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Toc57221587"/>
    <w:bookmarkStart w:id="1" w:name="_Toc65524897"/>
    <w:bookmarkStart w:id="2" w:name="_Toc52802536"/>
    <w:p w14:paraId="2910AAB0" w14:textId="585D83DD" w:rsidR="00A72F92" w:rsidRDefault="00753578" w:rsidP="00A72F92">
      <w:r w:rsidRPr="00753578">
        <w:rPr>
          <w:noProof/>
        </w:rPr>
        <mc:AlternateContent>
          <mc:Choice Requires="wps">
            <w:drawing>
              <wp:anchor distT="0" distB="0" distL="114300" distR="114300" simplePos="0" relativeHeight="254197760" behindDoc="0" locked="0" layoutInCell="1" allowOverlap="1" wp14:anchorId="16989220" wp14:editId="762A8B1F">
                <wp:simplePos x="0" y="0"/>
                <wp:positionH relativeFrom="margin">
                  <wp:posOffset>0</wp:posOffset>
                </wp:positionH>
                <wp:positionV relativeFrom="paragraph">
                  <wp:posOffset>-635</wp:posOffset>
                </wp:positionV>
                <wp:extent cx="6200775" cy="2945218"/>
                <wp:effectExtent l="0" t="0" r="0" b="0"/>
                <wp:wrapNone/>
                <wp:docPr id="1129" name="テキスト ボックス 10"/>
                <wp:cNvGraphicFramePr/>
                <a:graphic xmlns:a="http://schemas.openxmlformats.org/drawingml/2006/main">
                  <a:graphicData uri="http://schemas.microsoft.com/office/word/2010/wordprocessingShape">
                    <wps:wsp>
                      <wps:cNvSpPr txBox="1"/>
                      <wps:spPr>
                        <a:xfrm>
                          <a:off x="0" y="0"/>
                          <a:ext cx="6200775" cy="2945218"/>
                        </a:xfrm>
                        <a:prstGeom prst="rect">
                          <a:avLst/>
                        </a:prstGeom>
                        <a:noFill/>
                      </wps:spPr>
                      <wps:txbx>
                        <w:txbxContent>
                          <w:p w14:paraId="69A42DC5" w14:textId="77777777" w:rsidR="00AC088C" w:rsidRDefault="00AC088C" w:rsidP="00753578">
                            <w:pPr>
                              <w:ind w:left="1770" w:hanging="1560"/>
                              <w:jc w:val="center"/>
                              <w:rPr>
                                <w:rFonts w:asciiTheme="majorEastAsia" w:eastAsiaTheme="majorEastAsia" w:hAnsiTheme="majorEastAsia"/>
                                <w:b/>
                                <w:bCs/>
                                <w:color w:val="000000"/>
                                <w:sz w:val="52"/>
                                <w:szCs w:val="52"/>
                              </w:rPr>
                            </w:pPr>
                            <w:r w:rsidRPr="0067466C">
                              <w:rPr>
                                <w:rFonts w:asciiTheme="majorEastAsia" w:eastAsiaTheme="majorEastAsia" w:hAnsiTheme="majorEastAsia" w:hint="eastAsia"/>
                                <w:b/>
                                <w:bCs/>
                                <w:color w:val="000000"/>
                                <w:sz w:val="52"/>
                                <w:szCs w:val="52"/>
                              </w:rPr>
                              <w:t>施設整備に関する</w:t>
                            </w:r>
                          </w:p>
                          <w:p w14:paraId="5A7CC97D" w14:textId="77777777" w:rsidR="00AC088C" w:rsidRDefault="00AC088C" w:rsidP="00753578">
                            <w:pPr>
                              <w:ind w:left="1770" w:hanging="1560"/>
                              <w:jc w:val="center"/>
                              <w:rPr>
                                <w:rFonts w:asciiTheme="majorEastAsia" w:eastAsiaTheme="majorEastAsia" w:hAnsiTheme="majorEastAsia"/>
                                <w:b/>
                                <w:bCs/>
                                <w:color w:val="000000"/>
                                <w:sz w:val="52"/>
                                <w:szCs w:val="52"/>
                              </w:rPr>
                            </w:pPr>
                            <w:r w:rsidRPr="0067466C">
                              <w:rPr>
                                <w:rFonts w:asciiTheme="majorEastAsia" w:eastAsiaTheme="majorEastAsia" w:hAnsiTheme="majorEastAsia" w:hint="eastAsia"/>
                                <w:b/>
                                <w:bCs/>
                                <w:color w:val="000000"/>
                                <w:sz w:val="52"/>
                                <w:szCs w:val="52"/>
                              </w:rPr>
                              <w:t>ユニバーサルデザインガイドライン</w:t>
                            </w:r>
                          </w:p>
                          <w:p w14:paraId="004AA1F9" w14:textId="77777777" w:rsidR="00AC088C" w:rsidRDefault="00AC088C" w:rsidP="00753578">
                            <w:pPr>
                              <w:ind w:left="1770" w:hanging="1560"/>
                              <w:jc w:val="center"/>
                              <w:rPr>
                                <w:rFonts w:asciiTheme="majorEastAsia" w:eastAsiaTheme="majorEastAsia" w:hAnsiTheme="majorEastAsia"/>
                                <w:b/>
                                <w:bCs/>
                                <w:color w:val="000000"/>
                                <w:sz w:val="52"/>
                                <w:szCs w:val="52"/>
                              </w:rPr>
                            </w:pPr>
                            <w:r>
                              <w:rPr>
                                <w:rFonts w:asciiTheme="majorEastAsia" w:eastAsiaTheme="majorEastAsia" w:hAnsiTheme="majorEastAsia" w:hint="eastAsia"/>
                                <w:b/>
                                <w:bCs/>
                                <w:color w:val="000000"/>
                                <w:sz w:val="52"/>
                                <w:szCs w:val="52"/>
                              </w:rPr>
                              <w:t>【改定版】</w:t>
                            </w:r>
                          </w:p>
                          <w:p w14:paraId="4A346D9A" w14:textId="77777777" w:rsidR="00AC088C" w:rsidRPr="00D43033" w:rsidRDefault="00AC088C" w:rsidP="00753578">
                            <w:pPr>
                              <w:ind w:left="1770" w:hanging="1560"/>
                              <w:jc w:val="center"/>
                              <w:rPr>
                                <w:rFonts w:asciiTheme="majorEastAsia" w:eastAsiaTheme="majorEastAsia" w:hAnsiTheme="majorEastAsia"/>
                                <w:b/>
                                <w:sz w:val="52"/>
                                <w:szCs w:val="52"/>
                              </w:rPr>
                            </w:pPr>
                            <w:r w:rsidRPr="00D43033">
                              <w:rPr>
                                <w:rFonts w:asciiTheme="majorEastAsia" w:eastAsiaTheme="majorEastAsia" w:hAnsiTheme="majorEastAsia" w:hint="eastAsia"/>
                                <w:b/>
                                <w:sz w:val="52"/>
                                <w:szCs w:val="52"/>
                              </w:rPr>
                              <w:t>（民間パビリオン用）</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type w14:anchorId="16989220" id="_x0000_t202" coordsize="21600,21600" o:spt="202" path="m,l,21600r21600,l21600,xe">
                <v:stroke joinstyle="miter"/>
                <v:path gradientshapeok="t" o:connecttype="rect"/>
              </v:shapetype>
              <v:shape id="テキスト ボックス 10" o:spid="_x0000_s1026" type="#_x0000_t202" style="position:absolute;left:0;text-align:left;margin-left:0;margin-top:-.05pt;width:488.25pt;height:231.9pt;z-index:254197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" filled="f" stroked="f">
                <v:textbox>
                  <w:txbxContent>
                    <w:p w14:paraId="69A42DC5" w14:textId="77777777" w:rsidR="00AC088C" w:rsidRDefault="00AC088C" w:rsidP="00753578">
                      <w:pPr>
                        <w:ind w:left="1770" w:hanging="1560"/>
                        <w:jc w:val="center"/>
                        <w:rPr>
                          <w:rFonts w:asciiTheme="majorEastAsia" w:eastAsiaTheme="majorEastAsia" w:hAnsiTheme="majorEastAsia"/>
                          <w:b/>
                          <w:bCs/>
                          <w:color w:val="000000"/>
                          <w:sz w:val="52"/>
                          <w:szCs w:val="52"/>
                        </w:rPr>
                      </w:pPr>
                      <w:r w:rsidRPr="0067466C">
                        <w:rPr>
                          <w:rFonts w:asciiTheme="majorEastAsia" w:eastAsiaTheme="majorEastAsia" w:hAnsiTheme="majorEastAsia" w:hint="eastAsia"/>
                          <w:b/>
                          <w:bCs/>
                          <w:color w:val="000000"/>
                          <w:sz w:val="52"/>
                          <w:szCs w:val="52"/>
                        </w:rPr>
                        <w:t>施設整備に関する</w:t>
                      </w:r>
                    </w:p>
                    <w:p w14:paraId="5A7CC97D" w14:textId="77777777" w:rsidR="00AC088C" w:rsidRDefault="00AC088C" w:rsidP="00753578">
                      <w:pPr>
                        <w:ind w:left="1770" w:hanging="1560"/>
                        <w:jc w:val="center"/>
                        <w:rPr>
                          <w:rFonts w:asciiTheme="majorEastAsia" w:eastAsiaTheme="majorEastAsia" w:hAnsiTheme="majorEastAsia"/>
                          <w:b/>
                          <w:bCs/>
                          <w:color w:val="000000"/>
                          <w:sz w:val="52"/>
                          <w:szCs w:val="52"/>
                        </w:rPr>
                      </w:pPr>
                      <w:r w:rsidRPr="0067466C">
                        <w:rPr>
                          <w:rFonts w:asciiTheme="majorEastAsia" w:eastAsiaTheme="majorEastAsia" w:hAnsiTheme="majorEastAsia" w:hint="eastAsia"/>
                          <w:b/>
                          <w:bCs/>
                          <w:color w:val="000000"/>
                          <w:sz w:val="52"/>
                          <w:szCs w:val="52"/>
                        </w:rPr>
                        <w:t>ユニバーサルデザインガイドライン</w:t>
                      </w:r>
                    </w:p>
                    <w:p w14:paraId="004AA1F9" w14:textId="77777777" w:rsidR="00AC088C" w:rsidRDefault="00AC088C" w:rsidP="00753578">
                      <w:pPr>
                        <w:ind w:left="1770" w:hanging="1560"/>
                        <w:jc w:val="center"/>
                        <w:rPr>
                          <w:rFonts w:asciiTheme="majorEastAsia" w:eastAsiaTheme="majorEastAsia" w:hAnsiTheme="majorEastAsia"/>
                          <w:b/>
                          <w:bCs/>
                          <w:color w:val="000000"/>
                          <w:sz w:val="52"/>
                          <w:szCs w:val="52"/>
                        </w:rPr>
                      </w:pPr>
                      <w:r>
                        <w:rPr>
                          <w:rFonts w:asciiTheme="majorEastAsia" w:eastAsiaTheme="majorEastAsia" w:hAnsiTheme="majorEastAsia" w:hint="eastAsia"/>
                          <w:b/>
                          <w:bCs/>
                          <w:color w:val="000000"/>
                          <w:sz w:val="52"/>
                          <w:szCs w:val="52"/>
                        </w:rPr>
                        <w:t>【改定版】</w:t>
                      </w:r>
                    </w:p>
                    <w:p w14:paraId="4A346D9A" w14:textId="77777777" w:rsidR="00AC088C" w:rsidRPr="00D43033" w:rsidRDefault="00AC088C" w:rsidP="00753578">
                      <w:pPr>
                        <w:ind w:left="1770" w:hanging="1560"/>
                        <w:jc w:val="center"/>
                        <w:rPr>
                          <w:rFonts w:asciiTheme="majorEastAsia" w:eastAsiaTheme="majorEastAsia" w:hAnsiTheme="majorEastAsia"/>
                          <w:b/>
                          <w:sz w:val="52"/>
                          <w:szCs w:val="52"/>
                        </w:rPr>
                      </w:pPr>
                      <w:r w:rsidRPr="00D43033">
                        <w:rPr>
                          <w:rFonts w:asciiTheme="majorEastAsia" w:eastAsiaTheme="majorEastAsia" w:hAnsiTheme="majorEastAsia" w:hint="eastAsia"/>
                          <w:b/>
                          <w:sz w:val="52"/>
                          <w:szCs w:val="52"/>
                        </w:rPr>
                        <w:t>（民間パビリオン用）</w:t>
                      </w:r>
                    </w:p>
                  </w:txbxContent>
                </v:textbox>
                <w10:wrap anchorx="margin"/>
              </v:shape>
            </w:pict>
          </mc:Fallback>
        </mc:AlternateContent>
      </w:r>
      <w:r w:rsidRPr="00753578">
        <w:rPr>
          <w:noProof/>
        </w:rPr>
        <w:drawing>
          <wp:anchor distT="0" distB="0" distL="114300" distR="114300" simplePos="0" relativeHeight="254198784" behindDoc="0" locked="0" layoutInCell="1" allowOverlap="1" wp14:anchorId="592818A0" wp14:editId="72458F68">
            <wp:simplePos x="0" y="0"/>
            <wp:positionH relativeFrom="margin">
              <wp:posOffset>2366645</wp:posOffset>
            </wp:positionH>
            <wp:positionV relativeFrom="paragraph">
              <wp:posOffset>2844165</wp:posOffset>
            </wp:positionV>
            <wp:extent cx="3429000" cy="5101161"/>
            <wp:effectExtent l="0" t="0" r="0" b="4445"/>
            <wp:wrapNone/>
            <wp:docPr id="1132" name="図 4">
              <a:extLst xmlns:a="http://schemas.openxmlformats.org/drawingml/2006/main">
                <a:ext uri="{FF2B5EF4-FFF2-40B4-BE49-F238E27FC236}">
                  <a16:creationId xmlns:a16="http://schemas.microsoft.com/office/drawing/2014/main" id="{C0732572-4CEE-45B4-A7AE-AA7AF5B1B70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a:extLst>
                        <a:ext uri="{FF2B5EF4-FFF2-40B4-BE49-F238E27FC236}">
                          <a16:creationId xmlns:a16="http://schemas.microsoft.com/office/drawing/2014/main" id="{C0732572-4CEE-45B4-A7AE-AA7AF5B1B70F}"/>
                        </a:ext>
                      </a:extLst>
                    </pic:cNvPr>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429000" cy="5101161"/>
                    </a:xfrm>
                    <a:prstGeom prst="rect">
                      <a:avLst/>
                    </a:prstGeom>
                  </pic:spPr>
                </pic:pic>
              </a:graphicData>
            </a:graphic>
            <wp14:sizeRelH relativeFrom="page">
              <wp14:pctWidth>0</wp14:pctWidth>
            </wp14:sizeRelH>
            <wp14:sizeRelV relativeFrom="page">
              <wp14:pctHeight>0</wp14:pctHeight>
            </wp14:sizeRelV>
          </wp:anchor>
        </w:drawing>
      </w:r>
      <w:r w:rsidR="00A72F92" w:rsidRPr="00C56E51">
        <w:rPr>
          <w:rFonts w:ascii="Times New Roman" w:hAnsi="Times New Roman" w:cs="Times New Roman"/>
          <w:noProof/>
          <w:lang w:bidi="en-US"/>
        </w:rPr>
        <mc:AlternateContent>
          <mc:Choice Requires="wps">
            <w:drawing>
              <wp:anchor distT="0" distB="0" distL="114300" distR="114300" simplePos="0" relativeHeight="254190592" behindDoc="0" locked="0" layoutInCell="1" allowOverlap="1" wp14:anchorId="43ECEAE7" wp14:editId="695540C2">
                <wp:simplePos x="0" y="0"/>
                <wp:positionH relativeFrom="page">
                  <wp:align>left</wp:align>
                </wp:positionH>
                <wp:positionV relativeFrom="paragraph">
                  <wp:posOffset>-722630</wp:posOffset>
                </wp:positionV>
                <wp:extent cx="283102" cy="10758594"/>
                <wp:effectExtent l="0" t="0" r="22225" b="24130"/>
                <wp:wrapNone/>
                <wp:docPr id="1130" name="正方形/長方形 5"/>
                <wp:cNvGraphicFramePr/>
                <a:graphic xmlns:a="http://schemas.openxmlformats.org/drawingml/2006/main">
                  <a:graphicData uri="http://schemas.microsoft.com/office/word/2010/wordprocessingShape">
                    <wps:wsp>
                      <wps:cNvSpPr/>
                      <wps:spPr>
                        <a:xfrm>
                          <a:off x="0" y="0"/>
                          <a:ext cx="283102" cy="10758594"/>
                        </a:xfrm>
                        <a:prstGeom prst="rect">
                          <a:avLst/>
                        </a:prstGeom>
                        <a:solidFill>
                          <a:srgbClr val="0070C0"/>
                        </a:solid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w16cex="http://schemas.microsoft.com/office/word/2018/wordml/cex" xmlns:w16="http://schemas.microsoft.com/office/word/2018/wordml" xmlns:w16sdtdh="http://schemas.microsoft.com/office/word/2020/wordml/sdtdatahash">
            <w:pict>
              <v:rect w14:anchorId="2E5CAA66" id="正方形/長方形 5" o:spid="_x0000_s1026" style="position:absolute;left:0;text-align:left;margin-left:0;margin-top:-56.9pt;width:22.3pt;height:847.15pt;z-index:254190592;visibility:visible;mso-wrap-style:square;mso-wrap-distance-left:9pt;mso-wrap-distance-top:0;mso-wrap-distance-right:9pt;mso-wrap-distance-bottom:0;mso-position-horizontal:left;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" fillcolor="#0070c0" strokecolor="#0070c0" strokeweight="1pt">
                <w10:wrap anchorx="page"/>
              </v:rect>
            </w:pict>
          </mc:Fallback>
        </mc:AlternateContent>
      </w:r>
    </w:p>
    <w:p w14:paraId="7F70F8ED" w14:textId="77777777" w:rsidR="00A72F92" w:rsidRDefault="00A72F92" w:rsidP="00A72F92">
      <w:pPr>
        <w:jc w:val="center"/>
        <w:rPr>
          <w:lang w:eastAsia="zh-CN"/>
        </w:rPr>
      </w:pPr>
    </w:p>
    <w:p w14:paraId="2C0A97E1" w14:textId="77777777" w:rsidR="00A72F92" w:rsidRDefault="00A72F92" w:rsidP="00A72F92">
      <w:pPr>
        <w:jc w:val="center"/>
        <w:rPr>
          <w:lang w:eastAsia="zh-CN"/>
        </w:rPr>
      </w:pPr>
    </w:p>
    <w:p w14:paraId="2D716F47" w14:textId="77777777" w:rsidR="00A72F92" w:rsidRPr="000355E6" w:rsidRDefault="00A72F92" w:rsidP="00A72F92">
      <w:pPr>
        <w:jc w:val="center"/>
      </w:pPr>
    </w:p>
    <w:p w14:paraId="73C6B6C7" w14:textId="77777777" w:rsidR="00A72F92" w:rsidRDefault="00A72F92" w:rsidP="00A72F92">
      <w:pPr>
        <w:pStyle w:val="af9"/>
        <w:tabs>
          <w:tab w:val="left" w:pos="1908"/>
        </w:tabs>
      </w:pPr>
      <w:r>
        <w:tab/>
      </w:r>
    </w:p>
    <w:p w14:paraId="295EF524" w14:textId="77777777" w:rsidR="00A72F92" w:rsidRDefault="00A72F92" w:rsidP="00A72F92">
      <w:pPr>
        <w:pStyle w:val="a0"/>
        <w:ind w:firstLine="200"/>
        <w:jc w:val="center"/>
        <w:rPr>
          <w:rFonts w:asciiTheme="majorEastAsia" w:eastAsiaTheme="majorEastAsia" w:hAnsiTheme="majorEastAsia"/>
          <w:b/>
        </w:rPr>
      </w:pPr>
    </w:p>
    <w:p w14:paraId="3AEF41DE" w14:textId="77777777" w:rsidR="00A72F92" w:rsidRDefault="00A72F92" w:rsidP="00A72F92">
      <w:pPr>
        <w:pStyle w:val="a0"/>
        <w:ind w:firstLine="200"/>
        <w:jc w:val="center"/>
        <w:rPr>
          <w:rFonts w:asciiTheme="majorEastAsia" w:eastAsiaTheme="majorEastAsia" w:hAnsiTheme="majorEastAsia"/>
          <w:b/>
        </w:rPr>
      </w:pPr>
    </w:p>
    <w:p w14:paraId="07BEA8AF" w14:textId="05E4D1EE" w:rsidR="00A72F92" w:rsidRDefault="00A72F92" w:rsidP="00A72F92">
      <w:pPr>
        <w:pStyle w:val="a0"/>
        <w:ind w:firstLine="200"/>
        <w:jc w:val="center"/>
        <w:rPr>
          <w:rFonts w:asciiTheme="majorEastAsia" w:eastAsiaTheme="majorEastAsia" w:hAnsiTheme="majorEastAsia"/>
          <w:b/>
        </w:rPr>
      </w:pPr>
    </w:p>
    <w:p w14:paraId="3859FC8B" w14:textId="77777777" w:rsidR="00A72F92" w:rsidRDefault="00A72F92" w:rsidP="00A72F92">
      <w:pPr>
        <w:pStyle w:val="a0"/>
        <w:ind w:firstLine="200"/>
        <w:jc w:val="center"/>
        <w:rPr>
          <w:rFonts w:asciiTheme="majorEastAsia" w:eastAsiaTheme="majorEastAsia" w:hAnsiTheme="majorEastAsia"/>
          <w:b/>
        </w:rPr>
      </w:pPr>
    </w:p>
    <w:p w14:paraId="6F3A3876" w14:textId="77777777" w:rsidR="00A72F92" w:rsidRDefault="00A72F92" w:rsidP="00A72F92">
      <w:pPr>
        <w:pStyle w:val="a0"/>
        <w:ind w:firstLine="200"/>
        <w:jc w:val="center"/>
        <w:rPr>
          <w:rFonts w:asciiTheme="majorEastAsia" w:eastAsiaTheme="majorEastAsia" w:hAnsiTheme="majorEastAsia"/>
          <w:b/>
        </w:rPr>
      </w:pPr>
    </w:p>
    <w:p w14:paraId="2794EA26" w14:textId="77777777" w:rsidR="00A72F92" w:rsidRDefault="00A72F92" w:rsidP="00A72F92">
      <w:pPr>
        <w:pStyle w:val="a0"/>
        <w:ind w:firstLine="200"/>
        <w:jc w:val="center"/>
        <w:rPr>
          <w:rFonts w:asciiTheme="majorEastAsia" w:eastAsiaTheme="majorEastAsia" w:hAnsiTheme="majorEastAsia"/>
          <w:b/>
        </w:rPr>
      </w:pPr>
    </w:p>
    <w:p w14:paraId="16E78135" w14:textId="77777777" w:rsidR="00A72F92" w:rsidRDefault="00A72F92" w:rsidP="00A72F92">
      <w:pPr>
        <w:pStyle w:val="a0"/>
        <w:ind w:firstLine="200"/>
        <w:jc w:val="center"/>
        <w:rPr>
          <w:rFonts w:asciiTheme="majorEastAsia" w:eastAsiaTheme="majorEastAsia" w:hAnsiTheme="majorEastAsia"/>
          <w:b/>
        </w:rPr>
      </w:pPr>
    </w:p>
    <w:p w14:paraId="4A549A15" w14:textId="77777777" w:rsidR="00A72F92" w:rsidRDefault="00A72F92" w:rsidP="00A72F92">
      <w:pPr>
        <w:pStyle w:val="a0"/>
        <w:ind w:firstLine="200"/>
        <w:jc w:val="center"/>
        <w:rPr>
          <w:rFonts w:asciiTheme="majorEastAsia" w:eastAsiaTheme="majorEastAsia" w:hAnsiTheme="majorEastAsia"/>
          <w:b/>
        </w:rPr>
      </w:pPr>
    </w:p>
    <w:p w14:paraId="2AA7EA93" w14:textId="77777777" w:rsidR="00A72F92" w:rsidRDefault="00A72F92" w:rsidP="00A72F92">
      <w:pPr>
        <w:pStyle w:val="a0"/>
        <w:ind w:firstLine="200"/>
        <w:jc w:val="center"/>
        <w:rPr>
          <w:rFonts w:asciiTheme="majorEastAsia" w:eastAsiaTheme="majorEastAsia" w:hAnsiTheme="majorEastAsia"/>
          <w:b/>
        </w:rPr>
      </w:pPr>
    </w:p>
    <w:p w14:paraId="06DEE62B" w14:textId="77777777" w:rsidR="00A72F92" w:rsidRDefault="00A72F92" w:rsidP="00A72F92">
      <w:pPr>
        <w:pStyle w:val="a0"/>
        <w:ind w:firstLine="200"/>
        <w:jc w:val="center"/>
        <w:rPr>
          <w:rFonts w:asciiTheme="majorEastAsia" w:eastAsiaTheme="majorEastAsia" w:hAnsiTheme="majorEastAsia"/>
          <w:b/>
        </w:rPr>
      </w:pPr>
    </w:p>
    <w:p w14:paraId="3030AE27" w14:textId="77777777" w:rsidR="00A72F92" w:rsidRDefault="00A72F92" w:rsidP="00A72F92">
      <w:pPr>
        <w:pStyle w:val="a0"/>
        <w:ind w:firstLine="200"/>
        <w:jc w:val="center"/>
        <w:rPr>
          <w:rFonts w:asciiTheme="majorEastAsia" w:eastAsiaTheme="majorEastAsia" w:hAnsiTheme="majorEastAsia"/>
          <w:b/>
        </w:rPr>
      </w:pPr>
    </w:p>
    <w:p w14:paraId="5695E04A" w14:textId="77777777" w:rsidR="00A72F92" w:rsidRPr="00BD046B" w:rsidRDefault="00A72F92" w:rsidP="00A72F92">
      <w:pPr>
        <w:pStyle w:val="a0"/>
        <w:ind w:firstLine="200"/>
        <w:jc w:val="center"/>
        <w:rPr>
          <w:rFonts w:asciiTheme="majorEastAsia" w:eastAsiaTheme="majorEastAsia" w:hAnsiTheme="majorEastAsia"/>
          <w:b/>
        </w:rPr>
      </w:pPr>
    </w:p>
    <w:p w14:paraId="4ECA53B8" w14:textId="77777777" w:rsidR="00A72F92" w:rsidRDefault="00A72F92" w:rsidP="00A72F92">
      <w:pPr>
        <w:spacing w:line="240" w:lineRule="auto"/>
        <w:rPr>
          <w:rFonts w:asciiTheme="majorEastAsia" w:eastAsiaTheme="majorEastAsia" w:hAnsiTheme="majorEastAsia"/>
        </w:rPr>
      </w:pPr>
    </w:p>
    <w:p w14:paraId="42FA95B5" w14:textId="77777777" w:rsidR="00A72F92" w:rsidRPr="00BD046B" w:rsidRDefault="00A72F92" w:rsidP="00A72F92">
      <w:pPr>
        <w:spacing w:line="240" w:lineRule="auto"/>
        <w:rPr>
          <w:rFonts w:asciiTheme="majorEastAsia" w:eastAsia="SimSun" w:hAnsiTheme="majorEastAsia"/>
          <w:lang w:eastAsia="zh-CN"/>
        </w:rPr>
      </w:pPr>
    </w:p>
    <w:p w14:paraId="224E0EC2" w14:textId="77777777" w:rsidR="00A72F92" w:rsidRPr="00BD046B" w:rsidRDefault="00A72F92" w:rsidP="00A72F92">
      <w:pPr>
        <w:spacing w:line="240" w:lineRule="auto"/>
        <w:jc w:val="center"/>
        <w:rPr>
          <w:rFonts w:asciiTheme="majorEastAsia" w:eastAsiaTheme="majorEastAsia" w:hAnsiTheme="majorEastAsia"/>
          <w:lang w:eastAsia="zh-CN"/>
        </w:rPr>
      </w:pPr>
    </w:p>
    <w:p w14:paraId="2798DF53" w14:textId="77777777" w:rsidR="00A72F92" w:rsidRDefault="00A72F92" w:rsidP="00A72F92">
      <w:pPr>
        <w:pStyle w:val="a0"/>
        <w:ind w:firstLine="200"/>
        <w:jc w:val="center"/>
        <w:rPr>
          <w:lang w:eastAsia="zh-CN"/>
        </w:rPr>
      </w:pPr>
    </w:p>
    <w:p w14:paraId="2EBC4B7F" w14:textId="77777777" w:rsidR="00A72F92" w:rsidRPr="007F66D8" w:rsidRDefault="00A72F92" w:rsidP="00A72F92">
      <w:pPr>
        <w:snapToGrid w:val="0"/>
        <w:spacing w:line="240" w:lineRule="auto"/>
        <w:jc w:val="center"/>
        <w:rPr>
          <w:b/>
          <w:noProof/>
          <w:sz w:val="28"/>
        </w:rPr>
      </w:pPr>
      <w:r w:rsidRPr="00C56E51">
        <w:rPr>
          <w:rFonts w:cs="Arial"/>
          <w:b/>
          <w:noProof/>
          <w:lang w:bidi="en-US"/>
        </w:rPr>
        <mc:AlternateContent>
          <mc:Choice Requires="wps">
            <w:drawing>
              <wp:anchor distT="0" distB="0" distL="114300" distR="114300" simplePos="0" relativeHeight="254193664" behindDoc="0" locked="0" layoutInCell="1" allowOverlap="1" wp14:anchorId="11BED11C" wp14:editId="6068E8D3">
                <wp:simplePos x="0" y="0"/>
                <wp:positionH relativeFrom="margin">
                  <wp:posOffset>0</wp:posOffset>
                </wp:positionH>
                <wp:positionV relativeFrom="paragraph">
                  <wp:posOffset>2710180</wp:posOffset>
                </wp:positionV>
                <wp:extent cx="4889500" cy="517525"/>
                <wp:effectExtent l="0" t="0" r="0" b="0"/>
                <wp:wrapNone/>
                <wp:docPr id="1131" name="テキスト ボックス 9"/>
                <wp:cNvGraphicFramePr/>
                <a:graphic xmlns:a="http://schemas.openxmlformats.org/drawingml/2006/main">
                  <a:graphicData uri="http://schemas.microsoft.com/office/word/2010/wordprocessingShape">
                    <wps:wsp>
                      <wps:cNvSpPr txBox="1"/>
                      <wps:spPr>
                        <a:xfrm>
                          <a:off x="0" y="0"/>
                          <a:ext cx="4889500" cy="517525"/>
                        </a:xfrm>
                        <a:prstGeom prst="rect">
                          <a:avLst/>
                        </a:prstGeom>
                        <a:noFill/>
                      </wps:spPr>
                      <wps:txbx>
                        <w:txbxContent>
                          <w:p w14:paraId="53BFDBE5" w14:textId="77777777" w:rsidR="00AC088C" w:rsidRPr="002404D0" w:rsidRDefault="00AC088C" w:rsidP="00A72F92">
                            <w:pPr>
                              <w:pStyle w:val="Web"/>
                              <w:spacing w:before="0" w:beforeAutospacing="0" w:after="0" w:afterAutospacing="0"/>
                              <w:ind w:left="1470" w:hanging="630"/>
                              <w:rPr>
                                <w:rFonts w:asciiTheme="minorEastAsia" w:eastAsiaTheme="minorEastAsia" w:hAnsiTheme="minorEastAsia"/>
                                <w:b/>
                              </w:rPr>
                            </w:pPr>
                            <w:r w:rsidRPr="002404D0">
                              <w:rPr>
                                <w:rFonts w:asciiTheme="minorEastAsia" w:eastAsiaTheme="minorEastAsia" w:hAnsiTheme="minorEastAsia" w:cstheme="minorBidi"/>
                                <w:b/>
                                <w:color w:val="000000" w:themeColor="text1"/>
                                <w:kern w:val="24"/>
                              </w:rPr>
                              <w:t>GL 4-</w:t>
                            </w:r>
                            <w:r>
                              <w:rPr>
                                <w:rFonts w:asciiTheme="minorEastAsia" w:eastAsiaTheme="minorEastAsia" w:hAnsiTheme="minorEastAsia" w:cstheme="minorBidi" w:hint="eastAsia"/>
                                <w:b/>
                                <w:color w:val="000000" w:themeColor="text1"/>
                                <w:kern w:val="24"/>
                              </w:rPr>
                              <w:t>5</w:t>
                            </w:r>
                            <w:r w:rsidRPr="002404D0">
                              <w:rPr>
                                <w:rFonts w:asciiTheme="minorEastAsia" w:eastAsiaTheme="minorEastAsia" w:hAnsiTheme="minorEastAsia" w:cstheme="minorBidi"/>
                                <w:b/>
                                <w:color w:val="000000" w:themeColor="text1"/>
                                <w:kern w:val="24"/>
                              </w:rPr>
                              <w:t>-1   202</w:t>
                            </w:r>
                            <w:r>
                              <w:rPr>
                                <w:rFonts w:asciiTheme="minorEastAsia" w:eastAsiaTheme="minorEastAsia" w:hAnsiTheme="minorEastAsia" w:cstheme="minorBidi" w:hint="eastAsia"/>
                                <w:b/>
                                <w:color w:val="000000" w:themeColor="text1"/>
                                <w:kern w:val="24"/>
                              </w:rPr>
                              <w:t>2</w:t>
                            </w:r>
                            <w:r w:rsidRPr="002404D0">
                              <w:rPr>
                                <w:rFonts w:asciiTheme="minorEastAsia" w:eastAsiaTheme="minorEastAsia" w:hAnsiTheme="minorEastAsia" w:cstheme="minorBidi" w:hint="eastAsia"/>
                                <w:b/>
                                <w:color w:val="000000" w:themeColor="text1"/>
                                <w:kern w:val="24"/>
                              </w:rPr>
                              <w:t>年</w:t>
                            </w:r>
                            <w:r>
                              <w:rPr>
                                <w:rFonts w:asciiTheme="minorEastAsia" w:eastAsiaTheme="minorEastAsia" w:hAnsiTheme="minorEastAsia" w:cstheme="minorBidi" w:hint="eastAsia"/>
                                <w:b/>
                                <w:color w:val="000000" w:themeColor="text1"/>
                                <w:kern w:val="24"/>
                              </w:rPr>
                              <w:t>3</w:t>
                            </w:r>
                            <w:r w:rsidRPr="002404D0">
                              <w:rPr>
                                <w:rFonts w:asciiTheme="minorEastAsia" w:eastAsiaTheme="minorEastAsia" w:hAnsiTheme="minorEastAsia" w:cstheme="minorBidi" w:hint="eastAsia"/>
                                <w:b/>
                                <w:color w:val="000000" w:themeColor="text1"/>
                                <w:kern w:val="24"/>
                              </w:rPr>
                              <w:t>月</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1BED11C" id="テキスト ボックス 9" o:spid="_x0000_s1027" type="#_x0000_t202" style="position:absolute;left:0;text-align:left;margin-left:0;margin-top:213.4pt;width:385pt;height:40.75pt;z-index:254193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" filled="f" stroked="f">
                <v:textbox>
                  <w:txbxContent>
                    <w:p w14:paraId="53BFDBE5" w14:textId="77777777" w:rsidR="00AC088C" w:rsidRPr="002404D0" w:rsidRDefault="00AC088C" w:rsidP="00A72F92">
                      <w:pPr>
                        <w:pStyle w:val="Web"/>
                        <w:spacing w:before="0" w:beforeAutospacing="0" w:after="0" w:afterAutospacing="0"/>
                        <w:ind w:left="1470" w:hanging="630"/>
                        <w:rPr>
                          <w:rFonts w:asciiTheme="minorEastAsia" w:eastAsiaTheme="minorEastAsia" w:hAnsiTheme="minorEastAsia"/>
                          <w:b/>
                        </w:rPr>
                      </w:pPr>
                      <w:r w:rsidRPr="002404D0">
                        <w:rPr>
                          <w:rFonts w:asciiTheme="minorEastAsia" w:eastAsiaTheme="minorEastAsia" w:hAnsiTheme="minorEastAsia" w:cstheme="minorBidi"/>
                          <w:b/>
                          <w:color w:val="000000" w:themeColor="text1"/>
                          <w:kern w:val="24"/>
                        </w:rPr>
                        <w:t>GL 4-</w:t>
                      </w:r>
                      <w:r>
                        <w:rPr>
                          <w:rFonts w:asciiTheme="minorEastAsia" w:eastAsiaTheme="minorEastAsia" w:hAnsiTheme="minorEastAsia" w:cstheme="minorBidi" w:hint="eastAsia"/>
                          <w:b/>
                          <w:color w:val="000000" w:themeColor="text1"/>
                          <w:kern w:val="24"/>
                        </w:rPr>
                        <w:t>5</w:t>
                      </w:r>
                      <w:r w:rsidRPr="002404D0">
                        <w:rPr>
                          <w:rFonts w:asciiTheme="minorEastAsia" w:eastAsiaTheme="minorEastAsia" w:hAnsiTheme="minorEastAsia" w:cstheme="minorBidi"/>
                          <w:b/>
                          <w:color w:val="000000" w:themeColor="text1"/>
                          <w:kern w:val="24"/>
                        </w:rPr>
                        <w:t>-1   202</w:t>
                      </w:r>
                      <w:r>
                        <w:rPr>
                          <w:rFonts w:asciiTheme="minorEastAsia" w:eastAsiaTheme="minorEastAsia" w:hAnsiTheme="minorEastAsia" w:cstheme="minorBidi" w:hint="eastAsia"/>
                          <w:b/>
                          <w:color w:val="000000" w:themeColor="text1"/>
                          <w:kern w:val="24"/>
                        </w:rPr>
                        <w:t>2</w:t>
                      </w:r>
                      <w:r w:rsidRPr="002404D0">
                        <w:rPr>
                          <w:rFonts w:asciiTheme="minorEastAsia" w:eastAsiaTheme="minorEastAsia" w:hAnsiTheme="minorEastAsia" w:cstheme="minorBidi" w:hint="eastAsia"/>
                          <w:b/>
                          <w:color w:val="000000" w:themeColor="text1"/>
                          <w:kern w:val="24"/>
                        </w:rPr>
                        <w:t>年</w:t>
                      </w:r>
                      <w:r>
                        <w:rPr>
                          <w:rFonts w:asciiTheme="minorEastAsia" w:eastAsiaTheme="minorEastAsia" w:hAnsiTheme="minorEastAsia" w:cstheme="minorBidi" w:hint="eastAsia"/>
                          <w:b/>
                          <w:color w:val="000000" w:themeColor="text1"/>
                          <w:kern w:val="24"/>
                        </w:rPr>
                        <w:t>3</w:t>
                      </w:r>
                      <w:r w:rsidRPr="002404D0">
                        <w:rPr>
                          <w:rFonts w:asciiTheme="minorEastAsia" w:eastAsiaTheme="minorEastAsia" w:hAnsiTheme="minorEastAsia" w:cstheme="minorBidi" w:hint="eastAsia"/>
                          <w:b/>
                          <w:color w:val="000000" w:themeColor="text1"/>
                          <w:kern w:val="24"/>
                        </w:rPr>
                        <w:t>月</w:t>
                      </w:r>
                    </w:p>
                  </w:txbxContent>
                </v:textbox>
                <w10:wrap anchorx="margin"/>
              </v:shape>
            </w:pict>
          </mc:Fallback>
        </mc:AlternateContent>
      </w:r>
    </w:p>
    <w:p w14:paraId="08A90089" w14:textId="77777777" w:rsidR="00A72F92" w:rsidRDefault="00A72F92" w:rsidP="00A72F92">
      <w:pPr>
        <w:snapToGrid w:val="0"/>
        <w:spacing w:line="240" w:lineRule="auto"/>
        <w:jc w:val="center"/>
        <w:rPr>
          <w:b/>
          <w:noProof/>
          <w:sz w:val="28"/>
        </w:rPr>
        <w:sectPr w:rsidR="00A72F92" w:rsidSect="00EF71E4">
          <w:footerReference w:type="default" r:id="rId12"/>
          <w:pgSz w:w="11906" w:h="16838"/>
          <w:pgMar w:top="1134" w:right="1134" w:bottom="1644" w:left="1134" w:header="454" w:footer="992" w:gutter="0"/>
          <w:cols w:space="425"/>
          <w:docGrid w:type="lines" w:linePitch="360"/>
        </w:sectPr>
      </w:pPr>
    </w:p>
    <w:p w14:paraId="5686407D" w14:textId="77777777" w:rsidR="00054E4B" w:rsidRDefault="00054E4B" w:rsidP="00054E4B">
      <w:pPr>
        <w:snapToGrid w:val="0"/>
        <w:spacing w:before="360" w:after="180" w:line="240" w:lineRule="auto"/>
        <w:jc w:val="center"/>
        <w:rPr>
          <w:rFonts w:ascii="UD デジタル 教科書体 NP-R" w:eastAsia="UD デジタル 教科書体 NP-R"/>
          <w:b/>
          <w:color w:val="FF0000"/>
          <w:sz w:val="24"/>
          <w:szCs w:val="24"/>
          <w:lang w:eastAsia="zh-CN"/>
        </w:rPr>
      </w:pPr>
    </w:p>
    <w:p w14:paraId="7764E881" w14:textId="2F188D9E" w:rsidR="00054E4B" w:rsidRDefault="00054E4B" w:rsidP="0033069F">
      <w:pPr>
        <w:snapToGrid w:val="0"/>
        <w:spacing w:before="240" w:after="360" w:line="240" w:lineRule="auto"/>
        <w:jc w:val="center"/>
        <w:rPr>
          <w:rFonts w:ascii="UD デジタル 教科書体 NP-R" w:eastAsia="UD デジタル 教科書体 NP-R"/>
          <w:b/>
          <w:color w:val="FF0000"/>
          <w:sz w:val="24"/>
          <w:szCs w:val="24"/>
        </w:rPr>
      </w:pPr>
      <w:r w:rsidRPr="00D4601C">
        <w:rPr>
          <w:rFonts w:ascii="UD デジタル 教科書体 NP-R" w:eastAsia="UD デジタル 教科書体 NP-R" w:hint="eastAsia"/>
          <w:b/>
          <w:color w:val="FF0000"/>
          <w:sz w:val="24"/>
          <w:szCs w:val="24"/>
        </w:rPr>
        <w:t>目　次</w:t>
      </w:r>
    </w:p>
    <w:p w14:paraId="2E20A272" w14:textId="78ED9396" w:rsidR="00C93A91" w:rsidRPr="0033069F" w:rsidRDefault="00C93A91">
      <w:pPr>
        <w:pStyle w:val="11"/>
        <w:rPr>
          <w:rFonts w:cstheme="minorBidi"/>
        </w:rPr>
      </w:pPr>
      <w:r w:rsidRPr="0033069F">
        <w:rPr>
          <w:color w:val="FF0000"/>
          <w:sz w:val="24"/>
          <w:szCs w:val="24"/>
        </w:rPr>
        <w:fldChar w:fldCharType="begin"/>
      </w:r>
      <w:r w:rsidRPr="00E81ABD">
        <w:rPr>
          <w:color w:val="FF0000"/>
          <w:sz w:val="24"/>
          <w:szCs w:val="24"/>
        </w:rPr>
        <w:instrText xml:space="preserve"> TOC \o "1-2" \h \z \u </w:instrText>
      </w:r>
      <w:r w:rsidRPr="0033069F">
        <w:rPr>
          <w:color w:val="FF0000"/>
          <w:sz w:val="24"/>
          <w:szCs w:val="24"/>
        </w:rPr>
        <w:fldChar w:fldCharType="separate"/>
      </w:r>
      <w:hyperlink w:anchor="_Toc99036619" w:history="1">
        <w:r w:rsidRPr="00E81ABD">
          <w:rPr>
            <w:rStyle w:val="af7"/>
          </w:rPr>
          <w:t>1.</w:t>
        </w:r>
        <w:r w:rsidRPr="0033069F">
          <w:rPr>
            <w:rFonts w:cstheme="minorBidi"/>
          </w:rPr>
          <w:tab/>
        </w:r>
        <w:r w:rsidRPr="00E81ABD">
          <w:rPr>
            <w:rStyle w:val="af7"/>
            <w:rFonts w:hint="eastAsia"/>
          </w:rPr>
          <w:t>はじめに</w:t>
        </w:r>
        <w:r w:rsidRPr="00E81ABD">
          <w:rPr>
            <w:webHidden/>
          </w:rPr>
          <w:tab/>
        </w:r>
        <w:r w:rsidRPr="0033069F">
          <w:rPr>
            <w:webHidden/>
          </w:rPr>
          <w:fldChar w:fldCharType="begin"/>
        </w:r>
        <w:r w:rsidRPr="00E81ABD">
          <w:rPr>
            <w:webHidden/>
          </w:rPr>
          <w:instrText xml:space="preserve"> PAGEREF _Toc99036619 \h </w:instrText>
        </w:r>
        <w:r w:rsidRPr="0033069F">
          <w:rPr>
            <w:webHidden/>
          </w:rPr>
        </w:r>
        <w:r w:rsidRPr="0033069F">
          <w:rPr>
            <w:webHidden/>
          </w:rPr>
          <w:fldChar w:fldCharType="separate"/>
        </w:r>
        <w:r w:rsidR="00BC6927">
          <w:rPr>
            <w:webHidden/>
          </w:rPr>
          <w:t>1</w:t>
        </w:r>
        <w:r w:rsidRPr="0033069F">
          <w:rPr>
            <w:webHidden/>
          </w:rPr>
          <w:fldChar w:fldCharType="end"/>
        </w:r>
      </w:hyperlink>
    </w:p>
    <w:p w14:paraId="3504B7B9" w14:textId="01952D82" w:rsidR="00C93A91" w:rsidRPr="0033069F" w:rsidRDefault="00BC6927" w:rsidP="0033069F">
      <w:pPr>
        <w:pStyle w:val="23"/>
        <w:tabs>
          <w:tab w:val="right" w:leader="dot" w:pos="9628"/>
        </w:tabs>
        <w:spacing w:line="280" w:lineRule="exact"/>
        <w:rPr>
          <w:rFonts w:ascii="UD デジタル 教科書体 NP-R" w:eastAsia="UD デジタル 教科書体 NP-R" w:cstheme="minorBidi"/>
          <w:smallCaps w:val="0"/>
          <w:noProof/>
          <w:sz w:val="21"/>
          <w:szCs w:val="21"/>
        </w:rPr>
      </w:pPr>
      <w:hyperlink w:anchor="_Toc99036620" w:history="1">
        <w:r w:rsidR="00C93A91" w:rsidRPr="0033069F">
          <w:rPr>
            <w:rStyle w:val="af7"/>
            <w:rFonts w:ascii="UD デジタル 教科書体 NP-R" w:eastAsia="UD デジタル 教科書体 NP-R" w:hAnsi="メイリオ"/>
            <w:noProof/>
            <w:sz w:val="21"/>
            <w:szCs w:val="21"/>
          </w:rPr>
          <w:t>1-1. 本ガイドラインの目的</w:t>
        </w:r>
        <w:r w:rsidR="00C93A91" w:rsidRPr="0033069F">
          <w:rPr>
            <w:rFonts w:ascii="UD デジタル 教科書体 NP-R" w:eastAsia="UD デジタル 教科書体 NP-R"/>
            <w:noProof/>
            <w:webHidden/>
            <w:sz w:val="21"/>
            <w:szCs w:val="21"/>
          </w:rPr>
          <w:tab/>
        </w:r>
        <w:r w:rsidR="00C93A91" w:rsidRPr="0033069F">
          <w:rPr>
            <w:rFonts w:ascii="UD デジタル 教科書体 NP-R" w:eastAsia="UD デジタル 教科書体 NP-R"/>
            <w:noProof/>
            <w:webHidden/>
            <w:sz w:val="21"/>
            <w:szCs w:val="21"/>
          </w:rPr>
          <w:fldChar w:fldCharType="begin"/>
        </w:r>
        <w:r w:rsidR="00C93A91" w:rsidRPr="0033069F">
          <w:rPr>
            <w:rFonts w:ascii="UD デジタル 教科書体 NP-R" w:eastAsia="UD デジタル 教科書体 NP-R"/>
            <w:noProof/>
            <w:webHidden/>
            <w:sz w:val="21"/>
            <w:szCs w:val="21"/>
          </w:rPr>
          <w:instrText xml:space="preserve"> PAGEREF _Toc99036620 \h </w:instrText>
        </w:r>
        <w:r w:rsidR="00C93A91" w:rsidRPr="0033069F">
          <w:rPr>
            <w:rFonts w:ascii="UD デジタル 教科書体 NP-R" w:eastAsia="UD デジタル 教科書体 NP-R"/>
            <w:noProof/>
            <w:webHidden/>
            <w:sz w:val="21"/>
            <w:szCs w:val="21"/>
          </w:rPr>
        </w:r>
        <w:r w:rsidR="00C93A91" w:rsidRPr="0033069F">
          <w:rPr>
            <w:rFonts w:ascii="UD デジタル 教科書体 NP-R" w:eastAsia="UD デジタル 教科書体 NP-R"/>
            <w:noProof/>
            <w:webHidden/>
            <w:sz w:val="21"/>
            <w:szCs w:val="21"/>
          </w:rPr>
          <w:fldChar w:fldCharType="separate"/>
        </w:r>
        <w:r>
          <w:rPr>
            <w:rFonts w:ascii="UD デジタル 教科書体 NP-R" w:eastAsia="UD デジタル 教科書体 NP-R"/>
            <w:noProof/>
            <w:webHidden/>
            <w:sz w:val="21"/>
            <w:szCs w:val="21"/>
          </w:rPr>
          <w:t>1</w:t>
        </w:r>
        <w:r w:rsidR="00C93A91" w:rsidRPr="0033069F">
          <w:rPr>
            <w:rFonts w:ascii="UD デジタル 教科書体 NP-R" w:eastAsia="UD デジタル 教科書体 NP-R"/>
            <w:noProof/>
            <w:webHidden/>
            <w:sz w:val="21"/>
            <w:szCs w:val="21"/>
          </w:rPr>
          <w:fldChar w:fldCharType="end"/>
        </w:r>
      </w:hyperlink>
    </w:p>
    <w:p w14:paraId="1108F28D" w14:textId="2DFD8D79" w:rsidR="00C93A91" w:rsidRPr="0033069F" w:rsidRDefault="00BC6927" w:rsidP="0033069F">
      <w:pPr>
        <w:pStyle w:val="23"/>
        <w:tabs>
          <w:tab w:val="right" w:leader="dot" w:pos="9628"/>
        </w:tabs>
        <w:spacing w:line="280" w:lineRule="exact"/>
        <w:rPr>
          <w:rFonts w:ascii="UD デジタル 教科書体 NP-R" w:eastAsia="UD デジタル 教科書体 NP-R" w:cstheme="minorBidi"/>
          <w:smallCaps w:val="0"/>
          <w:noProof/>
          <w:sz w:val="21"/>
          <w:szCs w:val="21"/>
        </w:rPr>
      </w:pPr>
      <w:hyperlink w:anchor="_Toc99036621" w:history="1">
        <w:r w:rsidR="00C93A91" w:rsidRPr="0033069F">
          <w:rPr>
            <w:rStyle w:val="af7"/>
            <w:rFonts w:ascii="UD デジタル 教科書体 NP-R" w:eastAsia="UD デジタル 教科書体 NP-R" w:hAnsi="メイリオ"/>
            <w:noProof/>
            <w:sz w:val="21"/>
            <w:szCs w:val="21"/>
          </w:rPr>
          <w:t>1-2. 大阪・関西万博におけるユニバーサルデザインの基本的な考え方</w:t>
        </w:r>
        <w:r w:rsidR="00C93A91" w:rsidRPr="0033069F">
          <w:rPr>
            <w:rFonts w:ascii="UD デジタル 教科書体 NP-R" w:eastAsia="UD デジタル 教科書体 NP-R"/>
            <w:noProof/>
            <w:webHidden/>
            <w:sz w:val="21"/>
            <w:szCs w:val="21"/>
          </w:rPr>
          <w:tab/>
        </w:r>
        <w:r w:rsidR="00C93A91" w:rsidRPr="0033069F">
          <w:rPr>
            <w:rFonts w:ascii="UD デジタル 教科書体 NP-R" w:eastAsia="UD デジタル 教科書体 NP-R"/>
            <w:noProof/>
            <w:webHidden/>
            <w:sz w:val="21"/>
            <w:szCs w:val="21"/>
          </w:rPr>
          <w:fldChar w:fldCharType="begin"/>
        </w:r>
        <w:r w:rsidR="00C93A91" w:rsidRPr="0033069F">
          <w:rPr>
            <w:rFonts w:ascii="UD デジタル 教科書体 NP-R" w:eastAsia="UD デジタル 教科書体 NP-R"/>
            <w:noProof/>
            <w:webHidden/>
            <w:sz w:val="21"/>
            <w:szCs w:val="21"/>
          </w:rPr>
          <w:instrText xml:space="preserve"> PAGEREF _Toc99036621 \h </w:instrText>
        </w:r>
        <w:r w:rsidR="00C93A91" w:rsidRPr="0033069F">
          <w:rPr>
            <w:rFonts w:ascii="UD デジタル 教科書体 NP-R" w:eastAsia="UD デジタル 教科書体 NP-R"/>
            <w:noProof/>
            <w:webHidden/>
            <w:sz w:val="21"/>
            <w:szCs w:val="21"/>
          </w:rPr>
        </w:r>
        <w:r w:rsidR="00C93A91" w:rsidRPr="0033069F">
          <w:rPr>
            <w:rFonts w:ascii="UD デジタル 教科書体 NP-R" w:eastAsia="UD デジタル 教科書体 NP-R"/>
            <w:noProof/>
            <w:webHidden/>
            <w:sz w:val="21"/>
            <w:szCs w:val="21"/>
          </w:rPr>
          <w:fldChar w:fldCharType="separate"/>
        </w:r>
        <w:r>
          <w:rPr>
            <w:rFonts w:ascii="UD デジタル 教科書体 NP-R" w:eastAsia="UD デジタル 教科書体 NP-R"/>
            <w:noProof/>
            <w:webHidden/>
            <w:sz w:val="21"/>
            <w:szCs w:val="21"/>
          </w:rPr>
          <w:t>1</w:t>
        </w:r>
        <w:r w:rsidR="00C93A91" w:rsidRPr="0033069F">
          <w:rPr>
            <w:rFonts w:ascii="UD デジタル 教科書体 NP-R" w:eastAsia="UD デジタル 教科書体 NP-R"/>
            <w:noProof/>
            <w:webHidden/>
            <w:sz w:val="21"/>
            <w:szCs w:val="21"/>
          </w:rPr>
          <w:fldChar w:fldCharType="end"/>
        </w:r>
      </w:hyperlink>
    </w:p>
    <w:p w14:paraId="1F4DC37F" w14:textId="0D4E99A2" w:rsidR="00C93A91" w:rsidRPr="0033069F" w:rsidRDefault="00BC6927" w:rsidP="0033069F">
      <w:pPr>
        <w:pStyle w:val="23"/>
        <w:tabs>
          <w:tab w:val="right" w:leader="dot" w:pos="9628"/>
        </w:tabs>
        <w:spacing w:line="280" w:lineRule="exact"/>
        <w:rPr>
          <w:rFonts w:ascii="UD デジタル 教科書体 NP-R" w:eastAsia="UD デジタル 教科書体 NP-R" w:cstheme="minorBidi"/>
          <w:smallCaps w:val="0"/>
          <w:noProof/>
          <w:sz w:val="21"/>
          <w:szCs w:val="21"/>
        </w:rPr>
      </w:pPr>
      <w:hyperlink w:anchor="_Toc99036622" w:history="1">
        <w:r w:rsidR="00C93A91" w:rsidRPr="0033069F">
          <w:rPr>
            <w:rStyle w:val="af7"/>
            <w:rFonts w:ascii="UD デジタル 教科書体 NP-R" w:eastAsia="UD デジタル 教科書体 NP-R" w:hAnsi="メイリオ"/>
            <w:noProof/>
            <w:sz w:val="21"/>
            <w:szCs w:val="21"/>
          </w:rPr>
          <w:t>1-3. ガイドラインの構成</w:t>
        </w:r>
        <w:r w:rsidR="00C93A91" w:rsidRPr="0033069F">
          <w:rPr>
            <w:rFonts w:ascii="UD デジタル 教科書体 NP-R" w:eastAsia="UD デジタル 教科書体 NP-R"/>
            <w:noProof/>
            <w:webHidden/>
            <w:sz w:val="21"/>
            <w:szCs w:val="21"/>
          </w:rPr>
          <w:tab/>
        </w:r>
        <w:r w:rsidR="00C93A91" w:rsidRPr="0033069F">
          <w:rPr>
            <w:rFonts w:ascii="UD デジタル 教科書体 NP-R" w:eastAsia="UD デジタル 教科書体 NP-R"/>
            <w:noProof/>
            <w:webHidden/>
            <w:sz w:val="21"/>
            <w:szCs w:val="21"/>
          </w:rPr>
          <w:fldChar w:fldCharType="begin"/>
        </w:r>
        <w:r w:rsidR="00C93A91" w:rsidRPr="0033069F">
          <w:rPr>
            <w:rFonts w:ascii="UD デジタル 教科書体 NP-R" w:eastAsia="UD デジタル 教科書体 NP-R"/>
            <w:noProof/>
            <w:webHidden/>
            <w:sz w:val="21"/>
            <w:szCs w:val="21"/>
          </w:rPr>
          <w:instrText xml:space="preserve"> PAGEREF _Toc99036622 \h </w:instrText>
        </w:r>
        <w:r w:rsidR="00C93A91" w:rsidRPr="0033069F">
          <w:rPr>
            <w:rFonts w:ascii="UD デジタル 教科書体 NP-R" w:eastAsia="UD デジタル 教科書体 NP-R"/>
            <w:noProof/>
            <w:webHidden/>
            <w:sz w:val="21"/>
            <w:szCs w:val="21"/>
          </w:rPr>
        </w:r>
        <w:r w:rsidR="00C93A91" w:rsidRPr="0033069F">
          <w:rPr>
            <w:rFonts w:ascii="UD デジタル 教科書体 NP-R" w:eastAsia="UD デジタル 教科書体 NP-R"/>
            <w:noProof/>
            <w:webHidden/>
            <w:sz w:val="21"/>
            <w:szCs w:val="21"/>
          </w:rPr>
          <w:fldChar w:fldCharType="separate"/>
        </w:r>
        <w:r>
          <w:rPr>
            <w:rFonts w:ascii="UD デジタル 教科書体 NP-R" w:eastAsia="UD デジタル 教科書体 NP-R"/>
            <w:noProof/>
            <w:webHidden/>
            <w:sz w:val="21"/>
            <w:szCs w:val="21"/>
          </w:rPr>
          <w:t>3</w:t>
        </w:r>
        <w:r w:rsidR="00C93A91" w:rsidRPr="0033069F">
          <w:rPr>
            <w:rFonts w:ascii="UD デジタル 教科書体 NP-R" w:eastAsia="UD デジタル 教科書体 NP-R"/>
            <w:noProof/>
            <w:webHidden/>
            <w:sz w:val="21"/>
            <w:szCs w:val="21"/>
          </w:rPr>
          <w:fldChar w:fldCharType="end"/>
        </w:r>
      </w:hyperlink>
    </w:p>
    <w:p w14:paraId="0551A26D" w14:textId="143B679B" w:rsidR="00C93A91" w:rsidRPr="0033069F" w:rsidRDefault="00BC6927" w:rsidP="0033069F">
      <w:pPr>
        <w:pStyle w:val="23"/>
        <w:tabs>
          <w:tab w:val="right" w:leader="dot" w:pos="9628"/>
        </w:tabs>
        <w:spacing w:line="280" w:lineRule="exact"/>
        <w:rPr>
          <w:rFonts w:ascii="UD デジタル 教科書体 NP-R" w:eastAsia="UD デジタル 教科書体 NP-R" w:cstheme="minorBidi"/>
          <w:smallCaps w:val="0"/>
          <w:noProof/>
          <w:sz w:val="21"/>
          <w:szCs w:val="21"/>
        </w:rPr>
      </w:pPr>
      <w:hyperlink w:anchor="_Toc99036623" w:history="1">
        <w:r w:rsidR="00C93A91" w:rsidRPr="0033069F">
          <w:rPr>
            <w:rStyle w:val="af7"/>
            <w:rFonts w:ascii="UD デジタル 教科書体 NP-R" w:eastAsia="UD デジタル 教科書体 NP-R" w:hAnsi="メイリオ"/>
            <w:noProof/>
            <w:sz w:val="21"/>
            <w:szCs w:val="21"/>
          </w:rPr>
          <w:t>1-4. 法遵守等</w:t>
        </w:r>
        <w:r w:rsidR="00C93A91" w:rsidRPr="0033069F">
          <w:rPr>
            <w:rFonts w:ascii="UD デジタル 教科書体 NP-R" w:eastAsia="UD デジタル 教科書体 NP-R"/>
            <w:noProof/>
            <w:webHidden/>
            <w:sz w:val="21"/>
            <w:szCs w:val="21"/>
          </w:rPr>
          <w:tab/>
        </w:r>
        <w:r w:rsidR="00C93A91" w:rsidRPr="0033069F">
          <w:rPr>
            <w:rFonts w:ascii="UD デジタル 教科書体 NP-R" w:eastAsia="UD デジタル 教科書体 NP-R"/>
            <w:noProof/>
            <w:webHidden/>
            <w:sz w:val="21"/>
            <w:szCs w:val="21"/>
          </w:rPr>
          <w:fldChar w:fldCharType="begin"/>
        </w:r>
        <w:r w:rsidR="00C93A91" w:rsidRPr="0033069F">
          <w:rPr>
            <w:rFonts w:ascii="UD デジタル 教科書体 NP-R" w:eastAsia="UD デジタル 教科書体 NP-R"/>
            <w:noProof/>
            <w:webHidden/>
            <w:sz w:val="21"/>
            <w:szCs w:val="21"/>
          </w:rPr>
          <w:instrText xml:space="preserve"> PAGEREF _Toc99036623 \h </w:instrText>
        </w:r>
        <w:r w:rsidR="00C93A91" w:rsidRPr="0033069F">
          <w:rPr>
            <w:rFonts w:ascii="UD デジタル 教科書体 NP-R" w:eastAsia="UD デジタル 教科書体 NP-R"/>
            <w:noProof/>
            <w:webHidden/>
            <w:sz w:val="21"/>
            <w:szCs w:val="21"/>
          </w:rPr>
        </w:r>
        <w:r w:rsidR="00C93A91" w:rsidRPr="0033069F">
          <w:rPr>
            <w:rFonts w:ascii="UD デジタル 教科書体 NP-R" w:eastAsia="UD デジタル 教科書体 NP-R"/>
            <w:noProof/>
            <w:webHidden/>
            <w:sz w:val="21"/>
            <w:szCs w:val="21"/>
          </w:rPr>
          <w:fldChar w:fldCharType="separate"/>
        </w:r>
        <w:r>
          <w:rPr>
            <w:rFonts w:ascii="UD デジタル 教科書体 NP-R" w:eastAsia="UD デジタル 教科書体 NP-R"/>
            <w:noProof/>
            <w:webHidden/>
            <w:sz w:val="21"/>
            <w:szCs w:val="21"/>
          </w:rPr>
          <w:t>3</w:t>
        </w:r>
        <w:r w:rsidR="00C93A91" w:rsidRPr="0033069F">
          <w:rPr>
            <w:rFonts w:ascii="UD デジタル 教科書体 NP-R" w:eastAsia="UD デジタル 教科書体 NP-R"/>
            <w:noProof/>
            <w:webHidden/>
            <w:sz w:val="21"/>
            <w:szCs w:val="21"/>
          </w:rPr>
          <w:fldChar w:fldCharType="end"/>
        </w:r>
      </w:hyperlink>
    </w:p>
    <w:p w14:paraId="27D0E76C" w14:textId="64CF94C6" w:rsidR="00C93A91" w:rsidRPr="0033069F" w:rsidRDefault="00BC6927">
      <w:pPr>
        <w:pStyle w:val="11"/>
        <w:rPr>
          <w:rFonts w:cstheme="minorBidi"/>
        </w:rPr>
      </w:pPr>
      <w:hyperlink w:anchor="_Toc99036624" w:history="1">
        <w:r w:rsidR="00C93A91" w:rsidRPr="00E81ABD">
          <w:rPr>
            <w:rStyle w:val="af7"/>
          </w:rPr>
          <w:t>2.</w:t>
        </w:r>
        <w:r w:rsidR="00C93A91" w:rsidRPr="0033069F">
          <w:rPr>
            <w:rFonts w:cstheme="minorBidi"/>
          </w:rPr>
          <w:tab/>
        </w:r>
        <w:r w:rsidR="00C93A91" w:rsidRPr="00E81ABD">
          <w:rPr>
            <w:rStyle w:val="af7"/>
            <w:rFonts w:hint="eastAsia"/>
          </w:rPr>
          <w:t>ガイドラインの考え方</w:t>
        </w:r>
        <w:r w:rsidR="00C93A91" w:rsidRPr="00E81ABD">
          <w:rPr>
            <w:webHidden/>
          </w:rPr>
          <w:tab/>
        </w:r>
        <w:r w:rsidR="00C93A91" w:rsidRPr="0033069F">
          <w:rPr>
            <w:webHidden/>
          </w:rPr>
          <w:fldChar w:fldCharType="begin"/>
        </w:r>
        <w:r w:rsidR="00C93A91" w:rsidRPr="00E81ABD">
          <w:rPr>
            <w:webHidden/>
          </w:rPr>
          <w:instrText xml:space="preserve"> PAGEREF _Toc99036624 \h </w:instrText>
        </w:r>
        <w:r w:rsidR="00C93A91" w:rsidRPr="0033069F">
          <w:rPr>
            <w:webHidden/>
          </w:rPr>
        </w:r>
        <w:r w:rsidR="00C93A91" w:rsidRPr="0033069F">
          <w:rPr>
            <w:webHidden/>
          </w:rPr>
          <w:fldChar w:fldCharType="separate"/>
        </w:r>
        <w:r>
          <w:rPr>
            <w:webHidden/>
          </w:rPr>
          <w:t>4</w:t>
        </w:r>
        <w:r w:rsidR="00C93A91" w:rsidRPr="0033069F">
          <w:rPr>
            <w:webHidden/>
          </w:rPr>
          <w:fldChar w:fldCharType="end"/>
        </w:r>
      </w:hyperlink>
    </w:p>
    <w:p w14:paraId="144ADA14" w14:textId="1F293EC1" w:rsidR="00C93A91" w:rsidRPr="0033069F" w:rsidRDefault="00BC6927" w:rsidP="0033069F">
      <w:pPr>
        <w:pStyle w:val="23"/>
        <w:tabs>
          <w:tab w:val="right" w:leader="dot" w:pos="9628"/>
        </w:tabs>
        <w:spacing w:line="280" w:lineRule="exact"/>
        <w:rPr>
          <w:rFonts w:ascii="UD デジタル 教科書体 NP-R" w:eastAsia="UD デジタル 教科書体 NP-R" w:cstheme="minorBidi"/>
          <w:smallCaps w:val="0"/>
          <w:noProof/>
          <w:sz w:val="21"/>
          <w:szCs w:val="21"/>
        </w:rPr>
      </w:pPr>
      <w:hyperlink w:anchor="_Toc99036625" w:history="1">
        <w:r w:rsidR="00C93A91" w:rsidRPr="0033069F">
          <w:rPr>
            <w:rStyle w:val="af7"/>
            <w:rFonts w:ascii="UD デジタル 教科書体 NP-R" w:eastAsia="UD デジタル 教科書体 NP-R" w:hAnsi="メイリオ"/>
            <w:noProof/>
            <w:sz w:val="21"/>
            <w:szCs w:val="21"/>
          </w:rPr>
          <w:t>2-1. ガイドラインの適用範囲</w:t>
        </w:r>
        <w:r w:rsidR="00C93A91" w:rsidRPr="0033069F">
          <w:rPr>
            <w:rFonts w:ascii="UD デジタル 教科書体 NP-R" w:eastAsia="UD デジタル 教科書体 NP-R"/>
            <w:noProof/>
            <w:webHidden/>
            <w:sz w:val="21"/>
            <w:szCs w:val="21"/>
          </w:rPr>
          <w:tab/>
        </w:r>
        <w:r w:rsidR="00C93A91" w:rsidRPr="0033069F">
          <w:rPr>
            <w:rFonts w:ascii="UD デジタル 教科書体 NP-R" w:eastAsia="UD デジタル 教科書体 NP-R"/>
            <w:noProof/>
            <w:webHidden/>
            <w:sz w:val="21"/>
            <w:szCs w:val="21"/>
          </w:rPr>
          <w:fldChar w:fldCharType="begin"/>
        </w:r>
        <w:r w:rsidR="00C93A91" w:rsidRPr="0033069F">
          <w:rPr>
            <w:rFonts w:ascii="UD デジタル 教科書体 NP-R" w:eastAsia="UD デジタル 教科書体 NP-R"/>
            <w:noProof/>
            <w:webHidden/>
            <w:sz w:val="21"/>
            <w:szCs w:val="21"/>
          </w:rPr>
          <w:instrText xml:space="preserve"> PAGEREF _Toc99036625 \h </w:instrText>
        </w:r>
        <w:r w:rsidR="00C93A91" w:rsidRPr="0033069F">
          <w:rPr>
            <w:rFonts w:ascii="UD デジタル 教科書体 NP-R" w:eastAsia="UD デジタル 教科書体 NP-R"/>
            <w:noProof/>
            <w:webHidden/>
            <w:sz w:val="21"/>
            <w:szCs w:val="21"/>
          </w:rPr>
        </w:r>
        <w:r w:rsidR="00C93A91" w:rsidRPr="0033069F">
          <w:rPr>
            <w:rFonts w:ascii="UD デジタル 教科書体 NP-R" w:eastAsia="UD デジタル 教科書体 NP-R"/>
            <w:noProof/>
            <w:webHidden/>
            <w:sz w:val="21"/>
            <w:szCs w:val="21"/>
          </w:rPr>
          <w:fldChar w:fldCharType="separate"/>
        </w:r>
        <w:r>
          <w:rPr>
            <w:rFonts w:ascii="UD デジタル 教科書体 NP-R" w:eastAsia="UD デジタル 教科書体 NP-R"/>
            <w:noProof/>
            <w:webHidden/>
            <w:sz w:val="21"/>
            <w:szCs w:val="21"/>
          </w:rPr>
          <w:t>4</w:t>
        </w:r>
        <w:r w:rsidR="00C93A91" w:rsidRPr="0033069F">
          <w:rPr>
            <w:rFonts w:ascii="UD デジタル 教科書体 NP-R" w:eastAsia="UD デジタル 教科書体 NP-R"/>
            <w:noProof/>
            <w:webHidden/>
            <w:sz w:val="21"/>
            <w:szCs w:val="21"/>
          </w:rPr>
          <w:fldChar w:fldCharType="end"/>
        </w:r>
      </w:hyperlink>
    </w:p>
    <w:p w14:paraId="169CDB74" w14:textId="55DE02AD" w:rsidR="00C93A91" w:rsidRPr="0033069F" w:rsidRDefault="00BC6927" w:rsidP="0033069F">
      <w:pPr>
        <w:pStyle w:val="23"/>
        <w:tabs>
          <w:tab w:val="right" w:leader="dot" w:pos="9628"/>
        </w:tabs>
        <w:spacing w:line="280" w:lineRule="exact"/>
        <w:rPr>
          <w:rFonts w:ascii="UD デジタル 教科書体 NP-R" w:eastAsia="UD デジタル 教科書体 NP-R" w:cstheme="minorBidi"/>
          <w:smallCaps w:val="0"/>
          <w:noProof/>
          <w:sz w:val="21"/>
          <w:szCs w:val="21"/>
        </w:rPr>
      </w:pPr>
      <w:hyperlink w:anchor="_Toc99036626" w:history="1">
        <w:r w:rsidR="00C93A91" w:rsidRPr="0033069F">
          <w:rPr>
            <w:rStyle w:val="af7"/>
            <w:rFonts w:ascii="UD デジタル 教科書体 NP-R" w:eastAsia="UD デジタル 教科書体 NP-R" w:hAnsi="メイリオ"/>
            <w:noProof/>
            <w:sz w:val="21"/>
            <w:szCs w:val="21"/>
          </w:rPr>
          <w:t>2-2. 特に配慮が必要となる利用者のニーズ</w:t>
        </w:r>
        <w:r w:rsidR="00C93A91" w:rsidRPr="0033069F">
          <w:rPr>
            <w:rFonts w:ascii="UD デジタル 教科書体 NP-R" w:eastAsia="UD デジタル 教科書体 NP-R"/>
            <w:noProof/>
            <w:webHidden/>
            <w:sz w:val="21"/>
            <w:szCs w:val="21"/>
          </w:rPr>
          <w:tab/>
        </w:r>
        <w:r w:rsidR="00C93A91" w:rsidRPr="0033069F">
          <w:rPr>
            <w:rFonts w:ascii="UD デジタル 教科書体 NP-R" w:eastAsia="UD デジタル 教科書体 NP-R"/>
            <w:noProof/>
            <w:webHidden/>
            <w:sz w:val="21"/>
            <w:szCs w:val="21"/>
          </w:rPr>
          <w:fldChar w:fldCharType="begin"/>
        </w:r>
        <w:r w:rsidR="00C93A91" w:rsidRPr="0033069F">
          <w:rPr>
            <w:rFonts w:ascii="UD デジタル 教科書体 NP-R" w:eastAsia="UD デジタル 教科書体 NP-R"/>
            <w:noProof/>
            <w:webHidden/>
            <w:sz w:val="21"/>
            <w:szCs w:val="21"/>
          </w:rPr>
          <w:instrText xml:space="preserve"> PAGEREF _Toc99036626 \h </w:instrText>
        </w:r>
        <w:r w:rsidR="00C93A91" w:rsidRPr="0033069F">
          <w:rPr>
            <w:rFonts w:ascii="UD デジタル 教科書体 NP-R" w:eastAsia="UD デジタル 教科書体 NP-R"/>
            <w:noProof/>
            <w:webHidden/>
            <w:sz w:val="21"/>
            <w:szCs w:val="21"/>
          </w:rPr>
        </w:r>
        <w:r w:rsidR="00C93A91" w:rsidRPr="0033069F">
          <w:rPr>
            <w:rFonts w:ascii="UD デジタル 教科書体 NP-R" w:eastAsia="UD デジタル 教科書体 NP-R"/>
            <w:noProof/>
            <w:webHidden/>
            <w:sz w:val="21"/>
            <w:szCs w:val="21"/>
          </w:rPr>
          <w:fldChar w:fldCharType="separate"/>
        </w:r>
        <w:r>
          <w:rPr>
            <w:rFonts w:ascii="UD デジタル 教科書体 NP-R" w:eastAsia="UD デジタル 教科書体 NP-R"/>
            <w:noProof/>
            <w:webHidden/>
            <w:sz w:val="21"/>
            <w:szCs w:val="21"/>
          </w:rPr>
          <w:t>4</w:t>
        </w:r>
        <w:r w:rsidR="00C93A91" w:rsidRPr="0033069F">
          <w:rPr>
            <w:rFonts w:ascii="UD デジタル 教科書体 NP-R" w:eastAsia="UD デジタル 教科書体 NP-R"/>
            <w:noProof/>
            <w:webHidden/>
            <w:sz w:val="21"/>
            <w:szCs w:val="21"/>
          </w:rPr>
          <w:fldChar w:fldCharType="end"/>
        </w:r>
      </w:hyperlink>
    </w:p>
    <w:p w14:paraId="1A9BAEBC" w14:textId="0E75830E" w:rsidR="00C93A91" w:rsidRPr="0033069F" w:rsidRDefault="00BC6927" w:rsidP="0033069F">
      <w:pPr>
        <w:pStyle w:val="23"/>
        <w:tabs>
          <w:tab w:val="right" w:leader="dot" w:pos="9628"/>
        </w:tabs>
        <w:spacing w:line="280" w:lineRule="exact"/>
        <w:rPr>
          <w:rFonts w:ascii="UD デジタル 教科書体 NP-R" w:eastAsia="UD デジタル 教科書体 NP-R" w:cstheme="minorBidi"/>
          <w:smallCaps w:val="0"/>
          <w:noProof/>
          <w:sz w:val="21"/>
          <w:szCs w:val="21"/>
        </w:rPr>
      </w:pPr>
      <w:hyperlink w:anchor="_Toc99036627" w:history="1">
        <w:r w:rsidR="00C93A91" w:rsidRPr="0033069F">
          <w:rPr>
            <w:rStyle w:val="af7"/>
            <w:rFonts w:ascii="UD デジタル 教科書体 NP-R" w:eastAsia="UD デジタル 教科書体 NP-R" w:hAnsi="メイリオ"/>
            <w:noProof/>
            <w:sz w:val="21"/>
            <w:szCs w:val="21"/>
          </w:rPr>
          <w:t>2-3. 基準の考え方</w:t>
        </w:r>
        <w:r w:rsidR="00C93A91" w:rsidRPr="0033069F">
          <w:rPr>
            <w:rFonts w:ascii="UD デジタル 教科書体 NP-R" w:eastAsia="UD デジタル 教科書体 NP-R"/>
            <w:noProof/>
            <w:webHidden/>
            <w:sz w:val="21"/>
            <w:szCs w:val="21"/>
          </w:rPr>
          <w:tab/>
        </w:r>
        <w:r w:rsidR="00C93A91" w:rsidRPr="0033069F">
          <w:rPr>
            <w:rFonts w:ascii="UD デジタル 教科書体 NP-R" w:eastAsia="UD デジタル 教科書体 NP-R"/>
            <w:noProof/>
            <w:webHidden/>
            <w:sz w:val="21"/>
            <w:szCs w:val="21"/>
          </w:rPr>
          <w:fldChar w:fldCharType="begin"/>
        </w:r>
        <w:r w:rsidR="00C93A91" w:rsidRPr="0033069F">
          <w:rPr>
            <w:rFonts w:ascii="UD デジタル 教科書体 NP-R" w:eastAsia="UD デジタル 教科書体 NP-R"/>
            <w:noProof/>
            <w:webHidden/>
            <w:sz w:val="21"/>
            <w:szCs w:val="21"/>
          </w:rPr>
          <w:instrText xml:space="preserve"> PAGEREF _Toc99036627 \h </w:instrText>
        </w:r>
        <w:r w:rsidR="00C93A91" w:rsidRPr="0033069F">
          <w:rPr>
            <w:rFonts w:ascii="UD デジタル 教科書体 NP-R" w:eastAsia="UD デジタル 教科書体 NP-R"/>
            <w:noProof/>
            <w:webHidden/>
            <w:sz w:val="21"/>
            <w:szCs w:val="21"/>
          </w:rPr>
        </w:r>
        <w:r w:rsidR="00C93A91" w:rsidRPr="0033069F">
          <w:rPr>
            <w:rFonts w:ascii="UD デジタル 教科書体 NP-R" w:eastAsia="UD デジタル 教科書体 NP-R"/>
            <w:noProof/>
            <w:webHidden/>
            <w:sz w:val="21"/>
            <w:szCs w:val="21"/>
          </w:rPr>
          <w:fldChar w:fldCharType="separate"/>
        </w:r>
        <w:r>
          <w:rPr>
            <w:rFonts w:ascii="UD デジタル 教科書体 NP-R" w:eastAsia="UD デジタル 教科書体 NP-R"/>
            <w:noProof/>
            <w:webHidden/>
            <w:sz w:val="21"/>
            <w:szCs w:val="21"/>
          </w:rPr>
          <w:t>6</w:t>
        </w:r>
        <w:r w:rsidR="00C93A91" w:rsidRPr="0033069F">
          <w:rPr>
            <w:rFonts w:ascii="UD デジタル 教科書体 NP-R" w:eastAsia="UD デジタル 教科書体 NP-R"/>
            <w:noProof/>
            <w:webHidden/>
            <w:sz w:val="21"/>
            <w:szCs w:val="21"/>
          </w:rPr>
          <w:fldChar w:fldCharType="end"/>
        </w:r>
      </w:hyperlink>
    </w:p>
    <w:p w14:paraId="618B219C" w14:textId="7C970808" w:rsidR="00C93A91" w:rsidRPr="0033069F" w:rsidRDefault="00BC6927" w:rsidP="0033069F">
      <w:pPr>
        <w:pStyle w:val="23"/>
        <w:tabs>
          <w:tab w:val="right" w:leader="dot" w:pos="9628"/>
        </w:tabs>
        <w:spacing w:line="280" w:lineRule="exact"/>
        <w:rPr>
          <w:rFonts w:ascii="UD デジタル 教科書体 NP-R" w:eastAsia="UD デジタル 教科書体 NP-R" w:cstheme="minorBidi"/>
          <w:smallCaps w:val="0"/>
          <w:noProof/>
          <w:sz w:val="21"/>
          <w:szCs w:val="21"/>
        </w:rPr>
      </w:pPr>
      <w:hyperlink w:anchor="_Toc99036628" w:history="1">
        <w:r w:rsidR="00C93A91" w:rsidRPr="0033069F">
          <w:rPr>
            <w:rStyle w:val="af7"/>
            <w:rFonts w:ascii="UD デジタル 教科書体 NP-R" w:eastAsia="UD デジタル 教科書体 NP-R" w:hAnsi="メイリオ"/>
            <w:noProof/>
            <w:sz w:val="21"/>
            <w:szCs w:val="21"/>
          </w:rPr>
          <w:t>2-4. 基本寸法等</w:t>
        </w:r>
        <w:r w:rsidR="00C93A91" w:rsidRPr="0033069F">
          <w:rPr>
            <w:rFonts w:ascii="UD デジタル 教科書体 NP-R" w:eastAsia="UD デジタル 教科書体 NP-R"/>
            <w:noProof/>
            <w:webHidden/>
            <w:sz w:val="21"/>
            <w:szCs w:val="21"/>
          </w:rPr>
          <w:tab/>
        </w:r>
        <w:r w:rsidR="00C93A91" w:rsidRPr="0033069F">
          <w:rPr>
            <w:rFonts w:ascii="UD デジタル 教科書体 NP-R" w:eastAsia="UD デジタル 教科書体 NP-R"/>
            <w:noProof/>
            <w:webHidden/>
            <w:sz w:val="21"/>
            <w:szCs w:val="21"/>
          </w:rPr>
          <w:fldChar w:fldCharType="begin"/>
        </w:r>
        <w:r w:rsidR="00C93A91" w:rsidRPr="0033069F">
          <w:rPr>
            <w:rFonts w:ascii="UD デジタル 教科書体 NP-R" w:eastAsia="UD デジタル 教科書体 NP-R"/>
            <w:noProof/>
            <w:webHidden/>
            <w:sz w:val="21"/>
            <w:szCs w:val="21"/>
          </w:rPr>
          <w:instrText xml:space="preserve"> PAGEREF _Toc99036628 \h </w:instrText>
        </w:r>
        <w:r w:rsidR="00C93A91" w:rsidRPr="0033069F">
          <w:rPr>
            <w:rFonts w:ascii="UD デジタル 教科書体 NP-R" w:eastAsia="UD デジタル 教科書体 NP-R"/>
            <w:noProof/>
            <w:webHidden/>
            <w:sz w:val="21"/>
            <w:szCs w:val="21"/>
          </w:rPr>
        </w:r>
        <w:r w:rsidR="00C93A91" w:rsidRPr="0033069F">
          <w:rPr>
            <w:rFonts w:ascii="UD デジタル 教科書体 NP-R" w:eastAsia="UD デジタル 教科書体 NP-R"/>
            <w:noProof/>
            <w:webHidden/>
            <w:sz w:val="21"/>
            <w:szCs w:val="21"/>
          </w:rPr>
          <w:fldChar w:fldCharType="separate"/>
        </w:r>
        <w:r>
          <w:rPr>
            <w:rFonts w:ascii="UD デジタル 教科書体 NP-R" w:eastAsia="UD デジタル 教科書体 NP-R"/>
            <w:noProof/>
            <w:webHidden/>
            <w:sz w:val="21"/>
            <w:szCs w:val="21"/>
          </w:rPr>
          <w:t>7</w:t>
        </w:r>
        <w:r w:rsidR="00C93A91" w:rsidRPr="0033069F">
          <w:rPr>
            <w:rFonts w:ascii="UD デジタル 教科書体 NP-R" w:eastAsia="UD デジタル 教科書体 NP-R"/>
            <w:noProof/>
            <w:webHidden/>
            <w:sz w:val="21"/>
            <w:szCs w:val="21"/>
          </w:rPr>
          <w:fldChar w:fldCharType="end"/>
        </w:r>
      </w:hyperlink>
    </w:p>
    <w:p w14:paraId="31954A2B" w14:textId="53E76E56" w:rsidR="00C93A91" w:rsidRPr="0033069F" w:rsidRDefault="00BC6927">
      <w:pPr>
        <w:pStyle w:val="11"/>
        <w:rPr>
          <w:rFonts w:cstheme="minorBidi"/>
        </w:rPr>
      </w:pPr>
      <w:hyperlink w:anchor="_Toc99036629" w:history="1">
        <w:r w:rsidR="00C93A91" w:rsidRPr="00E81ABD">
          <w:rPr>
            <w:rStyle w:val="af7"/>
          </w:rPr>
          <w:t>3.</w:t>
        </w:r>
        <w:r w:rsidR="00C93A91" w:rsidRPr="0033069F">
          <w:rPr>
            <w:rFonts w:cstheme="minorBidi"/>
          </w:rPr>
          <w:tab/>
        </w:r>
        <w:r w:rsidR="00C93A91" w:rsidRPr="00E81ABD">
          <w:rPr>
            <w:rStyle w:val="af7"/>
            <w:rFonts w:hint="eastAsia"/>
          </w:rPr>
          <w:t>項目と解説</w:t>
        </w:r>
        <w:r w:rsidR="00C93A91" w:rsidRPr="00E81ABD">
          <w:rPr>
            <w:webHidden/>
          </w:rPr>
          <w:tab/>
        </w:r>
        <w:r w:rsidR="00C93A91" w:rsidRPr="0033069F">
          <w:rPr>
            <w:webHidden/>
          </w:rPr>
          <w:fldChar w:fldCharType="begin"/>
        </w:r>
        <w:r w:rsidR="00C93A91" w:rsidRPr="00E81ABD">
          <w:rPr>
            <w:webHidden/>
          </w:rPr>
          <w:instrText xml:space="preserve"> PAGEREF _Toc99036629 \h </w:instrText>
        </w:r>
        <w:r w:rsidR="00C93A91" w:rsidRPr="0033069F">
          <w:rPr>
            <w:webHidden/>
          </w:rPr>
        </w:r>
        <w:r w:rsidR="00C93A91" w:rsidRPr="0033069F">
          <w:rPr>
            <w:webHidden/>
          </w:rPr>
          <w:fldChar w:fldCharType="separate"/>
        </w:r>
        <w:r>
          <w:rPr>
            <w:webHidden/>
          </w:rPr>
          <w:t>11</w:t>
        </w:r>
        <w:r w:rsidR="00C93A91" w:rsidRPr="0033069F">
          <w:rPr>
            <w:webHidden/>
          </w:rPr>
          <w:fldChar w:fldCharType="end"/>
        </w:r>
      </w:hyperlink>
    </w:p>
    <w:p w14:paraId="474B2E0F" w14:textId="140FA20E" w:rsidR="00C93A91" w:rsidRPr="0033069F" w:rsidRDefault="00BC6927" w:rsidP="0033069F">
      <w:pPr>
        <w:pStyle w:val="23"/>
        <w:tabs>
          <w:tab w:val="right" w:leader="dot" w:pos="9628"/>
        </w:tabs>
        <w:spacing w:line="280" w:lineRule="exact"/>
        <w:rPr>
          <w:rFonts w:ascii="UD デジタル 教科書体 NP-R" w:eastAsia="UD デジタル 教科書体 NP-R" w:cstheme="minorBidi"/>
          <w:smallCaps w:val="0"/>
          <w:noProof/>
          <w:sz w:val="21"/>
          <w:szCs w:val="21"/>
        </w:rPr>
      </w:pPr>
      <w:hyperlink w:anchor="_Toc99036630" w:history="1">
        <w:r w:rsidR="00C93A91" w:rsidRPr="0033069F">
          <w:rPr>
            <w:rStyle w:val="af7"/>
            <w:rFonts w:ascii="UD デジタル 教科書体 NP-R" w:eastAsia="UD デジタル 教科書体 NP-R" w:hAnsi="メイリオ"/>
            <w:noProof/>
            <w:sz w:val="21"/>
            <w:szCs w:val="21"/>
          </w:rPr>
          <w:t>3-1. 敷地内の通路（屋外の通路）</w:t>
        </w:r>
        <w:r w:rsidR="00C93A91" w:rsidRPr="0033069F">
          <w:rPr>
            <w:rFonts w:ascii="UD デジタル 教科書体 NP-R" w:eastAsia="UD デジタル 教科書体 NP-R"/>
            <w:noProof/>
            <w:webHidden/>
            <w:sz w:val="21"/>
            <w:szCs w:val="21"/>
          </w:rPr>
          <w:tab/>
        </w:r>
        <w:r w:rsidR="00C93A91" w:rsidRPr="0033069F">
          <w:rPr>
            <w:rFonts w:ascii="UD デジタル 教科書体 NP-R" w:eastAsia="UD デジタル 教科書体 NP-R"/>
            <w:noProof/>
            <w:webHidden/>
            <w:sz w:val="21"/>
            <w:szCs w:val="21"/>
          </w:rPr>
          <w:fldChar w:fldCharType="begin"/>
        </w:r>
        <w:r w:rsidR="00C93A91" w:rsidRPr="0033069F">
          <w:rPr>
            <w:rFonts w:ascii="UD デジタル 教科書体 NP-R" w:eastAsia="UD デジタル 教科書体 NP-R"/>
            <w:noProof/>
            <w:webHidden/>
            <w:sz w:val="21"/>
            <w:szCs w:val="21"/>
          </w:rPr>
          <w:instrText xml:space="preserve"> PAGEREF _Toc99036630 \h </w:instrText>
        </w:r>
        <w:r w:rsidR="00C93A91" w:rsidRPr="0033069F">
          <w:rPr>
            <w:rFonts w:ascii="UD デジタル 教科書体 NP-R" w:eastAsia="UD デジタル 教科書体 NP-R"/>
            <w:noProof/>
            <w:webHidden/>
            <w:sz w:val="21"/>
            <w:szCs w:val="21"/>
          </w:rPr>
        </w:r>
        <w:r w:rsidR="00C93A91" w:rsidRPr="0033069F">
          <w:rPr>
            <w:rFonts w:ascii="UD デジタル 教科書体 NP-R" w:eastAsia="UD デジタル 教科書体 NP-R"/>
            <w:noProof/>
            <w:webHidden/>
            <w:sz w:val="21"/>
            <w:szCs w:val="21"/>
          </w:rPr>
          <w:fldChar w:fldCharType="separate"/>
        </w:r>
        <w:r>
          <w:rPr>
            <w:rFonts w:ascii="UD デジタル 教科書体 NP-R" w:eastAsia="UD デジタル 教科書体 NP-R"/>
            <w:noProof/>
            <w:webHidden/>
            <w:sz w:val="21"/>
            <w:szCs w:val="21"/>
          </w:rPr>
          <w:t>14</w:t>
        </w:r>
        <w:r w:rsidR="00C93A91" w:rsidRPr="0033069F">
          <w:rPr>
            <w:rFonts w:ascii="UD デジタル 教科書体 NP-R" w:eastAsia="UD デジタル 教科書体 NP-R"/>
            <w:noProof/>
            <w:webHidden/>
            <w:sz w:val="21"/>
            <w:szCs w:val="21"/>
          </w:rPr>
          <w:fldChar w:fldCharType="end"/>
        </w:r>
      </w:hyperlink>
    </w:p>
    <w:p w14:paraId="2A32D882" w14:textId="4B45ED00" w:rsidR="00C93A91" w:rsidRPr="0033069F" w:rsidRDefault="00BC6927" w:rsidP="0033069F">
      <w:pPr>
        <w:pStyle w:val="23"/>
        <w:tabs>
          <w:tab w:val="right" w:leader="dot" w:pos="9628"/>
        </w:tabs>
        <w:spacing w:line="280" w:lineRule="exact"/>
        <w:rPr>
          <w:rFonts w:ascii="UD デジタル 教科書体 NP-R" w:eastAsia="UD デジタル 教科書体 NP-R" w:cstheme="minorBidi"/>
          <w:smallCaps w:val="0"/>
          <w:noProof/>
          <w:sz w:val="21"/>
          <w:szCs w:val="21"/>
        </w:rPr>
      </w:pPr>
      <w:hyperlink w:anchor="_Toc99036631" w:history="1">
        <w:r w:rsidR="00C93A91" w:rsidRPr="0033069F">
          <w:rPr>
            <w:rStyle w:val="af7"/>
            <w:rFonts w:ascii="UD デジタル 教科書体 NP-R" w:eastAsia="UD デジタル 教科書体 NP-R" w:hAnsi="メイリオ"/>
            <w:noProof/>
            <w:sz w:val="21"/>
            <w:szCs w:val="21"/>
          </w:rPr>
          <w:t>3-2. 出入口</w:t>
        </w:r>
        <w:r w:rsidR="00C93A91" w:rsidRPr="0033069F">
          <w:rPr>
            <w:rFonts w:ascii="UD デジタル 教科書体 NP-R" w:eastAsia="UD デジタル 教科書体 NP-R"/>
            <w:noProof/>
            <w:webHidden/>
            <w:sz w:val="21"/>
            <w:szCs w:val="21"/>
          </w:rPr>
          <w:tab/>
        </w:r>
        <w:r w:rsidR="00C93A91" w:rsidRPr="0033069F">
          <w:rPr>
            <w:rFonts w:ascii="UD デジタル 教科書体 NP-R" w:eastAsia="UD デジタル 教科書体 NP-R"/>
            <w:noProof/>
            <w:webHidden/>
            <w:sz w:val="21"/>
            <w:szCs w:val="21"/>
          </w:rPr>
          <w:fldChar w:fldCharType="begin"/>
        </w:r>
        <w:r w:rsidR="00C93A91" w:rsidRPr="0033069F">
          <w:rPr>
            <w:rFonts w:ascii="UD デジタル 教科書体 NP-R" w:eastAsia="UD デジタル 教科書体 NP-R"/>
            <w:noProof/>
            <w:webHidden/>
            <w:sz w:val="21"/>
            <w:szCs w:val="21"/>
          </w:rPr>
          <w:instrText xml:space="preserve"> PAGEREF _Toc99036631 \h </w:instrText>
        </w:r>
        <w:r w:rsidR="00C93A91" w:rsidRPr="0033069F">
          <w:rPr>
            <w:rFonts w:ascii="UD デジタル 教科書体 NP-R" w:eastAsia="UD デジタル 教科書体 NP-R"/>
            <w:noProof/>
            <w:webHidden/>
            <w:sz w:val="21"/>
            <w:szCs w:val="21"/>
          </w:rPr>
        </w:r>
        <w:r w:rsidR="00C93A91" w:rsidRPr="0033069F">
          <w:rPr>
            <w:rFonts w:ascii="UD デジタル 教科書体 NP-R" w:eastAsia="UD デジタル 教科書体 NP-R"/>
            <w:noProof/>
            <w:webHidden/>
            <w:sz w:val="21"/>
            <w:szCs w:val="21"/>
          </w:rPr>
          <w:fldChar w:fldCharType="separate"/>
        </w:r>
        <w:r>
          <w:rPr>
            <w:rFonts w:ascii="UD デジタル 教科書体 NP-R" w:eastAsia="UD デジタル 教科書体 NP-R"/>
            <w:noProof/>
            <w:webHidden/>
            <w:sz w:val="21"/>
            <w:szCs w:val="21"/>
          </w:rPr>
          <w:t>16</w:t>
        </w:r>
        <w:r w:rsidR="00C93A91" w:rsidRPr="0033069F">
          <w:rPr>
            <w:rFonts w:ascii="UD デジタル 教科書体 NP-R" w:eastAsia="UD デジタル 教科書体 NP-R"/>
            <w:noProof/>
            <w:webHidden/>
            <w:sz w:val="21"/>
            <w:szCs w:val="21"/>
          </w:rPr>
          <w:fldChar w:fldCharType="end"/>
        </w:r>
      </w:hyperlink>
    </w:p>
    <w:p w14:paraId="7BA8ABA5" w14:textId="6501E75C" w:rsidR="00C93A91" w:rsidRPr="0033069F" w:rsidRDefault="00BC6927" w:rsidP="0033069F">
      <w:pPr>
        <w:pStyle w:val="23"/>
        <w:tabs>
          <w:tab w:val="right" w:leader="dot" w:pos="9628"/>
        </w:tabs>
        <w:spacing w:line="280" w:lineRule="exact"/>
        <w:rPr>
          <w:rFonts w:ascii="UD デジタル 教科書体 NP-R" w:eastAsia="UD デジタル 教科書体 NP-R" w:cstheme="minorBidi"/>
          <w:smallCaps w:val="0"/>
          <w:noProof/>
          <w:sz w:val="21"/>
          <w:szCs w:val="21"/>
        </w:rPr>
      </w:pPr>
      <w:hyperlink w:anchor="_Toc99036632" w:history="1">
        <w:r w:rsidR="00C93A91" w:rsidRPr="0033069F">
          <w:rPr>
            <w:rStyle w:val="af7"/>
            <w:rFonts w:ascii="UD デジタル 教科書体 NP-R" w:eastAsia="UD デジタル 教科書体 NP-R" w:hAnsi="メイリオ"/>
            <w:noProof/>
            <w:sz w:val="21"/>
            <w:szCs w:val="21"/>
          </w:rPr>
          <w:t>3-3. 廊下等(屋内)</w:t>
        </w:r>
        <w:r w:rsidR="00C93A91" w:rsidRPr="0033069F">
          <w:rPr>
            <w:rFonts w:ascii="UD デジタル 教科書体 NP-R" w:eastAsia="UD デジタル 教科書体 NP-R"/>
            <w:noProof/>
            <w:webHidden/>
            <w:sz w:val="21"/>
            <w:szCs w:val="21"/>
          </w:rPr>
          <w:tab/>
        </w:r>
        <w:r w:rsidR="00C93A91" w:rsidRPr="0033069F">
          <w:rPr>
            <w:rFonts w:ascii="UD デジタル 教科書体 NP-R" w:eastAsia="UD デジタル 教科書体 NP-R"/>
            <w:noProof/>
            <w:webHidden/>
            <w:sz w:val="21"/>
            <w:szCs w:val="21"/>
          </w:rPr>
          <w:fldChar w:fldCharType="begin"/>
        </w:r>
        <w:r w:rsidR="00C93A91" w:rsidRPr="0033069F">
          <w:rPr>
            <w:rFonts w:ascii="UD デジタル 教科書体 NP-R" w:eastAsia="UD デジタル 教科書体 NP-R"/>
            <w:noProof/>
            <w:webHidden/>
            <w:sz w:val="21"/>
            <w:szCs w:val="21"/>
          </w:rPr>
          <w:instrText xml:space="preserve"> PAGEREF _Toc99036632 \h </w:instrText>
        </w:r>
        <w:r w:rsidR="00C93A91" w:rsidRPr="0033069F">
          <w:rPr>
            <w:rFonts w:ascii="UD デジタル 教科書体 NP-R" w:eastAsia="UD デジタル 教科書体 NP-R"/>
            <w:noProof/>
            <w:webHidden/>
            <w:sz w:val="21"/>
            <w:szCs w:val="21"/>
          </w:rPr>
        </w:r>
        <w:r w:rsidR="00C93A91" w:rsidRPr="0033069F">
          <w:rPr>
            <w:rFonts w:ascii="UD デジタル 教科書体 NP-R" w:eastAsia="UD デジタル 教科書体 NP-R"/>
            <w:noProof/>
            <w:webHidden/>
            <w:sz w:val="21"/>
            <w:szCs w:val="21"/>
          </w:rPr>
          <w:fldChar w:fldCharType="separate"/>
        </w:r>
        <w:r>
          <w:rPr>
            <w:rFonts w:ascii="UD デジタル 教科書体 NP-R" w:eastAsia="UD デジタル 教科書体 NP-R"/>
            <w:noProof/>
            <w:webHidden/>
            <w:sz w:val="21"/>
            <w:szCs w:val="21"/>
          </w:rPr>
          <w:t>21</w:t>
        </w:r>
        <w:r w:rsidR="00C93A91" w:rsidRPr="0033069F">
          <w:rPr>
            <w:rFonts w:ascii="UD デジタル 教科書体 NP-R" w:eastAsia="UD デジタル 教科書体 NP-R"/>
            <w:noProof/>
            <w:webHidden/>
            <w:sz w:val="21"/>
            <w:szCs w:val="21"/>
          </w:rPr>
          <w:fldChar w:fldCharType="end"/>
        </w:r>
      </w:hyperlink>
    </w:p>
    <w:p w14:paraId="10CDD088" w14:textId="7AE20543" w:rsidR="00C93A91" w:rsidRPr="0033069F" w:rsidRDefault="00BC6927" w:rsidP="0033069F">
      <w:pPr>
        <w:pStyle w:val="23"/>
        <w:tabs>
          <w:tab w:val="right" w:leader="dot" w:pos="9628"/>
        </w:tabs>
        <w:spacing w:line="280" w:lineRule="exact"/>
        <w:rPr>
          <w:rFonts w:ascii="UD デジタル 教科書体 NP-R" w:eastAsia="UD デジタル 教科書体 NP-R" w:cstheme="minorBidi"/>
          <w:smallCaps w:val="0"/>
          <w:noProof/>
          <w:sz w:val="21"/>
          <w:szCs w:val="21"/>
        </w:rPr>
      </w:pPr>
      <w:hyperlink w:anchor="_Toc99036633" w:history="1">
        <w:r w:rsidR="00C93A91" w:rsidRPr="0033069F">
          <w:rPr>
            <w:rStyle w:val="af7"/>
            <w:rFonts w:ascii="UD デジタル 教科書体 NP-R" w:eastAsia="UD デジタル 教科書体 NP-R" w:hAnsi="メイリオ"/>
            <w:noProof/>
            <w:sz w:val="21"/>
            <w:szCs w:val="21"/>
            <w:lang w:eastAsia="zh-TW"/>
          </w:rPr>
          <w:t>3-4. 階段</w:t>
        </w:r>
        <w:r w:rsidR="00C93A91" w:rsidRPr="0033069F">
          <w:rPr>
            <w:rFonts w:ascii="UD デジタル 教科書体 NP-R" w:eastAsia="UD デジタル 教科書体 NP-R"/>
            <w:noProof/>
            <w:webHidden/>
            <w:sz w:val="21"/>
            <w:szCs w:val="21"/>
          </w:rPr>
          <w:tab/>
        </w:r>
        <w:r w:rsidR="00C93A91" w:rsidRPr="0033069F">
          <w:rPr>
            <w:rFonts w:ascii="UD デジタル 教科書体 NP-R" w:eastAsia="UD デジタル 教科書体 NP-R"/>
            <w:noProof/>
            <w:webHidden/>
            <w:sz w:val="21"/>
            <w:szCs w:val="21"/>
          </w:rPr>
          <w:fldChar w:fldCharType="begin"/>
        </w:r>
        <w:r w:rsidR="00C93A91" w:rsidRPr="0033069F">
          <w:rPr>
            <w:rFonts w:ascii="UD デジタル 教科書体 NP-R" w:eastAsia="UD デジタル 教科書体 NP-R"/>
            <w:noProof/>
            <w:webHidden/>
            <w:sz w:val="21"/>
            <w:szCs w:val="21"/>
          </w:rPr>
          <w:instrText xml:space="preserve"> PAGEREF _Toc99036633 \h </w:instrText>
        </w:r>
        <w:r w:rsidR="00C93A91" w:rsidRPr="0033069F">
          <w:rPr>
            <w:rFonts w:ascii="UD デジタル 教科書体 NP-R" w:eastAsia="UD デジタル 教科書体 NP-R"/>
            <w:noProof/>
            <w:webHidden/>
            <w:sz w:val="21"/>
            <w:szCs w:val="21"/>
          </w:rPr>
        </w:r>
        <w:r w:rsidR="00C93A91" w:rsidRPr="0033069F">
          <w:rPr>
            <w:rFonts w:ascii="UD デジタル 教科書体 NP-R" w:eastAsia="UD デジタル 教科書体 NP-R"/>
            <w:noProof/>
            <w:webHidden/>
            <w:sz w:val="21"/>
            <w:szCs w:val="21"/>
          </w:rPr>
          <w:fldChar w:fldCharType="separate"/>
        </w:r>
        <w:r>
          <w:rPr>
            <w:rFonts w:ascii="UD デジタル 教科書体 NP-R" w:eastAsia="UD デジタル 教科書体 NP-R"/>
            <w:noProof/>
            <w:webHidden/>
            <w:sz w:val="21"/>
            <w:szCs w:val="21"/>
          </w:rPr>
          <w:t>24</w:t>
        </w:r>
        <w:r w:rsidR="00C93A91" w:rsidRPr="0033069F">
          <w:rPr>
            <w:rFonts w:ascii="UD デジタル 教科書体 NP-R" w:eastAsia="UD デジタル 教科書体 NP-R"/>
            <w:noProof/>
            <w:webHidden/>
            <w:sz w:val="21"/>
            <w:szCs w:val="21"/>
          </w:rPr>
          <w:fldChar w:fldCharType="end"/>
        </w:r>
      </w:hyperlink>
    </w:p>
    <w:p w14:paraId="42C5A0FC" w14:textId="711AC123" w:rsidR="00C93A91" w:rsidRPr="0033069F" w:rsidRDefault="00BC6927" w:rsidP="0033069F">
      <w:pPr>
        <w:pStyle w:val="23"/>
        <w:tabs>
          <w:tab w:val="right" w:leader="dot" w:pos="9628"/>
        </w:tabs>
        <w:spacing w:line="280" w:lineRule="exact"/>
        <w:rPr>
          <w:rFonts w:ascii="UD デジタル 教科書体 NP-R" w:eastAsia="UD デジタル 教科書体 NP-R" w:cstheme="minorBidi"/>
          <w:smallCaps w:val="0"/>
          <w:noProof/>
          <w:sz w:val="21"/>
          <w:szCs w:val="21"/>
        </w:rPr>
      </w:pPr>
      <w:hyperlink w:anchor="_Toc99036634" w:history="1">
        <w:r w:rsidR="00C93A91" w:rsidRPr="0033069F">
          <w:rPr>
            <w:rStyle w:val="af7"/>
            <w:rFonts w:ascii="UD デジタル 教科書体 NP-R" w:eastAsia="UD デジタル 教科書体 NP-R" w:hAnsi="メイリオ"/>
            <w:noProof/>
            <w:sz w:val="21"/>
            <w:szCs w:val="21"/>
          </w:rPr>
          <w:t>3-5. 傾斜路</w:t>
        </w:r>
        <w:r w:rsidR="00C93A91" w:rsidRPr="0033069F">
          <w:rPr>
            <w:rFonts w:ascii="UD デジタル 教科書体 NP-R" w:eastAsia="UD デジタル 教科書体 NP-R"/>
            <w:noProof/>
            <w:webHidden/>
            <w:sz w:val="21"/>
            <w:szCs w:val="21"/>
          </w:rPr>
          <w:tab/>
        </w:r>
        <w:r w:rsidR="00C93A91" w:rsidRPr="0033069F">
          <w:rPr>
            <w:rFonts w:ascii="UD デジタル 教科書体 NP-R" w:eastAsia="UD デジタル 教科書体 NP-R"/>
            <w:noProof/>
            <w:webHidden/>
            <w:sz w:val="21"/>
            <w:szCs w:val="21"/>
          </w:rPr>
          <w:fldChar w:fldCharType="begin"/>
        </w:r>
        <w:r w:rsidR="00C93A91" w:rsidRPr="0033069F">
          <w:rPr>
            <w:rFonts w:ascii="UD デジタル 教科書体 NP-R" w:eastAsia="UD デジタル 教科書体 NP-R"/>
            <w:noProof/>
            <w:webHidden/>
            <w:sz w:val="21"/>
            <w:szCs w:val="21"/>
          </w:rPr>
          <w:instrText xml:space="preserve"> PAGEREF _Toc99036634 \h </w:instrText>
        </w:r>
        <w:r w:rsidR="00C93A91" w:rsidRPr="0033069F">
          <w:rPr>
            <w:rFonts w:ascii="UD デジタル 教科書体 NP-R" w:eastAsia="UD デジタル 教科書体 NP-R"/>
            <w:noProof/>
            <w:webHidden/>
            <w:sz w:val="21"/>
            <w:szCs w:val="21"/>
          </w:rPr>
        </w:r>
        <w:r w:rsidR="00C93A91" w:rsidRPr="0033069F">
          <w:rPr>
            <w:rFonts w:ascii="UD デジタル 教科書体 NP-R" w:eastAsia="UD デジタル 教科書体 NP-R"/>
            <w:noProof/>
            <w:webHidden/>
            <w:sz w:val="21"/>
            <w:szCs w:val="21"/>
          </w:rPr>
          <w:fldChar w:fldCharType="separate"/>
        </w:r>
        <w:r>
          <w:rPr>
            <w:rFonts w:ascii="UD デジタル 教科書体 NP-R" w:eastAsia="UD デジタル 教科書体 NP-R"/>
            <w:noProof/>
            <w:webHidden/>
            <w:sz w:val="21"/>
            <w:szCs w:val="21"/>
          </w:rPr>
          <w:t>28</w:t>
        </w:r>
        <w:r w:rsidR="00C93A91" w:rsidRPr="0033069F">
          <w:rPr>
            <w:rFonts w:ascii="UD デジタル 教科書体 NP-R" w:eastAsia="UD デジタル 教科書体 NP-R"/>
            <w:noProof/>
            <w:webHidden/>
            <w:sz w:val="21"/>
            <w:szCs w:val="21"/>
          </w:rPr>
          <w:fldChar w:fldCharType="end"/>
        </w:r>
      </w:hyperlink>
    </w:p>
    <w:p w14:paraId="32BDCA80" w14:textId="33D0B4B4" w:rsidR="00C93A91" w:rsidRPr="0033069F" w:rsidRDefault="00BC6927" w:rsidP="0033069F">
      <w:pPr>
        <w:pStyle w:val="23"/>
        <w:tabs>
          <w:tab w:val="right" w:leader="dot" w:pos="9628"/>
        </w:tabs>
        <w:spacing w:line="280" w:lineRule="exact"/>
        <w:rPr>
          <w:rFonts w:ascii="UD デジタル 教科書体 NP-R" w:eastAsia="UD デジタル 教科書体 NP-R" w:cstheme="minorBidi"/>
          <w:smallCaps w:val="0"/>
          <w:noProof/>
          <w:sz w:val="21"/>
          <w:szCs w:val="21"/>
        </w:rPr>
      </w:pPr>
      <w:hyperlink w:anchor="_Toc99036635" w:history="1">
        <w:r w:rsidR="00C93A91" w:rsidRPr="0033069F">
          <w:rPr>
            <w:rStyle w:val="af7"/>
            <w:rFonts w:ascii="UD デジタル 教科書体 NP-R" w:eastAsia="UD デジタル 教科書体 NP-R" w:hAnsi="メイリオ"/>
            <w:noProof/>
            <w:sz w:val="21"/>
            <w:szCs w:val="21"/>
          </w:rPr>
          <w:t>3-6. エレベーター</w:t>
        </w:r>
        <w:r w:rsidR="00C93A91" w:rsidRPr="0033069F">
          <w:rPr>
            <w:rFonts w:ascii="UD デジタル 教科書体 NP-R" w:eastAsia="UD デジタル 教科書体 NP-R"/>
            <w:noProof/>
            <w:webHidden/>
            <w:sz w:val="21"/>
            <w:szCs w:val="21"/>
          </w:rPr>
          <w:tab/>
        </w:r>
        <w:r w:rsidR="00C93A91" w:rsidRPr="0033069F">
          <w:rPr>
            <w:rFonts w:ascii="UD デジタル 教科書体 NP-R" w:eastAsia="UD デジタル 教科書体 NP-R"/>
            <w:noProof/>
            <w:webHidden/>
            <w:sz w:val="21"/>
            <w:szCs w:val="21"/>
          </w:rPr>
          <w:fldChar w:fldCharType="begin"/>
        </w:r>
        <w:r w:rsidR="00C93A91" w:rsidRPr="0033069F">
          <w:rPr>
            <w:rFonts w:ascii="UD デジタル 教科書体 NP-R" w:eastAsia="UD デジタル 教科書体 NP-R"/>
            <w:noProof/>
            <w:webHidden/>
            <w:sz w:val="21"/>
            <w:szCs w:val="21"/>
          </w:rPr>
          <w:instrText xml:space="preserve"> PAGEREF _Toc99036635 \h </w:instrText>
        </w:r>
        <w:r w:rsidR="00C93A91" w:rsidRPr="0033069F">
          <w:rPr>
            <w:rFonts w:ascii="UD デジタル 教科書体 NP-R" w:eastAsia="UD デジタル 教科書体 NP-R"/>
            <w:noProof/>
            <w:webHidden/>
            <w:sz w:val="21"/>
            <w:szCs w:val="21"/>
          </w:rPr>
        </w:r>
        <w:r w:rsidR="00C93A91" w:rsidRPr="0033069F">
          <w:rPr>
            <w:rFonts w:ascii="UD デジタル 教科書体 NP-R" w:eastAsia="UD デジタル 教科書体 NP-R"/>
            <w:noProof/>
            <w:webHidden/>
            <w:sz w:val="21"/>
            <w:szCs w:val="21"/>
          </w:rPr>
          <w:fldChar w:fldCharType="separate"/>
        </w:r>
        <w:r>
          <w:rPr>
            <w:rFonts w:ascii="UD デジタル 教科書体 NP-R" w:eastAsia="UD デジタル 教科書体 NP-R"/>
            <w:noProof/>
            <w:webHidden/>
            <w:sz w:val="21"/>
            <w:szCs w:val="21"/>
          </w:rPr>
          <w:t>32</w:t>
        </w:r>
        <w:r w:rsidR="00C93A91" w:rsidRPr="0033069F">
          <w:rPr>
            <w:rFonts w:ascii="UD デジタル 教科書体 NP-R" w:eastAsia="UD デジタル 教科書体 NP-R"/>
            <w:noProof/>
            <w:webHidden/>
            <w:sz w:val="21"/>
            <w:szCs w:val="21"/>
          </w:rPr>
          <w:fldChar w:fldCharType="end"/>
        </w:r>
      </w:hyperlink>
    </w:p>
    <w:p w14:paraId="360E5A01" w14:textId="6E78E872" w:rsidR="00C93A91" w:rsidRPr="0033069F" w:rsidRDefault="00BC6927" w:rsidP="0033069F">
      <w:pPr>
        <w:pStyle w:val="23"/>
        <w:tabs>
          <w:tab w:val="right" w:leader="dot" w:pos="9628"/>
        </w:tabs>
        <w:spacing w:line="280" w:lineRule="exact"/>
        <w:rPr>
          <w:rFonts w:ascii="UD デジタル 教科書体 NP-R" w:eastAsia="UD デジタル 教科書体 NP-R" w:cstheme="minorBidi"/>
          <w:smallCaps w:val="0"/>
          <w:noProof/>
          <w:sz w:val="21"/>
          <w:szCs w:val="21"/>
        </w:rPr>
      </w:pPr>
      <w:hyperlink w:anchor="_Toc99036636" w:history="1">
        <w:r w:rsidR="00C93A91" w:rsidRPr="0033069F">
          <w:rPr>
            <w:rStyle w:val="af7"/>
            <w:rFonts w:ascii="UD デジタル 教科書体 NP-R" w:eastAsia="UD デジタル 教科書体 NP-R" w:hAnsi="メイリオ"/>
            <w:noProof/>
            <w:sz w:val="21"/>
            <w:szCs w:val="21"/>
          </w:rPr>
          <w:t>3-7. エスカレーター</w:t>
        </w:r>
        <w:r w:rsidR="00C93A91" w:rsidRPr="0033069F">
          <w:rPr>
            <w:rFonts w:ascii="UD デジタル 教科書体 NP-R" w:eastAsia="UD デジタル 教科書体 NP-R"/>
            <w:noProof/>
            <w:webHidden/>
            <w:sz w:val="21"/>
            <w:szCs w:val="21"/>
          </w:rPr>
          <w:tab/>
        </w:r>
        <w:r w:rsidR="00C93A91" w:rsidRPr="0033069F">
          <w:rPr>
            <w:rFonts w:ascii="UD デジタル 教科書体 NP-R" w:eastAsia="UD デジタル 教科書体 NP-R"/>
            <w:noProof/>
            <w:webHidden/>
            <w:sz w:val="21"/>
            <w:szCs w:val="21"/>
          </w:rPr>
          <w:fldChar w:fldCharType="begin"/>
        </w:r>
        <w:r w:rsidR="00C93A91" w:rsidRPr="0033069F">
          <w:rPr>
            <w:rFonts w:ascii="UD デジタル 教科書体 NP-R" w:eastAsia="UD デジタル 教科書体 NP-R"/>
            <w:noProof/>
            <w:webHidden/>
            <w:sz w:val="21"/>
            <w:szCs w:val="21"/>
          </w:rPr>
          <w:instrText xml:space="preserve"> PAGEREF _Toc99036636 \h </w:instrText>
        </w:r>
        <w:r w:rsidR="00C93A91" w:rsidRPr="0033069F">
          <w:rPr>
            <w:rFonts w:ascii="UD デジタル 教科書体 NP-R" w:eastAsia="UD デジタル 教科書体 NP-R"/>
            <w:noProof/>
            <w:webHidden/>
            <w:sz w:val="21"/>
            <w:szCs w:val="21"/>
          </w:rPr>
        </w:r>
        <w:r w:rsidR="00C93A91" w:rsidRPr="0033069F">
          <w:rPr>
            <w:rFonts w:ascii="UD デジタル 教科書体 NP-R" w:eastAsia="UD デジタル 教科書体 NP-R"/>
            <w:noProof/>
            <w:webHidden/>
            <w:sz w:val="21"/>
            <w:szCs w:val="21"/>
          </w:rPr>
          <w:fldChar w:fldCharType="separate"/>
        </w:r>
        <w:r>
          <w:rPr>
            <w:rFonts w:ascii="UD デジタル 教科書体 NP-R" w:eastAsia="UD デジタル 教科書体 NP-R"/>
            <w:noProof/>
            <w:webHidden/>
            <w:sz w:val="21"/>
            <w:szCs w:val="21"/>
          </w:rPr>
          <w:t>39</w:t>
        </w:r>
        <w:r w:rsidR="00C93A91" w:rsidRPr="0033069F">
          <w:rPr>
            <w:rFonts w:ascii="UD デジタル 教科書体 NP-R" w:eastAsia="UD デジタル 教科書体 NP-R"/>
            <w:noProof/>
            <w:webHidden/>
            <w:sz w:val="21"/>
            <w:szCs w:val="21"/>
          </w:rPr>
          <w:fldChar w:fldCharType="end"/>
        </w:r>
      </w:hyperlink>
    </w:p>
    <w:p w14:paraId="5F9FB978" w14:textId="7FA65EC6" w:rsidR="00C93A91" w:rsidRPr="0033069F" w:rsidRDefault="00BC6927" w:rsidP="0033069F">
      <w:pPr>
        <w:pStyle w:val="23"/>
        <w:tabs>
          <w:tab w:val="right" w:leader="dot" w:pos="9628"/>
        </w:tabs>
        <w:spacing w:line="280" w:lineRule="exact"/>
        <w:rPr>
          <w:rFonts w:ascii="UD デジタル 教科書体 NP-R" w:eastAsia="UD デジタル 教科書体 NP-R" w:cstheme="minorBidi"/>
          <w:smallCaps w:val="0"/>
          <w:noProof/>
          <w:sz w:val="21"/>
          <w:szCs w:val="21"/>
        </w:rPr>
      </w:pPr>
      <w:hyperlink w:anchor="_Toc99036637" w:history="1">
        <w:r w:rsidR="00C93A91" w:rsidRPr="0033069F">
          <w:rPr>
            <w:rStyle w:val="af7"/>
            <w:rFonts w:ascii="UD デジタル 教科書体 NP-R" w:eastAsia="UD デジタル 教科書体 NP-R" w:hAnsi="メイリオ"/>
            <w:noProof/>
            <w:sz w:val="21"/>
            <w:szCs w:val="21"/>
            <w:lang w:eastAsia="zh-TW"/>
          </w:rPr>
          <w:t>3-8. 段差解消機</w:t>
        </w:r>
        <w:r w:rsidR="00C93A91" w:rsidRPr="0033069F">
          <w:rPr>
            <w:rFonts w:ascii="UD デジタル 教科書体 NP-R" w:eastAsia="UD デジタル 教科書体 NP-R"/>
            <w:noProof/>
            <w:webHidden/>
            <w:sz w:val="21"/>
            <w:szCs w:val="21"/>
          </w:rPr>
          <w:tab/>
        </w:r>
        <w:r w:rsidR="00C93A91" w:rsidRPr="0033069F">
          <w:rPr>
            <w:rFonts w:ascii="UD デジタル 教科書体 NP-R" w:eastAsia="UD デジタル 教科書体 NP-R"/>
            <w:noProof/>
            <w:webHidden/>
            <w:sz w:val="21"/>
            <w:szCs w:val="21"/>
          </w:rPr>
          <w:fldChar w:fldCharType="begin"/>
        </w:r>
        <w:r w:rsidR="00C93A91" w:rsidRPr="0033069F">
          <w:rPr>
            <w:rFonts w:ascii="UD デジタル 教科書体 NP-R" w:eastAsia="UD デジタル 教科書体 NP-R"/>
            <w:noProof/>
            <w:webHidden/>
            <w:sz w:val="21"/>
            <w:szCs w:val="21"/>
          </w:rPr>
          <w:instrText xml:space="preserve"> PAGEREF _Toc99036637 \h </w:instrText>
        </w:r>
        <w:r w:rsidR="00C93A91" w:rsidRPr="0033069F">
          <w:rPr>
            <w:rFonts w:ascii="UD デジタル 教科書体 NP-R" w:eastAsia="UD デジタル 教科書体 NP-R"/>
            <w:noProof/>
            <w:webHidden/>
            <w:sz w:val="21"/>
            <w:szCs w:val="21"/>
          </w:rPr>
        </w:r>
        <w:r w:rsidR="00C93A91" w:rsidRPr="0033069F">
          <w:rPr>
            <w:rFonts w:ascii="UD デジタル 教科書体 NP-R" w:eastAsia="UD デジタル 教科書体 NP-R"/>
            <w:noProof/>
            <w:webHidden/>
            <w:sz w:val="21"/>
            <w:szCs w:val="21"/>
          </w:rPr>
          <w:fldChar w:fldCharType="separate"/>
        </w:r>
        <w:r>
          <w:rPr>
            <w:rFonts w:ascii="UD デジタル 教科書体 NP-R" w:eastAsia="UD デジタル 教科書体 NP-R"/>
            <w:noProof/>
            <w:webHidden/>
            <w:sz w:val="21"/>
            <w:szCs w:val="21"/>
          </w:rPr>
          <w:t>42</w:t>
        </w:r>
        <w:r w:rsidR="00C93A91" w:rsidRPr="0033069F">
          <w:rPr>
            <w:rFonts w:ascii="UD デジタル 教科書体 NP-R" w:eastAsia="UD デジタル 教科書体 NP-R"/>
            <w:noProof/>
            <w:webHidden/>
            <w:sz w:val="21"/>
            <w:szCs w:val="21"/>
          </w:rPr>
          <w:fldChar w:fldCharType="end"/>
        </w:r>
      </w:hyperlink>
    </w:p>
    <w:p w14:paraId="0D9B1A05" w14:textId="7AD5FA10" w:rsidR="00C93A91" w:rsidRPr="0033069F" w:rsidRDefault="00BC6927" w:rsidP="0033069F">
      <w:pPr>
        <w:pStyle w:val="23"/>
        <w:tabs>
          <w:tab w:val="right" w:leader="dot" w:pos="9628"/>
        </w:tabs>
        <w:spacing w:line="280" w:lineRule="exact"/>
        <w:rPr>
          <w:rFonts w:ascii="UD デジタル 教科書体 NP-R" w:eastAsia="UD デジタル 教科書体 NP-R" w:cstheme="minorBidi"/>
          <w:smallCaps w:val="0"/>
          <w:noProof/>
          <w:sz w:val="21"/>
          <w:szCs w:val="21"/>
        </w:rPr>
      </w:pPr>
      <w:hyperlink w:anchor="_Toc99036638" w:history="1">
        <w:r w:rsidR="00C93A91" w:rsidRPr="0033069F">
          <w:rPr>
            <w:rStyle w:val="af7"/>
            <w:rFonts w:ascii="UD デジタル 教科書体 NP-R" w:eastAsia="UD デジタル 教科書体 NP-R" w:hAnsi="メイリオ"/>
            <w:noProof/>
            <w:sz w:val="21"/>
            <w:szCs w:val="21"/>
            <w:lang w:eastAsia="zh-TW"/>
          </w:rPr>
          <w:t>3-9. 便所</w:t>
        </w:r>
        <w:r w:rsidR="00C93A91" w:rsidRPr="0033069F">
          <w:rPr>
            <w:rFonts w:ascii="UD デジタル 教科書体 NP-R" w:eastAsia="UD デジタル 教科書体 NP-R"/>
            <w:noProof/>
            <w:webHidden/>
            <w:sz w:val="21"/>
            <w:szCs w:val="21"/>
          </w:rPr>
          <w:tab/>
        </w:r>
        <w:r w:rsidR="00C93A91" w:rsidRPr="0033069F">
          <w:rPr>
            <w:rFonts w:ascii="UD デジタル 教科書体 NP-R" w:eastAsia="UD デジタル 教科書体 NP-R"/>
            <w:noProof/>
            <w:webHidden/>
            <w:sz w:val="21"/>
            <w:szCs w:val="21"/>
          </w:rPr>
          <w:fldChar w:fldCharType="begin"/>
        </w:r>
        <w:r w:rsidR="00C93A91" w:rsidRPr="0033069F">
          <w:rPr>
            <w:rFonts w:ascii="UD デジタル 教科書体 NP-R" w:eastAsia="UD デジタル 教科書体 NP-R"/>
            <w:noProof/>
            <w:webHidden/>
            <w:sz w:val="21"/>
            <w:szCs w:val="21"/>
          </w:rPr>
          <w:instrText xml:space="preserve"> PAGEREF _Toc99036638 \h </w:instrText>
        </w:r>
        <w:r w:rsidR="00C93A91" w:rsidRPr="0033069F">
          <w:rPr>
            <w:rFonts w:ascii="UD デジタル 教科書体 NP-R" w:eastAsia="UD デジタル 教科書体 NP-R"/>
            <w:noProof/>
            <w:webHidden/>
            <w:sz w:val="21"/>
            <w:szCs w:val="21"/>
          </w:rPr>
        </w:r>
        <w:r w:rsidR="00C93A91" w:rsidRPr="0033069F">
          <w:rPr>
            <w:rFonts w:ascii="UD デジタル 教科書体 NP-R" w:eastAsia="UD デジタル 教科書体 NP-R"/>
            <w:noProof/>
            <w:webHidden/>
            <w:sz w:val="21"/>
            <w:szCs w:val="21"/>
          </w:rPr>
          <w:fldChar w:fldCharType="separate"/>
        </w:r>
        <w:r>
          <w:rPr>
            <w:rFonts w:ascii="UD デジタル 教科書体 NP-R" w:eastAsia="UD デジタル 教科書体 NP-R"/>
            <w:noProof/>
            <w:webHidden/>
            <w:sz w:val="21"/>
            <w:szCs w:val="21"/>
          </w:rPr>
          <w:t>43</w:t>
        </w:r>
        <w:r w:rsidR="00C93A91" w:rsidRPr="0033069F">
          <w:rPr>
            <w:rFonts w:ascii="UD デジタル 教科書体 NP-R" w:eastAsia="UD デジタル 教科書体 NP-R"/>
            <w:noProof/>
            <w:webHidden/>
            <w:sz w:val="21"/>
            <w:szCs w:val="21"/>
          </w:rPr>
          <w:fldChar w:fldCharType="end"/>
        </w:r>
      </w:hyperlink>
    </w:p>
    <w:p w14:paraId="1241FB19" w14:textId="295CEEC9" w:rsidR="00C93A91" w:rsidRPr="0033069F" w:rsidRDefault="00BC6927" w:rsidP="0033069F">
      <w:pPr>
        <w:pStyle w:val="23"/>
        <w:tabs>
          <w:tab w:val="right" w:leader="dot" w:pos="9628"/>
        </w:tabs>
        <w:spacing w:line="280" w:lineRule="exact"/>
        <w:rPr>
          <w:rFonts w:ascii="UD デジタル 教科書体 NP-R" w:eastAsia="UD デジタル 教科書体 NP-R" w:cstheme="minorBidi"/>
          <w:smallCaps w:val="0"/>
          <w:noProof/>
          <w:sz w:val="21"/>
          <w:szCs w:val="21"/>
        </w:rPr>
      </w:pPr>
      <w:hyperlink w:anchor="_Toc99036639" w:history="1">
        <w:r w:rsidR="00C93A91" w:rsidRPr="0033069F">
          <w:rPr>
            <w:rStyle w:val="af7"/>
            <w:rFonts w:ascii="UD デジタル 教科書体 NP-R" w:eastAsia="UD デジタル 教科書体 NP-R" w:hAnsi="メイリオ"/>
            <w:noProof/>
            <w:sz w:val="21"/>
            <w:szCs w:val="21"/>
          </w:rPr>
          <w:t>3-10.</w:t>
        </w:r>
        <w:r w:rsidR="00E81ABD">
          <w:rPr>
            <w:rStyle w:val="af7"/>
            <w:rFonts w:ascii="UD デジタル 教科書体 NP-R" w:eastAsia="UD デジタル 教科書体 NP-R" w:hAnsi="メイリオ" w:hint="eastAsia"/>
            <w:noProof/>
            <w:sz w:val="21"/>
            <w:szCs w:val="21"/>
          </w:rPr>
          <w:t xml:space="preserve"> </w:t>
        </w:r>
        <w:r w:rsidR="00C93A91" w:rsidRPr="0033069F">
          <w:rPr>
            <w:rStyle w:val="af7"/>
            <w:rFonts w:ascii="UD デジタル 教科書体 NP-R" w:eastAsia="UD デジタル 教科書体 NP-R" w:hAnsi="メイリオ"/>
            <w:noProof/>
            <w:sz w:val="21"/>
            <w:szCs w:val="21"/>
          </w:rPr>
          <w:t>客席</w:t>
        </w:r>
        <w:r w:rsidR="00C93A91" w:rsidRPr="0033069F">
          <w:rPr>
            <w:rFonts w:ascii="UD デジタル 教科書体 NP-R" w:eastAsia="UD デジタル 教科書体 NP-R"/>
            <w:noProof/>
            <w:webHidden/>
            <w:sz w:val="21"/>
            <w:szCs w:val="21"/>
          </w:rPr>
          <w:tab/>
        </w:r>
        <w:r w:rsidR="00C93A91" w:rsidRPr="0033069F">
          <w:rPr>
            <w:rFonts w:ascii="UD デジタル 教科書体 NP-R" w:eastAsia="UD デジタル 教科書体 NP-R"/>
            <w:noProof/>
            <w:webHidden/>
            <w:sz w:val="21"/>
            <w:szCs w:val="21"/>
          </w:rPr>
          <w:fldChar w:fldCharType="begin"/>
        </w:r>
        <w:r w:rsidR="00C93A91" w:rsidRPr="0033069F">
          <w:rPr>
            <w:rFonts w:ascii="UD デジタル 教科書体 NP-R" w:eastAsia="UD デジタル 教科書体 NP-R"/>
            <w:noProof/>
            <w:webHidden/>
            <w:sz w:val="21"/>
            <w:szCs w:val="21"/>
          </w:rPr>
          <w:instrText xml:space="preserve"> PAGEREF _Toc99036639 \h </w:instrText>
        </w:r>
        <w:r w:rsidR="00C93A91" w:rsidRPr="0033069F">
          <w:rPr>
            <w:rFonts w:ascii="UD デジタル 教科書体 NP-R" w:eastAsia="UD デジタル 教科書体 NP-R"/>
            <w:noProof/>
            <w:webHidden/>
            <w:sz w:val="21"/>
            <w:szCs w:val="21"/>
          </w:rPr>
        </w:r>
        <w:r w:rsidR="00C93A91" w:rsidRPr="0033069F">
          <w:rPr>
            <w:rFonts w:ascii="UD デジタル 教科書体 NP-R" w:eastAsia="UD デジタル 教科書体 NP-R"/>
            <w:noProof/>
            <w:webHidden/>
            <w:sz w:val="21"/>
            <w:szCs w:val="21"/>
          </w:rPr>
          <w:fldChar w:fldCharType="separate"/>
        </w:r>
        <w:r>
          <w:rPr>
            <w:rFonts w:ascii="UD デジタル 教科書体 NP-R" w:eastAsia="UD デジタル 教科書体 NP-R"/>
            <w:noProof/>
            <w:webHidden/>
            <w:sz w:val="21"/>
            <w:szCs w:val="21"/>
          </w:rPr>
          <w:t>58</w:t>
        </w:r>
        <w:r w:rsidR="00C93A91" w:rsidRPr="0033069F">
          <w:rPr>
            <w:rFonts w:ascii="UD デジタル 教科書体 NP-R" w:eastAsia="UD デジタル 教科書体 NP-R"/>
            <w:noProof/>
            <w:webHidden/>
            <w:sz w:val="21"/>
            <w:szCs w:val="21"/>
          </w:rPr>
          <w:fldChar w:fldCharType="end"/>
        </w:r>
      </w:hyperlink>
    </w:p>
    <w:p w14:paraId="084ABA4A" w14:textId="01C8454A" w:rsidR="00C93A91" w:rsidRPr="0033069F" w:rsidRDefault="00BC6927" w:rsidP="0033069F">
      <w:pPr>
        <w:pStyle w:val="23"/>
        <w:tabs>
          <w:tab w:val="right" w:leader="dot" w:pos="9628"/>
        </w:tabs>
        <w:spacing w:line="280" w:lineRule="exact"/>
        <w:rPr>
          <w:rFonts w:ascii="UD デジタル 教科書体 NP-R" w:eastAsia="UD デジタル 教科書体 NP-R" w:cstheme="minorBidi"/>
          <w:smallCaps w:val="0"/>
          <w:noProof/>
          <w:sz w:val="21"/>
          <w:szCs w:val="21"/>
        </w:rPr>
      </w:pPr>
      <w:hyperlink w:anchor="_Toc99036640" w:history="1">
        <w:r w:rsidR="00C93A91" w:rsidRPr="0033069F">
          <w:rPr>
            <w:rStyle w:val="af7"/>
            <w:rFonts w:ascii="UD デジタル 教科書体 NP-R" w:eastAsia="UD デジタル 教科書体 NP-R" w:hAnsi="メイリオ"/>
            <w:noProof/>
            <w:sz w:val="21"/>
            <w:szCs w:val="21"/>
          </w:rPr>
          <w:t>3-11. カームダウン/クールダウンルーム</w:t>
        </w:r>
        <w:r w:rsidR="00C93A91" w:rsidRPr="0033069F">
          <w:rPr>
            <w:rFonts w:ascii="UD デジタル 教科書体 NP-R" w:eastAsia="UD デジタル 教科書体 NP-R"/>
            <w:noProof/>
            <w:webHidden/>
            <w:sz w:val="21"/>
            <w:szCs w:val="21"/>
          </w:rPr>
          <w:tab/>
        </w:r>
        <w:r w:rsidR="00C93A91" w:rsidRPr="0033069F">
          <w:rPr>
            <w:rFonts w:ascii="UD デジタル 教科書体 NP-R" w:eastAsia="UD デジタル 教科書体 NP-R"/>
            <w:noProof/>
            <w:webHidden/>
            <w:sz w:val="21"/>
            <w:szCs w:val="21"/>
          </w:rPr>
          <w:fldChar w:fldCharType="begin"/>
        </w:r>
        <w:r w:rsidR="00C93A91" w:rsidRPr="0033069F">
          <w:rPr>
            <w:rFonts w:ascii="UD デジタル 教科書体 NP-R" w:eastAsia="UD デジタル 教科書体 NP-R"/>
            <w:noProof/>
            <w:webHidden/>
            <w:sz w:val="21"/>
            <w:szCs w:val="21"/>
          </w:rPr>
          <w:instrText xml:space="preserve"> PAGEREF _Toc99036640 \h </w:instrText>
        </w:r>
        <w:r w:rsidR="00C93A91" w:rsidRPr="0033069F">
          <w:rPr>
            <w:rFonts w:ascii="UD デジタル 教科書体 NP-R" w:eastAsia="UD デジタル 教科書体 NP-R"/>
            <w:noProof/>
            <w:webHidden/>
            <w:sz w:val="21"/>
            <w:szCs w:val="21"/>
          </w:rPr>
        </w:r>
        <w:r w:rsidR="00C93A91" w:rsidRPr="0033069F">
          <w:rPr>
            <w:rFonts w:ascii="UD デジタル 教科書体 NP-R" w:eastAsia="UD デジタル 教科書体 NP-R"/>
            <w:noProof/>
            <w:webHidden/>
            <w:sz w:val="21"/>
            <w:szCs w:val="21"/>
          </w:rPr>
          <w:fldChar w:fldCharType="separate"/>
        </w:r>
        <w:r>
          <w:rPr>
            <w:rFonts w:ascii="UD デジタル 教科書体 NP-R" w:eastAsia="UD デジタル 教科書体 NP-R"/>
            <w:noProof/>
            <w:webHidden/>
            <w:sz w:val="21"/>
            <w:szCs w:val="21"/>
          </w:rPr>
          <w:t>62</w:t>
        </w:r>
        <w:r w:rsidR="00C93A91" w:rsidRPr="0033069F">
          <w:rPr>
            <w:rFonts w:ascii="UD デジタル 教科書体 NP-R" w:eastAsia="UD デジタル 教科書体 NP-R"/>
            <w:noProof/>
            <w:webHidden/>
            <w:sz w:val="21"/>
            <w:szCs w:val="21"/>
          </w:rPr>
          <w:fldChar w:fldCharType="end"/>
        </w:r>
      </w:hyperlink>
    </w:p>
    <w:p w14:paraId="35D951F2" w14:textId="354C3CB8" w:rsidR="00C93A91" w:rsidRPr="0033069F" w:rsidRDefault="00BC6927" w:rsidP="0033069F">
      <w:pPr>
        <w:pStyle w:val="23"/>
        <w:tabs>
          <w:tab w:val="right" w:leader="dot" w:pos="9628"/>
        </w:tabs>
        <w:spacing w:line="280" w:lineRule="exact"/>
        <w:rPr>
          <w:rFonts w:ascii="UD デジタル 教科書体 NP-R" w:eastAsia="UD デジタル 教科書体 NP-R" w:cstheme="minorBidi"/>
          <w:smallCaps w:val="0"/>
          <w:noProof/>
          <w:sz w:val="21"/>
          <w:szCs w:val="21"/>
        </w:rPr>
      </w:pPr>
      <w:hyperlink w:anchor="_Toc99036641" w:history="1">
        <w:r w:rsidR="00C93A91" w:rsidRPr="0033069F">
          <w:rPr>
            <w:rStyle w:val="af7"/>
            <w:rFonts w:ascii="UD デジタル 教科書体 NP-R" w:eastAsia="UD デジタル 教科書体 NP-R" w:hAnsi="メイリオ"/>
            <w:noProof/>
            <w:sz w:val="21"/>
            <w:szCs w:val="21"/>
          </w:rPr>
          <w:t>3-12. 飲食・物販エリア（カフェテリア、レストラン、物販店等）</w:t>
        </w:r>
        <w:r w:rsidR="00C93A91" w:rsidRPr="0033069F">
          <w:rPr>
            <w:rFonts w:ascii="UD デジタル 教科書体 NP-R" w:eastAsia="UD デジタル 教科書体 NP-R"/>
            <w:noProof/>
            <w:webHidden/>
            <w:sz w:val="21"/>
            <w:szCs w:val="21"/>
          </w:rPr>
          <w:tab/>
        </w:r>
        <w:r w:rsidR="00C93A91" w:rsidRPr="0033069F">
          <w:rPr>
            <w:rFonts w:ascii="UD デジタル 教科書体 NP-R" w:eastAsia="UD デジタル 教科書体 NP-R"/>
            <w:noProof/>
            <w:webHidden/>
            <w:sz w:val="21"/>
            <w:szCs w:val="21"/>
          </w:rPr>
          <w:fldChar w:fldCharType="begin"/>
        </w:r>
        <w:r w:rsidR="00C93A91" w:rsidRPr="0033069F">
          <w:rPr>
            <w:rFonts w:ascii="UD デジタル 教科書体 NP-R" w:eastAsia="UD デジタル 教科書体 NP-R"/>
            <w:noProof/>
            <w:webHidden/>
            <w:sz w:val="21"/>
            <w:szCs w:val="21"/>
          </w:rPr>
          <w:instrText xml:space="preserve"> PAGEREF _Toc99036641 \h </w:instrText>
        </w:r>
        <w:r w:rsidR="00C93A91" w:rsidRPr="0033069F">
          <w:rPr>
            <w:rFonts w:ascii="UD デジタル 教科書体 NP-R" w:eastAsia="UD デジタル 教科書体 NP-R"/>
            <w:noProof/>
            <w:webHidden/>
            <w:sz w:val="21"/>
            <w:szCs w:val="21"/>
          </w:rPr>
        </w:r>
        <w:r w:rsidR="00C93A91" w:rsidRPr="0033069F">
          <w:rPr>
            <w:rFonts w:ascii="UD デジタル 教科書体 NP-R" w:eastAsia="UD デジタル 教科書体 NP-R"/>
            <w:noProof/>
            <w:webHidden/>
            <w:sz w:val="21"/>
            <w:szCs w:val="21"/>
          </w:rPr>
          <w:fldChar w:fldCharType="separate"/>
        </w:r>
        <w:r>
          <w:rPr>
            <w:rFonts w:ascii="UD デジタル 教科書体 NP-R" w:eastAsia="UD デジタル 教科書体 NP-R"/>
            <w:noProof/>
            <w:webHidden/>
            <w:sz w:val="21"/>
            <w:szCs w:val="21"/>
          </w:rPr>
          <w:t>63</w:t>
        </w:r>
        <w:r w:rsidR="00C93A91" w:rsidRPr="0033069F">
          <w:rPr>
            <w:rFonts w:ascii="UD デジタル 教科書体 NP-R" w:eastAsia="UD デジタル 教科書体 NP-R"/>
            <w:noProof/>
            <w:webHidden/>
            <w:sz w:val="21"/>
            <w:szCs w:val="21"/>
          </w:rPr>
          <w:fldChar w:fldCharType="end"/>
        </w:r>
      </w:hyperlink>
    </w:p>
    <w:p w14:paraId="6D297911" w14:textId="5E5B9F5D" w:rsidR="00C93A91" w:rsidRPr="0033069F" w:rsidRDefault="00BC6927" w:rsidP="0033069F">
      <w:pPr>
        <w:pStyle w:val="23"/>
        <w:tabs>
          <w:tab w:val="right" w:leader="dot" w:pos="9628"/>
        </w:tabs>
        <w:spacing w:line="280" w:lineRule="exact"/>
        <w:rPr>
          <w:rFonts w:ascii="UD デジタル 教科書体 NP-R" w:eastAsia="UD デジタル 教科書体 NP-R" w:cstheme="minorBidi"/>
          <w:smallCaps w:val="0"/>
          <w:noProof/>
          <w:sz w:val="21"/>
          <w:szCs w:val="21"/>
        </w:rPr>
      </w:pPr>
      <w:hyperlink w:anchor="_Toc99036642" w:history="1">
        <w:r w:rsidR="00C93A91" w:rsidRPr="0033069F">
          <w:rPr>
            <w:rStyle w:val="af7"/>
            <w:rFonts w:ascii="UD デジタル 教科書体 NP-R" w:eastAsia="UD デジタル 教科書体 NP-R" w:hAnsi="メイリオ"/>
            <w:noProof/>
            <w:sz w:val="21"/>
            <w:szCs w:val="21"/>
          </w:rPr>
          <w:t>3-13. 表示板（標識）</w:t>
        </w:r>
        <w:r w:rsidR="00C93A91" w:rsidRPr="0033069F">
          <w:rPr>
            <w:rFonts w:ascii="UD デジタル 教科書体 NP-R" w:eastAsia="UD デジタル 教科書体 NP-R"/>
            <w:noProof/>
            <w:webHidden/>
            <w:sz w:val="21"/>
            <w:szCs w:val="21"/>
          </w:rPr>
          <w:tab/>
        </w:r>
        <w:r w:rsidR="00C93A91" w:rsidRPr="0033069F">
          <w:rPr>
            <w:rFonts w:ascii="UD デジタル 教科書体 NP-R" w:eastAsia="UD デジタル 教科書体 NP-R"/>
            <w:noProof/>
            <w:webHidden/>
            <w:sz w:val="21"/>
            <w:szCs w:val="21"/>
          </w:rPr>
          <w:fldChar w:fldCharType="begin"/>
        </w:r>
        <w:r w:rsidR="00C93A91" w:rsidRPr="0033069F">
          <w:rPr>
            <w:rFonts w:ascii="UD デジタル 教科書体 NP-R" w:eastAsia="UD デジタル 教科書体 NP-R"/>
            <w:noProof/>
            <w:webHidden/>
            <w:sz w:val="21"/>
            <w:szCs w:val="21"/>
          </w:rPr>
          <w:instrText xml:space="preserve"> PAGEREF _Toc99036642 \h </w:instrText>
        </w:r>
        <w:r w:rsidR="00C93A91" w:rsidRPr="0033069F">
          <w:rPr>
            <w:rFonts w:ascii="UD デジタル 教科書体 NP-R" w:eastAsia="UD デジタル 教科書体 NP-R"/>
            <w:noProof/>
            <w:webHidden/>
            <w:sz w:val="21"/>
            <w:szCs w:val="21"/>
          </w:rPr>
        </w:r>
        <w:r w:rsidR="00C93A91" w:rsidRPr="0033069F">
          <w:rPr>
            <w:rFonts w:ascii="UD デジタル 教科書体 NP-R" w:eastAsia="UD デジタル 教科書体 NP-R"/>
            <w:noProof/>
            <w:webHidden/>
            <w:sz w:val="21"/>
            <w:szCs w:val="21"/>
          </w:rPr>
          <w:fldChar w:fldCharType="separate"/>
        </w:r>
        <w:r>
          <w:rPr>
            <w:rFonts w:ascii="UD デジタル 教科書体 NP-R" w:eastAsia="UD デジタル 教科書体 NP-R"/>
            <w:noProof/>
            <w:webHidden/>
            <w:sz w:val="21"/>
            <w:szCs w:val="21"/>
          </w:rPr>
          <w:t>67</w:t>
        </w:r>
        <w:r w:rsidR="00C93A91" w:rsidRPr="0033069F">
          <w:rPr>
            <w:rFonts w:ascii="UD デジタル 教科書体 NP-R" w:eastAsia="UD デジタル 教科書体 NP-R"/>
            <w:noProof/>
            <w:webHidden/>
            <w:sz w:val="21"/>
            <w:szCs w:val="21"/>
          </w:rPr>
          <w:fldChar w:fldCharType="end"/>
        </w:r>
      </w:hyperlink>
    </w:p>
    <w:p w14:paraId="6B167E4E" w14:textId="4D6F751A" w:rsidR="00C93A91" w:rsidRPr="0033069F" w:rsidRDefault="00BC6927" w:rsidP="0033069F">
      <w:pPr>
        <w:pStyle w:val="23"/>
        <w:tabs>
          <w:tab w:val="right" w:leader="dot" w:pos="9628"/>
        </w:tabs>
        <w:spacing w:line="280" w:lineRule="exact"/>
        <w:rPr>
          <w:rFonts w:ascii="UD デジタル 教科書体 NP-R" w:eastAsia="UD デジタル 教科書体 NP-R" w:cstheme="minorBidi"/>
          <w:smallCaps w:val="0"/>
          <w:noProof/>
          <w:sz w:val="21"/>
          <w:szCs w:val="21"/>
        </w:rPr>
      </w:pPr>
      <w:hyperlink w:anchor="_Toc99036643" w:history="1">
        <w:r w:rsidR="00C93A91" w:rsidRPr="0033069F">
          <w:rPr>
            <w:rStyle w:val="af7"/>
            <w:rFonts w:ascii="UD デジタル 教科書体 NP-R" w:eastAsia="UD デジタル 教科書体 NP-R" w:hAnsi="メイリオ"/>
            <w:noProof/>
            <w:sz w:val="21"/>
            <w:szCs w:val="21"/>
          </w:rPr>
          <w:t>3-14. 視覚障がい者誘導用ブロック等</w:t>
        </w:r>
        <w:r w:rsidR="00C93A91" w:rsidRPr="0033069F">
          <w:rPr>
            <w:rFonts w:ascii="UD デジタル 教科書体 NP-R" w:eastAsia="UD デジタル 教科書体 NP-R"/>
            <w:noProof/>
            <w:webHidden/>
            <w:sz w:val="21"/>
            <w:szCs w:val="21"/>
          </w:rPr>
          <w:tab/>
        </w:r>
        <w:r w:rsidR="00C93A91" w:rsidRPr="0033069F">
          <w:rPr>
            <w:rFonts w:ascii="UD デジタル 教科書体 NP-R" w:eastAsia="UD デジタル 教科書体 NP-R"/>
            <w:noProof/>
            <w:webHidden/>
            <w:sz w:val="21"/>
            <w:szCs w:val="21"/>
          </w:rPr>
          <w:fldChar w:fldCharType="begin"/>
        </w:r>
        <w:r w:rsidR="00C93A91" w:rsidRPr="0033069F">
          <w:rPr>
            <w:rFonts w:ascii="UD デジタル 教科書体 NP-R" w:eastAsia="UD デジタル 教科書体 NP-R"/>
            <w:noProof/>
            <w:webHidden/>
            <w:sz w:val="21"/>
            <w:szCs w:val="21"/>
          </w:rPr>
          <w:instrText xml:space="preserve"> PAGEREF _Toc99036643 \h </w:instrText>
        </w:r>
        <w:r w:rsidR="00C93A91" w:rsidRPr="0033069F">
          <w:rPr>
            <w:rFonts w:ascii="UD デジタル 教科書体 NP-R" w:eastAsia="UD デジタル 教科書体 NP-R"/>
            <w:noProof/>
            <w:webHidden/>
            <w:sz w:val="21"/>
            <w:szCs w:val="21"/>
          </w:rPr>
        </w:r>
        <w:r w:rsidR="00C93A91" w:rsidRPr="0033069F">
          <w:rPr>
            <w:rFonts w:ascii="UD デジタル 教科書体 NP-R" w:eastAsia="UD デジタル 教科書体 NP-R"/>
            <w:noProof/>
            <w:webHidden/>
            <w:sz w:val="21"/>
            <w:szCs w:val="21"/>
          </w:rPr>
          <w:fldChar w:fldCharType="separate"/>
        </w:r>
        <w:r>
          <w:rPr>
            <w:rFonts w:ascii="UD デジタル 教科書体 NP-R" w:eastAsia="UD デジタル 教科書体 NP-R"/>
            <w:noProof/>
            <w:webHidden/>
            <w:sz w:val="21"/>
            <w:szCs w:val="21"/>
          </w:rPr>
          <w:t>68</w:t>
        </w:r>
        <w:r w:rsidR="00C93A91" w:rsidRPr="0033069F">
          <w:rPr>
            <w:rFonts w:ascii="UD デジタル 教科書体 NP-R" w:eastAsia="UD デジタル 教科書体 NP-R"/>
            <w:noProof/>
            <w:webHidden/>
            <w:sz w:val="21"/>
            <w:szCs w:val="21"/>
          </w:rPr>
          <w:fldChar w:fldCharType="end"/>
        </w:r>
      </w:hyperlink>
    </w:p>
    <w:p w14:paraId="58F85D5C" w14:textId="4CBE89F3" w:rsidR="00C93A91" w:rsidRPr="0033069F" w:rsidRDefault="00BC6927" w:rsidP="0033069F">
      <w:pPr>
        <w:pStyle w:val="23"/>
        <w:tabs>
          <w:tab w:val="right" w:leader="dot" w:pos="9628"/>
        </w:tabs>
        <w:spacing w:line="280" w:lineRule="exact"/>
        <w:rPr>
          <w:rFonts w:ascii="UD デジタル 教科書体 NP-R" w:eastAsia="UD デジタル 教科書体 NP-R" w:cstheme="minorBidi"/>
          <w:smallCaps w:val="0"/>
          <w:noProof/>
          <w:sz w:val="21"/>
          <w:szCs w:val="21"/>
        </w:rPr>
      </w:pPr>
      <w:hyperlink w:anchor="_Toc99036644" w:history="1">
        <w:r w:rsidR="00C93A91" w:rsidRPr="0033069F">
          <w:rPr>
            <w:rStyle w:val="af7"/>
            <w:rFonts w:ascii="UD デジタル 教科書体 NP-R" w:eastAsia="UD デジタル 教科書体 NP-R" w:hAnsi="メイリオ"/>
            <w:noProof/>
            <w:sz w:val="21"/>
            <w:szCs w:val="21"/>
          </w:rPr>
          <w:t>3-15. 待ち行列エリア</w:t>
        </w:r>
        <w:r w:rsidR="00C93A91" w:rsidRPr="0033069F">
          <w:rPr>
            <w:rFonts w:ascii="UD デジタル 教科書体 NP-R" w:eastAsia="UD デジタル 教科書体 NP-R"/>
            <w:noProof/>
            <w:webHidden/>
            <w:sz w:val="21"/>
            <w:szCs w:val="21"/>
          </w:rPr>
          <w:tab/>
        </w:r>
        <w:r w:rsidR="00C93A91" w:rsidRPr="0033069F">
          <w:rPr>
            <w:rFonts w:ascii="UD デジタル 教科書体 NP-R" w:eastAsia="UD デジタル 教科書体 NP-R"/>
            <w:noProof/>
            <w:webHidden/>
            <w:sz w:val="21"/>
            <w:szCs w:val="21"/>
          </w:rPr>
          <w:fldChar w:fldCharType="begin"/>
        </w:r>
        <w:r w:rsidR="00C93A91" w:rsidRPr="0033069F">
          <w:rPr>
            <w:rFonts w:ascii="UD デジタル 教科書体 NP-R" w:eastAsia="UD デジタル 教科書体 NP-R"/>
            <w:noProof/>
            <w:webHidden/>
            <w:sz w:val="21"/>
            <w:szCs w:val="21"/>
          </w:rPr>
          <w:instrText xml:space="preserve"> PAGEREF _Toc99036644 \h </w:instrText>
        </w:r>
        <w:r w:rsidR="00C93A91" w:rsidRPr="0033069F">
          <w:rPr>
            <w:rFonts w:ascii="UD デジタル 教科書体 NP-R" w:eastAsia="UD デジタル 教科書体 NP-R"/>
            <w:noProof/>
            <w:webHidden/>
            <w:sz w:val="21"/>
            <w:szCs w:val="21"/>
          </w:rPr>
        </w:r>
        <w:r w:rsidR="00C93A91" w:rsidRPr="0033069F">
          <w:rPr>
            <w:rFonts w:ascii="UD デジタル 教科書体 NP-R" w:eastAsia="UD デジタル 教科書体 NP-R"/>
            <w:noProof/>
            <w:webHidden/>
            <w:sz w:val="21"/>
            <w:szCs w:val="21"/>
          </w:rPr>
          <w:fldChar w:fldCharType="separate"/>
        </w:r>
        <w:r>
          <w:rPr>
            <w:rFonts w:ascii="UD デジタル 教科書体 NP-R" w:eastAsia="UD デジタル 教科書体 NP-R"/>
            <w:noProof/>
            <w:webHidden/>
            <w:sz w:val="21"/>
            <w:szCs w:val="21"/>
          </w:rPr>
          <w:t>70</w:t>
        </w:r>
        <w:r w:rsidR="00C93A91" w:rsidRPr="0033069F">
          <w:rPr>
            <w:rFonts w:ascii="UD デジタル 教科書体 NP-R" w:eastAsia="UD デジタル 教科書体 NP-R"/>
            <w:noProof/>
            <w:webHidden/>
            <w:sz w:val="21"/>
            <w:szCs w:val="21"/>
          </w:rPr>
          <w:fldChar w:fldCharType="end"/>
        </w:r>
      </w:hyperlink>
    </w:p>
    <w:p w14:paraId="4B228955" w14:textId="724BB8DB" w:rsidR="00C93A91" w:rsidRPr="0033069F" w:rsidRDefault="00BC6927" w:rsidP="0033069F">
      <w:pPr>
        <w:pStyle w:val="23"/>
        <w:tabs>
          <w:tab w:val="right" w:leader="dot" w:pos="9628"/>
        </w:tabs>
        <w:spacing w:line="280" w:lineRule="exact"/>
        <w:rPr>
          <w:rFonts w:ascii="UD デジタル 教科書体 NP-R" w:eastAsia="UD デジタル 教科書体 NP-R" w:cstheme="minorBidi"/>
          <w:smallCaps w:val="0"/>
          <w:noProof/>
          <w:sz w:val="21"/>
          <w:szCs w:val="21"/>
        </w:rPr>
      </w:pPr>
      <w:hyperlink w:anchor="_Toc99036645" w:history="1">
        <w:r w:rsidR="00C93A91" w:rsidRPr="0033069F">
          <w:rPr>
            <w:rStyle w:val="af7"/>
            <w:rFonts w:ascii="UD デジタル 教科書体 NP-R" w:eastAsia="UD デジタル 教科書体 NP-R" w:hAnsi="メイリオ"/>
            <w:noProof/>
            <w:sz w:val="21"/>
            <w:szCs w:val="21"/>
          </w:rPr>
          <w:t>3-16. ベビーケアルーム</w:t>
        </w:r>
        <w:r w:rsidR="00C93A91" w:rsidRPr="0033069F">
          <w:rPr>
            <w:rFonts w:ascii="UD デジタル 教科書体 NP-R" w:eastAsia="UD デジタル 教科書体 NP-R"/>
            <w:noProof/>
            <w:webHidden/>
            <w:sz w:val="21"/>
            <w:szCs w:val="21"/>
          </w:rPr>
          <w:tab/>
        </w:r>
        <w:r w:rsidR="00C93A91" w:rsidRPr="0033069F">
          <w:rPr>
            <w:rFonts w:ascii="UD デジタル 教科書体 NP-R" w:eastAsia="UD デジタル 教科書体 NP-R"/>
            <w:noProof/>
            <w:webHidden/>
            <w:sz w:val="21"/>
            <w:szCs w:val="21"/>
          </w:rPr>
          <w:fldChar w:fldCharType="begin"/>
        </w:r>
        <w:r w:rsidR="00C93A91" w:rsidRPr="0033069F">
          <w:rPr>
            <w:rFonts w:ascii="UD デジタル 教科書体 NP-R" w:eastAsia="UD デジタル 教科書体 NP-R"/>
            <w:noProof/>
            <w:webHidden/>
            <w:sz w:val="21"/>
            <w:szCs w:val="21"/>
          </w:rPr>
          <w:instrText xml:space="preserve"> PAGEREF _Toc99036645 \h </w:instrText>
        </w:r>
        <w:r w:rsidR="00C93A91" w:rsidRPr="0033069F">
          <w:rPr>
            <w:rFonts w:ascii="UD デジタル 教科書体 NP-R" w:eastAsia="UD デジタル 教科書体 NP-R"/>
            <w:noProof/>
            <w:webHidden/>
            <w:sz w:val="21"/>
            <w:szCs w:val="21"/>
          </w:rPr>
        </w:r>
        <w:r w:rsidR="00C93A91" w:rsidRPr="0033069F">
          <w:rPr>
            <w:rFonts w:ascii="UD デジタル 教科書体 NP-R" w:eastAsia="UD デジタル 教科書体 NP-R"/>
            <w:noProof/>
            <w:webHidden/>
            <w:sz w:val="21"/>
            <w:szCs w:val="21"/>
          </w:rPr>
          <w:fldChar w:fldCharType="separate"/>
        </w:r>
        <w:r>
          <w:rPr>
            <w:rFonts w:ascii="UD デジタル 教科書体 NP-R" w:eastAsia="UD デジタル 教科書体 NP-R"/>
            <w:noProof/>
            <w:webHidden/>
            <w:sz w:val="21"/>
            <w:szCs w:val="21"/>
          </w:rPr>
          <w:t>71</w:t>
        </w:r>
        <w:r w:rsidR="00C93A91" w:rsidRPr="0033069F">
          <w:rPr>
            <w:rFonts w:ascii="UD デジタル 教科書体 NP-R" w:eastAsia="UD デジタル 教科書体 NP-R"/>
            <w:noProof/>
            <w:webHidden/>
            <w:sz w:val="21"/>
            <w:szCs w:val="21"/>
          </w:rPr>
          <w:fldChar w:fldCharType="end"/>
        </w:r>
      </w:hyperlink>
    </w:p>
    <w:p w14:paraId="06FB65D6" w14:textId="34EF6647" w:rsidR="00C93A91" w:rsidRPr="0033069F" w:rsidRDefault="00BC6927" w:rsidP="0033069F">
      <w:pPr>
        <w:pStyle w:val="23"/>
        <w:tabs>
          <w:tab w:val="right" w:leader="dot" w:pos="9628"/>
        </w:tabs>
        <w:spacing w:line="280" w:lineRule="exact"/>
        <w:rPr>
          <w:rFonts w:ascii="UD デジタル 教科書体 NP-R" w:eastAsia="UD デジタル 教科書体 NP-R" w:cstheme="minorBidi"/>
          <w:smallCaps w:val="0"/>
          <w:noProof/>
          <w:sz w:val="21"/>
          <w:szCs w:val="21"/>
        </w:rPr>
      </w:pPr>
      <w:hyperlink w:anchor="_Toc99036646" w:history="1">
        <w:r w:rsidR="00C93A91" w:rsidRPr="0033069F">
          <w:rPr>
            <w:rStyle w:val="af7"/>
            <w:rFonts w:ascii="UD デジタル 教科書体 NP-R" w:eastAsia="UD デジタル 教科書体 NP-R" w:hAnsi="メイリオ"/>
            <w:noProof/>
            <w:sz w:val="21"/>
            <w:szCs w:val="21"/>
          </w:rPr>
          <w:t>3-17. 祈祷室</w:t>
        </w:r>
        <w:r w:rsidR="00C93A91" w:rsidRPr="0033069F">
          <w:rPr>
            <w:rFonts w:ascii="UD デジタル 教科書体 NP-R" w:eastAsia="UD デジタル 教科書体 NP-R"/>
            <w:noProof/>
            <w:webHidden/>
            <w:sz w:val="21"/>
            <w:szCs w:val="21"/>
          </w:rPr>
          <w:tab/>
        </w:r>
        <w:r w:rsidR="00C93A91" w:rsidRPr="0033069F">
          <w:rPr>
            <w:rFonts w:ascii="UD デジタル 教科書体 NP-R" w:eastAsia="UD デジタル 教科書体 NP-R"/>
            <w:noProof/>
            <w:webHidden/>
            <w:sz w:val="21"/>
            <w:szCs w:val="21"/>
          </w:rPr>
          <w:fldChar w:fldCharType="begin"/>
        </w:r>
        <w:r w:rsidR="00C93A91" w:rsidRPr="0033069F">
          <w:rPr>
            <w:rFonts w:ascii="UD デジタル 教科書体 NP-R" w:eastAsia="UD デジタル 教科書体 NP-R"/>
            <w:noProof/>
            <w:webHidden/>
            <w:sz w:val="21"/>
            <w:szCs w:val="21"/>
          </w:rPr>
          <w:instrText xml:space="preserve"> PAGEREF _Toc99036646 \h </w:instrText>
        </w:r>
        <w:r w:rsidR="00C93A91" w:rsidRPr="0033069F">
          <w:rPr>
            <w:rFonts w:ascii="UD デジタル 教科書体 NP-R" w:eastAsia="UD デジタル 教科書体 NP-R"/>
            <w:noProof/>
            <w:webHidden/>
            <w:sz w:val="21"/>
            <w:szCs w:val="21"/>
          </w:rPr>
        </w:r>
        <w:r w:rsidR="00C93A91" w:rsidRPr="0033069F">
          <w:rPr>
            <w:rFonts w:ascii="UD デジタル 教科書体 NP-R" w:eastAsia="UD デジタル 教科書体 NP-R"/>
            <w:noProof/>
            <w:webHidden/>
            <w:sz w:val="21"/>
            <w:szCs w:val="21"/>
          </w:rPr>
          <w:fldChar w:fldCharType="separate"/>
        </w:r>
        <w:r>
          <w:rPr>
            <w:rFonts w:ascii="UD デジタル 教科書体 NP-R" w:eastAsia="UD デジタル 教科書体 NP-R"/>
            <w:noProof/>
            <w:webHidden/>
            <w:sz w:val="21"/>
            <w:szCs w:val="21"/>
          </w:rPr>
          <w:t>73</w:t>
        </w:r>
        <w:r w:rsidR="00C93A91" w:rsidRPr="0033069F">
          <w:rPr>
            <w:rFonts w:ascii="UD デジタル 教科書体 NP-R" w:eastAsia="UD デジタル 教科書体 NP-R"/>
            <w:noProof/>
            <w:webHidden/>
            <w:sz w:val="21"/>
            <w:szCs w:val="21"/>
          </w:rPr>
          <w:fldChar w:fldCharType="end"/>
        </w:r>
      </w:hyperlink>
    </w:p>
    <w:p w14:paraId="757E820E" w14:textId="5441DCE6" w:rsidR="00C93A91" w:rsidRPr="0033069F" w:rsidRDefault="00BC6927" w:rsidP="0033069F">
      <w:pPr>
        <w:pStyle w:val="23"/>
        <w:tabs>
          <w:tab w:val="right" w:leader="dot" w:pos="9628"/>
        </w:tabs>
        <w:spacing w:line="280" w:lineRule="exact"/>
        <w:rPr>
          <w:rFonts w:ascii="UD デジタル 教科書体 NP-R" w:eastAsia="UD デジタル 教科書体 NP-R" w:cstheme="minorBidi"/>
          <w:smallCaps w:val="0"/>
          <w:noProof/>
          <w:sz w:val="21"/>
          <w:szCs w:val="21"/>
        </w:rPr>
      </w:pPr>
      <w:hyperlink w:anchor="_Toc99036647" w:history="1">
        <w:r w:rsidR="00C93A91" w:rsidRPr="0033069F">
          <w:rPr>
            <w:rStyle w:val="af7"/>
            <w:rFonts w:ascii="UD デジタル 教科書体 NP-R" w:eastAsia="UD デジタル 教科書体 NP-R" w:hAnsi="メイリオ"/>
            <w:noProof/>
            <w:sz w:val="21"/>
            <w:szCs w:val="21"/>
          </w:rPr>
          <w:t>3-18. 造作設備（手すり・カウンター・自動販売機等）</w:t>
        </w:r>
        <w:r w:rsidR="00C93A91" w:rsidRPr="0033069F">
          <w:rPr>
            <w:rFonts w:ascii="UD デジタル 教科書体 NP-R" w:eastAsia="UD デジタル 教科書体 NP-R"/>
            <w:noProof/>
            <w:webHidden/>
            <w:sz w:val="21"/>
            <w:szCs w:val="21"/>
          </w:rPr>
          <w:tab/>
        </w:r>
        <w:r w:rsidR="00C93A91" w:rsidRPr="0033069F">
          <w:rPr>
            <w:rFonts w:ascii="UD デジタル 教科書体 NP-R" w:eastAsia="UD デジタル 教科書体 NP-R"/>
            <w:noProof/>
            <w:webHidden/>
            <w:sz w:val="21"/>
            <w:szCs w:val="21"/>
          </w:rPr>
          <w:fldChar w:fldCharType="begin"/>
        </w:r>
        <w:r w:rsidR="00C93A91" w:rsidRPr="0033069F">
          <w:rPr>
            <w:rFonts w:ascii="UD デジタル 教科書体 NP-R" w:eastAsia="UD デジタル 教科書体 NP-R"/>
            <w:noProof/>
            <w:webHidden/>
            <w:sz w:val="21"/>
            <w:szCs w:val="21"/>
          </w:rPr>
          <w:instrText xml:space="preserve"> PAGEREF _Toc99036647 \h </w:instrText>
        </w:r>
        <w:r w:rsidR="00C93A91" w:rsidRPr="0033069F">
          <w:rPr>
            <w:rFonts w:ascii="UD デジタル 教科書体 NP-R" w:eastAsia="UD デジタル 教科書体 NP-R"/>
            <w:noProof/>
            <w:webHidden/>
            <w:sz w:val="21"/>
            <w:szCs w:val="21"/>
          </w:rPr>
        </w:r>
        <w:r w:rsidR="00C93A91" w:rsidRPr="0033069F">
          <w:rPr>
            <w:rFonts w:ascii="UD デジタル 教科書体 NP-R" w:eastAsia="UD デジタル 教科書体 NP-R"/>
            <w:noProof/>
            <w:webHidden/>
            <w:sz w:val="21"/>
            <w:szCs w:val="21"/>
          </w:rPr>
          <w:fldChar w:fldCharType="separate"/>
        </w:r>
        <w:r>
          <w:rPr>
            <w:rFonts w:ascii="UD デジタル 教科書体 NP-R" w:eastAsia="UD デジタル 教科書体 NP-R"/>
            <w:noProof/>
            <w:webHidden/>
            <w:sz w:val="21"/>
            <w:szCs w:val="21"/>
          </w:rPr>
          <w:t>74</w:t>
        </w:r>
        <w:r w:rsidR="00C93A91" w:rsidRPr="0033069F">
          <w:rPr>
            <w:rFonts w:ascii="UD デジタル 教科書体 NP-R" w:eastAsia="UD デジタル 教科書体 NP-R"/>
            <w:noProof/>
            <w:webHidden/>
            <w:sz w:val="21"/>
            <w:szCs w:val="21"/>
          </w:rPr>
          <w:fldChar w:fldCharType="end"/>
        </w:r>
      </w:hyperlink>
    </w:p>
    <w:p w14:paraId="11503F96" w14:textId="6CA4FB2A" w:rsidR="00C93A91" w:rsidRPr="0033069F" w:rsidRDefault="00BC6927" w:rsidP="0033069F">
      <w:pPr>
        <w:pStyle w:val="23"/>
        <w:tabs>
          <w:tab w:val="right" w:leader="dot" w:pos="9628"/>
        </w:tabs>
        <w:spacing w:line="280" w:lineRule="exact"/>
        <w:rPr>
          <w:rFonts w:ascii="UD デジタル 教科書体 NP-R" w:eastAsia="UD デジタル 教科書体 NP-R" w:cstheme="minorBidi"/>
          <w:smallCaps w:val="0"/>
          <w:noProof/>
          <w:sz w:val="21"/>
          <w:szCs w:val="21"/>
        </w:rPr>
      </w:pPr>
      <w:hyperlink w:anchor="_Toc99036648" w:history="1">
        <w:r w:rsidR="00C93A91" w:rsidRPr="0033069F">
          <w:rPr>
            <w:rStyle w:val="af7"/>
            <w:rFonts w:ascii="UD デジタル 教科書体 NP-R" w:eastAsia="UD デジタル 教科書体 NP-R" w:hAnsi="メイリオ" w:cs="Times New Roman"/>
            <w:noProof/>
            <w:kern w:val="0"/>
            <w:sz w:val="21"/>
            <w:szCs w:val="21"/>
          </w:rPr>
          <w:t>3-19. 内装等（内装・備品・その他の配慮）</w:t>
        </w:r>
        <w:r w:rsidR="00C93A91" w:rsidRPr="0033069F">
          <w:rPr>
            <w:rFonts w:ascii="UD デジタル 教科書体 NP-R" w:eastAsia="UD デジタル 教科書体 NP-R"/>
            <w:noProof/>
            <w:webHidden/>
            <w:sz w:val="21"/>
            <w:szCs w:val="21"/>
          </w:rPr>
          <w:tab/>
        </w:r>
        <w:r w:rsidR="00C93A91" w:rsidRPr="0033069F">
          <w:rPr>
            <w:rFonts w:ascii="UD デジタル 教科書体 NP-R" w:eastAsia="UD デジタル 教科書体 NP-R"/>
            <w:noProof/>
            <w:webHidden/>
            <w:sz w:val="21"/>
            <w:szCs w:val="21"/>
          </w:rPr>
          <w:fldChar w:fldCharType="begin"/>
        </w:r>
        <w:r w:rsidR="00C93A91" w:rsidRPr="0033069F">
          <w:rPr>
            <w:rFonts w:ascii="UD デジタル 教科書体 NP-R" w:eastAsia="UD デジタル 教科書体 NP-R"/>
            <w:noProof/>
            <w:webHidden/>
            <w:sz w:val="21"/>
            <w:szCs w:val="21"/>
          </w:rPr>
          <w:instrText xml:space="preserve"> PAGEREF _Toc99036648 \h </w:instrText>
        </w:r>
        <w:r w:rsidR="00C93A91" w:rsidRPr="0033069F">
          <w:rPr>
            <w:rFonts w:ascii="UD デジタル 教科書体 NP-R" w:eastAsia="UD デジタル 教科書体 NP-R"/>
            <w:noProof/>
            <w:webHidden/>
            <w:sz w:val="21"/>
            <w:szCs w:val="21"/>
          </w:rPr>
        </w:r>
        <w:r w:rsidR="00C93A91" w:rsidRPr="0033069F">
          <w:rPr>
            <w:rFonts w:ascii="UD デジタル 教科書体 NP-R" w:eastAsia="UD デジタル 教科書体 NP-R"/>
            <w:noProof/>
            <w:webHidden/>
            <w:sz w:val="21"/>
            <w:szCs w:val="21"/>
          </w:rPr>
          <w:fldChar w:fldCharType="separate"/>
        </w:r>
        <w:r>
          <w:rPr>
            <w:rFonts w:ascii="UD デジタル 教科書体 NP-R" w:eastAsia="UD デジタル 教科書体 NP-R"/>
            <w:noProof/>
            <w:webHidden/>
            <w:sz w:val="21"/>
            <w:szCs w:val="21"/>
          </w:rPr>
          <w:t>79</w:t>
        </w:r>
        <w:r w:rsidR="00C93A91" w:rsidRPr="0033069F">
          <w:rPr>
            <w:rFonts w:ascii="UD デジタル 教科書体 NP-R" w:eastAsia="UD デジタル 教科書体 NP-R"/>
            <w:noProof/>
            <w:webHidden/>
            <w:sz w:val="21"/>
            <w:szCs w:val="21"/>
          </w:rPr>
          <w:fldChar w:fldCharType="end"/>
        </w:r>
      </w:hyperlink>
    </w:p>
    <w:p w14:paraId="4EA41191" w14:textId="294C89F8" w:rsidR="00C93A91" w:rsidRPr="0033069F" w:rsidRDefault="00BC6927" w:rsidP="0033069F">
      <w:pPr>
        <w:pStyle w:val="23"/>
        <w:tabs>
          <w:tab w:val="right" w:leader="dot" w:pos="9628"/>
        </w:tabs>
        <w:spacing w:line="280" w:lineRule="exact"/>
        <w:rPr>
          <w:rFonts w:ascii="UD デジタル 教科書体 NP-R" w:eastAsia="UD デジタル 教科書体 NP-R" w:cstheme="minorBidi"/>
          <w:smallCaps w:val="0"/>
          <w:noProof/>
          <w:sz w:val="21"/>
          <w:szCs w:val="21"/>
        </w:rPr>
      </w:pPr>
      <w:hyperlink w:anchor="_Toc99036649" w:history="1">
        <w:r w:rsidR="00C93A91" w:rsidRPr="0033069F">
          <w:rPr>
            <w:rStyle w:val="af7"/>
            <w:rFonts w:ascii="UD デジタル 教科書体 NP-R" w:eastAsia="UD デジタル 教科書体 NP-R" w:hAnsi="メイリオ"/>
            <w:noProof/>
            <w:sz w:val="21"/>
            <w:szCs w:val="21"/>
            <w:lang w:eastAsia="zh-TW"/>
          </w:rPr>
          <w:t>3-20. 避難設備等</w:t>
        </w:r>
        <w:r w:rsidR="00C93A91" w:rsidRPr="0033069F">
          <w:rPr>
            <w:rFonts w:ascii="UD デジタル 教科書体 NP-R" w:eastAsia="UD デジタル 教科書体 NP-R"/>
            <w:noProof/>
            <w:webHidden/>
            <w:sz w:val="21"/>
            <w:szCs w:val="21"/>
          </w:rPr>
          <w:tab/>
        </w:r>
        <w:r w:rsidR="00C93A91" w:rsidRPr="0033069F">
          <w:rPr>
            <w:rFonts w:ascii="UD デジタル 教科書体 NP-R" w:eastAsia="UD デジタル 教科書体 NP-R"/>
            <w:noProof/>
            <w:webHidden/>
            <w:sz w:val="21"/>
            <w:szCs w:val="21"/>
          </w:rPr>
          <w:fldChar w:fldCharType="begin"/>
        </w:r>
        <w:r w:rsidR="00C93A91" w:rsidRPr="0033069F">
          <w:rPr>
            <w:rFonts w:ascii="UD デジタル 教科書体 NP-R" w:eastAsia="UD デジタル 教科書体 NP-R"/>
            <w:noProof/>
            <w:webHidden/>
            <w:sz w:val="21"/>
            <w:szCs w:val="21"/>
          </w:rPr>
          <w:instrText xml:space="preserve"> PAGEREF _Toc99036649 \h </w:instrText>
        </w:r>
        <w:r w:rsidR="00C93A91" w:rsidRPr="0033069F">
          <w:rPr>
            <w:rFonts w:ascii="UD デジタル 教科書体 NP-R" w:eastAsia="UD デジタル 教科書体 NP-R"/>
            <w:noProof/>
            <w:webHidden/>
            <w:sz w:val="21"/>
            <w:szCs w:val="21"/>
          </w:rPr>
        </w:r>
        <w:r w:rsidR="00C93A91" w:rsidRPr="0033069F">
          <w:rPr>
            <w:rFonts w:ascii="UD デジタル 教科書体 NP-R" w:eastAsia="UD デジタル 教科書体 NP-R"/>
            <w:noProof/>
            <w:webHidden/>
            <w:sz w:val="21"/>
            <w:szCs w:val="21"/>
          </w:rPr>
          <w:fldChar w:fldCharType="separate"/>
        </w:r>
        <w:r>
          <w:rPr>
            <w:rFonts w:ascii="UD デジタル 教科書体 NP-R" w:eastAsia="UD デジタル 教科書体 NP-R"/>
            <w:noProof/>
            <w:webHidden/>
            <w:sz w:val="21"/>
            <w:szCs w:val="21"/>
          </w:rPr>
          <w:t>80</w:t>
        </w:r>
        <w:r w:rsidR="00C93A91" w:rsidRPr="0033069F">
          <w:rPr>
            <w:rFonts w:ascii="UD デジタル 教科書体 NP-R" w:eastAsia="UD デジタル 教科書体 NP-R"/>
            <w:noProof/>
            <w:webHidden/>
            <w:sz w:val="21"/>
            <w:szCs w:val="21"/>
          </w:rPr>
          <w:fldChar w:fldCharType="end"/>
        </w:r>
      </w:hyperlink>
    </w:p>
    <w:p w14:paraId="0742CABC" w14:textId="09222304" w:rsidR="00C93A91" w:rsidRPr="0033069F" w:rsidRDefault="00BC6927">
      <w:pPr>
        <w:pStyle w:val="11"/>
        <w:rPr>
          <w:rFonts w:cstheme="minorBidi"/>
        </w:rPr>
      </w:pPr>
      <w:hyperlink w:anchor="_Toc99036650" w:history="1">
        <w:r w:rsidR="00C93A91" w:rsidRPr="00E81ABD">
          <w:rPr>
            <w:rStyle w:val="af7"/>
          </w:rPr>
          <w:t>4.</w:t>
        </w:r>
        <w:r w:rsidR="00C93A91" w:rsidRPr="0033069F">
          <w:rPr>
            <w:rFonts w:cstheme="minorBidi"/>
          </w:rPr>
          <w:tab/>
        </w:r>
        <w:r w:rsidR="00C93A91" w:rsidRPr="00E81ABD">
          <w:rPr>
            <w:rStyle w:val="af7"/>
            <w:rFonts w:hint="eastAsia"/>
          </w:rPr>
          <w:t>ガイドラインの運用について</w:t>
        </w:r>
        <w:r w:rsidR="00C93A91" w:rsidRPr="00E81ABD">
          <w:rPr>
            <w:webHidden/>
          </w:rPr>
          <w:tab/>
        </w:r>
        <w:r w:rsidR="00C93A91" w:rsidRPr="0033069F">
          <w:rPr>
            <w:webHidden/>
          </w:rPr>
          <w:fldChar w:fldCharType="begin"/>
        </w:r>
        <w:r w:rsidR="00C93A91" w:rsidRPr="00E81ABD">
          <w:rPr>
            <w:webHidden/>
          </w:rPr>
          <w:instrText xml:space="preserve"> PAGEREF _Toc99036650 \h </w:instrText>
        </w:r>
        <w:r w:rsidR="00C93A91" w:rsidRPr="0033069F">
          <w:rPr>
            <w:webHidden/>
          </w:rPr>
        </w:r>
        <w:r w:rsidR="00C93A91" w:rsidRPr="0033069F">
          <w:rPr>
            <w:webHidden/>
          </w:rPr>
          <w:fldChar w:fldCharType="separate"/>
        </w:r>
        <w:r>
          <w:rPr>
            <w:webHidden/>
          </w:rPr>
          <w:t>83</w:t>
        </w:r>
        <w:r w:rsidR="00C93A91" w:rsidRPr="0033069F">
          <w:rPr>
            <w:webHidden/>
          </w:rPr>
          <w:fldChar w:fldCharType="end"/>
        </w:r>
      </w:hyperlink>
    </w:p>
    <w:p w14:paraId="286846B8" w14:textId="648FD787" w:rsidR="00C93A91" w:rsidRPr="0033069F" w:rsidRDefault="00BC6927" w:rsidP="0033069F">
      <w:pPr>
        <w:pStyle w:val="23"/>
        <w:tabs>
          <w:tab w:val="right" w:leader="dot" w:pos="9628"/>
        </w:tabs>
        <w:spacing w:line="280" w:lineRule="exact"/>
        <w:rPr>
          <w:rFonts w:ascii="UD デジタル 教科書体 NP-R" w:eastAsia="UD デジタル 教科書体 NP-R" w:cstheme="minorBidi"/>
          <w:smallCaps w:val="0"/>
          <w:noProof/>
          <w:sz w:val="21"/>
          <w:szCs w:val="21"/>
        </w:rPr>
      </w:pPr>
      <w:hyperlink w:anchor="_Toc99036651" w:history="1">
        <w:r w:rsidR="00C93A91" w:rsidRPr="0033069F">
          <w:rPr>
            <w:rStyle w:val="af7"/>
            <w:rFonts w:ascii="UD デジタル 教科書体 NP-R" w:eastAsia="UD デジタル 教科書体 NP-R" w:hAnsi="メイリオ"/>
            <w:noProof/>
            <w:sz w:val="21"/>
            <w:szCs w:val="21"/>
          </w:rPr>
          <w:t>4-1. 第１回提出書類</w:t>
        </w:r>
        <w:r w:rsidR="00C93A91" w:rsidRPr="0033069F">
          <w:rPr>
            <w:rFonts w:ascii="UD デジタル 教科書体 NP-R" w:eastAsia="UD デジタル 教科書体 NP-R"/>
            <w:noProof/>
            <w:webHidden/>
            <w:sz w:val="21"/>
            <w:szCs w:val="21"/>
          </w:rPr>
          <w:tab/>
        </w:r>
        <w:r w:rsidR="00C93A91" w:rsidRPr="0033069F">
          <w:rPr>
            <w:rFonts w:ascii="UD デジタル 教科書体 NP-R" w:eastAsia="UD デジタル 教科書体 NP-R"/>
            <w:noProof/>
            <w:webHidden/>
            <w:sz w:val="21"/>
            <w:szCs w:val="21"/>
          </w:rPr>
          <w:fldChar w:fldCharType="begin"/>
        </w:r>
        <w:r w:rsidR="00C93A91" w:rsidRPr="0033069F">
          <w:rPr>
            <w:rFonts w:ascii="UD デジタル 教科書体 NP-R" w:eastAsia="UD デジタル 教科書体 NP-R"/>
            <w:noProof/>
            <w:webHidden/>
            <w:sz w:val="21"/>
            <w:szCs w:val="21"/>
          </w:rPr>
          <w:instrText xml:space="preserve"> PAGEREF _Toc99036651 \h </w:instrText>
        </w:r>
        <w:r w:rsidR="00C93A91" w:rsidRPr="0033069F">
          <w:rPr>
            <w:rFonts w:ascii="UD デジタル 教科書体 NP-R" w:eastAsia="UD デジタル 教科書体 NP-R"/>
            <w:noProof/>
            <w:webHidden/>
            <w:sz w:val="21"/>
            <w:szCs w:val="21"/>
          </w:rPr>
        </w:r>
        <w:r w:rsidR="00C93A91" w:rsidRPr="0033069F">
          <w:rPr>
            <w:rFonts w:ascii="UD デジタル 教科書体 NP-R" w:eastAsia="UD デジタル 教科書体 NP-R"/>
            <w:noProof/>
            <w:webHidden/>
            <w:sz w:val="21"/>
            <w:szCs w:val="21"/>
          </w:rPr>
          <w:fldChar w:fldCharType="separate"/>
        </w:r>
        <w:r>
          <w:rPr>
            <w:rFonts w:ascii="UD デジタル 教科書体 NP-R" w:eastAsia="UD デジタル 教科書体 NP-R"/>
            <w:noProof/>
            <w:webHidden/>
            <w:sz w:val="21"/>
            <w:szCs w:val="21"/>
          </w:rPr>
          <w:t>83</w:t>
        </w:r>
        <w:r w:rsidR="00C93A91" w:rsidRPr="0033069F">
          <w:rPr>
            <w:rFonts w:ascii="UD デジタル 教科書体 NP-R" w:eastAsia="UD デジタル 教科書体 NP-R"/>
            <w:noProof/>
            <w:webHidden/>
            <w:sz w:val="21"/>
            <w:szCs w:val="21"/>
          </w:rPr>
          <w:fldChar w:fldCharType="end"/>
        </w:r>
      </w:hyperlink>
    </w:p>
    <w:p w14:paraId="436DD211" w14:textId="7284985A" w:rsidR="00C93A91" w:rsidRPr="0033069F" w:rsidRDefault="00BC6927" w:rsidP="0033069F">
      <w:pPr>
        <w:pStyle w:val="23"/>
        <w:tabs>
          <w:tab w:val="right" w:leader="dot" w:pos="9628"/>
        </w:tabs>
        <w:spacing w:line="280" w:lineRule="exact"/>
        <w:rPr>
          <w:rFonts w:ascii="UD デジタル 教科書体 NP-R" w:eastAsia="UD デジタル 教科書体 NP-R" w:cstheme="minorBidi"/>
          <w:smallCaps w:val="0"/>
          <w:noProof/>
          <w:sz w:val="21"/>
          <w:szCs w:val="21"/>
        </w:rPr>
      </w:pPr>
      <w:hyperlink w:anchor="_Toc99036652" w:history="1">
        <w:r w:rsidR="00C93A91" w:rsidRPr="0033069F">
          <w:rPr>
            <w:rStyle w:val="af7"/>
            <w:rFonts w:ascii="UD デジタル 教科書体 NP-R" w:eastAsia="UD デジタル 教科書体 NP-R" w:hAnsi="メイリオ"/>
            <w:noProof/>
            <w:sz w:val="21"/>
            <w:szCs w:val="21"/>
          </w:rPr>
          <w:t>4-2. 第２回提出書類</w:t>
        </w:r>
        <w:r w:rsidR="00C93A91" w:rsidRPr="0033069F">
          <w:rPr>
            <w:rFonts w:ascii="UD デジタル 教科書体 NP-R" w:eastAsia="UD デジタル 教科書体 NP-R"/>
            <w:noProof/>
            <w:webHidden/>
            <w:sz w:val="21"/>
            <w:szCs w:val="21"/>
          </w:rPr>
          <w:tab/>
        </w:r>
        <w:r w:rsidR="00C93A91" w:rsidRPr="0033069F">
          <w:rPr>
            <w:rFonts w:ascii="UD デジタル 教科書体 NP-R" w:eastAsia="UD デジタル 教科書体 NP-R"/>
            <w:noProof/>
            <w:webHidden/>
            <w:sz w:val="21"/>
            <w:szCs w:val="21"/>
          </w:rPr>
          <w:fldChar w:fldCharType="begin"/>
        </w:r>
        <w:r w:rsidR="00C93A91" w:rsidRPr="0033069F">
          <w:rPr>
            <w:rFonts w:ascii="UD デジタル 教科書体 NP-R" w:eastAsia="UD デジタル 教科書体 NP-R"/>
            <w:noProof/>
            <w:webHidden/>
            <w:sz w:val="21"/>
            <w:szCs w:val="21"/>
          </w:rPr>
          <w:instrText xml:space="preserve"> PAGEREF _Toc99036652 \h </w:instrText>
        </w:r>
        <w:r w:rsidR="00C93A91" w:rsidRPr="0033069F">
          <w:rPr>
            <w:rFonts w:ascii="UD デジタル 教科書体 NP-R" w:eastAsia="UD デジタル 教科書体 NP-R"/>
            <w:noProof/>
            <w:webHidden/>
            <w:sz w:val="21"/>
            <w:szCs w:val="21"/>
          </w:rPr>
        </w:r>
        <w:r w:rsidR="00C93A91" w:rsidRPr="0033069F">
          <w:rPr>
            <w:rFonts w:ascii="UD デジタル 教科書体 NP-R" w:eastAsia="UD デジタル 教科書体 NP-R"/>
            <w:noProof/>
            <w:webHidden/>
            <w:sz w:val="21"/>
            <w:szCs w:val="21"/>
          </w:rPr>
          <w:fldChar w:fldCharType="separate"/>
        </w:r>
        <w:r>
          <w:rPr>
            <w:rFonts w:ascii="UD デジタル 教科書体 NP-R" w:eastAsia="UD デジタル 教科書体 NP-R"/>
            <w:noProof/>
            <w:webHidden/>
            <w:sz w:val="21"/>
            <w:szCs w:val="21"/>
          </w:rPr>
          <w:t>83</w:t>
        </w:r>
        <w:r w:rsidR="00C93A91" w:rsidRPr="0033069F">
          <w:rPr>
            <w:rFonts w:ascii="UD デジタル 教科書体 NP-R" w:eastAsia="UD デジタル 教科書体 NP-R"/>
            <w:noProof/>
            <w:webHidden/>
            <w:sz w:val="21"/>
            <w:szCs w:val="21"/>
          </w:rPr>
          <w:fldChar w:fldCharType="end"/>
        </w:r>
      </w:hyperlink>
    </w:p>
    <w:p w14:paraId="6720AC1E" w14:textId="17253D57" w:rsidR="00C93A91" w:rsidRPr="0033069F" w:rsidRDefault="00BC6927" w:rsidP="0033069F">
      <w:pPr>
        <w:pStyle w:val="23"/>
        <w:tabs>
          <w:tab w:val="right" w:leader="dot" w:pos="9628"/>
        </w:tabs>
        <w:spacing w:line="280" w:lineRule="exact"/>
        <w:rPr>
          <w:rFonts w:ascii="UD デジタル 教科書体 NP-R" w:eastAsia="UD デジタル 教科書体 NP-R" w:cstheme="minorBidi"/>
          <w:smallCaps w:val="0"/>
          <w:noProof/>
          <w:sz w:val="21"/>
          <w:szCs w:val="21"/>
        </w:rPr>
      </w:pPr>
      <w:hyperlink w:anchor="_Toc99036653" w:history="1">
        <w:r w:rsidR="00C93A91" w:rsidRPr="0033069F">
          <w:rPr>
            <w:rStyle w:val="af7"/>
            <w:rFonts w:ascii="UD デジタル 教科書体 NP-R" w:eastAsia="UD デジタル 教科書体 NP-R" w:hAnsi="メイリオ"/>
            <w:noProof/>
            <w:sz w:val="21"/>
            <w:szCs w:val="21"/>
          </w:rPr>
          <w:t>4-3. 第３回提出書類</w:t>
        </w:r>
        <w:r w:rsidR="00C93A91" w:rsidRPr="0033069F">
          <w:rPr>
            <w:rFonts w:ascii="UD デジタル 教科書体 NP-R" w:eastAsia="UD デジタル 教科書体 NP-R"/>
            <w:noProof/>
            <w:webHidden/>
            <w:sz w:val="21"/>
            <w:szCs w:val="21"/>
          </w:rPr>
          <w:tab/>
        </w:r>
        <w:r w:rsidR="00C93A91" w:rsidRPr="0033069F">
          <w:rPr>
            <w:rFonts w:ascii="UD デジタル 教科書体 NP-R" w:eastAsia="UD デジタル 教科書体 NP-R"/>
            <w:noProof/>
            <w:webHidden/>
            <w:sz w:val="21"/>
            <w:szCs w:val="21"/>
          </w:rPr>
          <w:fldChar w:fldCharType="begin"/>
        </w:r>
        <w:r w:rsidR="00C93A91" w:rsidRPr="0033069F">
          <w:rPr>
            <w:rFonts w:ascii="UD デジタル 教科書体 NP-R" w:eastAsia="UD デジタル 教科書体 NP-R"/>
            <w:noProof/>
            <w:webHidden/>
            <w:sz w:val="21"/>
            <w:szCs w:val="21"/>
          </w:rPr>
          <w:instrText xml:space="preserve"> PAGEREF _Toc99036653 \h </w:instrText>
        </w:r>
        <w:r w:rsidR="00C93A91" w:rsidRPr="0033069F">
          <w:rPr>
            <w:rFonts w:ascii="UD デジタル 教科書体 NP-R" w:eastAsia="UD デジタル 教科書体 NP-R"/>
            <w:noProof/>
            <w:webHidden/>
            <w:sz w:val="21"/>
            <w:szCs w:val="21"/>
          </w:rPr>
        </w:r>
        <w:r w:rsidR="00C93A91" w:rsidRPr="0033069F">
          <w:rPr>
            <w:rFonts w:ascii="UD デジタル 教科書体 NP-R" w:eastAsia="UD デジタル 教科書体 NP-R"/>
            <w:noProof/>
            <w:webHidden/>
            <w:sz w:val="21"/>
            <w:szCs w:val="21"/>
          </w:rPr>
          <w:fldChar w:fldCharType="separate"/>
        </w:r>
        <w:r>
          <w:rPr>
            <w:rFonts w:ascii="UD デジタル 教科書体 NP-R" w:eastAsia="UD デジタル 教科書体 NP-R"/>
            <w:noProof/>
            <w:webHidden/>
            <w:sz w:val="21"/>
            <w:szCs w:val="21"/>
          </w:rPr>
          <w:t>83</w:t>
        </w:r>
        <w:r w:rsidR="00C93A91" w:rsidRPr="0033069F">
          <w:rPr>
            <w:rFonts w:ascii="UD デジタル 教科書体 NP-R" w:eastAsia="UD デジタル 教科書体 NP-R"/>
            <w:noProof/>
            <w:webHidden/>
            <w:sz w:val="21"/>
            <w:szCs w:val="21"/>
          </w:rPr>
          <w:fldChar w:fldCharType="end"/>
        </w:r>
      </w:hyperlink>
    </w:p>
    <w:p w14:paraId="6B77E1D9" w14:textId="758F04D6" w:rsidR="00C93A91" w:rsidRPr="00E81ABD" w:rsidRDefault="00BC6927">
      <w:pPr>
        <w:pStyle w:val="11"/>
        <w:rPr>
          <w:rFonts w:cstheme="minorBidi"/>
          <w:szCs w:val="22"/>
        </w:rPr>
      </w:pPr>
      <w:hyperlink w:anchor="_Toc99036654" w:history="1">
        <w:r w:rsidR="00C93A91" w:rsidRPr="00E81ABD">
          <w:rPr>
            <w:rStyle w:val="af7"/>
          </w:rPr>
          <w:t>5.</w:t>
        </w:r>
        <w:r w:rsidR="00C93A91" w:rsidRPr="0033069F">
          <w:rPr>
            <w:rFonts w:cstheme="minorBidi"/>
          </w:rPr>
          <w:tab/>
        </w:r>
        <w:r w:rsidR="00C93A91" w:rsidRPr="00E81ABD">
          <w:rPr>
            <w:rStyle w:val="af7"/>
            <w:rFonts w:hint="eastAsia"/>
          </w:rPr>
          <w:t>引用文献・参考資料等</w:t>
        </w:r>
        <w:r w:rsidR="00C93A91" w:rsidRPr="00E81ABD">
          <w:rPr>
            <w:webHidden/>
          </w:rPr>
          <w:tab/>
        </w:r>
        <w:r w:rsidR="00C93A91" w:rsidRPr="0033069F">
          <w:rPr>
            <w:webHidden/>
          </w:rPr>
          <w:fldChar w:fldCharType="begin"/>
        </w:r>
        <w:r w:rsidR="00C93A91" w:rsidRPr="00E81ABD">
          <w:rPr>
            <w:webHidden/>
          </w:rPr>
          <w:instrText xml:space="preserve"> PAGEREF _Toc99036654 \h </w:instrText>
        </w:r>
        <w:r w:rsidR="00C93A91" w:rsidRPr="0033069F">
          <w:rPr>
            <w:webHidden/>
          </w:rPr>
        </w:r>
        <w:r w:rsidR="00C93A91" w:rsidRPr="0033069F">
          <w:rPr>
            <w:webHidden/>
          </w:rPr>
          <w:fldChar w:fldCharType="separate"/>
        </w:r>
        <w:r>
          <w:rPr>
            <w:webHidden/>
          </w:rPr>
          <w:t>85</w:t>
        </w:r>
        <w:r w:rsidR="00C93A91" w:rsidRPr="0033069F">
          <w:rPr>
            <w:webHidden/>
          </w:rPr>
          <w:fldChar w:fldCharType="end"/>
        </w:r>
      </w:hyperlink>
    </w:p>
    <w:p w14:paraId="5BFDA33D" w14:textId="7FB0F6F0" w:rsidR="00E81ABD" w:rsidRDefault="00C93A91" w:rsidP="00E81ABD">
      <w:pPr>
        <w:widowControl/>
        <w:spacing w:line="240" w:lineRule="auto"/>
        <w:jc w:val="left"/>
        <w:rPr>
          <w:rFonts w:ascii="UD デジタル 教科書体 NP-R" w:eastAsia="UD デジタル 教科書体 NP-R"/>
          <w:color w:val="FF0000"/>
          <w:sz w:val="24"/>
          <w:szCs w:val="24"/>
        </w:rPr>
      </w:pPr>
      <w:r w:rsidRPr="0033069F">
        <w:rPr>
          <w:rFonts w:ascii="UD デジタル 教科書体 NP-R" w:eastAsia="UD デジタル 教科書体 NP-R"/>
          <w:color w:val="FF0000"/>
          <w:sz w:val="24"/>
          <w:szCs w:val="24"/>
        </w:rPr>
        <w:fldChar w:fldCharType="end"/>
      </w:r>
      <w:r w:rsidR="00E81ABD">
        <w:rPr>
          <w:rFonts w:ascii="UD デジタル 教科書体 NP-R" w:eastAsia="UD デジタル 教科書体 NP-R"/>
          <w:color w:val="FF0000"/>
          <w:sz w:val="24"/>
          <w:szCs w:val="24"/>
        </w:rPr>
        <w:br w:type="page"/>
      </w:r>
    </w:p>
    <w:p w14:paraId="7AC9DB40" w14:textId="77777777" w:rsidR="00054E4B" w:rsidRDefault="00054E4B" w:rsidP="0033069F">
      <w:pPr>
        <w:widowControl/>
        <w:spacing w:line="240" w:lineRule="auto"/>
        <w:jc w:val="left"/>
        <w:rPr>
          <w:b/>
        </w:rPr>
      </w:pPr>
    </w:p>
    <w:p w14:paraId="2CED0D34" w14:textId="77777777" w:rsidR="00054E4B" w:rsidRPr="005554E6" w:rsidRDefault="00054E4B" w:rsidP="00054E4B">
      <w:pPr>
        <w:snapToGrid w:val="0"/>
        <w:spacing w:afterLines="50" w:after="180" w:line="240" w:lineRule="auto"/>
        <w:jc w:val="center"/>
        <w:rPr>
          <w:rFonts w:ascii="UD デジタル 教科書体 NP-R" w:eastAsia="UD デジタル 教科書体 NP-R"/>
          <w:b/>
          <w:sz w:val="32"/>
        </w:rPr>
      </w:pPr>
      <w:r w:rsidRPr="005554E6">
        <w:rPr>
          <w:rFonts w:ascii="UD デジタル 教科書体 NP-R" w:eastAsia="UD デジタル 教科書体 NP-R" w:hint="eastAsia"/>
          <w:b/>
          <w:sz w:val="32"/>
        </w:rPr>
        <w:t>序</w:t>
      </w:r>
      <w:r>
        <w:rPr>
          <w:rFonts w:ascii="UD デジタル 教科書体 NP-R" w:eastAsia="UD デジタル 教科書体 NP-R" w:hint="eastAsia"/>
          <w:b/>
          <w:sz w:val="32"/>
        </w:rPr>
        <w:t xml:space="preserve">　</w:t>
      </w:r>
      <w:r w:rsidRPr="005554E6">
        <w:rPr>
          <w:rFonts w:ascii="UD デジタル 教科書体 NP-R" w:eastAsia="UD デジタル 教科書体 NP-R" w:hint="eastAsia"/>
          <w:b/>
          <w:sz w:val="32"/>
        </w:rPr>
        <w:t>文</w:t>
      </w:r>
      <w:r>
        <w:rPr>
          <w:rFonts w:ascii="UD デジタル 教科書体 NP-R" w:eastAsia="UD デジタル 教科書体 NP-R" w:hint="eastAsia"/>
          <w:b/>
          <w:sz w:val="32"/>
        </w:rPr>
        <w:t>（今回の改定にあたって）</w:t>
      </w:r>
    </w:p>
    <w:p w14:paraId="1D204D8C" w14:textId="77777777" w:rsidR="00054E4B" w:rsidRDefault="00054E4B" w:rsidP="00054E4B">
      <w:pPr>
        <w:snapToGrid w:val="0"/>
        <w:spacing w:line="240" w:lineRule="auto"/>
        <w:jc w:val="left"/>
        <w:rPr>
          <w:rFonts w:ascii="UD デジタル 教科書体 NP-R" w:eastAsia="UD デジタル 教科書体 NP-R"/>
          <w:sz w:val="22"/>
        </w:rPr>
      </w:pPr>
      <w:r w:rsidRPr="00F62989">
        <w:rPr>
          <w:rFonts w:ascii="UD デジタル 教科書体 NP-R" w:eastAsia="UD デジタル 教科書体 NP-R" w:hint="eastAsia"/>
          <w:sz w:val="22"/>
        </w:rPr>
        <w:t xml:space="preserve">　</w:t>
      </w:r>
    </w:p>
    <w:p w14:paraId="7B4BBC89" w14:textId="77777777" w:rsidR="00054E4B" w:rsidRPr="00CA0991" w:rsidRDefault="00054E4B" w:rsidP="00054E4B">
      <w:pPr>
        <w:widowControl/>
        <w:spacing w:line="240" w:lineRule="auto"/>
        <w:ind w:firstLineChars="100" w:firstLine="220"/>
        <w:jc w:val="left"/>
        <w:rPr>
          <w:rFonts w:ascii="UD デジタル 教科書体 NP-R" w:eastAsia="UD デジタル 教科書体 NP-R"/>
          <w:sz w:val="22"/>
        </w:rPr>
      </w:pPr>
      <w:r w:rsidRPr="00CA0991">
        <w:rPr>
          <w:rFonts w:ascii="UD デジタル 教科書体 NP-R" w:eastAsia="UD デジタル 教科書体 NP-R" w:hint="eastAsia"/>
          <w:sz w:val="22"/>
        </w:rPr>
        <w:t>大阪・関西万博では、「いのち輝く未来社会のデザイン」というテーマと「多様でありながら、ひとつ」という会場デザインコンセプトを踏まえ、国･地域、文化、人種、性別、世代、障がいの有無等に関わらず、大阪・関西万博を訪れる世界中の人々が利用しやすいユニバーサルデザインの実現を</w:t>
      </w:r>
      <w:r>
        <w:rPr>
          <w:rFonts w:ascii="UD デジタル 教科書体 NP-R" w:eastAsia="UD デジタル 教科書体 NP-R" w:hint="eastAsia"/>
          <w:sz w:val="22"/>
        </w:rPr>
        <w:t>めざ</w:t>
      </w:r>
      <w:r w:rsidRPr="00CA0991">
        <w:rPr>
          <w:rFonts w:ascii="UD デジタル 教科書体 NP-R" w:eastAsia="UD デジタル 教科書体 NP-R" w:hint="eastAsia"/>
          <w:sz w:val="22"/>
        </w:rPr>
        <w:t>しています。</w:t>
      </w:r>
    </w:p>
    <w:p w14:paraId="238CDB51" w14:textId="77777777" w:rsidR="00054E4B" w:rsidRPr="00CA0991" w:rsidRDefault="00054E4B" w:rsidP="00054E4B">
      <w:pPr>
        <w:widowControl/>
        <w:spacing w:line="240" w:lineRule="auto"/>
        <w:ind w:firstLineChars="100" w:firstLine="220"/>
        <w:jc w:val="left"/>
        <w:rPr>
          <w:rFonts w:ascii="UD デジタル 教科書体 NP-R" w:eastAsia="UD デジタル 教科書体 NP-R"/>
          <w:sz w:val="22"/>
        </w:rPr>
      </w:pPr>
      <w:r w:rsidRPr="00CA0991">
        <w:rPr>
          <w:rFonts w:ascii="UD デジタル 教科書体 NP-R" w:eastAsia="UD デジタル 教科書体 NP-R" w:hint="eastAsia"/>
          <w:sz w:val="22"/>
        </w:rPr>
        <w:t>そのため、開催者の２０２５年日本国際博覧会協会は、参加者の国や企業等へ</w:t>
      </w:r>
      <w:r>
        <w:rPr>
          <w:rFonts w:ascii="UD デジタル 教科書体 NP-R" w:eastAsia="UD デジタル 教科書体 NP-R" w:hint="eastAsia"/>
          <w:sz w:val="22"/>
        </w:rPr>
        <w:t>博覧会</w:t>
      </w:r>
      <w:r w:rsidRPr="00CA0991">
        <w:rPr>
          <w:rFonts w:ascii="UD デジタル 教科書体 NP-R" w:eastAsia="UD デジタル 教科書体 NP-R" w:hint="eastAsia"/>
          <w:sz w:val="22"/>
        </w:rPr>
        <w:t>会場の施設整備に関する共通指標を示し、来場者にとって快適な環境整備を行うことを目的として、「施設整備に関するユニバーサルデザインガイドライン」（以下「UDガイドライン」という。）を2021年7月に制定・公表しました。当初の内容は、「高齢者、障害者等の移動等の円滑化の促進に関する法律」、「大阪府福祉のまちづくり条例」及び「大阪市ひとにやさしいまちづくり整備要綱」等に基づく規制事項と、万博という国際イベントの特性等を考慮した推奨事項を盛り込んだものでした。</w:t>
      </w:r>
    </w:p>
    <w:p w14:paraId="6DC67C87" w14:textId="77777777" w:rsidR="00054E4B" w:rsidRPr="00CA0991" w:rsidRDefault="00054E4B" w:rsidP="00054E4B">
      <w:pPr>
        <w:widowControl/>
        <w:spacing w:line="240" w:lineRule="auto"/>
        <w:jc w:val="left"/>
        <w:rPr>
          <w:rFonts w:ascii="UD デジタル 教科書体 NP-R" w:eastAsia="UD デジタル 教科書体 NP-R"/>
          <w:sz w:val="22"/>
        </w:rPr>
      </w:pPr>
    </w:p>
    <w:p w14:paraId="72A43988" w14:textId="77777777" w:rsidR="00054E4B" w:rsidRPr="00CA0991" w:rsidRDefault="00054E4B" w:rsidP="00054E4B">
      <w:pPr>
        <w:widowControl/>
        <w:spacing w:line="240" w:lineRule="auto"/>
        <w:ind w:firstLineChars="100" w:firstLine="220"/>
        <w:jc w:val="left"/>
        <w:rPr>
          <w:rFonts w:ascii="UD デジタル 教科書体 NP-R" w:eastAsia="UD デジタル 教科書体 NP-R"/>
          <w:sz w:val="22"/>
        </w:rPr>
      </w:pPr>
      <w:r w:rsidRPr="00CA0991">
        <w:rPr>
          <w:rFonts w:ascii="UD デジタル 教科書体 NP-R" w:eastAsia="UD デジタル 教科書体 NP-R" w:hint="eastAsia"/>
          <w:sz w:val="22"/>
        </w:rPr>
        <w:t>今回のUDガイドラインの全面改定に当たっては、来場者がより一層利用しやすい博覧会会場となるよう、国際パラリンピック委員会 (International Paralympic Committee）のアクセシビリティガイドが基本原則として掲げる「公平」、「尊厳」、「機能性」の3つを踏まえて、身体障がい（聴覚、視覚、肢体不自由等）、知的障がい、精神障がい、発達障がい等の様々な障がいのある人が検討に参画し、障がいのある人の視点を反映させ、東京2020オリンピック・パラリンピック競技大会のアクセシビリティガイドライン等を踏まえた内容の見直しを行い、障がいのある人を取り巻く新しい国際情勢を念頭に置きながら、国際的な水準でのユニバーサルデザインの実現を</w:t>
      </w:r>
      <w:r>
        <w:rPr>
          <w:rFonts w:ascii="UD デジタル 教科書体 NP-R" w:eastAsia="UD デジタル 教科書体 NP-R" w:hint="eastAsia"/>
          <w:sz w:val="22"/>
        </w:rPr>
        <w:t>めざ</w:t>
      </w:r>
      <w:r w:rsidRPr="00CA0991">
        <w:rPr>
          <w:rFonts w:ascii="UD デジタル 教科書体 NP-R" w:eastAsia="UD デジタル 教科書体 NP-R" w:hint="eastAsia"/>
          <w:sz w:val="22"/>
        </w:rPr>
        <w:t>しま</w:t>
      </w:r>
      <w:r>
        <w:rPr>
          <w:rFonts w:ascii="UD デジタル 教科書体 NP-R" w:eastAsia="UD デジタル 教科書体 NP-R" w:hint="eastAsia"/>
          <w:sz w:val="22"/>
        </w:rPr>
        <w:t>した</w:t>
      </w:r>
      <w:r w:rsidRPr="00CA0991">
        <w:rPr>
          <w:rFonts w:ascii="UD デジタル 教科書体 NP-R" w:eastAsia="UD デジタル 教科書体 NP-R" w:hint="eastAsia"/>
          <w:sz w:val="22"/>
        </w:rPr>
        <w:t>。</w:t>
      </w:r>
    </w:p>
    <w:p w14:paraId="2140053A" w14:textId="77777777" w:rsidR="00054E4B" w:rsidRPr="00CA0991" w:rsidRDefault="00054E4B" w:rsidP="00054E4B">
      <w:pPr>
        <w:widowControl/>
        <w:spacing w:line="240" w:lineRule="auto"/>
        <w:ind w:firstLineChars="100" w:firstLine="220"/>
        <w:jc w:val="left"/>
        <w:rPr>
          <w:rFonts w:ascii="UD デジタル 教科書体 NP-R" w:eastAsia="UD デジタル 教科書体 NP-R"/>
          <w:sz w:val="22"/>
        </w:rPr>
      </w:pPr>
      <w:r w:rsidRPr="00CA0991">
        <w:rPr>
          <w:rFonts w:ascii="UD デジタル 教科書体 NP-R" w:eastAsia="UD デジタル 教科書体 NP-R" w:hint="eastAsia"/>
          <w:sz w:val="22"/>
        </w:rPr>
        <w:t>大阪・関西万博におけるユニバーサルデザインの実現に向けて、開催者は改定UDガイドラインに沿って会場整備を行うとともに、参加者は改定UDガイドラインに従いパビリオン等の設計・建設を行います。さらに、大阪・関西万博を契機として、万博に直接関わらない方々を含めて改定UDガイドラインを活用した自主的な環境整備に幅広く取り組んでいただくことで万博の成果を継承・発展させ、万博のレガシーとして世界におけるユニバーサルデザインの街づくりが進むことを期待します。</w:t>
      </w:r>
    </w:p>
    <w:p w14:paraId="30154E6C" w14:textId="77777777" w:rsidR="00054E4B" w:rsidRPr="00CA0991" w:rsidRDefault="00054E4B" w:rsidP="00054E4B">
      <w:pPr>
        <w:widowControl/>
        <w:spacing w:line="240" w:lineRule="auto"/>
        <w:jc w:val="left"/>
        <w:rPr>
          <w:rFonts w:ascii="UD デジタル 教科書体 NP-R" w:eastAsia="UD デジタル 教科書体 NP-R"/>
          <w:sz w:val="22"/>
        </w:rPr>
      </w:pPr>
    </w:p>
    <w:p w14:paraId="3C6E6298" w14:textId="77777777" w:rsidR="00054E4B" w:rsidRPr="00FF50AA" w:rsidRDefault="00054E4B" w:rsidP="00054E4B">
      <w:pPr>
        <w:widowControl/>
        <w:spacing w:line="240" w:lineRule="auto"/>
        <w:jc w:val="left"/>
        <w:rPr>
          <w:rFonts w:ascii="UD デジタル 教科書体 NP-R" w:eastAsia="UD デジタル 教科書体 NP-R"/>
          <w:sz w:val="22"/>
        </w:rPr>
      </w:pPr>
      <w:r w:rsidRPr="00FF50AA">
        <w:rPr>
          <w:rFonts w:ascii="UD デジタル 教科書体 NP-R" w:eastAsia="UD デジタル 教科書体 NP-R" w:hint="eastAsia"/>
          <w:sz w:val="22"/>
        </w:rPr>
        <w:t>【参考：2025年日本国際博覧会（大阪・関西万博）のテーマ】</w:t>
      </w:r>
    </w:p>
    <w:p w14:paraId="71C9477E" w14:textId="77777777" w:rsidR="00054E4B" w:rsidRPr="00FF50AA" w:rsidRDefault="00054E4B" w:rsidP="00054E4B">
      <w:pPr>
        <w:widowControl/>
        <w:spacing w:line="240" w:lineRule="auto"/>
        <w:ind w:firstLineChars="100" w:firstLine="220"/>
        <w:jc w:val="left"/>
        <w:rPr>
          <w:rFonts w:ascii="UD デジタル 教科書体 NP-R" w:eastAsia="UD デジタル 教科書体 NP-R"/>
          <w:sz w:val="22"/>
        </w:rPr>
      </w:pPr>
      <w:r w:rsidRPr="00FF50AA">
        <w:rPr>
          <w:rFonts w:ascii="UD デジタル 教科書体 NP-R" w:eastAsia="UD デジタル 教科書体 NP-R" w:hint="eastAsia"/>
          <w:sz w:val="22"/>
        </w:rPr>
        <w:t>大阪・関西万博の「いのち輝く未来社会のデザイン」というテーマは、人間一人一人が、自らの望む生き方を考え、それぞれの可能性を最大限に発揮できるようにするとともに、こうした生き方を支える持続可能な社会を、国際社会が共創していくことを推し進めるもので</w:t>
      </w:r>
      <w:r>
        <w:rPr>
          <w:rFonts w:ascii="UD デジタル 教科書体 NP-R" w:eastAsia="UD デジタル 教科書体 NP-R" w:hint="eastAsia"/>
          <w:sz w:val="22"/>
        </w:rPr>
        <w:t>す</w:t>
      </w:r>
      <w:r w:rsidRPr="00FF50AA">
        <w:rPr>
          <w:rFonts w:ascii="UD デジタル 教科書体 NP-R" w:eastAsia="UD デジタル 教科書体 NP-R" w:hint="eastAsia"/>
          <w:sz w:val="22"/>
        </w:rPr>
        <w:t>。</w:t>
      </w:r>
    </w:p>
    <w:p w14:paraId="51C8AAA7" w14:textId="77777777" w:rsidR="00054E4B" w:rsidRPr="00FF50AA" w:rsidRDefault="00054E4B" w:rsidP="00054E4B">
      <w:pPr>
        <w:widowControl/>
        <w:spacing w:line="240" w:lineRule="auto"/>
        <w:ind w:firstLineChars="100" w:firstLine="220"/>
        <w:jc w:val="left"/>
        <w:rPr>
          <w:b/>
          <w:sz w:val="22"/>
        </w:rPr>
      </w:pPr>
      <w:r w:rsidRPr="00FF50AA">
        <w:rPr>
          <w:rFonts w:ascii="UD デジタル 教科書体 NP-R" w:eastAsia="UD デジタル 教科書体 NP-R" w:hint="eastAsia"/>
          <w:sz w:val="22"/>
        </w:rPr>
        <w:t>また、会場デザインコンセプトの「多様でありながら、ひとつ」は、世界各地の様々な文化やライフスタイルが一箇所に集まるこの万博という場において、豊かな多様性の称賛と同時に分断を超えた繋がりを体験し、無数の異なるものたちが一つの世界を共有しているという感覚を来場者が体感することができるような場をめざしてい</w:t>
      </w:r>
      <w:r>
        <w:rPr>
          <w:rFonts w:ascii="UD デジタル 教科書体 NP-R" w:eastAsia="UD デジタル 教科書体 NP-R" w:hint="eastAsia"/>
          <w:sz w:val="22"/>
        </w:rPr>
        <w:t>ます</w:t>
      </w:r>
      <w:r w:rsidRPr="00FF50AA">
        <w:rPr>
          <w:rFonts w:ascii="UD デジタル 教科書体 NP-R" w:eastAsia="UD デジタル 教科書体 NP-R" w:hint="eastAsia"/>
          <w:sz w:val="22"/>
        </w:rPr>
        <w:t>。</w:t>
      </w:r>
    </w:p>
    <w:p w14:paraId="1A47A881" w14:textId="77777777" w:rsidR="00054E4B" w:rsidRDefault="00054E4B" w:rsidP="00054E4B">
      <w:pPr>
        <w:snapToGrid w:val="0"/>
        <w:spacing w:line="240" w:lineRule="auto"/>
        <w:rPr>
          <w:b/>
        </w:rPr>
        <w:sectPr w:rsidR="00054E4B" w:rsidSect="00EF71E4">
          <w:headerReference w:type="default" r:id="rId13"/>
          <w:footerReference w:type="default" r:id="rId14"/>
          <w:pgSz w:w="11906" w:h="16838"/>
          <w:pgMar w:top="1134" w:right="1134" w:bottom="1644" w:left="1134" w:header="454" w:footer="992" w:gutter="0"/>
          <w:cols w:space="425"/>
          <w:docGrid w:type="lines" w:linePitch="360"/>
        </w:sectPr>
      </w:pPr>
    </w:p>
    <w:p w14:paraId="4A181C8D" w14:textId="77777777" w:rsidR="00054E4B" w:rsidRPr="005B7BA6" w:rsidRDefault="00054E4B" w:rsidP="0028731C">
      <w:pPr>
        <w:pStyle w:val="1"/>
        <w:keepNext w:val="0"/>
        <w:pageBreakBefore w:val="0"/>
        <w:numPr>
          <w:ilvl w:val="0"/>
          <w:numId w:val="2"/>
        </w:numPr>
        <w:adjustRightInd/>
        <w:spacing w:beforeLines="0" w:before="360" w:afterLines="0" w:after="180"/>
        <w:rPr>
          <w:rFonts w:ascii="UD デジタル 教科書体 NP-R" w:eastAsia="UD デジタル 教科書体 NP-R"/>
          <w:b/>
          <w:color w:val="FF0000"/>
          <w:lang w:eastAsia="ja-JP"/>
        </w:rPr>
      </w:pPr>
      <w:bookmarkStart w:id="3" w:name="_Toc52802518"/>
      <w:bookmarkStart w:id="4" w:name="_Toc55498094"/>
      <w:bookmarkStart w:id="5" w:name="_Toc98493505"/>
      <w:bookmarkStart w:id="6" w:name="_Toc99036619"/>
      <w:r w:rsidRPr="005B7BA6">
        <w:rPr>
          <w:rFonts w:ascii="UD デジタル 教科書体 NP-R" w:eastAsia="UD デジタル 教科書体 NP-R" w:hint="eastAsia"/>
          <w:b/>
          <w:color w:val="FF0000"/>
          <w:lang w:eastAsia="ja-JP"/>
        </w:rPr>
        <w:lastRenderedPageBreak/>
        <w:t>はじめに</w:t>
      </w:r>
      <w:bookmarkEnd w:id="3"/>
      <w:bookmarkEnd w:id="4"/>
      <w:bookmarkEnd w:id="5"/>
      <w:bookmarkEnd w:id="6"/>
    </w:p>
    <w:p w14:paraId="1A0C3633" w14:textId="77777777" w:rsidR="00054E4B" w:rsidRPr="005B7BA6" w:rsidRDefault="00054E4B" w:rsidP="00054E4B">
      <w:pPr>
        <w:pStyle w:val="2"/>
        <w:numPr>
          <w:ilvl w:val="0"/>
          <w:numId w:val="0"/>
        </w:numPr>
        <w:spacing w:beforeLines="50" w:before="180" w:after="180"/>
        <w:rPr>
          <w:rFonts w:ascii="UD デジタル 教科書体 NP-R" w:eastAsia="UD デジタル 教科書体 NP-R" w:hAnsiTheme="minorHAnsi" w:cstheme="minorBidi"/>
          <w:color w:val="4472C4" w:themeColor="accent5"/>
          <w:kern w:val="2"/>
          <w:sz w:val="22"/>
          <w:szCs w:val="22"/>
        </w:rPr>
      </w:pPr>
      <w:bookmarkStart w:id="7" w:name="_Toc52802519"/>
      <w:bookmarkStart w:id="8" w:name="_Toc55498095"/>
      <w:bookmarkStart w:id="9" w:name="_Toc98493506"/>
      <w:bookmarkStart w:id="10" w:name="_Toc99036620"/>
      <w:r w:rsidRPr="005B7BA6">
        <w:rPr>
          <w:rFonts w:ascii="UD デジタル 教科書体 NP-R" w:eastAsia="UD デジタル 教科書体 NP-R" w:hAnsi="メイリオ"/>
          <w:b/>
          <w:color w:val="4472C4" w:themeColor="accent5"/>
          <w:sz w:val="24"/>
          <w:szCs w:val="22"/>
        </w:rPr>
        <w:t>1-1. 本ガイドラインの目的</w:t>
      </w:r>
      <w:bookmarkEnd w:id="7"/>
      <w:bookmarkEnd w:id="8"/>
      <w:bookmarkEnd w:id="9"/>
      <w:bookmarkEnd w:id="10"/>
    </w:p>
    <w:p w14:paraId="6188085C" w14:textId="77777777" w:rsidR="00054E4B" w:rsidRPr="005B7BA6" w:rsidRDefault="00054E4B" w:rsidP="00054E4B">
      <w:pPr>
        <w:snapToGrid w:val="0"/>
        <w:spacing w:line="240" w:lineRule="auto"/>
        <w:ind w:firstLineChars="100" w:firstLine="220"/>
        <w:rPr>
          <w:rFonts w:ascii="UD デジタル 教科書体 NP-R" w:eastAsia="UD デジタル 教科書体 NP-R" w:hAnsiTheme="minorEastAsia"/>
          <w:sz w:val="22"/>
        </w:rPr>
      </w:pPr>
      <w:r>
        <w:rPr>
          <w:rFonts w:ascii="UD デジタル 教科書体 NP-R" w:eastAsia="UD デジタル 教科書体 NP-R" w:hAnsiTheme="minorEastAsia" w:hint="eastAsia"/>
          <w:sz w:val="22"/>
        </w:rPr>
        <w:t>本ガイドラインは、国・地域、文化、人種、性別、世代、障がいの有無に関わらず、大阪・関西万博を訪れるすべての人が、会場内を同一の動線で移動し、不安や不自由なく過ごすことができ、様々な展示やイベントを楽しく鑑賞・観覧し、そして、火災等の災害時には的確な情報を得て安全に避難できる環境整備の実現を目的として、会場内の施設整備に関する共通の基準と考え方を示したものである。</w:t>
      </w:r>
    </w:p>
    <w:p w14:paraId="3AB5965A" w14:textId="77777777" w:rsidR="00054E4B" w:rsidRPr="00B41FC4" w:rsidRDefault="00054E4B" w:rsidP="00054E4B">
      <w:pPr>
        <w:snapToGrid w:val="0"/>
        <w:spacing w:line="240" w:lineRule="auto"/>
        <w:rPr>
          <w:rFonts w:asciiTheme="majorHAnsi" w:eastAsia="BIZ UDPゴシック" w:hAnsiTheme="majorHAnsi" w:cstheme="majorBidi"/>
          <w:b/>
          <w:sz w:val="22"/>
          <w:szCs w:val="24"/>
        </w:rPr>
      </w:pPr>
    </w:p>
    <w:p w14:paraId="6355C7DF" w14:textId="77777777" w:rsidR="00054E4B" w:rsidRDefault="00054E4B" w:rsidP="00054E4B">
      <w:pPr>
        <w:pStyle w:val="2"/>
        <w:numPr>
          <w:ilvl w:val="0"/>
          <w:numId w:val="0"/>
        </w:numPr>
        <w:spacing w:beforeLines="50" w:before="180" w:after="180"/>
        <w:rPr>
          <w:rFonts w:ascii="UD デジタル 教科書体 NP-R" w:eastAsia="UD デジタル 教科書体 NP-R" w:hAnsi="メイリオ"/>
          <w:b/>
          <w:color w:val="4472C4" w:themeColor="accent5"/>
          <w:sz w:val="24"/>
          <w:szCs w:val="22"/>
        </w:rPr>
      </w:pPr>
      <w:bookmarkStart w:id="11" w:name="_Toc52802520"/>
      <w:bookmarkStart w:id="12" w:name="_Toc98493507"/>
      <w:bookmarkStart w:id="13" w:name="_Toc99036621"/>
      <w:bookmarkStart w:id="14" w:name="_Toc55498096"/>
      <w:r w:rsidRPr="005B7BA6">
        <w:rPr>
          <w:rFonts w:ascii="UD デジタル 教科書体 NP-R" w:eastAsia="UD デジタル 教科書体 NP-R" w:hAnsi="メイリオ"/>
          <w:b/>
          <w:color w:val="4472C4" w:themeColor="accent5"/>
          <w:sz w:val="24"/>
          <w:szCs w:val="22"/>
        </w:rPr>
        <w:t xml:space="preserve">1-2. </w:t>
      </w:r>
      <w:bookmarkEnd w:id="11"/>
      <w:r>
        <w:rPr>
          <w:rFonts w:ascii="UD デジタル 教科書体 NP-R" w:eastAsia="UD デジタル 教科書体 NP-R" w:hAnsi="メイリオ" w:hint="eastAsia"/>
          <w:b/>
          <w:color w:val="4472C4" w:themeColor="accent5"/>
          <w:sz w:val="24"/>
          <w:szCs w:val="22"/>
        </w:rPr>
        <w:t>大阪・関西万博におけるユニバーサルデザインの基本的な考え方</w:t>
      </w:r>
      <w:bookmarkStart w:id="15" w:name="_Toc98019995"/>
      <w:bookmarkEnd w:id="12"/>
      <w:bookmarkEnd w:id="13"/>
    </w:p>
    <w:p w14:paraId="6CE1934C" w14:textId="77777777" w:rsidR="00054E4B" w:rsidRPr="00B41FC4" w:rsidRDefault="00054E4B" w:rsidP="00054E4B">
      <w:pPr>
        <w:snapToGrid w:val="0"/>
        <w:spacing w:afterLines="50" w:after="180" w:line="240" w:lineRule="auto"/>
        <w:ind w:left="425" w:rightChars="201" w:right="422" w:hangingChars="193" w:hanging="425"/>
        <w:rPr>
          <w:rFonts w:asciiTheme="majorHAnsi" w:eastAsia="BIZ UDPゴシック" w:hAnsiTheme="majorHAnsi" w:cstheme="majorBidi"/>
          <w:b/>
          <w:sz w:val="22"/>
          <w:szCs w:val="24"/>
        </w:rPr>
      </w:pPr>
      <w:r w:rsidRPr="00B41FC4">
        <w:rPr>
          <w:rFonts w:asciiTheme="majorHAnsi" w:eastAsia="BIZ UDPゴシック" w:hAnsiTheme="majorHAnsi" w:cstheme="majorBidi" w:hint="eastAsia"/>
          <w:b/>
          <w:sz w:val="22"/>
          <w:szCs w:val="24"/>
        </w:rPr>
        <w:t>１</w:t>
      </w:r>
      <w:r>
        <w:rPr>
          <w:rFonts w:asciiTheme="majorHAnsi" w:eastAsia="BIZ UDPゴシック" w:hAnsiTheme="majorHAnsi" w:cstheme="majorBidi" w:hint="eastAsia"/>
          <w:b/>
          <w:sz w:val="22"/>
          <w:szCs w:val="24"/>
        </w:rPr>
        <w:t>）</w:t>
      </w:r>
      <w:r>
        <w:rPr>
          <w:rFonts w:asciiTheme="majorHAnsi" w:eastAsia="BIZ UDPゴシック" w:hAnsiTheme="majorHAnsi" w:cstheme="majorBidi" w:hint="eastAsia"/>
          <w:b/>
          <w:sz w:val="22"/>
          <w:szCs w:val="24"/>
        </w:rPr>
        <w:t xml:space="preserve"> </w:t>
      </w:r>
      <w:r w:rsidRPr="00B41FC4">
        <w:rPr>
          <w:rFonts w:asciiTheme="majorHAnsi" w:eastAsia="BIZ UDPゴシック" w:hAnsiTheme="majorHAnsi" w:cstheme="majorBidi" w:hint="eastAsia"/>
          <w:b/>
          <w:sz w:val="22"/>
          <w:szCs w:val="24"/>
        </w:rPr>
        <w:t>誰一人取り残さないアクセシブルでインクルーシブな社会に向けて</w:t>
      </w:r>
      <w:bookmarkEnd w:id="15"/>
    </w:p>
    <w:p w14:paraId="24DCA9EC" w14:textId="77777777" w:rsidR="00054E4B" w:rsidRPr="00025296" w:rsidRDefault="00054E4B" w:rsidP="00054E4B">
      <w:pPr>
        <w:pStyle w:val="Web"/>
        <w:spacing w:before="0" w:beforeAutospacing="0" w:after="0" w:afterAutospacing="0" w:line="320" w:lineRule="exact"/>
        <w:ind w:firstLineChars="100" w:firstLine="220"/>
        <w:rPr>
          <w:rFonts w:ascii="UD デジタル 教科書体 NK-R" w:eastAsia="UD デジタル 教科書体 NK-R"/>
          <w:sz w:val="22"/>
        </w:rPr>
      </w:pPr>
      <w:r w:rsidRPr="00B17DA0">
        <w:rPr>
          <w:rFonts w:ascii="UD デジタル 教科書体 NK-R" w:eastAsia="UD デジタル 教科書体 NK-R" w:hint="eastAsia"/>
          <w:sz w:val="22"/>
        </w:rPr>
        <w:t>大阪・関西万博</w:t>
      </w:r>
      <w:r>
        <w:rPr>
          <w:rFonts w:ascii="UD デジタル 教科書体 NK-R" w:eastAsia="UD デジタル 教科書体 NK-R" w:hint="eastAsia"/>
          <w:sz w:val="22"/>
        </w:rPr>
        <w:t>では、テーマである</w:t>
      </w:r>
      <w:r w:rsidRPr="00025296">
        <w:rPr>
          <w:rFonts w:ascii="UD デジタル 教科書体 NK-R" w:eastAsia="UD デジタル 教科書体 NK-R" w:hint="eastAsia"/>
          <w:sz w:val="22"/>
        </w:rPr>
        <w:t>「いのち輝く未来社会」</w:t>
      </w:r>
      <w:r>
        <w:rPr>
          <w:rFonts w:ascii="UD デジタル 教科書体 NK-R" w:eastAsia="UD デジタル 教科書体 NK-R" w:hint="eastAsia"/>
          <w:sz w:val="22"/>
        </w:rPr>
        <w:t>をめざして、</w:t>
      </w:r>
      <w:r w:rsidRPr="00025296">
        <w:rPr>
          <w:rFonts w:ascii="UD デジタル 教科書体 NK-R" w:eastAsia="UD デジタル 教科書体 NK-R" w:hint="eastAsia"/>
          <w:sz w:val="22"/>
        </w:rPr>
        <w:t>ユニバーサルデザインによる「アクセシブルでインクルーシブな博覧会」の整備・運営を推進していく</w:t>
      </w:r>
      <w:r>
        <w:rPr>
          <w:rFonts w:ascii="UD デジタル 教科書体 NK-R" w:eastAsia="UD デジタル 教科書体 NK-R" w:hint="eastAsia"/>
          <w:sz w:val="22"/>
        </w:rPr>
        <w:t>ものとする。</w:t>
      </w:r>
    </w:p>
    <w:p w14:paraId="406F7802" w14:textId="77777777" w:rsidR="00054E4B" w:rsidRDefault="00054E4B" w:rsidP="00054E4B">
      <w:pPr>
        <w:pStyle w:val="Web"/>
        <w:spacing w:before="0" w:beforeAutospacing="0" w:after="0" w:afterAutospacing="0" w:line="320" w:lineRule="exact"/>
        <w:ind w:firstLineChars="100" w:firstLine="220"/>
        <w:rPr>
          <w:rFonts w:ascii="UD デジタル 教科書体 NK-R" w:eastAsia="UD デジタル 教科書体 NK-R"/>
          <w:sz w:val="22"/>
        </w:rPr>
      </w:pPr>
      <w:r>
        <w:rPr>
          <w:rFonts w:ascii="UD デジタル 教科書体 NK-R" w:eastAsia="UD デジタル 教科書体 NK-R" w:hint="eastAsia"/>
          <w:sz w:val="22"/>
        </w:rPr>
        <w:t>そのためには</w:t>
      </w:r>
      <w:r w:rsidRPr="00025296">
        <w:rPr>
          <w:rFonts w:ascii="UD デジタル 教科書体 NK-R" w:eastAsia="UD デジタル 教科書体 NK-R" w:hint="eastAsia"/>
          <w:sz w:val="22"/>
        </w:rPr>
        <w:t>、</w:t>
      </w:r>
      <w:r>
        <w:rPr>
          <w:rFonts w:ascii="UD デジタル 教科書体 NP-R" w:eastAsia="UD デジタル 教科書体 NP-R" w:hAnsiTheme="minorEastAsia" w:hint="eastAsia"/>
          <w:sz w:val="22"/>
        </w:rPr>
        <w:t>国・地域、文化、人種、性別、世代、障がいの有無に関わらず</w:t>
      </w:r>
      <w:r w:rsidRPr="00025296">
        <w:rPr>
          <w:rFonts w:ascii="UD デジタル 教科書体 NK-R" w:eastAsia="UD デジタル 教科書体 NK-R" w:hint="eastAsia"/>
          <w:sz w:val="22"/>
        </w:rPr>
        <w:t>、</w:t>
      </w:r>
      <w:r>
        <w:rPr>
          <w:rFonts w:ascii="UD デジタル 教科書体 NK-R" w:eastAsia="UD デジタル 教科書体 NK-R" w:hint="eastAsia"/>
          <w:sz w:val="22"/>
        </w:rPr>
        <w:t>多様な</w:t>
      </w:r>
      <w:r w:rsidRPr="00025296">
        <w:rPr>
          <w:rFonts w:ascii="UD デジタル 教科書体 NK-R" w:eastAsia="UD デジタル 教科書体 NK-R" w:hint="eastAsia"/>
          <w:sz w:val="22"/>
        </w:rPr>
        <w:t>すべての人がお互いの人権や尊厳を大切にして支え合い、誰もが生き生きとした人生を享受でき、障がいの有無をはじめ様々な状況や状態の人々がすべて分け隔てなく包摂される、「誰一人取り残さないインクルーシブな社会」</w:t>
      </w:r>
      <w:r>
        <w:rPr>
          <w:rFonts w:ascii="UD デジタル 教科書体 NK-R" w:eastAsia="UD デジタル 教科書体 NK-R" w:hint="eastAsia"/>
          <w:sz w:val="22"/>
        </w:rPr>
        <w:t>（※１）、</w:t>
      </w:r>
      <w:r w:rsidRPr="008763D8">
        <w:rPr>
          <w:rFonts w:ascii="UD デジタル 教科書体 NK-R" w:eastAsia="UD デジタル 教科書体 NK-R" w:hAnsiTheme="majorHAnsi" w:cstheme="majorBidi" w:hint="eastAsia"/>
          <w:kern w:val="2"/>
          <w:sz w:val="22"/>
        </w:rPr>
        <w:t>アクセシビリティとインクルージョンの基本原則</w:t>
      </w:r>
      <w:r>
        <w:rPr>
          <w:rFonts w:ascii="UD デジタル 教科書体 NK-R" w:eastAsia="UD デジタル 教科書体 NK-R" w:hint="eastAsia"/>
          <w:sz w:val="22"/>
        </w:rPr>
        <w:t>を考え方の基本とする。</w:t>
      </w:r>
    </w:p>
    <w:p w14:paraId="0F5BC430" w14:textId="77777777" w:rsidR="00054E4B" w:rsidRPr="00025296" w:rsidRDefault="00054E4B" w:rsidP="00054E4B">
      <w:pPr>
        <w:snapToGrid w:val="0"/>
        <w:spacing w:line="240" w:lineRule="auto"/>
        <w:ind w:firstLineChars="100" w:firstLine="220"/>
        <w:rPr>
          <w:rFonts w:ascii="UD デジタル 教科書体 NP-R" w:eastAsia="UD デジタル 教科書体 NP-R" w:hAnsiTheme="minorEastAsia"/>
          <w:sz w:val="22"/>
        </w:rPr>
      </w:pPr>
    </w:p>
    <w:p w14:paraId="4E8228A6" w14:textId="77777777" w:rsidR="00054E4B" w:rsidRPr="00A47802" w:rsidRDefault="00054E4B" w:rsidP="00054E4B">
      <w:pPr>
        <w:snapToGrid w:val="0"/>
        <w:spacing w:afterLines="50" w:after="180" w:line="240" w:lineRule="auto"/>
        <w:ind w:left="425" w:rightChars="201" w:right="422" w:hangingChars="193" w:hanging="425"/>
        <w:rPr>
          <w:rFonts w:asciiTheme="majorHAnsi" w:eastAsia="BIZ UDPゴシック" w:hAnsiTheme="majorHAnsi" w:cstheme="majorBidi"/>
          <w:b/>
          <w:sz w:val="22"/>
          <w:szCs w:val="24"/>
        </w:rPr>
      </w:pPr>
      <w:bookmarkStart w:id="16" w:name="_Toc98019996"/>
      <w:r>
        <w:rPr>
          <w:rFonts w:asciiTheme="majorHAnsi" w:eastAsia="BIZ UDPゴシック" w:hAnsiTheme="majorHAnsi" w:cstheme="majorBidi" w:hint="eastAsia"/>
          <w:b/>
          <w:sz w:val="22"/>
          <w:szCs w:val="24"/>
        </w:rPr>
        <w:t>２）</w:t>
      </w:r>
      <w:r>
        <w:rPr>
          <w:rFonts w:asciiTheme="majorHAnsi" w:eastAsia="BIZ UDPゴシック" w:hAnsiTheme="majorHAnsi" w:cstheme="majorBidi" w:hint="eastAsia"/>
          <w:b/>
          <w:sz w:val="22"/>
          <w:szCs w:val="24"/>
        </w:rPr>
        <w:t xml:space="preserve"> </w:t>
      </w:r>
      <w:r w:rsidRPr="00A47802">
        <w:rPr>
          <w:rFonts w:asciiTheme="majorHAnsi" w:eastAsia="BIZ UDPゴシック" w:hAnsiTheme="majorHAnsi" w:cstheme="majorBidi" w:hint="eastAsia"/>
          <w:b/>
          <w:sz w:val="22"/>
          <w:szCs w:val="24"/>
        </w:rPr>
        <w:t>「アクセシブルでインクルーシブな博覧会」</w:t>
      </w:r>
      <w:r>
        <w:rPr>
          <w:rFonts w:asciiTheme="majorHAnsi" w:eastAsia="BIZ UDPゴシック" w:hAnsiTheme="majorHAnsi" w:cstheme="majorBidi" w:hint="eastAsia"/>
          <w:b/>
          <w:sz w:val="22"/>
          <w:szCs w:val="24"/>
        </w:rPr>
        <w:t>を契機とした、より高いユニバーサルデザイン水準をめざす</w:t>
      </w:r>
      <w:bookmarkEnd w:id="16"/>
    </w:p>
    <w:p w14:paraId="725E3F85" w14:textId="77777777" w:rsidR="00054E4B" w:rsidRDefault="00054E4B" w:rsidP="00054E4B">
      <w:pPr>
        <w:pStyle w:val="Web"/>
        <w:spacing w:before="0" w:beforeAutospacing="0" w:after="0" w:afterAutospacing="0" w:line="320" w:lineRule="exact"/>
        <w:ind w:firstLineChars="100" w:firstLine="220"/>
        <w:rPr>
          <w:rFonts w:ascii="UD デジタル 教科書体 NK-R" w:eastAsia="UD デジタル 教科書体 NK-R"/>
          <w:sz w:val="22"/>
        </w:rPr>
      </w:pPr>
      <w:r w:rsidRPr="00B17DA0">
        <w:rPr>
          <w:rFonts w:ascii="UD デジタル 教科書体 NK-R" w:eastAsia="UD デジタル 教科書体 NK-R" w:hint="eastAsia"/>
          <w:sz w:val="22"/>
        </w:rPr>
        <w:t>大阪・関西万博</w:t>
      </w:r>
      <w:r>
        <w:rPr>
          <w:rFonts w:ascii="UD デジタル 教科書体 NK-R" w:eastAsia="UD デジタル 教科書体 NK-R" w:hint="eastAsia"/>
          <w:sz w:val="22"/>
        </w:rPr>
        <w:t>は、世界中からたくさんの人やモノが集まり、地球規模のさまざまな課題に取り組むために、世界各地から英知が集まる場である。このような場において、SDGｓの目標のひとつである</w:t>
      </w:r>
      <w:r w:rsidRPr="00230996">
        <w:rPr>
          <w:rFonts w:ascii="UD デジタル 教科書体 NK-R" w:eastAsia="UD デジタル 教科書体 NK-R" w:hint="eastAsia"/>
          <w:sz w:val="22"/>
        </w:rPr>
        <w:t>「誰一人取り残さない社会」の実現</w:t>
      </w:r>
      <w:r>
        <w:rPr>
          <w:rFonts w:ascii="UD デジタル 教科書体 NK-R" w:eastAsia="UD デジタル 教科書体 NK-R" w:hint="eastAsia"/>
          <w:sz w:val="22"/>
        </w:rPr>
        <w:t>に向けた</w:t>
      </w:r>
      <w:r w:rsidRPr="00230996">
        <w:rPr>
          <w:rFonts w:ascii="UD デジタル 教科書体 NK-R" w:eastAsia="UD デジタル 教科書体 NK-R" w:hint="eastAsia"/>
          <w:sz w:val="22"/>
        </w:rPr>
        <w:t>「アクセシブルでインクルーシブな博覧会」</w:t>
      </w:r>
      <w:r>
        <w:rPr>
          <w:rFonts w:ascii="UD デジタル 教科書体 NK-R" w:eastAsia="UD デジタル 教科書体 NK-R" w:hint="eastAsia"/>
          <w:sz w:val="22"/>
        </w:rPr>
        <w:t>をめざすため、本ガイドラインは、これまで取り組まれてきた</w:t>
      </w:r>
      <w:r w:rsidRPr="00025296">
        <w:rPr>
          <w:rFonts w:ascii="UD デジタル 教科書体 NK-R" w:eastAsia="UD デジタル 教科書体 NK-R" w:hint="eastAsia"/>
          <w:sz w:val="22"/>
        </w:rPr>
        <w:t>ユニバーサルデザイン2020行動計画（2017年）、Tokyo2020アクセシビリティガイドライン</w:t>
      </w:r>
      <w:r>
        <w:rPr>
          <w:rFonts w:ascii="UD デジタル 教科書体 NK-R" w:eastAsia="UD デジタル 教科書体 NK-R" w:hint="eastAsia"/>
          <w:sz w:val="22"/>
        </w:rPr>
        <w:t>等</w:t>
      </w:r>
      <w:r w:rsidRPr="00025296">
        <w:rPr>
          <w:rFonts w:ascii="UD デジタル 教科書体 NK-R" w:eastAsia="UD デジタル 教科書体 NK-R" w:hint="eastAsia"/>
          <w:sz w:val="22"/>
        </w:rPr>
        <w:t>を積極的に踏襲</w:t>
      </w:r>
      <w:r>
        <w:rPr>
          <w:rFonts w:ascii="UD デジタル 教科書体 NK-R" w:eastAsia="UD デジタル 教科書体 NK-R" w:hint="eastAsia"/>
          <w:sz w:val="22"/>
        </w:rPr>
        <w:t>し、</w:t>
      </w:r>
      <w:r w:rsidRPr="00025296">
        <w:rPr>
          <w:rFonts w:ascii="UD デジタル 教科書体 NK-R" w:eastAsia="UD デジタル 教科書体 NK-R" w:hint="eastAsia"/>
          <w:sz w:val="22"/>
        </w:rPr>
        <w:t>博覧会向けに検討を加え</w:t>
      </w:r>
      <w:r>
        <w:rPr>
          <w:rFonts w:ascii="UD デジタル 教科書体 NK-R" w:eastAsia="UD デジタル 教科書体 NK-R" w:hint="eastAsia"/>
          <w:sz w:val="22"/>
        </w:rPr>
        <w:t>、</w:t>
      </w:r>
      <w:r w:rsidRPr="00025296">
        <w:rPr>
          <w:rFonts w:ascii="UD デジタル 教科書体 NK-R" w:eastAsia="UD デジタル 教科書体 NK-R" w:hint="eastAsia"/>
          <w:sz w:val="22"/>
        </w:rPr>
        <w:t>内容をより一層充実・発展させる</w:t>
      </w:r>
      <w:r>
        <w:rPr>
          <w:rFonts w:ascii="UD デジタル 教科書体 NK-R" w:eastAsia="UD デジタル 教科書体 NK-R" w:hint="eastAsia"/>
          <w:sz w:val="22"/>
        </w:rPr>
        <w:t>ものとした（※２）</w:t>
      </w:r>
    </w:p>
    <w:p w14:paraId="24B7BBA4" w14:textId="77777777" w:rsidR="00054E4B" w:rsidRDefault="00054E4B" w:rsidP="00054E4B">
      <w:pPr>
        <w:pStyle w:val="Web"/>
        <w:spacing w:before="0" w:beforeAutospacing="0" w:after="0" w:afterAutospacing="0" w:line="320" w:lineRule="exact"/>
        <w:ind w:firstLineChars="100" w:firstLine="240"/>
        <w:rPr>
          <w:rFonts w:ascii="UD デジタル 教科書体 NK-R" w:eastAsia="UD デジタル 教科書体 NK-R"/>
        </w:rPr>
      </w:pPr>
    </w:p>
    <w:p w14:paraId="37A652D4" w14:textId="77777777" w:rsidR="00054E4B" w:rsidRDefault="00054E4B" w:rsidP="00054E4B">
      <w:pPr>
        <w:snapToGrid w:val="0"/>
        <w:spacing w:afterLines="50" w:after="180" w:line="240" w:lineRule="auto"/>
        <w:rPr>
          <w:rFonts w:ascii="BIZ UDPゴシック" w:eastAsia="BIZ UDPゴシック" w:hAnsi="BIZ UDPゴシック"/>
          <w:b/>
          <w:sz w:val="22"/>
        </w:rPr>
      </w:pPr>
      <w:r>
        <w:rPr>
          <w:rFonts w:asciiTheme="majorHAnsi" w:eastAsia="BIZ UDPゴシック" w:hAnsiTheme="majorHAnsi" w:cstheme="majorBidi" w:hint="eastAsia"/>
          <w:b/>
          <w:sz w:val="22"/>
          <w:szCs w:val="24"/>
        </w:rPr>
        <w:t>３</w:t>
      </w:r>
      <w:r w:rsidRPr="00B41FC4">
        <w:rPr>
          <w:rFonts w:asciiTheme="majorHAnsi" w:eastAsia="BIZ UDPゴシック" w:hAnsiTheme="majorHAnsi" w:cstheme="majorBidi" w:hint="eastAsia"/>
          <w:b/>
          <w:sz w:val="22"/>
          <w:szCs w:val="24"/>
        </w:rPr>
        <w:t>）</w:t>
      </w:r>
      <w:r>
        <w:rPr>
          <w:rFonts w:asciiTheme="majorHAnsi" w:eastAsia="BIZ UDPゴシック" w:hAnsiTheme="majorHAnsi" w:cstheme="majorBidi" w:hint="eastAsia"/>
          <w:b/>
          <w:sz w:val="22"/>
          <w:szCs w:val="24"/>
        </w:rPr>
        <w:t xml:space="preserve"> </w:t>
      </w:r>
      <w:r>
        <w:rPr>
          <w:rFonts w:asciiTheme="majorHAnsi" w:eastAsia="BIZ UDPゴシック" w:hAnsiTheme="majorHAnsi" w:cstheme="majorBidi" w:hint="eastAsia"/>
          <w:b/>
          <w:sz w:val="22"/>
          <w:szCs w:val="24"/>
        </w:rPr>
        <w:t>本</w:t>
      </w:r>
      <w:r w:rsidRPr="00B41FC4">
        <w:rPr>
          <w:rFonts w:asciiTheme="majorHAnsi" w:eastAsia="BIZ UDPゴシック" w:hAnsiTheme="majorHAnsi" w:cstheme="majorBidi" w:hint="eastAsia"/>
          <w:b/>
          <w:sz w:val="22"/>
          <w:szCs w:val="24"/>
        </w:rPr>
        <w:t>ガイドラインの背景となるアクセシビリティとインクルージョンの基本原則</w:t>
      </w:r>
    </w:p>
    <w:p w14:paraId="02C4571A" w14:textId="77777777" w:rsidR="00054E4B" w:rsidRDefault="00054E4B" w:rsidP="00054E4B">
      <w:pPr>
        <w:pStyle w:val="Web"/>
        <w:spacing w:before="0" w:beforeAutospacing="0" w:after="0" w:afterAutospacing="0" w:line="320" w:lineRule="exact"/>
        <w:ind w:firstLineChars="100" w:firstLine="220"/>
        <w:rPr>
          <w:rFonts w:ascii="UD デジタル 教科書体 NK-R" w:eastAsia="UD デジタル 教科書体 NK-R"/>
          <w:sz w:val="22"/>
          <w:szCs w:val="22"/>
        </w:rPr>
      </w:pPr>
      <w:r>
        <w:rPr>
          <w:rFonts w:ascii="UD デジタル 教科書体 NK-R" w:eastAsia="UD デジタル 教科書体 NK-R" w:hint="eastAsia"/>
          <w:sz w:val="22"/>
          <w:szCs w:val="22"/>
        </w:rPr>
        <w:t>本ガイドラインの背景にある基本原則は、IPCガイドが基本原則として掲げる「公平」、「尊厳」、「機能性」の3つである。</w:t>
      </w:r>
    </w:p>
    <w:p w14:paraId="414E29E2" w14:textId="77777777" w:rsidR="00054E4B" w:rsidRDefault="00054E4B" w:rsidP="00054E4B">
      <w:pPr>
        <w:pStyle w:val="Web"/>
        <w:spacing w:beforeLines="40" w:before="144" w:beforeAutospacing="0" w:after="0" w:afterAutospacing="0" w:line="320" w:lineRule="exact"/>
        <w:ind w:leftChars="202" w:left="424"/>
        <w:rPr>
          <w:rFonts w:ascii="UD デジタル 教科書体 NK-R" w:eastAsia="UD デジタル 教科書体 NK-R"/>
          <w:b/>
          <w:sz w:val="22"/>
          <w:szCs w:val="22"/>
        </w:rPr>
      </w:pPr>
      <w:r>
        <w:rPr>
          <w:rFonts w:ascii="UD デジタル 教科書体 NK-R" w:eastAsia="UD デジタル 教科書体 NK-R" w:hint="eastAsia"/>
          <w:b/>
          <w:sz w:val="22"/>
          <w:szCs w:val="22"/>
        </w:rPr>
        <w:t xml:space="preserve">　「公平」</w:t>
      </w:r>
    </w:p>
    <w:p w14:paraId="6EA987BC" w14:textId="77777777" w:rsidR="00054E4B" w:rsidRDefault="00054E4B" w:rsidP="00054E4B">
      <w:pPr>
        <w:pStyle w:val="Web"/>
        <w:spacing w:before="0" w:beforeAutospacing="0" w:after="0" w:afterAutospacing="0" w:line="320" w:lineRule="exact"/>
        <w:ind w:leftChars="270" w:left="567" w:rightChars="201" w:right="422" w:firstLineChars="65" w:firstLine="143"/>
        <w:rPr>
          <w:rFonts w:ascii="UD デジタル 教科書体 NK-R" w:eastAsia="UD デジタル 教科書体 NK-R"/>
          <w:sz w:val="22"/>
          <w:szCs w:val="22"/>
        </w:rPr>
      </w:pPr>
      <w:r>
        <w:rPr>
          <w:rFonts w:ascii="UD デジタル 教科書体 NK-R" w:eastAsia="UD デジタル 教科書体 NK-R" w:hint="eastAsia"/>
          <w:sz w:val="22"/>
          <w:szCs w:val="22"/>
        </w:rPr>
        <w:t>すべての人々が、個人の身体的・機能的な状態に関係なく、同じ水準のサービスを受けられることを保障する。</w:t>
      </w:r>
    </w:p>
    <w:p w14:paraId="78C936D2" w14:textId="77777777" w:rsidR="00054E4B" w:rsidRDefault="00054E4B" w:rsidP="00054E4B">
      <w:pPr>
        <w:pStyle w:val="Web"/>
        <w:spacing w:before="0" w:beforeAutospacing="0" w:after="0" w:afterAutospacing="0" w:line="320" w:lineRule="exact"/>
        <w:ind w:leftChars="270" w:left="567" w:rightChars="201" w:right="422" w:firstLineChars="65" w:firstLine="143"/>
        <w:rPr>
          <w:rFonts w:ascii="UD デジタル 教科書体 NK-R" w:eastAsia="UD デジタル 教科書体 NK-R"/>
          <w:sz w:val="22"/>
          <w:szCs w:val="22"/>
        </w:rPr>
      </w:pPr>
      <w:r>
        <w:rPr>
          <w:rFonts w:ascii="UD デジタル 教科書体 NK-R" w:eastAsia="UD デジタル 教科書体 NK-R" w:hint="eastAsia"/>
          <w:sz w:val="22"/>
          <w:szCs w:val="22"/>
        </w:rPr>
        <w:t>適切な博覧会会場の設計、運営に関わる諸計画の整備、トレーニングを受けたスタッフ・ボランティア等により、来場者はすべて同じ水準の体験を共有し、同等のレベルでプライバシーが守られ、安全が確保される。</w:t>
      </w:r>
      <w:r>
        <w:rPr>
          <w:rFonts w:ascii="UD デジタル 教科書体 NK-R" w:eastAsia="UD デジタル 教科書体 NK-R"/>
          <w:sz w:val="22"/>
          <w:szCs w:val="22"/>
        </w:rPr>
        <w:br w:type="page"/>
      </w:r>
    </w:p>
    <w:p w14:paraId="5A491C7C" w14:textId="77777777" w:rsidR="00054E4B" w:rsidRDefault="00054E4B" w:rsidP="00054E4B">
      <w:pPr>
        <w:pStyle w:val="Web"/>
        <w:spacing w:beforeLines="40" w:before="144" w:beforeAutospacing="0" w:after="0" w:afterAutospacing="0" w:line="320" w:lineRule="exact"/>
        <w:ind w:leftChars="202" w:left="424"/>
        <w:rPr>
          <w:rFonts w:ascii="UD デジタル 教科書体 NK-R" w:eastAsia="UD デジタル 教科書体 NK-R"/>
          <w:b/>
          <w:sz w:val="22"/>
          <w:szCs w:val="22"/>
        </w:rPr>
      </w:pPr>
      <w:r>
        <w:rPr>
          <w:rFonts w:ascii="UD デジタル 教科書体 NK-R" w:eastAsia="UD デジタル 教科書体 NK-R" w:hint="eastAsia"/>
          <w:b/>
          <w:sz w:val="22"/>
          <w:szCs w:val="22"/>
        </w:rPr>
        <w:lastRenderedPageBreak/>
        <w:t xml:space="preserve">　「尊厳」</w:t>
      </w:r>
    </w:p>
    <w:p w14:paraId="41D6A72D" w14:textId="77777777" w:rsidR="00054E4B" w:rsidRDefault="00054E4B" w:rsidP="00054E4B">
      <w:pPr>
        <w:pStyle w:val="Web"/>
        <w:spacing w:before="0" w:beforeAutospacing="0" w:after="0" w:afterAutospacing="0" w:line="320" w:lineRule="exact"/>
        <w:ind w:leftChars="270" w:left="567" w:rightChars="201" w:right="422" w:firstLineChars="65" w:firstLine="143"/>
        <w:rPr>
          <w:rFonts w:ascii="UD デジタル 教科書体 NK-R" w:eastAsia="UD デジタル 教科書体 NK-R"/>
          <w:sz w:val="22"/>
          <w:szCs w:val="22"/>
        </w:rPr>
      </w:pPr>
      <w:r>
        <w:rPr>
          <w:rFonts w:ascii="UD デジタル 教科書体 NK-R" w:eastAsia="UD デジタル 教科書体 NK-R" w:hint="eastAsia"/>
          <w:sz w:val="22"/>
          <w:szCs w:val="22"/>
        </w:rPr>
        <w:t>博覧会の施設やサービスを利用するすべての人々を尊重し、その個人の尊厳を損なわない方法で、博覧会を運営する。</w:t>
      </w:r>
    </w:p>
    <w:p w14:paraId="62D832ED" w14:textId="77777777" w:rsidR="00054E4B" w:rsidRDefault="00054E4B" w:rsidP="00054E4B">
      <w:pPr>
        <w:pStyle w:val="Web"/>
        <w:spacing w:before="0" w:beforeAutospacing="0" w:after="0" w:afterAutospacing="0" w:line="320" w:lineRule="exact"/>
        <w:ind w:leftChars="270" w:left="567" w:rightChars="201" w:right="422" w:firstLineChars="65" w:firstLine="143"/>
        <w:rPr>
          <w:rFonts w:ascii="UD デジタル 教科書体 NK-R" w:eastAsia="UD デジタル 教科書体 NK-R"/>
          <w:sz w:val="22"/>
          <w:szCs w:val="22"/>
        </w:rPr>
      </w:pPr>
      <w:r>
        <w:rPr>
          <w:rFonts w:ascii="UD デジタル 教科書体 NK-R" w:eastAsia="UD デジタル 教科書体 NK-R" w:hint="eastAsia"/>
          <w:sz w:val="22"/>
          <w:szCs w:val="22"/>
        </w:rPr>
        <w:t>会場の設計と博覧会運営に関わる諸計画においては、来場者が自分のペースと自分に合った多様な方法を選択できるように準備する。</w:t>
      </w:r>
    </w:p>
    <w:p w14:paraId="1B26962D" w14:textId="77777777" w:rsidR="00054E4B" w:rsidRDefault="00054E4B" w:rsidP="00054E4B">
      <w:pPr>
        <w:pStyle w:val="Web"/>
        <w:spacing w:beforeLines="40" w:before="144" w:beforeAutospacing="0" w:after="0" w:afterAutospacing="0" w:line="320" w:lineRule="exact"/>
        <w:ind w:leftChars="202" w:left="424"/>
        <w:rPr>
          <w:rFonts w:ascii="UD デジタル 教科書体 NK-R" w:eastAsia="UD デジタル 教科書体 NK-R"/>
          <w:b/>
          <w:sz w:val="22"/>
          <w:szCs w:val="22"/>
        </w:rPr>
      </w:pPr>
      <w:r>
        <w:rPr>
          <w:rFonts w:ascii="UD デジタル 教科書体 NK-R" w:eastAsia="UD デジタル 教科書体 NK-R" w:hint="eastAsia"/>
          <w:b/>
          <w:sz w:val="22"/>
          <w:szCs w:val="22"/>
        </w:rPr>
        <w:t xml:space="preserve">　「機能性」</w:t>
      </w:r>
    </w:p>
    <w:p w14:paraId="325BFB4A" w14:textId="77777777" w:rsidR="00054E4B" w:rsidRDefault="00054E4B" w:rsidP="00054E4B">
      <w:pPr>
        <w:pStyle w:val="Web"/>
        <w:spacing w:before="0" w:beforeAutospacing="0" w:after="0" w:afterAutospacing="0" w:line="320" w:lineRule="exact"/>
        <w:ind w:leftChars="270" w:left="567" w:rightChars="201" w:right="422" w:firstLineChars="65" w:firstLine="143"/>
        <w:rPr>
          <w:rFonts w:ascii="UD デジタル 教科書体 NK-R" w:eastAsia="UD デジタル 教科書体 NK-R"/>
          <w:sz w:val="22"/>
          <w:szCs w:val="22"/>
        </w:rPr>
      </w:pPr>
      <w:r>
        <w:rPr>
          <w:rFonts w:ascii="UD デジタル 教科書体 NK-R" w:eastAsia="UD デジタル 教科書体 NK-R" w:hint="eastAsia"/>
          <w:sz w:val="22"/>
          <w:szCs w:val="22"/>
        </w:rPr>
        <w:t>博覧会時の会場内の施設やサービスは、障がいのある人を含めたすべてのステークホルダーのニーズを満たすことを保障する。</w:t>
      </w:r>
    </w:p>
    <w:p w14:paraId="0DC40F8A" w14:textId="77777777" w:rsidR="00054E4B" w:rsidRPr="008C38BF" w:rsidRDefault="00054E4B" w:rsidP="00054E4B">
      <w:pPr>
        <w:snapToGrid w:val="0"/>
        <w:spacing w:line="240" w:lineRule="auto"/>
        <w:ind w:leftChars="105" w:left="1417" w:hangingChars="544" w:hanging="1197"/>
        <w:rPr>
          <w:rFonts w:ascii="UD デジタル 教科書体 NP-R" w:eastAsia="UD デジタル 教科書体 NP-R" w:hAnsiTheme="minorEastAsia"/>
          <w:sz w:val="22"/>
        </w:rPr>
      </w:pPr>
    </w:p>
    <w:p w14:paraId="3594E9D0" w14:textId="77777777" w:rsidR="00054E4B" w:rsidRPr="00CD771B" w:rsidRDefault="00054E4B" w:rsidP="00054E4B">
      <w:pPr>
        <w:snapToGrid w:val="0"/>
        <w:spacing w:afterLines="50" w:after="180" w:line="240" w:lineRule="auto"/>
        <w:ind w:left="425" w:rightChars="201" w:right="422" w:hangingChars="193" w:hanging="425"/>
        <w:rPr>
          <w:rFonts w:asciiTheme="majorHAnsi" w:eastAsia="BIZ UDPゴシック" w:hAnsiTheme="majorHAnsi" w:cstheme="majorBidi"/>
          <w:b/>
          <w:sz w:val="22"/>
          <w:szCs w:val="24"/>
        </w:rPr>
      </w:pPr>
      <w:bookmarkStart w:id="17" w:name="_Toc98019997"/>
      <w:r>
        <w:rPr>
          <w:rFonts w:asciiTheme="majorHAnsi" w:eastAsia="BIZ UDPゴシック" w:hAnsiTheme="majorHAnsi" w:cstheme="majorBidi" w:hint="eastAsia"/>
          <w:b/>
          <w:sz w:val="22"/>
          <w:szCs w:val="24"/>
        </w:rPr>
        <w:t>４）</w:t>
      </w:r>
      <w:r>
        <w:rPr>
          <w:rFonts w:asciiTheme="majorHAnsi" w:eastAsia="BIZ UDPゴシック" w:hAnsiTheme="majorHAnsi" w:cstheme="majorBidi" w:hint="eastAsia"/>
          <w:b/>
          <w:sz w:val="22"/>
          <w:szCs w:val="24"/>
        </w:rPr>
        <w:t xml:space="preserve"> </w:t>
      </w:r>
      <w:r w:rsidRPr="00CD771B">
        <w:rPr>
          <w:rFonts w:asciiTheme="majorHAnsi" w:eastAsia="BIZ UDPゴシック" w:hAnsiTheme="majorHAnsi" w:cstheme="majorBidi" w:hint="eastAsia"/>
          <w:b/>
          <w:sz w:val="22"/>
          <w:szCs w:val="24"/>
        </w:rPr>
        <w:t>障</w:t>
      </w:r>
      <w:r>
        <w:rPr>
          <w:rFonts w:asciiTheme="majorHAnsi" w:eastAsia="BIZ UDPゴシック" w:hAnsiTheme="majorHAnsi" w:cstheme="majorBidi" w:hint="eastAsia"/>
          <w:b/>
          <w:sz w:val="22"/>
          <w:szCs w:val="24"/>
        </w:rPr>
        <w:t>がい</w:t>
      </w:r>
      <w:r w:rsidRPr="00CD771B">
        <w:rPr>
          <w:rFonts w:asciiTheme="majorHAnsi" w:eastAsia="BIZ UDPゴシック" w:hAnsiTheme="majorHAnsi" w:cstheme="majorBidi" w:hint="eastAsia"/>
          <w:b/>
          <w:sz w:val="22"/>
          <w:szCs w:val="24"/>
        </w:rPr>
        <w:t>当事者</w:t>
      </w:r>
      <w:r>
        <w:rPr>
          <w:rFonts w:asciiTheme="majorHAnsi" w:eastAsia="BIZ UDPゴシック" w:hAnsiTheme="majorHAnsi" w:cstheme="majorBidi" w:hint="eastAsia"/>
          <w:b/>
          <w:sz w:val="22"/>
          <w:szCs w:val="24"/>
        </w:rPr>
        <w:t>等</w:t>
      </w:r>
      <w:r w:rsidRPr="00CD771B">
        <w:rPr>
          <w:rFonts w:asciiTheme="majorHAnsi" w:eastAsia="BIZ UDPゴシック" w:hAnsiTheme="majorHAnsi" w:cstheme="majorBidi" w:hint="eastAsia"/>
          <w:b/>
          <w:sz w:val="22"/>
          <w:szCs w:val="24"/>
        </w:rPr>
        <w:t>の参画による評価と意見反映〜</w:t>
      </w:r>
      <w:r>
        <w:rPr>
          <w:rFonts w:asciiTheme="majorHAnsi" w:eastAsia="BIZ UDPゴシック" w:hAnsiTheme="majorHAnsi" w:cstheme="majorBidi" w:hint="eastAsia"/>
          <w:b/>
          <w:sz w:val="22"/>
          <w:szCs w:val="24"/>
        </w:rPr>
        <w:t>ユニバーサルデザイン</w:t>
      </w:r>
      <w:r w:rsidRPr="00CD771B">
        <w:rPr>
          <w:rFonts w:asciiTheme="majorHAnsi" w:eastAsia="BIZ UDPゴシック" w:hAnsiTheme="majorHAnsi" w:cstheme="majorBidi" w:hint="eastAsia"/>
          <w:b/>
          <w:sz w:val="22"/>
          <w:szCs w:val="24"/>
        </w:rPr>
        <w:t>ワークショップの積極的奨励</w:t>
      </w:r>
      <w:r>
        <w:rPr>
          <w:rFonts w:asciiTheme="majorHAnsi" w:eastAsia="BIZ UDPゴシック" w:hAnsiTheme="majorHAnsi" w:cstheme="majorBidi" w:hint="eastAsia"/>
          <w:b/>
          <w:sz w:val="22"/>
          <w:szCs w:val="24"/>
        </w:rPr>
        <w:t>～</w:t>
      </w:r>
      <w:bookmarkEnd w:id="17"/>
    </w:p>
    <w:p w14:paraId="2CDAB1BF" w14:textId="77777777" w:rsidR="00054E4B" w:rsidRPr="00025296" w:rsidRDefault="00054E4B" w:rsidP="00054E4B">
      <w:pPr>
        <w:pStyle w:val="Web"/>
        <w:spacing w:before="0" w:beforeAutospacing="0" w:after="0" w:afterAutospacing="0" w:line="320" w:lineRule="exact"/>
        <w:ind w:leftChars="37" w:left="78" w:firstLineChars="100" w:firstLine="220"/>
        <w:rPr>
          <w:rFonts w:ascii="UD デジタル 教科書体 NK-R" w:eastAsia="UD デジタル 教科書体 NK-R"/>
          <w:sz w:val="22"/>
        </w:rPr>
      </w:pPr>
      <w:r w:rsidRPr="00025296">
        <w:rPr>
          <w:rFonts w:ascii="UD デジタル 教科書体 NK-R" w:eastAsia="UD デジタル 教科書体 NK-R" w:hint="eastAsia"/>
          <w:sz w:val="22"/>
        </w:rPr>
        <w:t>障</w:t>
      </w:r>
      <w:r>
        <w:rPr>
          <w:rFonts w:ascii="UD デジタル 教科書体 NK-R" w:eastAsia="UD デジタル 教科書体 NK-R" w:hint="eastAsia"/>
          <w:sz w:val="22"/>
        </w:rPr>
        <w:t>害</w:t>
      </w:r>
      <w:r w:rsidRPr="00025296">
        <w:rPr>
          <w:rFonts w:ascii="UD デジタル 教科書体 NK-R" w:eastAsia="UD デジタル 教科書体 NK-R" w:hint="eastAsia"/>
          <w:sz w:val="22"/>
        </w:rPr>
        <w:t>者権利条約の基本精神は、「私たち抜きに私たちのことを決めないで!</w:t>
      </w:r>
      <w:r>
        <w:rPr>
          <w:rFonts w:ascii="UD デジタル 教科書体 NK-R" w:eastAsia="UD デジタル 教科書体 NK-R" w:hint="eastAsia"/>
          <w:sz w:val="22"/>
        </w:rPr>
        <w:t xml:space="preserve">　</w:t>
      </w:r>
      <w:r w:rsidRPr="00025296">
        <w:rPr>
          <w:rFonts w:ascii="UD デジタル 教科書体 NK-R" w:eastAsia="UD デジタル 教科書体 NK-R" w:hint="eastAsia"/>
          <w:sz w:val="22"/>
        </w:rPr>
        <w:t>（Nothing about us,</w:t>
      </w:r>
      <w:r>
        <w:rPr>
          <w:rFonts w:ascii="UD デジタル 教科書体 NK-R" w:eastAsia="UD デジタル 教科書体 NK-R"/>
          <w:sz w:val="22"/>
        </w:rPr>
        <w:t xml:space="preserve"> </w:t>
      </w:r>
      <w:r w:rsidRPr="00025296">
        <w:rPr>
          <w:rFonts w:ascii="UD デジタル 教科書体 NK-R" w:eastAsia="UD デジタル 教科書体 NK-R" w:hint="eastAsia"/>
          <w:sz w:val="22"/>
        </w:rPr>
        <w:t>Without us!）」であることが広く知られている。</w:t>
      </w:r>
      <w:r>
        <w:rPr>
          <w:rFonts w:ascii="UD デジタル 教科書体 NK-R" w:eastAsia="UD デジタル 教科書体 NK-R" w:hint="eastAsia"/>
          <w:sz w:val="22"/>
        </w:rPr>
        <w:t>多様な</w:t>
      </w:r>
      <w:r w:rsidRPr="00025296">
        <w:rPr>
          <w:rFonts w:ascii="UD デジタル 教科書体 NK-R" w:eastAsia="UD デジタル 教科書体 NK-R" w:hint="eastAsia"/>
          <w:sz w:val="22"/>
        </w:rPr>
        <w:t>障がい当事者が参画した</w:t>
      </w:r>
      <w:r>
        <w:rPr>
          <w:rFonts w:ascii="UD デジタル 教科書体 NK-R" w:eastAsia="UD デジタル 教科書体 NK-R" w:hint="eastAsia"/>
          <w:sz w:val="22"/>
        </w:rPr>
        <w:t>ユニバーサルデザイン</w:t>
      </w:r>
      <w:r w:rsidRPr="00025296">
        <w:rPr>
          <w:rFonts w:ascii="UD デジタル 教科書体 NK-R" w:eastAsia="UD デジタル 教科書体 NK-R" w:hint="eastAsia"/>
          <w:sz w:val="22"/>
        </w:rPr>
        <w:t>ワークショップを開催する</w:t>
      </w:r>
      <w:r>
        <w:rPr>
          <w:rFonts w:ascii="UD デジタル 教科書体 NK-R" w:eastAsia="UD デジタル 教科書体 NK-R" w:hint="eastAsia"/>
          <w:sz w:val="22"/>
        </w:rPr>
        <w:t>等</w:t>
      </w:r>
      <w:r w:rsidRPr="00025296">
        <w:rPr>
          <w:rFonts w:ascii="UD デジタル 教科書体 NK-R" w:eastAsia="UD デジタル 教科書体 NK-R" w:hint="eastAsia"/>
          <w:sz w:val="22"/>
        </w:rPr>
        <w:t>により、障がい当事者による評価と意見反映をしながら施設整備を進めて行くことは</w:t>
      </w:r>
      <w:r>
        <w:rPr>
          <w:rFonts w:ascii="UD デジタル 教科書体 NK-R" w:eastAsia="UD デジタル 教科書体 NK-R" w:hint="eastAsia"/>
          <w:sz w:val="22"/>
        </w:rPr>
        <w:t>障がい者をはじめ社会的障壁により制約を受ける多様な当事者に対して</w:t>
      </w:r>
      <w:r w:rsidRPr="00025296">
        <w:rPr>
          <w:rFonts w:ascii="UD デジタル 教科書体 NK-R" w:eastAsia="UD デジタル 教科書体 NK-R" w:hint="eastAsia"/>
          <w:sz w:val="22"/>
        </w:rPr>
        <w:t>有効である。「アクセシブルでインクルーシブな博覧会」は、その準備プロセス自体がアクセシブルでインクルーシブなものとして、</w:t>
      </w:r>
      <w:r>
        <w:rPr>
          <w:rFonts w:ascii="UD デジタル 教科書体 NK-R" w:eastAsia="UD デジタル 教科書体 NK-R" w:hint="eastAsia"/>
          <w:sz w:val="22"/>
        </w:rPr>
        <w:t>多様な</w:t>
      </w:r>
      <w:r w:rsidRPr="00025296">
        <w:rPr>
          <w:rFonts w:ascii="UD デジタル 教科書体 NK-R" w:eastAsia="UD デジタル 教科書体 NK-R" w:hint="eastAsia"/>
          <w:sz w:val="22"/>
        </w:rPr>
        <w:t>障がい当事者の参画による評価と意見反映を取り入れながら進めることが積極的に推奨される。</w:t>
      </w:r>
    </w:p>
    <w:p w14:paraId="5CE1B66A" w14:textId="77777777" w:rsidR="00054E4B" w:rsidRDefault="00054E4B" w:rsidP="00054E4B">
      <w:pPr>
        <w:snapToGrid w:val="0"/>
        <w:spacing w:line="240" w:lineRule="auto"/>
        <w:rPr>
          <w:rFonts w:ascii="UD デジタル 教科書体 NP-R" w:eastAsia="UD デジタル 教科書体 NP-R"/>
        </w:rPr>
      </w:pPr>
    </w:p>
    <w:p w14:paraId="5A1FEC07" w14:textId="77777777" w:rsidR="00054E4B" w:rsidRPr="00510CB6" w:rsidRDefault="00054E4B" w:rsidP="00054E4B">
      <w:pPr>
        <w:pStyle w:val="Web"/>
        <w:spacing w:before="0" w:beforeAutospacing="0" w:after="0" w:afterAutospacing="0" w:line="320" w:lineRule="exact"/>
        <w:ind w:firstLineChars="100" w:firstLine="220"/>
        <w:rPr>
          <w:rFonts w:ascii="UD デジタル 教科書体 NK-R" w:eastAsia="UD デジタル 教科書体 NK-R"/>
          <w:sz w:val="22"/>
        </w:rPr>
      </w:pPr>
      <w:r>
        <w:rPr>
          <w:rFonts w:ascii="UD デジタル 教科書体 NK-R" w:eastAsia="UD デジタル 教科書体 NK-R" w:hint="eastAsia"/>
          <w:sz w:val="22"/>
        </w:rPr>
        <w:t>※1：以下の点を基本とするものである。</w:t>
      </w:r>
    </w:p>
    <w:p w14:paraId="15AEBB7C" w14:textId="77777777" w:rsidR="00054E4B" w:rsidRDefault="00054E4B" w:rsidP="00054E4B">
      <w:pPr>
        <w:pStyle w:val="Web"/>
        <w:spacing w:before="0" w:beforeAutospacing="0" w:after="0" w:afterAutospacing="0" w:line="320" w:lineRule="exact"/>
        <w:ind w:leftChars="105" w:left="334" w:hangingChars="52" w:hanging="114"/>
        <w:rPr>
          <w:rFonts w:ascii="UD デジタル 教科書体 NK-R" w:eastAsia="UD デジタル 教科書体 NK-R"/>
          <w:sz w:val="22"/>
        </w:rPr>
      </w:pPr>
      <w:r>
        <w:rPr>
          <w:rFonts w:ascii="UD デジタル 教科書体 NK-R" w:eastAsia="UD デジタル 教科書体 NK-R" w:hint="eastAsia"/>
          <w:sz w:val="22"/>
        </w:rPr>
        <w:t>・</w:t>
      </w:r>
      <w:r w:rsidRPr="00025296">
        <w:rPr>
          <w:rFonts w:ascii="UD デジタル 教科書体 NK-R" w:eastAsia="UD デジタル 教科書体 NK-R" w:hint="eastAsia"/>
          <w:sz w:val="22"/>
        </w:rPr>
        <w:t>障</w:t>
      </w:r>
      <w:r>
        <w:rPr>
          <w:rFonts w:ascii="UD デジタル 教科書体 NK-R" w:eastAsia="UD デジタル 教科書体 NK-R" w:hint="eastAsia"/>
          <w:sz w:val="22"/>
        </w:rPr>
        <w:t>害</w:t>
      </w:r>
      <w:r w:rsidRPr="00025296">
        <w:rPr>
          <w:rFonts w:ascii="UD デジタル 教科書体 NK-R" w:eastAsia="UD デジタル 教科書体 NK-R" w:hint="eastAsia"/>
          <w:sz w:val="22"/>
        </w:rPr>
        <w:t>者権利条約の理念</w:t>
      </w:r>
      <w:r>
        <w:rPr>
          <w:rFonts w:ascii="UD デジタル 教科書体 NK-R" w:eastAsia="UD デジタル 教科書体 NK-R" w:hint="eastAsia"/>
          <w:sz w:val="22"/>
        </w:rPr>
        <w:t>を踏まえ、</w:t>
      </w:r>
      <w:r w:rsidRPr="00025296">
        <w:rPr>
          <w:rFonts w:ascii="UD デジタル 教科書体 NK-R" w:eastAsia="UD デジタル 教科書体 NK-R" w:hint="eastAsia"/>
          <w:sz w:val="22"/>
        </w:rPr>
        <w:t>障がいのある人もない人も基本的人権を享有し、 社会生活を営む存在であることを確認し、インクルーシブな社会を実現する</w:t>
      </w:r>
      <w:r>
        <w:rPr>
          <w:rFonts w:ascii="UD デジタル 教科書体 NK-R" w:eastAsia="UD デジタル 教科書体 NK-R" w:hint="eastAsia"/>
          <w:sz w:val="22"/>
        </w:rPr>
        <w:t>。</w:t>
      </w:r>
    </w:p>
    <w:p w14:paraId="6B5B4FF2" w14:textId="77777777" w:rsidR="00054E4B" w:rsidRDefault="00054E4B" w:rsidP="00054E4B">
      <w:pPr>
        <w:pStyle w:val="Web"/>
        <w:spacing w:before="0" w:beforeAutospacing="0" w:after="0" w:afterAutospacing="0" w:line="320" w:lineRule="exact"/>
        <w:ind w:leftChars="105" w:left="334" w:hangingChars="52" w:hanging="114"/>
        <w:rPr>
          <w:rFonts w:ascii="UD デジタル 教科書体 NK-R" w:eastAsia="UD デジタル 教科書体 NK-R"/>
          <w:sz w:val="22"/>
        </w:rPr>
      </w:pPr>
      <w:r>
        <w:rPr>
          <w:rFonts w:ascii="UD デジタル 教科書体 NK-R" w:eastAsia="UD デジタル 教科書体 NK-R" w:hint="eastAsia"/>
          <w:sz w:val="22"/>
        </w:rPr>
        <w:t>・</w:t>
      </w:r>
      <w:r w:rsidRPr="00025296">
        <w:rPr>
          <w:rFonts w:ascii="UD デジタル 教科書体 NK-R" w:eastAsia="UD デジタル 教科書体 NK-R" w:hint="eastAsia"/>
          <w:sz w:val="22"/>
        </w:rPr>
        <w:t>すべての人々が、障がいのある人に対する差別（不当な差別的取り扱い及び合理的配慮の不提供）を行わないよう徹底していくことが必須である。</w:t>
      </w:r>
    </w:p>
    <w:p w14:paraId="2916F731" w14:textId="77777777" w:rsidR="00054E4B" w:rsidRDefault="00054E4B" w:rsidP="00054E4B">
      <w:pPr>
        <w:pStyle w:val="Web"/>
        <w:spacing w:before="0" w:beforeAutospacing="0" w:after="0" w:afterAutospacing="0" w:line="320" w:lineRule="exact"/>
        <w:ind w:leftChars="105" w:left="334" w:hangingChars="52" w:hanging="114"/>
        <w:rPr>
          <w:rFonts w:ascii="UD デジタル 教科書体 NK-R" w:eastAsia="UD デジタル 教科書体 NK-R"/>
          <w:sz w:val="22"/>
        </w:rPr>
      </w:pPr>
      <w:r>
        <w:rPr>
          <w:rFonts w:ascii="UD デジタル 教科書体 NK-R" w:eastAsia="UD デジタル 教科書体 NK-R" w:hint="eastAsia"/>
          <w:sz w:val="22"/>
        </w:rPr>
        <w:t>・</w:t>
      </w:r>
      <w:r w:rsidRPr="00025296">
        <w:rPr>
          <w:rFonts w:ascii="UD デジタル 教科書体 NK-R" w:eastAsia="UD デジタル 教科書体 NK-R" w:hint="eastAsia"/>
          <w:sz w:val="22"/>
        </w:rPr>
        <w:t>「障がい」は個人の心身機能の障がいと社会的障壁の相互作用によって創り出されているものであり、社会的障壁を取り除くのは社会の責務である</w:t>
      </w:r>
      <w:r>
        <w:rPr>
          <w:rFonts w:ascii="UD デジタル 教科書体 NK-R" w:eastAsia="UD デジタル 教科書体 NK-R" w:hint="eastAsia"/>
          <w:sz w:val="22"/>
        </w:rPr>
        <w:t>とする「障害の社会モデル」に基づく取り組みを進める。</w:t>
      </w:r>
    </w:p>
    <w:p w14:paraId="7115EB70" w14:textId="77777777" w:rsidR="00054E4B" w:rsidRDefault="00054E4B" w:rsidP="00054E4B">
      <w:pPr>
        <w:pStyle w:val="Web"/>
        <w:spacing w:before="0" w:beforeAutospacing="0" w:after="0" w:afterAutospacing="0" w:line="320" w:lineRule="exact"/>
        <w:ind w:leftChars="105" w:left="334" w:hangingChars="52" w:hanging="114"/>
        <w:rPr>
          <w:rFonts w:ascii="UD デジタル 教科書体 NK-R" w:eastAsia="UD デジタル 教科書体 NK-R"/>
          <w:sz w:val="22"/>
        </w:rPr>
      </w:pPr>
    </w:p>
    <w:p w14:paraId="70F62351" w14:textId="77777777" w:rsidR="00054E4B" w:rsidRDefault="00054E4B" w:rsidP="00054E4B">
      <w:pPr>
        <w:pStyle w:val="Web"/>
        <w:spacing w:before="0" w:beforeAutospacing="0" w:after="0" w:afterAutospacing="0" w:line="320" w:lineRule="exact"/>
        <w:ind w:firstLineChars="100" w:firstLine="220"/>
        <w:rPr>
          <w:rFonts w:ascii="UD デジタル 教科書体 NK-R" w:eastAsia="UD デジタル 教科書体 NK-R"/>
          <w:sz w:val="22"/>
        </w:rPr>
      </w:pPr>
      <w:r>
        <w:rPr>
          <w:rFonts w:ascii="UD デジタル 教科書体 NK-R" w:eastAsia="UD デジタル 教科書体 NK-R" w:hint="eastAsia"/>
          <w:sz w:val="22"/>
        </w:rPr>
        <w:t>※2:関連する規範</w:t>
      </w:r>
    </w:p>
    <w:p w14:paraId="2DB5CF8A" w14:textId="77777777" w:rsidR="00054E4B" w:rsidRDefault="00054E4B" w:rsidP="00054E4B">
      <w:pPr>
        <w:pStyle w:val="Web"/>
        <w:spacing w:before="0" w:beforeAutospacing="0" w:after="0" w:afterAutospacing="0" w:line="320" w:lineRule="exact"/>
        <w:ind w:firstLineChars="100" w:firstLine="220"/>
        <w:rPr>
          <w:rFonts w:ascii="UD デジタル 教科書体 NK-R" w:eastAsia="UD デジタル 教科書体 NK-R"/>
          <w:sz w:val="22"/>
        </w:rPr>
      </w:pPr>
      <w:r>
        <w:rPr>
          <w:rFonts w:ascii="UD デジタル 教科書体 NK-R" w:eastAsia="UD デジタル 教科書体 NK-R" w:hint="eastAsia"/>
          <w:sz w:val="22"/>
        </w:rPr>
        <w:t>・</w:t>
      </w:r>
      <w:r w:rsidRPr="00230996">
        <w:rPr>
          <w:rFonts w:ascii="UD デジタル 教科書体 NK-R" w:eastAsia="UD デジタル 教科書体 NK-R" w:hint="eastAsia"/>
          <w:sz w:val="22"/>
        </w:rPr>
        <w:t>「アクセスは基本的人権である」</w:t>
      </w:r>
      <w:r>
        <w:rPr>
          <w:rFonts w:ascii="UD デジタル 教科書体 NK-R" w:eastAsia="UD デジタル 教科書体 NK-R" w:hint="eastAsia"/>
          <w:sz w:val="22"/>
        </w:rPr>
        <w:t>：</w:t>
      </w:r>
      <w:r w:rsidRPr="00230996">
        <w:rPr>
          <w:rFonts w:ascii="UD デジタル 教科書体 NK-R" w:eastAsia="UD デジタル 教科書体 NK-R" w:hint="eastAsia"/>
          <w:sz w:val="22"/>
        </w:rPr>
        <w:t>IPCガイド（2013年）</w:t>
      </w:r>
    </w:p>
    <w:p w14:paraId="32E7B760" w14:textId="77777777" w:rsidR="00054E4B" w:rsidRDefault="00054E4B" w:rsidP="00054E4B">
      <w:pPr>
        <w:pStyle w:val="Web"/>
        <w:spacing w:before="0" w:beforeAutospacing="0" w:after="0" w:afterAutospacing="0" w:line="320" w:lineRule="exact"/>
        <w:ind w:firstLineChars="100" w:firstLine="220"/>
        <w:rPr>
          <w:rFonts w:ascii="UD デジタル 教科書体 NK-R" w:eastAsia="UD デジタル 教科書体 NK-R"/>
          <w:sz w:val="22"/>
        </w:rPr>
      </w:pPr>
      <w:r>
        <w:rPr>
          <w:rFonts w:ascii="UD デジタル 教科書体 NK-R" w:eastAsia="UD デジタル 教科書体 NK-R" w:hint="eastAsia"/>
          <w:sz w:val="22"/>
        </w:rPr>
        <w:t>・イ</w:t>
      </w:r>
      <w:r w:rsidRPr="00230996">
        <w:rPr>
          <w:rFonts w:ascii="UD デジタル 教科書体 NK-R" w:eastAsia="UD デジタル 教科書体 NK-R" w:hint="eastAsia"/>
          <w:sz w:val="22"/>
        </w:rPr>
        <w:t>ンクルーシブな社会</w:t>
      </w:r>
      <w:r>
        <w:rPr>
          <w:rFonts w:ascii="UD デジタル 教科書体 NK-R" w:eastAsia="UD デジタル 教科書体 NK-R" w:hint="eastAsia"/>
          <w:sz w:val="22"/>
        </w:rPr>
        <w:t>をめざす：</w:t>
      </w:r>
      <w:r w:rsidRPr="00025296">
        <w:rPr>
          <w:rFonts w:ascii="UD デジタル 教科書体 NK-R" w:eastAsia="UD デジタル 教科書体 NK-R" w:hint="eastAsia"/>
          <w:sz w:val="22"/>
        </w:rPr>
        <w:t>障</w:t>
      </w:r>
      <w:r>
        <w:rPr>
          <w:rFonts w:ascii="UD デジタル 教科書体 NK-R" w:eastAsia="UD デジタル 教科書体 NK-R" w:hint="eastAsia"/>
          <w:sz w:val="22"/>
        </w:rPr>
        <w:t>害</w:t>
      </w:r>
      <w:r w:rsidRPr="00025296">
        <w:rPr>
          <w:rFonts w:ascii="UD デジタル 教科書体 NK-R" w:eastAsia="UD デジタル 教科書体 NK-R" w:hint="eastAsia"/>
          <w:sz w:val="22"/>
        </w:rPr>
        <w:t>者権利条約（2006年採択、2014年日本政府批准）</w:t>
      </w:r>
    </w:p>
    <w:p w14:paraId="7E72BA55" w14:textId="77777777" w:rsidR="00054E4B" w:rsidRDefault="00054E4B" w:rsidP="00054E4B">
      <w:pPr>
        <w:pStyle w:val="Web"/>
        <w:spacing w:before="0" w:beforeAutospacing="0" w:after="0" w:afterAutospacing="0" w:line="320" w:lineRule="exact"/>
        <w:ind w:leftChars="100" w:left="320" w:hangingChars="50" w:hanging="110"/>
        <w:rPr>
          <w:rFonts w:ascii="UD デジタル 教科書体 NK-R" w:eastAsia="UD デジタル 教科書体 NK-R"/>
          <w:sz w:val="22"/>
        </w:rPr>
      </w:pPr>
      <w:r>
        <w:rPr>
          <w:rFonts w:ascii="UD デジタル 教科書体 NK-R" w:eastAsia="UD デジタル 教科書体 NK-R" w:hint="eastAsia"/>
          <w:sz w:val="22"/>
        </w:rPr>
        <w:t>・</w:t>
      </w:r>
      <w:r w:rsidRPr="00230996">
        <w:rPr>
          <w:rFonts w:ascii="UD デジタル 教科書体 NK-R" w:eastAsia="UD デジタル 教科書体 NK-R" w:hint="eastAsia"/>
          <w:sz w:val="22"/>
        </w:rPr>
        <w:t>「誰一人取り残さない社会」の実現</w:t>
      </w:r>
      <w:r>
        <w:rPr>
          <w:rFonts w:ascii="UD デジタル 教科書体 NK-R" w:eastAsia="UD デジタル 教科書体 NK-R" w:hint="eastAsia"/>
          <w:sz w:val="22"/>
        </w:rPr>
        <w:t>：持続可能な開発目標（SDGs：Sustainable Development Goals）（2015年9月の国連サミットで</w:t>
      </w:r>
      <w:r w:rsidRPr="00284E89">
        <w:rPr>
          <w:rFonts w:ascii="UD デジタル 教科書体 NK-R" w:eastAsia="UD デジタル 教科書体 NK-R" w:hint="eastAsia"/>
          <w:sz w:val="22"/>
        </w:rPr>
        <w:t>2015年採択）</w:t>
      </w:r>
      <w:bookmarkStart w:id="18" w:name="_Toc98493508"/>
      <w:bookmarkEnd w:id="14"/>
    </w:p>
    <w:p w14:paraId="126354A1" w14:textId="77777777" w:rsidR="00054E4B" w:rsidRDefault="00054E4B" w:rsidP="00054E4B">
      <w:pPr>
        <w:pStyle w:val="Web"/>
        <w:spacing w:before="0" w:beforeAutospacing="0" w:after="0" w:afterAutospacing="0" w:line="320" w:lineRule="exact"/>
        <w:ind w:leftChars="100" w:left="320" w:hangingChars="50" w:hanging="110"/>
        <w:rPr>
          <w:rFonts w:ascii="UD デジタル 教科書体 NK-R" w:eastAsia="UD デジタル 教科書体 NK-R"/>
          <w:sz w:val="22"/>
        </w:rPr>
      </w:pPr>
    </w:p>
    <w:p w14:paraId="07B260CF" w14:textId="77777777" w:rsidR="00054E4B" w:rsidRPr="00423BDC" w:rsidRDefault="00054E4B" w:rsidP="00054E4B">
      <w:pPr>
        <w:pStyle w:val="Web"/>
        <w:spacing w:before="0" w:beforeAutospacing="0" w:after="0" w:afterAutospacing="0" w:line="320" w:lineRule="exact"/>
        <w:rPr>
          <w:rFonts w:ascii="UD デジタル 教科書体 NK-R" w:eastAsia="UD デジタル 教科書体 NK-R"/>
          <w:sz w:val="22"/>
        </w:rPr>
        <w:sectPr w:rsidR="00054E4B" w:rsidRPr="00423BDC" w:rsidSect="005A0AFF">
          <w:footerReference w:type="default" r:id="rId15"/>
          <w:type w:val="continuous"/>
          <w:pgSz w:w="11906" w:h="16838"/>
          <w:pgMar w:top="1134" w:right="1134" w:bottom="1644" w:left="1134" w:header="454" w:footer="992" w:gutter="0"/>
          <w:pgNumType w:start="1"/>
          <w:cols w:space="425"/>
          <w:docGrid w:type="lines" w:linePitch="360"/>
        </w:sectPr>
      </w:pPr>
    </w:p>
    <w:p w14:paraId="6138A124" w14:textId="77777777" w:rsidR="00CA6128" w:rsidRDefault="00CA6128">
      <w:pPr>
        <w:widowControl/>
        <w:spacing w:line="240" w:lineRule="auto"/>
        <w:jc w:val="left"/>
        <w:rPr>
          <w:rFonts w:ascii="UD デジタル 教科書体 NP-R" w:eastAsia="UD デジタル 教科書体 NP-R" w:hAnsi="メイリオ" w:cs="Times New Roman"/>
          <w:b/>
          <w:color w:val="4472C4" w:themeColor="accent5"/>
          <w:kern w:val="0"/>
          <w:sz w:val="24"/>
        </w:rPr>
      </w:pPr>
      <w:r>
        <w:rPr>
          <w:rFonts w:ascii="UD デジタル 教科書体 NP-R" w:eastAsia="UD デジタル 教科書体 NP-R" w:hAnsi="メイリオ"/>
          <w:b/>
          <w:color w:val="4472C4" w:themeColor="accent5"/>
          <w:sz w:val="24"/>
        </w:rPr>
        <w:br w:type="page"/>
      </w:r>
    </w:p>
    <w:p w14:paraId="548AC7E8" w14:textId="77777777" w:rsidR="00054E4B" w:rsidRPr="005B7BA6" w:rsidRDefault="00054E4B" w:rsidP="00CA6128">
      <w:pPr>
        <w:pStyle w:val="2"/>
        <w:numPr>
          <w:ilvl w:val="0"/>
          <w:numId w:val="0"/>
        </w:numPr>
        <w:tabs>
          <w:tab w:val="clear" w:pos="674"/>
        </w:tabs>
        <w:spacing w:beforeLines="50" w:before="180" w:afterLines="0" w:after="0"/>
        <w:rPr>
          <w:rFonts w:ascii="UD デジタル 教科書体 NP-R" w:eastAsia="UD デジタル 教科書体 NP-R" w:hAnsi="メイリオ"/>
          <w:b/>
          <w:color w:val="4472C4" w:themeColor="accent5"/>
          <w:sz w:val="24"/>
          <w:szCs w:val="22"/>
        </w:rPr>
      </w:pPr>
      <w:bookmarkStart w:id="19" w:name="_Toc99036622"/>
      <w:r w:rsidRPr="005B7BA6">
        <w:rPr>
          <w:rFonts w:ascii="UD デジタル 教科書体 NP-R" w:eastAsia="UD デジタル 教科書体 NP-R" w:hAnsi="メイリオ"/>
          <w:b/>
          <w:color w:val="4472C4" w:themeColor="accent5"/>
          <w:sz w:val="24"/>
          <w:szCs w:val="22"/>
        </w:rPr>
        <w:lastRenderedPageBreak/>
        <w:t xml:space="preserve">1-3. </w:t>
      </w:r>
      <w:r w:rsidRPr="005B7BA6">
        <w:rPr>
          <w:rFonts w:ascii="UD デジタル 教科書体 NP-R" w:eastAsia="UD デジタル 教科書体 NP-R" w:hAnsi="メイリオ" w:hint="eastAsia"/>
          <w:b/>
          <w:color w:val="4472C4" w:themeColor="accent5"/>
          <w:sz w:val="24"/>
          <w:szCs w:val="22"/>
        </w:rPr>
        <w:t>ガイドラインの構成</w:t>
      </w:r>
      <w:bookmarkEnd w:id="18"/>
      <w:bookmarkEnd w:id="19"/>
    </w:p>
    <w:p w14:paraId="6B23E359" w14:textId="77777777" w:rsidR="00054E4B" w:rsidRPr="005B7BA6" w:rsidRDefault="00054E4B" w:rsidP="00054E4B">
      <w:pPr>
        <w:snapToGrid w:val="0"/>
        <w:spacing w:line="240" w:lineRule="auto"/>
        <w:ind w:firstLineChars="100" w:firstLine="220"/>
        <w:rPr>
          <w:rFonts w:ascii="UD デジタル 教科書体 NP-R" w:eastAsia="UD デジタル 教科書体 NP-R" w:hAnsiTheme="minorEastAsia"/>
          <w:sz w:val="22"/>
        </w:rPr>
      </w:pPr>
      <w:r w:rsidRPr="005B7BA6">
        <w:rPr>
          <w:rFonts w:ascii="UD デジタル 教科書体 NP-R" w:eastAsia="UD デジタル 教科書体 NP-R" w:hAnsiTheme="minorEastAsia" w:hint="eastAsia"/>
          <w:sz w:val="22"/>
        </w:rPr>
        <w:t>本ガイドラインは、以下の５つの章</w:t>
      </w:r>
      <w:r>
        <w:rPr>
          <w:rFonts w:ascii="UD デジタル 教科書体 NP-R" w:eastAsia="UD デジタル 教科書体 NP-R" w:hAnsiTheme="minorEastAsia" w:hint="eastAsia"/>
          <w:sz w:val="22"/>
        </w:rPr>
        <w:t>で構成されている</w:t>
      </w:r>
      <w:r w:rsidRPr="005B7BA6">
        <w:rPr>
          <w:rFonts w:ascii="UD デジタル 教科書体 NP-R" w:eastAsia="UD デジタル 教科書体 NP-R" w:hAnsiTheme="minorEastAsia" w:hint="eastAsia"/>
          <w:sz w:val="22"/>
        </w:rPr>
        <w:t>。</w:t>
      </w:r>
    </w:p>
    <w:p w14:paraId="5AD5C5E4" w14:textId="77777777" w:rsidR="00054E4B" w:rsidRPr="005B7BA6" w:rsidRDefault="00054E4B" w:rsidP="00054E4B">
      <w:pPr>
        <w:snapToGrid w:val="0"/>
        <w:spacing w:line="240" w:lineRule="auto"/>
        <w:ind w:firstLineChars="100" w:firstLine="220"/>
        <w:rPr>
          <w:rFonts w:ascii="UD デジタル 教科書体 NP-R" w:eastAsia="UD デジタル 教科書体 NP-R" w:hAnsiTheme="minorEastAsia"/>
          <w:sz w:val="22"/>
        </w:rPr>
      </w:pPr>
      <w:r w:rsidRPr="005B7BA6">
        <w:rPr>
          <w:rFonts w:ascii="UD デジタル 教科書体 NP-R" w:eastAsia="UD デジタル 教科書体 NP-R" w:hAnsiTheme="minorEastAsia" w:hint="eastAsia"/>
          <w:sz w:val="22"/>
        </w:rPr>
        <w:t>・</w:t>
      </w:r>
      <w:r w:rsidRPr="005B7BA6">
        <w:rPr>
          <w:rFonts w:ascii="UD デジタル 教科書体 NP-R" w:eastAsia="UD デジタル 教科書体 NP-R" w:hAnsiTheme="minorEastAsia"/>
          <w:sz w:val="22"/>
        </w:rPr>
        <w:t>1．はじめに</w:t>
      </w:r>
    </w:p>
    <w:p w14:paraId="56159FB5" w14:textId="77777777" w:rsidR="00054E4B" w:rsidRPr="005B7BA6" w:rsidRDefault="00054E4B" w:rsidP="00054E4B">
      <w:pPr>
        <w:snapToGrid w:val="0"/>
        <w:spacing w:line="240" w:lineRule="auto"/>
        <w:ind w:firstLineChars="100" w:firstLine="220"/>
        <w:rPr>
          <w:rFonts w:ascii="UD デジタル 教科書体 NP-R" w:eastAsia="UD デジタル 教科書体 NP-R" w:hAnsiTheme="minorEastAsia"/>
          <w:sz w:val="22"/>
        </w:rPr>
      </w:pPr>
      <w:r w:rsidRPr="005B7BA6">
        <w:rPr>
          <w:rFonts w:ascii="UD デジタル 教科書体 NP-R" w:eastAsia="UD デジタル 教科書体 NP-R" w:hAnsiTheme="minorEastAsia" w:hint="eastAsia"/>
          <w:sz w:val="22"/>
        </w:rPr>
        <w:t xml:space="preserve">　ガイドラインの目的、万博におけるユニバーサルデザインの実施方針及び遵守すべき法を示す。</w:t>
      </w:r>
    </w:p>
    <w:p w14:paraId="169CC177" w14:textId="77777777" w:rsidR="00054E4B" w:rsidRPr="005B7BA6" w:rsidRDefault="00054E4B" w:rsidP="00054E4B">
      <w:pPr>
        <w:snapToGrid w:val="0"/>
        <w:spacing w:line="240" w:lineRule="auto"/>
        <w:ind w:firstLineChars="100" w:firstLine="220"/>
        <w:rPr>
          <w:rFonts w:ascii="UD デジタル 教科書体 NP-R" w:eastAsia="UD デジタル 教科書体 NP-R" w:hAnsiTheme="minorEastAsia"/>
          <w:sz w:val="22"/>
        </w:rPr>
      </w:pPr>
      <w:r w:rsidRPr="005B7BA6">
        <w:rPr>
          <w:rFonts w:ascii="UD デジタル 教科書体 NP-R" w:eastAsia="UD デジタル 教科書体 NP-R" w:hAnsiTheme="minorEastAsia" w:hint="eastAsia"/>
          <w:sz w:val="22"/>
        </w:rPr>
        <w:t>・</w:t>
      </w:r>
      <w:r w:rsidRPr="005B7BA6">
        <w:rPr>
          <w:rFonts w:ascii="UD デジタル 教科書体 NP-R" w:eastAsia="UD デジタル 教科書体 NP-R" w:hAnsiTheme="minorEastAsia"/>
          <w:sz w:val="22"/>
        </w:rPr>
        <w:t>2．ガイドラインの</w:t>
      </w:r>
      <w:r w:rsidRPr="005B7BA6">
        <w:rPr>
          <w:rFonts w:ascii="UD デジタル 教科書体 NP-R" w:eastAsia="UD デジタル 教科書体 NP-R" w:hAnsiTheme="minorEastAsia" w:hint="eastAsia"/>
          <w:sz w:val="22"/>
        </w:rPr>
        <w:t>考え方</w:t>
      </w:r>
    </w:p>
    <w:p w14:paraId="16B6BC7D" w14:textId="77777777" w:rsidR="00054E4B" w:rsidRPr="005B7BA6" w:rsidRDefault="00054E4B" w:rsidP="00054E4B">
      <w:pPr>
        <w:snapToGrid w:val="0"/>
        <w:spacing w:line="240" w:lineRule="auto"/>
        <w:ind w:firstLineChars="100" w:firstLine="220"/>
        <w:rPr>
          <w:rFonts w:ascii="UD デジタル 教科書体 NP-R" w:eastAsia="UD デジタル 教科書体 NP-R" w:hAnsiTheme="minorEastAsia"/>
          <w:sz w:val="22"/>
        </w:rPr>
      </w:pPr>
      <w:r w:rsidRPr="005B7BA6">
        <w:rPr>
          <w:rFonts w:ascii="UD デジタル 教科書体 NP-R" w:eastAsia="UD デジタル 教科書体 NP-R" w:hAnsiTheme="minorEastAsia" w:hint="eastAsia"/>
          <w:sz w:val="22"/>
        </w:rPr>
        <w:t xml:space="preserve">　ガイドラインの適用範囲</w:t>
      </w:r>
      <w:r>
        <w:rPr>
          <w:rFonts w:ascii="UD デジタル 教科書体 NP-R" w:eastAsia="UD デジタル 教科書体 NP-R" w:hAnsiTheme="minorEastAsia" w:hint="eastAsia"/>
          <w:sz w:val="22"/>
        </w:rPr>
        <w:t>、基準の考え方及び基本寸法等</w:t>
      </w:r>
      <w:r w:rsidRPr="005B7BA6">
        <w:rPr>
          <w:rFonts w:ascii="UD デジタル 教科書体 NP-R" w:eastAsia="UD デジタル 教科書体 NP-R" w:hAnsiTheme="minorEastAsia" w:hint="eastAsia"/>
          <w:sz w:val="22"/>
        </w:rPr>
        <w:t>を示す。</w:t>
      </w:r>
      <w:r w:rsidRPr="005B7BA6">
        <w:rPr>
          <w:rFonts w:ascii="UD デジタル 教科書体 NP-R" w:eastAsia="UD デジタル 教科書体 NP-R" w:hAnsiTheme="minorEastAsia"/>
          <w:sz w:val="22"/>
        </w:rPr>
        <w:t xml:space="preserve"> </w:t>
      </w:r>
    </w:p>
    <w:p w14:paraId="7B69BB1B" w14:textId="77777777" w:rsidR="00054E4B" w:rsidRPr="005B7BA6" w:rsidRDefault="00054E4B" w:rsidP="00054E4B">
      <w:pPr>
        <w:snapToGrid w:val="0"/>
        <w:spacing w:line="240" w:lineRule="auto"/>
        <w:ind w:firstLineChars="100" w:firstLine="220"/>
        <w:rPr>
          <w:rFonts w:ascii="UD デジタル 教科書体 NP-R" w:eastAsia="UD デジタル 教科書体 NP-R" w:hAnsiTheme="minorEastAsia"/>
          <w:sz w:val="22"/>
        </w:rPr>
      </w:pPr>
      <w:r w:rsidRPr="005B7BA6">
        <w:rPr>
          <w:rFonts w:ascii="UD デジタル 教科書体 NP-R" w:eastAsia="UD デジタル 教科書体 NP-R" w:hAnsiTheme="minorEastAsia" w:hint="eastAsia"/>
          <w:sz w:val="22"/>
        </w:rPr>
        <w:t>・</w:t>
      </w:r>
      <w:r w:rsidRPr="005B7BA6">
        <w:rPr>
          <w:rFonts w:ascii="UD デジタル 教科書体 NP-R" w:eastAsia="UD デジタル 教科書体 NP-R" w:hAnsiTheme="minorEastAsia"/>
          <w:sz w:val="22"/>
        </w:rPr>
        <w:t>3．項目と解説</w:t>
      </w:r>
    </w:p>
    <w:p w14:paraId="223C07C0" w14:textId="77777777" w:rsidR="00054E4B" w:rsidRPr="005B7BA6" w:rsidRDefault="00054E4B" w:rsidP="00054E4B">
      <w:pPr>
        <w:snapToGrid w:val="0"/>
        <w:spacing w:line="240" w:lineRule="auto"/>
        <w:ind w:leftChars="100" w:left="287" w:hangingChars="35" w:hanging="77"/>
        <w:rPr>
          <w:rFonts w:ascii="UD デジタル 教科書体 NP-R" w:eastAsia="UD デジタル 教科書体 NP-R" w:hAnsiTheme="minorEastAsia"/>
          <w:sz w:val="22"/>
        </w:rPr>
      </w:pPr>
      <w:r w:rsidRPr="005B7BA6">
        <w:rPr>
          <w:rFonts w:ascii="UD デジタル 教科書体 NP-R" w:eastAsia="UD デジタル 教科書体 NP-R" w:hAnsiTheme="minorEastAsia" w:hint="eastAsia"/>
          <w:sz w:val="22"/>
        </w:rPr>
        <w:t xml:space="preserve">　パビリオン</w:t>
      </w:r>
      <w:r>
        <w:rPr>
          <w:rFonts w:ascii="UD デジタル 教科書体 NP-R" w:eastAsia="UD デジタル 教科書体 NP-R" w:hAnsiTheme="minorEastAsia" w:hint="eastAsia"/>
          <w:sz w:val="22"/>
        </w:rPr>
        <w:t>等</w:t>
      </w:r>
      <w:r w:rsidRPr="005B7BA6">
        <w:rPr>
          <w:rFonts w:ascii="UD デジタル 教科書体 NP-R" w:eastAsia="UD デジタル 教科書体 NP-R" w:hAnsiTheme="minorEastAsia" w:hint="eastAsia"/>
          <w:sz w:val="22"/>
        </w:rPr>
        <w:t>会場内の施設設計のためのユニバーサルデザインに関する計画条件等について具体的なガイドラインを示す。</w:t>
      </w:r>
    </w:p>
    <w:p w14:paraId="74021DD9" w14:textId="77777777" w:rsidR="00054E4B" w:rsidRPr="005B7BA6" w:rsidRDefault="00054E4B" w:rsidP="00054E4B">
      <w:pPr>
        <w:snapToGrid w:val="0"/>
        <w:spacing w:line="240" w:lineRule="auto"/>
        <w:ind w:leftChars="100" w:left="287" w:hangingChars="35" w:hanging="77"/>
        <w:rPr>
          <w:rFonts w:ascii="UD デジタル 教科書体 NP-R" w:eastAsia="UD デジタル 教科書体 NP-R" w:hAnsiTheme="minorEastAsia"/>
          <w:sz w:val="22"/>
        </w:rPr>
      </w:pPr>
      <w:r w:rsidRPr="005B7BA6">
        <w:rPr>
          <w:rFonts w:ascii="UD デジタル 教科書体 NP-R" w:eastAsia="UD デジタル 教科書体 NP-R" w:hAnsiTheme="minorEastAsia" w:hint="eastAsia"/>
          <w:sz w:val="22"/>
        </w:rPr>
        <w:t>・</w:t>
      </w:r>
      <w:r w:rsidRPr="005B7BA6">
        <w:rPr>
          <w:rFonts w:ascii="UD デジタル 教科書体 NP-R" w:eastAsia="UD デジタル 教科書体 NP-R" w:hAnsiTheme="minorEastAsia"/>
          <w:sz w:val="22"/>
        </w:rPr>
        <w:t xml:space="preserve">4. </w:t>
      </w:r>
      <w:r w:rsidRPr="005B7BA6">
        <w:rPr>
          <w:rFonts w:ascii="UD デジタル 教科書体 NP-R" w:eastAsia="UD デジタル 教科書体 NP-R" w:hAnsiTheme="minorEastAsia" w:hint="eastAsia"/>
          <w:sz w:val="22"/>
        </w:rPr>
        <w:t>ガイドラインの運用・手続き</w:t>
      </w:r>
    </w:p>
    <w:p w14:paraId="10400A84" w14:textId="77777777" w:rsidR="00054E4B" w:rsidRPr="005B7BA6" w:rsidRDefault="00054E4B" w:rsidP="00054E4B">
      <w:pPr>
        <w:snapToGrid w:val="0"/>
        <w:spacing w:line="240" w:lineRule="auto"/>
        <w:ind w:leftChars="100" w:left="287" w:hangingChars="35" w:hanging="77"/>
        <w:rPr>
          <w:rFonts w:ascii="UD デジタル 教科書体 NP-R" w:eastAsia="UD デジタル 教科書体 NP-R" w:hAnsiTheme="minorEastAsia"/>
          <w:sz w:val="22"/>
        </w:rPr>
      </w:pPr>
      <w:r w:rsidRPr="005B7BA6">
        <w:rPr>
          <w:rFonts w:ascii="UD デジタル 教科書体 NP-R" w:eastAsia="UD デジタル 教科書体 NP-R" w:hAnsiTheme="minorEastAsia" w:hint="eastAsia"/>
          <w:sz w:val="22"/>
        </w:rPr>
        <w:t xml:space="preserve">　</w:t>
      </w:r>
      <w:r>
        <w:rPr>
          <w:rFonts w:ascii="UD デジタル 教科書体 NP-R" w:eastAsia="UD デジタル 教科書体 NP-R" w:hAnsiTheme="minorEastAsia" w:hint="eastAsia"/>
          <w:sz w:val="22"/>
        </w:rPr>
        <w:t>参加者</w:t>
      </w:r>
      <w:r w:rsidRPr="005B7BA6">
        <w:rPr>
          <w:rFonts w:ascii="UD デジタル 教科書体 NP-R" w:eastAsia="UD デジタル 教科書体 NP-R" w:hAnsiTheme="minorEastAsia" w:hint="eastAsia"/>
          <w:sz w:val="22"/>
        </w:rPr>
        <w:t>に対して、ガイドラインの運用及び手続方法を示す。</w:t>
      </w:r>
    </w:p>
    <w:p w14:paraId="03E02706" w14:textId="77777777" w:rsidR="00054E4B" w:rsidRPr="005B7BA6" w:rsidRDefault="00054E4B" w:rsidP="00054E4B">
      <w:pPr>
        <w:snapToGrid w:val="0"/>
        <w:spacing w:line="240" w:lineRule="auto"/>
        <w:ind w:leftChars="100" w:left="287" w:hangingChars="35" w:hanging="77"/>
        <w:rPr>
          <w:rFonts w:ascii="UD デジタル 教科書体 NP-R" w:eastAsia="UD デジタル 教科書体 NP-R" w:hAnsiTheme="minorEastAsia"/>
          <w:sz w:val="22"/>
        </w:rPr>
      </w:pPr>
      <w:r w:rsidRPr="005B7BA6">
        <w:rPr>
          <w:rFonts w:ascii="UD デジタル 教科書体 NP-R" w:eastAsia="UD デジタル 教科書体 NP-R" w:hAnsiTheme="minorEastAsia" w:hint="eastAsia"/>
          <w:sz w:val="22"/>
        </w:rPr>
        <w:t>・</w:t>
      </w:r>
      <w:r w:rsidRPr="005B7BA6">
        <w:rPr>
          <w:rFonts w:ascii="UD デジタル 教科書体 NP-R" w:eastAsia="UD デジタル 教科書体 NP-R" w:hAnsiTheme="minorEastAsia"/>
          <w:sz w:val="22"/>
        </w:rPr>
        <w:t>5</w:t>
      </w:r>
      <w:r w:rsidRPr="005B7BA6">
        <w:rPr>
          <w:rFonts w:ascii="UD デジタル 教科書体 NP-R" w:eastAsia="UD デジタル 教科書体 NP-R" w:hAnsiTheme="minorEastAsia" w:hint="eastAsia"/>
          <w:sz w:val="22"/>
        </w:rPr>
        <w:t>．引用文献・参考資料等</w:t>
      </w:r>
    </w:p>
    <w:p w14:paraId="4945C614" w14:textId="77777777" w:rsidR="00054E4B" w:rsidRPr="005B7BA6" w:rsidRDefault="00054E4B" w:rsidP="00054E4B">
      <w:pPr>
        <w:snapToGrid w:val="0"/>
        <w:spacing w:line="240" w:lineRule="auto"/>
        <w:ind w:leftChars="100" w:left="287" w:hangingChars="35" w:hanging="77"/>
        <w:rPr>
          <w:rFonts w:ascii="UD デジタル 教科書体 NP-R" w:eastAsia="UD デジタル 教科書体 NP-R"/>
          <w:sz w:val="22"/>
        </w:rPr>
      </w:pPr>
      <w:r w:rsidRPr="005B7BA6">
        <w:rPr>
          <w:rFonts w:ascii="UD デジタル 教科書体 NP-R" w:eastAsia="UD デジタル 教科書体 NP-R" w:hAnsiTheme="minorEastAsia" w:hint="eastAsia"/>
          <w:sz w:val="22"/>
        </w:rPr>
        <w:t xml:space="preserve">　ガイドラインの内容に関連する文献及び参考資料等</w:t>
      </w:r>
      <w:r>
        <w:rPr>
          <w:rFonts w:ascii="UD デジタル 教科書体 NP-R" w:eastAsia="UD デジタル 教科書体 NP-R" w:hAnsiTheme="minorEastAsia" w:hint="eastAsia"/>
          <w:sz w:val="22"/>
        </w:rPr>
        <w:t>を</w:t>
      </w:r>
      <w:r w:rsidRPr="005B7BA6">
        <w:rPr>
          <w:rFonts w:ascii="UD デジタル 教科書体 NP-R" w:eastAsia="UD デジタル 教科書体 NP-R" w:hAnsiTheme="minorEastAsia" w:hint="eastAsia"/>
          <w:sz w:val="22"/>
        </w:rPr>
        <w:t>示す。</w:t>
      </w:r>
    </w:p>
    <w:p w14:paraId="14CCD040" w14:textId="77777777" w:rsidR="00054E4B" w:rsidRPr="00621F21" w:rsidRDefault="00054E4B" w:rsidP="00CA6128">
      <w:pPr>
        <w:pStyle w:val="2"/>
        <w:numPr>
          <w:ilvl w:val="0"/>
          <w:numId w:val="0"/>
        </w:numPr>
        <w:tabs>
          <w:tab w:val="clear" w:pos="674"/>
        </w:tabs>
        <w:spacing w:beforeLines="50" w:before="180" w:afterLines="0" w:after="0"/>
        <w:rPr>
          <w:rFonts w:ascii="UD デジタル 教科書体 NP-R" w:eastAsia="UD デジタル 教科書体 NP-R" w:hAnsi="メイリオ"/>
          <w:b/>
          <w:color w:val="4472C4" w:themeColor="accent5"/>
          <w:sz w:val="24"/>
          <w:szCs w:val="22"/>
        </w:rPr>
      </w:pPr>
      <w:bookmarkStart w:id="20" w:name="_Toc98493509"/>
      <w:bookmarkStart w:id="21" w:name="_Toc99036623"/>
      <w:r w:rsidRPr="005B7BA6">
        <w:rPr>
          <w:rFonts w:ascii="UD デジタル 教科書体 NP-R" w:eastAsia="UD デジタル 教科書体 NP-R" w:hAnsi="メイリオ"/>
          <w:b/>
          <w:color w:val="4472C4" w:themeColor="accent5"/>
          <w:sz w:val="24"/>
          <w:szCs w:val="22"/>
        </w:rPr>
        <w:t xml:space="preserve">1-4. </w:t>
      </w:r>
      <w:r w:rsidRPr="00621F21">
        <w:rPr>
          <w:rFonts w:ascii="UD デジタル 教科書体 NP-R" w:eastAsia="UD デジタル 教科書体 NP-R" w:hAnsi="メイリオ" w:hint="eastAsia"/>
          <w:b/>
          <w:color w:val="4472C4" w:themeColor="accent5"/>
          <w:sz w:val="24"/>
          <w:szCs w:val="22"/>
        </w:rPr>
        <w:t>法遵守等</w:t>
      </w:r>
      <w:bookmarkEnd w:id="20"/>
      <w:bookmarkEnd w:id="21"/>
    </w:p>
    <w:p w14:paraId="105DD8B5" w14:textId="77777777" w:rsidR="00054E4B" w:rsidRDefault="00054E4B" w:rsidP="00054E4B">
      <w:pPr>
        <w:pStyle w:val="a0"/>
        <w:ind w:firstLine="220"/>
        <w:rPr>
          <w:rFonts w:ascii="UD デジタル 教科書体 NP-R" w:eastAsia="UD デジタル 教科書体 NP-R" w:hAnsiTheme="minorEastAsia" w:cstheme="minorBidi"/>
          <w:kern w:val="2"/>
          <w:sz w:val="22"/>
          <w:szCs w:val="22"/>
        </w:rPr>
      </w:pPr>
      <w:r w:rsidRPr="005B7BA6">
        <w:rPr>
          <w:rFonts w:ascii="UD デジタル 教科書体 NP-R" w:eastAsia="UD デジタル 教科書体 NP-R" w:hAnsiTheme="minorEastAsia" w:cstheme="minorBidi" w:hint="eastAsia"/>
          <w:kern w:val="2"/>
          <w:sz w:val="22"/>
          <w:szCs w:val="22"/>
        </w:rPr>
        <w:t>パビリオン等会場内の施設の計画、設計、及び建設にあたっては、関係する日本の法律、大阪府や大阪市の条例、並びに関係法令を遵守すること。また、国内外の最新事例として、参考になる下記のガイドラインについても参照すること。</w:t>
      </w:r>
    </w:p>
    <w:p w14:paraId="7B4F46BB" w14:textId="77777777" w:rsidR="00054E4B" w:rsidRPr="005B7BA6" w:rsidRDefault="00054E4B" w:rsidP="00054E4B">
      <w:pPr>
        <w:pStyle w:val="a0"/>
        <w:spacing w:beforeLines="50" w:before="180"/>
        <w:ind w:firstLineChars="0" w:firstLine="0"/>
        <w:rPr>
          <w:rFonts w:ascii="Times New Roman" w:eastAsia="UD デジタル 教科書体 NP-R" w:cstheme="minorBidi"/>
          <w:kern w:val="2"/>
          <w:sz w:val="22"/>
          <w:szCs w:val="22"/>
        </w:rPr>
      </w:pPr>
      <w:r w:rsidRPr="005B7BA6">
        <w:rPr>
          <w:rFonts w:ascii="Times New Roman" w:eastAsia="UD デジタル 教科書体 NP-R" w:cstheme="minorBidi" w:hint="eastAsia"/>
          <w:kern w:val="2"/>
          <w:sz w:val="22"/>
          <w:szCs w:val="22"/>
        </w:rPr>
        <w:t>■関係法令</w:t>
      </w:r>
    </w:p>
    <w:p w14:paraId="2B596FDE" w14:textId="77777777" w:rsidR="00054E4B" w:rsidRPr="005B7BA6" w:rsidRDefault="00054E4B" w:rsidP="00054E4B">
      <w:pPr>
        <w:pStyle w:val="a0"/>
        <w:ind w:firstLineChars="0" w:firstLine="0"/>
        <w:rPr>
          <w:rFonts w:ascii="Times New Roman" w:eastAsia="UD デジタル 教科書体 NP-R" w:cstheme="minorBidi"/>
          <w:kern w:val="2"/>
          <w:sz w:val="22"/>
          <w:szCs w:val="22"/>
        </w:rPr>
      </w:pPr>
      <w:r w:rsidRPr="005B7BA6">
        <w:rPr>
          <w:rFonts w:ascii="Times New Roman" w:eastAsia="UD デジタル 教科書体 NP-R" w:cstheme="minorBidi"/>
          <w:kern w:val="2"/>
          <w:sz w:val="22"/>
          <w:szCs w:val="22"/>
        </w:rPr>
        <w:t>1)</w:t>
      </w:r>
      <w:r>
        <w:rPr>
          <w:rFonts w:ascii="Times New Roman" w:eastAsia="UD デジタル 教科書体 NP-R" w:cstheme="minorBidi"/>
          <w:kern w:val="2"/>
          <w:sz w:val="22"/>
          <w:szCs w:val="22"/>
        </w:rPr>
        <w:t xml:space="preserve"> </w:t>
      </w:r>
      <w:r w:rsidRPr="005B7BA6">
        <w:rPr>
          <w:rFonts w:ascii="Times New Roman" w:eastAsia="UD デジタル 教科書体 NP-R" w:cstheme="minorBidi"/>
          <w:kern w:val="2"/>
          <w:sz w:val="22"/>
          <w:szCs w:val="22"/>
        </w:rPr>
        <w:t>建築基準法および同法施行令</w:t>
      </w:r>
    </w:p>
    <w:p w14:paraId="21255BE9" w14:textId="77777777" w:rsidR="00054E4B" w:rsidRPr="0065335D" w:rsidRDefault="00054E4B" w:rsidP="00054E4B">
      <w:pPr>
        <w:pStyle w:val="a0"/>
        <w:ind w:firstLineChars="0" w:firstLine="0"/>
        <w:rPr>
          <w:rFonts w:ascii="Times New Roman" w:eastAsia="UD デジタル 教科書体 NP-R" w:cstheme="minorBidi"/>
          <w:kern w:val="2"/>
          <w:sz w:val="22"/>
          <w:szCs w:val="22"/>
        </w:rPr>
      </w:pPr>
      <w:r w:rsidRPr="005B7BA6">
        <w:rPr>
          <w:rFonts w:ascii="Times New Roman" w:eastAsia="UD デジタル 教科書体 NP-R" w:cstheme="minorBidi" w:hint="eastAsia"/>
          <w:kern w:val="2"/>
          <w:sz w:val="22"/>
          <w:szCs w:val="22"/>
        </w:rPr>
        <w:t>（建築基準法）</w:t>
      </w:r>
      <w:hyperlink r:id="rId16" w:history="1">
        <w:r w:rsidRPr="0033668B">
          <w:rPr>
            <w:rStyle w:val="af7"/>
            <w:rFonts w:ascii="Times New Roman" w:eastAsia="UD デジタル 教科書体 NP-R" w:cstheme="minorBidi"/>
            <w:kern w:val="2"/>
            <w:sz w:val="22"/>
            <w:szCs w:val="22"/>
          </w:rPr>
          <w:t>https://elaws.e-gov.go.jp/document?lawid=325AC0000000201</w:t>
        </w:r>
      </w:hyperlink>
    </w:p>
    <w:p w14:paraId="3143BF54" w14:textId="77777777" w:rsidR="00054E4B" w:rsidRPr="0065335D" w:rsidRDefault="00054E4B" w:rsidP="00054E4B">
      <w:pPr>
        <w:pStyle w:val="a0"/>
        <w:ind w:firstLineChars="0" w:firstLine="0"/>
        <w:rPr>
          <w:rFonts w:ascii="Times New Roman" w:eastAsia="UD デジタル 教科書体 NP-R" w:cstheme="minorBidi"/>
          <w:kern w:val="2"/>
          <w:sz w:val="22"/>
          <w:szCs w:val="22"/>
        </w:rPr>
      </w:pPr>
      <w:r w:rsidRPr="005B7BA6">
        <w:rPr>
          <w:rFonts w:ascii="Times New Roman" w:eastAsia="UD デジタル 教科書体 NP-R" w:cstheme="minorBidi" w:hint="eastAsia"/>
          <w:kern w:val="2"/>
          <w:sz w:val="22"/>
          <w:szCs w:val="22"/>
        </w:rPr>
        <w:t>（施行令）</w:t>
      </w:r>
      <w:hyperlink r:id="rId17" w:history="1">
        <w:r w:rsidRPr="0033668B">
          <w:rPr>
            <w:rStyle w:val="af7"/>
            <w:rFonts w:ascii="Times New Roman" w:eastAsia="UD デジタル 教科書体 NP-R" w:cstheme="minorBidi"/>
            <w:kern w:val="2"/>
            <w:sz w:val="22"/>
            <w:szCs w:val="22"/>
          </w:rPr>
          <w:t>https://elaws.e-gov.go.jp/document?lawid=325CO0000000338</w:t>
        </w:r>
      </w:hyperlink>
    </w:p>
    <w:p w14:paraId="0F0FD083" w14:textId="77777777" w:rsidR="00054E4B" w:rsidRDefault="00054E4B" w:rsidP="00054E4B">
      <w:pPr>
        <w:pStyle w:val="a0"/>
        <w:ind w:firstLineChars="0" w:firstLine="0"/>
        <w:rPr>
          <w:rFonts w:ascii="Times New Roman" w:eastAsia="UD デジタル 教科書体 NP-R" w:cstheme="minorBidi"/>
          <w:kern w:val="2"/>
          <w:sz w:val="22"/>
          <w:szCs w:val="22"/>
        </w:rPr>
      </w:pPr>
      <w:r>
        <w:rPr>
          <w:rFonts w:ascii="Times New Roman" w:eastAsia="UD デジタル 教科書体 NP-R" w:cstheme="minorBidi"/>
          <w:kern w:val="2"/>
          <w:sz w:val="22"/>
          <w:szCs w:val="22"/>
        </w:rPr>
        <w:t xml:space="preserve">2) </w:t>
      </w:r>
      <w:r w:rsidRPr="00F41300">
        <w:rPr>
          <w:rFonts w:ascii="Times New Roman" w:eastAsia="UD デジタル 教科書体 NP-R" w:cstheme="minorBidi" w:hint="eastAsia"/>
          <w:kern w:val="2"/>
          <w:sz w:val="22"/>
          <w:szCs w:val="22"/>
        </w:rPr>
        <w:t>障害者基本法</w:t>
      </w:r>
    </w:p>
    <w:p w14:paraId="6CBEE0A4" w14:textId="77777777" w:rsidR="00054E4B" w:rsidRPr="0065335D" w:rsidRDefault="00054E4B" w:rsidP="00054E4B">
      <w:pPr>
        <w:pStyle w:val="a0"/>
        <w:ind w:firstLineChars="0" w:firstLine="0"/>
        <w:rPr>
          <w:rFonts w:ascii="Times New Roman" w:eastAsia="UD デジタル 教科書体 NP-R" w:cstheme="minorBidi"/>
          <w:kern w:val="2"/>
          <w:sz w:val="22"/>
          <w:szCs w:val="22"/>
        </w:rPr>
      </w:pPr>
      <w:r>
        <w:rPr>
          <w:rFonts w:ascii="Times New Roman" w:eastAsia="UD デジタル 教科書体 NP-R" w:cstheme="minorBidi" w:hint="eastAsia"/>
          <w:kern w:val="2"/>
          <w:sz w:val="22"/>
          <w:szCs w:val="22"/>
        </w:rPr>
        <w:t>（</w:t>
      </w:r>
      <w:r w:rsidRPr="00F41300">
        <w:rPr>
          <w:rFonts w:ascii="Times New Roman" w:eastAsia="UD デジタル 教科書体 NP-R" w:cstheme="minorBidi" w:hint="eastAsia"/>
          <w:kern w:val="2"/>
          <w:sz w:val="22"/>
          <w:szCs w:val="22"/>
        </w:rPr>
        <w:t>e-Gov</w:t>
      </w:r>
      <w:r w:rsidRPr="00F41300">
        <w:rPr>
          <w:rFonts w:ascii="Times New Roman" w:eastAsia="UD デジタル 教科書体 NP-R" w:cstheme="minorBidi" w:hint="eastAsia"/>
          <w:kern w:val="2"/>
          <w:sz w:val="22"/>
          <w:szCs w:val="22"/>
        </w:rPr>
        <w:t>法令検索</w:t>
      </w:r>
      <w:r>
        <w:rPr>
          <w:rFonts w:ascii="Times New Roman" w:eastAsia="UD デジタル 教科書体 NP-R" w:cstheme="minorBidi" w:hint="eastAsia"/>
          <w:kern w:val="2"/>
          <w:sz w:val="22"/>
          <w:szCs w:val="22"/>
        </w:rPr>
        <w:t>）</w:t>
      </w:r>
      <w:hyperlink r:id="rId18" w:history="1">
        <w:r w:rsidRPr="0033668B">
          <w:rPr>
            <w:rStyle w:val="af7"/>
            <w:rFonts w:ascii="Times New Roman" w:eastAsia="UD デジタル 教科書体 NP-R" w:cstheme="minorBidi"/>
            <w:kern w:val="2"/>
            <w:sz w:val="22"/>
            <w:szCs w:val="22"/>
          </w:rPr>
          <w:t>https://elaws.e-gov.go.jp/document?lawid=345AC1000000084</w:t>
        </w:r>
      </w:hyperlink>
    </w:p>
    <w:p w14:paraId="71BCF67A" w14:textId="77777777" w:rsidR="00054E4B" w:rsidRDefault="00054E4B" w:rsidP="00054E4B">
      <w:pPr>
        <w:pStyle w:val="a0"/>
        <w:ind w:firstLineChars="0" w:firstLine="0"/>
        <w:rPr>
          <w:rFonts w:ascii="Times New Roman" w:eastAsia="UD デジタル 教科書体 NP-R" w:cstheme="minorBidi"/>
          <w:kern w:val="2"/>
          <w:sz w:val="22"/>
          <w:szCs w:val="22"/>
        </w:rPr>
      </w:pPr>
      <w:r>
        <w:rPr>
          <w:rFonts w:ascii="Times New Roman" w:eastAsia="UD デジタル 教科書体 NP-R" w:cstheme="minorBidi"/>
          <w:kern w:val="2"/>
          <w:sz w:val="22"/>
          <w:szCs w:val="22"/>
        </w:rPr>
        <w:t>3)</w:t>
      </w:r>
      <w:r w:rsidRPr="00D012EA">
        <w:rPr>
          <w:rFonts w:hint="eastAsia"/>
        </w:rPr>
        <w:t xml:space="preserve"> </w:t>
      </w:r>
      <w:r w:rsidRPr="00D012EA">
        <w:rPr>
          <w:rFonts w:ascii="Times New Roman" w:eastAsia="UD デジタル 教科書体 NP-R" w:cstheme="minorBidi" w:hint="eastAsia"/>
          <w:kern w:val="2"/>
          <w:sz w:val="22"/>
          <w:szCs w:val="22"/>
        </w:rPr>
        <w:t>障害を理由とする差別の解消の推進に関する法律</w:t>
      </w:r>
    </w:p>
    <w:p w14:paraId="79488CBE" w14:textId="77777777" w:rsidR="00054E4B" w:rsidRPr="0065335D" w:rsidRDefault="00054E4B" w:rsidP="00054E4B">
      <w:pPr>
        <w:pStyle w:val="a0"/>
        <w:ind w:firstLineChars="0" w:firstLine="0"/>
        <w:rPr>
          <w:rFonts w:ascii="Times New Roman" w:eastAsia="UD デジタル 教科書体 NP-R" w:cstheme="minorBidi"/>
          <w:kern w:val="2"/>
          <w:sz w:val="22"/>
          <w:szCs w:val="22"/>
        </w:rPr>
      </w:pPr>
      <w:r>
        <w:rPr>
          <w:rFonts w:ascii="Times New Roman" w:eastAsia="UD デジタル 教科書体 NP-R" w:cstheme="minorBidi" w:hint="eastAsia"/>
          <w:kern w:val="2"/>
          <w:sz w:val="22"/>
          <w:szCs w:val="22"/>
        </w:rPr>
        <w:t>（</w:t>
      </w:r>
      <w:r w:rsidRPr="00F41300">
        <w:rPr>
          <w:rFonts w:ascii="Times New Roman" w:eastAsia="UD デジタル 教科書体 NP-R" w:cstheme="minorBidi" w:hint="eastAsia"/>
          <w:kern w:val="2"/>
          <w:sz w:val="22"/>
          <w:szCs w:val="22"/>
        </w:rPr>
        <w:t>e-Gov</w:t>
      </w:r>
      <w:r w:rsidRPr="00F41300">
        <w:rPr>
          <w:rFonts w:ascii="Times New Roman" w:eastAsia="UD デジタル 教科書体 NP-R" w:cstheme="minorBidi" w:hint="eastAsia"/>
          <w:kern w:val="2"/>
          <w:sz w:val="22"/>
          <w:szCs w:val="22"/>
        </w:rPr>
        <w:t>法令検索</w:t>
      </w:r>
      <w:r>
        <w:rPr>
          <w:rFonts w:ascii="Times New Roman" w:eastAsia="UD デジタル 教科書体 NP-R" w:cstheme="minorBidi" w:hint="eastAsia"/>
          <w:kern w:val="2"/>
          <w:sz w:val="22"/>
          <w:szCs w:val="22"/>
        </w:rPr>
        <w:t>）</w:t>
      </w:r>
      <w:hyperlink r:id="rId19" w:history="1">
        <w:r w:rsidRPr="0033668B">
          <w:rPr>
            <w:rStyle w:val="af7"/>
            <w:rFonts w:ascii="Times New Roman" w:eastAsia="UD デジタル 教科書体 NP-R" w:cstheme="minorBidi"/>
            <w:kern w:val="2"/>
            <w:sz w:val="22"/>
            <w:szCs w:val="22"/>
          </w:rPr>
          <w:t>https://elaws.e-gov.go.jp/document?lawid=425AC0000000065</w:t>
        </w:r>
      </w:hyperlink>
    </w:p>
    <w:p w14:paraId="6F4C60E9" w14:textId="77777777" w:rsidR="00054E4B" w:rsidRPr="005B7BA6" w:rsidRDefault="00054E4B" w:rsidP="00054E4B">
      <w:pPr>
        <w:pStyle w:val="a0"/>
        <w:ind w:firstLineChars="0" w:firstLine="0"/>
        <w:rPr>
          <w:rFonts w:ascii="Times New Roman" w:eastAsia="UD デジタル 教科書体 NP-R" w:cstheme="minorBidi"/>
          <w:kern w:val="2"/>
          <w:sz w:val="22"/>
          <w:szCs w:val="22"/>
        </w:rPr>
      </w:pPr>
      <w:r>
        <w:rPr>
          <w:rFonts w:ascii="Times New Roman" w:eastAsia="UD デジタル 教科書体 NP-R" w:cstheme="minorBidi"/>
          <w:kern w:val="2"/>
          <w:sz w:val="22"/>
          <w:szCs w:val="22"/>
        </w:rPr>
        <w:t>4</w:t>
      </w:r>
      <w:r w:rsidRPr="005B7BA6">
        <w:rPr>
          <w:rFonts w:ascii="Times New Roman" w:eastAsia="UD デジタル 教科書体 NP-R" w:cstheme="minorBidi"/>
          <w:kern w:val="2"/>
          <w:sz w:val="22"/>
          <w:szCs w:val="22"/>
        </w:rPr>
        <w:t>)</w:t>
      </w:r>
      <w:r>
        <w:rPr>
          <w:rFonts w:ascii="Times New Roman" w:eastAsia="UD デジタル 教科書体 NP-R" w:cstheme="minorBidi"/>
          <w:kern w:val="2"/>
          <w:sz w:val="22"/>
          <w:szCs w:val="22"/>
        </w:rPr>
        <w:t xml:space="preserve"> </w:t>
      </w:r>
      <w:r w:rsidRPr="005B7BA6">
        <w:rPr>
          <w:rFonts w:ascii="Times New Roman" w:eastAsia="UD デジタル 教科書体 NP-R" w:cstheme="minorBidi"/>
          <w:kern w:val="2"/>
          <w:sz w:val="22"/>
          <w:szCs w:val="22"/>
        </w:rPr>
        <w:t>高齢者、</w:t>
      </w:r>
      <w:r>
        <w:rPr>
          <w:rFonts w:ascii="Times New Roman" w:eastAsia="UD デジタル 教科書体 NP-R" w:cstheme="minorBidi"/>
          <w:kern w:val="2"/>
          <w:sz w:val="22"/>
          <w:szCs w:val="22"/>
        </w:rPr>
        <w:t>障</w:t>
      </w:r>
      <w:r>
        <w:rPr>
          <w:rFonts w:ascii="Times New Roman" w:eastAsia="UD デジタル 教科書体 NP-R" w:cstheme="minorBidi" w:hint="eastAsia"/>
          <w:kern w:val="2"/>
          <w:sz w:val="22"/>
          <w:szCs w:val="22"/>
        </w:rPr>
        <w:t>害</w:t>
      </w:r>
      <w:r w:rsidRPr="005B7BA6">
        <w:rPr>
          <w:rFonts w:ascii="Times New Roman" w:eastAsia="UD デジタル 教科書体 NP-R" w:cstheme="minorBidi"/>
          <w:kern w:val="2"/>
          <w:sz w:val="22"/>
          <w:szCs w:val="22"/>
        </w:rPr>
        <w:t>者等の移動等の円滑化の促進に関する法律（</w:t>
      </w:r>
      <w:r>
        <w:rPr>
          <w:rFonts w:ascii="Times New Roman" w:eastAsia="UD デジタル 教科書体 NP-R" w:cstheme="minorBidi" w:hint="eastAsia"/>
          <w:kern w:val="2"/>
          <w:sz w:val="22"/>
          <w:szCs w:val="22"/>
        </w:rPr>
        <w:t>ﾊﾞﾘｱﾌﾘｰ</w:t>
      </w:r>
      <w:r w:rsidRPr="005B7BA6">
        <w:rPr>
          <w:rFonts w:ascii="Times New Roman" w:eastAsia="UD デジタル 教科書体 NP-R" w:cstheme="minorBidi"/>
          <w:kern w:val="2"/>
          <w:sz w:val="22"/>
          <w:szCs w:val="22"/>
        </w:rPr>
        <w:t>法）および同法施行令</w:t>
      </w:r>
    </w:p>
    <w:p w14:paraId="602ECFA4" w14:textId="77777777" w:rsidR="00054E4B" w:rsidRPr="0065335D" w:rsidRDefault="00054E4B" w:rsidP="00054E4B">
      <w:pPr>
        <w:pStyle w:val="a0"/>
        <w:ind w:firstLineChars="0" w:firstLine="0"/>
        <w:rPr>
          <w:rFonts w:ascii="Times New Roman" w:eastAsia="UD デジタル 教科書体 NP-R" w:cstheme="minorBidi"/>
          <w:kern w:val="2"/>
          <w:sz w:val="22"/>
          <w:szCs w:val="22"/>
        </w:rPr>
      </w:pPr>
      <w:r w:rsidRPr="005B7BA6">
        <w:rPr>
          <w:rFonts w:ascii="Times New Roman" w:eastAsia="UD デジタル 教科書体 NP-R" w:cstheme="minorBidi" w:hint="eastAsia"/>
          <w:kern w:val="2"/>
          <w:sz w:val="22"/>
          <w:szCs w:val="22"/>
        </w:rPr>
        <w:t>（バリアフリー法）</w:t>
      </w:r>
      <w:hyperlink r:id="rId20" w:history="1">
        <w:r w:rsidRPr="0033668B">
          <w:rPr>
            <w:rStyle w:val="af7"/>
            <w:rFonts w:ascii="Times New Roman" w:eastAsia="UD デジタル 教科書体 NP-R" w:cstheme="minorBidi"/>
            <w:kern w:val="2"/>
            <w:sz w:val="22"/>
            <w:szCs w:val="22"/>
          </w:rPr>
          <w:t>https://elaws.e-gov.go.jp/document?lawid=418AC0000000091</w:t>
        </w:r>
      </w:hyperlink>
    </w:p>
    <w:p w14:paraId="7EE0B04C" w14:textId="77777777" w:rsidR="00054E4B" w:rsidRDefault="00054E4B" w:rsidP="00054E4B">
      <w:pPr>
        <w:pStyle w:val="a0"/>
        <w:ind w:firstLineChars="0" w:firstLine="0"/>
        <w:rPr>
          <w:rFonts w:ascii="Times New Roman" w:eastAsia="UD デジタル 教科書体 NP-R" w:cstheme="minorBidi"/>
          <w:kern w:val="2"/>
          <w:sz w:val="22"/>
          <w:szCs w:val="22"/>
        </w:rPr>
      </w:pPr>
      <w:r w:rsidRPr="005B7BA6">
        <w:rPr>
          <w:rFonts w:ascii="Times New Roman" w:eastAsia="UD デジタル 教科書体 NP-R" w:cstheme="minorBidi" w:hint="eastAsia"/>
          <w:kern w:val="2"/>
          <w:sz w:val="22"/>
          <w:szCs w:val="22"/>
        </w:rPr>
        <w:t>（施行令）</w:t>
      </w:r>
      <w:hyperlink r:id="rId21" w:history="1">
        <w:r w:rsidRPr="008A2D6F">
          <w:rPr>
            <w:rStyle w:val="af7"/>
            <w:rFonts w:ascii="Times New Roman" w:eastAsia="UD デジタル 教科書体 NP-R" w:cstheme="minorBidi"/>
            <w:kern w:val="2"/>
            <w:sz w:val="22"/>
            <w:szCs w:val="22"/>
          </w:rPr>
          <w:t>https://elaws.e-gov.go.jp/document?lawid=418CO0000000379</w:t>
        </w:r>
      </w:hyperlink>
    </w:p>
    <w:p w14:paraId="0CD85F21" w14:textId="77777777" w:rsidR="00054E4B" w:rsidRPr="005B7BA6" w:rsidRDefault="00054E4B" w:rsidP="00054E4B">
      <w:pPr>
        <w:pStyle w:val="a0"/>
        <w:ind w:firstLineChars="0" w:firstLine="0"/>
        <w:rPr>
          <w:rFonts w:ascii="Times New Roman" w:eastAsia="UD デジタル 教科書体 NP-R" w:cstheme="minorBidi"/>
          <w:kern w:val="2"/>
          <w:sz w:val="22"/>
          <w:szCs w:val="22"/>
        </w:rPr>
      </w:pPr>
      <w:r>
        <w:rPr>
          <w:rFonts w:ascii="Times New Roman" w:eastAsia="UD デジタル 教科書体 NP-R" w:cstheme="minorBidi"/>
          <w:kern w:val="2"/>
          <w:sz w:val="22"/>
          <w:szCs w:val="22"/>
        </w:rPr>
        <w:t>5</w:t>
      </w:r>
      <w:r w:rsidRPr="005B7BA6">
        <w:rPr>
          <w:rFonts w:ascii="Times New Roman" w:eastAsia="UD デジタル 教科書体 NP-R" w:cstheme="minorBidi"/>
          <w:kern w:val="2"/>
          <w:sz w:val="22"/>
          <w:szCs w:val="22"/>
        </w:rPr>
        <w:t>)</w:t>
      </w:r>
      <w:r>
        <w:rPr>
          <w:rFonts w:ascii="Times New Roman" w:eastAsia="UD デジタル 教科書体 NP-R" w:cstheme="minorBidi"/>
          <w:kern w:val="2"/>
          <w:sz w:val="22"/>
          <w:szCs w:val="22"/>
        </w:rPr>
        <w:t xml:space="preserve"> </w:t>
      </w:r>
      <w:r w:rsidRPr="005B7BA6">
        <w:rPr>
          <w:rFonts w:ascii="Times New Roman" w:eastAsia="UD デジタル 教科書体 NP-R" w:cstheme="minorBidi"/>
          <w:kern w:val="2"/>
          <w:sz w:val="22"/>
          <w:szCs w:val="22"/>
        </w:rPr>
        <w:t>大阪府福祉のまちづくり条例および同条例施行規則、ガイドライン</w:t>
      </w:r>
    </w:p>
    <w:p w14:paraId="63C630DB" w14:textId="77777777" w:rsidR="00054E4B" w:rsidRPr="0065335D" w:rsidRDefault="00054E4B" w:rsidP="00054E4B">
      <w:pPr>
        <w:pStyle w:val="a0"/>
        <w:ind w:firstLineChars="0" w:firstLine="0"/>
        <w:rPr>
          <w:rFonts w:ascii="Times New Roman" w:eastAsia="UD デジタル 教科書体 NP-R" w:cstheme="minorBidi"/>
          <w:kern w:val="2"/>
          <w:sz w:val="22"/>
          <w:szCs w:val="22"/>
        </w:rPr>
      </w:pPr>
      <w:r w:rsidRPr="005B7BA6">
        <w:rPr>
          <w:rFonts w:ascii="Times New Roman" w:eastAsia="UD デジタル 教科書体 NP-R" w:cstheme="minorBidi" w:hint="eastAsia"/>
          <w:kern w:val="2"/>
          <w:sz w:val="22"/>
          <w:szCs w:val="22"/>
        </w:rPr>
        <w:t>（大阪府</w:t>
      </w:r>
      <w:r w:rsidRPr="005B7BA6">
        <w:rPr>
          <w:rFonts w:ascii="Times New Roman" w:eastAsia="UD デジタル 教科書体 NP-R" w:cstheme="minorBidi"/>
          <w:kern w:val="2"/>
          <w:sz w:val="22"/>
          <w:szCs w:val="22"/>
        </w:rPr>
        <w:t>HP</w:t>
      </w:r>
      <w:r w:rsidRPr="005B7BA6">
        <w:rPr>
          <w:rFonts w:ascii="Times New Roman" w:eastAsia="UD デジタル 教科書体 NP-R" w:cstheme="minorBidi"/>
          <w:kern w:val="2"/>
          <w:sz w:val="22"/>
          <w:szCs w:val="22"/>
        </w:rPr>
        <w:t>）</w:t>
      </w:r>
      <w:hyperlink r:id="rId22" w:history="1">
        <w:r w:rsidRPr="0033668B">
          <w:rPr>
            <w:rStyle w:val="af7"/>
            <w:rFonts w:ascii="Times New Roman" w:eastAsia="UD デジタル 教科書体 NP-R" w:cstheme="minorBidi"/>
            <w:kern w:val="2"/>
            <w:sz w:val="22"/>
            <w:szCs w:val="22"/>
          </w:rPr>
          <w:t>http://www.pref.osaka.lg.jp/kenshi_kikaku/fukushi_top/jigyosya-muke.html</w:t>
        </w:r>
      </w:hyperlink>
    </w:p>
    <w:p w14:paraId="454D206B" w14:textId="77777777" w:rsidR="00054E4B" w:rsidRPr="005B7BA6" w:rsidRDefault="00054E4B" w:rsidP="00054E4B">
      <w:pPr>
        <w:pStyle w:val="a0"/>
        <w:ind w:firstLineChars="0" w:firstLine="0"/>
        <w:rPr>
          <w:rFonts w:ascii="Times New Roman" w:eastAsia="UD デジタル 教科書体 NP-R" w:cstheme="minorBidi"/>
          <w:kern w:val="2"/>
          <w:sz w:val="22"/>
          <w:szCs w:val="22"/>
        </w:rPr>
      </w:pPr>
      <w:r>
        <w:rPr>
          <w:rFonts w:ascii="Times New Roman" w:eastAsia="UD デジタル 教科書体 NP-R" w:cstheme="minorBidi"/>
          <w:kern w:val="2"/>
          <w:sz w:val="22"/>
          <w:szCs w:val="22"/>
        </w:rPr>
        <w:t>6</w:t>
      </w:r>
      <w:r w:rsidRPr="005B7BA6">
        <w:rPr>
          <w:rFonts w:ascii="Times New Roman" w:eastAsia="UD デジタル 教科書体 NP-R" w:cstheme="minorBidi"/>
          <w:kern w:val="2"/>
          <w:sz w:val="22"/>
          <w:szCs w:val="22"/>
        </w:rPr>
        <w:t>)</w:t>
      </w:r>
      <w:r>
        <w:rPr>
          <w:rFonts w:ascii="Times New Roman" w:eastAsia="UD デジタル 教科書体 NP-R" w:cstheme="minorBidi"/>
          <w:kern w:val="2"/>
          <w:sz w:val="22"/>
          <w:szCs w:val="22"/>
        </w:rPr>
        <w:t xml:space="preserve"> </w:t>
      </w:r>
      <w:r w:rsidRPr="005B7BA6">
        <w:rPr>
          <w:rFonts w:ascii="Times New Roman" w:eastAsia="UD デジタル 教科書体 NP-R" w:cstheme="minorBidi"/>
          <w:kern w:val="2"/>
          <w:sz w:val="22"/>
          <w:szCs w:val="22"/>
        </w:rPr>
        <w:t>大阪市ひとにやさしいまちづくり整備要綱および施行基準</w:t>
      </w:r>
    </w:p>
    <w:p w14:paraId="3AE18110" w14:textId="77777777" w:rsidR="00054E4B" w:rsidRPr="0065335D" w:rsidRDefault="00054E4B" w:rsidP="00054E4B">
      <w:pPr>
        <w:pStyle w:val="a0"/>
        <w:ind w:firstLineChars="0" w:firstLine="0"/>
        <w:rPr>
          <w:rFonts w:ascii="Times New Roman" w:eastAsia="UD デジタル 教科書体 NP-R" w:cstheme="minorBidi"/>
          <w:kern w:val="2"/>
          <w:sz w:val="22"/>
          <w:szCs w:val="22"/>
        </w:rPr>
      </w:pPr>
      <w:r w:rsidRPr="005B7BA6">
        <w:rPr>
          <w:rFonts w:ascii="Times New Roman" w:eastAsia="UD デジタル 教科書体 NP-R" w:cstheme="minorBidi" w:hint="eastAsia"/>
          <w:kern w:val="2"/>
          <w:sz w:val="22"/>
          <w:szCs w:val="22"/>
        </w:rPr>
        <w:t>（大阪市</w:t>
      </w:r>
      <w:r w:rsidRPr="005B7BA6">
        <w:rPr>
          <w:rFonts w:ascii="Times New Roman" w:eastAsia="UD デジタル 教科書体 NP-R" w:cstheme="minorBidi"/>
          <w:kern w:val="2"/>
          <w:sz w:val="22"/>
          <w:szCs w:val="22"/>
        </w:rPr>
        <w:t>HP</w:t>
      </w:r>
      <w:r w:rsidRPr="005B7BA6">
        <w:rPr>
          <w:rFonts w:ascii="Times New Roman" w:eastAsia="UD デジタル 教科書体 NP-R" w:cstheme="minorBidi"/>
          <w:kern w:val="2"/>
          <w:sz w:val="22"/>
          <w:szCs w:val="22"/>
        </w:rPr>
        <w:t>）</w:t>
      </w:r>
      <w:hyperlink r:id="rId23" w:history="1">
        <w:r w:rsidRPr="0033668B">
          <w:rPr>
            <w:rStyle w:val="af7"/>
            <w:rFonts w:ascii="Times New Roman" w:eastAsia="UD デジタル 教科書体 NP-R" w:cstheme="minorBidi"/>
            <w:kern w:val="2"/>
            <w:sz w:val="22"/>
            <w:szCs w:val="22"/>
          </w:rPr>
          <w:t>https://www.city.osaka.lg.jp/toshikeikaku/page/0000481667.html</w:t>
        </w:r>
      </w:hyperlink>
    </w:p>
    <w:p w14:paraId="782114A2" w14:textId="77777777" w:rsidR="00054E4B" w:rsidRPr="005B7BA6" w:rsidRDefault="00054E4B" w:rsidP="00CA6128">
      <w:pPr>
        <w:pStyle w:val="a0"/>
        <w:spacing w:beforeLines="20" w:before="72"/>
        <w:ind w:firstLineChars="0" w:firstLine="0"/>
        <w:rPr>
          <w:rFonts w:ascii="Times New Roman" w:eastAsia="UD デジタル 教科書体 NP-R" w:cstheme="minorBidi"/>
          <w:kern w:val="2"/>
          <w:sz w:val="22"/>
          <w:szCs w:val="22"/>
        </w:rPr>
      </w:pPr>
      <w:r w:rsidRPr="005B7BA6">
        <w:rPr>
          <w:rFonts w:ascii="Times New Roman" w:eastAsia="UD デジタル 教科書体 NP-R" w:cstheme="minorBidi" w:hint="eastAsia"/>
          <w:kern w:val="2"/>
          <w:sz w:val="22"/>
          <w:szCs w:val="22"/>
        </w:rPr>
        <w:t>■参考基準</w:t>
      </w:r>
    </w:p>
    <w:p w14:paraId="2821722E" w14:textId="77777777" w:rsidR="00054E4B" w:rsidRPr="005B7BA6" w:rsidRDefault="00054E4B" w:rsidP="00054E4B">
      <w:pPr>
        <w:pStyle w:val="a0"/>
        <w:ind w:firstLineChars="0" w:firstLine="0"/>
        <w:jc w:val="left"/>
        <w:rPr>
          <w:rFonts w:ascii="Times New Roman" w:eastAsia="UD デジタル 教科書体 NP-R" w:cstheme="minorBidi"/>
          <w:kern w:val="2"/>
          <w:sz w:val="22"/>
          <w:szCs w:val="22"/>
        </w:rPr>
      </w:pPr>
      <w:r w:rsidRPr="005B7BA6">
        <w:rPr>
          <w:rFonts w:ascii="Times New Roman" w:eastAsia="UD デジタル 教科書体 NP-R" w:cstheme="minorBidi"/>
          <w:kern w:val="2"/>
          <w:sz w:val="22"/>
          <w:szCs w:val="22"/>
        </w:rPr>
        <w:t>1)</w:t>
      </w:r>
      <w:r w:rsidRPr="005B7BA6">
        <w:rPr>
          <w:rFonts w:ascii="Times New Roman" w:eastAsia="UD デジタル 教科書体 NP-R" w:cstheme="minorBidi"/>
          <w:kern w:val="2"/>
          <w:sz w:val="22"/>
          <w:szCs w:val="22"/>
        </w:rPr>
        <w:t>「高齢者、</w:t>
      </w:r>
      <w:r>
        <w:rPr>
          <w:rFonts w:ascii="Times New Roman" w:eastAsia="UD デジタル 教科書体 NP-R" w:cstheme="minorBidi"/>
          <w:kern w:val="2"/>
          <w:sz w:val="22"/>
          <w:szCs w:val="22"/>
        </w:rPr>
        <w:t>障</w:t>
      </w:r>
      <w:r>
        <w:rPr>
          <w:rFonts w:ascii="Times New Roman" w:eastAsia="UD デジタル 教科書体 NP-R" w:cstheme="minorBidi" w:hint="eastAsia"/>
          <w:kern w:val="2"/>
          <w:sz w:val="22"/>
          <w:szCs w:val="22"/>
        </w:rPr>
        <w:t>害</w:t>
      </w:r>
      <w:r w:rsidRPr="005B7BA6">
        <w:rPr>
          <w:rFonts w:ascii="Times New Roman" w:eastAsia="UD デジタル 教科書体 NP-R" w:cstheme="minorBidi"/>
          <w:kern w:val="2"/>
          <w:sz w:val="22"/>
          <w:szCs w:val="22"/>
        </w:rPr>
        <w:t>者等の円滑な移動等に配慮した建築設計標準</w:t>
      </w:r>
      <w:r>
        <w:rPr>
          <w:rFonts w:ascii="Times New Roman" w:eastAsia="UD デジタル 教科書体 NP-R" w:cstheme="minorBidi" w:hint="eastAsia"/>
          <w:kern w:val="2"/>
          <w:sz w:val="22"/>
          <w:szCs w:val="22"/>
        </w:rPr>
        <w:t>(</w:t>
      </w:r>
      <w:r w:rsidRPr="005B7BA6">
        <w:rPr>
          <w:rFonts w:ascii="Times New Roman" w:eastAsia="UD デジタル 教科書体 NP-R" w:cstheme="minorBidi"/>
          <w:kern w:val="2"/>
          <w:sz w:val="22"/>
          <w:szCs w:val="22"/>
        </w:rPr>
        <w:t>令和</w:t>
      </w:r>
      <w:r>
        <w:rPr>
          <w:rFonts w:ascii="Times New Roman" w:eastAsia="UD デジタル 教科書体 NP-R" w:cstheme="minorBidi" w:hint="eastAsia"/>
          <w:kern w:val="2"/>
          <w:sz w:val="22"/>
          <w:szCs w:val="22"/>
        </w:rPr>
        <w:t>3</w:t>
      </w:r>
      <w:r w:rsidRPr="001C636F">
        <w:rPr>
          <w:rFonts w:ascii="Times New Roman" w:eastAsia="UD デジタル 教科書体 NP-R" w:cstheme="minorBidi"/>
          <w:kern w:val="2"/>
          <w:sz w:val="22"/>
          <w:szCs w:val="22"/>
        </w:rPr>
        <w:t>年</w:t>
      </w:r>
      <w:r>
        <w:rPr>
          <w:rFonts w:ascii="Times New Roman" w:eastAsia="UD デジタル 教科書体 NP-R" w:cstheme="minorBidi" w:hint="eastAsia"/>
          <w:kern w:val="2"/>
          <w:sz w:val="22"/>
          <w:szCs w:val="22"/>
        </w:rPr>
        <w:t>3</w:t>
      </w:r>
      <w:r>
        <w:rPr>
          <w:rFonts w:ascii="Times New Roman" w:eastAsia="UD デジタル 教科書体 NP-R" w:cstheme="minorBidi" w:hint="eastAsia"/>
          <w:kern w:val="2"/>
          <w:sz w:val="22"/>
          <w:szCs w:val="22"/>
        </w:rPr>
        <w:t>月</w:t>
      </w:r>
      <w:r>
        <w:rPr>
          <w:rFonts w:ascii="Times New Roman" w:eastAsia="UD デジタル 教科書体 NP-R" w:cstheme="minorBidi" w:hint="eastAsia"/>
          <w:kern w:val="2"/>
          <w:sz w:val="22"/>
          <w:szCs w:val="22"/>
        </w:rPr>
        <w:t>)</w:t>
      </w:r>
      <w:r>
        <w:rPr>
          <w:rFonts w:ascii="Times New Roman" w:eastAsia="UD デジタル 教科書体 NP-R" w:cstheme="minorBidi" w:hint="eastAsia"/>
          <w:kern w:val="2"/>
          <w:sz w:val="22"/>
          <w:szCs w:val="22"/>
        </w:rPr>
        <w:t>」</w:t>
      </w:r>
    </w:p>
    <w:p w14:paraId="262614C5" w14:textId="77777777" w:rsidR="00054E4B" w:rsidRPr="0065335D" w:rsidRDefault="00054E4B" w:rsidP="00054E4B">
      <w:pPr>
        <w:pStyle w:val="a0"/>
        <w:ind w:firstLineChars="0" w:firstLine="0"/>
        <w:jc w:val="left"/>
        <w:rPr>
          <w:rFonts w:ascii="Times New Roman" w:eastAsia="UD デジタル 教科書体 NP-R" w:cstheme="minorBidi"/>
          <w:kern w:val="2"/>
          <w:sz w:val="22"/>
          <w:szCs w:val="22"/>
        </w:rPr>
      </w:pPr>
      <w:r w:rsidRPr="005B7BA6">
        <w:rPr>
          <w:rFonts w:ascii="Times New Roman" w:eastAsia="UD デジタル 教科書体 NP-R" w:cstheme="minorBidi" w:hint="eastAsia"/>
          <w:kern w:val="2"/>
          <w:sz w:val="22"/>
          <w:szCs w:val="22"/>
        </w:rPr>
        <w:t>（国土交通省</w:t>
      </w:r>
      <w:r w:rsidRPr="005B7BA6">
        <w:rPr>
          <w:rFonts w:ascii="Times New Roman" w:eastAsia="UD デジタル 教科書体 NP-R" w:cstheme="minorBidi"/>
          <w:kern w:val="2"/>
          <w:sz w:val="22"/>
          <w:szCs w:val="22"/>
        </w:rPr>
        <w:t>HP</w:t>
      </w:r>
      <w:r w:rsidRPr="005B7BA6">
        <w:rPr>
          <w:rFonts w:ascii="Times New Roman" w:eastAsia="UD デジタル 教科書体 NP-R" w:cstheme="minorBidi"/>
          <w:kern w:val="2"/>
          <w:sz w:val="22"/>
          <w:szCs w:val="22"/>
        </w:rPr>
        <w:t>）</w:t>
      </w:r>
      <w:hyperlink r:id="rId24" w:history="1">
        <w:r w:rsidRPr="0033668B">
          <w:rPr>
            <w:rStyle w:val="af7"/>
            <w:rFonts w:ascii="Times New Roman" w:eastAsia="UD デジタル 教科書体 NP-R" w:cstheme="minorBidi"/>
            <w:kern w:val="2"/>
            <w:sz w:val="22"/>
            <w:szCs w:val="22"/>
          </w:rPr>
          <w:t>https://www.mlit.go.jp/jutakukentiku/jutakukentiku_house_fr_000049.html</w:t>
        </w:r>
      </w:hyperlink>
    </w:p>
    <w:p w14:paraId="1DF79D0A" w14:textId="77777777" w:rsidR="00054E4B" w:rsidRPr="005B7BA6" w:rsidRDefault="00054E4B" w:rsidP="00054E4B">
      <w:pPr>
        <w:pStyle w:val="a0"/>
        <w:ind w:firstLineChars="0" w:firstLine="0"/>
        <w:rPr>
          <w:rFonts w:ascii="Times New Roman" w:eastAsia="UD デジタル 教科書体 NP-R" w:cstheme="minorBidi"/>
          <w:kern w:val="2"/>
          <w:sz w:val="22"/>
          <w:szCs w:val="22"/>
        </w:rPr>
      </w:pPr>
      <w:r w:rsidRPr="005B7BA6">
        <w:rPr>
          <w:rFonts w:ascii="Times New Roman" w:eastAsia="UD デジタル 教科書体 NP-R" w:cstheme="minorBidi"/>
          <w:kern w:val="2"/>
          <w:sz w:val="22"/>
          <w:szCs w:val="22"/>
        </w:rPr>
        <w:t>2)</w:t>
      </w:r>
      <w:r>
        <w:rPr>
          <w:rFonts w:ascii="Times New Roman" w:eastAsia="UD デジタル 教科書体 NP-R" w:cstheme="minorBidi"/>
          <w:kern w:val="2"/>
          <w:sz w:val="22"/>
          <w:szCs w:val="22"/>
        </w:rPr>
        <w:t xml:space="preserve"> </w:t>
      </w:r>
      <w:r w:rsidRPr="005B7BA6">
        <w:rPr>
          <w:rFonts w:ascii="Times New Roman" w:eastAsia="UD デジタル 教科書体 NP-R" w:cstheme="minorBidi"/>
          <w:kern w:val="2"/>
          <w:sz w:val="22"/>
          <w:szCs w:val="22"/>
        </w:rPr>
        <w:t>IPC</w:t>
      </w:r>
      <w:r w:rsidRPr="005B7BA6">
        <w:rPr>
          <w:rFonts w:ascii="Times New Roman" w:eastAsia="UD デジタル 教科書体 NP-R" w:cstheme="minorBidi"/>
          <w:kern w:val="2"/>
          <w:sz w:val="22"/>
          <w:szCs w:val="22"/>
        </w:rPr>
        <w:t>アクセシビリティ･ガイド</w:t>
      </w:r>
    </w:p>
    <w:p w14:paraId="3F504972" w14:textId="77777777" w:rsidR="00054E4B" w:rsidRPr="0065335D" w:rsidRDefault="00054E4B" w:rsidP="00054E4B">
      <w:pPr>
        <w:pStyle w:val="a0"/>
        <w:ind w:firstLineChars="0" w:firstLine="0"/>
        <w:rPr>
          <w:rFonts w:ascii="Times New Roman" w:eastAsia="UD デジタル 教科書体 NP-R" w:cstheme="minorBidi"/>
          <w:kern w:val="2"/>
          <w:sz w:val="22"/>
          <w:szCs w:val="22"/>
        </w:rPr>
      </w:pPr>
      <w:r w:rsidRPr="005B7BA6">
        <w:rPr>
          <w:rFonts w:ascii="Times New Roman" w:eastAsia="UD デジタル 教科書体 NP-R" w:cstheme="minorBidi" w:hint="eastAsia"/>
          <w:kern w:val="2"/>
          <w:sz w:val="22"/>
          <w:szCs w:val="22"/>
        </w:rPr>
        <w:t>（日本パラリンピック委員会</w:t>
      </w:r>
      <w:r w:rsidRPr="005B7BA6">
        <w:rPr>
          <w:rFonts w:ascii="Times New Roman" w:eastAsia="UD デジタル 教科書体 NP-R" w:cstheme="minorBidi"/>
          <w:kern w:val="2"/>
          <w:sz w:val="22"/>
          <w:szCs w:val="22"/>
        </w:rPr>
        <w:t>HP</w:t>
      </w:r>
      <w:r w:rsidRPr="005B7BA6">
        <w:rPr>
          <w:rFonts w:ascii="Times New Roman" w:eastAsia="UD デジタル 教科書体 NP-R" w:cstheme="minorBidi"/>
          <w:kern w:val="2"/>
          <w:sz w:val="22"/>
          <w:szCs w:val="22"/>
        </w:rPr>
        <w:t>）</w:t>
      </w:r>
      <w:hyperlink r:id="rId25" w:history="1">
        <w:r w:rsidRPr="0033668B">
          <w:rPr>
            <w:rStyle w:val="af7"/>
            <w:rFonts w:ascii="Times New Roman" w:eastAsia="UD デジタル 教科書体 NP-R" w:cstheme="minorBidi"/>
            <w:kern w:val="2"/>
            <w:sz w:val="22"/>
            <w:szCs w:val="22"/>
          </w:rPr>
          <w:t>https://www.parasports.or.jp/paralympic/what/data.html</w:t>
        </w:r>
      </w:hyperlink>
    </w:p>
    <w:p w14:paraId="061E78D4" w14:textId="77777777" w:rsidR="00054E4B" w:rsidRPr="005B7BA6" w:rsidRDefault="00054E4B" w:rsidP="00054E4B">
      <w:pPr>
        <w:pStyle w:val="a0"/>
        <w:ind w:firstLineChars="0" w:firstLine="0"/>
        <w:rPr>
          <w:rFonts w:ascii="Times New Roman" w:eastAsia="UD デジタル 教科書体 NP-R" w:cstheme="minorBidi"/>
          <w:kern w:val="2"/>
          <w:sz w:val="22"/>
          <w:szCs w:val="22"/>
        </w:rPr>
      </w:pPr>
      <w:r w:rsidRPr="005B7BA6">
        <w:rPr>
          <w:rFonts w:ascii="Times New Roman" w:eastAsia="UD デジタル 教科書体 NP-R" w:cstheme="minorBidi"/>
          <w:kern w:val="2"/>
          <w:sz w:val="22"/>
          <w:szCs w:val="22"/>
        </w:rPr>
        <w:t>3)</w:t>
      </w:r>
      <w:r>
        <w:rPr>
          <w:rFonts w:ascii="Times New Roman" w:eastAsia="UD デジタル 教科書体 NP-R" w:cstheme="minorBidi"/>
          <w:kern w:val="2"/>
          <w:sz w:val="22"/>
          <w:szCs w:val="22"/>
        </w:rPr>
        <w:t xml:space="preserve"> </w:t>
      </w:r>
      <w:r w:rsidRPr="005B7BA6">
        <w:rPr>
          <w:rFonts w:ascii="Times New Roman" w:eastAsia="UD デジタル 教科書体 NP-R" w:cstheme="minorBidi"/>
          <w:kern w:val="2"/>
          <w:sz w:val="22"/>
          <w:szCs w:val="22"/>
        </w:rPr>
        <w:t>Tokyo2020</w:t>
      </w:r>
      <w:r w:rsidRPr="005B7BA6">
        <w:rPr>
          <w:rFonts w:ascii="Times New Roman" w:eastAsia="UD デジタル 教科書体 NP-R" w:cstheme="minorBidi"/>
          <w:kern w:val="2"/>
          <w:sz w:val="22"/>
          <w:szCs w:val="22"/>
        </w:rPr>
        <w:t>アクセシビリティガイドライン</w:t>
      </w:r>
    </w:p>
    <w:p w14:paraId="5A0E0B65" w14:textId="77777777" w:rsidR="00054E4B" w:rsidRPr="0065335D" w:rsidRDefault="00054E4B" w:rsidP="00054E4B">
      <w:pPr>
        <w:pStyle w:val="a0"/>
        <w:ind w:firstLineChars="0" w:firstLine="0"/>
        <w:rPr>
          <w:rFonts w:ascii="Times New Roman" w:eastAsia="UD デジタル 教科書体 NP-R" w:cstheme="minorBidi"/>
          <w:kern w:val="2"/>
          <w:sz w:val="22"/>
          <w:szCs w:val="22"/>
        </w:rPr>
      </w:pPr>
      <w:r w:rsidRPr="005B7BA6">
        <w:rPr>
          <w:rFonts w:ascii="Times New Roman" w:eastAsia="UD デジタル 教科書体 NP-R" w:cstheme="minorBidi" w:hint="eastAsia"/>
          <w:kern w:val="2"/>
          <w:sz w:val="22"/>
          <w:szCs w:val="22"/>
        </w:rPr>
        <w:t>（</w:t>
      </w:r>
      <w:r w:rsidRPr="005B7BA6">
        <w:rPr>
          <w:rFonts w:ascii="Times New Roman" w:eastAsia="UD デジタル 教科書体 NP-R" w:cstheme="minorBidi"/>
          <w:kern w:val="2"/>
          <w:sz w:val="22"/>
          <w:szCs w:val="22"/>
        </w:rPr>
        <w:t>Tokyo2020HP</w:t>
      </w:r>
      <w:r w:rsidRPr="005B7BA6">
        <w:rPr>
          <w:rFonts w:ascii="Times New Roman" w:eastAsia="UD デジタル 教科書体 NP-R" w:cstheme="minorBidi" w:hint="eastAsia"/>
          <w:kern w:val="2"/>
          <w:sz w:val="22"/>
          <w:szCs w:val="22"/>
        </w:rPr>
        <w:t>）</w:t>
      </w:r>
      <w:hyperlink r:id="rId26" w:history="1">
        <w:r w:rsidRPr="0033668B">
          <w:rPr>
            <w:rStyle w:val="af7"/>
            <w:rFonts w:ascii="Times New Roman" w:eastAsia="UD デジタル 教科書体 NP-R" w:cstheme="minorBidi"/>
            <w:kern w:val="2"/>
            <w:sz w:val="22"/>
            <w:szCs w:val="22"/>
          </w:rPr>
          <w:t>https://www.tokyo2020.jp/ja/organising-committee/accessibility/index.html</w:t>
        </w:r>
      </w:hyperlink>
    </w:p>
    <w:p w14:paraId="67D80C3D" w14:textId="77777777" w:rsidR="00054E4B" w:rsidRDefault="00054E4B" w:rsidP="00054E4B">
      <w:pPr>
        <w:pStyle w:val="a0"/>
        <w:ind w:firstLine="220"/>
        <w:rPr>
          <w:rFonts w:ascii="Times New Roman" w:eastAsia="UD デジタル 教科書体 NP-R" w:cstheme="minorBidi"/>
          <w:kern w:val="2"/>
          <w:sz w:val="22"/>
          <w:szCs w:val="22"/>
        </w:rPr>
      </w:pPr>
      <w:r w:rsidRPr="00621F21">
        <w:rPr>
          <w:rFonts w:ascii="Times New Roman" w:eastAsia="UD デジタル 教科書体 NP-R" w:cstheme="minorBidi" w:hint="eastAsia"/>
          <w:kern w:val="2"/>
          <w:sz w:val="22"/>
          <w:szCs w:val="22"/>
        </w:rPr>
        <w:t>また、当ガイドラインを含む、開催者から提示される他のガイドラインや資料、その他計画内容に応じて関連する基準等についても遵守、参照すること。</w:t>
      </w:r>
      <w:bookmarkStart w:id="22" w:name="_Toc98493510"/>
      <w:r>
        <w:rPr>
          <w:rFonts w:ascii="Times New Roman" w:eastAsia="UD デジタル 教科書体 NP-R" w:cstheme="minorBidi"/>
          <w:kern w:val="2"/>
          <w:sz w:val="22"/>
          <w:szCs w:val="22"/>
        </w:rPr>
        <w:br w:type="page"/>
      </w:r>
    </w:p>
    <w:p w14:paraId="665A653D" w14:textId="77777777" w:rsidR="00054E4B" w:rsidRDefault="00054E4B" w:rsidP="00054E4B">
      <w:pPr>
        <w:pStyle w:val="1"/>
        <w:keepNext w:val="0"/>
        <w:pageBreakBefore w:val="0"/>
        <w:adjustRightInd/>
        <w:spacing w:beforeLines="0" w:before="360" w:afterLines="0" w:after="180"/>
        <w:rPr>
          <w:rFonts w:ascii="UD デジタル 教科書体 NP-R" w:eastAsia="UD デジタル 教科書体 NP-R"/>
          <w:b/>
          <w:bCs/>
          <w:color w:val="FF0000"/>
          <w:lang w:eastAsia="ja-JP"/>
        </w:rPr>
        <w:sectPr w:rsidR="00054E4B" w:rsidSect="005A0AFF">
          <w:type w:val="continuous"/>
          <w:pgSz w:w="11906" w:h="16838"/>
          <w:pgMar w:top="1134" w:right="1134" w:bottom="1644" w:left="1134" w:header="454" w:footer="992" w:gutter="0"/>
          <w:cols w:space="425"/>
          <w:docGrid w:type="lines" w:linePitch="360"/>
        </w:sectPr>
      </w:pPr>
    </w:p>
    <w:p w14:paraId="34EAB046" w14:textId="77777777" w:rsidR="00054E4B" w:rsidRPr="00054E4B" w:rsidRDefault="00054E4B" w:rsidP="0028731C">
      <w:pPr>
        <w:pStyle w:val="1"/>
        <w:keepNext w:val="0"/>
        <w:pageBreakBefore w:val="0"/>
        <w:numPr>
          <w:ilvl w:val="0"/>
          <w:numId w:val="2"/>
        </w:numPr>
        <w:adjustRightInd/>
        <w:spacing w:beforeLines="0" w:before="360" w:afterLines="0" w:after="180"/>
        <w:rPr>
          <w:rFonts w:ascii="UD デジタル 教科書体 NP-R" w:eastAsia="UD デジタル 教科書体 NP-R"/>
          <w:b/>
          <w:color w:val="FF0000"/>
          <w:lang w:eastAsia="ja-JP"/>
        </w:rPr>
      </w:pPr>
      <w:bookmarkStart w:id="23" w:name="_Toc99036624"/>
      <w:r w:rsidRPr="00054E4B">
        <w:rPr>
          <w:rFonts w:ascii="UD デジタル 教科書体 NP-R" w:eastAsia="UD デジタル 教科書体 NP-R"/>
          <w:b/>
          <w:color w:val="FF0000"/>
          <w:lang w:eastAsia="ja-JP"/>
        </w:rPr>
        <w:lastRenderedPageBreak/>
        <w:t>ガイドラインの考え方</w:t>
      </w:r>
      <w:bookmarkEnd w:id="22"/>
      <w:bookmarkEnd w:id="23"/>
    </w:p>
    <w:p w14:paraId="2A79427A" w14:textId="77777777" w:rsidR="00054E4B" w:rsidRPr="005B7BA6" w:rsidRDefault="00054E4B" w:rsidP="00054E4B">
      <w:pPr>
        <w:pStyle w:val="2"/>
        <w:numPr>
          <w:ilvl w:val="0"/>
          <w:numId w:val="0"/>
        </w:numPr>
        <w:spacing w:beforeLines="50" w:before="180" w:after="180"/>
        <w:rPr>
          <w:rFonts w:ascii="UD デジタル 教科書体 NP-R" w:eastAsia="UD デジタル 教科書体 NP-R" w:hAnsiTheme="minorEastAsia"/>
          <w:color w:val="4472C4" w:themeColor="accent5"/>
          <w:sz w:val="22"/>
        </w:rPr>
      </w:pPr>
      <w:bookmarkStart w:id="24" w:name="_Toc55498098"/>
      <w:bookmarkStart w:id="25" w:name="_Toc57221581"/>
      <w:bookmarkStart w:id="26" w:name="_Toc98493511"/>
      <w:bookmarkStart w:id="27" w:name="_Toc99036625"/>
      <w:r w:rsidRPr="005B7BA6">
        <w:rPr>
          <w:rFonts w:ascii="UD デジタル 教科書体 NP-R" w:eastAsia="UD デジタル 教科書体 NP-R" w:hAnsi="メイリオ"/>
          <w:b/>
          <w:color w:val="4472C4" w:themeColor="accent5"/>
          <w:sz w:val="24"/>
          <w:szCs w:val="22"/>
        </w:rPr>
        <w:t xml:space="preserve">2-1. </w:t>
      </w:r>
      <w:r w:rsidRPr="005B7BA6">
        <w:rPr>
          <w:rFonts w:ascii="UD デジタル 教科書体 NP-R" w:eastAsia="UD デジタル 教科書体 NP-R" w:hAnsi="メイリオ" w:hint="eastAsia"/>
          <w:b/>
          <w:color w:val="4472C4" w:themeColor="accent5"/>
          <w:sz w:val="24"/>
          <w:szCs w:val="22"/>
        </w:rPr>
        <w:t>ガイドラインの</w:t>
      </w:r>
      <w:bookmarkEnd w:id="24"/>
      <w:bookmarkEnd w:id="25"/>
      <w:r w:rsidRPr="005B7BA6">
        <w:rPr>
          <w:rFonts w:ascii="UD デジタル 教科書体 NP-R" w:eastAsia="UD デジタル 教科書体 NP-R" w:hAnsi="メイリオ" w:hint="eastAsia"/>
          <w:b/>
          <w:color w:val="4472C4" w:themeColor="accent5"/>
          <w:sz w:val="24"/>
          <w:szCs w:val="22"/>
        </w:rPr>
        <w:t>適用範囲</w:t>
      </w:r>
      <w:bookmarkEnd w:id="26"/>
      <w:bookmarkEnd w:id="27"/>
    </w:p>
    <w:p w14:paraId="08F7FC05" w14:textId="77777777" w:rsidR="00054E4B" w:rsidRPr="00087826" w:rsidRDefault="00054E4B" w:rsidP="00054E4B">
      <w:pPr>
        <w:snapToGrid w:val="0"/>
        <w:spacing w:line="240" w:lineRule="auto"/>
        <w:ind w:firstLineChars="100" w:firstLine="220"/>
        <w:rPr>
          <w:rFonts w:ascii="UD デジタル 教科書体 NP-R" w:eastAsia="UD デジタル 教科書体 NP-R" w:hAnsiTheme="minorEastAsia"/>
          <w:sz w:val="22"/>
        </w:rPr>
      </w:pPr>
      <w:r>
        <w:rPr>
          <w:rFonts w:ascii="UD デジタル 教科書体 NP-R" w:eastAsia="UD デジタル 教科書体 NP-R" w:hAnsiTheme="minorEastAsia" w:hint="eastAsia"/>
          <w:sz w:val="22"/>
        </w:rPr>
        <w:t>本ガイドラインの対象は、参加国、国際機関、及び</w:t>
      </w:r>
      <w:r w:rsidRPr="00B1260E">
        <w:rPr>
          <w:rFonts w:ascii="UD デジタル 教科書体 NP-R" w:eastAsia="UD デジタル 教科書体 NP-R" w:hAnsiTheme="minorEastAsia" w:hint="eastAsia"/>
          <w:sz w:val="22"/>
        </w:rPr>
        <w:t>企業</w:t>
      </w:r>
      <w:r>
        <w:rPr>
          <w:rFonts w:ascii="UD デジタル 教科書体 NP-R" w:eastAsia="UD デジタル 教科書体 NP-R" w:hAnsiTheme="minorEastAsia" w:hint="eastAsia"/>
          <w:sz w:val="22"/>
        </w:rPr>
        <w:t>等</w:t>
      </w:r>
      <w:r w:rsidRPr="00B1260E">
        <w:rPr>
          <w:rFonts w:ascii="UD デジタル 教科書体 NP-R" w:eastAsia="UD デジタル 教科書体 NP-R" w:hAnsiTheme="minorEastAsia" w:hint="eastAsia"/>
          <w:sz w:val="22"/>
        </w:rPr>
        <w:t>が整備する施設</w:t>
      </w:r>
      <w:r>
        <w:rPr>
          <w:rFonts w:ascii="UD デジタル 教科書体 NP-R" w:eastAsia="UD デジタル 教科書体 NP-R" w:hAnsiTheme="minorEastAsia" w:hint="eastAsia"/>
          <w:sz w:val="22"/>
        </w:rPr>
        <w:t>（パビリオン等）</w:t>
      </w:r>
      <w:r w:rsidRPr="00B1260E">
        <w:rPr>
          <w:rFonts w:ascii="UD デジタル 教科書体 NP-R" w:eastAsia="UD デジタル 教科書体 NP-R" w:hAnsiTheme="minorEastAsia" w:hint="eastAsia"/>
          <w:sz w:val="22"/>
        </w:rPr>
        <w:t>である。</w:t>
      </w:r>
      <w:r>
        <w:rPr>
          <w:rFonts w:ascii="UD デジタル 教科書体 NP-R" w:eastAsia="UD デジタル 教科書体 NP-R" w:hAnsiTheme="minorEastAsia" w:hint="eastAsia"/>
          <w:sz w:val="22"/>
        </w:rPr>
        <w:t>対象施設は、</w:t>
      </w:r>
      <w:r w:rsidRPr="00F676FE">
        <w:rPr>
          <w:rFonts w:ascii="UD デジタル 教科書体 NP-R" w:eastAsia="UD デジタル 教科書体 NP-R" w:hAnsiTheme="minorEastAsia" w:hint="eastAsia"/>
          <w:sz w:val="22"/>
        </w:rPr>
        <w:t>来場者が利用するエリアと管理・サービス機能のエリアに区分</w:t>
      </w:r>
      <w:r>
        <w:rPr>
          <w:rFonts w:ascii="UD デジタル 教科書体 NP-R" w:eastAsia="UD デジタル 教科書体 NP-R" w:hAnsiTheme="minorEastAsia" w:hint="eastAsia"/>
          <w:sz w:val="22"/>
        </w:rPr>
        <w:t>され</w:t>
      </w:r>
      <w:r w:rsidRPr="00F676FE">
        <w:rPr>
          <w:rFonts w:ascii="UD デジタル 教科書体 NP-R" w:eastAsia="UD デジタル 教科書体 NP-R" w:hAnsiTheme="minorEastAsia" w:hint="eastAsia"/>
          <w:sz w:val="22"/>
        </w:rPr>
        <w:t>る。本ガイドラインでは、来場者が利用するエリアのみを対象と</w:t>
      </w:r>
      <w:r>
        <w:rPr>
          <w:rFonts w:ascii="UD デジタル 教科書体 NP-R" w:eastAsia="UD デジタル 教科書体 NP-R" w:hAnsiTheme="minorEastAsia" w:hint="eastAsia"/>
          <w:sz w:val="22"/>
        </w:rPr>
        <w:t>し、</w:t>
      </w:r>
      <w:r w:rsidRPr="00F676FE">
        <w:rPr>
          <w:rFonts w:ascii="UD デジタル 教科書体 NP-R" w:eastAsia="UD デジタル 教科書体 NP-R" w:hAnsiTheme="minorEastAsia" w:hint="eastAsia"/>
          <w:sz w:val="22"/>
        </w:rPr>
        <w:t>来場者が立入らない管理エリアは、参加国等が</w:t>
      </w:r>
      <w:r>
        <w:rPr>
          <w:rFonts w:ascii="UD デジタル 教科書体 NP-R" w:eastAsia="UD デジタル 教科書体 NP-R" w:hAnsiTheme="minorEastAsia" w:hint="eastAsia"/>
          <w:sz w:val="22"/>
        </w:rPr>
        <w:t>必要に応じて</w:t>
      </w:r>
      <w:r w:rsidRPr="00F676FE">
        <w:rPr>
          <w:rFonts w:ascii="UD デジタル 教科書体 NP-R" w:eastAsia="UD デジタル 教科書体 NP-R" w:hAnsiTheme="minorEastAsia" w:hint="eastAsia"/>
          <w:sz w:val="22"/>
        </w:rPr>
        <w:t>個別に配慮するものとする。</w:t>
      </w:r>
    </w:p>
    <w:p w14:paraId="2C8BFA0C" w14:textId="77777777" w:rsidR="00054E4B" w:rsidRPr="005B7BA6" w:rsidRDefault="00054E4B" w:rsidP="00054E4B">
      <w:pPr>
        <w:pStyle w:val="2"/>
        <w:numPr>
          <w:ilvl w:val="0"/>
          <w:numId w:val="0"/>
        </w:numPr>
        <w:tabs>
          <w:tab w:val="clear" w:pos="674"/>
        </w:tabs>
        <w:spacing w:beforeLines="50" w:before="180" w:after="180"/>
        <w:rPr>
          <w:rFonts w:ascii="UD デジタル 教科書体 NP-R" w:eastAsia="UD デジタル 教科書体 NP-R"/>
          <w:sz w:val="21"/>
        </w:rPr>
      </w:pPr>
      <w:bookmarkStart w:id="28" w:name="_Toc98493512"/>
      <w:bookmarkStart w:id="29" w:name="_Toc99036626"/>
      <w:bookmarkStart w:id="30" w:name="_Toc55498100"/>
      <w:bookmarkStart w:id="31" w:name="_Toc57221583"/>
      <w:r>
        <w:rPr>
          <w:rFonts w:ascii="UD デジタル 教科書体 NP-R" w:eastAsia="UD デジタル 教科書体 NP-R" w:hAnsi="メイリオ" w:hint="eastAsia"/>
          <w:b/>
          <w:color w:val="4472C4" w:themeColor="accent5"/>
          <w:sz w:val="24"/>
          <w:szCs w:val="22"/>
        </w:rPr>
        <w:t xml:space="preserve">2-2. </w:t>
      </w:r>
      <w:r w:rsidRPr="005B7BA6">
        <w:rPr>
          <w:rFonts w:ascii="UD デジタル 教科書体 NP-R" w:eastAsia="UD デジタル 教科書体 NP-R" w:hAnsi="メイリオ" w:hint="eastAsia"/>
          <w:b/>
          <w:color w:val="4472C4" w:themeColor="accent5"/>
          <w:sz w:val="24"/>
          <w:szCs w:val="22"/>
        </w:rPr>
        <w:t>特に配慮が必要となる利用者の</w:t>
      </w:r>
      <w:r>
        <w:rPr>
          <w:rFonts w:ascii="UD デジタル 教科書体 NP-R" w:eastAsia="UD デジタル 教科書体 NP-R" w:hAnsi="メイリオ" w:hint="eastAsia"/>
          <w:b/>
          <w:color w:val="4472C4" w:themeColor="accent5"/>
          <w:sz w:val="24"/>
          <w:szCs w:val="22"/>
        </w:rPr>
        <w:t>ニーズ</w:t>
      </w:r>
      <w:bookmarkEnd w:id="28"/>
      <w:bookmarkEnd w:id="29"/>
    </w:p>
    <w:bookmarkEnd w:id="30"/>
    <w:bookmarkEnd w:id="31"/>
    <w:p w14:paraId="11047AF9" w14:textId="77777777" w:rsidR="00054E4B" w:rsidRDefault="00054E4B" w:rsidP="00054E4B">
      <w:pPr>
        <w:snapToGrid w:val="0"/>
        <w:spacing w:line="240" w:lineRule="auto"/>
        <w:ind w:firstLineChars="100" w:firstLine="220"/>
        <w:rPr>
          <w:rFonts w:ascii="UD デジタル 教科書体 NP-R" w:eastAsia="UD デジタル 教科書体 NP-R" w:hAnsiTheme="minorEastAsia"/>
          <w:sz w:val="22"/>
        </w:rPr>
      </w:pPr>
      <w:r w:rsidRPr="005B7BA6">
        <w:rPr>
          <w:rFonts w:ascii="UD デジタル 教科書体 NP-R" w:eastAsia="UD デジタル 教科書体 NP-R" w:hAnsiTheme="minorEastAsia" w:hint="eastAsia"/>
          <w:sz w:val="22"/>
        </w:rPr>
        <w:t>ユニバーサルデザインに配慮した</w:t>
      </w:r>
      <w:r>
        <w:rPr>
          <w:rFonts w:ascii="UD デジタル 教科書体 NP-R" w:eastAsia="UD デジタル 教科書体 NP-R" w:hAnsiTheme="minorEastAsia" w:hint="eastAsia"/>
          <w:sz w:val="22"/>
        </w:rPr>
        <w:t>博覧会</w:t>
      </w:r>
      <w:r w:rsidRPr="005B7BA6">
        <w:rPr>
          <w:rFonts w:ascii="UD デジタル 教科書体 NP-R" w:eastAsia="UD デジタル 教科書体 NP-R" w:hAnsiTheme="minorEastAsia" w:hint="eastAsia"/>
          <w:sz w:val="22"/>
        </w:rPr>
        <w:t>を実現するた</w:t>
      </w:r>
      <w:r>
        <w:rPr>
          <w:rFonts w:ascii="UD デジタル 教科書体 NP-R" w:eastAsia="UD デジタル 教科書体 NP-R" w:hAnsiTheme="minorEastAsia" w:hint="eastAsia"/>
          <w:sz w:val="22"/>
        </w:rPr>
        <w:t>めには、来場者の特性を的確に</w:t>
      </w:r>
      <w:r w:rsidRPr="005B7BA6">
        <w:rPr>
          <w:rFonts w:ascii="UD デジタル 教科書体 NP-R" w:eastAsia="UD デジタル 教科書体 NP-R" w:hAnsiTheme="minorEastAsia" w:hint="eastAsia"/>
          <w:sz w:val="22"/>
        </w:rPr>
        <w:t>理解し、多様なニーズを把握した上で</w:t>
      </w:r>
      <w:r>
        <w:rPr>
          <w:rFonts w:ascii="UD デジタル 教科書体 NP-R" w:eastAsia="UD デジタル 教科書体 NP-R" w:hAnsiTheme="minorEastAsia" w:hint="eastAsia"/>
          <w:sz w:val="22"/>
        </w:rPr>
        <w:t>、各種法令やガイドラインを十分に理解して</w:t>
      </w:r>
      <w:r w:rsidRPr="005B7BA6">
        <w:rPr>
          <w:rFonts w:ascii="UD デジタル 教科書体 NP-R" w:eastAsia="UD デジタル 教科書体 NP-R" w:hAnsiTheme="minorEastAsia" w:hint="eastAsia"/>
          <w:sz w:val="22"/>
        </w:rPr>
        <w:t>計画・設計を行うことが重要である。</w:t>
      </w:r>
      <w:r>
        <w:rPr>
          <w:rFonts w:ascii="UD デジタル 教科書体 NP-R" w:eastAsia="UD デジタル 教科書体 NP-R" w:hAnsiTheme="minorEastAsia" w:hint="eastAsia"/>
          <w:sz w:val="22"/>
        </w:rPr>
        <w:t>その主な例を紹介する。</w:t>
      </w:r>
    </w:p>
    <w:p w14:paraId="73EE6969" w14:textId="77777777" w:rsidR="00054E4B" w:rsidRPr="005B7BA6" w:rsidRDefault="00054E4B" w:rsidP="00054E4B">
      <w:pPr>
        <w:snapToGrid w:val="0"/>
        <w:spacing w:line="240" w:lineRule="auto"/>
        <w:ind w:firstLineChars="100" w:firstLine="220"/>
        <w:rPr>
          <w:rFonts w:ascii="UD デジタル 教科書体 NP-R" w:eastAsia="UD デジタル 教科書体 NP-R" w:hAnsiTheme="minorEastAsia"/>
          <w:sz w:val="22"/>
        </w:rPr>
      </w:pPr>
    </w:p>
    <w:p w14:paraId="1C4EE1E0" w14:textId="77777777" w:rsidR="00054E4B" w:rsidRPr="00CE240B" w:rsidRDefault="00054E4B" w:rsidP="00054E4B">
      <w:pPr>
        <w:snapToGrid w:val="0"/>
        <w:spacing w:afterLines="20" w:after="72" w:line="240" w:lineRule="auto"/>
        <w:rPr>
          <w:rFonts w:ascii="UD デジタル 教科書体 NP-R" w:eastAsia="UD デジタル 教科書体 NP-R" w:hAnsiTheme="minorEastAsia"/>
          <w:b/>
          <w:bCs/>
        </w:rPr>
      </w:pPr>
      <w:r w:rsidRPr="00CE240B">
        <w:rPr>
          <w:rFonts w:ascii="UD デジタル 教科書体 NP-R" w:eastAsia="UD デジタル 教科書体 NP-R" w:hAnsiTheme="minorEastAsia" w:hint="eastAsia"/>
          <w:b/>
          <w:bCs/>
        </w:rPr>
        <w:t>スムーズな移動がしにくい人</w:t>
      </w:r>
    </w:p>
    <w:p w14:paraId="193C0440" w14:textId="77777777" w:rsidR="00054E4B" w:rsidRPr="00115D35" w:rsidRDefault="00054E4B" w:rsidP="00054E4B">
      <w:pPr>
        <w:snapToGrid w:val="0"/>
        <w:spacing w:line="240" w:lineRule="auto"/>
        <w:ind w:leftChars="100" w:left="210" w:firstLineChars="100" w:firstLine="210"/>
        <w:rPr>
          <w:rFonts w:ascii="UD デジタル 教科書体 NP-R" w:eastAsia="UD デジタル 教科書体 NP-R" w:hAnsiTheme="minorEastAsia"/>
        </w:rPr>
      </w:pPr>
      <w:r w:rsidRPr="00115D35">
        <w:rPr>
          <w:rFonts w:ascii="UD デジタル 教科書体 NP-R" w:eastAsia="UD デジタル 教科書体 NP-R" w:hAnsiTheme="minorEastAsia" w:hint="eastAsia"/>
        </w:rPr>
        <w:t>歩行に制約があるか不可能で、継続的または頻繁に車いすを使用する人は、年齢とともに増える傾向にある。車いす使用者のニーズを軽視した構造や設備は、最大のバリアとなる恐れがある。他方、十分なスペースを確保した通路、出入口、トイレ、エレベーター、座席・客席等を整備することで、車いす使用者のみならず、ガイドヘルパー</w:t>
      </w:r>
      <w:r>
        <w:rPr>
          <w:rFonts w:ascii="UD デジタル 教科書体 NP-R" w:eastAsia="UD デジタル 教科書体 NP-R" w:hAnsiTheme="minorEastAsia" w:hint="eastAsia"/>
        </w:rPr>
        <w:t>等</w:t>
      </w:r>
      <w:r w:rsidRPr="00115D35">
        <w:rPr>
          <w:rFonts w:ascii="UD デジタル 教科書体 NP-R" w:eastAsia="UD デジタル 教科書体 NP-R" w:hAnsiTheme="minorEastAsia" w:hint="eastAsia"/>
        </w:rPr>
        <w:t>の同伴者がいる人、妊産婦、乳幼児連れの人</w:t>
      </w:r>
      <w:r>
        <w:rPr>
          <w:rFonts w:ascii="UD デジタル 教科書体 NP-R" w:eastAsia="UD デジタル 教科書体 NP-R" w:hAnsiTheme="minorEastAsia" w:hint="eastAsia"/>
        </w:rPr>
        <w:t>等</w:t>
      </w:r>
      <w:r w:rsidRPr="00115D35">
        <w:rPr>
          <w:rFonts w:ascii="UD デジタル 教科書体 NP-R" w:eastAsia="UD デジタル 教科書体 NP-R" w:hAnsiTheme="minorEastAsia" w:hint="eastAsia"/>
        </w:rPr>
        <w:t>、</w:t>
      </w:r>
      <w:r>
        <w:rPr>
          <w:rFonts w:ascii="UD デジタル 教科書体 NP-R" w:eastAsia="UD デジタル 教科書体 NP-R" w:hAnsiTheme="minorEastAsia" w:hint="eastAsia"/>
        </w:rPr>
        <w:t>一人あたりの利用スペースより広いスペースを必要とする人たちにとっても</w:t>
      </w:r>
      <w:r w:rsidRPr="00115D35">
        <w:rPr>
          <w:rFonts w:ascii="UD デジタル 教科書体 NP-R" w:eastAsia="UD デジタル 教科書体 NP-R" w:hAnsiTheme="minorEastAsia" w:hint="eastAsia"/>
        </w:rPr>
        <w:t>使いやすい環境となる。</w:t>
      </w:r>
    </w:p>
    <w:p w14:paraId="2E7BD5BB" w14:textId="77777777" w:rsidR="00054E4B" w:rsidRPr="00115D35" w:rsidRDefault="00054E4B" w:rsidP="00054E4B">
      <w:pPr>
        <w:snapToGrid w:val="0"/>
        <w:spacing w:line="240" w:lineRule="auto"/>
        <w:ind w:leftChars="100" w:left="210" w:firstLineChars="100" w:firstLine="210"/>
        <w:rPr>
          <w:rFonts w:ascii="UD デジタル 教科書体 NP-R" w:eastAsia="UD デジタル 教科書体 NP-R" w:hAnsiTheme="minorEastAsia"/>
        </w:rPr>
      </w:pPr>
      <w:r w:rsidRPr="00115D35">
        <w:rPr>
          <w:rFonts w:ascii="UD デジタル 教科書体 NP-R" w:eastAsia="UD デジタル 教科書体 NP-R" w:hAnsiTheme="minorEastAsia" w:hint="eastAsia"/>
        </w:rPr>
        <w:t>また、杖や歩行補助具を用いなければ歩けない人や、長距離を歩くことが困難な人、内部障がいのある人、精神障がいのある人、発達障がいのある人、妊産婦、乳幼児連れ</w:t>
      </w:r>
      <w:r>
        <w:rPr>
          <w:rFonts w:ascii="UD デジタル 教科書体 NP-R" w:eastAsia="UD デジタル 教科書体 NP-R" w:hAnsiTheme="minorEastAsia" w:hint="eastAsia"/>
        </w:rPr>
        <w:t>等</w:t>
      </w:r>
      <w:r w:rsidRPr="00115D35">
        <w:rPr>
          <w:rFonts w:ascii="UD デジタル 教科書体 NP-R" w:eastAsia="UD デジタル 教科書体 NP-R" w:hAnsiTheme="minorEastAsia" w:hint="eastAsia"/>
        </w:rPr>
        <w:t>には、移動距離をなるべく短くするか、長時間立ち続けることを回避する休憩設備の配置、独立した空間で落ち着ける場所（カームダウン・クールダウン）の配置</w:t>
      </w:r>
      <w:r>
        <w:rPr>
          <w:rFonts w:ascii="UD デジタル 教科書体 NP-R" w:eastAsia="UD デジタル 教科書体 NP-R" w:hAnsiTheme="minorEastAsia" w:hint="eastAsia"/>
        </w:rPr>
        <w:t>等</w:t>
      </w:r>
      <w:r w:rsidRPr="00115D35">
        <w:rPr>
          <w:rFonts w:ascii="UD デジタル 教科書体 NP-R" w:eastAsia="UD デジタル 教科書体 NP-R" w:hAnsiTheme="minorEastAsia" w:hint="eastAsia"/>
        </w:rPr>
        <w:t>への配慮が求められる。</w:t>
      </w:r>
    </w:p>
    <w:p w14:paraId="5FC32F8A" w14:textId="77777777" w:rsidR="00054E4B" w:rsidRPr="00115D35" w:rsidRDefault="00054E4B" w:rsidP="00054E4B">
      <w:pPr>
        <w:snapToGrid w:val="0"/>
        <w:spacing w:line="240" w:lineRule="auto"/>
        <w:ind w:leftChars="100" w:left="210" w:firstLineChars="100" w:firstLine="210"/>
        <w:rPr>
          <w:rFonts w:ascii="UD デジタル 教科書体 NP-R" w:eastAsia="UD デジタル 教科書体 NP-R" w:hAnsiTheme="minorEastAsia"/>
        </w:rPr>
      </w:pPr>
      <w:r w:rsidRPr="00115D35">
        <w:rPr>
          <w:rFonts w:ascii="UD デジタル 教科書体 NP-R" w:eastAsia="UD デジタル 教科書体 NP-R" w:hAnsiTheme="minorEastAsia" w:hint="eastAsia"/>
        </w:rPr>
        <w:t>介助犬を連れている人には、介助犬にも配慮した対応が求められる。</w:t>
      </w:r>
    </w:p>
    <w:p w14:paraId="5E039B58" w14:textId="77777777" w:rsidR="00054E4B" w:rsidRPr="00115D35" w:rsidRDefault="00054E4B" w:rsidP="00054E4B">
      <w:pPr>
        <w:snapToGrid w:val="0"/>
        <w:spacing w:line="240" w:lineRule="auto"/>
        <w:ind w:firstLineChars="100" w:firstLine="210"/>
        <w:rPr>
          <w:rFonts w:ascii="UD デジタル 教科書体 NP-R" w:eastAsia="UD デジタル 教科書体 NP-R" w:hAnsiTheme="minorEastAsia"/>
        </w:rPr>
      </w:pPr>
    </w:p>
    <w:p w14:paraId="4B6B737B" w14:textId="77777777" w:rsidR="00054E4B" w:rsidRPr="00CE240B" w:rsidRDefault="00054E4B" w:rsidP="00054E4B">
      <w:pPr>
        <w:snapToGrid w:val="0"/>
        <w:spacing w:afterLines="20" w:after="72" w:line="240" w:lineRule="auto"/>
        <w:rPr>
          <w:rFonts w:ascii="UD デジタル 教科書体 NP-R" w:eastAsia="UD デジタル 教科書体 NP-R" w:hAnsiTheme="minorEastAsia"/>
          <w:b/>
          <w:bCs/>
        </w:rPr>
      </w:pPr>
      <w:r w:rsidRPr="00CE240B">
        <w:rPr>
          <w:rFonts w:ascii="UD デジタル 教科書体 NP-R" w:eastAsia="UD デジタル 教科書体 NP-R" w:hAnsiTheme="minorEastAsia" w:hint="eastAsia"/>
          <w:b/>
          <w:bCs/>
        </w:rPr>
        <w:t>手腕による巧緻な操作・作業がしにくい人</w:t>
      </w:r>
    </w:p>
    <w:p w14:paraId="743A20D4" w14:textId="77777777" w:rsidR="00054E4B" w:rsidRPr="00115D35" w:rsidRDefault="00054E4B" w:rsidP="00054E4B">
      <w:pPr>
        <w:snapToGrid w:val="0"/>
        <w:spacing w:line="240" w:lineRule="auto"/>
        <w:ind w:leftChars="100" w:left="210" w:firstLineChars="100" w:firstLine="210"/>
        <w:rPr>
          <w:rFonts w:ascii="UD デジタル 教科書体 NP-R" w:eastAsia="UD デジタル 教科書体 NP-R" w:hAnsiTheme="minorEastAsia"/>
        </w:rPr>
      </w:pPr>
      <w:r w:rsidRPr="00115D35">
        <w:rPr>
          <w:rFonts w:ascii="UD デジタル 教科書体 NP-R" w:eastAsia="UD デジタル 教科書体 NP-R" w:hAnsiTheme="minorEastAsia" w:hint="eastAsia"/>
        </w:rPr>
        <w:t>上肢に</w:t>
      </w:r>
      <w:r>
        <w:rPr>
          <w:rFonts w:ascii="UD デジタル 教科書体 NP-R" w:eastAsia="UD デジタル 教科書体 NP-R" w:hAnsiTheme="minorEastAsia" w:hint="eastAsia"/>
        </w:rPr>
        <w:t>障がい</w:t>
      </w:r>
      <w:r w:rsidRPr="00115D35">
        <w:rPr>
          <w:rFonts w:ascii="UD デジタル 教科書体 NP-R" w:eastAsia="UD デジタル 教科書体 NP-R" w:hAnsiTheme="minorEastAsia" w:hint="eastAsia"/>
        </w:rPr>
        <w:t>のある人や、筋力</w:t>
      </w:r>
      <w:r>
        <w:rPr>
          <w:rFonts w:ascii="UD デジタル 教科書体 NP-R" w:eastAsia="UD デジタル 教科書体 NP-R" w:hAnsiTheme="minorEastAsia" w:hint="eastAsia"/>
        </w:rPr>
        <w:t>等</w:t>
      </w:r>
      <w:r w:rsidRPr="00115D35">
        <w:rPr>
          <w:rFonts w:ascii="UD デジタル 教科書体 NP-R" w:eastAsia="UD デジタル 教科書体 NP-R" w:hAnsiTheme="minorEastAsia" w:hint="eastAsia"/>
        </w:rPr>
        <w:t>の身体機能が低下しているには、ドアノブや、エレベーター、トイレ、券売機等の操作ボタン等の操作</w:t>
      </w:r>
      <w:r>
        <w:rPr>
          <w:rFonts w:ascii="UD デジタル 教科書体 NP-R" w:eastAsia="UD デジタル 教科書体 NP-R" w:hAnsiTheme="minorEastAsia" w:hint="eastAsia"/>
        </w:rPr>
        <w:t>等</w:t>
      </w:r>
      <w:r w:rsidRPr="00115D35">
        <w:rPr>
          <w:rFonts w:ascii="UD デジタル 教科書体 NP-R" w:eastAsia="UD デジタル 教科書体 NP-R" w:hAnsiTheme="minorEastAsia" w:hint="eastAsia"/>
        </w:rPr>
        <w:t>への配慮が求められる。</w:t>
      </w:r>
    </w:p>
    <w:p w14:paraId="750A5B79" w14:textId="77777777" w:rsidR="00054E4B" w:rsidRPr="00115D35" w:rsidRDefault="00054E4B" w:rsidP="00054E4B">
      <w:pPr>
        <w:snapToGrid w:val="0"/>
        <w:spacing w:line="240" w:lineRule="auto"/>
        <w:ind w:firstLineChars="100" w:firstLine="210"/>
        <w:rPr>
          <w:rFonts w:ascii="UD デジタル 教科書体 NP-R" w:eastAsia="UD デジタル 教科書体 NP-R" w:hAnsiTheme="minorEastAsia"/>
        </w:rPr>
      </w:pPr>
    </w:p>
    <w:p w14:paraId="296437E8" w14:textId="77777777" w:rsidR="00054E4B" w:rsidRPr="00CE240B" w:rsidRDefault="00054E4B" w:rsidP="00054E4B">
      <w:pPr>
        <w:snapToGrid w:val="0"/>
        <w:spacing w:afterLines="20" w:after="72" w:line="240" w:lineRule="auto"/>
        <w:rPr>
          <w:rFonts w:ascii="UD デジタル 教科書体 NP-R" w:eastAsia="UD デジタル 教科書体 NP-R" w:hAnsiTheme="minorEastAsia"/>
          <w:b/>
          <w:bCs/>
        </w:rPr>
      </w:pPr>
      <w:r w:rsidRPr="00CE240B">
        <w:rPr>
          <w:rFonts w:ascii="UD デジタル 教科書体 NP-R" w:eastAsia="UD デジタル 教科書体 NP-R" w:hAnsiTheme="minorEastAsia" w:hint="eastAsia"/>
          <w:b/>
          <w:bCs/>
        </w:rPr>
        <w:t>視覚による情報が得にくい人</w:t>
      </w:r>
    </w:p>
    <w:p w14:paraId="04C17802" w14:textId="77777777" w:rsidR="00054E4B" w:rsidRPr="00115D35" w:rsidRDefault="00054E4B" w:rsidP="00054E4B">
      <w:pPr>
        <w:snapToGrid w:val="0"/>
        <w:spacing w:line="240" w:lineRule="auto"/>
        <w:ind w:leftChars="100" w:left="210" w:firstLineChars="100" w:firstLine="210"/>
        <w:rPr>
          <w:rFonts w:ascii="UD デジタル 教科書体 NP-R" w:eastAsia="UD デジタル 教科書体 NP-R" w:hAnsiTheme="minorEastAsia"/>
        </w:rPr>
      </w:pPr>
      <w:r w:rsidRPr="00115D35">
        <w:rPr>
          <w:rFonts w:ascii="UD デジタル 教科書体 NP-R" w:eastAsia="UD デジタル 教科書体 NP-R" w:hAnsiTheme="minorEastAsia" w:hint="eastAsia"/>
        </w:rPr>
        <w:t>視覚に</w:t>
      </w:r>
      <w:r>
        <w:rPr>
          <w:rFonts w:ascii="UD デジタル 教科書体 NP-R" w:eastAsia="UD デジタル 教科書体 NP-R" w:hAnsiTheme="minorEastAsia" w:hint="eastAsia"/>
        </w:rPr>
        <w:t>障がい</w:t>
      </w:r>
      <w:r w:rsidRPr="00115D35">
        <w:rPr>
          <w:rFonts w:ascii="UD デジタル 教科書体 NP-R" w:eastAsia="UD デジタル 教科書体 NP-R" w:hAnsiTheme="minorEastAsia" w:hint="eastAsia"/>
        </w:rPr>
        <w:t>のある人（全盲の人、弱視（ロービジョン）の人</w:t>
      </w:r>
      <w:r>
        <w:rPr>
          <w:rFonts w:ascii="UD デジタル 教科書体 NP-R" w:eastAsia="UD デジタル 教科書体 NP-R" w:hAnsiTheme="minorEastAsia" w:hint="eastAsia"/>
        </w:rPr>
        <w:t>等</w:t>
      </w:r>
      <w:r w:rsidRPr="00115D35">
        <w:rPr>
          <w:rFonts w:ascii="UD デジタル 教科書体 NP-R" w:eastAsia="UD デジタル 教科書体 NP-R" w:hAnsiTheme="minorEastAsia" w:hint="eastAsia"/>
        </w:rPr>
        <w:t>）には、点字や音声データ、触知地図、明瞭なコントラストと案内表示、拡大印刷、印刷情報の代替形式での提供、反射の少ない素材</w:t>
      </w:r>
      <w:r>
        <w:rPr>
          <w:rFonts w:ascii="UD デジタル 教科書体 NP-R" w:eastAsia="UD デジタル 教科書体 NP-R" w:hAnsiTheme="minorEastAsia" w:hint="eastAsia"/>
        </w:rPr>
        <w:t>等</w:t>
      </w:r>
      <w:r w:rsidRPr="00115D35">
        <w:rPr>
          <w:rFonts w:ascii="UD デジタル 教科書体 NP-R" w:eastAsia="UD デジタル 教科書体 NP-R" w:hAnsiTheme="minorEastAsia" w:hint="eastAsia"/>
        </w:rPr>
        <w:t>が必要である。</w:t>
      </w:r>
    </w:p>
    <w:p w14:paraId="0D258519" w14:textId="77777777" w:rsidR="00054E4B" w:rsidRPr="00115D35" w:rsidRDefault="00054E4B" w:rsidP="00054E4B">
      <w:pPr>
        <w:snapToGrid w:val="0"/>
        <w:spacing w:line="240" w:lineRule="auto"/>
        <w:ind w:leftChars="100" w:left="210" w:firstLineChars="100" w:firstLine="210"/>
        <w:rPr>
          <w:rFonts w:ascii="UD デジタル 教科書体 NP-R" w:eastAsia="UD デジタル 教科書体 NP-R" w:hAnsiTheme="minorEastAsia"/>
        </w:rPr>
      </w:pPr>
      <w:r w:rsidRPr="00115D35">
        <w:rPr>
          <w:rFonts w:ascii="UD デジタル 教科書体 NP-R" w:eastAsia="UD デジタル 教科書体 NP-R" w:hAnsiTheme="minorEastAsia" w:hint="eastAsia"/>
        </w:rPr>
        <w:t>盲導犬を連れている人には、盲導犬に配慮した対応が求められる。</w:t>
      </w:r>
    </w:p>
    <w:p w14:paraId="736FD58A" w14:textId="77777777" w:rsidR="00054E4B" w:rsidRPr="00115D35" w:rsidRDefault="00054E4B" w:rsidP="00054E4B">
      <w:pPr>
        <w:snapToGrid w:val="0"/>
        <w:spacing w:line="240" w:lineRule="auto"/>
        <w:ind w:firstLineChars="100" w:firstLine="210"/>
        <w:rPr>
          <w:rFonts w:ascii="UD デジタル 教科書体 NP-R" w:eastAsia="UD デジタル 教科書体 NP-R" w:hAnsiTheme="minorEastAsia"/>
        </w:rPr>
      </w:pPr>
    </w:p>
    <w:p w14:paraId="245FF796" w14:textId="77777777" w:rsidR="00054E4B" w:rsidRPr="00CE240B" w:rsidRDefault="00054E4B" w:rsidP="00054E4B">
      <w:pPr>
        <w:snapToGrid w:val="0"/>
        <w:spacing w:afterLines="20" w:after="72" w:line="240" w:lineRule="auto"/>
        <w:rPr>
          <w:rFonts w:ascii="UD デジタル 教科書体 NP-R" w:eastAsia="UD デジタル 教科書体 NP-R" w:hAnsiTheme="minorEastAsia"/>
          <w:b/>
          <w:bCs/>
        </w:rPr>
      </w:pPr>
      <w:r w:rsidRPr="00CE240B">
        <w:rPr>
          <w:rFonts w:ascii="UD デジタル 教科書体 NP-R" w:eastAsia="UD デジタル 教科書体 NP-R" w:hAnsiTheme="minorEastAsia" w:hint="eastAsia"/>
          <w:b/>
          <w:bCs/>
        </w:rPr>
        <w:t>音声による情報が得にくい人</w:t>
      </w:r>
    </w:p>
    <w:p w14:paraId="10A9F110" w14:textId="77777777" w:rsidR="00054E4B" w:rsidRDefault="00054E4B" w:rsidP="00054E4B">
      <w:pPr>
        <w:snapToGrid w:val="0"/>
        <w:spacing w:line="240" w:lineRule="auto"/>
        <w:ind w:leftChars="100" w:left="210" w:firstLineChars="100" w:firstLine="210"/>
        <w:rPr>
          <w:rFonts w:ascii="UD デジタル 教科書体 NP-R" w:eastAsia="UD デジタル 教科書体 NP-R" w:hAnsiTheme="minorEastAsia"/>
        </w:rPr>
      </w:pPr>
      <w:r w:rsidRPr="00115D35">
        <w:rPr>
          <w:rFonts w:ascii="UD デジタル 教科書体 NP-R" w:eastAsia="UD デジタル 教科書体 NP-R" w:hAnsiTheme="minorEastAsia" w:hint="eastAsia"/>
        </w:rPr>
        <w:t>聴覚に障がいがある人には、筆談、文字変換サービス、コミュニケーションボード</w:t>
      </w:r>
      <w:r>
        <w:rPr>
          <w:rFonts w:ascii="UD デジタル 教科書体 NP-R" w:eastAsia="UD デジタル 教科書体 NP-R" w:hAnsiTheme="minorEastAsia" w:hint="eastAsia"/>
        </w:rPr>
        <w:t>等</w:t>
      </w:r>
      <w:r w:rsidRPr="00115D35">
        <w:rPr>
          <w:rFonts w:ascii="UD デジタル 教科書体 NP-R" w:eastAsia="UD デジタル 教科書体 NP-R" w:hAnsiTheme="minorEastAsia" w:hint="eastAsia"/>
        </w:rPr>
        <w:t>が必要である。</w:t>
      </w:r>
      <w:r>
        <w:rPr>
          <w:rFonts w:ascii="UD デジタル 教科書体 NP-R" w:eastAsia="UD デジタル 教科書体 NP-R" w:hAnsiTheme="minorEastAsia" w:hint="eastAsia"/>
        </w:rPr>
        <w:t>また、展示、ステージ、観劇を楽しむためには、字幕が必要である。</w:t>
      </w:r>
    </w:p>
    <w:p w14:paraId="6291B5CC" w14:textId="77777777" w:rsidR="00054E4B" w:rsidRPr="00115D35" w:rsidRDefault="00054E4B" w:rsidP="00054E4B">
      <w:pPr>
        <w:snapToGrid w:val="0"/>
        <w:spacing w:line="240" w:lineRule="auto"/>
        <w:ind w:leftChars="100" w:left="210" w:firstLineChars="100" w:firstLine="210"/>
        <w:rPr>
          <w:rFonts w:ascii="UD デジタル 教科書体 NP-R" w:eastAsia="UD デジタル 教科書体 NP-R" w:hAnsiTheme="minorEastAsia"/>
        </w:rPr>
      </w:pPr>
      <w:r>
        <w:rPr>
          <w:rFonts w:ascii="UD デジタル 教科書体 NP-R" w:eastAsia="UD デジタル 教科書体 NP-R" w:hAnsiTheme="minorEastAsia" w:hint="eastAsia"/>
        </w:rPr>
        <w:t>聴覚に障害がある人の中には、補聴援助機器（ヒアリングループシステム等</w:t>
      </w:r>
      <w:r w:rsidRPr="00115D35">
        <w:rPr>
          <w:rFonts w:ascii="UD デジタル 教科書体 NP-R" w:eastAsia="UD デジタル 教科書体 NP-R" w:hAnsiTheme="minorEastAsia" w:hint="eastAsia"/>
        </w:rPr>
        <w:t>）が</w:t>
      </w:r>
      <w:r>
        <w:rPr>
          <w:rFonts w:ascii="UD デジタル 教科書体 NP-R" w:eastAsia="UD デジタル 教科書体 NP-R" w:hAnsiTheme="minorEastAsia" w:hint="eastAsia"/>
        </w:rPr>
        <w:t>あれば音声で楽しむことができる人も多くいるため、対応が求められる</w:t>
      </w:r>
      <w:r w:rsidRPr="00115D35">
        <w:rPr>
          <w:rFonts w:ascii="UD デジタル 教科書体 NP-R" w:eastAsia="UD デジタル 教科書体 NP-R" w:hAnsiTheme="minorEastAsia" w:hint="eastAsia"/>
        </w:rPr>
        <w:t>。</w:t>
      </w:r>
    </w:p>
    <w:p w14:paraId="0AF83BCA" w14:textId="77777777" w:rsidR="00054E4B" w:rsidRDefault="00054E4B" w:rsidP="00054E4B">
      <w:pPr>
        <w:snapToGrid w:val="0"/>
        <w:spacing w:line="240" w:lineRule="auto"/>
        <w:ind w:leftChars="100" w:left="210" w:firstLineChars="100" w:firstLine="210"/>
        <w:rPr>
          <w:rFonts w:ascii="UD デジタル 教科書体 NP-R" w:eastAsia="UD デジタル 教科書体 NP-R" w:hAnsiTheme="minorEastAsia"/>
        </w:rPr>
      </w:pPr>
      <w:r w:rsidRPr="00115D35">
        <w:rPr>
          <w:rFonts w:ascii="UD デジタル 教科書体 NP-R" w:eastAsia="UD デジタル 教科書体 NP-R" w:hAnsiTheme="minorEastAsia" w:hint="eastAsia"/>
        </w:rPr>
        <w:t>聴導犬を連れている人には、聴導犬にも配慮した対応が求められる。</w:t>
      </w:r>
    </w:p>
    <w:p w14:paraId="701A5E57" w14:textId="77777777" w:rsidR="00054E4B" w:rsidRPr="00115D35" w:rsidRDefault="00054E4B" w:rsidP="00054E4B">
      <w:pPr>
        <w:snapToGrid w:val="0"/>
        <w:spacing w:line="240" w:lineRule="auto"/>
        <w:ind w:leftChars="100" w:left="210" w:firstLineChars="100" w:firstLine="210"/>
        <w:rPr>
          <w:rFonts w:ascii="UD デジタル 教科書体 NP-R" w:eastAsia="UD デジタル 教科書体 NP-R" w:hAnsiTheme="minorEastAsia"/>
        </w:rPr>
      </w:pPr>
    </w:p>
    <w:p w14:paraId="3EA22505" w14:textId="77777777" w:rsidR="00054E4B" w:rsidRPr="00CE240B" w:rsidRDefault="00054E4B" w:rsidP="00054E4B">
      <w:pPr>
        <w:snapToGrid w:val="0"/>
        <w:spacing w:afterLines="20" w:after="72" w:line="240" w:lineRule="auto"/>
        <w:rPr>
          <w:rFonts w:ascii="UD デジタル 教科書体 NP-R" w:eastAsia="UD デジタル 教科書体 NP-R" w:hAnsiTheme="minorEastAsia"/>
          <w:b/>
          <w:bCs/>
        </w:rPr>
      </w:pPr>
      <w:r w:rsidRPr="00CE240B">
        <w:rPr>
          <w:rFonts w:ascii="UD デジタル 教科書体 NP-R" w:eastAsia="UD デジタル 教科書体 NP-R" w:hAnsiTheme="minorEastAsia" w:hint="eastAsia"/>
          <w:b/>
          <w:bCs/>
        </w:rPr>
        <w:t>手話言語者</w:t>
      </w:r>
    </w:p>
    <w:p w14:paraId="6D72FC91" w14:textId="77777777" w:rsidR="00054E4B" w:rsidRDefault="00054E4B" w:rsidP="00054E4B">
      <w:pPr>
        <w:snapToGrid w:val="0"/>
        <w:spacing w:line="240" w:lineRule="auto"/>
        <w:ind w:leftChars="100" w:left="210" w:firstLineChars="100" w:firstLine="210"/>
        <w:rPr>
          <w:rFonts w:ascii="UD デジタル 教科書体 NP-R" w:eastAsia="UD デジタル 教科書体 NP-R" w:hAnsiTheme="minorEastAsia"/>
        </w:rPr>
      </w:pPr>
      <w:r>
        <w:rPr>
          <w:rFonts w:ascii="UD デジタル 教科書体 NP-R" w:eastAsia="UD デジタル 教科書体 NP-R" w:hAnsiTheme="minorEastAsia" w:hint="eastAsia"/>
        </w:rPr>
        <w:t>手話言語者には、手話（または手話通訳）が必要である。</w:t>
      </w:r>
    </w:p>
    <w:p w14:paraId="6F503904" w14:textId="77777777" w:rsidR="00054E4B" w:rsidRPr="00304794" w:rsidRDefault="00054E4B" w:rsidP="00054E4B">
      <w:pPr>
        <w:snapToGrid w:val="0"/>
        <w:spacing w:line="240" w:lineRule="auto"/>
        <w:ind w:leftChars="100" w:left="210" w:firstLineChars="100" w:firstLine="210"/>
        <w:rPr>
          <w:rFonts w:ascii="UD デジタル 教科書体 NP-R" w:eastAsia="UD デジタル 教科書体 NP-R" w:hAnsiTheme="minorEastAsia"/>
        </w:rPr>
      </w:pPr>
    </w:p>
    <w:p w14:paraId="73A82F7C" w14:textId="77777777" w:rsidR="00054E4B" w:rsidRPr="00CE240B" w:rsidRDefault="00054E4B" w:rsidP="00054E4B">
      <w:pPr>
        <w:snapToGrid w:val="0"/>
        <w:spacing w:afterLines="20" w:after="72" w:line="240" w:lineRule="auto"/>
        <w:rPr>
          <w:rFonts w:ascii="UD デジタル 教科書体 NP-R" w:eastAsia="UD デジタル 教科書体 NP-R" w:hAnsiTheme="minorEastAsia"/>
          <w:b/>
          <w:bCs/>
        </w:rPr>
      </w:pPr>
      <w:r w:rsidRPr="00CE240B">
        <w:rPr>
          <w:rFonts w:ascii="UD デジタル 教科書体 NP-R" w:eastAsia="UD デジタル 教科書体 NP-R" w:hAnsiTheme="minorEastAsia" w:hint="eastAsia"/>
          <w:b/>
          <w:bCs/>
        </w:rPr>
        <w:t>伝えること・理解することに配慮が必要な人</w:t>
      </w:r>
    </w:p>
    <w:p w14:paraId="16328A95" w14:textId="77777777" w:rsidR="00054E4B" w:rsidRPr="00115D35" w:rsidRDefault="00054E4B" w:rsidP="00054E4B">
      <w:pPr>
        <w:snapToGrid w:val="0"/>
        <w:spacing w:line="240" w:lineRule="auto"/>
        <w:ind w:leftChars="100" w:left="210" w:firstLineChars="100" w:firstLine="210"/>
        <w:rPr>
          <w:rFonts w:ascii="UD デジタル 教科書体 NP-R" w:eastAsia="UD デジタル 教科書体 NP-R" w:hAnsiTheme="minorEastAsia"/>
        </w:rPr>
      </w:pPr>
      <w:r w:rsidRPr="00115D35">
        <w:rPr>
          <w:rFonts w:ascii="UD デジタル 教科書体 NP-R" w:eastAsia="UD デジタル 教科書体 NP-R" w:hAnsiTheme="minorEastAsia" w:hint="eastAsia"/>
        </w:rPr>
        <w:t>知的障がいのある人、精神障がいのある人、発達障がいのある人</w:t>
      </w:r>
      <w:r>
        <w:rPr>
          <w:rFonts w:ascii="UD デジタル 教科書体 NP-R" w:eastAsia="UD デジタル 教科書体 NP-R" w:hAnsiTheme="minorEastAsia" w:hint="eastAsia"/>
        </w:rPr>
        <w:t>等</w:t>
      </w:r>
      <w:r w:rsidRPr="00115D35">
        <w:rPr>
          <w:rFonts w:ascii="UD デジタル 教科書体 NP-R" w:eastAsia="UD デジタル 教科書体 NP-R" w:hAnsiTheme="minorEastAsia" w:hint="eastAsia"/>
        </w:rPr>
        <w:t>には、シンプルでゆっくりとした口調での応対、簡潔な言葉で書かれた文章、イラストや分かりやすいピクトグラム</w:t>
      </w:r>
      <w:r>
        <w:rPr>
          <w:rFonts w:ascii="UD デジタル 教科書体 NP-R" w:eastAsia="UD デジタル 教科書体 NP-R" w:hAnsiTheme="minorEastAsia" w:hint="eastAsia"/>
        </w:rPr>
        <w:t>等</w:t>
      </w:r>
      <w:r w:rsidRPr="00115D35">
        <w:rPr>
          <w:rFonts w:ascii="UD デジタル 教科書体 NP-R" w:eastAsia="UD デジタル 教科書体 NP-R" w:hAnsiTheme="minorEastAsia" w:hint="eastAsia"/>
        </w:rPr>
        <w:t>が必要である。</w:t>
      </w:r>
    </w:p>
    <w:p w14:paraId="2BFB2436" w14:textId="77777777" w:rsidR="00054E4B" w:rsidRPr="00115D35" w:rsidRDefault="00054E4B" w:rsidP="00054E4B">
      <w:pPr>
        <w:snapToGrid w:val="0"/>
        <w:spacing w:line="240" w:lineRule="auto"/>
        <w:ind w:leftChars="100" w:left="210" w:firstLineChars="100" w:firstLine="210"/>
        <w:rPr>
          <w:rFonts w:ascii="UD デジタル 教科書体 NP-R" w:eastAsia="UD デジタル 教科書体 NP-R" w:hAnsiTheme="minorEastAsia"/>
        </w:rPr>
      </w:pPr>
      <w:r w:rsidRPr="00115D35">
        <w:rPr>
          <w:rFonts w:ascii="UD デジタル 教科書体 NP-R" w:eastAsia="UD デジタル 教科書体 NP-R" w:hAnsiTheme="minorEastAsia" w:hint="eastAsia"/>
        </w:rPr>
        <w:t>また、様々な事情（病気や事故）や特性により、言いたいことがうまく話せない、新しいことを覚えにくい、周囲の状況を理解しにくい、時間や空間の感覚があいまいになりやすい人</w:t>
      </w:r>
      <w:r>
        <w:rPr>
          <w:rFonts w:ascii="UD デジタル 教科書体 NP-R" w:eastAsia="UD デジタル 教科書体 NP-R" w:hAnsiTheme="minorEastAsia" w:hint="eastAsia"/>
        </w:rPr>
        <w:t>等</w:t>
      </w:r>
      <w:r w:rsidRPr="00115D35">
        <w:rPr>
          <w:rFonts w:ascii="UD デジタル 教科書体 NP-R" w:eastAsia="UD デジタル 教科書体 NP-R" w:hAnsiTheme="minorEastAsia" w:hint="eastAsia"/>
        </w:rPr>
        <w:t>についても、シンプルでゆっくりとした口調での応対、簡潔な言葉で書かれた文章やイラスト</w:t>
      </w:r>
      <w:r>
        <w:rPr>
          <w:rFonts w:ascii="UD デジタル 教科書体 NP-R" w:eastAsia="UD デジタル 教科書体 NP-R" w:hAnsiTheme="minorEastAsia" w:hint="eastAsia"/>
        </w:rPr>
        <w:t>等</w:t>
      </w:r>
      <w:r w:rsidRPr="00115D35">
        <w:rPr>
          <w:rFonts w:ascii="UD デジタル 教科書体 NP-R" w:eastAsia="UD デジタル 教科書体 NP-R" w:hAnsiTheme="minorEastAsia" w:hint="eastAsia"/>
        </w:rPr>
        <w:t>が必要である。</w:t>
      </w:r>
    </w:p>
    <w:p w14:paraId="5CA8FA4A" w14:textId="77777777" w:rsidR="00054E4B" w:rsidRPr="00115D35" w:rsidRDefault="00054E4B" w:rsidP="00054E4B">
      <w:pPr>
        <w:snapToGrid w:val="0"/>
        <w:spacing w:line="240" w:lineRule="auto"/>
        <w:ind w:leftChars="100" w:left="210" w:firstLineChars="100" w:firstLine="210"/>
        <w:rPr>
          <w:rFonts w:ascii="UD デジタル 教科書体 NP-R" w:eastAsia="UD デジタル 教科書体 NP-R" w:hAnsiTheme="minorEastAsia"/>
        </w:rPr>
      </w:pPr>
      <w:r w:rsidRPr="00115D35">
        <w:rPr>
          <w:rFonts w:ascii="UD デジタル 教科書体 NP-R" w:eastAsia="UD デジタル 教科書体 NP-R" w:hAnsiTheme="minorEastAsia" w:hint="eastAsia"/>
        </w:rPr>
        <w:t>さらに、博覧会スタッフとボランティアは、特にコミュニケーションに関わる様々な制約が想定されることを理解し、それを踏まえたサービス提供のトレーニングが必要である。</w:t>
      </w:r>
    </w:p>
    <w:p w14:paraId="5996DE72" w14:textId="77777777" w:rsidR="00054E4B" w:rsidRPr="00115D35" w:rsidRDefault="00054E4B" w:rsidP="00054E4B">
      <w:pPr>
        <w:snapToGrid w:val="0"/>
        <w:spacing w:line="240" w:lineRule="auto"/>
        <w:ind w:leftChars="100" w:left="210" w:firstLineChars="100" w:firstLine="210"/>
        <w:rPr>
          <w:rFonts w:ascii="UD デジタル 教科書体 NP-R" w:eastAsia="UD デジタル 教科書体 NP-R" w:hAnsiTheme="minorEastAsia"/>
        </w:rPr>
      </w:pPr>
      <w:r w:rsidRPr="00115D35">
        <w:rPr>
          <w:rFonts w:ascii="UD デジタル 教科書体 NP-R" w:eastAsia="UD デジタル 教科書体 NP-R" w:hAnsiTheme="minorEastAsia" w:hint="eastAsia"/>
        </w:rPr>
        <w:t>特に、外見からは気づかれにくいが配慮が必要な人（知的障がいのある人、精神</w:t>
      </w:r>
      <w:r>
        <w:rPr>
          <w:rFonts w:ascii="UD デジタル 教科書体 NP-R" w:eastAsia="UD デジタル 教科書体 NP-R" w:hAnsiTheme="minorEastAsia" w:hint="eastAsia"/>
        </w:rPr>
        <w:t>障がい</w:t>
      </w:r>
      <w:r w:rsidRPr="00115D35">
        <w:rPr>
          <w:rFonts w:ascii="UD デジタル 教科書体 NP-R" w:eastAsia="UD デジタル 教科書体 NP-R" w:hAnsiTheme="minorEastAsia" w:hint="eastAsia"/>
        </w:rPr>
        <w:t>のある人、発達障がいのある人、妊娠初期の</w:t>
      </w:r>
      <w:r>
        <w:rPr>
          <w:rFonts w:ascii="UD デジタル 教科書体 NP-R" w:eastAsia="UD デジタル 教科書体 NP-R" w:hAnsiTheme="minorEastAsia" w:hint="eastAsia"/>
        </w:rPr>
        <w:t>妊産婦等</w:t>
      </w:r>
      <w:r w:rsidRPr="00115D35">
        <w:rPr>
          <w:rFonts w:ascii="UD デジタル 教科書体 NP-R" w:eastAsia="UD デジタル 教科書体 NP-R" w:hAnsiTheme="minorEastAsia" w:hint="eastAsia"/>
        </w:rPr>
        <w:t>）や、</w:t>
      </w:r>
      <w:r>
        <w:rPr>
          <w:rFonts w:ascii="UD デジタル 教科書体 NP-R" w:eastAsia="UD デジタル 教科書体 NP-R" w:hAnsiTheme="minorEastAsia" w:hint="eastAsia"/>
        </w:rPr>
        <w:t>援助を求めたくても様々な理由により</w:t>
      </w:r>
      <w:r w:rsidRPr="00115D35">
        <w:rPr>
          <w:rFonts w:ascii="UD デジタル 教科書体 NP-R" w:eastAsia="UD デジタル 教科書体 NP-R" w:hAnsiTheme="minorEastAsia" w:hint="eastAsia"/>
        </w:rPr>
        <w:t>自ら</w:t>
      </w:r>
      <w:r>
        <w:rPr>
          <w:rFonts w:ascii="UD デジタル 教科書体 NP-R" w:eastAsia="UD デジタル 教科書体 NP-R" w:hAnsiTheme="minorEastAsia" w:hint="eastAsia"/>
        </w:rPr>
        <w:t>スタッフを探して</w:t>
      </w:r>
      <w:r w:rsidRPr="00115D35">
        <w:rPr>
          <w:rFonts w:ascii="UD デジタル 教科書体 NP-R" w:eastAsia="UD デジタル 教科書体 NP-R" w:hAnsiTheme="minorEastAsia" w:hint="eastAsia"/>
        </w:rPr>
        <w:t>助けを求められない人</w:t>
      </w:r>
      <w:r>
        <w:rPr>
          <w:rFonts w:ascii="UD デジタル 教科書体 NP-R" w:eastAsia="UD デジタル 教科書体 NP-R" w:hAnsiTheme="minorEastAsia" w:hint="eastAsia"/>
        </w:rPr>
        <w:t>等</w:t>
      </w:r>
      <w:r w:rsidRPr="00115D35">
        <w:rPr>
          <w:rFonts w:ascii="UD デジタル 教科書体 NP-R" w:eastAsia="UD デジタル 教科書体 NP-R" w:hAnsiTheme="minorEastAsia" w:hint="eastAsia"/>
        </w:rPr>
        <w:t>に配慮した対応が求められる。</w:t>
      </w:r>
    </w:p>
    <w:p w14:paraId="0BE09508" w14:textId="77777777" w:rsidR="00054E4B" w:rsidRPr="00115D35" w:rsidRDefault="00054E4B" w:rsidP="00054E4B">
      <w:pPr>
        <w:snapToGrid w:val="0"/>
        <w:spacing w:line="240" w:lineRule="auto"/>
        <w:ind w:firstLineChars="100" w:firstLine="210"/>
        <w:rPr>
          <w:rFonts w:ascii="UD デジタル 教科書体 NP-R" w:eastAsia="UD デジタル 教科書体 NP-R" w:hAnsiTheme="minorEastAsia"/>
        </w:rPr>
      </w:pPr>
    </w:p>
    <w:p w14:paraId="41C210AC" w14:textId="77777777" w:rsidR="00054E4B" w:rsidRPr="00CE240B" w:rsidRDefault="00054E4B" w:rsidP="00054E4B">
      <w:pPr>
        <w:snapToGrid w:val="0"/>
        <w:spacing w:afterLines="20" w:after="72" w:line="240" w:lineRule="auto"/>
        <w:rPr>
          <w:rFonts w:ascii="UD デジタル 教科書体 NP-R" w:eastAsia="UD デジタル 教科書体 NP-R" w:hAnsiTheme="minorEastAsia"/>
          <w:b/>
          <w:bCs/>
        </w:rPr>
      </w:pPr>
      <w:r w:rsidRPr="00CE240B">
        <w:rPr>
          <w:rFonts w:ascii="UD デジタル 教科書体 NP-R" w:eastAsia="UD デジタル 教科書体 NP-R" w:hAnsiTheme="minorEastAsia" w:hint="eastAsia"/>
          <w:b/>
          <w:bCs/>
        </w:rPr>
        <w:t>様々なニーズにより恩恵を受ける人</w:t>
      </w:r>
    </w:p>
    <w:p w14:paraId="4D067C3D" w14:textId="77777777" w:rsidR="00054E4B" w:rsidRPr="00115D35" w:rsidRDefault="00054E4B" w:rsidP="00054E4B">
      <w:pPr>
        <w:snapToGrid w:val="0"/>
        <w:spacing w:line="240" w:lineRule="auto"/>
        <w:ind w:firstLineChars="100" w:firstLine="210"/>
        <w:rPr>
          <w:rFonts w:ascii="UD デジタル 教科書体 NP-R" w:eastAsia="UD デジタル 教科書体 NP-R" w:hAnsiTheme="minorEastAsia"/>
        </w:rPr>
      </w:pPr>
      <w:r w:rsidRPr="00115D35">
        <w:rPr>
          <w:rFonts w:ascii="UD デジタル 教科書体 NP-R" w:eastAsia="UD デジタル 教科書体 NP-R" w:hAnsiTheme="minorEastAsia" w:hint="eastAsia"/>
        </w:rPr>
        <w:t>さらに、次のようなニーズを持つ人々にも、アクセシブルでインクルーシブな環境は大いに役に立つ。</w:t>
      </w:r>
    </w:p>
    <w:p w14:paraId="0CD8FD44" w14:textId="77777777" w:rsidR="00054E4B" w:rsidRPr="00CA0991" w:rsidRDefault="00054E4B" w:rsidP="00054E4B">
      <w:pPr>
        <w:snapToGrid w:val="0"/>
        <w:spacing w:line="240" w:lineRule="auto"/>
        <w:ind w:leftChars="100" w:left="424" w:hangingChars="102" w:hanging="214"/>
        <w:rPr>
          <w:rFonts w:ascii="UD デジタル 教科書体 NP-R" w:eastAsia="UD デジタル 教科書体 NP-R" w:hAnsiTheme="minorEastAsia"/>
        </w:rPr>
      </w:pPr>
      <w:r w:rsidRPr="00115D35">
        <w:rPr>
          <w:rFonts w:ascii="UD デジタル 教科書体 NP-R" w:eastAsia="UD デジタル 教科書体 NP-R" w:hAnsiTheme="minorEastAsia" w:hint="eastAsia"/>
        </w:rPr>
        <w:t>・難病、一時的な病気の人</w:t>
      </w:r>
      <w:r w:rsidRPr="00CA0991">
        <w:rPr>
          <w:rFonts w:ascii="UD デジタル 教科書体 NP-R" w:eastAsia="UD デジタル 教科書体 NP-R" w:hAnsiTheme="minorEastAsia" w:hint="eastAsia"/>
        </w:rPr>
        <w:t>：電動車いす使用者や、充電式の酸素ボンベを携帯する人</w:t>
      </w:r>
      <w:r>
        <w:rPr>
          <w:rFonts w:ascii="UD デジタル 教科書体 NP-R" w:eastAsia="UD デジタル 教科書体 NP-R" w:hAnsiTheme="minorEastAsia" w:hint="eastAsia"/>
        </w:rPr>
        <w:t>等</w:t>
      </w:r>
      <w:r w:rsidRPr="00CA0991">
        <w:rPr>
          <w:rFonts w:ascii="UD デジタル 教科書体 NP-R" w:eastAsia="UD デジタル 教科書体 NP-R" w:hAnsiTheme="minorEastAsia" w:hint="eastAsia"/>
        </w:rPr>
        <w:t>は、客席や休憩スペース等に充電用のコンセントがあると利用しやすい。オストメイト（人工肛門、人工膀胱保有者）は、トイレに専用の設備（排泄物を捨てやすい大きさ・形状・高さの汚物流しやストーマ装具を洗いやすい水栓）が</w:t>
      </w:r>
      <w:r>
        <w:rPr>
          <w:rFonts w:ascii="UD デジタル 教科書体 NP-R" w:eastAsia="UD デジタル 教科書体 NP-R" w:hAnsiTheme="minorEastAsia" w:hint="eastAsia"/>
        </w:rPr>
        <w:t>あると利用しやすい</w:t>
      </w:r>
      <w:r w:rsidRPr="00CA0991">
        <w:rPr>
          <w:rFonts w:ascii="UD デジタル 教科書体 NP-R" w:eastAsia="UD デジタル 教科書体 NP-R" w:hAnsiTheme="minorEastAsia" w:hint="eastAsia"/>
        </w:rPr>
        <w:t>。また、便房内に充実</w:t>
      </w:r>
      <w:r>
        <w:rPr>
          <w:rFonts w:ascii="UD デジタル 教科書体 NP-R" w:eastAsia="UD デジタル 教科書体 NP-R" w:hAnsiTheme="minorEastAsia" w:hint="eastAsia"/>
        </w:rPr>
        <w:t>した設備（棚やフック等）があることや、便所以外の場所に清潔なスペースがあると、</w:t>
      </w:r>
      <w:r w:rsidRPr="00CA0991">
        <w:rPr>
          <w:rFonts w:ascii="UD デジタル 教科書体 NP-R" w:eastAsia="UD デジタル 教科書体 NP-R" w:hAnsiTheme="minorEastAsia" w:hint="eastAsia"/>
        </w:rPr>
        <w:t>定期的に自己注射をする必要がある人にも配慮された空間となる。</w:t>
      </w:r>
    </w:p>
    <w:p w14:paraId="7B78C9A7" w14:textId="77777777" w:rsidR="00054E4B" w:rsidRPr="00115D35" w:rsidRDefault="00054E4B" w:rsidP="00054E4B">
      <w:pPr>
        <w:snapToGrid w:val="0"/>
        <w:spacing w:line="240" w:lineRule="auto"/>
        <w:ind w:firstLineChars="100" w:firstLine="210"/>
        <w:rPr>
          <w:rFonts w:ascii="UD デジタル 教科書体 NP-R" w:eastAsia="UD デジタル 教科書体 NP-R" w:hAnsiTheme="minorEastAsia"/>
        </w:rPr>
      </w:pPr>
      <w:r w:rsidRPr="00115D35">
        <w:rPr>
          <w:rFonts w:ascii="UD デジタル 教科書体 NP-R" w:eastAsia="UD デジタル 教科書体 NP-R" w:hAnsiTheme="minorEastAsia" w:hint="eastAsia"/>
        </w:rPr>
        <w:t>・捻挫、骨折</w:t>
      </w:r>
      <w:r>
        <w:rPr>
          <w:rFonts w:ascii="UD デジタル 教科書体 NP-R" w:eastAsia="UD デジタル 教科書体 NP-R" w:hAnsiTheme="minorEastAsia" w:hint="eastAsia"/>
        </w:rPr>
        <w:t>等</w:t>
      </w:r>
      <w:r w:rsidRPr="00115D35">
        <w:rPr>
          <w:rFonts w:ascii="UD デジタル 教科書体 NP-R" w:eastAsia="UD デジタル 教科書体 NP-R" w:hAnsiTheme="minorEastAsia" w:hint="eastAsia"/>
        </w:rPr>
        <w:t>怪我をしている人</w:t>
      </w:r>
    </w:p>
    <w:p w14:paraId="63DD1576" w14:textId="77777777" w:rsidR="00054E4B" w:rsidRDefault="00054E4B" w:rsidP="00054E4B">
      <w:pPr>
        <w:snapToGrid w:val="0"/>
        <w:spacing w:line="240" w:lineRule="auto"/>
        <w:ind w:firstLineChars="100" w:firstLine="210"/>
        <w:rPr>
          <w:rFonts w:ascii="UD デジタル 教科書体 NP-R" w:eastAsia="UD デジタル 教科書体 NP-R" w:hAnsiTheme="minorEastAsia"/>
        </w:rPr>
      </w:pPr>
      <w:r w:rsidRPr="00115D35">
        <w:rPr>
          <w:rFonts w:ascii="UD デジタル 教科書体 NP-R" w:eastAsia="UD デジタル 教科書体 NP-R" w:hAnsiTheme="minorEastAsia" w:hint="eastAsia"/>
        </w:rPr>
        <w:t>・高齢者</w:t>
      </w:r>
    </w:p>
    <w:p w14:paraId="338D2B35" w14:textId="77777777" w:rsidR="00054E4B" w:rsidRPr="00115D35" w:rsidRDefault="00054E4B" w:rsidP="00054E4B">
      <w:pPr>
        <w:snapToGrid w:val="0"/>
        <w:spacing w:line="240" w:lineRule="auto"/>
        <w:ind w:firstLineChars="100" w:firstLine="210"/>
        <w:rPr>
          <w:rFonts w:ascii="UD デジタル 教科書体 NP-R" w:eastAsia="UD デジタル 教科書体 NP-R" w:hAnsiTheme="minorEastAsia"/>
        </w:rPr>
      </w:pPr>
      <w:r>
        <w:rPr>
          <w:rFonts w:ascii="UD デジタル 教科書体 NP-R" w:eastAsia="UD デジタル 教科書体 NP-R" w:hAnsiTheme="minorEastAsia" w:hint="eastAsia"/>
        </w:rPr>
        <w:t>・</w:t>
      </w:r>
      <w:r w:rsidRPr="00115D35">
        <w:rPr>
          <w:rFonts w:ascii="UD デジタル 教科書体 NP-R" w:eastAsia="UD デジタル 教科書体 NP-R" w:hAnsiTheme="minorEastAsia" w:hint="eastAsia"/>
        </w:rPr>
        <w:t>認知症の人</w:t>
      </w:r>
    </w:p>
    <w:p w14:paraId="49BF53D7" w14:textId="77777777" w:rsidR="00054E4B" w:rsidRPr="00115D35" w:rsidRDefault="00054E4B" w:rsidP="00054E4B">
      <w:pPr>
        <w:snapToGrid w:val="0"/>
        <w:spacing w:line="240" w:lineRule="auto"/>
        <w:ind w:firstLineChars="100" w:firstLine="210"/>
        <w:rPr>
          <w:rFonts w:ascii="UD デジタル 教科書体 NP-R" w:eastAsia="UD デジタル 教科書体 NP-R" w:hAnsiTheme="minorEastAsia"/>
        </w:rPr>
      </w:pPr>
      <w:r w:rsidRPr="00115D35">
        <w:rPr>
          <w:rFonts w:ascii="UD デジタル 教科書体 NP-R" w:eastAsia="UD デジタル 教科書体 NP-R" w:hAnsiTheme="minorEastAsia" w:hint="eastAsia"/>
        </w:rPr>
        <w:t>・</w:t>
      </w:r>
      <w:r>
        <w:rPr>
          <w:rFonts w:ascii="UD デジタル 教科書体 NP-R" w:eastAsia="UD デジタル 教科書体 NP-R" w:hAnsiTheme="minorEastAsia" w:hint="eastAsia"/>
        </w:rPr>
        <w:t>妊産婦</w:t>
      </w:r>
      <w:r w:rsidRPr="00115D35">
        <w:rPr>
          <w:rFonts w:ascii="UD デジタル 教科書体 NP-R" w:eastAsia="UD デジタル 教科書体 NP-R" w:hAnsiTheme="minorEastAsia" w:hint="eastAsia"/>
        </w:rPr>
        <w:t>、乳幼児を連れた人</w:t>
      </w:r>
    </w:p>
    <w:p w14:paraId="4C0032CD" w14:textId="757B364A" w:rsidR="00054E4B" w:rsidRPr="00115D35" w:rsidRDefault="00054E4B" w:rsidP="00054E4B">
      <w:pPr>
        <w:snapToGrid w:val="0"/>
        <w:spacing w:line="240" w:lineRule="auto"/>
        <w:ind w:firstLineChars="100" w:firstLine="210"/>
        <w:rPr>
          <w:rFonts w:ascii="UD デジタル 教科書体 NP-R" w:eastAsia="UD デジタル 教科書体 NP-R" w:hAnsiTheme="minorEastAsia"/>
        </w:rPr>
      </w:pPr>
      <w:r>
        <w:rPr>
          <w:rFonts w:ascii="UD デジタル 教科書体 NP-R" w:eastAsia="UD デジタル 教科書体 NP-R" w:hAnsiTheme="minorEastAsia" w:hint="eastAsia"/>
        </w:rPr>
        <w:t>・</w:t>
      </w:r>
      <w:r w:rsidR="009D0EA5">
        <w:rPr>
          <w:rFonts w:ascii="UD デジタル 教科書体 NP-R" w:eastAsia="UD デジタル 教科書体 NP-R" w:hAnsiTheme="minorEastAsia" w:hint="eastAsia"/>
        </w:rPr>
        <w:t>子ども</w:t>
      </w:r>
    </w:p>
    <w:p w14:paraId="3EA9B831" w14:textId="77777777" w:rsidR="00054E4B" w:rsidRPr="00115D35" w:rsidRDefault="00054E4B" w:rsidP="00054E4B">
      <w:pPr>
        <w:snapToGrid w:val="0"/>
        <w:spacing w:line="240" w:lineRule="auto"/>
        <w:ind w:firstLineChars="100" w:firstLine="210"/>
        <w:rPr>
          <w:rFonts w:ascii="UD デジタル 教科書体 NP-R" w:eastAsia="UD デジタル 教科書体 NP-R" w:hAnsiTheme="minorEastAsia"/>
        </w:rPr>
      </w:pPr>
      <w:r w:rsidRPr="00115D35">
        <w:rPr>
          <w:rFonts w:ascii="UD デジタル 教科書体 NP-R" w:eastAsia="UD デジタル 教科書体 NP-R" w:hAnsiTheme="minorEastAsia" w:hint="eastAsia"/>
        </w:rPr>
        <w:t>・日本語以外の言語を話す人</w:t>
      </w:r>
    </w:p>
    <w:p w14:paraId="100C01DA" w14:textId="77777777" w:rsidR="00054E4B" w:rsidRPr="00115D35" w:rsidRDefault="00054E4B" w:rsidP="00054E4B">
      <w:pPr>
        <w:snapToGrid w:val="0"/>
        <w:spacing w:line="240" w:lineRule="auto"/>
        <w:ind w:leftChars="100" w:left="424" w:hangingChars="102" w:hanging="214"/>
        <w:rPr>
          <w:rFonts w:ascii="UD デジタル 教科書体 NP-R" w:eastAsia="UD デジタル 教科書体 NP-R" w:hAnsiTheme="minorEastAsia"/>
        </w:rPr>
      </w:pPr>
      <w:r w:rsidRPr="00115D35">
        <w:rPr>
          <w:rFonts w:ascii="UD デジタル 教科書体 NP-R" w:eastAsia="UD デジタル 教科書体 NP-R" w:hAnsiTheme="minorEastAsia" w:hint="eastAsia"/>
        </w:rPr>
        <w:t>・LGBTQ</w:t>
      </w:r>
      <w:r>
        <w:rPr>
          <w:rFonts w:ascii="UD デジタル 教科書体 NP-R" w:eastAsia="UD デジタル 教科書体 NP-R" w:hAnsiTheme="minorEastAsia" w:hint="eastAsia"/>
        </w:rPr>
        <w:t>：</w:t>
      </w:r>
      <w:r w:rsidRPr="00115D35">
        <w:rPr>
          <w:rFonts w:ascii="UD デジタル 教科書体 NP-R" w:eastAsia="UD デジタル 教科書体 NP-R" w:hAnsiTheme="minorEastAsia" w:hint="eastAsia"/>
        </w:rPr>
        <w:t>レズビアン（女性同性愛者）、ゲイ（男性同性愛者）、バイセクシュアル（両性愛者）、トランスジェンダー（生まれた時の性別と自認する性別が一致しない人）、クエスチョニング（自分自身のセクシュアリティを決められない、分からない、または決めない人）</w:t>
      </w:r>
      <w:r>
        <w:rPr>
          <w:rFonts w:ascii="UD デジタル 教科書体 NP-R" w:eastAsia="UD デジタル 教科書体 NP-R" w:hAnsiTheme="minorEastAsia" w:hint="eastAsia"/>
        </w:rPr>
        <w:t>等</w:t>
      </w:r>
      <w:r w:rsidRPr="00115D35">
        <w:rPr>
          <w:rFonts w:ascii="UD デジタル 教科書体 NP-R" w:eastAsia="UD デジタル 教科書体 NP-R" w:hAnsiTheme="minorEastAsia" w:hint="eastAsia"/>
        </w:rPr>
        <w:t>、性的マイノリティ（性的少数者）</w:t>
      </w:r>
      <w:r>
        <w:rPr>
          <w:rFonts w:ascii="UD デジタル 教科書体 NP-R" w:eastAsia="UD デジタル 教科書体 NP-R" w:hAnsiTheme="minorEastAsia" w:hint="eastAsia"/>
        </w:rPr>
        <w:t>のこと</w:t>
      </w:r>
    </w:p>
    <w:p w14:paraId="37AFB7B3" w14:textId="77777777" w:rsidR="00054E4B" w:rsidRPr="00115D35" w:rsidRDefault="00054E4B" w:rsidP="00054E4B">
      <w:pPr>
        <w:snapToGrid w:val="0"/>
        <w:spacing w:line="240" w:lineRule="auto"/>
        <w:ind w:firstLineChars="100" w:firstLine="210"/>
        <w:rPr>
          <w:rFonts w:ascii="UD デジタル 教科書体 NP-R" w:eastAsia="UD デジタル 教科書体 NP-R" w:hAnsiTheme="minorEastAsia"/>
        </w:rPr>
      </w:pPr>
      <w:r w:rsidRPr="00115D35">
        <w:rPr>
          <w:rFonts w:ascii="UD デジタル 教科書体 NP-R" w:eastAsia="UD デジタル 教科書体 NP-R" w:hAnsiTheme="minorEastAsia" w:hint="eastAsia"/>
        </w:rPr>
        <w:t>・大きく重い荷物を持っている人</w:t>
      </w:r>
    </w:p>
    <w:p w14:paraId="6B272E02" w14:textId="77777777" w:rsidR="00054E4B" w:rsidRPr="00115D35" w:rsidRDefault="00054E4B" w:rsidP="00054E4B">
      <w:pPr>
        <w:snapToGrid w:val="0"/>
        <w:spacing w:line="240" w:lineRule="auto"/>
        <w:ind w:firstLineChars="100" w:firstLine="210"/>
        <w:rPr>
          <w:rFonts w:ascii="UD デジタル 教科書体 NP-R" w:eastAsia="UD デジタル 教科書体 NP-R" w:hAnsiTheme="minorEastAsia"/>
        </w:rPr>
      </w:pPr>
      <w:r w:rsidRPr="00115D35">
        <w:rPr>
          <w:rFonts w:ascii="UD デジタル 教科書体 NP-R" w:eastAsia="UD デジタル 教科書体 NP-R" w:hAnsiTheme="minorEastAsia" w:hint="eastAsia"/>
        </w:rPr>
        <w:t>・何らかの理由で同伴者／介助犬等の帯同が必要な人</w:t>
      </w:r>
    </w:p>
    <w:p w14:paraId="591CF6B7" w14:textId="77777777" w:rsidR="00054E4B" w:rsidRPr="00115D35" w:rsidRDefault="00054E4B" w:rsidP="00054E4B">
      <w:pPr>
        <w:snapToGrid w:val="0"/>
        <w:spacing w:line="240" w:lineRule="auto"/>
        <w:ind w:firstLineChars="100" w:firstLine="210"/>
        <w:rPr>
          <w:rFonts w:ascii="UD デジタル 教科書体 NP-R" w:eastAsia="UD デジタル 教科書体 NP-R" w:hAnsiTheme="minorEastAsia"/>
        </w:rPr>
      </w:pPr>
      <w:r w:rsidRPr="00115D35">
        <w:rPr>
          <w:rFonts w:ascii="UD デジタル 教科書体 NP-R" w:eastAsia="UD デジタル 教科書体 NP-R" w:hAnsiTheme="minorEastAsia" w:hint="eastAsia"/>
        </w:rPr>
        <w:t>・救急隊員、緊急通報に対応する人</w:t>
      </w:r>
    </w:p>
    <w:p w14:paraId="4731AB36" w14:textId="77777777" w:rsidR="00054E4B" w:rsidRPr="00115D35" w:rsidRDefault="00054E4B" w:rsidP="00054E4B">
      <w:pPr>
        <w:snapToGrid w:val="0"/>
        <w:spacing w:line="240" w:lineRule="auto"/>
        <w:ind w:firstLineChars="100" w:firstLine="210"/>
        <w:rPr>
          <w:rFonts w:ascii="UD デジタル 教科書体 NP-R" w:eastAsia="UD デジタル 教科書体 NP-R" w:hAnsiTheme="minorEastAsia"/>
        </w:rPr>
      </w:pPr>
      <w:r>
        <w:rPr>
          <w:rFonts w:ascii="UD デジタル 教科書体 NP-R" w:eastAsia="UD デジタル 教科書体 NP-R" w:hAnsiTheme="minorEastAsia" w:hint="eastAsia"/>
        </w:rPr>
        <w:t>・初めて会場に</w:t>
      </w:r>
      <w:r w:rsidRPr="00115D35">
        <w:rPr>
          <w:rFonts w:ascii="UD デジタル 教科書体 NP-R" w:eastAsia="UD デジタル 教科書体 NP-R" w:hAnsiTheme="minorEastAsia" w:hint="eastAsia"/>
        </w:rPr>
        <w:t>訪れる人</w:t>
      </w:r>
      <w:r>
        <w:rPr>
          <w:rFonts w:ascii="UD デジタル 教科書体 NP-R" w:eastAsia="UD デジタル 教科書体 NP-R" w:hAnsiTheme="minorEastAsia" w:hint="eastAsia"/>
        </w:rPr>
        <w:t>、初めてパビリオン等に入る人</w:t>
      </w:r>
    </w:p>
    <w:p w14:paraId="57822390" w14:textId="77777777" w:rsidR="00054E4B" w:rsidRDefault="00054E4B" w:rsidP="00054E4B">
      <w:pPr>
        <w:snapToGrid w:val="0"/>
        <w:spacing w:line="240" w:lineRule="auto"/>
        <w:ind w:firstLineChars="100" w:firstLine="210"/>
        <w:rPr>
          <w:rFonts w:ascii="UD デジタル 教科書体 NP-R" w:eastAsia="UD デジタル 教科書体 NP-R" w:hAnsiTheme="minorEastAsia"/>
        </w:rPr>
        <w:sectPr w:rsidR="00054E4B" w:rsidSect="005A0AFF">
          <w:type w:val="continuous"/>
          <w:pgSz w:w="11906" w:h="16838"/>
          <w:pgMar w:top="1134" w:right="1134" w:bottom="1644" w:left="1134" w:header="454" w:footer="992" w:gutter="0"/>
          <w:cols w:space="425"/>
          <w:docGrid w:type="lines" w:linePitch="360"/>
        </w:sectPr>
      </w:pPr>
      <w:r w:rsidRPr="00115D35">
        <w:rPr>
          <w:rFonts w:ascii="UD デジタル 教科書体 NP-R" w:eastAsia="UD デジタル 教科書体 NP-R" w:hAnsiTheme="minorEastAsia" w:hint="eastAsia"/>
        </w:rPr>
        <w:t>・スマートフォン等</w:t>
      </w:r>
      <w:r>
        <w:rPr>
          <w:rFonts w:ascii="UD デジタル 教科書体 NP-R" w:eastAsia="UD デジタル 教科書体 NP-R" w:hAnsiTheme="minorEastAsia" w:hint="eastAsia"/>
        </w:rPr>
        <w:t>の携帯端末</w:t>
      </w:r>
      <w:r w:rsidRPr="00115D35">
        <w:rPr>
          <w:rFonts w:ascii="UD デジタル 教科書体 NP-R" w:eastAsia="UD デジタル 教科書体 NP-R" w:hAnsiTheme="minorEastAsia" w:hint="eastAsia"/>
        </w:rPr>
        <w:t>を持っていない人</w:t>
      </w:r>
    </w:p>
    <w:p w14:paraId="369B2933" w14:textId="77777777" w:rsidR="00054E4B" w:rsidRPr="005B7BA6" w:rsidRDefault="00054E4B" w:rsidP="00054E4B">
      <w:pPr>
        <w:pStyle w:val="2"/>
        <w:numPr>
          <w:ilvl w:val="0"/>
          <w:numId w:val="0"/>
        </w:numPr>
        <w:tabs>
          <w:tab w:val="clear" w:pos="674"/>
        </w:tabs>
        <w:spacing w:beforeLines="50" w:before="180" w:after="180"/>
        <w:rPr>
          <w:rFonts w:ascii="UD デジタル 教科書体 NP-R" w:eastAsia="UD デジタル 教科書体 NP-R"/>
          <w:sz w:val="21"/>
        </w:rPr>
      </w:pPr>
      <w:bookmarkStart w:id="32" w:name="_Toc98493513"/>
      <w:bookmarkStart w:id="33" w:name="_Toc99036627"/>
      <w:r w:rsidRPr="005B7BA6">
        <w:rPr>
          <w:rFonts w:ascii="UD デジタル 教科書体 NP-R" w:eastAsia="UD デジタル 教科書体 NP-R" w:hAnsi="メイリオ"/>
          <w:b/>
          <w:color w:val="4472C4" w:themeColor="accent5"/>
          <w:sz w:val="24"/>
          <w:szCs w:val="22"/>
        </w:rPr>
        <w:lastRenderedPageBreak/>
        <w:t>2-3. 基準の考え方</w:t>
      </w:r>
      <w:bookmarkEnd w:id="32"/>
      <w:bookmarkEnd w:id="33"/>
    </w:p>
    <w:p w14:paraId="798853DA" w14:textId="77777777" w:rsidR="00054E4B" w:rsidRDefault="00054E4B" w:rsidP="00054E4B">
      <w:pPr>
        <w:snapToGrid w:val="0"/>
        <w:spacing w:line="240" w:lineRule="auto"/>
        <w:ind w:firstLineChars="100" w:firstLine="220"/>
        <w:rPr>
          <w:rFonts w:ascii="UD デジタル 教科書体 NP-R" w:eastAsia="UD デジタル 教科書体 NP-R" w:hAnsiTheme="minorEastAsia"/>
          <w:sz w:val="22"/>
        </w:rPr>
      </w:pPr>
      <w:r w:rsidRPr="005B7BA6">
        <w:rPr>
          <w:rFonts w:ascii="UD デジタル 教科書体 NP-R" w:eastAsia="UD デジタル 教科書体 NP-R" w:hAnsiTheme="minorEastAsia" w:hint="eastAsia"/>
          <w:sz w:val="22"/>
        </w:rPr>
        <w:t>本ガイドライン</w:t>
      </w:r>
      <w:r>
        <w:rPr>
          <w:rFonts w:ascii="UD デジタル 教科書体 NP-R" w:eastAsia="UD デジタル 教科書体 NP-R" w:hAnsiTheme="minorEastAsia" w:hint="eastAsia"/>
          <w:sz w:val="22"/>
        </w:rPr>
        <w:t>では、</w:t>
      </w:r>
      <w:r w:rsidRPr="005B7BA6">
        <w:rPr>
          <w:rFonts w:ascii="UD デジタル 教科書体 NP-R" w:eastAsia="UD デジタル 教科書体 NP-R" w:hAnsiTheme="minorEastAsia" w:hint="eastAsia"/>
          <w:sz w:val="22"/>
        </w:rPr>
        <w:t>パビリオン等</w:t>
      </w:r>
      <w:r>
        <w:rPr>
          <w:rFonts w:ascii="UD デジタル 教科書体 NP-R" w:eastAsia="UD デジタル 教科書体 NP-R" w:hAnsiTheme="minorEastAsia" w:hint="eastAsia"/>
          <w:sz w:val="22"/>
        </w:rPr>
        <w:t>の</w:t>
      </w:r>
      <w:r w:rsidRPr="005B7BA6">
        <w:rPr>
          <w:rFonts w:ascii="UD デジタル 教科書体 NP-R" w:eastAsia="UD デジタル 教科書体 NP-R" w:hAnsiTheme="minorEastAsia" w:hint="eastAsia"/>
          <w:sz w:val="22"/>
        </w:rPr>
        <w:t>会場内施設を設計する際の指標と</w:t>
      </w:r>
      <w:r>
        <w:rPr>
          <w:rFonts w:ascii="UD デジタル 教科書体 NP-R" w:eastAsia="UD デジタル 教科書体 NP-R" w:hAnsiTheme="minorEastAsia" w:hint="eastAsia"/>
          <w:sz w:val="22"/>
        </w:rPr>
        <w:t>して</w:t>
      </w:r>
      <w:r w:rsidRPr="005B7BA6">
        <w:rPr>
          <w:rFonts w:ascii="UD デジタル 教科書体 NP-R" w:eastAsia="UD デジタル 教科書体 NP-R" w:hAnsiTheme="minorEastAsia" w:hint="eastAsia"/>
          <w:sz w:val="22"/>
        </w:rPr>
        <w:t>、</w:t>
      </w:r>
      <w:r w:rsidRPr="005B7BA6">
        <w:rPr>
          <w:rFonts w:ascii="UD デジタル 教科書体 NP-R" w:eastAsia="UD デジタル 教科書体 NP-R" w:hAnsiTheme="minorEastAsia" w:hint="eastAsia"/>
          <w:color w:val="009900"/>
          <w:sz w:val="22"/>
        </w:rPr>
        <w:t>推奨（</w:t>
      </w:r>
      <w:r w:rsidRPr="005B7BA6">
        <w:rPr>
          <w:rFonts w:ascii="UD デジタル 教科書体 NP-R" w:eastAsia="UD デジタル 教科書体 NP-R" w:hAnsiTheme="minorEastAsia"/>
          <w:color w:val="009900"/>
          <w:sz w:val="22"/>
        </w:rPr>
        <w:t>Guide）</w:t>
      </w:r>
      <w:r w:rsidRPr="005B7BA6">
        <w:rPr>
          <w:rFonts w:ascii="UD デジタル 教科書体 NP-R" w:eastAsia="UD デジタル 教科書体 NP-R" w:hAnsiTheme="minorEastAsia" w:hint="eastAsia"/>
          <w:sz w:val="22"/>
        </w:rPr>
        <w:t>と</w:t>
      </w:r>
      <w:r w:rsidRPr="005B7BA6">
        <w:rPr>
          <w:rFonts w:ascii="UD デジタル 教科書体 NP-R" w:eastAsia="UD デジタル 教科書体 NP-R" w:hAnsiTheme="minorEastAsia" w:hint="eastAsia"/>
          <w:color w:val="FF0000"/>
          <w:sz w:val="22"/>
        </w:rPr>
        <w:t>規制（</w:t>
      </w:r>
      <w:r w:rsidRPr="005B7BA6">
        <w:rPr>
          <w:rFonts w:ascii="UD デジタル 教科書体 NP-R" w:eastAsia="UD デジタル 教科書体 NP-R" w:hAnsiTheme="minorEastAsia"/>
          <w:color w:val="FF0000"/>
          <w:sz w:val="22"/>
        </w:rPr>
        <w:t>Control）</w:t>
      </w:r>
      <w:r w:rsidRPr="005B7BA6">
        <w:rPr>
          <w:rFonts w:ascii="UD デジタル 教科書体 NP-R" w:eastAsia="UD デジタル 教科書体 NP-R" w:hAnsiTheme="minorEastAsia" w:hint="eastAsia"/>
          <w:sz w:val="22"/>
        </w:rPr>
        <w:t>の</w:t>
      </w:r>
      <w:r w:rsidRPr="005B7BA6">
        <w:rPr>
          <w:rFonts w:ascii="UD デジタル 教科書体 NP-R" w:eastAsia="UD デジタル 教科書体 NP-R" w:hAnsiTheme="minorEastAsia"/>
          <w:sz w:val="22"/>
        </w:rPr>
        <w:t>2つの基準を設け</w:t>
      </w:r>
      <w:r>
        <w:rPr>
          <w:rFonts w:ascii="UD デジタル 教科書体 NP-R" w:eastAsia="UD デジタル 教科書体 NP-R" w:hAnsiTheme="minorEastAsia" w:hint="eastAsia"/>
          <w:sz w:val="22"/>
        </w:rPr>
        <w:t>ている</w:t>
      </w:r>
      <w:r w:rsidRPr="005B7BA6">
        <w:rPr>
          <w:rFonts w:ascii="UD デジタル 教科書体 NP-R" w:eastAsia="UD デジタル 教科書体 NP-R" w:hAnsiTheme="minorEastAsia"/>
          <w:sz w:val="22"/>
        </w:rPr>
        <w:t>。</w:t>
      </w:r>
    </w:p>
    <w:p w14:paraId="7E05D996" w14:textId="77777777" w:rsidR="00054E4B" w:rsidRDefault="00054E4B" w:rsidP="00054E4B">
      <w:pPr>
        <w:snapToGrid w:val="0"/>
        <w:spacing w:line="240" w:lineRule="auto"/>
        <w:ind w:firstLineChars="100" w:firstLine="220"/>
        <w:rPr>
          <w:rFonts w:ascii="UD デジタル 教科書体 NP-R" w:eastAsia="UD デジタル 教科書体 NP-R" w:hAnsiTheme="minorEastAsia"/>
          <w:sz w:val="22"/>
        </w:rPr>
      </w:pPr>
      <w:r w:rsidRPr="00175422">
        <w:rPr>
          <w:rFonts w:ascii="UD デジタル 教科書体 NP-R" w:eastAsia="UD デジタル 教科書体 NP-R" w:hAnsiTheme="minorEastAsia" w:hint="eastAsia"/>
          <w:sz w:val="22"/>
        </w:rPr>
        <w:t>最低限</w:t>
      </w:r>
      <w:r>
        <w:rPr>
          <w:rFonts w:ascii="UD デジタル 教科書体 NP-R" w:eastAsia="UD デジタル 教科書体 NP-R" w:hAnsiTheme="minorEastAsia" w:hint="eastAsia"/>
          <w:sz w:val="22"/>
        </w:rPr>
        <w:t>の</w:t>
      </w:r>
      <w:r w:rsidRPr="00175422">
        <w:rPr>
          <w:rFonts w:ascii="UD デジタル 教科書体 NP-R" w:eastAsia="UD デジタル 教科書体 NP-R" w:hAnsiTheme="minorEastAsia" w:hint="eastAsia"/>
          <w:sz w:val="22"/>
        </w:rPr>
        <w:t>基準</w:t>
      </w:r>
      <w:r>
        <w:rPr>
          <w:rFonts w:ascii="UD デジタル 教科書体 NP-R" w:eastAsia="UD デジタル 教科書体 NP-R" w:hAnsiTheme="minorEastAsia" w:hint="eastAsia"/>
          <w:sz w:val="22"/>
        </w:rPr>
        <w:t>を満足するだけでは</w:t>
      </w:r>
      <w:r w:rsidRPr="00175422">
        <w:rPr>
          <w:rFonts w:ascii="UD デジタル 教科書体 NP-R" w:eastAsia="UD デジタル 教科書体 NP-R" w:hAnsiTheme="minorEastAsia" w:hint="eastAsia"/>
          <w:sz w:val="22"/>
        </w:rPr>
        <w:t>、アクセシブルな環境を必要とする障がいのある人々やその他の人々の前に立ちはだかる多くのバリアに対処することにはならない。</w:t>
      </w:r>
      <w:r>
        <w:rPr>
          <w:rFonts w:ascii="UD デジタル 教科書体 NP-R" w:eastAsia="UD デジタル 教科書体 NP-R" w:hAnsiTheme="minorEastAsia" w:hint="eastAsia"/>
          <w:sz w:val="22"/>
        </w:rPr>
        <w:t>ますます多様化するコミュニティのニーズを取り込み、</w:t>
      </w:r>
      <w:r w:rsidRPr="00175422">
        <w:rPr>
          <w:rFonts w:ascii="UD デジタル 教科書体 NP-R" w:eastAsia="UD デジタル 教科書体 NP-R" w:hAnsiTheme="minorEastAsia" w:hint="eastAsia"/>
          <w:sz w:val="22"/>
        </w:rPr>
        <w:t>「アクセシブルでインクルーシブな博覧会」を整備する</w:t>
      </w:r>
      <w:r>
        <w:rPr>
          <w:rFonts w:ascii="UD デジタル 教科書体 NP-R" w:eastAsia="UD デジタル 教科書体 NP-R" w:hAnsiTheme="minorEastAsia" w:hint="eastAsia"/>
          <w:sz w:val="22"/>
        </w:rPr>
        <w:t>ためには、施設を</w:t>
      </w:r>
      <w:r w:rsidRPr="00175422">
        <w:rPr>
          <w:rFonts w:ascii="UD デジタル 教科書体 NP-R" w:eastAsia="UD デジタル 教科書体 NP-R" w:hAnsiTheme="minorEastAsia" w:hint="eastAsia"/>
          <w:sz w:val="22"/>
        </w:rPr>
        <w:t>計画・設計・建設する</w:t>
      </w:r>
      <w:r>
        <w:rPr>
          <w:rFonts w:ascii="UD デジタル 教科書体 NP-R" w:eastAsia="UD デジタル 教科書体 NP-R" w:hAnsiTheme="minorEastAsia" w:hint="eastAsia"/>
          <w:sz w:val="22"/>
        </w:rPr>
        <w:t>それぞれの立場の人が</w:t>
      </w:r>
      <w:r w:rsidRPr="00175422">
        <w:rPr>
          <w:rFonts w:ascii="UD デジタル 教科書体 NP-R" w:eastAsia="UD デジタル 教科書体 NP-R" w:hAnsiTheme="minorEastAsia" w:hint="eastAsia"/>
          <w:sz w:val="22"/>
        </w:rPr>
        <w:t>、</w:t>
      </w:r>
      <w:r>
        <w:rPr>
          <w:rFonts w:ascii="UD デジタル 教科書体 NP-R" w:eastAsia="UD デジタル 教科書体 NP-R" w:hAnsiTheme="minorEastAsia" w:hint="eastAsia"/>
          <w:sz w:val="22"/>
        </w:rPr>
        <w:t>この</w:t>
      </w:r>
      <w:r w:rsidRPr="00175422">
        <w:rPr>
          <w:rFonts w:ascii="UD デジタル 教科書体 NP-R" w:eastAsia="UD デジタル 教科書体 NP-R" w:hAnsiTheme="minorEastAsia" w:hint="eastAsia"/>
          <w:sz w:val="22"/>
        </w:rPr>
        <w:t>ガイドラインで示</w:t>
      </w:r>
      <w:r>
        <w:rPr>
          <w:rFonts w:ascii="UD デジタル 教科書体 NP-R" w:eastAsia="UD デジタル 教科書体 NP-R" w:hAnsiTheme="minorEastAsia" w:hint="eastAsia"/>
          <w:sz w:val="22"/>
        </w:rPr>
        <w:t>し</w:t>
      </w:r>
      <w:r w:rsidRPr="00175422">
        <w:rPr>
          <w:rFonts w:ascii="UD デジタル 教科書体 NP-R" w:eastAsia="UD デジタル 教科書体 NP-R" w:hAnsiTheme="minorEastAsia" w:hint="eastAsia"/>
          <w:sz w:val="22"/>
        </w:rPr>
        <w:t>ている推奨基準</w:t>
      </w:r>
      <w:r>
        <w:rPr>
          <w:rFonts w:ascii="UD デジタル 教科書体 NP-R" w:eastAsia="UD デジタル 教科書体 NP-R" w:hAnsiTheme="minorEastAsia" w:hint="eastAsia"/>
          <w:sz w:val="22"/>
        </w:rPr>
        <w:t>を</w:t>
      </w:r>
      <w:r w:rsidRPr="00175422">
        <w:rPr>
          <w:rFonts w:ascii="UD デジタル 教科書体 NP-R" w:eastAsia="UD デジタル 教科書体 NP-R" w:hAnsiTheme="minorEastAsia" w:hint="eastAsia"/>
          <w:sz w:val="22"/>
        </w:rPr>
        <w:t>積極的に採用</w:t>
      </w:r>
      <w:r>
        <w:rPr>
          <w:rFonts w:ascii="UD デジタル 教科書体 NP-R" w:eastAsia="UD デジタル 教科書体 NP-R" w:hAnsiTheme="minorEastAsia" w:hint="eastAsia"/>
          <w:sz w:val="22"/>
        </w:rPr>
        <w:t>することが望ましい</w:t>
      </w:r>
      <w:r w:rsidRPr="00175422">
        <w:rPr>
          <w:rFonts w:ascii="UD デジタル 教科書体 NP-R" w:eastAsia="UD デジタル 教科書体 NP-R" w:hAnsiTheme="minorEastAsia" w:hint="eastAsia"/>
          <w:sz w:val="22"/>
        </w:rPr>
        <w:t>。</w:t>
      </w:r>
      <w:r>
        <w:rPr>
          <w:rFonts w:ascii="UD デジタル 教科書体 NP-R" w:eastAsia="UD デジタル 教科書体 NP-R" w:hAnsiTheme="minorEastAsia" w:hint="eastAsia"/>
          <w:sz w:val="22"/>
        </w:rPr>
        <w:t>推奨基準を採用することがどうしても困難な場合であっても、少なくとも規制基準を満たすことが最低限の要件となる。</w:t>
      </w:r>
    </w:p>
    <w:p w14:paraId="41795863" w14:textId="77777777" w:rsidR="00054E4B" w:rsidRPr="005B7BA6" w:rsidRDefault="00054E4B" w:rsidP="00054E4B">
      <w:pPr>
        <w:snapToGrid w:val="0"/>
        <w:spacing w:line="240" w:lineRule="auto"/>
        <w:ind w:firstLineChars="100" w:firstLine="220"/>
        <w:rPr>
          <w:rFonts w:ascii="UD デジタル 教科書体 NP-R" w:eastAsia="UD デジタル 教科書体 NP-R" w:hAnsiTheme="minorEastAsia"/>
          <w:sz w:val="22"/>
        </w:rPr>
      </w:pPr>
      <w:r>
        <w:rPr>
          <w:rFonts w:ascii="UD デジタル 教科書体 NP-R" w:eastAsia="UD デジタル 教科書体 NP-R" w:hAnsiTheme="minorEastAsia" w:hint="eastAsia"/>
          <w:sz w:val="22"/>
        </w:rPr>
        <w:t>なお、</w:t>
      </w:r>
      <w:r w:rsidRPr="005B7BA6">
        <w:rPr>
          <w:rFonts w:ascii="UD デジタル 教科書体 NP-R" w:eastAsia="UD デジタル 教科書体 NP-R" w:hAnsiTheme="minorEastAsia" w:hint="eastAsia"/>
          <w:sz w:val="22"/>
        </w:rPr>
        <w:t>３章の項目と解説では、</w:t>
      </w:r>
      <w:r>
        <w:rPr>
          <w:rFonts w:ascii="UD デジタル 教科書体 NP-R" w:eastAsia="UD デジタル 教科書体 NP-R" w:hAnsiTheme="minorEastAsia" w:hint="eastAsia"/>
          <w:sz w:val="22"/>
        </w:rPr>
        <w:t>以下に示すように、推奨</w:t>
      </w:r>
      <w:r w:rsidRPr="005B7BA6">
        <w:rPr>
          <w:rFonts w:ascii="UD デジタル 教科書体 NP-R" w:eastAsia="UD デジタル 教科書体 NP-R" w:hAnsiTheme="minorEastAsia" w:hint="eastAsia"/>
          <w:sz w:val="22"/>
        </w:rPr>
        <w:t>と</w:t>
      </w:r>
      <w:r>
        <w:rPr>
          <w:rFonts w:ascii="UD デジタル 教科書体 NP-R" w:eastAsia="UD デジタル 教科書体 NP-R" w:hAnsiTheme="minorEastAsia" w:hint="eastAsia"/>
          <w:sz w:val="22"/>
        </w:rPr>
        <w:t>規制</w:t>
      </w:r>
      <w:r w:rsidRPr="005B7BA6">
        <w:rPr>
          <w:rFonts w:ascii="UD デジタル 教科書体 NP-R" w:eastAsia="UD デジタル 教科書体 NP-R" w:hAnsiTheme="minorEastAsia" w:hint="eastAsia"/>
          <w:sz w:val="22"/>
        </w:rPr>
        <w:t>の基準をそれぞれアルファベットのコードと数字で示している。</w:t>
      </w:r>
    </w:p>
    <w:p w14:paraId="6740A268" w14:textId="77777777" w:rsidR="00054E4B" w:rsidRDefault="00054E4B" w:rsidP="00054E4B">
      <w:pPr>
        <w:snapToGrid w:val="0"/>
        <w:spacing w:line="240" w:lineRule="auto"/>
        <w:ind w:firstLineChars="100" w:firstLine="220"/>
        <w:rPr>
          <w:rFonts w:ascii="UD デジタル 教科書体 NP-R" w:eastAsia="UD デジタル 教科書体 NP-R" w:hAnsiTheme="minorEastAsia"/>
          <w:sz w:val="22"/>
        </w:rPr>
      </w:pPr>
    </w:p>
    <w:p w14:paraId="35A364D2" w14:textId="77777777" w:rsidR="00054E4B" w:rsidRPr="005B7BA6" w:rsidRDefault="00054E4B" w:rsidP="00054E4B">
      <w:pPr>
        <w:snapToGrid w:val="0"/>
        <w:spacing w:line="240" w:lineRule="auto"/>
        <w:ind w:leftChars="100" w:left="980" w:hangingChars="350" w:hanging="770"/>
        <w:rPr>
          <w:rFonts w:ascii="UD デジタル 教科書体 NP-R" w:eastAsia="UD デジタル 教科書体 NP-R" w:hAnsiTheme="minorEastAsia"/>
          <w:sz w:val="22"/>
        </w:rPr>
      </w:pPr>
      <w:r w:rsidRPr="005B7BA6">
        <w:rPr>
          <w:rFonts w:ascii="UD デジタル 教科書体 NP-R" w:eastAsia="UD デジタル 教科書体 NP-R" w:hAnsiTheme="minorEastAsia"/>
          <w:b/>
          <w:color w:val="009900"/>
          <w:sz w:val="22"/>
        </w:rPr>
        <w:t>G</w:t>
      </w:r>
      <w:r>
        <w:rPr>
          <w:rFonts w:ascii="UD デジタル 教科書体 NP-R" w:eastAsia="UD デジタル 教科書体 NP-R" w:hAnsiTheme="minorEastAsia"/>
          <w:b/>
          <w:color w:val="009900"/>
          <w:sz w:val="22"/>
        </w:rPr>
        <w:t>0</w:t>
      </w:r>
      <w:r w:rsidRPr="005B7BA6">
        <w:rPr>
          <w:rFonts w:ascii="UD デジタル 教科書体 NP-R" w:eastAsia="UD デジタル 教科書体 NP-R" w:hAnsiTheme="minorEastAsia"/>
          <w:b/>
          <w:color w:val="009900"/>
          <w:sz w:val="22"/>
        </w:rPr>
        <w:t>-00</w:t>
      </w:r>
      <w:r w:rsidRPr="005B7BA6">
        <w:rPr>
          <w:rFonts w:ascii="UD デジタル 教科書体 NP-R" w:eastAsia="UD デジタル 教科書体 NP-R" w:hAnsiTheme="minorEastAsia" w:hint="eastAsia"/>
          <w:color w:val="009900"/>
          <w:sz w:val="22"/>
        </w:rPr>
        <w:t xml:space="preserve">　推奨（</w:t>
      </w:r>
      <w:r w:rsidRPr="005B7BA6">
        <w:rPr>
          <w:rFonts w:ascii="UD デジタル 教科書体 NP-R" w:eastAsia="UD デジタル 教科書体 NP-R" w:hAnsiTheme="minorEastAsia"/>
          <w:color w:val="009900"/>
          <w:sz w:val="22"/>
        </w:rPr>
        <w:t>Guide）</w:t>
      </w:r>
      <w:r w:rsidRPr="005B7BA6">
        <w:rPr>
          <w:rFonts w:ascii="UD デジタル 教科書体 NP-R" w:eastAsia="UD デジタル 教科書体 NP-R" w:hAnsiTheme="minorEastAsia"/>
          <w:color w:val="70AD47" w:themeColor="accent6"/>
          <w:sz w:val="22"/>
        </w:rPr>
        <w:t xml:space="preserve"> </w:t>
      </w:r>
      <w:bookmarkStart w:id="34" w:name="_Hlk65858561"/>
      <w:r w:rsidRPr="005B7BA6">
        <w:rPr>
          <w:rFonts w:ascii="UD デジタル 教科書体 NP-R" w:eastAsia="UD デジタル 教科書体 NP-R" w:hAnsiTheme="minorEastAsia" w:hint="eastAsia"/>
          <w:sz w:val="22"/>
        </w:rPr>
        <w:t>は「～</w:t>
      </w:r>
      <w:r>
        <w:rPr>
          <w:rFonts w:ascii="UD デジタル 教科書体 NP-R" w:eastAsia="UD デジタル 教科書体 NP-R" w:hAnsiTheme="minorEastAsia" w:hint="eastAsia"/>
          <w:sz w:val="22"/>
        </w:rPr>
        <w:t>する</w:t>
      </w:r>
      <w:r w:rsidRPr="005B7BA6">
        <w:rPr>
          <w:rFonts w:ascii="UD デジタル 教科書体 NP-R" w:eastAsia="UD デジタル 教科書体 NP-R" w:hAnsiTheme="minorEastAsia" w:hint="eastAsia"/>
          <w:sz w:val="22"/>
        </w:rPr>
        <w:t>ことが望ましい。」</w:t>
      </w:r>
      <w:bookmarkEnd w:id="34"/>
      <w:r w:rsidRPr="005B7BA6">
        <w:rPr>
          <w:rFonts w:ascii="UD デジタル 教科書体 NP-R" w:eastAsia="UD デジタル 教科書体 NP-R" w:hAnsiTheme="minorEastAsia" w:hint="eastAsia"/>
          <w:sz w:val="22"/>
        </w:rPr>
        <w:t>事項を示し、</w:t>
      </w:r>
      <w:r w:rsidRPr="00B1260E">
        <w:rPr>
          <w:rFonts w:ascii="UD デジタル 教科書体 NP-R" w:eastAsia="UD デジタル 教科書体 NP-R" w:hAnsiTheme="minorEastAsia" w:hint="eastAsia"/>
          <w:sz w:val="22"/>
        </w:rPr>
        <w:t>より安全かつ円滑な移動等の実現とともに、来場者の利便性の向上や快適な利用ができるように備えることが望ましい基準として定義する。</w:t>
      </w:r>
    </w:p>
    <w:p w14:paraId="585F9B7D" w14:textId="77777777" w:rsidR="00054E4B" w:rsidRPr="00087826" w:rsidRDefault="00054E4B" w:rsidP="00054E4B">
      <w:pPr>
        <w:snapToGrid w:val="0"/>
        <w:spacing w:line="240" w:lineRule="auto"/>
        <w:ind w:leftChars="500" w:left="1820" w:hangingChars="350" w:hanging="770"/>
        <w:rPr>
          <w:rFonts w:ascii="UD デジタル 教科書体 NP-R" w:eastAsia="UD デジタル 教科書体 NP-R" w:hAnsiTheme="minorEastAsia"/>
          <w:sz w:val="22"/>
        </w:rPr>
      </w:pPr>
      <w:r w:rsidRPr="00087826">
        <w:rPr>
          <w:rFonts w:ascii="UD デジタル 教科書体 NP-R" w:eastAsia="UD デジタル 教科書体 NP-R" w:hAnsiTheme="minorEastAsia" w:hint="eastAsia"/>
          <w:sz w:val="22"/>
        </w:rPr>
        <w:t>【基準設定の考え方】</w:t>
      </w:r>
    </w:p>
    <w:p w14:paraId="66DCE406" w14:textId="77777777" w:rsidR="00054E4B" w:rsidRDefault="00054E4B" w:rsidP="00054E4B">
      <w:pPr>
        <w:snapToGrid w:val="0"/>
        <w:spacing w:line="240" w:lineRule="auto"/>
        <w:ind w:leftChars="617" w:left="1406" w:hangingChars="50" w:hanging="110"/>
        <w:rPr>
          <w:rFonts w:ascii="UD デジタル 教科書体 NP-R" w:eastAsia="UD デジタル 教科書体 NP-R" w:hAnsiTheme="minorEastAsia"/>
          <w:sz w:val="22"/>
        </w:rPr>
      </w:pPr>
      <w:r w:rsidRPr="00087826">
        <w:rPr>
          <w:rFonts w:ascii="UD デジタル 教科書体 NP-R" w:eastAsia="UD デジタル 教科書体 NP-R" w:hAnsiTheme="minorEastAsia" w:hint="eastAsia"/>
          <w:sz w:val="22"/>
        </w:rPr>
        <w:t>『Tokyo2020アクセシビリティガイドラインにおける推奨基準』、『大阪府条例等による望ましい整備』の水準、</w:t>
      </w:r>
      <w:r>
        <w:rPr>
          <w:rFonts w:ascii="UD デジタル 教科書体 NP-R" w:eastAsia="UD デジタル 教科書体 NP-R" w:hAnsiTheme="minorEastAsia" w:hint="eastAsia"/>
          <w:sz w:val="22"/>
        </w:rPr>
        <w:t>『</w:t>
      </w:r>
      <w:r w:rsidRPr="00DA3211">
        <w:rPr>
          <w:rFonts w:ascii="UD デジタル 教科書体 NP-R" w:eastAsia="UD デジタル 教科書体 NP-R" w:hAnsiTheme="minorEastAsia" w:hint="eastAsia"/>
          <w:sz w:val="22"/>
        </w:rPr>
        <w:t>高齢者、障</w:t>
      </w:r>
      <w:r>
        <w:rPr>
          <w:rFonts w:ascii="UD デジタル 教科書体 NP-R" w:eastAsia="UD デジタル 教科書体 NP-R" w:hAnsiTheme="minorEastAsia" w:hint="eastAsia"/>
          <w:sz w:val="22"/>
        </w:rPr>
        <w:t>害</w:t>
      </w:r>
      <w:r w:rsidRPr="00DA3211">
        <w:rPr>
          <w:rFonts w:ascii="UD デジタル 教科書体 NP-R" w:eastAsia="UD デジタル 教科書体 NP-R" w:hAnsiTheme="minorEastAsia" w:hint="eastAsia"/>
          <w:sz w:val="22"/>
        </w:rPr>
        <w:t>者等の円滑な移動等に配慮した建築設計標準(令和3年3月)</w:t>
      </w:r>
      <w:r>
        <w:rPr>
          <w:rFonts w:ascii="UD デジタル 教科書体 NP-R" w:eastAsia="UD デジタル 教科書体 NP-R" w:hAnsiTheme="minorEastAsia" w:hint="eastAsia"/>
          <w:sz w:val="22"/>
        </w:rPr>
        <w:t>』の設計標準（望ましい基準）、障がい当事者の</w:t>
      </w:r>
      <w:r w:rsidRPr="00087826">
        <w:rPr>
          <w:rFonts w:ascii="UD デジタル 教科書体 NP-R" w:eastAsia="UD デジタル 教科書体 NP-R" w:hAnsiTheme="minorEastAsia" w:hint="eastAsia"/>
          <w:sz w:val="22"/>
        </w:rPr>
        <w:t>意見等を総合的に勘案して設定。</w:t>
      </w:r>
    </w:p>
    <w:p w14:paraId="43249D4F" w14:textId="77777777" w:rsidR="00054E4B" w:rsidRPr="00DA3211" w:rsidRDefault="00054E4B" w:rsidP="00054E4B">
      <w:pPr>
        <w:snapToGrid w:val="0"/>
        <w:spacing w:line="240" w:lineRule="auto"/>
        <w:ind w:firstLineChars="100" w:firstLine="220"/>
        <w:rPr>
          <w:rFonts w:ascii="UD デジタル 教科書体 NP-R" w:eastAsia="UD デジタル 教科書体 NP-R" w:hAnsiTheme="minorEastAsia"/>
          <w:sz w:val="22"/>
        </w:rPr>
      </w:pPr>
    </w:p>
    <w:p w14:paraId="6EB3C573" w14:textId="77777777" w:rsidR="00054E4B" w:rsidRPr="005B7BA6" w:rsidRDefault="00054E4B" w:rsidP="00054E4B">
      <w:pPr>
        <w:snapToGrid w:val="0"/>
        <w:spacing w:line="240" w:lineRule="auto"/>
        <w:ind w:leftChars="100" w:left="980" w:hangingChars="350" w:hanging="770"/>
        <w:rPr>
          <w:rFonts w:ascii="UD デジタル 教科書体 NP-R" w:eastAsia="UD デジタル 教科書体 NP-R" w:hAnsiTheme="minorEastAsia"/>
          <w:color w:val="000000" w:themeColor="text1"/>
          <w:sz w:val="22"/>
        </w:rPr>
      </w:pPr>
      <w:r w:rsidRPr="005B7BA6">
        <w:rPr>
          <w:rFonts w:ascii="UD デジタル 教科書体 NP-R" w:eastAsia="UD デジタル 教科書体 NP-R" w:hAnsiTheme="minorEastAsia"/>
          <w:b/>
          <w:color w:val="FF0000"/>
          <w:sz w:val="22"/>
        </w:rPr>
        <w:t>C</w:t>
      </w:r>
      <w:r>
        <w:rPr>
          <w:rFonts w:ascii="UD デジタル 教科書体 NP-R" w:eastAsia="UD デジタル 教科書体 NP-R" w:hAnsiTheme="minorEastAsia"/>
          <w:b/>
          <w:color w:val="FF0000"/>
          <w:sz w:val="22"/>
        </w:rPr>
        <w:t>0</w:t>
      </w:r>
      <w:r w:rsidRPr="005B7BA6">
        <w:rPr>
          <w:rFonts w:ascii="UD デジタル 教科書体 NP-R" w:eastAsia="UD デジタル 教科書体 NP-R" w:hAnsiTheme="minorEastAsia"/>
          <w:b/>
          <w:color w:val="FF0000"/>
          <w:sz w:val="22"/>
        </w:rPr>
        <w:t>-00</w:t>
      </w:r>
      <w:r w:rsidRPr="005B7BA6">
        <w:rPr>
          <w:rFonts w:ascii="UD デジタル 教科書体 NP-R" w:eastAsia="UD デジタル 教科書体 NP-R" w:hAnsiTheme="minorEastAsia" w:hint="eastAsia"/>
          <w:sz w:val="22"/>
        </w:rPr>
        <w:t xml:space="preserve">　</w:t>
      </w:r>
      <w:r w:rsidRPr="005B7BA6">
        <w:rPr>
          <w:rFonts w:ascii="UD デジタル 教科書体 NP-R" w:eastAsia="UD デジタル 教科書体 NP-R" w:hAnsiTheme="minorEastAsia" w:hint="eastAsia"/>
          <w:color w:val="FF0000"/>
          <w:sz w:val="22"/>
        </w:rPr>
        <w:t>規制（</w:t>
      </w:r>
      <w:r w:rsidRPr="005B7BA6">
        <w:rPr>
          <w:rFonts w:ascii="UD デジタル 教科書体 NP-R" w:eastAsia="UD デジタル 教科書体 NP-R" w:hAnsiTheme="minorEastAsia"/>
          <w:color w:val="FF0000"/>
          <w:sz w:val="22"/>
        </w:rPr>
        <w:t>Control）</w:t>
      </w:r>
      <w:r w:rsidRPr="005B7BA6">
        <w:rPr>
          <w:rFonts w:ascii="UD デジタル 教科書体 NP-R" w:eastAsia="UD デジタル 教科書体 NP-R" w:hAnsiTheme="minorEastAsia"/>
          <w:sz w:val="22"/>
        </w:rPr>
        <w:t xml:space="preserve"> </w:t>
      </w:r>
      <w:r w:rsidRPr="005B7BA6">
        <w:rPr>
          <w:rFonts w:ascii="UD デジタル 教科書体 NP-R" w:eastAsia="UD デジタル 教科書体 NP-R" w:hAnsiTheme="minorEastAsia" w:hint="eastAsia"/>
          <w:color w:val="000000" w:themeColor="text1"/>
          <w:sz w:val="22"/>
        </w:rPr>
        <w:t>は、「～すること」「～しなければならない」</w:t>
      </w:r>
      <w:r>
        <w:rPr>
          <w:rFonts w:ascii="UD デジタル 教科書体 NP-R" w:eastAsia="UD デジタル 教科書体 NP-R" w:hAnsiTheme="minorEastAsia" w:hint="eastAsia"/>
          <w:color w:val="000000" w:themeColor="text1"/>
          <w:sz w:val="22"/>
        </w:rPr>
        <w:t>事項</w:t>
      </w:r>
      <w:r w:rsidRPr="005B7BA6">
        <w:rPr>
          <w:rFonts w:ascii="UD デジタル 教科書体 NP-R" w:eastAsia="UD デジタル 教科書体 NP-R" w:hAnsiTheme="minorEastAsia" w:hint="eastAsia"/>
          <w:color w:val="000000" w:themeColor="text1"/>
          <w:sz w:val="22"/>
        </w:rPr>
        <w:t>を示しており、法的拘束力の有無にかかわらず、遵守すべき整備基準として定義する。</w:t>
      </w:r>
    </w:p>
    <w:p w14:paraId="01AAC03F" w14:textId="77777777" w:rsidR="00054E4B" w:rsidRPr="005B7BA6" w:rsidRDefault="00054E4B" w:rsidP="00054E4B">
      <w:pPr>
        <w:snapToGrid w:val="0"/>
        <w:spacing w:line="240" w:lineRule="auto"/>
        <w:ind w:leftChars="500" w:left="1820" w:hangingChars="350" w:hanging="770"/>
        <w:rPr>
          <w:rFonts w:ascii="UD デジタル 教科書体 NP-R" w:eastAsia="UD デジタル 教科書体 NP-R" w:hAnsiTheme="minorEastAsia"/>
          <w:color w:val="000000" w:themeColor="text1"/>
          <w:sz w:val="22"/>
        </w:rPr>
      </w:pPr>
      <w:r w:rsidRPr="005B7BA6">
        <w:rPr>
          <w:rFonts w:ascii="UD デジタル 教科書体 NP-R" w:eastAsia="UD デジタル 教科書体 NP-R" w:hAnsiTheme="minorEastAsia" w:hint="eastAsia"/>
          <w:color w:val="000000" w:themeColor="text1"/>
          <w:sz w:val="22"/>
        </w:rPr>
        <w:t>【基準設定の考え方】</w:t>
      </w:r>
    </w:p>
    <w:p w14:paraId="0E9DE0EB" w14:textId="77777777" w:rsidR="00054E4B" w:rsidRPr="005B7BA6" w:rsidRDefault="00054E4B" w:rsidP="00054E4B">
      <w:pPr>
        <w:snapToGrid w:val="0"/>
        <w:spacing w:line="240" w:lineRule="auto"/>
        <w:ind w:leftChars="670" w:left="1407"/>
        <w:rPr>
          <w:rFonts w:ascii="UD デジタル 教科書体 NP-R" w:eastAsia="UD デジタル 教科書体 NP-R" w:hAnsiTheme="minorEastAsia"/>
          <w:color w:val="000000" w:themeColor="text1"/>
          <w:sz w:val="22"/>
        </w:rPr>
      </w:pPr>
      <w:r w:rsidRPr="005B7BA6">
        <w:rPr>
          <w:rFonts w:ascii="UD デジタル 教科書体 NP-R" w:eastAsia="UD デジタル 教科書体 NP-R" w:hAnsiTheme="minorEastAsia" w:hint="eastAsia"/>
          <w:color w:val="000000" w:themeColor="text1"/>
          <w:sz w:val="22"/>
        </w:rPr>
        <w:t>法で定められた基準に加えて、『</w:t>
      </w:r>
      <w:r w:rsidRPr="005B7BA6">
        <w:rPr>
          <w:rFonts w:ascii="UD デジタル 教科書体 NP-R" w:eastAsia="UD デジタル 教科書体 NP-R" w:hAnsiTheme="minorEastAsia"/>
          <w:color w:val="000000" w:themeColor="text1"/>
          <w:sz w:val="22"/>
        </w:rPr>
        <w:t>Tokyo2020アクセシビリティガイドラインにおける標準基準』、『国の推奨基準』、『国の遵守基準を上回る大阪府条例等の整備基準（望ましい整備）』のうち最も高い水準を基本に設定。</w:t>
      </w:r>
    </w:p>
    <w:p w14:paraId="59CA5B68" w14:textId="77777777" w:rsidR="00054E4B" w:rsidRDefault="00054E4B" w:rsidP="00054E4B">
      <w:pPr>
        <w:pStyle w:val="2"/>
        <w:numPr>
          <w:ilvl w:val="0"/>
          <w:numId w:val="0"/>
        </w:numPr>
        <w:tabs>
          <w:tab w:val="clear" w:pos="674"/>
        </w:tabs>
        <w:spacing w:beforeLines="50" w:before="180" w:after="180"/>
        <w:rPr>
          <w:rFonts w:ascii="UD デジタル 教科書体 NP-R" w:eastAsia="UD デジタル 教科書体 NP-R" w:hAnsi="メイリオ"/>
          <w:b/>
          <w:color w:val="4472C4" w:themeColor="accent5"/>
          <w:sz w:val="24"/>
          <w:szCs w:val="22"/>
        </w:rPr>
        <w:sectPr w:rsidR="00054E4B" w:rsidSect="005A0AFF">
          <w:pgSz w:w="11906" w:h="16838"/>
          <w:pgMar w:top="1134" w:right="1134" w:bottom="1644" w:left="1134" w:header="454" w:footer="992" w:gutter="0"/>
          <w:cols w:space="425"/>
          <w:docGrid w:type="lines" w:linePitch="360"/>
        </w:sectPr>
      </w:pPr>
    </w:p>
    <w:p w14:paraId="432192ED" w14:textId="77777777" w:rsidR="00054E4B" w:rsidRPr="005B7BA6" w:rsidRDefault="00054E4B" w:rsidP="00054E4B">
      <w:pPr>
        <w:pStyle w:val="2"/>
        <w:numPr>
          <w:ilvl w:val="0"/>
          <w:numId w:val="0"/>
        </w:numPr>
        <w:tabs>
          <w:tab w:val="clear" w:pos="674"/>
        </w:tabs>
        <w:spacing w:before="360" w:after="180"/>
        <w:rPr>
          <w:rFonts w:ascii="UD デジタル 教科書体 NP-R" w:eastAsia="UD デジタル 教科書体 NP-R"/>
          <w:sz w:val="21"/>
        </w:rPr>
      </w:pPr>
      <w:bookmarkStart w:id="35" w:name="_Toc98493514"/>
      <w:bookmarkStart w:id="36" w:name="_Toc99036628"/>
      <w:r w:rsidRPr="005B7BA6">
        <w:rPr>
          <w:rFonts w:ascii="UD デジタル 教科書体 NP-R" w:eastAsia="UD デジタル 教科書体 NP-R" w:hAnsi="メイリオ"/>
          <w:b/>
          <w:color w:val="4472C4" w:themeColor="accent5"/>
          <w:sz w:val="24"/>
          <w:szCs w:val="22"/>
        </w:rPr>
        <w:lastRenderedPageBreak/>
        <w:t>2-</w:t>
      </w:r>
      <w:r>
        <w:rPr>
          <w:rFonts w:ascii="UD デジタル 教科書体 NP-R" w:eastAsia="UD デジタル 教科書体 NP-R" w:hAnsi="メイリオ" w:hint="eastAsia"/>
          <w:b/>
          <w:color w:val="4472C4" w:themeColor="accent5"/>
          <w:sz w:val="24"/>
          <w:szCs w:val="22"/>
        </w:rPr>
        <w:t>4</w:t>
      </w:r>
      <w:r w:rsidRPr="005B7BA6">
        <w:rPr>
          <w:rFonts w:ascii="UD デジタル 教科書体 NP-R" w:eastAsia="UD デジタル 教科書体 NP-R" w:hAnsi="メイリオ"/>
          <w:b/>
          <w:color w:val="4472C4" w:themeColor="accent5"/>
          <w:sz w:val="24"/>
          <w:szCs w:val="22"/>
        </w:rPr>
        <w:t xml:space="preserve">. </w:t>
      </w:r>
      <w:r>
        <w:rPr>
          <w:rFonts w:ascii="UD デジタル 教科書体 NP-R" w:eastAsia="UD デジタル 教科書体 NP-R" w:hAnsi="メイリオ" w:hint="eastAsia"/>
          <w:b/>
          <w:color w:val="4472C4" w:themeColor="accent5"/>
          <w:sz w:val="24"/>
          <w:szCs w:val="22"/>
        </w:rPr>
        <w:t>基本寸法等</w:t>
      </w:r>
      <w:bookmarkEnd w:id="35"/>
      <w:bookmarkEnd w:id="36"/>
    </w:p>
    <w:p w14:paraId="7A0E6862" w14:textId="77777777" w:rsidR="00054E4B" w:rsidRDefault="00054E4B" w:rsidP="00054E4B">
      <w:pPr>
        <w:snapToGrid w:val="0"/>
        <w:spacing w:line="240" w:lineRule="auto"/>
        <w:ind w:firstLineChars="100" w:firstLine="220"/>
        <w:rPr>
          <w:rFonts w:ascii="UD デジタル 教科書体 NP-R" w:eastAsia="UD デジタル 教科書体 NP-R" w:hAnsiTheme="minorEastAsia"/>
          <w:sz w:val="22"/>
        </w:rPr>
      </w:pPr>
      <w:r>
        <w:rPr>
          <w:rFonts w:ascii="UD デジタル 教科書体 NP-R" w:eastAsia="UD デジタル 教科書体 NP-R" w:hAnsiTheme="minorEastAsia" w:hint="eastAsia"/>
          <w:sz w:val="22"/>
        </w:rPr>
        <w:t>本ガイドラインにおける基本的な寸法等は以下に示すとおりである。</w:t>
      </w:r>
    </w:p>
    <w:p w14:paraId="15C77316" w14:textId="77777777" w:rsidR="00054E4B" w:rsidRDefault="00054E4B" w:rsidP="00054E4B">
      <w:pPr>
        <w:snapToGrid w:val="0"/>
        <w:spacing w:line="240" w:lineRule="auto"/>
        <w:ind w:firstLineChars="100" w:firstLine="220"/>
        <w:rPr>
          <w:rFonts w:ascii="UD デジタル 教科書体 NP-R" w:eastAsia="UD デジタル 教科書体 NP-R" w:hAnsiTheme="minorEastAsia"/>
          <w:sz w:val="22"/>
        </w:rPr>
      </w:pPr>
    </w:p>
    <w:p w14:paraId="1F96D3A8" w14:textId="77777777" w:rsidR="00054E4B" w:rsidRDefault="00054E4B" w:rsidP="00054E4B">
      <w:pPr>
        <w:snapToGrid w:val="0"/>
        <w:spacing w:line="240" w:lineRule="auto"/>
        <w:jc w:val="center"/>
        <w:rPr>
          <w:rFonts w:ascii="UD デジタル 教科書体 NP-R" w:eastAsia="UD デジタル 教科書体 NP-R" w:hAnsiTheme="minorEastAsia"/>
          <w:sz w:val="22"/>
        </w:rPr>
      </w:pPr>
      <w:r>
        <w:rPr>
          <w:rFonts w:ascii="UD デジタル 教科書体 NP-R" w:eastAsia="UD デジタル 教科書体 NP-R" w:hAnsiTheme="minorEastAsia" w:hint="eastAsia"/>
          <w:sz w:val="22"/>
        </w:rPr>
        <w:t>表2.4.1　主要寸法とその意味</w:t>
      </w:r>
    </w:p>
    <w:tbl>
      <w:tblPr>
        <w:tblStyle w:val="ab"/>
        <w:tblW w:w="0" w:type="auto"/>
        <w:jc w:val="center"/>
        <w:tblLook w:val="04A0" w:firstRow="1" w:lastRow="0" w:firstColumn="1" w:lastColumn="0" w:noHBand="0" w:noVBand="1"/>
      </w:tblPr>
      <w:tblGrid>
        <w:gridCol w:w="2126"/>
        <w:gridCol w:w="6095"/>
      </w:tblGrid>
      <w:tr w:rsidR="00054E4B" w14:paraId="388BFFB5" w14:textId="77777777" w:rsidTr="005A0AFF">
        <w:trPr>
          <w:jc w:val="center"/>
        </w:trPr>
        <w:tc>
          <w:tcPr>
            <w:tcW w:w="2126" w:type="dxa"/>
            <w:vAlign w:val="center"/>
          </w:tcPr>
          <w:p w14:paraId="7842A480" w14:textId="77777777" w:rsidR="00054E4B" w:rsidRPr="00DE1C29" w:rsidRDefault="00054E4B" w:rsidP="005A0AFF">
            <w:pPr>
              <w:snapToGrid w:val="0"/>
              <w:spacing w:line="240" w:lineRule="auto"/>
              <w:jc w:val="center"/>
              <w:rPr>
                <w:rFonts w:ascii="UD デジタル 教科書体 NP-R" w:eastAsia="UD デジタル 教科書体 NP-R" w:hAnsiTheme="minorEastAsia"/>
                <w:b/>
                <w:bCs/>
                <w:szCs w:val="21"/>
              </w:rPr>
            </w:pPr>
            <w:r w:rsidRPr="00DE1C29">
              <w:rPr>
                <w:rFonts w:ascii="UD デジタル 教科書体 NP-R" w:eastAsia="UD デジタル 教科書体 NP-R" w:hAnsiTheme="minorEastAsia" w:hint="eastAsia"/>
                <w:b/>
                <w:bCs/>
                <w:szCs w:val="21"/>
              </w:rPr>
              <w:t>寸　法</w:t>
            </w:r>
          </w:p>
        </w:tc>
        <w:tc>
          <w:tcPr>
            <w:tcW w:w="6095" w:type="dxa"/>
            <w:vAlign w:val="center"/>
          </w:tcPr>
          <w:p w14:paraId="2FADC5DA" w14:textId="77777777" w:rsidR="00054E4B" w:rsidRPr="00DE1C29" w:rsidRDefault="00054E4B" w:rsidP="005A0AFF">
            <w:pPr>
              <w:snapToGrid w:val="0"/>
              <w:spacing w:line="240" w:lineRule="auto"/>
              <w:jc w:val="center"/>
              <w:rPr>
                <w:rFonts w:ascii="UD デジタル 教科書体 NP-R" w:eastAsia="UD デジタル 教科書体 NP-R" w:hAnsiTheme="minorEastAsia"/>
                <w:b/>
                <w:bCs/>
                <w:szCs w:val="21"/>
              </w:rPr>
            </w:pPr>
            <w:r w:rsidRPr="00DE1C29">
              <w:rPr>
                <w:rFonts w:ascii="UD デジタル 教科書体 NP-R" w:eastAsia="UD デジタル 教科書体 NP-R" w:hAnsiTheme="minorEastAsia" w:hint="eastAsia"/>
                <w:b/>
                <w:bCs/>
                <w:szCs w:val="21"/>
              </w:rPr>
              <w:t>意　味</w:t>
            </w:r>
          </w:p>
        </w:tc>
      </w:tr>
      <w:tr w:rsidR="00054E4B" w14:paraId="20B6556E" w14:textId="77777777" w:rsidTr="005A0AFF">
        <w:trPr>
          <w:jc w:val="center"/>
        </w:trPr>
        <w:tc>
          <w:tcPr>
            <w:tcW w:w="2126" w:type="dxa"/>
            <w:vAlign w:val="center"/>
          </w:tcPr>
          <w:p w14:paraId="6DDD8F7A" w14:textId="77777777" w:rsidR="00054E4B" w:rsidRPr="00DE1C29" w:rsidRDefault="00054E4B" w:rsidP="005A0AFF">
            <w:pPr>
              <w:snapToGrid w:val="0"/>
              <w:spacing w:line="240" w:lineRule="auto"/>
              <w:jc w:val="center"/>
              <w:rPr>
                <w:rFonts w:ascii="UD デジタル 教科書体 NP-R" w:eastAsia="UD デジタル 教科書体 NP-R" w:hAnsiTheme="minorEastAsia"/>
                <w:szCs w:val="21"/>
              </w:rPr>
            </w:pPr>
            <w:r w:rsidRPr="00DE1C29">
              <w:rPr>
                <w:rFonts w:ascii="UD デジタル 教科書体 NP-R" w:eastAsia="UD デジタル 教科書体 NP-R" w:hAnsiTheme="minorEastAsia" w:hint="eastAsia"/>
                <w:szCs w:val="21"/>
              </w:rPr>
              <w:t>800mm</w:t>
            </w:r>
          </w:p>
        </w:tc>
        <w:tc>
          <w:tcPr>
            <w:tcW w:w="6095" w:type="dxa"/>
          </w:tcPr>
          <w:p w14:paraId="67D63B85" w14:textId="77777777" w:rsidR="00054E4B" w:rsidRPr="00DE1C29" w:rsidRDefault="00054E4B" w:rsidP="005A0AFF">
            <w:pPr>
              <w:snapToGrid w:val="0"/>
              <w:spacing w:line="240" w:lineRule="auto"/>
              <w:rPr>
                <w:rFonts w:ascii="UD デジタル 教科書体 NP-R" w:eastAsia="UD デジタル 教科書体 NP-R" w:hAnsiTheme="minorEastAsia"/>
                <w:szCs w:val="21"/>
              </w:rPr>
            </w:pPr>
            <w:r w:rsidRPr="00DE1C29">
              <w:rPr>
                <w:rFonts w:ascii="UD デジタル 教科書体 NP-R" w:eastAsia="UD デジタル 教科書体 NP-R" w:hAnsiTheme="minorEastAsia" w:hint="eastAsia"/>
                <w:szCs w:val="21"/>
              </w:rPr>
              <w:t>車いすで通過できる寸法</w:t>
            </w:r>
          </w:p>
        </w:tc>
      </w:tr>
      <w:tr w:rsidR="00054E4B" w14:paraId="541C4F6E" w14:textId="77777777" w:rsidTr="005A0AFF">
        <w:trPr>
          <w:jc w:val="center"/>
        </w:trPr>
        <w:tc>
          <w:tcPr>
            <w:tcW w:w="2126" w:type="dxa"/>
            <w:vAlign w:val="center"/>
          </w:tcPr>
          <w:p w14:paraId="0DF816F5" w14:textId="77777777" w:rsidR="00054E4B" w:rsidRPr="00DE1C29" w:rsidRDefault="00054E4B" w:rsidP="005A0AFF">
            <w:pPr>
              <w:snapToGrid w:val="0"/>
              <w:spacing w:line="240" w:lineRule="auto"/>
              <w:jc w:val="center"/>
              <w:rPr>
                <w:rFonts w:ascii="UD デジタル 教科書体 NP-R" w:eastAsia="UD デジタル 教科書体 NP-R" w:hAnsiTheme="minorEastAsia"/>
                <w:szCs w:val="21"/>
              </w:rPr>
            </w:pPr>
            <w:r w:rsidRPr="00DE1C29">
              <w:rPr>
                <w:rFonts w:ascii="UD デジタル 教科書体 NP-R" w:eastAsia="UD デジタル 教科書体 NP-R" w:hAnsiTheme="minorEastAsia" w:hint="eastAsia"/>
                <w:szCs w:val="21"/>
              </w:rPr>
              <w:t>9</w:t>
            </w:r>
            <w:r w:rsidRPr="00DE1C29">
              <w:rPr>
                <w:rFonts w:ascii="UD デジタル 教科書体 NP-R" w:eastAsia="UD デジタル 教科書体 NP-R" w:hAnsiTheme="minorEastAsia"/>
                <w:szCs w:val="21"/>
              </w:rPr>
              <w:t>00mm</w:t>
            </w:r>
          </w:p>
        </w:tc>
        <w:tc>
          <w:tcPr>
            <w:tcW w:w="6095" w:type="dxa"/>
          </w:tcPr>
          <w:p w14:paraId="01957F1D" w14:textId="77777777" w:rsidR="00054E4B" w:rsidRPr="00DE1C29" w:rsidRDefault="00054E4B" w:rsidP="005A0AFF">
            <w:pPr>
              <w:snapToGrid w:val="0"/>
              <w:spacing w:line="240" w:lineRule="auto"/>
              <w:rPr>
                <w:rFonts w:ascii="UD デジタル 教科書体 NP-R" w:eastAsia="UD デジタル 教科書体 NP-R" w:hAnsiTheme="minorEastAsia"/>
                <w:szCs w:val="21"/>
              </w:rPr>
            </w:pPr>
            <w:r w:rsidRPr="00DE1C29">
              <w:rPr>
                <w:rFonts w:ascii="UD デジタル 教科書体 NP-R" w:eastAsia="UD デジタル 教科書体 NP-R" w:hAnsiTheme="minorEastAsia" w:hint="eastAsia"/>
                <w:szCs w:val="21"/>
              </w:rPr>
              <w:t>車いすで通過しやすい寸法</w:t>
            </w:r>
          </w:p>
          <w:p w14:paraId="5F3A214C" w14:textId="77777777" w:rsidR="00054E4B" w:rsidRPr="00DE1C29" w:rsidRDefault="00054E4B" w:rsidP="005A0AFF">
            <w:pPr>
              <w:snapToGrid w:val="0"/>
              <w:spacing w:line="240" w:lineRule="auto"/>
              <w:rPr>
                <w:rFonts w:ascii="UD デジタル 教科書体 NP-R" w:eastAsia="UD デジタル 教科書体 NP-R" w:hAnsiTheme="minorEastAsia"/>
                <w:szCs w:val="21"/>
              </w:rPr>
            </w:pPr>
            <w:r w:rsidRPr="00DE1C29">
              <w:rPr>
                <w:rFonts w:ascii="UD デジタル 教科書体 NP-R" w:eastAsia="UD デジタル 教科書体 NP-R" w:hAnsiTheme="minorEastAsia" w:hint="eastAsia"/>
                <w:szCs w:val="21"/>
              </w:rPr>
              <w:t>通路を車いすで通過できる寸法</w:t>
            </w:r>
          </w:p>
        </w:tc>
      </w:tr>
      <w:tr w:rsidR="00054E4B" w14:paraId="098E6ABC" w14:textId="77777777" w:rsidTr="005A0AFF">
        <w:trPr>
          <w:jc w:val="center"/>
        </w:trPr>
        <w:tc>
          <w:tcPr>
            <w:tcW w:w="2126" w:type="dxa"/>
            <w:vAlign w:val="center"/>
          </w:tcPr>
          <w:p w14:paraId="5D2006B3" w14:textId="77777777" w:rsidR="00054E4B" w:rsidRPr="00DE1C29" w:rsidRDefault="00054E4B" w:rsidP="005A0AFF">
            <w:pPr>
              <w:snapToGrid w:val="0"/>
              <w:spacing w:line="240" w:lineRule="auto"/>
              <w:jc w:val="center"/>
              <w:rPr>
                <w:rFonts w:ascii="UD デジタル 教科書体 NP-R" w:eastAsia="UD デジタル 教科書体 NP-R" w:hAnsiTheme="minorEastAsia"/>
                <w:szCs w:val="21"/>
              </w:rPr>
            </w:pPr>
            <w:r w:rsidRPr="00DE1C29">
              <w:rPr>
                <w:rFonts w:ascii="UD デジタル 教科書体 NP-R" w:eastAsia="UD デジタル 教科書体 NP-R" w:hAnsiTheme="minorEastAsia" w:hint="eastAsia"/>
                <w:szCs w:val="21"/>
              </w:rPr>
              <w:t>1</w:t>
            </w:r>
            <w:r w:rsidRPr="00DE1C29">
              <w:rPr>
                <w:rFonts w:ascii="UD デジタル 教科書体 NP-R" w:eastAsia="UD デジタル 教科書体 NP-R" w:hAnsiTheme="minorEastAsia"/>
                <w:szCs w:val="21"/>
              </w:rPr>
              <w:t>,200mm</w:t>
            </w:r>
          </w:p>
        </w:tc>
        <w:tc>
          <w:tcPr>
            <w:tcW w:w="6095" w:type="dxa"/>
          </w:tcPr>
          <w:p w14:paraId="30ADF5C4" w14:textId="77777777" w:rsidR="00054E4B" w:rsidRPr="00DE1C29" w:rsidRDefault="00054E4B" w:rsidP="005A0AFF">
            <w:pPr>
              <w:snapToGrid w:val="0"/>
              <w:spacing w:line="240" w:lineRule="auto"/>
              <w:rPr>
                <w:rFonts w:ascii="UD デジタル 教科書体 NP-R" w:eastAsia="UD デジタル 教科書体 NP-R" w:hAnsiTheme="minorEastAsia"/>
                <w:szCs w:val="21"/>
              </w:rPr>
            </w:pPr>
            <w:r w:rsidRPr="00DE1C29">
              <w:rPr>
                <w:rFonts w:ascii="UD デジタル 教科書体 NP-R" w:eastAsia="UD デジタル 教科書体 NP-R" w:hAnsiTheme="minorEastAsia" w:hint="eastAsia"/>
                <w:szCs w:val="21"/>
              </w:rPr>
              <w:t>通路を車いすで通行しやすい寸法</w:t>
            </w:r>
          </w:p>
          <w:p w14:paraId="1CBA39E5" w14:textId="77777777" w:rsidR="00054E4B" w:rsidRPr="00DE1C29" w:rsidRDefault="00054E4B" w:rsidP="005A0AFF">
            <w:pPr>
              <w:snapToGrid w:val="0"/>
              <w:spacing w:line="240" w:lineRule="auto"/>
              <w:rPr>
                <w:rFonts w:ascii="UD デジタル 教科書体 NP-R" w:eastAsia="UD デジタル 教科書体 NP-R" w:hAnsiTheme="minorEastAsia"/>
                <w:szCs w:val="21"/>
              </w:rPr>
            </w:pPr>
            <w:r w:rsidRPr="00DE1C29">
              <w:rPr>
                <w:rFonts w:ascii="UD デジタル 教科書体 NP-R" w:eastAsia="UD デジタル 教科書体 NP-R" w:hAnsiTheme="minorEastAsia" w:hint="eastAsia"/>
                <w:szCs w:val="21"/>
              </w:rPr>
              <w:t>人が横向きになれば車いす使用者とすれ違える寸法</w:t>
            </w:r>
          </w:p>
          <w:p w14:paraId="2F4BC9EE" w14:textId="77777777" w:rsidR="00054E4B" w:rsidRPr="00DE1C29" w:rsidRDefault="00054E4B" w:rsidP="005A0AFF">
            <w:pPr>
              <w:snapToGrid w:val="0"/>
              <w:spacing w:line="240" w:lineRule="auto"/>
              <w:rPr>
                <w:rFonts w:ascii="UD デジタル 教科書体 NP-R" w:eastAsia="UD デジタル 教科書体 NP-R" w:hAnsiTheme="minorEastAsia"/>
                <w:szCs w:val="21"/>
              </w:rPr>
            </w:pPr>
            <w:r w:rsidRPr="00DE1C29">
              <w:rPr>
                <w:rFonts w:ascii="UD デジタル 教科書体 NP-R" w:eastAsia="UD デジタル 教科書体 NP-R" w:hAnsiTheme="minorEastAsia" w:hint="eastAsia"/>
                <w:szCs w:val="21"/>
              </w:rPr>
              <w:t>杖使用者が円滑に通過できる寸法</w:t>
            </w:r>
          </w:p>
        </w:tc>
      </w:tr>
      <w:tr w:rsidR="00054E4B" w14:paraId="3EB92303" w14:textId="77777777" w:rsidTr="005A0AFF">
        <w:trPr>
          <w:jc w:val="center"/>
        </w:trPr>
        <w:tc>
          <w:tcPr>
            <w:tcW w:w="2126" w:type="dxa"/>
            <w:vAlign w:val="center"/>
          </w:tcPr>
          <w:p w14:paraId="37A15569" w14:textId="77777777" w:rsidR="00054E4B" w:rsidRPr="00DE1C29" w:rsidRDefault="00054E4B" w:rsidP="005A0AFF">
            <w:pPr>
              <w:snapToGrid w:val="0"/>
              <w:spacing w:line="240" w:lineRule="auto"/>
              <w:jc w:val="center"/>
              <w:rPr>
                <w:rFonts w:ascii="UD デジタル 教科書体 NP-R" w:eastAsia="UD デジタル 教科書体 NP-R" w:hAnsiTheme="minorEastAsia"/>
                <w:szCs w:val="21"/>
              </w:rPr>
            </w:pPr>
            <w:r w:rsidRPr="00DE1C29">
              <w:rPr>
                <w:rFonts w:ascii="UD デジタル 教科書体 NP-R" w:eastAsia="UD デジタル 教科書体 NP-R" w:hAnsiTheme="minorEastAsia" w:hint="eastAsia"/>
                <w:szCs w:val="21"/>
              </w:rPr>
              <w:t>1</w:t>
            </w:r>
            <w:r w:rsidRPr="00DE1C29">
              <w:rPr>
                <w:rFonts w:ascii="UD デジタル 教科書体 NP-R" w:eastAsia="UD デジタル 教科書体 NP-R" w:hAnsiTheme="minorEastAsia"/>
                <w:szCs w:val="21"/>
              </w:rPr>
              <w:t>,400mm</w:t>
            </w:r>
          </w:p>
        </w:tc>
        <w:tc>
          <w:tcPr>
            <w:tcW w:w="6095" w:type="dxa"/>
          </w:tcPr>
          <w:p w14:paraId="43566FF1" w14:textId="77777777" w:rsidR="00054E4B" w:rsidRPr="00DE1C29" w:rsidRDefault="00054E4B" w:rsidP="005A0AFF">
            <w:pPr>
              <w:snapToGrid w:val="0"/>
              <w:spacing w:line="240" w:lineRule="auto"/>
              <w:rPr>
                <w:rFonts w:ascii="UD デジタル 教科書体 NP-R" w:eastAsia="UD デジタル 教科書体 NP-R" w:hAnsiTheme="minorEastAsia"/>
                <w:szCs w:val="21"/>
              </w:rPr>
            </w:pPr>
            <w:r w:rsidRPr="00DE1C29">
              <w:rPr>
                <w:rFonts w:ascii="UD デジタル 教科書体 NP-R" w:eastAsia="UD デジタル 教科書体 NP-R" w:hAnsiTheme="minorEastAsia" w:hint="eastAsia"/>
                <w:szCs w:val="21"/>
              </w:rPr>
              <w:t>車いす使用者が転回（180度方向転換）できる寸法</w:t>
            </w:r>
          </w:p>
          <w:p w14:paraId="66113F60" w14:textId="77777777" w:rsidR="00054E4B" w:rsidRPr="00DE1C29" w:rsidRDefault="00054E4B" w:rsidP="005A0AFF">
            <w:pPr>
              <w:snapToGrid w:val="0"/>
              <w:spacing w:line="240" w:lineRule="auto"/>
              <w:rPr>
                <w:rFonts w:ascii="UD デジタル 教科書体 NP-R" w:eastAsia="UD デジタル 教科書体 NP-R" w:hAnsiTheme="minorEastAsia"/>
                <w:szCs w:val="21"/>
              </w:rPr>
            </w:pPr>
            <w:r w:rsidRPr="00DE1C29">
              <w:rPr>
                <w:rFonts w:ascii="UD デジタル 教科書体 NP-R" w:eastAsia="UD デジタル 教科書体 NP-R" w:hAnsiTheme="minorEastAsia" w:hint="eastAsia"/>
                <w:szCs w:val="21"/>
              </w:rPr>
              <w:t>杖使用者が円滑に上下できる階段幅の寸法</w:t>
            </w:r>
          </w:p>
        </w:tc>
      </w:tr>
      <w:tr w:rsidR="00054E4B" w14:paraId="6F3ED855" w14:textId="77777777" w:rsidTr="005A0AFF">
        <w:trPr>
          <w:jc w:val="center"/>
        </w:trPr>
        <w:tc>
          <w:tcPr>
            <w:tcW w:w="2126" w:type="dxa"/>
            <w:vAlign w:val="center"/>
          </w:tcPr>
          <w:p w14:paraId="5F80FB76" w14:textId="77777777" w:rsidR="00054E4B" w:rsidRPr="00DE1C29" w:rsidRDefault="00054E4B" w:rsidP="005A0AFF">
            <w:pPr>
              <w:snapToGrid w:val="0"/>
              <w:spacing w:line="240" w:lineRule="auto"/>
              <w:jc w:val="center"/>
              <w:rPr>
                <w:rFonts w:ascii="UD デジタル 教科書体 NP-R" w:eastAsia="UD デジタル 教科書体 NP-R" w:hAnsiTheme="minorEastAsia"/>
                <w:szCs w:val="21"/>
              </w:rPr>
            </w:pPr>
            <w:r w:rsidRPr="00DE1C29">
              <w:rPr>
                <w:rFonts w:ascii="UD デジタル 教科書体 NP-R" w:eastAsia="UD デジタル 教科書体 NP-R" w:hAnsiTheme="minorEastAsia" w:hint="eastAsia"/>
                <w:szCs w:val="21"/>
              </w:rPr>
              <w:t>1</w:t>
            </w:r>
            <w:r w:rsidRPr="00DE1C29">
              <w:rPr>
                <w:rFonts w:ascii="UD デジタル 教科書体 NP-R" w:eastAsia="UD デジタル 教科書体 NP-R" w:hAnsiTheme="minorEastAsia"/>
                <w:szCs w:val="21"/>
              </w:rPr>
              <w:t>,500mm</w:t>
            </w:r>
          </w:p>
        </w:tc>
        <w:tc>
          <w:tcPr>
            <w:tcW w:w="6095" w:type="dxa"/>
          </w:tcPr>
          <w:p w14:paraId="723BC1BE" w14:textId="77777777" w:rsidR="00054E4B" w:rsidRPr="00DE1C29" w:rsidRDefault="00054E4B" w:rsidP="005A0AFF">
            <w:pPr>
              <w:snapToGrid w:val="0"/>
              <w:spacing w:line="240" w:lineRule="auto"/>
              <w:rPr>
                <w:rFonts w:ascii="UD デジタル 教科書体 NP-R" w:eastAsia="UD デジタル 教科書体 NP-R" w:hAnsiTheme="minorEastAsia"/>
                <w:szCs w:val="21"/>
              </w:rPr>
            </w:pPr>
            <w:r w:rsidRPr="00DE1C29">
              <w:rPr>
                <w:rFonts w:ascii="UD デジタル 教科書体 NP-R" w:eastAsia="UD デジタル 教科書体 NP-R" w:hAnsiTheme="minorEastAsia" w:hint="eastAsia"/>
                <w:szCs w:val="21"/>
              </w:rPr>
              <w:t>車いす使用者が回転できる寸法</w:t>
            </w:r>
          </w:p>
          <w:p w14:paraId="79849B18" w14:textId="77777777" w:rsidR="00054E4B" w:rsidRPr="00DE1C29" w:rsidRDefault="00054E4B" w:rsidP="005A0AFF">
            <w:pPr>
              <w:snapToGrid w:val="0"/>
              <w:spacing w:line="240" w:lineRule="auto"/>
              <w:rPr>
                <w:rFonts w:ascii="UD デジタル 教科書体 NP-R" w:eastAsia="UD デジタル 教科書体 NP-R" w:hAnsiTheme="minorEastAsia"/>
                <w:szCs w:val="21"/>
              </w:rPr>
            </w:pPr>
            <w:r w:rsidRPr="00DE1C29">
              <w:rPr>
                <w:rFonts w:ascii="UD デジタル 教科書体 NP-R" w:eastAsia="UD デジタル 教科書体 NP-R" w:hAnsiTheme="minorEastAsia" w:hint="eastAsia"/>
                <w:szCs w:val="21"/>
              </w:rPr>
              <w:t>人と車いす使用者がすれ違える寸法</w:t>
            </w:r>
          </w:p>
        </w:tc>
      </w:tr>
      <w:tr w:rsidR="00054E4B" w14:paraId="646357B6" w14:textId="77777777" w:rsidTr="005A0AFF">
        <w:trPr>
          <w:jc w:val="center"/>
        </w:trPr>
        <w:tc>
          <w:tcPr>
            <w:tcW w:w="2126" w:type="dxa"/>
            <w:vAlign w:val="center"/>
          </w:tcPr>
          <w:p w14:paraId="58FE3561" w14:textId="77777777" w:rsidR="00054E4B" w:rsidRPr="00DE1C29" w:rsidRDefault="00054E4B" w:rsidP="005A0AFF">
            <w:pPr>
              <w:snapToGrid w:val="0"/>
              <w:spacing w:line="240" w:lineRule="auto"/>
              <w:jc w:val="center"/>
              <w:rPr>
                <w:rFonts w:ascii="UD デジタル 教科書体 NP-R" w:eastAsia="UD デジタル 教科書体 NP-R" w:hAnsiTheme="minorEastAsia"/>
                <w:szCs w:val="21"/>
              </w:rPr>
            </w:pPr>
            <w:r w:rsidRPr="00DE1C29">
              <w:rPr>
                <w:rFonts w:ascii="UD デジタル 教科書体 NP-R" w:eastAsia="UD デジタル 教科書体 NP-R" w:hAnsiTheme="minorEastAsia" w:hint="eastAsia"/>
                <w:szCs w:val="21"/>
              </w:rPr>
              <w:t>1</w:t>
            </w:r>
            <w:r w:rsidRPr="00DE1C29">
              <w:rPr>
                <w:rFonts w:ascii="UD デジタル 教科書体 NP-R" w:eastAsia="UD デジタル 教科書体 NP-R" w:hAnsiTheme="minorEastAsia"/>
                <w:szCs w:val="21"/>
              </w:rPr>
              <w:t>,800mm</w:t>
            </w:r>
          </w:p>
        </w:tc>
        <w:tc>
          <w:tcPr>
            <w:tcW w:w="6095" w:type="dxa"/>
          </w:tcPr>
          <w:p w14:paraId="2B52B7DC" w14:textId="77777777" w:rsidR="00054E4B" w:rsidRPr="00DE1C29" w:rsidRDefault="00054E4B" w:rsidP="005A0AFF">
            <w:pPr>
              <w:snapToGrid w:val="0"/>
              <w:spacing w:line="240" w:lineRule="auto"/>
              <w:rPr>
                <w:rFonts w:ascii="UD デジタル 教科書体 NP-R" w:eastAsia="UD デジタル 教科書体 NP-R" w:hAnsiTheme="minorEastAsia"/>
                <w:szCs w:val="21"/>
              </w:rPr>
            </w:pPr>
            <w:r w:rsidRPr="00DE1C29">
              <w:rPr>
                <w:rFonts w:ascii="UD デジタル 教科書体 NP-R" w:eastAsia="UD デジタル 教科書体 NP-R" w:hAnsiTheme="minorEastAsia" w:hint="eastAsia"/>
                <w:szCs w:val="21"/>
              </w:rPr>
              <w:t>車いす使用者が回転しやすい寸法</w:t>
            </w:r>
          </w:p>
          <w:p w14:paraId="1F6442CC" w14:textId="77777777" w:rsidR="00054E4B" w:rsidRPr="00DE1C29" w:rsidRDefault="00054E4B" w:rsidP="005A0AFF">
            <w:pPr>
              <w:snapToGrid w:val="0"/>
              <w:spacing w:line="240" w:lineRule="auto"/>
              <w:rPr>
                <w:rFonts w:ascii="UD デジタル 教科書体 NP-R" w:eastAsia="UD デジタル 教科書体 NP-R" w:hAnsiTheme="minorEastAsia"/>
                <w:szCs w:val="21"/>
              </w:rPr>
            </w:pPr>
            <w:r w:rsidRPr="00DE1C29">
              <w:rPr>
                <w:rFonts w:ascii="UD デジタル 教科書体 NP-R" w:eastAsia="UD デジタル 教科書体 NP-R" w:hAnsiTheme="minorEastAsia" w:hint="eastAsia"/>
                <w:szCs w:val="21"/>
              </w:rPr>
              <w:t>車いす使用者同士がすれ違える寸法</w:t>
            </w:r>
          </w:p>
        </w:tc>
      </w:tr>
    </w:tbl>
    <w:p w14:paraId="5228C585" w14:textId="77777777" w:rsidR="00054E4B" w:rsidRDefault="00054E4B" w:rsidP="00054E4B">
      <w:pPr>
        <w:snapToGrid w:val="0"/>
        <w:spacing w:line="240" w:lineRule="auto"/>
        <w:ind w:firstLineChars="100" w:firstLine="220"/>
        <w:rPr>
          <w:rFonts w:ascii="UD デジタル 教科書体 NP-R" w:eastAsia="UD デジタル 教科書体 NP-R" w:hAnsiTheme="minorEastAsia"/>
          <w:sz w:val="22"/>
        </w:rPr>
      </w:pPr>
    </w:p>
    <w:p w14:paraId="012E6872" w14:textId="77777777" w:rsidR="00054E4B" w:rsidRDefault="00054E4B" w:rsidP="00054E4B">
      <w:pPr>
        <w:snapToGrid w:val="0"/>
        <w:spacing w:line="240" w:lineRule="auto"/>
        <w:jc w:val="center"/>
        <w:rPr>
          <w:rFonts w:ascii="UD デジタル 教科書体 NP-R" w:eastAsia="UD デジタル 教科書体 NP-R" w:hAnsiTheme="minorEastAsia"/>
          <w:sz w:val="22"/>
        </w:rPr>
      </w:pPr>
      <w:r w:rsidRPr="00D12293">
        <w:rPr>
          <w:rFonts w:ascii="UD デジタル 教科書体 NP-R" w:eastAsia="UD デジタル 教科書体 NP-R" w:hint="eastAsia"/>
          <w:noProof/>
        </w:rPr>
        <mc:AlternateContent>
          <mc:Choice Requires="wps">
            <w:drawing>
              <wp:anchor distT="0" distB="0" distL="114300" distR="114300" simplePos="0" relativeHeight="253243392" behindDoc="0" locked="0" layoutInCell="1" allowOverlap="1" wp14:anchorId="33B8D5B2" wp14:editId="54EAEED8">
                <wp:simplePos x="0" y="0"/>
                <wp:positionH relativeFrom="column">
                  <wp:posOffset>2872586</wp:posOffset>
                </wp:positionH>
                <wp:positionV relativeFrom="paragraph">
                  <wp:posOffset>3587115</wp:posOffset>
                </wp:positionV>
                <wp:extent cx="1191260" cy="265430"/>
                <wp:effectExtent l="0" t="0" r="8890" b="12700"/>
                <wp:wrapNone/>
                <wp:docPr id="794" name="テキスト ボックス 794"/>
                <wp:cNvGraphicFramePr/>
                <a:graphic xmlns:a="http://schemas.openxmlformats.org/drawingml/2006/main">
                  <a:graphicData uri="http://schemas.microsoft.com/office/word/2010/wordprocessingShape">
                    <wps:wsp>
                      <wps:cNvSpPr txBox="1"/>
                      <wps:spPr>
                        <a:xfrm>
                          <a:off x="0" y="0"/>
                          <a:ext cx="1191260"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5DC227A" w14:textId="77777777" w:rsidR="00AC088C" w:rsidRPr="00334AB3" w:rsidRDefault="00AC088C" w:rsidP="00054E4B">
                            <w:pPr>
                              <w:spacing w:line="240" w:lineRule="exact"/>
                              <w:jc w:val="center"/>
                              <w:rPr>
                                <w:rFonts w:ascii="UD デジタル 教科書体 NP-R" w:eastAsia="UD デジタル 教科書体 NP-R" w:hAnsi="BIZ UDPゴシック"/>
                                <w:b/>
                                <w:color w:val="00B050"/>
                                <w:sz w:val="18"/>
                                <w:szCs w:val="18"/>
                              </w:rPr>
                            </w:pPr>
                            <w:r>
                              <w:rPr>
                                <w:rFonts w:ascii="UD デジタル 教科書体 NP-R" w:eastAsia="UD デジタル 教科書体 NP-R" w:hAnsi="BIZ UDPゴシック" w:hint="eastAsia"/>
                                <w:sz w:val="18"/>
                                <w:szCs w:val="18"/>
                              </w:rPr>
                              <w:t>車いす使用者が</w:t>
                            </w:r>
                            <w:r>
                              <w:rPr>
                                <w:rFonts w:ascii="UD デジタル 教科書体 NP-R" w:eastAsia="UD デジタル 教科書体 NP-R" w:hAnsi="BIZ UDPゴシック"/>
                                <w:sz w:val="18"/>
                                <w:szCs w:val="18"/>
                              </w:rPr>
                              <w:br/>
                            </w:r>
                            <w:r>
                              <w:rPr>
                                <w:rFonts w:ascii="UD デジタル 教科書体 NP-R" w:eastAsia="UD デジタル 教科書体 NP-R" w:hAnsi="BIZ UDPゴシック" w:hint="eastAsia"/>
                                <w:sz w:val="18"/>
                                <w:szCs w:val="18"/>
                              </w:rPr>
                              <w:t>回転できる寸法</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3B8D5B2" id="テキスト ボックス 794" o:spid="_x0000_s1028" type="#_x0000_t202" style="position:absolute;left:0;text-align:left;margin-left:226.2pt;margin-top:282.45pt;width:93.8pt;height:20.9pt;z-index:2532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" filled="f" stroked="f" strokeweight=".5pt">
                <v:textbox style="mso-fit-shape-to-text:t" inset="0,0,0,0">
                  <w:txbxContent>
                    <w:p w14:paraId="45DC227A" w14:textId="77777777" w:rsidR="00AC088C" w:rsidRPr="00334AB3" w:rsidRDefault="00AC088C" w:rsidP="00054E4B">
                      <w:pPr>
                        <w:spacing w:line="240" w:lineRule="exact"/>
                        <w:jc w:val="center"/>
                        <w:rPr>
                          <w:rFonts w:ascii="UD デジタル 教科書体 NP-R" w:eastAsia="UD デジタル 教科書体 NP-R" w:hAnsi="BIZ UDPゴシック"/>
                          <w:b/>
                          <w:color w:val="00B050"/>
                          <w:sz w:val="18"/>
                          <w:szCs w:val="18"/>
                        </w:rPr>
                      </w:pPr>
                      <w:r>
                        <w:rPr>
                          <w:rFonts w:ascii="UD デジタル 教科書体 NP-R" w:eastAsia="UD デジタル 教科書体 NP-R" w:hAnsi="BIZ UDPゴシック" w:hint="eastAsia"/>
                          <w:sz w:val="18"/>
                          <w:szCs w:val="18"/>
                        </w:rPr>
                        <w:t>車いす使用者が</w:t>
                      </w:r>
                      <w:r>
                        <w:rPr>
                          <w:rFonts w:ascii="UD デジタル 教科書体 NP-R" w:eastAsia="UD デジタル 教科書体 NP-R" w:hAnsi="BIZ UDPゴシック"/>
                          <w:sz w:val="18"/>
                          <w:szCs w:val="18"/>
                        </w:rPr>
                        <w:br/>
                      </w:r>
                      <w:r>
                        <w:rPr>
                          <w:rFonts w:ascii="UD デジタル 教科書体 NP-R" w:eastAsia="UD デジタル 教科書体 NP-R" w:hAnsi="BIZ UDPゴシック" w:hint="eastAsia"/>
                          <w:sz w:val="18"/>
                          <w:szCs w:val="18"/>
                        </w:rPr>
                        <w:t>回転できる寸法</w:t>
                      </w:r>
                    </w:p>
                  </w:txbxContent>
                </v:textbox>
              </v:shape>
            </w:pict>
          </mc:Fallback>
        </mc:AlternateContent>
      </w:r>
      <w:r w:rsidRPr="00D12293">
        <w:rPr>
          <w:rFonts w:ascii="UD デジタル 教科書体 NP-R" w:eastAsia="UD デジタル 教科書体 NP-R" w:hint="eastAsia"/>
          <w:noProof/>
        </w:rPr>
        <mc:AlternateContent>
          <mc:Choice Requires="wps">
            <w:drawing>
              <wp:anchor distT="0" distB="0" distL="114300" distR="114300" simplePos="0" relativeHeight="253242368" behindDoc="0" locked="0" layoutInCell="1" allowOverlap="1" wp14:anchorId="53D9C4DC" wp14:editId="64621771">
                <wp:simplePos x="0" y="0"/>
                <wp:positionH relativeFrom="column">
                  <wp:posOffset>1403547</wp:posOffset>
                </wp:positionH>
                <wp:positionV relativeFrom="paragraph">
                  <wp:posOffset>3587115</wp:posOffset>
                </wp:positionV>
                <wp:extent cx="1191260" cy="265430"/>
                <wp:effectExtent l="0" t="0" r="8890" b="12700"/>
                <wp:wrapNone/>
                <wp:docPr id="702" name="テキスト ボックス 702"/>
                <wp:cNvGraphicFramePr/>
                <a:graphic xmlns:a="http://schemas.openxmlformats.org/drawingml/2006/main">
                  <a:graphicData uri="http://schemas.microsoft.com/office/word/2010/wordprocessingShape">
                    <wps:wsp>
                      <wps:cNvSpPr txBox="1"/>
                      <wps:spPr>
                        <a:xfrm>
                          <a:off x="0" y="0"/>
                          <a:ext cx="1191260"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0A1621B" w14:textId="77777777" w:rsidR="00AC088C" w:rsidRPr="00334AB3" w:rsidRDefault="00AC088C" w:rsidP="00054E4B">
                            <w:pPr>
                              <w:spacing w:line="240" w:lineRule="exact"/>
                              <w:jc w:val="center"/>
                              <w:rPr>
                                <w:rFonts w:ascii="UD デジタル 教科書体 NP-R" w:eastAsia="UD デジタル 教科書体 NP-R" w:hAnsi="BIZ UDPゴシック"/>
                                <w:b/>
                                <w:color w:val="00B050"/>
                                <w:sz w:val="18"/>
                                <w:szCs w:val="18"/>
                              </w:rPr>
                            </w:pPr>
                            <w:r>
                              <w:rPr>
                                <w:rFonts w:ascii="UD デジタル 教科書体 NP-R" w:eastAsia="UD デジタル 教科書体 NP-R" w:hAnsi="BIZ UDPゴシック" w:hint="eastAsia"/>
                                <w:sz w:val="18"/>
                                <w:szCs w:val="18"/>
                              </w:rPr>
                              <w:t>車いす使用者が転回</w:t>
                            </w:r>
                            <w:r>
                              <w:rPr>
                                <w:rFonts w:ascii="UD デジタル 教科書体 NP-R" w:eastAsia="UD デジタル 教科書体 NP-R" w:hAnsi="BIZ UDPゴシック"/>
                                <w:sz w:val="18"/>
                                <w:szCs w:val="18"/>
                              </w:rPr>
                              <w:br/>
                            </w:r>
                            <w:r>
                              <w:rPr>
                                <w:rFonts w:ascii="UD デジタル 教科書体 NP-R" w:eastAsia="UD デジタル 教科書体 NP-R" w:hAnsi="BIZ UDPゴシック" w:hint="eastAsia"/>
                                <w:sz w:val="18"/>
                                <w:szCs w:val="18"/>
                              </w:rPr>
                              <w:t>（180°方向転換）</w:t>
                            </w:r>
                            <w:r>
                              <w:rPr>
                                <w:rFonts w:ascii="UD デジタル 教科書体 NP-R" w:eastAsia="UD デジタル 教科書体 NP-R" w:hAnsi="BIZ UDPゴシック"/>
                                <w:sz w:val="18"/>
                                <w:szCs w:val="18"/>
                              </w:rPr>
                              <w:br/>
                            </w:r>
                            <w:r>
                              <w:rPr>
                                <w:rFonts w:ascii="UD デジタル 教科書体 NP-R" w:eastAsia="UD デジタル 教科書体 NP-R" w:hAnsi="BIZ UDPゴシック" w:hint="eastAsia"/>
                                <w:sz w:val="18"/>
                                <w:szCs w:val="18"/>
                              </w:rPr>
                              <w:t>できる寸法</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3D9C4DC" id="テキスト ボックス 702" o:spid="_x0000_s1029" type="#_x0000_t202" style="position:absolute;left:0;text-align:left;margin-left:110.5pt;margin-top:282.45pt;width:93.8pt;height:20.9pt;z-index:2532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" filled="f" stroked="f" strokeweight=".5pt">
                <v:textbox style="mso-fit-shape-to-text:t" inset="0,0,0,0">
                  <w:txbxContent>
                    <w:p w14:paraId="50A1621B" w14:textId="77777777" w:rsidR="00AC088C" w:rsidRPr="00334AB3" w:rsidRDefault="00AC088C" w:rsidP="00054E4B">
                      <w:pPr>
                        <w:spacing w:line="240" w:lineRule="exact"/>
                        <w:jc w:val="center"/>
                        <w:rPr>
                          <w:rFonts w:ascii="UD デジタル 教科書体 NP-R" w:eastAsia="UD デジタル 教科書体 NP-R" w:hAnsi="BIZ UDPゴシック"/>
                          <w:b/>
                          <w:color w:val="00B050"/>
                          <w:sz w:val="18"/>
                          <w:szCs w:val="18"/>
                        </w:rPr>
                      </w:pPr>
                      <w:r>
                        <w:rPr>
                          <w:rFonts w:ascii="UD デジタル 教科書体 NP-R" w:eastAsia="UD デジタル 教科書体 NP-R" w:hAnsi="BIZ UDPゴシック" w:hint="eastAsia"/>
                          <w:sz w:val="18"/>
                          <w:szCs w:val="18"/>
                        </w:rPr>
                        <w:t>車いす使用者が転回</w:t>
                      </w:r>
                      <w:r>
                        <w:rPr>
                          <w:rFonts w:ascii="UD デジタル 教科書体 NP-R" w:eastAsia="UD デジタル 教科書体 NP-R" w:hAnsi="BIZ UDPゴシック"/>
                          <w:sz w:val="18"/>
                          <w:szCs w:val="18"/>
                        </w:rPr>
                        <w:br/>
                      </w:r>
                      <w:r>
                        <w:rPr>
                          <w:rFonts w:ascii="UD デジタル 教科書体 NP-R" w:eastAsia="UD デジタル 教科書体 NP-R" w:hAnsi="BIZ UDPゴシック" w:hint="eastAsia"/>
                          <w:sz w:val="18"/>
                          <w:szCs w:val="18"/>
                        </w:rPr>
                        <w:t>（180°方向転換）</w:t>
                      </w:r>
                      <w:r>
                        <w:rPr>
                          <w:rFonts w:ascii="UD デジタル 教科書体 NP-R" w:eastAsia="UD デジタル 教科書体 NP-R" w:hAnsi="BIZ UDPゴシック"/>
                          <w:sz w:val="18"/>
                          <w:szCs w:val="18"/>
                        </w:rPr>
                        <w:br/>
                      </w:r>
                      <w:r>
                        <w:rPr>
                          <w:rFonts w:ascii="UD デジタル 教科書体 NP-R" w:eastAsia="UD デジタル 教科書体 NP-R" w:hAnsi="BIZ UDPゴシック" w:hint="eastAsia"/>
                          <w:sz w:val="18"/>
                          <w:szCs w:val="18"/>
                        </w:rPr>
                        <w:t>できる寸法</w:t>
                      </w:r>
                    </w:p>
                  </w:txbxContent>
                </v:textbox>
              </v:shape>
            </w:pict>
          </mc:Fallback>
        </mc:AlternateContent>
      </w:r>
      <w:r w:rsidRPr="00D12293">
        <w:rPr>
          <w:rFonts w:ascii="UD デジタル 教科書体 NP-R" w:eastAsia="UD デジタル 教科書体 NP-R" w:hint="eastAsia"/>
          <w:noProof/>
        </w:rPr>
        <mc:AlternateContent>
          <mc:Choice Requires="wps">
            <w:drawing>
              <wp:anchor distT="0" distB="0" distL="114300" distR="114300" simplePos="0" relativeHeight="253233152" behindDoc="0" locked="0" layoutInCell="1" allowOverlap="1" wp14:anchorId="222A3CFE" wp14:editId="4972A82D">
                <wp:simplePos x="0" y="0"/>
                <wp:positionH relativeFrom="column">
                  <wp:posOffset>3905885</wp:posOffset>
                </wp:positionH>
                <wp:positionV relativeFrom="paragraph">
                  <wp:posOffset>2041525</wp:posOffset>
                </wp:positionV>
                <wp:extent cx="1597660" cy="265430"/>
                <wp:effectExtent l="0" t="0" r="4445" b="12700"/>
                <wp:wrapNone/>
                <wp:docPr id="672" name="テキスト ボックス 672"/>
                <wp:cNvGraphicFramePr/>
                <a:graphic xmlns:a="http://schemas.openxmlformats.org/drawingml/2006/main">
                  <a:graphicData uri="http://schemas.microsoft.com/office/word/2010/wordprocessingShape">
                    <wps:wsp>
                      <wps:cNvSpPr txBox="1"/>
                      <wps:spPr>
                        <a:xfrm>
                          <a:off x="0" y="0"/>
                          <a:ext cx="1597660"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36DFF75" w14:textId="77777777" w:rsidR="00AC088C" w:rsidRPr="00334AB3" w:rsidRDefault="00AC088C" w:rsidP="00054E4B">
                            <w:pPr>
                              <w:spacing w:line="240" w:lineRule="exact"/>
                              <w:rPr>
                                <w:rFonts w:ascii="UD デジタル 教科書体 NP-R" w:eastAsia="UD デジタル 教科書体 NP-R" w:hAnsi="BIZ UDPゴシック"/>
                                <w:b/>
                                <w:color w:val="00B050"/>
                                <w:sz w:val="18"/>
                                <w:szCs w:val="18"/>
                              </w:rPr>
                            </w:pPr>
                            <w:r>
                              <w:rPr>
                                <w:rFonts w:ascii="UD デジタル 教科書体 NP-R" w:eastAsia="UD デジタル 教科書体 NP-R" w:hAnsi="BIZ UDPゴシック" w:hint="eastAsia"/>
                                <w:sz w:val="18"/>
                                <w:szCs w:val="18"/>
                              </w:rPr>
                              <w:t>径</w:t>
                            </w:r>
                            <w:r w:rsidRPr="00334AB3">
                              <w:rPr>
                                <w:rFonts w:ascii="UD デジタル 教科書体 NP-R" w:eastAsia="UD デジタル 教科書体 NP-R" w:hAnsi="BIZ UDPゴシック"/>
                                <w:sz w:val="18"/>
                                <w:szCs w:val="18"/>
                              </w:rPr>
                              <w:t>1</w:t>
                            </w:r>
                            <w:r>
                              <w:rPr>
                                <w:rFonts w:ascii="UD デジタル 教科書体 NP-R" w:eastAsia="UD デジタル 教科書体 NP-R" w:hAnsi="BIZ UDPゴシック"/>
                                <w:sz w:val="18"/>
                                <w:szCs w:val="18"/>
                              </w:rPr>
                              <w:t>,5</w:t>
                            </w:r>
                            <w:r w:rsidRPr="00334AB3">
                              <w:rPr>
                                <w:rFonts w:ascii="UD デジタル 教科書体 NP-R" w:eastAsia="UD デジタル 教科書体 NP-R" w:hAnsi="BIZ UDPゴシック"/>
                                <w:sz w:val="18"/>
                                <w:szCs w:val="18"/>
                              </w:rPr>
                              <w:t>00mm</w:t>
                            </w:r>
                            <w:r w:rsidRPr="00334AB3">
                              <w:rPr>
                                <w:rFonts w:ascii="UD デジタル 教科書体 NP-R" w:eastAsia="UD デジタル 教科書体 NP-R" w:hAnsi="BIZ UDPゴシック" w:hint="eastAsia"/>
                                <w:sz w:val="18"/>
                                <w:szCs w:val="18"/>
                              </w:rPr>
                              <w:t>以上</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22A3CFE" id="テキスト ボックス 672" o:spid="_x0000_s1030" type="#_x0000_t202" style="position:absolute;left:0;text-align:left;margin-left:307.55pt;margin-top:160.75pt;width:125.8pt;height:20.9pt;z-index:2532331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" filled="f" stroked="f" strokeweight=".5pt">
                <v:textbox style="mso-fit-shape-to-text:t" inset="0,0,0,0">
                  <w:txbxContent>
                    <w:p w14:paraId="036DFF75" w14:textId="77777777" w:rsidR="00AC088C" w:rsidRPr="00334AB3" w:rsidRDefault="00AC088C" w:rsidP="00054E4B">
                      <w:pPr>
                        <w:spacing w:line="240" w:lineRule="exact"/>
                        <w:rPr>
                          <w:rFonts w:ascii="UD デジタル 教科書体 NP-R" w:eastAsia="UD デジタル 教科書体 NP-R" w:hAnsi="BIZ UDPゴシック"/>
                          <w:b/>
                          <w:color w:val="00B050"/>
                          <w:sz w:val="18"/>
                          <w:szCs w:val="18"/>
                        </w:rPr>
                      </w:pPr>
                      <w:r>
                        <w:rPr>
                          <w:rFonts w:ascii="UD デジタル 教科書体 NP-R" w:eastAsia="UD デジタル 教科書体 NP-R" w:hAnsi="BIZ UDPゴシック" w:hint="eastAsia"/>
                          <w:sz w:val="18"/>
                          <w:szCs w:val="18"/>
                        </w:rPr>
                        <w:t>径</w:t>
                      </w:r>
                      <w:r w:rsidRPr="00334AB3">
                        <w:rPr>
                          <w:rFonts w:ascii="UD デジタル 教科書体 NP-R" w:eastAsia="UD デジタル 教科書体 NP-R" w:hAnsi="BIZ UDPゴシック"/>
                          <w:sz w:val="18"/>
                          <w:szCs w:val="18"/>
                        </w:rPr>
                        <w:t>1</w:t>
                      </w:r>
                      <w:r>
                        <w:rPr>
                          <w:rFonts w:ascii="UD デジタル 教科書体 NP-R" w:eastAsia="UD デジタル 教科書体 NP-R" w:hAnsi="BIZ UDPゴシック"/>
                          <w:sz w:val="18"/>
                          <w:szCs w:val="18"/>
                        </w:rPr>
                        <w:t>,5</w:t>
                      </w:r>
                      <w:r w:rsidRPr="00334AB3">
                        <w:rPr>
                          <w:rFonts w:ascii="UD デジタル 教科書体 NP-R" w:eastAsia="UD デジタル 教科書体 NP-R" w:hAnsi="BIZ UDPゴシック"/>
                          <w:sz w:val="18"/>
                          <w:szCs w:val="18"/>
                        </w:rPr>
                        <w:t>00mm</w:t>
                      </w:r>
                      <w:r w:rsidRPr="00334AB3">
                        <w:rPr>
                          <w:rFonts w:ascii="UD デジタル 教科書体 NP-R" w:eastAsia="UD デジタル 教科書体 NP-R" w:hAnsi="BIZ UDPゴシック" w:hint="eastAsia"/>
                          <w:sz w:val="18"/>
                          <w:szCs w:val="18"/>
                        </w:rPr>
                        <w:t>以上</w:t>
                      </w:r>
                    </w:p>
                  </w:txbxContent>
                </v:textbox>
              </v:shape>
            </w:pict>
          </mc:Fallback>
        </mc:AlternateContent>
      </w:r>
      <w:r>
        <w:rPr>
          <w:rFonts w:ascii="UD デジタル 教科書体 NP-R" w:eastAsia="UD デジタル 教科書体 NP-R" w:hint="eastAsia"/>
          <w:noProof/>
        </w:rPr>
        <mc:AlternateContent>
          <mc:Choice Requires="wps">
            <w:drawing>
              <wp:anchor distT="0" distB="0" distL="114300" distR="114300" simplePos="0" relativeHeight="253234176" behindDoc="0" locked="0" layoutInCell="1" allowOverlap="1" wp14:anchorId="4EAAA043" wp14:editId="02D302FC">
                <wp:simplePos x="0" y="0"/>
                <wp:positionH relativeFrom="column">
                  <wp:posOffset>3409950</wp:posOffset>
                </wp:positionH>
                <wp:positionV relativeFrom="paragraph">
                  <wp:posOffset>2129790</wp:posOffset>
                </wp:positionV>
                <wp:extent cx="438785" cy="257810"/>
                <wp:effectExtent l="19050" t="19050" r="37465" b="46990"/>
                <wp:wrapNone/>
                <wp:docPr id="72" name="フリーフォーム: 図形 72"/>
                <wp:cNvGraphicFramePr/>
                <a:graphic xmlns:a="http://schemas.openxmlformats.org/drawingml/2006/main">
                  <a:graphicData uri="http://schemas.microsoft.com/office/word/2010/wordprocessingShape">
                    <wps:wsp>
                      <wps:cNvSpPr/>
                      <wps:spPr>
                        <a:xfrm>
                          <a:off x="0" y="0"/>
                          <a:ext cx="438785" cy="257810"/>
                        </a:xfrm>
                        <a:custGeom>
                          <a:avLst/>
                          <a:gdLst>
                            <a:gd name="connsiteX0" fmla="*/ 0 w 521898"/>
                            <a:gd name="connsiteY0" fmla="*/ 276045 h 276045"/>
                            <a:gd name="connsiteX1" fmla="*/ 276045 w 521898"/>
                            <a:gd name="connsiteY1" fmla="*/ 0 h 276045"/>
                            <a:gd name="connsiteX2" fmla="*/ 521898 w 521898"/>
                            <a:gd name="connsiteY2" fmla="*/ 0 h 276045"/>
                            <a:gd name="connsiteX0" fmla="*/ 0 w 456935"/>
                            <a:gd name="connsiteY0" fmla="*/ 276045 h 276045"/>
                            <a:gd name="connsiteX1" fmla="*/ 276045 w 456935"/>
                            <a:gd name="connsiteY1" fmla="*/ 0 h 276045"/>
                            <a:gd name="connsiteX2" fmla="*/ 456935 w 456935"/>
                            <a:gd name="connsiteY2" fmla="*/ 0 h 276045"/>
                            <a:gd name="connsiteX0" fmla="*/ 0 w 439223"/>
                            <a:gd name="connsiteY0" fmla="*/ 258317 h 258317"/>
                            <a:gd name="connsiteX1" fmla="*/ 258333 w 439223"/>
                            <a:gd name="connsiteY1" fmla="*/ 0 h 258317"/>
                            <a:gd name="connsiteX2" fmla="*/ 439223 w 439223"/>
                            <a:gd name="connsiteY2" fmla="*/ 0 h 258317"/>
                          </a:gdLst>
                          <a:ahLst/>
                          <a:cxnLst>
                            <a:cxn ang="0">
                              <a:pos x="connsiteX0" y="connsiteY0"/>
                            </a:cxn>
                            <a:cxn ang="0">
                              <a:pos x="connsiteX1" y="connsiteY1"/>
                            </a:cxn>
                            <a:cxn ang="0">
                              <a:pos x="connsiteX2" y="connsiteY2"/>
                            </a:cxn>
                          </a:cxnLst>
                          <a:rect l="l" t="t" r="r" b="b"/>
                          <a:pathLst>
                            <a:path w="439223" h="258317">
                              <a:moveTo>
                                <a:pt x="0" y="258317"/>
                              </a:moveTo>
                              <a:lnTo>
                                <a:pt x="258333" y="0"/>
                              </a:lnTo>
                              <a:lnTo>
                                <a:pt x="439223" y="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2B5BAFB6">
              <v:shape id="フリーフォーム: 図形 72" style="position:absolute;left:0;text-align:left;margin-left:268.5pt;margin-top:167.7pt;width:34.55pt;height:20.3pt;z-index:2532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9223,258317" o:spid="_x0000_s1026" filled="f" strokecolor="black [3213]" strokeweight=".5pt" path="m,258317l258333,,439223,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" w14:anchorId="56ED2FC3">
                <v:stroke endcap="square"/>
                <v:path arrowok="t" o:connecttype="custom" o:connectlocs="0,257810;258075,0;438785,0" o:connectangles="0,0,0"/>
              </v:shape>
            </w:pict>
          </mc:Fallback>
        </mc:AlternateContent>
      </w:r>
      <w:r>
        <w:rPr>
          <w:rFonts w:ascii="UD デジタル 教科書体 NP-R" w:eastAsia="UD デジタル 教科書体 NP-R" w:hint="eastAsia"/>
          <w:noProof/>
        </w:rPr>
        <mc:AlternateContent>
          <mc:Choice Requires="wps">
            <w:drawing>
              <wp:anchor distT="0" distB="0" distL="114300" distR="114300" simplePos="0" relativeHeight="253241344" behindDoc="0" locked="0" layoutInCell="1" allowOverlap="1" wp14:anchorId="74262C73" wp14:editId="77842CBD">
                <wp:simplePos x="0" y="0"/>
                <wp:positionH relativeFrom="column">
                  <wp:posOffset>1247577</wp:posOffset>
                </wp:positionH>
                <wp:positionV relativeFrom="paragraph">
                  <wp:posOffset>2144723</wp:posOffset>
                </wp:positionV>
                <wp:extent cx="674545" cy="276948"/>
                <wp:effectExtent l="19050" t="19050" r="30480" b="46990"/>
                <wp:wrapNone/>
                <wp:docPr id="698" name="フリーフォーム: 図形 698"/>
                <wp:cNvGraphicFramePr/>
                <a:graphic xmlns:a="http://schemas.openxmlformats.org/drawingml/2006/main">
                  <a:graphicData uri="http://schemas.microsoft.com/office/word/2010/wordprocessingShape">
                    <wps:wsp>
                      <wps:cNvSpPr/>
                      <wps:spPr>
                        <a:xfrm>
                          <a:off x="0" y="0"/>
                          <a:ext cx="674545" cy="276948"/>
                        </a:xfrm>
                        <a:custGeom>
                          <a:avLst/>
                          <a:gdLst>
                            <a:gd name="connsiteX0" fmla="*/ 699989 w 699989"/>
                            <a:gd name="connsiteY0" fmla="*/ 290086 h 290086"/>
                            <a:gd name="connsiteX1" fmla="*/ 409903 w 699989"/>
                            <a:gd name="connsiteY1" fmla="*/ 0 h 290086"/>
                            <a:gd name="connsiteX2" fmla="*/ 0 w 699989"/>
                            <a:gd name="connsiteY2" fmla="*/ 0 h 290086"/>
                            <a:gd name="connsiteX0" fmla="*/ 674756 w 674756"/>
                            <a:gd name="connsiteY0" fmla="*/ 277451 h 277451"/>
                            <a:gd name="connsiteX1" fmla="*/ 409903 w 674756"/>
                            <a:gd name="connsiteY1" fmla="*/ 0 h 277451"/>
                            <a:gd name="connsiteX2" fmla="*/ 0 w 674756"/>
                            <a:gd name="connsiteY2" fmla="*/ 0 h 277451"/>
                          </a:gdLst>
                          <a:ahLst/>
                          <a:cxnLst>
                            <a:cxn ang="0">
                              <a:pos x="connsiteX0" y="connsiteY0"/>
                            </a:cxn>
                            <a:cxn ang="0">
                              <a:pos x="connsiteX1" y="connsiteY1"/>
                            </a:cxn>
                            <a:cxn ang="0">
                              <a:pos x="connsiteX2" y="connsiteY2"/>
                            </a:cxn>
                          </a:cxnLst>
                          <a:rect l="l" t="t" r="r" b="b"/>
                          <a:pathLst>
                            <a:path w="674756" h="277451">
                              <a:moveTo>
                                <a:pt x="674756" y="277451"/>
                              </a:moveTo>
                              <a:lnTo>
                                <a:pt x="409903" y="0"/>
                              </a:lnTo>
                              <a:lnTo>
                                <a:pt x="0" y="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683FB09D">
              <v:shape id="フリーフォーム: 図形 698" style="position:absolute;left:0;text-align:left;margin-left:98.25pt;margin-top:168.9pt;width:53.1pt;height:21.8pt;z-index:2532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74756,277451" o:spid="_x0000_s1026" filled="f" strokecolor="black [3213]" strokeweight=".5pt" path="m674756,277451l409903,,,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" w14:anchorId="30F8A235">
                <v:stroke endcap="square"/>
                <v:path arrowok="t" o:connecttype="custom" o:connectlocs="674545,276948;409775,0;0,0" o:connectangles="0,0,0"/>
              </v:shape>
            </w:pict>
          </mc:Fallback>
        </mc:AlternateContent>
      </w:r>
      <w:r w:rsidRPr="00D12293">
        <w:rPr>
          <w:rFonts w:ascii="UD デジタル 教科書体 NP-R" w:eastAsia="UD デジタル 教科書体 NP-R" w:hint="eastAsia"/>
          <w:noProof/>
        </w:rPr>
        <mc:AlternateContent>
          <mc:Choice Requires="wps">
            <w:drawing>
              <wp:anchor distT="0" distB="0" distL="114300" distR="114300" simplePos="0" relativeHeight="253232128" behindDoc="0" locked="0" layoutInCell="1" allowOverlap="1" wp14:anchorId="24B55442" wp14:editId="5B6E3CB8">
                <wp:simplePos x="0" y="0"/>
                <wp:positionH relativeFrom="column">
                  <wp:posOffset>315551</wp:posOffset>
                </wp:positionH>
                <wp:positionV relativeFrom="paragraph">
                  <wp:posOffset>2052955</wp:posOffset>
                </wp:positionV>
                <wp:extent cx="1597660" cy="265430"/>
                <wp:effectExtent l="0" t="0" r="13970" b="12700"/>
                <wp:wrapNone/>
                <wp:docPr id="673" name="テキスト ボックス 673"/>
                <wp:cNvGraphicFramePr/>
                <a:graphic xmlns:a="http://schemas.openxmlformats.org/drawingml/2006/main">
                  <a:graphicData uri="http://schemas.microsoft.com/office/word/2010/wordprocessingShape">
                    <wps:wsp>
                      <wps:cNvSpPr txBox="1"/>
                      <wps:spPr>
                        <a:xfrm>
                          <a:off x="0" y="0"/>
                          <a:ext cx="1597660"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7C7096C" w14:textId="77777777" w:rsidR="00AC088C" w:rsidRPr="00334AB3" w:rsidRDefault="00AC088C" w:rsidP="00054E4B">
                            <w:pPr>
                              <w:spacing w:line="240" w:lineRule="exact"/>
                              <w:rPr>
                                <w:rFonts w:ascii="UD デジタル 教科書体 NP-R" w:eastAsia="UD デジタル 教科書体 NP-R" w:hAnsi="BIZ UDPゴシック"/>
                                <w:b/>
                                <w:color w:val="00B050"/>
                                <w:sz w:val="18"/>
                                <w:szCs w:val="18"/>
                              </w:rPr>
                            </w:pPr>
                            <w:r w:rsidRPr="00334AB3">
                              <w:rPr>
                                <w:rFonts w:ascii="UD デジタル 教科書体 NP-R" w:eastAsia="UD デジタル 教科書体 NP-R" w:hAnsi="BIZ UDPゴシック"/>
                                <w:sz w:val="18"/>
                                <w:szCs w:val="18"/>
                              </w:rPr>
                              <w:t>1</w:t>
                            </w:r>
                            <w:r>
                              <w:rPr>
                                <w:rFonts w:ascii="UD デジタル 教科書体 NP-R" w:eastAsia="UD デジタル 教科書体 NP-R" w:hAnsi="BIZ UDPゴシック"/>
                                <w:sz w:val="18"/>
                                <w:szCs w:val="18"/>
                              </w:rPr>
                              <w:t>,4</w:t>
                            </w:r>
                            <w:r w:rsidRPr="00334AB3">
                              <w:rPr>
                                <w:rFonts w:ascii="UD デジタル 教科書体 NP-R" w:eastAsia="UD デジタル 教科書体 NP-R" w:hAnsi="BIZ UDPゴシック"/>
                                <w:sz w:val="18"/>
                                <w:szCs w:val="18"/>
                              </w:rPr>
                              <w:t>00mm</w:t>
                            </w:r>
                            <w:r>
                              <w:rPr>
                                <w:rFonts w:ascii="UD デジタル 教科書体 NP-R" w:eastAsia="UD デジタル 教科書体 NP-R" w:hAnsi="BIZ UDPゴシック" w:hint="eastAsia"/>
                                <w:sz w:val="18"/>
                                <w:szCs w:val="18"/>
                              </w:rPr>
                              <w:t>角</w:t>
                            </w:r>
                            <w:r w:rsidRPr="00334AB3">
                              <w:rPr>
                                <w:rFonts w:ascii="UD デジタル 教科書体 NP-R" w:eastAsia="UD デジタル 教科書体 NP-R" w:hAnsi="BIZ UDPゴシック" w:hint="eastAsia"/>
                                <w:sz w:val="18"/>
                                <w:szCs w:val="18"/>
                              </w:rPr>
                              <w:t>以上</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4B55442" id="テキスト ボックス 673" o:spid="_x0000_s1031" type="#_x0000_t202" style="position:absolute;left:0;text-align:left;margin-left:24.85pt;margin-top:161.65pt;width:125.8pt;height:20.9pt;z-index:2532321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" filled="f" stroked="f" strokeweight=".5pt">
                <v:textbox style="mso-fit-shape-to-text:t" inset="0,0,0,0">
                  <w:txbxContent>
                    <w:p w14:paraId="17C7096C" w14:textId="77777777" w:rsidR="00AC088C" w:rsidRPr="00334AB3" w:rsidRDefault="00AC088C" w:rsidP="00054E4B">
                      <w:pPr>
                        <w:spacing w:line="240" w:lineRule="exact"/>
                        <w:rPr>
                          <w:rFonts w:ascii="UD デジタル 教科書体 NP-R" w:eastAsia="UD デジタル 教科書体 NP-R" w:hAnsi="BIZ UDPゴシック"/>
                          <w:b/>
                          <w:color w:val="00B050"/>
                          <w:sz w:val="18"/>
                          <w:szCs w:val="18"/>
                        </w:rPr>
                      </w:pPr>
                      <w:r w:rsidRPr="00334AB3">
                        <w:rPr>
                          <w:rFonts w:ascii="UD デジタル 教科書体 NP-R" w:eastAsia="UD デジタル 教科書体 NP-R" w:hAnsi="BIZ UDPゴシック"/>
                          <w:sz w:val="18"/>
                          <w:szCs w:val="18"/>
                        </w:rPr>
                        <w:t>1</w:t>
                      </w:r>
                      <w:r>
                        <w:rPr>
                          <w:rFonts w:ascii="UD デジタル 教科書体 NP-R" w:eastAsia="UD デジタル 教科書体 NP-R" w:hAnsi="BIZ UDPゴシック"/>
                          <w:sz w:val="18"/>
                          <w:szCs w:val="18"/>
                        </w:rPr>
                        <w:t>,4</w:t>
                      </w:r>
                      <w:r w:rsidRPr="00334AB3">
                        <w:rPr>
                          <w:rFonts w:ascii="UD デジタル 教科書体 NP-R" w:eastAsia="UD デジタル 教科書体 NP-R" w:hAnsi="BIZ UDPゴシック"/>
                          <w:sz w:val="18"/>
                          <w:szCs w:val="18"/>
                        </w:rPr>
                        <w:t>00mm</w:t>
                      </w:r>
                      <w:r>
                        <w:rPr>
                          <w:rFonts w:ascii="UD デジタル 教科書体 NP-R" w:eastAsia="UD デジタル 教科書体 NP-R" w:hAnsi="BIZ UDPゴシック" w:hint="eastAsia"/>
                          <w:sz w:val="18"/>
                          <w:szCs w:val="18"/>
                        </w:rPr>
                        <w:t>角</w:t>
                      </w:r>
                      <w:r w:rsidRPr="00334AB3">
                        <w:rPr>
                          <w:rFonts w:ascii="UD デジタル 教科書体 NP-R" w:eastAsia="UD デジタル 教科書体 NP-R" w:hAnsi="BIZ UDPゴシック" w:hint="eastAsia"/>
                          <w:sz w:val="18"/>
                          <w:szCs w:val="18"/>
                        </w:rPr>
                        <w:t>以上</w:t>
                      </w:r>
                    </w:p>
                  </w:txbxContent>
                </v:textbox>
              </v:shape>
            </w:pict>
          </mc:Fallback>
        </mc:AlternateContent>
      </w:r>
      <w:r w:rsidRPr="00D12293">
        <w:rPr>
          <w:rFonts w:ascii="UD デジタル 教科書体 NP-R" w:eastAsia="UD デジタル 教科書体 NP-R" w:hint="eastAsia"/>
          <w:noProof/>
        </w:rPr>
        <mc:AlternateContent>
          <mc:Choice Requires="wps">
            <w:drawing>
              <wp:anchor distT="0" distB="0" distL="114300" distR="114300" simplePos="0" relativeHeight="253240320" behindDoc="0" locked="0" layoutInCell="1" allowOverlap="1" wp14:anchorId="2F1C4965" wp14:editId="6B386667">
                <wp:simplePos x="0" y="0"/>
                <wp:positionH relativeFrom="column">
                  <wp:posOffset>4292884</wp:posOffset>
                </wp:positionH>
                <wp:positionV relativeFrom="paragraph">
                  <wp:posOffset>1722032</wp:posOffset>
                </wp:positionV>
                <wp:extent cx="1444121" cy="265430"/>
                <wp:effectExtent l="0" t="0" r="3810" b="12700"/>
                <wp:wrapNone/>
                <wp:docPr id="695" name="テキスト ボックス 695"/>
                <wp:cNvGraphicFramePr/>
                <a:graphic xmlns:a="http://schemas.openxmlformats.org/drawingml/2006/main">
                  <a:graphicData uri="http://schemas.microsoft.com/office/word/2010/wordprocessingShape">
                    <wps:wsp>
                      <wps:cNvSpPr txBox="1"/>
                      <wps:spPr>
                        <a:xfrm>
                          <a:off x="0" y="0"/>
                          <a:ext cx="1444121"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281DE44" w14:textId="77777777" w:rsidR="00AC088C" w:rsidRPr="00334AB3" w:rsidRDefault="00AC088C" w:rsidP="00054E4B">
                            <w:pPr>
                              <w:spacing w:line="240" w:lineRule="exact"/>
                              <w:jc w:val="center"/>
                              <w:rPr>
                                <w:rFonts w:ascii="UD デジタル 教科書体 NP-R" w:eastAsia="UD デジタル 教科書体 NP-R" w:hAnsi="BIZ UDPゴシック"/>
                                <w:b/>
                                <w:color w:val="00B050"/>
                                <w:sz w:val="18"/>
                                <w:szCs w:val="18"/>
                              </w:rPr>
                            </w:pPr>
                            <w:r>
                              <w:rPr>
                                <w:rFonts w:ascii="UD デジタル 教科書体 NP-R" w:eastAsia="UD デジタル 教科書体 NP-R" w:hAnsi="BIZ UDPゴシック" w:hint="eastAsia"/>
                                <w:sz w:val="18"/>
                                <w:szCs w:val="18"/>
                              </w:rPr>
                              <w:t>車いす使用者と杖使用者が</w:t>
                            </w:r>
                            <w:r>
                              <w:rPr>
                                <w:rFonts w:ascii="UD デジタル 教科書体 NP-R" w:eastAsia="UD デジタル 教科書体 NP-R" w:hAnsi="BIZ UDPゴシック"/>
                                <w:sz w:val="18"/>
                                <w:szCs w:val="18"/>
                              </w:rPr>
                              <w:br/>
                            </w:r>
                            <w:r>
                              <w:rPr>
                                <w:rFonts w:ascii="UD デジタル 教科書体 NP-R" w:eastAsia="UD デジタル 教科書体 NP-R" w:hAnsi="BIZ UDPゴシック" w:hint="eastAsia"/>
                                <w:sz w:val="18"/>
                                <w:szCs w:val="18"/>
                              </w:rPr>
                              <w:t>すれ違える寸法</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F1C4965" id="テキスト ボックス 695" o:spid="_x0000_s1032" type="#_x0000_t202" style="position:absolute;left:0;text-align:left;margin-left:338pt;margin-top:135.6pt;width:113.7pt;height:20.9pt;z-index:2532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" filled="f" stroked="f" strokeweight=".5pt">
                <v:textbox style="mso-fit-shape-to-text:t" inset="0,0,0,0">
                  <w:txbxContent>
                    <w:p w14:paraId="1281DE44" w14:textId="77777777" w:rsidR="00AC088C" w:rsidRPr="00334AB3" w:rsidRDefault="00AC088C" w:rsidP="00054E4B">
                      <w:pPr>
                        <w:spacing w:line="240" w:lineRule="exact"/>
                        <w:jc w:val="center"/>
                        <w:rPr>
                          <w:rFonts w:ascii="UD デジタル 教科書体 NP-R" w:eastAsia="UD デジタル 教科書体 NP-R" w:hAnsi="BIZ UDPゴシック"/>
                          <w:b/>
                          <w:color w:val="00B050"/>
                          <w:sz w:val="18"/>
                          <w:szCs w:val="18"/>
                        </w:rPr>
                      </w:pPr>
                      <w:r>
                        <w:rPr>
                          <w:rFonts w:ascii="UD デジタル 教科書体 NP-R" w:eastAsia="UD デジタル 教科書体 NP-R" w:hAnsi="BIZ UDPゴシック" w:hint="eastAsia"/>
                          <w:sz w:val="18"/>
                          <w:szCs w:val="18"/>
                        </w:rPr>
                        <w:t>車いす使用者と杖使用者が</w:t>
                      </w:r>
                      <w:r>
                        <w:rPr>
                          <w:rFonts w:ascii="UD デジタル 教科書体 NP-R" w:eastAsia="UD デジタル 教科書体 NP-R" w:hAnsi="BIZ UDPゴシック"/>
                          <w:sz w:val="18"/>
                          <w:szCs w:val="18"/>
                        </w:rPr>
                        <w:br/>
                      </w:r>
                      <w:r>
                        <w:rPr>
                          <w:rFonts w:ascii="UD デジタル 教科書体 NP-R" w:eastAsia="UD デジタル 教科書体 NP-R" w:hAnsi="BIZ UDPゴシック" w:hint="eastAsia"/>
                          <w:sz w:val="18"/>
                          <w:szCs w:val="18"/>
                        </w:rPr>
                        <w:t>すれ違える寸法</w:t>
                      </w:r>
                    </w:p>
                  </w:txbxContent>
                </v:textbox>
              </v:shape>
            </w:pict>
          </mc:Fallback>
        </mc:AlternateContent>
      </w:r>
      <w:r w:rsidRPr="00D12293">
        <w:rPr>
          <w:rFonts w:ascii="UD デジタル 教科書体 NP-R" w:eastAsia="UD デジタル 教科書体 NP-R" w:hint="eastAsia"/>
          <w:noProof/>
        </w:rPr>
        <mc:AlternateContent>
          <mc:Choice Requires="wps">
            <w:drawing>
              <wp:anchor distT="0" distB="0" distL="114300" distR="114300" simplePos="0" relativeHeight="253237248" behindDoc="0" locked="0" layoutInCell="1" allowOverlap="1" wp14:anchorId="6DBD7EE4" wp14:editId="19B9EC3D">
                <wp:simplePos x="0" y="0"/>
                <wp:positionH relativeFrom="column">
                  <wp:posOffset>1310093</wp:posOffset>
                </wp:positionH>
                <wp:positionV relativeFrom="paragraph">
                  <wp:posOffset>1721485</wp:posOffset>
                </wp:positionV>
                <wp:extent cx="1696370" cy="265430"/>
                <wp:effectExtent l="0" t="0" r="0" b="12700"/>
                <wp:wrapNone/>
                <wp:docPr id="683" name="テキスト ボックス 683"/>
                <wp:cNvGraphicFramePr/>
                <a:graphic xmlns:a="http://schemas.openxmlformats.org/drawingml/2006/main">
                  <a:graphicData uri="http://schemas.microsoft.com/office/word/2010/wordprocessingShape">
                    <wps:wsp>
                      <wps:cNvSpPr txBox="1"/>
                      <wps:spPr>
                        <a:xfrm>
                          <a:off x="0" y="0"/>
                          <a:ext cx="1696370"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46A2940" w14:textId="77777777" w:rsidR="00AC088C" w:rsidRPr="00334AB3" w:rsidRDefault="00AC088C" w:rsidP="00054E4B">
                            <w:pPr>
                              <w:spacing w:line="240" w:lineRule="exact"/>
                              <w:jc w:val="center"/>
                              <w:rPr>
                                <w:rFonts w:ascii="UD デジタル 教科書体 NP-R" w:eastAsia="UD デジタル 教科書体 NP-R" w:hAnsi="BIZ UDPゴシック"/>
                                <w:b/>
                                <w:color w:val="00B050"/>
                                <w:sz w:val="18"/>
                                <w:szCs w:val="18"/>
                              </w:rPr>
                            </w:pPr>
                            <w:r>
                              <w:rPr>
                                <w:rFonts w:ascii="UD デジタル 教科書体 NP-R" w:eastAsia="UD デジタル 教科書体 NP-R" w:hAnsi="BIZ UDPゴシック" w:hint="eastAsia"/>
                                <w:sz w:val="18"/>
                                <w:szCs w:val="18"/>
                              </w:rPr>
                              <w:t>人が横向きになれば、</w:t>
                            </w:r>
                            <w:r>
                              <w:rPr>
                                <w:rFonts w:ascii="UD デジタル 教科書体 NP-R" w:eastAsia="UD デジタル 教科書体 NP-R" w:hAnsi="BIZ UDPゴシック"/>
                                <w:sz w:val="18"/>
                                <w:szCs w:val="18"/>
                              </w:rPr>
                              <w:br/>
                            </w:r>
                            <w:r>
                              <w:rPr>
                                <w:rFonts w:ascii="UD デジタル 教科書体 NP-R" w:eastAsia="UD デジタル 教科書体 NP-R" w:hAnsi="BIZ UDPゴシック" w:hint="eastAsia"/>
                                <w:sz w:val="18"/>
                                <w:szCs w:val="18"/>
                              </w:rPr>
                              <w:t>車いす使用者とすれ違える寸法</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DBD7EE4" id="テキスト ボックス 683" o:spid="_x0000_s1033" type="#_x0000_t202" style="position:absolute;left:0;text-align:left;margin-left:103.15pt;margin-top:135.55pt;width:133.55pt;height:20.9pt;z-index:2532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" filled="f" stroked="f" strokeweight=".5pt">
                <v:textbox style="mso-fit-shape-to-text:t" inset="0,0,0,0">
                  <w:txbxContent>
                    <w:p w14:paraId="646A2940" w14:textId="77777777" w:rsidR="00AC088C" w:rsidRPr="00334AB3" w:rsidRDefault="00AC088C" w:rsidP="00054E4B">
                      <w:pPr>
                        <w:spacing w:line="240" w:lineRule="exact"/>
                        <w:jc w:val="center"/>
                        <w:rPr>
                          <w:rFonts w:ascii="UD デジタル 教科書体 NP-R" w:eastAsia="UD デジタル 教科書体 NP-R" w:hAnsi="BIZ UDPゴシック"/>
                          <w:b/>
                          <w:color w:val="00B050"/>
                          <w:sz w:val="18"/>
                          <w:szCs w:val="18"/>
                        </w:rPr>
                      </w:pPr>
                      <w:r>
                        <w:rPr>
                          <w:rFonts w:ascii="UD デジタル 教科書体 NP-R" w:eastAsia="UD デジタル 教科書体 NP-R" w:hAnsi="BIZ UDPゴシック" w:hint="eastAsia"/>
                          <w:sz w:val="18"/>
                          <w:szCs w:val="18"/>
                        </w:rPr>
                        <w:t>人が横向きになれば、</w:t>
                      </w:r>
                      <w:r>
                        <w:rPr>
                          <w:rFonts w:ascii="UD デジタル 教科書体 NP-R" w:eastAsia="UD デジタル 教科書体 NP-R" w:hAnsi="BIZ UDPゴシック"/>
                          <w:sz w:val="18"/>
                          <w:szCs w:val="18"/>
                        </w:rPr>
                        <w:br/>
                      </w:r>
                      <w:r>
                        <w:rPr>
                          <w:rFonts w:ascii="UD デジタル 教科書体 NP-R" w:eastAsia="UD デジタル 教科書体 NP-R" w:hAnsi="BIZ UDPゴシック" w:hint="eastAsia"/>
                          <w:sz w:val="18"/>
                          <w:szCs w:val="18"/>
                        </w:rPr>
                        <w:t>車いす使用者とすれ違える寸法</w:t>
                      </w:r>
                    </w:p>
                  </w:txbxContent>
                </v:textbox>
              </v:shape>
            </w:pict>
          </mc:Fallback>
        </mc:AlternateContent>
      </w:r>
      <w:r w:rsidRPr="00D12293">
        <w:rPr>
          <w:rFonts w:ascii="UD デジタル 教科書体 NP-R" w:eastAsia="UD デジタル 教科書体 NP-R" w:hint="eastAsia"/>
          <w:noProof/>
        </w:rPr>
        <mc:AlternateContent>
          <mc:Choice Requires="wps">
            <w:drawing>
              <wp:anchor distT="0" distB="0" distL="114300" distR="114300" simplePos="0" relativeHeight="253239296" behindDoc="0" locked="0" layoutInCell="1" allowOverlap="1" wp14:anchorId="0CA899EF" wp14:editId="3B261B06">
                <wp:simplePos x="0" y="0"/>
                <wp:positionH relativeFrom="column">
                  <wp:posOffset>4423234</wp:posOffset>
                </wp:positionH>
                <wp:positionV relativeFrom="paragraph">
                  <wp:posOffset>1393190</wp:posOffset>
                </wp:positionV>
                <wp:extent cx="1191260" cy="265430"/>
                <wp:effectExtent l="0" t="0" r="8890" b="12700"/>
                <wp:wrapNone/>
                <wp:docPr id="694" name="テキスト ボックス 694"/>
                <wp:cNvGraphicFramePr/>
                <a:graphic xmlns:a="http://schemas.openxmlformats.org/drawingml/2006/main">
                  <a:graphicData uri="http://schemas.microsoft.com/office/word/2010/wordprocessingShape">
                    <wps:wsp>
                      <wps:cNvSpPr txBox="1"/>
                      <wps:spPr>
                        <a:xfrm>
                          <a:off x="0" y="0"/>
                          <a:ext cx="1191260"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806863A" w14:textId="77777777" w:rsidR="00AC088C" w:rsidRPr="00334AB3" w:rsidRDefault="00AC088C" w:rsidP="00054E4B">
                            <w:pPr>
                              <w:spacing w:line="240" w:lineRule="exact"/>
                              <w:jc w:val="center"/>
                              <w:rPr>
                                <w:rFonts w:ascii="UD デジタル 教科書体 NP-R" w:eastAsia="UD デジタル 教科書体 NP-R" w:hAnsi="BIZ UDPゴシック"/>
                                <w:b/>
                                <w:color w:val="00B050"/>
                                <w:sz w:val="18"/>
                                <w:szCs w:val="18"/>
                              </w:rPr>
                            </w:pPr>
                            <w:r>
                              <w:rPr>
                                <w:rFonts w:ascii="UD デジタル 教科書体 NP-R" w:eastAsia="UD デジタル 教科書体 NP-R" w:hAnsi="BIZ UDPゴシック" w:hint="eastAsia"/>
                                <w:sz w:val="18"/>
                                <w:szCs w:val="18"/>
                              </w:rPr>
                              <w:t>車いす使用者同士が</w:t>
                            </w:r>
                            <w:r>
                              <w:rPr>
                                <w:rFonts w:ascii="UD デジタル 教科書体 NP-R" w:eastAsia="UD デジタル 教科書体 NP-R" w:hAnsi="BIZ UDPゴシック"/>
                                <w:sz w:val="18"/>
                                <w:szCs w:val="18"/>
                              </w:rPr>
                              <w:br/>
                            </w:r>
                            <w:r>
                              <w:rPr>
                                <w:rFonts w:ascii="UD デジタル 教科書体 NP-R" w:eastAsia="UD デジタル 教科書体 NP-R" w:hAnsi="BIZ UDPゴシック" w:hint="eastAsia"/>
                                <w:sz w:val="18"/>
                                <w:szCs w:val="18"/>
                              </w:rPr>
                              <w:t>すれ違える寸法</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CA899EF" id="テキスト ボックス 694" o:spid="_x0000_s1034" type="#_x0000_t202" style="position:absolute;left:0;text-align:left;margin-left:348.3pt;margin-top:109.7pt;width:93.8pt;height:20.9pt;z-index:2532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" filled="f" stroked="f" strokeweight=".5pt">
                <v:textbox style="mso-fit-shape-to-text:t" inset="0,0,0,0">
                  <w:txbxContent>
                    <w:p w14:paraId="1806863A" w14:textId="77777777" w:rsidR="00AC088C" w:rsidRPr="00334AB3" w:rsidRDefault="00AC088C" w:rsidP="00054E4B">
                      <w:pPr>
                        <w:spacing w:line="240" w:lineRule="exact"/>
                        <w:jc w:val="center"/>
                        <w:rPr>
                          <w:rFonts w:ascii="UD デジタル 教科書体 NP-R" w:eastAsia="UD デジタル 教科書体 NP-R" w:hAnsi="BIZ UDPゴシック"/>
                          <w:b/>
                          <w:color w:val="00B050"/>
                          <w:sz w:val="18"/>
                          <w:szCs w:val="18"/>
                        </w:rPr>
                      </w:pPr>
                      <w:r>
                        <w:rPr>
                          <w:rFonts w:ascii="UD デジタル 教科書体 NP-R" w:eastAsia="UD デジタル 教科書体 NP-R" w:hAnsi="BIZ UDPゴシック" w:hint="eastAsia"/>
                          <w:sz w:val="18"/>
                          <w:szCs w:val="18"/>
                        </w:rPr>
                        <w:t>車いす使用者同士が</w:t>
                      </w:r>
                      <w:r>
                        <w:rPr>
                          <w:rFonts w:ascii="UD デジタル 教科書体 NP-R" w:eastAsia="UD デジタル 教科書体 NP-R" w:hAnsi="BIZ UDPゴシック"/>
                          <w:sz w:val="18"/>
                          <w:szCs w:val="18"/>
                        </w:rPr>
                        <w:br/>
                      </w:r>
                      <w:r>
                        <w:rPr>
                          <w:rFonts w:ascii="UD デジタル 教科書体 NP-R" w:eastAsia="UD デジタル 教科書体 NP-R" w:hAnsi="BIZ UDPゴシック" w:hint="eastAsia"/>
                          <w:sz w:val="18"/>
                          <w:szCs w:val="18"/>
                        </w:rPr>
                        <w:t>すれ違える寸法</w:t>
                      </w:r>
                    </w:p>
                  </w:txbxContent>
                </v:textbox>
              </v:shape>
            </w:pict>
          </mc:Fallback>
        </mc:AlternateContent>
      </w:r>
      <w:r w:rsidRPr="00D12293">
        <w:rPr>
          <w:rFonts w:ascii="UD デジタル 教科書体 NP-R" w:eastAsia="UD デジタル 教科書体 NP-R" w:hint="eastAsia"/>
          <w:noProof/>
        </w:rPr>
        <mc:AlternateContent>
          <mc:Choice Requires="wps">
            <w:drawing>
              <wp:anchor distT="0" distB="0" distL="114300" distR="114300" simplePos="0" relativeHeight="253238272" behindDoc="0" locked="0" layoutInCell="1" allowOverlap="1" wp14:anchorId="3FE78DAC" wp14:editId="3132C6D1">
                <wp:simplePos x="0" y="0"/>
                <wp:positionH relativeFrom="column">
                  <wp:posOffset>2897549</wp:posOffset>
                </wp:positionH>
                <wp:positionV relativeFrom="paragraph">
                  <wp:posOffset>1393190</wp:posOffset>
                </wp:positionV>
                <wp:extent cx="1191260" cy="265430"/>
                <wp:effectExtent l="0" t="0" r="8890" b="12700"/>
                <wp:wrapNone/>
                <wp:docPr id="689" name="テキスト ボックス 689"/>
                <wp:cNvGraphicFramePr/>
                <a:graphic xmlns:a="http://schemas.openxmlformats.org/drawingml/2006/main">
                  <a:graphicData uri="http://schemas.microsoft.com/office/word/2010/wordprocessingShape">
                    <wps:wsp>
                      <wps:cNvSpPr txBox="1"/>
                      <wps:spPr>
                        <a:xfrm>
                          <a:off x="0" y="0"/>
                          <a:ext cx="1191260"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62E3DA5" w14:textId="77777777" w:rsidR="00AC088C" w:rsidRPr="00334AB3" w:rsidRDefault="00AC088C" w:rsidP="00054E4B">
                            <w:pPr>
                              <w:spacing w:line="240" w:lineRule="exact"/>
                              <w:jc w:val="center"/>
                              <w:rPr>
                                <w:rFonts w:ascii="UD デジタル 教科書体 NP-R" w:eastAsia="UD デジタル 教科書体 NP-R" w:hAnsi="BIZ UDPゴシック"/>
                                <w:b/>
                                <w:color w:val="00B050"/>
                                <w:sz w:val="18"/>
                                <w:szCs w:val="18"/>
                              </w:rPr>
                            </w:pPr>
                            <w:r>
                              <w:rPr>
                                <w:rFonts w:ascii="UD デジタル 教科書体 NP-R" w:eastAsia="UD デジタル 教科書体 NP-R" w:hAnsi="BIZ UDPゴシック" w:hint="eastAsia"/>
                                <w:sz w:val="18"/>
                                <w:szCs w:val="18"/>
                              </w:rPr>
                              <w:t>人と車いす使用者が</w:t>
                            </w:r>
                            <w:r>
                              <w:rPr>
                                <w:rFonts w:ascii="UD デジタル 教科書体 NP-R" w:eastAsia="UD デジタル 教科書体 NP-R" w:hAnsi="BIZ UDPゴシック"/>
                                <w:sz w:val="18"/>
                                <w:szCs w:val="18"/>
                              </w:rPr>
                              <w:br/>
                            </w:r>
                            <w:r>
                              <w:rPr>
                                <w:rFonts w:ascii="UD デジタル 教科書体 NP-R" w:eastAsia="UD デジタル 教科書体 NP-R" w:hAnsi="BIZ UDPゴシック" w:hint="eastAsia"/>
                                <w:sz w:val="18"/>
                                <w:szCs w:val="18"/>
                              </w:rPr>
                              <w:t>すれ違える寸法</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FE78DAC" id="テキスト ボックス 689" o:spid="_x0000_s1035" type="#_x0000_t202" style="position:absolute;left:0;text-align:left;margin-left:228.15pt;margin-top:109.7pt;width:93.8pt;height:20.9pt;z-index:2532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" filled="f" stroked="f" strokeweight=".5pt">
                <v:textbox style="mso-fit-shape-to-text:t" inset="0,0,0,0">
                  <w:txbxContent>
                    <w:p w14:paraId="462E3DA5" w14:textId="77777777" w:rsidR="00AC088C" w:rsidRPr="00334AB3" w:rsidRDefault="00AC088C" w:rsidP="00054E4B">
                      <w:pPr>
                        <w:spacing w:line="240" w:lineRule="exact"/>
                        <w:jc w:val="center"/>
                        <w:rPr>
                          <w:rFonts w:ascii="UD デジタル 教科書体 NP-R" w:eastAsia="UD デジタル 教科書体 NP-R" w:hAnsi="BIZ UDPゴシック"/>
                          <w:b/>
                          <w:color w:val="00B050"/>
                          <w:sz w:val="18"/>
                          <w:szCs w:val="18"/>
                        </w:rPr>
                      </w:pPr>
                      <w:r>
                        <w:rPr>
                          <w:rFonts w:ascii="UD デジタル 教科書体 NP-R" w:eastAsia="UD デジタル 教科書体 NP-R" w:hAnsi="BIZ UDPゴシック" w:hint="eastAsia"/>
                          <w:sz w:val="18"/>
                          <w:szCs w:val="18"/>
                        </w:rPr>
                        <w:t>人と車いす使用者が</w:t>
                      </w:r>
                      <w:r>
                        <w:rPr>
                          <w:rFonts w:ascii="UD デジタル 教科書体 NP-R" w:eastAsia="UD デジタル 教科書体 NP-R" w:hAnsi="BIZ UDPゴシック"/>
                          <w:sz w:val="18"/>
                          <w:szCs w:val="18"/>
                        </w:rPr>
                        <w:br/>
                      </w:r>
                      <w:r>
                        <w:rPr>
                          <w:rFonts w:ascii="UD デジタル 教科書体 NP-R" w:eastAsia="UD デジタル 教科書体 NP-R" w:hAnsi="BIZ UDPゴシック" w:hint="eastAsia"/>
                          <w:sz w:val="18"/>
                          <w:szCs w:val="18"/>
                        </w:rPr>
                        <w:t>すれ違える寸法</w:t>
                      </w:r>
                    </w:p>
                  </w:txbxContent>
                </v:textbox>
              </v:shape>
            </w:pict>
          </mc:Fallback>
        </mc:AlternateContent>
      </w:r>
      <w:r w:rsidRPr="00D12293">
        <w:rPr>
          <w:rFonts w:ascii="UD デジタル 教科書体 NP-R" w:eastAsia="UD デジタル 教科書体 NP-R" w:hint="eastAsia"/>
          <w:noProof/>
        </w:rPr>
        <mc:AlternateContent>
          <mc:Choice Requires="wps">
            <w:drawing>
              <wp:anchor distT="0" distB="0" distL="114300" distR="114300" simplePos="0" relativeHeight="253236224" behindDoc="0" locked="0" layoutInCell="1" allowOverlap="1" wp14:anchorId="040216C6" wp14:editId="5F304B0C">
                <wp:simplePos x="0" y="0"/>
                <wp:positionH relativeFrom="column">
                  <wp:posOffset>1504950</wp:posOffset>
                </wp:positionH>
                <wp:positionV relativeFrom="paragraph">
                  <wp:posOffset>1393190</wp:posOffset>
                </wp:positionV>
                <wp:extent cx="1191260" cy="265430"/>
                <wp:effectExtent l="0" t="0" r="8890" b="12700"/>
                <wp:wrapNone/>
                <wp:docPr id="681" name="テキスト ボックス 681"/>
                <wp:cNvGraphicFramePr/>
                <a:graphic xmlns:a="http://schemas.openxmlformats.org/drawingml/2006/main">
                  <a:graphicData uri="http://schemas.microsoft.com/office/word/2010/wordprocessingShape">
                    <wps:wsp>
                      <wps:cNvSpPr txBox="1"/>
                      <wps:spPr>
                        <a:xfrm>
                          <a:off x="0" y="0"/>
                          <a:ext cx="1191260"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B61BD2F" w14:textId="77777777" w:rsidR="00AC088C" w:rsidRPr="00334AB3" w:rsidRDefault="00AC088C" w:rsidP="00054E4B">
                            <w:pPr>
                              <w:spacing w:line="240" w:lineRule="exact"/>
                              <w:jc w:val="center"/>
                              <w:rPr>
                                <w:rFonts w:ascii="UD デジタル 教科書体 NP-R" w:eastAsia="UD デジタル 教科書体 NP-R" w:hAnsi="BIZ UDPゴシック"/>
                                <w:b/>
                                <w:color w:val="00B050"/>
                                <w:sz w:val="18"/>
                                <w:szCs w:val="18"/>
                              </w:rPr>
                            </w:pPr>
                            <w:r>
                              <w:rPr>
                                <w:rFonts w:ascii="UD デジタル 教科書体 NP-R" w:eastAsia="UD デジタル 教科書体 NP-R" w:hAnsi="BIZ UDPゴシック" w:hint="eastAsia"/>
                                <w:sz w:val="18"/>
                                <w:szCs w:val="18"/>
                              </w:rPr>
                              <w:t>通路を車いす使用者が</w:t>
                            </w:r>
                            <w:r>
                              <w:rPr>
                                <w:rFonts w:ascii="UD デジタル 教科書体 NP-R" w:eastAsia="UD デジタル 教科書体 NP-R" w:hAnsi="BIZ UDPゴシック"/>
                                <w:sz w:val="18"/>
                                <w:szCs w:val="18"/>
                              </w:rPr>
                              <w:br/>
                            </w:r>
                            <w:r>
                              <w:rPr>
                                <w:rFonts w:ascii="UD デジタル 教科書体 NP-R" w:eastAsia="UD デジタル 教科書体 NP-R" w:hAnsi="BIZ UDPゴシック" w:hint="eastAsia"/>
                                <w:sz w:val="18"/>
                                <w:szCs w:val="18"/>
                              </w:rPr>
                              <w:t>通行しやすい寸法</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40216C6" id="テキスト ボックス 681" o:spid="_x0000_s1036" type="#_x0000_t202" style="position:absolute;left:0;text-align:left;margin-left:118.5pt;margin-top:109.7pt;width:93.8pt;height:20.9pt;z-index:2532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" filled="f" stroked="f" strokeweight=".5pt">
                <v:textbox style="mso-fit-shape-to-text:t" inset="0,0,0,0">
                  <w:txbxContent>
                    <w:p w14:paraId="4B61BD2F" w14:textId="77777777" w:rsidR="00AC088C" w:rsidRPr="00334AB3" w:rsidRDefault="00AC088C" w:rsidP="00054E4B">
                      <w:pPr>
                        <w:spacing w:line="240" w:lineRule="exact"/>
                        <w:jc w:val="center"/>
                        <w:rPr>
                          <w:rFonts w:ascii="UD デジタル 教科書体 NP-R" w:eastAsia="UD デジタル 教科書体 NP-R" w:hAnsi="BIZ UDPゴシック"/>
                          <w:b/>
                          <w:color w:val="00B050"/>
                          <w:sz w:val="18"/>
                          <w:szCs w:val="18"/>
                        </w:rPr>
                      </w:pPr>
                      <w:r>
                        <w:rPr>
                          <w:rFonts w:ascii="UD デジタル 教科書体 NP-R" w:eastAsia="UD デジタル 教科書体 NP-R" w:hAnsi="BIZ UDPゴシック" w:hint="eastAsia"/>
                          <w:sz w:val="18"/>
                          <w:szCs w:val="18"/>
                        </w:rPr>
                        <w:t>通路を車いす使用者が</w:t>
                      </w:r>
                      <w:r>
                        <w:rPr>
                          <w:rFonts w:ascii="UD デジタル 教科書体 NP-R" w:eastAsia="UD デジタル 教科書体 NP-R" w:hAnsi="BIZ UDPゴシック"/>
                          <w:sz w:val="18"/>
                          <w:szCs w:val="18"/>
                        </w:rPr>
                        <w:br/>
                      </w:r>
                      <w:r>
                        <w:rPr>
                          <w:rFonts w:ascii="UD デジタル 教科書体 NP-R" w:eastAsia="UD デジタル 教科書体 NP-R" w:hAnsi="BIZ UDPゴシック" w:hint="eastAsia"/>
                          <w:sz w:val="18"/>
                          <w:szCs w:val="18"/>
                        </w:rPr>
                        <w:t>通行しやすい寸法</w:t>
                      </w:r>
                    </w:p>
                  </w:txbxContent>
                </v:textbox>
              </v:shape>
            </w:pict>
          </mc:Fallback>
        </mc:AlternateContent>
      </w:r>
      <w:r w:rsidRPr="00D12293">
        <w:rPr>
          <w:rFonts w:ascii="UD デジタル 教科書体 NP-R" w:eastAsia="UD デジタル 教科書体 NP-R" w:hint="eastAsia"/>
          <w:noProof/>
        </w:rPr>
        <mc:AlternateContent>
          <mc:Choice Requires="wps">
            <w:drawing>
              <wp:anchor distT="0" distB="0" distL="114300" distR="114300" simplePos="0" relativeHeight="253235200" behindDoc="0" locked="0" layoutInCell="1" allowOverlap="1" wp14:anchorId="5ABBF023" wp14:editId="76F85451">
                <wp:simplePos x="0" y="0"/>
                <wp:positionH relativeFrom="column">
                  <wp:posOffset>212725</wp:posOffset>
                </wp:positionH>
                <wp:positionV relativeFrom="paragraph">
                  <wp:posOffset>1393234</wp:posOffset>
                </wp:positionV>
                <wp:extent cx="1191260" cy="265430"/>
                <wp:effectExtent l="0" t="0" r="8890" b="12700"/>
                <wp:wrapNone/>
                <wp:docPr id="674" name="テキスト ボックス 674"/>
                <wp:cNvGraphicFramePr/>
                <a:graphic xmlns:a="http://schemas.openxmlformats.org/drawingml/2006/main">
                  <a:graphicData uri="http://schemas.microsoft.com/office/word/2010/wordprocessingShape">
                    <wps:wsp>
                      <wps:cNvSpPr txBox="1"/>
                      <wps:spPr>
                        <a:xfrm>
                          <a:off x="0" y="0"/>
                          <a:ext cx="1191260"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EB670A1" w14:textId="77777777" w:rsidR="00AC088C" w:rsidRPr="00334AB3" w:rsidRDefault="00AC088C" w:rsidP="00054E4B">
                            <w:pPr>
                              <w:spacing w:line="240" w:lineRule="exact"/>
                              <w:jc w:val="center"/>
                              <w:rPr>
                                <w:rFonts w:ascii="UD デジタル 教科書体 NP-R" w:eastAsia="UD デジタル 教科書体 NP-R" w:hAnsi="BIZ UDPゴシック"/>
                                <w:b/>
                                <w:color w:val="00B050"/>
                                <w:sz w:val="18"/>
                                <w:szCs w:val="18"/>
                              </w:rPr>
                            </w:pPr>
                            <w:r>
                              <w:rPr>
                                <w:rFonts w:ascii="UD デジタル 教科書体 NP-R" w:eastAsia="UD デジタル 教科書体 NP-R" w:hAnsi="BIZ UDPゴシック" w:hint="eastAsia"/>
                                <w:sz w:val="18"/>
                                <w:szCs w:val="18"/>
                              </w:rPr>
                              <w:t>通路を車いす使用者が</w:t>
                            </w:r>
                            <w:r>
                              <w:rPr>
                                <w:rFonts w:ascii="UD デジタル 教科書体 NP-R" w:eastAsia="UD デジタル 教科書体 NP-R" w:hAnsi="BIZ UDPゴシック"/>
                                <w:sz w:val="18"/>
                                <w:szCs w:val="18"/>
                              </w:rPr>
                              <w:br/>
                            </w:r>
                            <w:r>
                              <w:rPr>
                                <w:rFonts w:ascii="UD デジタル 教科書体 NP-R" w:eastAsia="UD デジタル 教科書体 NP-R" w:hAnsi="BIZ UDPゴシック" w:hint="eastAsia"/>
                                <w:sz w:val="18"/>
                                <w:szCs w:val="18"/>
                              </w:rPr>
                              <w:t>通行できる寸法</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ABBF023" id="テキスト ボックス 674" o:spid="_x0000_s1037" type="#_x0000_t202" style="position:absolute;left:0;text-align:left;margin-left:16.75pt;margin-top:109.7pt;width:93.8pt;height:20.9pt;z-index:2532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" filled="f" stroked="f" strokeweight=".5pt">
                <v:textbox style="mso-fit-shape-to-text:t" inset="0,0,0,0">
                  <w:txbxContent>
                    <w:p w14:paraId="3EB670A1" w14:textId="77777777" w:rsidR="00AC088C" w:rsidRPr="00334AB3" w:rsidRDefault="00AC088C" w:rsidP="00054E4B">
                      <w:pPr>
                        <w:spacing w:line="240" w:lineRule="exact"/>
                        <w:jc w:val="center"/>
                        <w:rPr>
                          <w:rFonts w:ascii="UD デジタル 教科書体 NP-R" w:eastAsia="UD デジタル 教科書体 NP-R" w:hAnsi="BIZ UDPゴシック"/>
                          <w:b/>
                          <w:color w:val="00B050"/>
                          <w:sz w:val="18"/>
                          <w:szCs w:val="18"/>
                        </w:rPr>
                      </w:pPr>
                      <w:r>
                        <w:rPr>
                          <w:rFonts w:ascii="UD デジタル 教科書体 NP-R" w:eastAsia="UD デジタル 教科書体 NP-R" w:hAnsi="BIZ UDPゴシック" w:hint="eastAsia"/>
                          <w:sz w:val="18"/>
                          <w:szCs w:val="18"/>
                        </w:rPr>
                        <w:t>通路を車いす使用者が</w:t>
                      </w:r>
                      <w:r>
                        <w:rPr>
                          <w:rFonts w:ascii="UD デジタル 教科書体 NP-R" w:eastAsia="UD デジタル 教科書体 NP-R" w:hAnsi="BIZ UDPゴシック"/>
                          <w:sz w:val="18"/>
                          <w:szCs w:val="18"/>
                        </w:rPr>
                        <w:br/>
                      </w:r>
                      <w:r>
                        <w:rPr>
                          <w:rFonts w:ascii="UD デジタル 教科書体 NP-R" w:eastAsia="UD デジタル 教科書体 NP-R" w:hAnsi="BIZ UDPゴシック" w:hint="eastAsia"/>
                          <w:sz w:val="18"/>
                          <w:szCs w:val="18"/>
                        </w:rPr>
                        <w:t>通行できる寸法</w:t>
                      </w:r>
                    </w:p>
                  </w:txbxContent>
                </v:textbox>
              </v:shape>
            </w:pict>
          </mc:Fallback>
        </mc:AlternateContent>
      </w:r>
      <w:r w:rsidRPr="00D12293">
        <w:rPr>
          <w:rFonts w:ascii="UD デジタル 教科書体 NP-R" w:eastAsia="UD デジタル 教科書体 NP-R" w:hint="eastAsia"/>
          <w:noProof/>
        </w:rPr>
        <mc:AlternateContent>
          <mc:Choice Requires="wps">
            <w:drawing>
              <wp:anchor distT="0" distB="0" distL="114300" distR="114300" simplePos="0" relativeHeight="253231104" behindDoc="0" locked="0" layoutInCell="1" allowOverlap="1" wp14:anchorId="2FC78CF4" wp14:editId="15774B47">
                <wp:simplePos x="0" y="0"/>
                <wp:positionH relativeFrom="column">
                  <wp:posOffset>4567902</wp:posOffset>
                </wp:positionH>
                <wp:positionV relativeFrom="paragraph">
                  <wp:posOffset>1174115</wp:posOffset>
                </wp:positionV>
                <wp:extent cx="1597660" cy="265430"/>
                <wp:effectExtent l="0" t="0" r="635" b="12700"/>
                <wp:wrapNone/>
                <wp:docPr id="675" name="テキスト ボックス 675"/>
                <wp:cNvGraphicFramePr/>
                <a:graphic xmlns:a="http://schemas.openxmlformats.org/drawingml/2006/main">
                  <a:graphicData uri="http://schemas.microsoft.com/office/word/2010/wordprocessingShape">
                    <wps:wsp>
                      <wps:cNvSpPr txBox="1"/>
                      <wps:spPr>
                        <a:xfrm>
                          <a:off x="0" y="0"/>
                          <a:ext cx="1597660"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4D11052" w14:textId="77777777" w:rsidR="00AC088C" w:rsidRPr="00334AB3" w:rsidRDefault="00AC088C" w:rsidP="00054E4B">
                            <w:pPr>
                              <w:spacing w:line="240" w:lineRule="exact"/>
                              <w:rPr>
                                <w:rFonts w:ascii="UD デジタル 教科書体 NP-R" w:eastAsia="UD デジタル 教科書体 NP-R" w:hAnsi="BIZ UDPゴシック"/>
                                <w:b/>
                                <w:color w:val="00B050"/>
                                <w:sz w:val="18"/>
                                <w:szCs w:val="18"/>
                              </w:rPr>
                            </w:pPr>
                            <w:r w:rsidRPr="00334AB3">
                              <w:rPr>
                                <w:rFonts w:ascii="UD デジタル 教科書体 NP-R" w:eastAsia="UD デジタル 教科書体 NP-R" w:hAnsi="BIZ UDPゴシック"/>
                                <w:sz w:val="18"/>
                                <w:szCs w:val="18"/>
                              </w:rPr>
                              <w:t>1</w:t>
                            </w:r>
                            <w:r>
                              <w:rPr>
                                <w:rFonts w:ascii="UD デジタル 教科書体 NP-R" w:eastAsia="UD デジタル 教科書体 NP-R" w:hAnsi="BIZ UDPゴシック"/>
                                <w:sz w:val="18"/>
                                <w:szCs w:val="18"/>
                              </w:rPr>
                              <w:t>,</w:t>
                            </w:r>
                            <w:r w:rsidRPr="00334AB3">
                              <w:rPr>
                                <w:rFonts w:ascii="UD デジタル 教科書体 NP-R" w:eastAsia="UD デジタル 教科書体 NP-R" w:hAnsi="BIZ UDPゴシック"/>
                                <w:sz w:val="18"/>
                                <w:szCs w:val="18"/>
                              </w:rPr>
                              <w:t>800mm</w:t>
                            </w:r>
                            <w:r w:rsidRPr="00334AB3">
                              <w:rPr>
                                <w:rFonts w:ascii="UD デジタル 教科書体 NP-R" w:eastAsia="UD デジタル 教科書体 NP-R" w:hAnsi="BIZ UDPゴシック" w:hint="eastAsia"/>
                                <w:sz w:val="18"/>
                                <w:szCs w:val="18"/>
                              </w:rPr>
                              <w:t>以上</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FC78CF4" id="テキスト ボックス 675" o:spid="_x0000_s1038" type="#_x0000_t202" style="position:absolute;left:0;text-align:left;margin-left:359.7pt;margin-top:92.45pt;width:125.8pt;height:20.9pt;z-index:2532311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" filled="f" stroked="f" strokeweight=".5pt">
                <v:textbox style="mso-fit-shape-to-text:t" inset="0,0,0,0">
                  <w:txbxContent>
                    <w:p w14:paraId="74D11052" w14:textId="77777777" w:rsidR="00AC088C" w:rsidRPr="00334AB3" w:rsidRDefault="00AC088C" w:rsidP="00054E4B">
                      <w:pPr>
                        <w:spacing w:line="240" w:lineRule="exact"/>
                        <w:rPr>
                          <w:rFonts w:ascii="UD デジタル 教科書体 NP-R" w:eastAsia="UD デジタル 教科書体 NP-R" w:hAnsi="BIZ UDPゴシック"/>
                          <w:b/>
                          <w:color w:val="00B050"/>
                          <w:sz w:val="18"/>
                          <w:szCs w:val="18"/>
                        </w:rPr>
                      </w:pPr>
                      <w:r w:rsidRPr="00334AB3">
                        <w:rPr>
                          <w:rFonts w:ascii="UD デジタル 教科書体 NP-R" w:eastAsia="UD デジタル 教科書体 NP-R" w:hAnsi="BIZ UDPゴシック"/>
                          <w:sz w:val="18"/>
                          <w:szCs w:val="18"/>
                        </w:rPr>
                        <w:t>1</w:t>
                      </w:r>
                      <w:r>
                        <w:rPr>
                          <w:rFonts w:ascii="UD デジタル 教科書体 NP-R" w:eastAsia="UD デジタル 教科書体 NP-R" w:hAnsi="BIZ UDPゴシック"/>
                          <w:sz w:val="18"/>
                          <w:szCs w:val="18"/>
                        </w:rPr>
                        <w:t>,</w:t>
                      </w:r>
                      <w:r w:rsidRPr="00334AB3">
                        <w:rPr>
                          <w:rFonts w:ascii="UD デジタル 教科書体 NP-R" w:eastAsia="UD デジタル 教科書体 NP-R" w:hAnsi="BIZ UDPゴシック"/>
                          <w:sz w:val="18"/>
                          <w:szCs w:val="18"/>
                        </w:rPr>
                        <w:t>800mm</w:t>
                      </w:r>
                      <w:r w:rsidRPr="00334AB3">
                        <w:rPr>
                          <w:rFonts w:ascii="UD デジタル 教科書体 NP-R" w:eastAsia="UD デジタル 教科書体 NP-R" w:hAnsi="BIZ UDPゴシック" w:hint="eastAsia"/>
                          <w:sz w:val="18"/>
                          <w:szCs w:val="18"/>
                        </w:rPr>
                        <w:t>以上</w:t>
                      </w:r>
                    </w:p>
                  </w:txbxContent>
                </v:textbox>
              </v:shape>
            </w:pict>
          </mc:Fallback>
        </mc:AlternateContent>
      </w:r>
      <w:r w:rsidRPr="00D12293">
        <w:rPr>
          <w:rFonts w:ascii="UD デジタル 教科書体 NP-R" w:eastAsia="UD デジタル 教科書体 NP-R" w:hint="eastAsia"/>
          <w:noProof/>
        </w:rPr>
        <mc:AlternateContent>
          <mc:Choice Requires="wps">
            <w:drawing>
              <wp:anchor distT="0" distB="0" distL="114300" distR="114300" simplePos="0" relativeHeight="253230080" behindDoc="0" locked="0" layoutInCell="1" allowOverlap="1" wp14:anchorId="1C8FA615" wp14:editId="4DE32B73">
                <wp:simplePos x="0" y="0"/>
                <wp:positionH relativeFrom="column">
                  <wp:posOffset>3093804</wp:posOffset>
                </wp:positionH>
                <wp:positionV relativeFrom="paragraph">
                  <wp:posOffset>1174115</wp:posOffset>
                </wp:positionV>
                <wp:extent cx="1597660" cy="265430"/>
                <wp:effectExtent l="0" t="0" r="635" b="12700"/>
                <wp:wrapNone/>
                <wp:docPr id="676" name="テキスト ボックス 676"/>
                <wp:cNvGraphicFramePr/>
                <a:graphic xmlns:a="http://schemas.openxmlformats.org/drawingml/2006/main">
                  <a:graphicData uri="http://schemas.microsoft.com/office/word/2010/wordprocessingShape">
                    <wps:wsp>
                      <wps:cNvSpPr txBox="1"/>
                      <wps:spPr>
                        <a:xfrm>
                          <a:off x="0" y="0"/>
                          <a:ext cx="1597660"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259979D" w14:textId="77777777" w:rsidR="00AC088C" w:rsidRPr="00334AB3" w:rsidRDefault="00AC088C" w:rsidP="00054E4B">
                            <w:pPr>
                              <w:spacing w:line="240" w:lineRule="exact"/>
                              <w:rPr>
                                <w:rFonts w:ascii="UD デジタル 教科書体 NP-R" w:eastAsia="UD デジタル 教科書体 NP-R" w:hAnsi="BIZ UDPゴシック"/>
                                <w:b/>
                                <w:color w:val="00B050"/>
                                <w:sz w:val="18"/>
                                <w:szCs w:val="18"/>
                              </w:rPr>
                            </w:pPr>
                            <w:r w:rsidRPr="00334AB3">
                              <w:rPr>
                                <w:rFonts w:ascii="UD デジタル 教科書体 NP-R" w:eastAsia="UD デジタル 教科書体 NP-R" w:hAnsi="BIZ UDPゴシック"/>
                                <w:sz w:val="18"/>
                                <w:szCs w:val="18"/>
                              </w:rPr>
                              <w:t>1</w:t>
                            </w:r>
                            <w:r>
                              <w:rPr>
                                <w:rFonts w:ascii="UD デジタル 教科書体 NP-R" w:eastAsia="UD デジタル 教科書体 NP-R" w:hAnsi="BIZ UDPゴシック"/>
                                <w:sz w:val="18"/>
                                <w:szCs w:val="18"/>
                              </w:rPr>
                              <w:t>,</w:t>
                            </w:r>
                            <w:r w:rsidRPr="00334AB3">
                              <w:rPr>
                                <w:rFonts w:ascii="UD デジタル 教科書体 NP-R" w:eastAsia="UD デジタル 教科書体 NP-R" w:hAnsi="BIZ UDPゴシック"/>
                                <w:sz w:val="18"/>
                                <w:szCs w:val="18"/>
                              </w:rPr>
                              <w:t>500mm</w:t>
                            </w:r>
                            <w:r w:rsidRPr="00334AB3">
                              <w:rPr>
                                <w:rFonts w:ascii="UD デジタル 教科書体 NP-R" w:eastAsia="UD デジタル 教科書体 NP-R" w:hAnsi="BIZ UDPゴシック" w:hint="eastAsia"/>
                                <w:sz w:val="18"/>
                                <w:szCs w:val="18"/>
                              </w:rPr>
                              <w:t>以上</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C8FA615" id="テキスト ボックス 676" o:spid="_x0000_s1039" type="#_x0000_t202" style="position:absolute;left:0;text-align:left;margin-left:243.6pt;margin-top:92.45pt;width:125.8pt;height:20.9pt;z-index:2532300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" filled="f" stroked="f" strokeweight=".5pt">
                <v:textbox style="mso-fit-shape-to-text:t" inset="0,0,0,0">
                  <w:txbxContent>
                    <w:p w14:paraId="3259979D" w14:textId="77777777" w:rsidR="00AC088C" w:rsidRPr="00334AB3" w:rsidRDefault="00AC088C" w:rsidP="00054E4B">
                      <w:pPr>
                        <w:spacing w:line="240" w:lineRule="exact"/>
                        <w:rPr>
                          <w:rFonts w:ascii="UD デジタル 教科書体 NP-R" w:eastAsia="UD デジタル 教科書体 NP-R" w:hAnsi="BIZ UDPゴシック"/>
                          <w:b/>
                          <w:color w:val="00B050"/>
                          <w:sz w:val="18"/>
                          <w:szCs w:val="18"/>
                        </w:rPr>
                      </w:pPr>
                      <w:r w:rsidRPr="00334AB3">
                        <w:rPr>
                          <w:rFonts w:ascii="UD デジタル 教科書体 NP-R" w:eastAsia="UD デジタル 教科書体 NP-R" w:hAnsi="BIZ UDPゴシック"/>
                          <w:sz w:val="18"/>
                          <w:szCs w:val="18"/>
                        </w:rPr>
                        <w:t>1</w:t>
                      </w:r>
                      <w:r>
                        <w:rPr>
                          <w:rFonts w:ascii="UD デジタル 教科書体 NP-R" w:eastAsia="UD デジタル 教科書体 NP-R" w:hAnsi="BIZ UDPゴシック"/>
                          <w:sz w:val="18"/>
                          <w:szCs w:val="18"/>
                        </w:rPr>
                        <w:t>,</w:t>
                      </w:r>
                      <w:r w:rsidRPr="00334AB3">
                        <w:rPr>
                          <w:rFonts w:ascii="UD デジタル 教科書体 NP-R" w:eastAsia="UD デジタル 教科書体 NP-R" w:hAnsi="BIZ UDPゴシック"/>
                          <w:sz w:val="18"/>
                          <w:szCs w:val="18"/>
                        </w:rPr>
                        <w:t>500mm</w:t>
                      </w:r>
                      <w:r w:rsidRPr="00334AB3">
                        <w:rPr>
                          <w:rFonts w:ascii="UD デジタル 教科書体 NP-R" w:eastAsia="UD デジタル 教科書体 NP-R" w:hAnsi="BIZ UDPゴシック" w:hint="eastAsia"/>
                          <w:sz w:val="18"/>
                          <w:szCs w:val="18"/>
                        </w:rPr>
                        <w:t>以上</w:t>
                      </w:r>
                    </w:p>
                  </w:txbxContent>
                </v:textbox>
              </v:shape>
            </w:pict>
          </mc:Fallback>
        </mc:AlternateContent>
      </w:r>
      <w:r w:rsidRPr="00D12293">
        <w:rPr>
          <w:rFonts w:ascii="UD デジタル 教科書体 NP-R" w:eastAsia="UD デジタル 教科書体 NP-R" w:hint="eastAsia"/>
          <w:noProof/>
        </w:rPr>
        <mc:AlternateContent>
          <mc:Choice Requires="wps">
            <w:drawing>
              <wp:anchor distT="0" distB="0" distL="114300" distR="114300" simplePos="0" relativeHeight="253229056" behindDoc="0" locked="0" layoutInCell="1" allowOverlap="1" wp14:anchorId="1F06C0FB" wp14:editId="61262DBB">
                <wp:simplePos x="0" y="0"/>
                <wp:positionH relativeFrom="column">
                  <wp:posOffset>1684715</wp:posOffset>
                </wp:positionH>
                <wp:positionV relativeFrom="paragraph">
                  <wp:posOffset>1174115</wp:posOffset>
                </wp:positionV>
                <wp:extent cx="1597660" cy="265430"/>
                <wp:effectExtent l="0" t="0" r="635" b="12700"/>
                <wp:wrapNone/>
                <wp:docPr id="677" name="テキスト ボックス 677"/>
                <wp:cNvGraphicFramePr/>
                <a:graphic xmlns:a="http://schemas.openxmlformats.org/drawingml/2006/main">
                  <a:graphicData uri="http://schemas.microsoft.com/office/word/2010/wordprocessingShape">
                    <wps:wsp>
                      <wps:cNvSpPr txBox="1"/>
                      <wps:spPr>
                        <a:xfrm>
                          <a:off x="0" y="0"/>
                          <a:ext cx="1597660"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F19A45B" w14:textId="77777777" w:rsidR="00AC088C" w:rsidRPr="006D018E" w:rsidRDefault="00AC088C" w:rsidP="00054E4B">
                            <w:pPr>
                              <w:spacing w:line="240" w:lineRule="exact"/>
                              <w:rPr>
                                <w:rFonts w:ascii="UD デジタル 教科書体 NP-R" w:eastAsia="UD デジタル 教科書体 NP-R" w:hAnsi="BIZ UDPゴシック"/>
                                <w:b/>
                                <w:color w:val="00B050"/>
                                <w:sz w:val="18"/>
                                <w:szCs w:val="18"/>
                              </w:rPr>
                            </w:pPr>
                            <w:r w:rsidRPr="006D018E">
                              <w:rPr>
                                <w:rFonts w:ascii="UD デジタル 教科書体 NP-R" w:eastAsia="UD デジタル 教科書体 NP-R" w:hAnsi="BIZ UDPゴシック"/>
                                <w:sz w:val="18"/>
                                <w:szCs w:val="18"/>
                              </w:rPr>
                              <w:t>1</w:t>
                            </w:r>
                            <w:r>
                              <w:rPr>
                                <w:rFonts w:ascii="UD デジタル 教科書体 NP-R" w:eastAsia="UD デジタル 教科書体 NP-R" w:hAnsi="BIZ UDPゴシック"/>
                                <w:sz w:val="18"/>
                                <w:szCs w:val="18"/>
                              </w:rPr>
                              <w:t>,</w:t>
                            </w:r>
                            <w:r w:rsidRPr="006D018E">
                              <w:rPr>
                                <w:rFonts w:ascii="UD デジタル 教科書体 NP-R" w:eastAsia="UD デジタル 教科書体 NP-R" w:hAnsi="BIZ UDPゴシック"/>
                                <w:sz w:val="18"/>
                                <w:szCs w:val="18"/>
                              </w:rPr>
                              <w:t>200mm</w:t>
                            </w:r>
                            <w:r w:rsidRPr="006D018E">
                              <w:rPr>
                                <w:rFonts w:ascii="UD デジタル 教科書体 NP-R" w:eastAsia="UD デジタル 教科書体 NP-R" w:hAnsi="BIZ UDPゴシック" w:hint="eastAsia"/>
                                <w:sz w:val="18"/>
                                <w:szCs w:val="18"/>
                              </w:rPr>
                              <w:t>以上</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F06C0FB" id="テキスト ボックス 677" o:spid="_x0000_s1040" type="#_x0000_t202" style="position:absolute;left:0;text-align:left;margin-left:132.65pt;margin-top:92.45pt;width:125.8pt;height:20.9pt;z-index:2532290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" filled="f" stroked="f" strokeweight=".5pt">
                <v:textbox style="mso-fit-shape-to-text:t" inset="0,0,0,0">
                  <w:txbxContent>
                    <w:p w14:paraId="2F19A45B" w14:textId="77777777" w:rsidR="00AC088C" w:rsidRPr="006D018E" w:rsidRDefault="00AC088C" w:rsidP="00054E4B">
                      <w:pPr>
                        <w:spacing w:line="240" w:lineRule="exact"/>
                        <w:rPr>
                          <w:rFonts w:ascii="UD デジタル 教科書体 NP-R" w:eastAsia="UD デジタル 教科書体 NP-R" w:hAnsi="BIZ UDPゴシック"/>
                          <w:b/>
                          <w:color w:val="00B050"/>
                          <w:sz w:val="18"/>
                          <w:szCs w:val="18"/>
                        </w:rPr>
                      </w:pPr>
                      <w:r w:rsidRPr="006D018E">
                        <w:rPr>
                          <w:rFonts w:ascii="UD デジタル 教科書体 NP-R" w:eastAsia="UD デジタル 教科書体 NP-R" w:hAnsi="BIZ UDPゴシック"/>
                          <w:sz w:val="18"/>
                          <w:szCs w:val="18"/>
                        </w:rPr>
                        <w:t>1</w:t>
                      </w:r>
                      <w:r>
                        <w:rPr>
                          <w:rFonts w:ascii="UD デジタル 教科書体 NP-R" w:eastAsia="UD デジタル 教科書体 NP-R" w:hAnsi="BIZ UDPゴシック"/>
                          <w:sz w:val="18"/>
                          <w:szCs w:val="18"/>
                        </w:rPr>
                        <w:t>,</w:t>
                      </w:r>
                      <w:r w:rsidRPr="006D018E">
                        <w:rPr>
                          <w:rFonts w:ascii="UD デジタル 教科書体 NP-R" w:eastAsia="UD デジタル 教科書体 NP-R" w:hAnsi="BIZ UDPゴシック"/>
                          <w:sz w:val="18"/>
                          <w:szCs w:val="18"/>
                        </w:rPr>
                        <w:t>200mm</w:t>
                      </w:r>
                      <w:r w:rsidRPr="006D018E">
                        <w:rPr>
                          <w:rFonts w:ascii="UD デジタル 教科書体 NP-R" w:eastAsia="UD デジタル 教科書体 NP-R" w:hAnsi="BIZ UDPゴシック" w:hint="eastAsia"/>
                          <w:sz w:val="18"/>
                          <w:szCs w:val="18"/>
                        </w:rPr>
                        <w:t>以上</w:t>
                      </w:r>
                    </w:p>
                  </w:txbxContent>
                </v:textbox>
              </v:shape>
            </w:pict>
          </mc:Fallback>
        </mc:AlternateContent>
      </w:r>
      <w:r w:rsidRPr="00D12293">
        <w:rPr>
          <w:rFonts w:ascii="UD デジタル 教科書体 NP-R" w:eastAsia="UD デジタル 教科書体 NP-R" w:hint="eastAsia"/>
          <w:noProof/>
        </w:rPr>
        <mc:AlternateContent>
          <mc:Choice Requires="wps">
            <w:drawing>
              <wp:anchor distT="0" distB="0" distL="114300" distR="114300" simplePos="0" relativeHeight="253228032" behindDoc="0" locked="0" layoutInCell="1" allowOverlap="1" wp14:anchorId="10B542E4" wp14:editId="14D3E425">
                <wp:simplePos x="0" y="0"/>
                <wp:positionH relativeFrom="column">
                  <wp:posOffset>554634</wp:posOffset>
                </wp:positionH>
                <wp:positionV relativeFrom="paragraph">
                  <wp:posOffset>1174115</wp:posOffset>
                </wp:positionV>
                <wp:extent cx="1597660" cy="265430"/>
                <wp:effectExtent l="0" t="0" r="635" b="12700"/>
                <wp:wrapNone/>
                <wp:docPr id="775" name="テキスト ボックス 775"/>
                <wp:cNvGraphicFramePr/>
                <a:graphic xmlns:a="http://schemas.openxmlformats.org/drawingml/2006/main">
                  <a:graphicData uri="http://schemas.microsoft.com/office/word/2010/wordprocessingShape">
                    <wps:wsp>
                      <wps:cNvSpPr txBox="1"/>
                      <wps:spPr>
                        <a:xfrm>
                          <a:off x="0" y="0"/>
                          <a:ext cx="1597660"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621881A" w14:textId="77777777" w:rsidR="00AC088C" w:rsidRPr="00334AB3" w:rsidRDefault="00AC088C" w:rsidP="00054E4B">
                            <w:pPr>
                              <w:spacing w:line="240" w:lineRule="exact"/>
                              <w:rPr>
                                <w:rFonts w:ascii="UD デジタル 教科書体 NP-R" w:eastAsia="UD デジタル 教科書体 NP-R" w:hAnsi="BIZ UDPゴシック"/>
                                <w:b/>
                                <w:color w:val="00B050"/>
                                <w:sz w:val="18"/>
                                <w:szCs w:val="18"/>
                              </w:rPr>
                            </w:pPr>
                            <w:r w:rsidRPr="00334AB3">
                              <w:rPr>
                                <w:rFonts w:ascii="UD デジタル 教科書体 NP-R" w:eastAsia="UD デジタル 教科書体 NP-R" w:hAnsi="BIZ UDPゴシック"/>
                                <w:sz w:val="18"/>
                                <w:szCs w:val="18"/>
                              </w:rPr>
                              <w:t>900mm</w:t>
                            </w:r>
                            <w:r w:rsidRPr="00334AB3">
                              <w:rPr>
                                <w:rFonts w:ascii="UD デジタル 教科書体 NP-R" w:eastAsia="UD デジタル 教科書体 NP-R" w:hAnsi="BIZ UDPゴシック" w:hint="eastAsia"/>
                                <w:sz w:val="18"/>
                                <w:szCs w:val="18"/>
                              </w:rPr>
                              <w:t>以上</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0B542E4" id="テキスト ボックス 775" o:spid="_x0000_s1041" type="#_x0000_t202" style="position:absolute;left:0;text-align:left;margin-left:43.65pt;margin-top:92.45pt;width:125.8pt;height:20.9pt;z-index:2532280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" filled="f" stroked="f" strokeweight=".5pt">
                <v:textbox style="mso-fit-shape-to-text:t" inset="0,0,0,0">
                  <w:txbxContent>
                    <w:p w14:paraId="2621881A" w14:textId="77777777" w:rsidR="00AC088C" w:rsidRPr="00334AB3" w:rsidRDefault="00AC088C" w:rsidP="00054E4B">
                      <w:pPr>
                        <w:spacing w:line="240" w:lineRule="exact"/>
                        <w:rPr>
                          <w:rFonts w:ascii="UD デジタル 教科書体 NP-R" w:eastAsia="UD デジタル 教科書体 NP-R" w:hAnsi="BIZ UDPゴシック"/>
                          <w:b/>
                          <w:color w:val="00B050"/>
                          <w:sz w:val="18"/>
                          <w:szCs w:val="18"/>
                        </w:rPr>
                      </w:pPr>
                      <w:r w:rsidRPr="00334AB3">
                        <w:rPr>
                          <w:rFonts w:ascii="UD デジタル 教科書体 NP-R" w:eastAsia="UD デジタル 教科書体 NP-R" w:hAnsi="BIZ UDPゴシック"/>
                          <w:sz w:val="18"/>
                          <w:szCs w:val="18"/>
                        </w:rPr>
                        <w:t>900mm</w:t>
                      </w:r>
                      <w:r w:rsidRPr="00334AB3">
                        <w:rPr>
                          <w:rFonts w:ascii="UD デジタル 教科書体 NP-R" w:eastAsia="UD デジタル 教科書体 NP-R" w:hAnsi="BIZ UDPゴシック" w:hint="eastAsia"/>
                          <w:sz w:val="18"/>
                          <w:szCs w:val="18"/>
                        </w:rPr>
                        <w:t>以上</w:t>
                      </w:r>
                    </w:p>
                  </w:txbxContent>
                </v:textbox>
              </v:shape>
            </w:pict>
          </mc:Fallback>
        </mc:AlternateContent>
      </w:r>
      <w:r>
        <w:rPr>
          <w:noProof/>
        </w:rPr>
        <w:drawing>
          <wp:inline distT="0" distB="0" distL="0" distR="0" wp14:anchorId="1FE42594" wp14:editId="0E8252D8">
            <wp:extent cx="5480311" cy="4036812"/>
            <wp:effectExtent l="0" t="0" r="6350" b="1905"/>
            <wp:docPr id="1319" name="図 1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図 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480311" cy="4036812"/>
                    </a:xfrm>
                    <a:prstGeom prst="rect">
                      <a:avLst/>
                    </a:prstGeom>
                  </pic:spPr>
                </pic:pic>
              </a:graphicData>
            </a:graphic>
          </wp:inline>
        </w:drawing>
      </w:r>
    </w:p>
    <w:p w14:paraId="6C698AD1" w14:textId="77777777" w:rsidR="00054E4B" w:rsidRDefault="00054E4B" w:rsidP="00054E4B">
      <w:pPr>
        <w:snapToGrid w:val="0"/>
        <w:spacing w:line="240" w:lineRule="auto"/>
        <w:rPr>
          <w:rFonts w:ascii="UD デジタル 教科書体 NP-R" w:eastAsia="UD デジタル 教科書体 NP-R" w:hAnsiTheme="minorEastAsia"/>
          <w:sz w:val="22"/>
        </w:rPr>
      </w:pPr>
      <w:r>
        <w:rPr>
          <w:noProof/>
        </w:rPr>
        <mc:AlternateContent>
          <mc:Choice Requires="wps">
            <w:drawing>
              <wp:anchor distT="0" distB="0" distL="114300" distR="114300" simplePos="0" relativeHeight="253225984" behindDoc="0" locked="0" layoutInCell="1" allowOverlap="1" wp14:anchorId="38B0E529" wp14:editId="755434AD">
                <wp:simplePos x="0" y="0"/>
                <wp:positionH relativeFrom="margin">
                  <wp:posOffset>3912986</wp:posOffset>
                </wp:positionH>
                <wp:positionV relativeFrom="paragraph">
                  <wp:posOffset>10218</wp:posOffset>
                </wp:positionV>
                <wp:extent cx="2040941" cy="336499"/>
                <wp:effectExtent l="0" t="0" r="0" b="6985"/>
                <wp:wrapNone/>
                <wp:docPr id="795" name="テキスト ボックス 795"/>
                <wp:cNvGraphicFramePr/>
                <a:graphic xmlns:a="http://schemas.openxmlformats.org/drawingml/2006/main">
                  <a:graphicData uri="http://schemas.microsoft.com/office/word/2010/wordprocessingShape">
                    <wps:wsp>
                      <wps:cNvSpPr txBox="1"/>
                      <wps:spPr>
                        <a:xfrm>
                          <a:off x="0" y="0"/>
                          <a:ext cx="2040941" cy="336499"/>
                        </a:xfrm>
                        <a:prstGeom prst="rect">
                          <a:avLst/>
                        </a:prstGeom>
                        <a:noFill/>
                        <a:ln w="6350">
                          <a:noFill/>
                        </a:ln>
                      </wps:spPr>
                      <wps:txbx>
                        <w:txbxContent>
                          <w:p w14:paraId="127A38C7" w14:textId="77777777" w:rsidR="00AC088C" w:rsidRPr="007F5275" w:rsidRDefault="00AC088C" w:rsidP="00054E4B">
                            <w:pPr>
                              <w:snapToGrid w:val="0"/>
                              <w:spacing w:line="240" w:lineRule="auto"/>
                              <w:ind w:left="372" w:hangingChars="266" w:hanging="372"/>
                              <w:rPr>
                                <w:rFonts w:ascii="UD デジタル 教科書体 NP-R" w:eastAsia="SimSun"/>
                                <w:sz w:val="14"/>
                                <w:szCs w:val="16"/>
                              </w:rPr>
                            </w:pPr>
                            <w:r w:rsidRPr="007F5275">
                              <w:rPr>
                                <w:rFonts w:ascii="UD デジタル 教科書体 NP-R" w:eastAsia="UD デジタル 教科書体 NP-R" w:hint="eastAsia"/>
                                <w:sz w:val="14"/>
                                <w:szCs w:val="16"/>
                              </w:rPr>
                              <w:t>出典：国土交通省／高齢者、障害者等の円滑な移動等に配慮した建築設計標準</w:t>
                            </w:r>
                            <w:r>
                              <w:rPr>
                                <w:rFonts w:ascii="UD デジタル 教科書体 NP-R" w:eastAsia="UD デジタル 教科書体 NP-R" w:hint="eastAsia"/>
                                <w:sz w:val="14"/>
                                <w:szCs w:val="16"/>
                              </w:rPr>
                              <w:t>（R3.3）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B0E529" id="テキスト ボックス 795" o:spid="_x0000_s1042" type="#_x0000_t202" style="position:absolute;left:0;text-align:left;margin-left:308.1pt;margin-top:.8pt;width:160.7pt;height:26.5pt;z-index:253225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" filled="f" stroked="f" strokeweight=".5pt">
                <v:textbox>
                  <w:txbxContent>
                    <w:p w14:paraId="127A38C7" w14:textId="77777777" w:rsidR="00AC088C" w:rsidRPr="007F5275" w:rsidRDefault="00AC088C" w:rsidP="00054E4B">
                      <w:pPr>
                        <w:snapToGrid w:val="0"/>
                        <w:spacing w:line="240" w:lineRule="auto"/>
                        <w:ind w:left="372" w:hangingChars="266" w:hanging="372"/>
                        <w:rPr>
                          <w:rFonts w:ascii="UD デジタル 教科書体 NP-R" w:eastAsia="SimSun"/>
                          <w:sz w:val="14"/>
                          <w:szCs w:val="16"/>
                        </w:rPr>
                      </w:pPr>
                      <w:r w:rsidRPr="007F5275">
                        <w:rPr>
                          <w:rFonts w:ascii="UD デジタル 教科書体 NP-R" w:eastAsia="UD デジタル 教科書体 NP-R" w:hint="eastAsia"/>
                          <w:sz w:val="14"/>
                          <w:szCs w:val="16"/>
                        </w:rPr>
                        <w:t>出典：国土交通省／高齢者、障害者等の円滑な移動等に配慮した建築設計標準</w:t>
                      </w:r>
                      <w:r>
                        <w:rPr>
                          <w:rFonts w:ascii="UD デジタル 教科書体 NP-R" w:eastAsia="UD デジタル 教科書体 NP-R" w:hint="eastAsia"/>
                          <w:sz w:val="14"/>
                          <w:szCs w:val="16"/>
                        </w:rPr>
                        <w:t>（R3.3）</w:t>
                      </w:r>
                    </w:p>
                  </w:txbxContent>
                </v:textbox>
                <w10:wrap anchorx="margin"/>
              </v:shape>
            </w:pict>
          </mc:Fallback>
        </mc:AlternateContent>
      </w:r>
      <w:r>
        <w:rPr>
          <w:noProof/>
        </w:rPr>
        <mc:AlternateContent>
          <mc:Choice Requires="wps">
            <w:drawing>
              <wp:anchor distT="0" distB="0" distL="114300" distR="114300" simplePos="0" relativeHeight="253227008" behindDoc="0" locked="0" layoutInCell="1" allowOverlap="1" wp14:anchorId="3A75C86F" wp14:editId="53972044">
                <wp:simplePos x="0" y="0"/>
                <wp:positionH relativeFrom="margin">
                  <wp:posOffset>1877060</wp:posOffset>
                </wp:positionH>
                <wp:positionV relativeFrom="paragraph">
                  <wp:posOffset>458437</wp:posOffset>
                </wp:positionV>
                <wp:extent cx="914400" cy="284672"/>
                <wp:effectExtent l="0" t="0" r="0" b="1270"/>
                <wp:wrapNone/>
                <wp:docPr id="796" name="テキスト ボックス 796"/>
                <wp:cNvGraphicFramePr/>
                <a:graphic xmlns:a="http://schemas.openxmlformats.org/drawingml/2006/main">
                  <a:graphicData uri="http://schemas.microsoft.com/office/word/2010/wordprocessingShape">
                    <wps:wsp>
                      <wps:cNvSpPr txBox="1"/>
                      <wps:spPr>
                        <a:xfrm>
                          <a:off x="0" y="0"/>
                          <a:ext cx="914400" cy="284672"/>
                        </a:xfrm>
                        <a:prstGeom prst="rect">
                          <a:avLst/>
                        </a:prstGeom>
                        <a:noFill/>
                        <a:ln w="6350">
                          <a:noFill/>
                        </a:ln>
                      </wps:spPr>
                      <wps:txbx>
                        <w:txbxContent>
                          <w:p w14:paraId="4FC25390" w14:textId="77777777" w:rsidR="00AC088C" w:rsidRPr="007F5275" w:rsidRDefault="00AC088C" w:rsidP="00054E4B">
                            <w:pPr>
                              <w:snapToGrid w:val="0"/>
                              <w:spacing w:line="240" w:lineRule="auto"/>
                              <w:rPr>
                                <w:rFonts w:ascii="UD デジタル 教科書体 NP-R" w:eastAsia="UD デジタル 教科書体 NP-R"/>
                                <w:sz w:val="20"/>
                                <w:szCs w:val="21"/>
                              </w:rPr>
                            </w:pPr>
                            <w:r w:rsidRPr="007F5275">
                              <w:rPr>
                                <w:rFonts w:ascii="UD デジタル 教科書体 NP-R" w:eastAsia="UD デジタル 教科書体 NP-R" w:hint="eastAsia"/>
                                <w:sz w:val="20"/>
                                <w:szCs w:val="21"/>
                              </w:rPr>
                              <w:t>図</w:t>
                            </w:r>
                            <w:r>
                              <w:rPr>
                                <w:rFonts w:ascii="UD デジタル 教科書体 NP-R" w:eastAsia="UD デジタル 教科書体 NP-R" w:hint="eastAsia"/>
                                <w:sz w:val="20"/>
                                <w:szCs w:val="21"/>
                              </w:rPr>
                              <w:t>2.4.1車いす使用者の通行可能寸法</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A75C86F" id="テキスト ボックス 796" o:spid="_x0000_s1043" type="#_x0000_t202" style="position:absolute;left:0;text-align:left;margin-left:147.8pt;margin-top:36.1pt;width:1in;height:22.4pt;z-index:253227008;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" filled="f" stroked="f" strokeweight=".5pt">
                <v:textbox>
                  <w:txbxContent>
                    <w:p w14:paraId="4FC25390" w14:textId="77777777" w:rsidR="00AC088C" w:rsidRPr="007F5275" w:rsidRDefault="00AC088C" w:rsidP="00054E4B">
                      <w:pPr>
                        <w:snapToGrid w:val="0"/>
                        <w:spacing w:line="240" w:lineRule="auto"/>
                        <w:rPr>
                          <w:rFonts w:ascii="UD デジタル 教科書体 NP-R" w:eastAsia="UD デジタル 教科書体 NP-R"/>
                          <w:sz w:val="20"/>
                          <w:szCs w:val="21"/>
                        </w:rPr>
                      </w:pPr>
                      <w:r w:rsidRPr="007F5275">
                        <w:rPr>
                          <w:rFonts w:ascii="UD デジタル 教科書体 NP-R" w:eastAsia="UD デジタル 教科書体 NP-R" w:hint="eastAsia"/>
                          <w:sz w:val="20"/>
                          <w:szCs w:val="21"/>
                        </w:rPr>
                        <w:t>図</w:t>
                      </w:r>
                      <w:r>
                        <w:rPr>
                          <w:rFonts w:ascii="UD デジタル 教科書体 NP-R" w:eastAsia="UD デジタル 教科書体 NP-R" w:hint="eastAsia"/>
                          <w:sz w:val="20"/>
                          <w:szCs w:val="21"/>
                        </w:rPr>
                        <w:t>2.4.1車いす使用者の通行可能寸法</w:t>
                      </w:r>
                    </w:p>
                  </w:txbxContent>
                </v:textbox>
                <w10:wrap anchorx="margin"/>
              </v:shape>
            </w:pict>
          </mc:Fallback>
        </mc:AlternateContent>
      </w:r>
      <w:r>
        <w:rPr>
          <w:rFonts w:ascii="UD デジタル 教科書体 NP-R" w:eastAsia="UD デジタル 教科書体 NP-R" w:hAnsiTheme="minorEastAsia"/>
          <w:sz w:val="22"/>
        </w:rPr>
        <w:br w:type="page"/>
      </w:r>
    </w:p>
    <w:p w14:paraId="27FF76FA" w14:textId="77777777" w:rsidR="00054E4B" w:rsidRDefault="00054E4B" w:rsidP="0028731C">
      <w:pPr>
        <w:pStyle w:val="a4"/>
        <w:numPr>
          <w:ilvl w:val="0"/>
          <w:numId w:val="4"/>
        </w:numPr>
        <w:snapToGrid w:val="0"/>
        <w:spacing w:line="240" w:lineRule="auto"/>
        <w:ind w:leftChars="0"/>
        <w:rPr>
          <w:rFonts w:ascii="UD デジタル 教科書体 NP-R" w:eastAsia="UD デジタル 教科書体 NP-R" w:hAnsiTheme="minorEastAsia"/>
          <w:sz w:val="22"/>
        </w:rPr>
      </w:pPr>
      <w:r>
        <w:rPr>
          <w:rFonts w:ascii="UD デジタル 教科書体 NP-R" w:eastAsia="UD デジタル 教科書体 NP-R" w:hAnsiTheme="minorEastAsia" w:hint="eastAsia"/>
          <w:sz w:val="22"/>
        </w:rPr>
        <w:lastRenderedPageBreak/>
        <w:t>高齢者</w:t>
      </w:r>
    </w:p>
    <w:p w14:paraId="0E842E5D" w14:textId="77777777" w:rsidR="00054E4B" w:rsidRDefault="00054E4B" w:rsidP="00054E4B">
      <w:pPr>
        <w:pStyle w:val="a4"/>
        <w:snapToGrid w:val="0"/>
        <w:spacing w:line="240" w:lineRule="auto"/>
        <w:ind w:leftChars="0" w:left="360"/>
        <w:jc w:val="center"/>
        <w:rPr>
          <w:rFonts w:ascii="UD デジタル 教科書体 NP-R" w:eastAsia="UD デジタル 教科書体 NP-R" w:hAnsiTheme="minorEastAsia"/>
          <w:sz w:val="22"/>
        </w:rPr>
      </w:pPr>
      <w:r>
        <w:rPr>
          <w:rFonts w:hint="eastAsia"/>
          <w:noProof/>
        </w:rPr>
        <mc:AlternateContent>
          <mc:Choice Requires="wps">
            <w:drawing>
              <wp:anchor distT="0" distB="0" distL="114300" distR="114300" simplePos="0" relativeHeight="253256704" behindDoc="0" locked="0" layoutInCell="1" allowOverlap="1" wp14:anchorId="67BDB7A7" wp14:editId="743B7188">
                <wp:simplePos x="0" y="0"/>
                <wp:positionH relativeFrom="margin">
                  <wp:posOffset>4532630</wp:posOffset>
                </wp:positionH>
                <wp:positionV relativeFrom="paragraph">
                  <wp:posOffset>1572895</wp:posOffset>
                </wp:positionV>
                <wp:extent cx="1109980" cy="642620"/>
                <wp:effectExtent l="0" t="0" r="13970" b="5080"/>
                <wp:wrapNone/>
                <wp:docPr id="73" name="テキスト ボックス 73"/>
                <wp:cNvGraphicFramePr/>
                <a:graphic xmlns:a="http://schemas.openxmlformats.org/drawingml/2006/main">
                  <a:graphicData uri="http://schemas.microsoft.com/office/word/2010/wordprocessingShape">
                    <wps:wsp>
                      <wps:cNvSpPr txBox="1"/>
                      <wps:spPr>
                        <a:xfrm>
                          <a:off x="0" y="0"/>
                          <a:ext cx="1109345" cy="642620"/>
                        </a:xfrm>
                        <a:prstGeom prst="rect">
                          <a:avLst/>
                        </a:prstGeom>
                        <a:noFill/>
                        <a:ln w="6350">
                          <a:noFill/>
                        </a:ln>
                        <a:effectLst/>
                      </wps:spPr>
                      <wps:txbx>
                        <w:txbxContent>
                          <w:p w14:paraId="19692C52" w14:textId="77777777" w:rsidR="00AC088C" w:rsidRDefault="00AC088C" w:rsidP="00054E4B">
                            <w:pPr>
                              <w:spacing w:line="240" w:lineRule="exact"/>
                              <w:rPr>
                                <w:rFonts w:ascii="UD デジタル 教科書体 NP-R" w:eastAsia="UD デジタル 教科書体 NP-R" w:hAnsi="BIZ UDPゴシック"/>
                                <w:sz w:val="18"/>
                                <w:szCs w:val="18"/>
                              </w:rPr>
                            </w:pPr>
                            <w:r>
                              <w:rPr>
                                <w:rFonts w:ascii="UD デジタル 教科書体 NP-R" w:eastAsia="UD デジタル 教科書体 NP-R" w:hAnsi="BIZ UDPゴシック" w:hint="eastAsia"/>
                                <w:sz w:val="18"/>
                                <w:szCs w:val="18"/>
                              </w:rPr>
                              <w:t>①：ドア取っ手下端</w:t>
                            </w:r>
                            <w:r>
                              <w:rPr>
                                <w:rFonts w:ascii="UD デジタル 教科書体 NP-R" w:eastAsia="UD デジタル 教科書体 NP-R" w:hAnsi="BIZ UDPゴシック" w:hint="eastAsia"/>
                                <w:sz w:val="18"/>
                                <w:szCs w:val="18"/>
                              </w:rPr>
                              <w:br/>
                              <w:t>②：水平手すり</w:t>
                            </w:r>
                            <w:r>
                              <w:rPr>
                                <w:rFonts w:ascii="UD デジタル 教科書体 NP-R" w:eastAsia="UD デジタル 教科書体 NP-R" w:hAnsi="BIZ UDPゴシック" w:hint="eastAsia"/>
                                <w:sz w:val="18"/>
                                <w:szCs w:val="18"/>
                              </w:rPr>
                              <w:br/>
                              <w:t>③：照明スイッチ</w:t>
                            </w:r>
                            <w:r>
                              <w:rPr>
                                <w:rFonts w:ascii="UD デジタル 教科書体 NP-R" w:eastAsia="UD デジタル 教科書体 NP-R" w:hAnsi="BIZ UDPゴシック" w:hint="eastAsia"/>
                                <w:sz w:val="18"/>
                                <w:szCs w:val="18"/>
                              </w:rPr>
                              <w:br/>
                              <w:t>④：コンセント</w:t>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BDB7A7" id="テキスト ボックス 73" o:spid="_x0000_s1044" type="#_x0000_t202" style="position:absolute;left:0;text-align:left;margin-left:356.9pt;margin-top:123.85pt;width:87.4pt;height:50.6pt;z-index:2532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" filled="f" stroked="f" strokeweight=".5pt">
                <v:textbox inset="0,0,0,0">
                  <w:txbxContent>
                    <w:p w14:paraId="19692C52" w14:textId="77777777" w:rsidR="00AC088C" w:rsidRDefault="00AC088C" w:rsidP="00054E4B">
                      <w:pPr>
                        <w:spacing w:line="240" w:lineRule="exact"/>
                        <w:rPr>
                          <w:rFonts w:ascii="UD デジタル 教科書体 NP-R" w:eastAsia="UD デジタル 教科書体 NP-R" w:hAnsi="BIZ UDPゴシック"/>
                          <w:sz w:val="18"/>
                          <w:szCs w:val="18"/>
                        </w:rPr>
                      </w:pPr>
                      <w:r>
                        <w:rPr>
                          <w:rFonts w:ascii="UD デジタル 教科書体 NP-R" w:eastAsia="UD デジタル 教科書体 NP-R" w:hAnsi="BIZ UDPゴシック" w:hint="eastAsia"/>
                          <w:sz w:val="18"/>
                          <w:szCs w:val="18"/>
                        </w:rPr>
                        <w:t>①：ドア取っ手下端</w:t>
                      </w:r>
                      <w:r>
                        <w:rPr>
                          <w:rFonts w:ascii="UD デジタル 教科書体 NP-R" w:eastAsia="UD デジタル 教科書体 NP-R" w:hAnsi="BIZ UDPゴシック" w:hint="eastAsia"/>
                          <w:sz w:val="18"/>
                          <w:szCs w:val="18"/>
                        </w:rPr>
                        <w:br/>
                        <w:t>②：水平手すり</w:t>
                      </w:r>
                      <w:r>
                        <w:rPr>
                          <w:rFonts w:ascii="UD デジタル 教科書体 NP-R" w:eastAsia="UD デジタル 教科書体 NP-R" w:hAnsi="BIZ UDPゴシック" w:hint="eastAsia"/>
                          <w:sz w:val="18"/>
                          <w:szCs w:val="18"/>
                        </w:rPr>
                        <w:br/>
                        <w:t>③：照明スイッチ</w:t>
                      </w:r>
                      <w:r>
                        <w:rPr>
                          <w:rFonts w:ascii="UD デジタル 教科書体 NP-R" w:eastAsia="UD デジタル 教科書体 NP-R" w:hAnsi="BIZ UDPゴシック" w:hint="eastAsia"/>
                          <w:sz w:val="18"/>
                          <w:szCs w:val="18"/>
                        </w:rPr>
                        <w:br/>
                        <w:t>④：コンセント</w:t>
                      </w:r>
                    </w:p>
                  </w:txbxContent>
                </v:textbox>
                <w10:wrap anchorx="margin"/>
              </v:shape>
            </w:pict>
          </mc:Fallback>
        </mc:AlternateContent>
      </w:r>
      <w:r>
        <w:rPr>
          <w:rFonts w:hint="eastAsia"/>
          <w:noProof/>
        </w:rPr>
        <mc:AlternateContent>
          <mc:Choice Requires="wps">
            <w:drawing>
              <wp:anchor distT="0" distB="0" distL="114300" distR="114300" simplePos="0" relativeHeight="253248512" behindDoc="0" locked="0" layoutInCell="1" allowOverlap="1" wp14:anchorId="277F75E1" wp14:editId="5FD9FBCC">
                <wp:simplePos x="0" y="0"/>
                <wp:positionH relativeFrom="margin">
                  <wp:posOffset>3161665</wp:posOffset>
                </wp:positionH>
                <wp:positionV relativeFrom="paragraph">
                  <wp:posOffset>1888490</wp:posOffset>
                </wp:positionV>
                <wp:extent cx="430530" cy="519430"/>
                <wp:effectExtent l="0" t="0" r="7620" b="13970"/>
                <wp:wrapNone/>
                <wp:docPr id="697" name="テキスト ボックス 697"/>
                <wp:cNvGraphicFramePr/>
                <a:graphic xmlns:a="http://schemas.openxmlformats.org/drawingml/2006/main">
                  <a:graphicData uri="http://schemas.microsoft.com/office/word/2010/wordprocessingShape">
                    <wps:wsp>
                      <wps:cNvSpPr txBox="1"/>
                      <wps:spPr>
                        <a:xfrm>
                          <a:off x="0" y="0"/>
                          <a:ext cx="430530" cy="518795"/>
                        </a:xfrm>
                        <a:prstGeom prst="rect">
                          <a:avLst/>
                        </a:prstGeom>
                        <a:noFill/>
                        <a:ln w="6350">
                          <a:noFill/>
                        </a:ln>
                        <a:effectLst/>
                      </wps:spPr>
                      <wps:txbx>
                        <w:txbxContent>
                          <w:p w14:paraId="19774CF5" w14:textId="77777777" w:rsidR="00AC088C" w:rsidRDefault="00AC088C" w:rsidP="00054E4B">
                            <w:pPr>
                              <w:spacing w:line="240" w:lineRule="exact"/>
                              <w:rPr>
                                <w:rFonts w:ascii="UD デジタル 教科書体 NP-R" w:eastAsia="UD デジタル 教科書体 NP-R" w:hAnsi="BIZ UDPゴシック"/>
                                <w:sz w:val="18"/>
                                <w:szCs w:val="18"/>
                              </w:rPr>
                            </w:pPr>
                            <w:r>
                              <w:rPr>
                                <w:rFonts w:ascii="UD デジタル 教科書体 NP-R" w:eastAsia="UD デジタル 教科書体 NP-R" w:hAnsi="BIZ UDPゴシック" w:hint="eastAsia"/>
                                <w:sz w:val="18"/>
                                <w:szCs w:val="18"/>
                              </w:rPr>
                              <w:t>400～</w:t>
                            </w:r>
                            <w:r>
                              <w:rPr>
                                <w:rFonts w:ascii="UD デジタル 教科書体 NP-R" w:eastAsia="UD デジタル 教科書体 NP-R" w:hAnsi="BIZ UDPゴシック" w:hint="eastAsia"/>
                                <w:sz w:val="18"/>
                                <w:szCs w:val="18"/>
                              </w:rPr>
                              <w:br/>
                              <w:t>500mm</w:t>
                            </w:r>
                            <w:r>
                              <w:rPr>
                                <w:rFonts w:ascii="UD デジタル 教科書体 NP-R" w:eastAsia="UD デジタル 教科書体 NP-R" w:hAnsi="BIZ UDPゴシック" w:hint="eastAsia"/>
                                <w:sz w:val="18"/>
                                <w:szCs w:val="18"/>
                              </w:rPr>
                              <w:br/>
                              <w:t>程度</w:t>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7F75E1" id="テキスト ボックス 697" o:spid="_x0000_s1045" type="#_x0000_t202" style="position:absolute;left:0;text-align:left;margin-left:248.95pt;margin-top:148.7pt;width:33.9pt;height:40.9pt;z-index:253248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" filled="f" stroked="f" strokeweight=".5pt">
                <v:textbox inset="0,0,0,0">
                  <w:txbxContent>
                    <w:p w14:paraId="19774CF5" w14:textId="77777777" w:rsidR="00AC088C" w:rsidRDefault="00AC088C" w:rsidP="00054E4B">
                      <w:pPr>
                        <w:spacing w:line="240" w:lineRule="exact"/>
                        <w:rPr>
                          <w:rFonts w:ascii="UD デジタル 教科書体 NP-R" w:eastAsia="UD デジタル 教科書体 NP-R" w:hAnsi="BIZ UDPゴシック"/>
                          <w:sz w:val="18"/>
                          <w:szCs w:val="18"/>
                        </w:rPr>
                      </w:pPr>
                      <w:r>
                        <w:rPr>
                          <w:rFonts w:ascii="UD デジタル 教科書体 NP-R" w:eastAsia="UD デジタル 教科書体 NP-R" w:hAnsi="BIZ UDPゴシック" w:hint="eastAsia"/>
                          <w:sz w:val="18"/>
                          <w:szCs w:val="18"/>
                        </w:rPr>
                        <w:t>400～</w:t>
                      </w:r>
                      <w:r>
                        <w:rPr>
                          <w:rFonts w:ascii="UD デジタル 教科書体 NP-R" w:eastAsia="UD デジタル 教科書体 NP-R" w:hAnsi="BIZ UDPゴシック" w:hint="eastAsia"/>
                          <w:sz w:val="18"/>
                          <w:szCs w:val="18"/>
                        </w:rPr>
                        <w:br/>
                        <w:t>500mm</w:t>
                      </w:r>
                      <w:r>
                        <w:rPr>
                          <w:rFonts w:ascii="UD デジタル 教科書体 NP-R" w:eastAsia="UD デジタル 教科書体 NP-R" w:hAnsi="BIZ UDPゴシック" w:hint="eastAsia"/>
                          <w:sz w:val="18"/>
                          <w:szCs w:val="18"/>
                        </w:rPr>
                        <w:br/>
                        <w:t>程度</w:t>
                      </w:r>
                    </w:p>
                  </w:txbxContent>
                </v:textbox>
                <w10:wrap anchorx="margin"/>
              </v:shape>
            </w:pict>
          </mc:Fallback>
        </mc:AlternateContent>
      </w:r>
      <w:r>
        <w:rPr>
          <w:rFonts w:hint="eastAsia"/>
          <w:noProof/>
        </w:rPr>
        <mc:AlternateContent>
          <mc:Choice Requires="wps">
            <w:drawing>
              <wp:anchor distT="0" distB="0" distL="114300" distR="114300" simplePos="0" relativeHeight="253249536" behindDoc="0" locked="0" layoutInCell="1" allowOverlap="1" wp14:anchorId="489DB0C1" wp14:editId="6492A850">
                <wp:simplePos x="0" y="0"/>
                <wp:positionH relativeFrom="margin">
                  <wp:posOffset>2441575</wp:posOffset>
                </wp:positionH>
                <wp:positionV relativeFrom="paragraph">
                  <wp:posOffset>1564640</wp:posOffset>
                </wp:positionV>
                <wp:extent cx="548640" cy="600075"/>
                <wp:effectExtent l="0" t="0" r="3810" b="9525"/>
                <wp:wrapNone/>
                <wp:docPr id="696" name="テキスト ボックス 696"/>
                <wp:cNvGraphicFramePr/>
                <a:graphic xmlns:a="http://schemas.openxmlformats.org/drawingml/2006/main">
                  <a:graphicData uri="http://schemas.microsoft.com/office/word/2010/wordprocessingShape">
                    <wps:wsp>
                      <wps:cNvSpPr txBox="1"/>
                      <wps:spPr>
                        <a:xfrm>
                          <a:off x="0" y="0"/>
                          <a:ext cx="548640" cy="600075"/>
                        </a:xfrm>
                        <a:prstGeom prst="rect">
                          <a:avLst/>
                        </a:prstGeom>
                        <a:noFill/>
                        <a:ln w="6350">
                          <a:noFill/>
                        </a:ln>
                        <a:effectLst/>
                      </wps:spPr>
                      <wps:txbx>
                        <w:txbxContent>
                          <w:p w14:paraId="1BF0BC2E" w14:textId="77777777" w:rsidR="00AC088C" w:rsidRDefault="00AC088C" w:rsidP="00054E4B">
                            <w:pPr>
                              <w:spacing w:line="240" w:lineRule="exact"/>
                              <w:rPr>
                                <w:rFonts w:ascii="UD デジタル 教科書体 NP-R" w:eastAsia="UD デジタル 教科書体 NP-R" w:hAnsi="BIZ UDPゴシック"/>
                                <w:sz w:val="18"/>
                                <w:szCs w:val="18"/>
                              </w:rPr>
                            </w:pPr>
                            <w:r>
                              <w:rPr>
                                <w:rFonts w:ascii="UD デジタル 教科書体 NP-R" w:eastAsia="UD デジタル 教科書体 NP-R" w:hAnsi="BIZ UDPゴシック" w:hint="eastAsia"/>
                                <w:sz w:val="18"/>
                                <w:szCs w:val="18"/>
                              </w:rPr>
                              <w:t>800～</w:t>
                            </w:r>
                            <w:r>
                              <w:rPr>
                                <w:rFonts w:ascii="UD デジタル 教科書体 NP-R" w:eastAsia="UD デジタル 教科書体 NP-R" w:hAnsi="BIZ UDPゴシック" w:hint="eastAsia"/>
                                <w:sz w:val="18"/>
                                <w:szCs w:val="18"/>
                              </w:rPr>
                              <w:br/>
                              <w:t>1,000mm程度</w:t>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9DB0C1" id="テキスト ボックス 696" o:spid="_x0000_s1046" type="#_x0000_t202" style="position:absolute;left:0;text-align:left;margin-left:192.25pt;margin-top:123.2pt;width:43.2pt;height:47.25pt;z-index:253249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" filled="f" stroked="f" strokeweight=".5pt">
                <v:textbox inset="0,0,0,0">
                  <w:txbxContent>
                    <w:p w14:paraId="1BF0BC2E" w14:textId="77777777" w:rsidR="00AC088C" w:rsidRDefault="00AC088C" w:rsidP="00054E4B">
                      <w:pPr>
                        <w:spacing w:line="240" w:lineRule="exact"/>
                        <w:rPr>
                          <w:rFonts w:ascii="UD デジタル 教科書体 NP-R" w:eastAsia="UD デジタル 教科書体 NP-R" w:hAnsi="BIZ UDPゴシック"/>
                          <w:sz w:val="18"/>
                          <w:szCs w:val="18"/>
                        </w:rPr>
                      </w:pPr>
                      <w:r>
                        <w:rPr>
                          <w:rFonts w:ascii="UD デジタル 教科書体 NP-R" w:eastAsia="UD デジタル 教科書体 NP-R" w:hAnsi="BIZ UDPゴシック" w:hint="eastAsia"/>
                          <w:sz w:val="18"/>
                          <w:szCs w:val="18"/>
                        </w:rPr>
                        <w:t>800～</w:t>
                      </w:r>
                      <w:r>
                        <w:rPr>
                          <w:rFonts w:ascii="UD デジタル 教科書体 NP-R" w:eastAsia="UD デジタル 教科書体 NP-R" w:hAnsi="BIZ UDPゴシック" w:hint="eastAsia"/>
                          <w:sz w:val="18"/>
                          <w:szCs w:val="18"/>
                        </w:rPr>
                        <w:br/>
                        <w:t>1,000mm程度</w:t>
                      </w:r>
                    </w:p>
                  </w:txbxContent>
                </v:textbox>
                <w10:wrap anchorx="margin"/>
              </v:shape>
            </w:pict>
          </mc:Fallback>
        </mc:AlternateContent>
      </w:r>
      <w:r>
        <w:rPr>
          <w:rFonts w:hint="eastAsia"/>
          <w:noProof/>
        </w:rPr>
        <mc:AlternateContent>
          <mc:Choice Requires="wps">
            <w:drawing>
              <wp:anchor distT="0" distB="0" distL="114300" distR="114300" simplePos="0" relativeHeight="253250560" behindDoc="0" locked="0" layoutInCell="1" allowOverlap="1" wp14:anchorId="694FFAD9" wp14:editId="3C57455A">
                <wp:simplePos x="0" y="0"/>
                <wp:positionH relativeFrom="margin">
                  <wp:posOffset>1962785</wp:posOffset>
                </wp:positionH>
                <wp:positionV relativeFrom="paragraph">
                  <wp:posOffset>1564640</wp:posOffset>
                </wp:positionV>
                <wp:extent cx="430530" cy="519430"/>
                <wp:effectExtent l="0" t="0" r="7620" b="13970"/>
                <wp:wrapNone/>
                <wp:docPr id="693" name="テキスト ボックス 693"/>
                <wp:cNvGraphicFramePr/>
                <a:graphic xmlns:a="http://schemas.openxmlformats.org/drawingml/2006/main">
                  <a:graphicData uri="http://schemas.microsoft.com/office/word/2010/wordprocessingShape">
                    <wps:wsp>
                      <wps:cNvSpPr txBox="1"/>
                      <wps:spPr>
                        <a:xfrm>
                          <a:off x="0" y="0"/>
                          <a:ext cx="430530" cy="518795"/>
                        </a:xfrm>
                        <a:prstGeom prst="rect">
                          <a:avLst/>
                        </a:prstGeom>
                        <a:noFill/>
                        <a:ln w="6350">
                          <a:noFill/>
                        </a:ln>
                        <a:effectLst/>
                      </wps:spPr>
                      <wps:txbx>
                        <w:txbxContent>
                          <w:p w14:paraId="4A5802AD" w14:textId="77777777" w:rsidR="00AC088C" w:rsidRDefault="00AC088C" w:rsidP="00054E4B">
                            <w:pPr>
                              <w:spacing w:line="240" w:lineRule="exact"/>
                              <w:rPr>
                                <w:rFonts w:ascii="UD デジタル 教科書体 NP-R" w:eastAsia="UD デジタル 教科書体 NP-R" w:hAnsi="BIZ UDPゴシック"/>
                                <w:sz w:val="18"/>
                                <w:szCs w:val="18"/>
                              </w:rPr>
                            </w:pPr>
                            <w:r>
                              <w:rPr>
                                <w:rFonts w:ascii="UD デジタル 教科書体 NP-R" w:eastAsia="UD デジタル 教科書体 NP-R" w:hAnsi="BIZ UDPゴシック" w:hint="eastAsia"/>
                                <w:sz w:val="18"/>
                                <w:szCs w:val="18"/>
                              </w:rPr>
                              <w:t>750～</w:t>
                            </w:r>
                            <w:r>
                              <w:rPr>
                                <w:rFonts w:ascii="UD デジタル 教科書体 NP-R" w:eastAsia="UD デジタル 教科書体 NP-R" w:hAnsi="BIZ UDPゴシック" w:hint="eastAsia"/>
                                <w:sz w:val="18"/>
                                <w:szCs w:val="18"/>
                              </w:rPr>
                              <w:br/>
                              <w:t>850mm</w:t>
                            </w:r>
                            <w:r>
                              <w:rPr>
                                <w:rFonts w:ascii="UD デジタル 教科書体 NP-R" w:eastAsia="UD デジタル 教科書体 NP-R" w:hAnsi="BIZ UDPゴシック" w:hint="eastAsia"/>
                                <w:sz w:val="18"/>
                                <w:szCs w:val="18"/>
                              </w:rPr>
                              <w:br/>
                              <w:t>程度</w:t>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4FFAD9" id="テキスト ボックス 693" o:spid="_x0000_s1047" type="#_x0000_t202" style="position:absolute;left:0;text-align:left;margin-left:154.55pt;margin-top:123.2pt;width:33.9pt;height:40.9pt;z-index:253250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" filled="f" stroked="f" strokeweight=".5pt">
                <v:textbox inset="0,0,0,0">
                  <w:txbxContent>
                    <w:p w14:paraId="4A5802AD" w14:textId="77777777" w:rsidR="00AC088C" w:rsidRDefault="00AC088C" w:rsidP="00054E4B">
                      <w:pPr>
                        <w:spacing w:line="240" w:lineRule="exact"/>
                        <w:rPr>
                          <w:rFonts w:ascii="UD デジタル 教科書体 NP-R" w:eastAsia="UD デジタル 教科書体 NP-R" w:hAnsi="BIZ UDPゴシック"/>
                          <w:sz w:val="18"/>
                          <w:szCs w:val="18"/>
                        </w:rPr>
                      </w:pPr>
                      <w:r>
                        <w:rPr>
                          <w:rFonts w:ascii="UD デジタル 教科書体 NP-R" w:eastAsia="UD デジタル 教科書体 NP-R" w:hAnsi="BIZ UDPゴシック" w:hint="eastAsia"/>
                          <w:sz w:val="18"/>
                          <w:szCs w:val="18"/>
                        </w:rPr>
                        <w:t>750～</w:t>
                      </w:r>
                      <w:r>
                        <w:rPr>
                          <w:rFonts w:ascii="UD デジタル 教科書体 NP-R" w:eastAsia="UD デジタル 教科書体 NP-R" w:hAnsi="BIZ UDPゴシック" w:hint="eastAsia"/>
                          <w:sz w:val="18"/>
                          <w:szCs w:val="18"/>
                        </w:rPr>
                        <w:br/>
                        <w:t>850mm</w:t>
                      </w:r>
                      <w:r>
                        <w:rPr>
                          <w:rFonts w:ascii="UD デジタル 教科書体 NP-R" w:eastAsia="UD デジタル 教科書体 NP-R" w:hAnsi="BIZ UDPゴシック" w:hint="eastAsia"/>
                          <w:sz w:val="18"/>
                          <w:szCs w:val="18"/>
                        </w:rPr>
                        <w:br/>
                        <w:t>程度</w:t>
                      </w:r>
                    </w:p>
                  </w:txbxContent>
                </v:textbox>
                <w10:wrap anchorx="margin"/>
              </v:shape>
            </w:pict>
          </mc:Fallback>
        </mc:AlternateContent>
      </w:r>
      <w:r>
        <w:rPr>
          <w:rFonts w:hint="eastAsia"/>
          <w:noProof/>
        </w:rPr>
        <mc:AlternateContent>
          <mc:Choice Requires="wps">
            <w:drawing>
              <wp:anchor distT="0" distB="0" distL="114300" distR="114300" simplePos="0" relativeHeight="253247488" behindDoc="0" locked="0" layoutInCell="1" allowOverlap="1" wp14:anchorId="7B0C6476" wp14:editId="2576E9BF">
                <wp:simplePos x="0" y="0"/>
                <wp:positionH relativeFrom="margin">
                  <wp:posOffset>890270</wp:posOffset>
                </wp:positionH>
                <wp:positionV relativeFrom="paragraph">
                  <wp:posOffset>1678940</wp:posOffset>
                </wp:positionV>
                <wp:extent cx="430530" cy="304800"/>
                <wp:effectExtent l="0" t="0" r="7620" b="12700"/>
                <wp:wrapNone/>
                <wp:docPr id="692" name="テキスト ボックス 692"/>
                <wp:cNvGraphicFramePr/>
                <a:graphic xmlns:a="http://schemas.openxmlformats.org/drawingml/2006/main">
                  <a:graphicData uri="http://schemas.microsoft.com/office/word/2010/wordprocessingShape">
                    <wps:wsp>
                      <wps:cNvSpPr txBox="1"/>
                      <wps:spPr>
                        <a:xfrm>
                          <a:off x="0" y="0"/>
                          <a:ext cx="430530" cy="311150"/>
                        </a:xfrm>
                        <a:prstGeom prst="rect">
                          <a:avLst/>
                        </a:prstGeom>
                        <a:noFill/>
                        <a:ln w="6350">
                          <a:noFill/>
                        </a:ln>
                        <a:effectLst/>
                      </wps:spPr>
                      <wps:txbx>
                        <w:txbxContent>
                          <w:p w14:paraId="104BB094" w14:textId="77777777" w:rsidR="00AC088C" w:rsidRDefault="00AC088C" w:rsidP="00054E4B">
                            <w:pPr>
                              <w:spacing w:line="240" w:lineRule="exact"/>
                              <w:rPr>
                                <w:rFonts w:ascii="UD デジタル 教科書体 NP-R" w:eastAsia="UD デジタル 教科書体 NP-R" w:hAnsi="BIZ UDPゴシック"/>
                                <w:b/>
                                <w:color w:val="00B050"/>
                                <w:sz w:val="18"/>
                                <w:szCs w:val="18"/>
                              </w:rPr>
                            </w:pPr>
                            <w:r>
                              <w:rPr>
                                <w:rFonts w:ascii="UD デジタル 教科書体 NP-R" w:eastAsia="UD デジタル 教科書体 NP-R" w:hAnsi="BIZ UDPゴシック" w:hint="eastAsia"/>
                                <w:sz w:val="18"/>
                                <w:szCs w:val="18"/>
                              </w:rPr>
                              <w:t>700mm</w:t>
                            </w:r>
                            <w:r>
                              <w:rPr>
                                <w:rFonts w:ascii="UD デジタル 教科書体 NP-R" w:eastAsia="UD デジタル 教科書体 NP-R" w:hAnsi="BIZ UDPゴシック" w:hint="eastAsia"/>
                                <w:sz w:val="18"/>
                                <w:szCs w:val="18"/>
                              </w:rPr>
                              <w:br/>
                              <w:t>程度</w:t>
                            </w:r>
                          </w:p>
                        </w:txbxContent>
                      </wps:txbx>
                      <wps:bodyPr rot="0" spcFirstLastPara="0" vertOverflow="clip" horzOverflow="clip"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B0C6476" id="テキスト ボックス 692" o:spid="_x0000_s1048" type="#_x0000_t202" style="position:absolute;left:0;text-align:left;margin-left:70.1pt;margin-top:132.2pt;width:33.9pt;height:24pt;z-index:253247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" filled="f" stroked="f" strokeweight=".5pt">
                <v:textbox style="mso-fit-shape-to-text:t" inset="0,0,0,0">
                  <w:txbxContent>
                    <w:p w14:paraId="104BB094" w14:textId="77777777" w:rsidR="00AC088C" w:rsidRDefault="00AC088C" w:rsidP="00054E4B">
                      <w:pPr>
                        <w:spacing w:line="240" w:lineRule="exact"/>
                        <w:rPr>
                          <w:rFonts w:ascii="UD デジタル 教科書体 NP-R" w:eastAsia="UD デジタル 教科書体 NP-R" w:hAnsi="BIZ UDPゴシック"/>
                          <w:b/>
                          <w:color w:val="00B050"/>
                          <w:sz w:val="18"/>
                          <w:szCs w:val="18"/>
                        </w:rPr>
                      </w:pPr>
                      <w:r>
                        <w:rPr>
                          <w:rFonts w:ascii="UD デジタル 教科書体 NP-R" w:eastAsia="UD デジタル 教科書体 NP-R" w:hAnsi="BIZ UDPゴシック" w:hint="eastAsia"/>
                          <w:sz w:val="18"/>
                          <w:szCs w:val="18"/>
                        </w:rPr>
                        <w:t>700mm</w:t>
                      </w:r>
                      <w:r>
                        <w:rPr>
                          <w:rFonts w:ascii="UD デジタル 教科書体 NP-R" w:eastAsia="UD デジタル 教科書体 NP-R" w:hAnsi="BIZ UDPゴシック" w:hint="eastAsia"/>
                          <w:sz w:val="18"/>
                          <w:szCs w:val="18"/>
                        </w:rPr>
                        <w:br/>
                        <w:t>程度</w:t>
                      </w:r>
                    </w:p>
                  </w:txbxContent>
                </v:textbox>
                <w10:wrap anchorx="margin"/>
              </v:shape>
            </w:pict>
          </mc:Fallback>
        </mc:AlternateContent>
      </w:r>
      <w:r>
        <w:rPr>
          <w:noProof/>
        </w:rPr>
        <w:drawing>
          <wp:inline distT="0" distB="0" distL="0" distR="0" wp14:anchorId="5DF206FF" wp14:editId="290350D6">
            <wp:extent cx="4953635" cy="2647950"/>
            <wp:effectExtent l="0" t="0" r="0" b="0"/>
            <wp:docPr id="680" name="図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953635" cy="2647950"/>
                    </a:xfrm>
                    <a:prstGeom prst="rect">
                      <a:avLst/>
                    </a:prstGeom>
                    <a:noFill/>
                    <a:ln>
                      <a:noFill/>
                    </a:ln>
                  </pic:spPr>
                </pic:pic>
              </a:graphicData>
            </a:graphic>
          </wp:inline>
        </w:drawing>
      </w:r>
    </w:p>
    <w:p w14:paraId="7FF35B95" w14:textId="77777777" w:rsidR="00054E4B" w:rsidRDefault="00054E4B" w:rsidP="00054E4B">
      <w:pPr>
        <w:pStyle w:val="a4"/>
        <w:snapToGrid w:val="0"/>
        <w:spacing w:line="240" w:lineRule="auto"/>
        <w:ind w:leftChars="0" w:left="360"/>
        <w:jc w:val="center"/>
        <w:rPr>
          <w:rFonts w:ascii="UD デジタル 教科書体 NP-R" w:eastAsia="UD デジタル 教科書体 NP-R" w:hAnsiTheme="minorEastAsia"/>
          <w:sz w:val="22"/>
        </w:rPr>
      </w:pPr>
      <w:r>
        <w:rPr>
          <w:rFonts w:ascii="UD デジタル 教科書体 NP-R" w:eastAsia="UD デジタル 教科書体 NP-R" w:hAnsiTheme="minorEastAsia" w:hint="eastAsia"/>
          <w:sz w:val="22"/>
        </w:rPr>
        <w:t>図2.4.2高齢者が利用しやすい手すり等の高さ</w:t>
      </w:r>
    </w:p>
    <w:p w14:paraId="360D4D01" w14:textId="77777777" w:rsidR="00054E4B" w:rsidRDefault="00054E4B" w:rsidP="00054E4B">
      <w:pPr>
        <w:pStyle w:val="a4"/>
        <w:snapToGrid w:val="0"/>
        <w:spacing w:line="240" w:lineRule="auto"/>
        <w:ind w:leftChars="0" w:left="360"/>
        <w:rPr>
          <w:rFonts w:ascii="UD デジタル 教科書体 NP-R" w:eastAsia="UD デジタル 教科書体 NP-R" w:hAnsiTheme="minorEastAsia"/>
          <w:sz w:val="22"/>
        </w:rPr>
      </w:pPr>
    </w:p>
    <w:p w14:paraId="374FEC2A" w14:textId="77777777" w:rsidR="00054E4B" w:rsidRDefault="00054E4B" w:rsidP="0028731C">
      <w:pPr>
        <w:pStyle w:val="a4"/>
        <w:numPr>
          <w:ilvl w:val="0"/>
          <w:numId w:val="4"/>
        </w:numPr>
        <w:snapToGrid w:val="0"/>
        <w:spacing w:line="240" w:lineRule="auto"/>
        <w:ind w:leftChars="0"/>
        <w:rPr>
          <w:rFonts w:ascii="UD デジタル 教科書体 NP-R" w:eastAsia="UD デジタル 教科書体 NP-R" w:hAnsiTheme="minorEastAsia"/>
          <w:sz w:val="22"/>
        </w:rPr>
      </w:pPr>
      <w:r>
        <w:rPr>
          <w:rFonts w:ascii="UD デジタル 教科書体 NP-R" w:eastAsia="UD デジタル 教科書体 NP-R" w:hAnsiTheme="minorEastAsia" w:hint="eastAsia"/>
          <w:sz w:val="22"/>
        </w:rPr>
        <w:t>肢体不自由者（下肢）</w:t>
      </w:r>
    </w:p>
    <w:p w14:paraId="1023E812" w14:textId="77777777" w:rsidR="00054E4B" w:rsidRDefault="00054E4B" w:rsidP="00054E4B">
      <w:pPr>
        <w:pStyle w:val="a4"/>
        <w:snapToGrid w:val="0"/>
        <w:spacing w:line="240" w:lineRule="auto"/>
        <w:ind w:leftChars="0" w:left="360"/>
        <w:jc w:val="center"/>
        <w:rPr>
          <w:rFonts w:ascii="UD デジタル 教科書体 NP-R" w:eastAsia="UD デジタル 教科書体 NP-R" w:hAnsiTheme="minorEastAsia"/>
          <w:sz w:val="22"/>
        </w:rPr>
      </w:pPr>
      <w:r>
        <w:rPr>
          <w:rFonts w:hint="eastAsia"/>
          <w:noProof/>
        </w:rPr>
        <mc:AlternateContent>
          <mc:Choice Requires="wps">
            <w:drawing>
              <wp:anchor distT="0" distB="0" distL="114300" distR="114300" simplePos="0" relativeHeight="253257728" behindDoc="0" locked="0" layoutInCell="1" allowOverlap="1" wp14:anchorId="7F40E04E" wp14:editId="76EA03DF">
                <wp:simplePos x="0" y="0"/>
                <wp:positionH relativeFrom="column">
                  <wp:posOffset>1328420</wp:posOffset>
                </wp:positionH>
                <wp:positionV relativeFrom="paragraph">
                  <wp:posOffset>1816735</wp:posOffset>
                </wp:positionV>
                <wp:extent cx="415925" cy="152400"/>
                <wp:effectExtent l="0" t="0" r="3175" b="12700"/>
                <wp:wrapNone/>
                <wp:docPr id="74" name="テキスト ボックス 74"/>
                <wp:cNvGraphicFramePr/>
                <a:graphic xmlns:a="http://schemas.openxmlformats.org/drawingml/2006/main">
                  <a:graphicData uri="http://schemas.microsoft.com/office/word/2010/wordprocessingShape">
                    <wps:wsp>
                      <wps:cNvSpPr txBox="1"/>
                      <wps:spPr>
                        <a:xfrm>
                          <a:off x="0" y="0"/>
                          <a:ext cx="415925" cy="158750"/>
                        </a:xfrm>
                        <a:prstGeom prst="rect">
                          <a:avLst/>
                        </a:prstGeom>
                        <a:noFill/>
                        <a:ln w="6350">
                          <a:noFill/>
                        </a:ln>
                        <a:effectLst/>
                      </wps:spPr>
                      <wps:txbx>
                        <w:txbxContent>
                          <w:p w14:paraId="2142C0A9" w14:textId="77777777" w:rsidR="00AC088C" w:rsidRDefault="00AC088C" w:rsidP="00054E4B">
                            <w:pPr>
                              <w:spacing w:line="240" w:lineRule="exact"/>
                              <w:rPr>
                                <w:rFonts w:ascii="UD デジタル 教科書体 NP-R" w:eastAsia="UD デジタル 教科書体 NP-R" w:hAnsi="BIZ UDPゴシック"/>
                                <w:b/>
                                <w:color w:val="00B050"/>
                                <w:sz w:val="18"/>
                                <w:szCs w:val="18"/>
                              </w:rPr>
                            </w:pPr>
                            <w:r>
                              <w:rPr>
                                <w:rFonts w:ascii="UD デジタル 教科書体 NP-R" w:eastAsia="UD デジタル 教科書体 NP-R" w:hAnsi="BIZ UDPゴシック" w:hint="eastAsia"/>
                                <w:sz w:val="18"/>
                                <w:szCs w:val="18"/>
                              </w:rPr>
                              <w:t>一本杖</w:t>
                            </w:r>
                          </w:p>
                        </w:txbxContent>
                      </wps:txbx>
                      <wps:bodyPr rot="0" spcFirstLastPara="0" vertOverflow="clip" horzOverflow="clip"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F40E04E" id="テキスト ボックス 74" o:spid="_x0000_s1049" type="#_x0000_t202" style="position:absolute;left:0;text-align:left;margin-left:104.6pt;margin-top:143.05pt;width:32.75pt;height:12pt;z-index:2532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" filled="f" stroked="f" strokeweight=".5pt">
                <v:textbox style="mso-fit-shape-to-text:t" inset="0,0,0,0">
                  <w:txbxContent>
                    <w:p w14:paraId="2142C0A9" w14:textId="77777777" w:rsidR="00AC088C" w:rsidRDefault="00AC088C" w:rsidP="00054E4B">
                      <w:pPr>
                        <w:spacing w:line="240" w:lineRule="exact"/>
                        <w:rPr>
                          <w:rFonts w:ascii="UD デジタル 教科書体 NP-R" w:eastAsia="UD デジタル 教科書体 NP-R" w:hAnsi="BIZ UDPゴシック"/>
                          <w:b/>
                          <w:color w:val="00B050"/>
                          <w:sz w:val="18"/>
                          <w:szCs w:val="18"/>
                        </w:rPr>
                      </w:pPr>
                      <w:r>
                        <w:rPr>
                          <w:rFonts w:ascii="UD デジタル 教科書体 NP-R" w:eastAsia="UD デジタル 教科書体 NP-R" w:hAnsi="BIZ UDPゴシック" w:hint="eastAsia"/>
                          <w:sz w:val="18"/>
                          <w:szCs w:val="18"/>
                        </w:rPr>
                        <w:t>一本杖</w:t>
                      </w:r>
                    </w:p>
                  </w:txbxContent>
                </v:textbox>
              </v:shape>
            </w:pict>
          </mc:Fallback>
        </mc:AlternateContent>
      </w:r>
      <w:r>
        <w:rPr>
          <w:rFonts w:hint="eastAsia"/>
          <w:noProof/>
        </w:rPr>
        <mc:AlternateContent>
          <mc:Choice Requires="wps">
            <w:drawing>
              <wp:anchor distT="0" distB="0" distL="114300" distR="114300" simplePos="0" relativeHeight="253251584" behindDoc="0" locked="0" layoutInCell="1" allowOverlap="1" wp14:anchorId="0AA385D0" wp14:editId="3E514385">
                <wp:simplePos x="0" y="0"/>
                <wp:positionH relativeFrom="column">
                  <wp:posOffset>2518410</wp:posOffset>
                </wp:positionH>
                <wp:positionV relativeFrom="paragraph">
                  <wp:posOffset>1820545</wp:posOffset>
                </wp:positionV>
                <wp:extent cx="814070" cy="152400"/>
                <wp:effectExtent l="0" t="0" r="5080" b="12700"/>
                <wp:wrapNone/>
                <wp:docPr id="691" name="テキスト ボックス 691"/>
                <wp:cNvGraphicFramePr/>
                <a:graphic xmlns:a="http://schemas.openxmlformats.org/drawingml/2006/main">
                  <a:graphicData uri="http://schemas.microsoft.com/office/word/2010/wordprocessingShape">
                    <wps:wsp>
                      <wps:cNvSpPr txBox="1"/>
                      <wps:spPr>
                        <a:xfrm>
                          <a:off x="0" y="0"/>
                          <a:ext cx="814070" cy="158750"/>
                        </a:xfrm>
                        <a:prstGeom prst="rect">
                          <a:avLst/>
                        </a:prstGeom>
                        <a:noFill/>
                        <a:ln w="6350">
                          <a:noFill/>
                        </a:ln>
                        <a:effectLst/>
                      </wps:spPr>
                      <wps:txbx>
                        <w:txbxContent>
                          <w:p w14:paraId="47356F32" w14:textId="77777777" w:rsidR="00AC088C" w:rsidRDefault="00AC088C" w:rsidP="00054E4B">
                            <w:pPr>
                              <w:spacing w:line="240" w:lineRule="exact"/>
                              <w:rPr>
                                <w:rFonts w:ascii="UD デジタル 教科書体 NP-R" w:eastAsia="UD デジタル 教科書体 NP-R" w:hAnsi="BIZ UDPゴシック"/>
                                <w:b/>
                                <w:color w:val="00B050"/>
                                <w:sz w:val="18"/>
                                <w:szCs w:val="18"/>
                              </w:rPr>
                            </w:pPr>
                            <w:r>
                              <w:rPr>
                                <w:rFonts w:ascii="UD デジタル 教科書体 NP-R" w:eastAsia="UD デジタル 教科書体 NP-R" w:hAnsi="BIZ UDPゴシック" w:hint="eastAsia"/>
                                <w:sz w:val="18"/>
                                <w:szCs w:val="18"/>
                              </w:rPr>
                              <w:t>700～900mm</w:t>
                            </w:r>
                          </w:p>
                        </w:txbxContent>
                      </wps:txbx>
                      <wps:bodyPr rot="0" spcFirstLastPara="0" vertOverflow="clip" horzOverflow="clip"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AA385D0" id="テキスト ボックス 691" o:spid="_x0000_s1050" type="#_x0000_t202" style="position:absolute;left:0;text-align:left;margin-left:198.3pt;margin-top:143.35pt;width:64.1pt;height:12pt;z-index:2532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" filled="f" stroked="f" strokeweight=".5pt">
                <v:textbox style="mso-fit-shape-to-text:t" inset="0,0,0,0">
                  <w:txbxContent>
                    <w:p w14:paraId="47356F32" w14:textId="77777777" w:rsidR="00AC088C" w:rsidRDefault="00AC088C" w:rsidP="00054E4B">
                      <w:pPr>
                        <w:spacing w:line="240" w:lineRule="exact"/>
                        <w:rPr>
                          <w:rFonts w:ascii="UD デジタル 教科書体 NP-R" w:eastAsia="UD デジタル 教科書体 NP-R" w:hAnsi="BIZ UDPゴシック"/>
                          <w:b/>
                          <w:color w:val="00B050"/>
                          <w:sz w:val="18"/>
                          <w:szCs w:val="18"/>
                        </w:rPr>
                      </w:pPr>
                      <w:r>
                        <w:rPr>
                          <w:rFonts w:ascii="UD デジタル 教科書体 NP-R" w:eastAsia="UD デジタル 教科書体 NP-R" w:hAnsi="BIZ UDPゴシック" w:hint="eastAsia"/>
                          <w:sz w:val="18"/>
                          <w:szCs w:val="18"/>
                        </w:rPr>
                        <w:t>700～900mm</w:t>
                      </w:r>
                    </w:p>
                  </w:txbxContent>
                </v:textbox>
              </v:shape>
            </w:pict>
          </mc:Fallback>
        </mc:AlternateContent>
      </w:r>
      <w:r>
        <w:rPr>
          <w:rFonts w:hint="eastAsia"/>
          <w:noProof/>
        </w:rPr>
        <mc:AlternateContent>
          <mc:Choice Requires="wps">
            <w:drawing>
              <wp:anchor distT="0" distB="0" distL="114300" distR="114300" simplePos="0" relativeHeight="253253632" behindDoc="0" locked="0" layoutInCell="1" allowOverlap="1" wp14:anchorId="4E981FAE" wp14:editId="3D04324C">
                <wp:simplePos x="0" y="0"/>
                <wp:positionH relativeFrom="column">
                  <wp:posOffset>4860925</wp:posOffset>
                </wp:positionH>
                <wp:positionV relativeFrom="paragraph">
                  <wp:posOffset>1366520</wp:posOffset>
                </wp:positionV>
                <wp:extent cx="483870" cy="152400"/>
                <wp:effectExtent l="0" t="0" r="11430" b="12700"/>
                <wp:wrapNone/>
                <wp:docPr id="690" name="テキスト ボックス 690"/>
                <wp:cNvGraphicFramePr/>
                <a:graphic xmlns:a="http://schemas.openxmlformats.org/drawingml/2006/main">
                  <a:graphicData uri="http://schemas.microsoft.com/office/word/2010/wordprocessingShape">
                    <wps:wsp>
                      <wps:cNvSpPr txBox="1"/>
                      <wps:spPr>
                        <a:xfrm>
                          <a:off x="0" y="0"/>
                          <a:ext cx="483235" cy="158750"/>
                        </a:xfrm>
                        <a:prstGeom prst="rect">
                          <a:avLst/>
                        </a:prstGeom>
                        <a:noFill/>
                        <a:ln w="6350">
                          <a:noFill/>
                        </a:ln>
                        <a:effectLst/>
                      </wps:spPr>
                      <wps:txbx>
                        <w:txbxContent>
                          <w:p w14:paraId="20F5733B" w14:textId="77777777" w:rsidR="00AC088C" w:rsidRDefault="00AC088C" w:rsidP="00054E4B">
                            <w:pPr>
                              <w:spacing w:line="240" w:lineRule="exact"/>
                              <w:rPr>
                                <w:rFonts w:ascii="UD デジタル 教科書体 NP-R" w:eastAsia="UD デジタル 教科書体 NP-R" w:hAnsi="BIZ UDPゴシック"/>
                                <w:b/>
                                <w:color w:val="00B050"/>
                                <w:sz w:val="18"/>
                                <w:szCs w:val="18"/>
                              </w:rPr>
                            </w:pPr>
                            <w:r>
                              <w:rPr>
                                <w:rFonts w:ascii="UD デジタル 教科書体 NP-R" w:eastAsia="UD デジタル 教科書体 NP-R" w:hAnsi="BIZ UDPゴシック" w:hint="eastAsia"/>
                                <w:sz w:val="18"/>
                                <w:szCs w:val="18"/>
                              </w:rPr>
                              <w:t>600mm</w:t>
                            </w:r>
                          </w:p>
                        </w:txbxContent>
                      </wps:txbx>
                      <wps:bodyPr rot="0" spcFirstLastPara="0" vertOverflow="clip" horzOverflow="clip"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E981FAE" id="テキスト ボックス 690" o:spid="_x0000_s1051" type="#_x0000_t202" style="position:absolute;left:0;text-align:left;margin-left:382.75pt;margin-top:107.6pt;width:38.1pt;height:12pt;z-index:2532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" filled="f" stroked="f" strokeweight=".5pt">
                <v:textbox style="mso-fit-shape-to-text:t" inset="0,0,0,0">
                  <w:txbxContent>
                    <w:p w14:paraId="20F5733B" w14:textId="77777777" w:rsidR="00AC088C" w:rsidRDefault="00AC088C" w:rsidP="00054E4B">
                      <w:pPr>
                        <w:spacing w:line="240" w:lineRule="exact"/>
                        <w:rPr>
                          <w:rFonts w:ascii="UD デジタル 教科書体 NP-R" w:eastAsia="UD デジタル 教科書体 NP-R" w:hAnsi="BIZ UDPゴシック"/>
                          <w:b/>
                          <w:color w:val="00B050"/>
                          <w:sz w:val="18"/>
                          <w:szCs w:val="18"/>
                        </w:rPr>
                      </w:pPr>
                      <w:r>
                        <w:rPr>
                          <w:rFonts w:ascii="UD デジタル 教科書体 NP-R" w:eastAsia="UD デジタル 教科書体 NP-R" w:hAnsi="BIZ UDPゴシック" w:hint="eastAsia"/>
                          <w:sz w:val="18"/>
                          <w:szCs w:val="18"/>
                        </w:rPr>
                        <w:t>600mm</w:t>
                      </w:r>
                    </w:p>
                  </w:txbxContent>
                </v:textbox>
              </v:shape>
            </w:pict>
          </mc:Fallback>
        </mc:AlternateContent>
      </w:r>
      <w:r>
        <w:rPr>
          <w:rFonts w:hint="eastAsia"/>
          <w:noProof/>
        </w:rPr>
        <mc:AlternateContent>
          <mc:Choice Requires="wps">
            <w:drawing>
              <wp:anchor distT="0" distB="0" distL="114300" distR="114300" simplePos="0" relativeHeight="253252608" behindDoc="0" locked="0" layoutInCell="1" allowOverlap="1" wp14:anchorId="650A7083" wp14:editId="5C8B48CD">
                <wp:simplePos x="0" y="0"/>
                <wp:positionH relativeFrom="column">
                  <wp:posOffset>3970020</wp:posOffset>
                </wp:positionH>
                <wp:positionV relativeFrom="paragraph">
                  <wp:posOffset>1814830</wp:posOffset>
                </wp:positionV>
                <wp:extent cx="460375" cy="152400"/>
                <wp:effectExtent l="0" t="0" r="0" b="12700"/>
                <wp:wrapNone/>
                <wp:docPr id="688" name="テキスト ボックス 688"/>
                <wp:cNvGraphicFramePr/>
                <a:graphic xmlns:a="http://schemas.openxmlformats.org/drawingml/2006/main">
                  <a:graphicData uri="http://schemas.microsoft.com/office/word/2010/wordprocessingShape">
                    <wps:wsp>
                      <wps:cNvSpPr txBox="1"/>
                      <wps:spPr>
                        <a:xfrm>
                          <a:off x="0" y="0"/>
                          <a:ext cx="459740" cy="158750"/>
                        </a:xfrm>
                        <a:prstGeom prst="rect">
                          <a:avLst/>
                        </a:prstGeom>
                        <a:noFill/>
                        <a:ln w="6350">
                          <a:noFill/>
                        </a:ln>
                        <a:effectLst/>
                      </wps:spPr>
                      <wps:txbx>
                        <w:txbxContent>
                          <w:p w14:paraId="0A730E6C" w14:textId="77777777" w:rsidR="00AC088C" w:rsidRDefault="00AC088C" w:rsidP="00054E4B">
                            <w:pPr>
                              <w:spacing w:line="240" w:lineRule="exact"/>
                              <w:rPr>
                                <w:rFonts w:ascii="UD デジタル 教科書体 NP-R" w:eastAsia="UD デジタル 教科書体 NP-R" w:hAnsi="BIZ UDPゴシック"/>
                                <w:b/>
                                <w:color w:val="00B050"/>
                                <w:sz w:val="18"/>
                                <w:szCs w:val="18"/>
                              </w:rPr>
                            </w:pPr>
                            <w:r>
                              <w:rPr>
                                <w:rFonts w:ascii="UD デジタル 教科書体 NP-R" w:eastAsia="UD デジタル 教科書体 NP-R" w:hAnsi="BIZ UDPゴシック" w:hint="eastAsia"/>
                                <w:sz w:val="18"/>
                                <w:szCs w:val="18"/>
                              </w:rPr>
                              <w:t>900mm</w:t>
                            </w:r>
                          </w:p>
                        </w:txbxContent>
                      </wps:txbx>
                      <wps:bodyPr rot="0" spcFirstLastPara="0" vertOverflow="clip" horzOverflow="clip"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50A7083" id="テキスト ボックス 688" o:spid="_x0000_s1052" type="#_x0000_t202" style="position:absolute;left:0;text-align:left;margin-left:312.6pt;margin-top:142.9pt;width:36.25pt;height:12pt;z-index:2532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" filled="f" stroked="f" strokeweight=".5pt">
                <v:textbox style="mso-fit-shape-to-text:t" inset="0,0,0,0">
                  <w:txbxContent>
                    <w:p w14:paraId="0A730E6C" w14:textId="77777777" w:rsidR="00AC088C" w:rsidRDefault="00AC088C" w:rsidP="00054E4B">
                      <w:pPr>
                        <w:spacing w:line="240" w:lineRule="exact"/>
                        <w:rPr>
                          <w:rFonts w:ascii="UD デジタル 教科書体 NP-R" w:eastAsia="UD デジタル 教科書体 NP-R" w:hAnsi="BIZ UDPゴシック"/>
                          <w:b/>
                          <w:color w:val="00B050"/>
                          <w:sz w:val="18"/>
                          <w:szCs w:val="18"/>
                        </w:rPr>
                      </w:pPr>
                      <w:r>
                        <w:rPr>
                          <w:rFonts w:ascii="UD デジタル 教科書体 NP-R" w:eastAsia="UD デジタル 教科書体 NP-R" w:hAnsi="BIZ UDPゴシック" w:hint="eastAsia"/>
                          <w:sz w:val="18"/>
                          <w:szCs w:val="18"/>
                        </w:rPr>
                        <w:t>900mm</w:t>
                      </w:r>
                    </w:p>
                  </w:txbxContent>
                </v:textbox>
              </v:shape>
            </w:pict>
          </mc:Fallback>
        </mc:AlternateContent>
      </w:r>
      <w:r>
        <w:rPr>
          <w:rFonts w:hint="eastAsia"/>
          <w:noProof/>
        </w:rPr>
        <mc:AlternateContent>
          <mc:Choice Requires="wps">
            <w:drawing>
              <wp:anchor distT="0" distB="0" distL="114300" distR="114300" simplePos="0" relativeHeight="253254656" behindDoc="0" locked="0" layoutInCell="1" allowOverlap="1" wp14:anchorId="6674B9EF" wp14:editId="270E0162">
                <wp:simplePos x="0" y="0"/>
                <wp:positionH relativeFrom="column">
                  <wp:posOffset>1757680</wp:posOffset>
                </wp:positionH>
                <wp:positionV relativeFrom="paragraph">
                  <wp:posOffset>4102735</wp:posOffset>
                </wp:positionV>
                <wp:extent cx="636270" cy="152400"/>
                <wp:effectExtent l="0" t="0" r="11430" b="12700"/>
                <wp:wrapNone/>
                <wp:docPr id="687" name="テキスト ボックス 687"/>
                <wp:cNvGraphicFramePr/>
                <a:graphic xmlns:a="http://schemas.openxmlformats.org/drawingml/2006/main">
                  <a:graphicData uri="http://schemas.microsoft.com/office/word/2010/wordprocessingShape">
                    <wps:wsp>
                      <wps:cNvSpPr txBox="1"/>
                      <wps:spPr>
                        <a:xfrm>
                          <a:off x="0" y="0"/>
                          <a:ext cx="636270" cy="158750"/>
                        </a:xfrm>
                        <a:prstGeom prst="rect">
                          <a:avLst/>
                        </a:prstGeom>
                        <a:noFill/>
                        <a:ln w="6350">
                          <a:noFill/>
                        </a:ln>
                        <a:effectLst/>
                      </wps:spPr>
                      <wps:txbx>
                        <w:txbxContent>
                          <w:p w14:paraId="53D31E52" w14:textId="77777777" w:rsidR="00AC088C" w:rsidRDefault="00AC088C" w:rsidP="00054E4B">
                            <w:pPr>
                              <w:spacing w:line="240" w:lineRule="exact"/>
                              <w:rPr>
                                <w:rFonts w:ascii="UD デジタル 教科書体 NP-R" w:eastAsia="UD デジタル 教科書体 NP-R" w:hAnsi="BIZ UDPゴシック"/>
                                <w:b/>
                                <w:color w:val="00B050"/>
                                <w:sz w:val="18"/>
                                <w:szCs w:val="18"/>
                              </w:rPr>
                            </w:pPr>
                            <w:r>
                              <w:rPr>
                                <w:rFonts w:ascii="UD デジタル 教科書体 NP-R" w:eastAsia="UD デジタル 教科書体 NP-R" w:hAnsi="BIZ UDPゴシック" w:hint="eastAsia"/>
                                <w:sz w:val="18"/>
                                <w:szCs w:val="18"/>
                              </w:rPr>
                              <w:t>1,800mm</w:t>
                            </w:r>
                          </w:p>
                        </w:txbxContent>
                      </wps:txbx>
                      <wps:bodyPr rot="0" spcFirstLastPara="0" vertOverflow="clip" horzOverflow="clip"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674B9EF" id="テキスト ボックス 687" o:spid="_x0000_s1053" type="#_x0000_t202" style="position:absolute;left:0;text-align:left;margin-left:138.4pt;margin-top:323.05pt;width:50.1pt;height:12pt;z-index:2532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" filled="f" stroked="f" strokeweight=".5pt">
                <v:textbox style="mso-fit-shape-to-text:t" inset="0,0,0,0">
                  <w:txbxContent>
                    <w:p w14:paraId="53D31E52" w14:textId="77777777" w:rsidR="00AC088C" w:rsidRDefault="00AC088C" w:rsidP="00054E4B">
                      <w:pPr>
                        <w:spacing w:line="240" w:lineRule="exact"/>
                        <w:rPr>
                          <w:rFonts w:ascii="UD デジタル 教科書体 NP-R" w:eastAsia="UD デジタル 教科書体 NP-R" w:hAnsi="BIZ UDPゴシック"/>
                          <w:b/>
                          <w:color w:val="00B050"/>
                          <w:sz w:val="18"/>
                          <w:szCs w:val="18"/>
                        </w:rPr>
                      </w:pPr>
                      <w:r>
                        <w:rPr>
                          <w:rFonts w:ascii="UD デジタル 教科書体 NP-R" w:eastAsia="UD デジタル 教科書体 NP-R" w:hAnsi="BIZ UDPゴシック" w:hint="eastAsia"/>
                          <w:sz w:val="18"/>
                          <w:szCs w:val="18"/>
                        </w:rPr>
                        <w:t>1,800mm</w:t>
                      </w:r>
                    </w:p>
                  </w:txbxContent>
                </v:textbox>
              </v:shape>
            </w:pict>
          </mc:Fallback>
        </mc:AlternateContent>
      </w:r>
      <w:r>
        <w:rPr>
          <w:noProof/>
        </w:rPr>
        <w:drawing>
          <wp:inline distT="0" distB="0" distL="0" distR="0" wp14:anchorId="5F57D43B" wp14:editId="4775CE26">
            <wp:extent cx="4508500" cy="2099310"/>
            <wp:effectExtent l="0" t="0" r="6350" b="0"/>
            <wp:docPr id="679" name="図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508500" cy="2099310"/>
                    </a:xfrm>
                    <a:prstGeom prst="rect">
                      <a:avLst/>
                    </a:prstGeom>
                    <a:noFill/>
                    <a:ln>
                      <a:noFill/>
                    </a:ln>
                  </pic:spPr>
                </pic:pic>
              </a:graphicData>
            </a:graphic>
          </wp:inline>
        </w:drawing>
      </w:r>
    </w:p>
    <w:p w14:paraId="4C8AA1BA" w14:textId="77777777" w:rsidR="00054E4B" w:rsidRDefault="00054E4B" w:rsidP="00054E4B">
      <w:pPr>
        <w:pStyle w:val="a4"/>
        <w:snapToGrid w:val="0"/>
        <w:spacing w:line="240" w:lineRule="auto"/>
        <w:ind w:leftChars="0" w:left="360"/>
        <w:jc w:val="center"/>
        <w:rPr>
          <w:rFonts w:ascii="UD デジタル 教科書体 NP-R" w:eastAsia="UD デジタル 教科書体 NP-R" w:hAnsiTheme="minorEastAsia"/>
          <w:sz w:val="22"/>
        </w:rPr>
      </w:pPr>
      <w:r>
        <w:rPr>
          <w:rFonts w:ascii="UD デジタル 教科書体 NP-R" w:eastAsia="UD デジタル 教科書体 NP-R" w:hAnsiTheme="minorEastAsia" w:hint="eastAsia"/>
          <w:sz w:val="22"/>
        </w:rPr>
        <w:t>図2.4.3一本杖使用者の動作寸法</w:t>
      </w:r>
    </w:p>
    <w:p w14:paraId="7D6B3655" w14:textId="77777777" w:rsidR="00054E4B" w:rsidRDefault="00054E4B" w:rsidP="00054E4B">
      <w:pPr>
        <w:pStyle w:val="a4"/>
        <w:snapToGrid w:val="0"/>
        <w:spacing w:line="240" w:lineRule="auto"/>
        <w:ind w:leftChars="0" w:left="360"/>
        <w:jc w:val="center"/>
        <w:rPr>
          <w:rFonts w:ascii="UD デジタル 教科書体 NP-R" w:eastAsia="UD デジタル 教科書体 NP-R" w:hAnsiTheme="minorEastAsia"/>
          <w:sz w:val="22"/>
        </w:rPr>
      </w:pPr>
    </w:p>
    <w:p w14:paraId="15104BF3" w14:textId="77777777" w:rsidR="00054E4B" w:rsidRDefault="00054E4B" w:rsidP="00054E4B">
      <w:pPr>
        <w:pStyle w:val="a4"/>
        <w:snapToGrid w:val="0"/>
        <w:spacing w:line="240" w:lineRule="auto"/>
        <w:ind w:leftChars="0" w:left="360"/>
        <w:jc w:val="center"/>
        <w:rPr>
          <w:rFonts w:ascii="UD デジタル 教科書体 NP-R" w:eastAsia="UD デジタル 教科書体 NP-R" w:hAnsiTheme="minorEastAsia"/>
          <w:sz w:val="22"/>
        </w:rPr>
      </w:pPr>
      <w:r>
        <w:rPr>
          <w:rFonts w:hint="eastAsia"/>
          <w:noProof/>
        </w:rPr>
        <mc:AlternateContent>
          <mc:Choice Requires="wps">
            <w:drawing>
              <wp:anchor distT="0" distB="0" distL="114300" distR="114300" simplePos="0" relativeHeight="253255680" behindDoc="0" locked="0" layoutInCell="1" allowOverlap="1" wp14:anchorId="0D72652B" wp14:editId="789FE288">
                <wp:simplePos x="0" y="0"/>
                <wp:positionH relativeFrom="column">
                  <wp:posOffset>4086860</wp:posOffset>
                </wp:positionH>
                <wp:positionV relativeFrom="paragraph">
                  <wp:posOffset>1591310</wp:posOffset>
                </wp:positionV>
                <wp:extent cx="636905" cy="152400"/>
                <wp:effectExtent l="0" t="0" r="10795" b="12700"/>
                <wp:wrapNone/>
                <wp:docPr id="686" name="テキスト ボックス 686"/>
                <wp:cNvGraphicFramePr/>
                <a:graphic xmlns:a="http://schemas.openxmlformats.org/drawingml/2006/main">
                  <a:graphicData uri="http://schemas.microsoft.com/office/word/2010/wordprocessingShape">
                    <wps:wsp>
                      <wps:cNvSpPr txBox="1"/>
                      <wps:spPr>
                        <a:xfrm>
                          <a:off x="0" y="0"/>
                          <a:ext cx="636270" cy="158750"/>
                        </a:xfrm>
                        <a:prstGeom prst="rect">
                          <a:avLst/>
                        </a:prstGeom>
                        <a:noFill/>
                        <a:ln w="6350">
                          <a:noFill/>
                        </a:ln>
                        <a:effectLst/>
                      </wps:spPr>
                      <wps:txbx>
                        <w:txbxContent>
                          <w:p w14:paraId="3DD73D5E" w14:textId="77777777" w:rsidR="00AC088C" w:rsidRDefault="00AC088C" w:rsidP="00054E4B">
                            <w:pPr>
                              <w:spacing w:line="240" w:lineRule="exact"/>
                              <w:rPr>
                                <w:rFonts w:ascii="UD デジタル 教科書体 NP-R" w:eastAsia="UD デジタル 教科書体 NP-R" w:hAnsi="BIZ UDPゴシック"/>
                                <w:b/>
                                <w:color w:val="00B050"/>
                                <w:sz w:val="18"/>
                                <w:szCs w:val="18"/>
                              </w:rPr>
                            </w:pPr>
                            <w:r>
                              <w:rPr>
                                <w:rFonts w:ascii="UD デジタル 教科書体 NP-R" w:eastAsia="UD デジタル 教科書体 NP-R" w:hAnsi="BIZ UDPゴシック" w:hint="eastAsia"/>
                                <w:sz w:val="18"/>
                                <w:szCs w:val="18"/>
                              </w:rPr>
                              <w:t>2,000mm</w:t>
                            </w:r>
                          </w:p>
                        </w:txbxContent>
                      </wps:txbx>
                      <wps:bodyPr rot="0" spcFirstLastPara="0" vertOverflow="clip" horzOverflow="clip"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D72652B" id="テキスト ボックス 686" o:spid="_x0000_s1054" type="#_x0000_t202" style="position:absolute;left:0;text-align:left;margin-left:321.8pt;margin-top:125.3pt;width:50.15pt;height:12pt;z-index:2532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" filled="f" stroked="f" strokeweight=".5pt">
                <v:textbox style="mso-fit-shape-to-text:t" inset="0,0,0,0">
                  <w:txbxContent>
                    <w:p w14:paraId="3DD73D5E" w14:textId="77777777" w:rsidR="00AC088C" w:rsidRDefault="00AC088C" w:rsidP="00054E4B">
                      <w:pPr>
                        <w:spacing w:line="240" w:lineRule="exact"/>
                        <w:rPr>
                          <w:rFonts w:ascii="UD デジタル 教科書体 NP-R" w:eastAsia="UD デジタル 教科書体 NP-R" w:hAnsi="BIZ UDPゴシック"/>
                          <w:b/>
                          <w:color w:val="00B050"/>
                          <w:sz w:val="18"/>
                          <w:szCs w:val="18"/>
                        </w:rPr>
                      </w:pPr>
                      <w:r>
                        <w:rPr>
                          <w:rFonts w:ascii="UD デジタル 教科書体 NP-R" w:eastAsia="UD デジタル 教科書体 NP-R" w:hAnsi="BIZ UDPゴシック" w:hint="eastAsia"/>
                          <w:sz w:val="18"/>
                          <w:szCs w:val="18"/>
                        </w:rPr>
                        <w:t>2,000mm</w:t>
                      </w:r>
                    </w:p>
                  </w:txbxContent>
                </v:textbox>
              </v:shape>
            </w:pict>
          </mc:Fallback>
        </mc:AlternateContent>
      </w:r>
      <w:r>
        <w:rPr>
          <w:noProof/>
        </w:rPr>
        <w:drawing>
          <wp:inline distT="0" distB="0" distL="0" distR="0" wp14:anchorId="28C2794A" wp14:editId="47B3C55A">
            <wp:extent cx="4102735" cy="1876425"/>
            <wp:effectExtent l="0" t="0" r="0" b="9525"/>
            <wp:docPr id="678" name="図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102735" cy="1876425"/>
                    </a:xfrm>
                    <a:prstGeom prst="rect">
                      <a:avLst/>
                    </a:prstGeom>
                    <a:noFill/>
                    <a:ln>
                      <a:noFill/>
                    </a:ln>
                  </pic:spPr>
                </pic:pic>
              </a:graphicData>
            </a:graphic>
          </wp:inline>
        </w:drawing>
      </w:r>
    </w:p>
    <w:p w14:paraId="2D3E6080" w14:textId="77777777" w:rsidR="00054E4B" w:rsidRDefault="00054E4B" w:rsidP="00054E4B">
      <w:pPr>
        <w:pStyle w:val="a4"/>
        <w:snapToGrid w:val="0"/>
        <w:spacing w:line="240" w:lineRule="auto"/>
        <w:ind w:leftChars="0" w:left="360"/>
        <w:jc w:val="center"/>
        <w:rPr>
          <w:rFonts w:ascii="UD デジタル 教科書体 NP-R" w:eastAsia="UD デジタル 教科書体 NP-R" w:hAnsiTheme="minorEastAsia"/>
          <w:sz w:val="22"/>
        </w:rPr>
      </w:pPr>
      <w:r>
        <w:rPr>
          <w:rFonts w:hint="eastAsia"/>
          <w:noProof/>
        </w:rPr>
        <mc:AlternateContent>
          <mc:Choice Requires="wps">
            <w:drawing>
              <wp:anchor distT="0" distB="0" distL="114300" distR="114300" simplePos="0" relativeHeight="253244416" behindDoc="0" locked="0" layoutInCell="1" allowOverlap="1" wp14:anchorId="56A6F3BF" wp14:editId="5DE1CF5C">
                <wp:simplePos x="0" y="0"/>
                <wp:positionH relativeFrom="margin">
                  <wp:posOffset>1146810</wp:posOffset>
                </wp:positionH>
                <wp:positionV relativeFrom="paragraph">
                  <wp:posOffset>32385</wp:posOffset>
                </wp:positionV>
                <wp:extent cx="1790700" cy="495300"/>
                <wp:effectExtent l="0" t="0" r="0" b="0"/>
                <wp:wrapNone/>
                <wp:docPr id="685" name="テキスト ボックス 685"/>
                <wp:cNvGraphicFramePr/>
                <a:graphic xmlns:a="http://schemas.openxmlformats.org/drawingml/2006/main">
                  <a:graphicData uri="http://schemas.microsoft.com/office/word/2010/wordprocessingShape">
                    <wps:wsp>
                      <wps:cNvSpPr txBox="1"/>
                      <wps:spPr>
                        <a:xfrm>
                          <a:off x="0" y="0"/>
                          <a:ext cx="1790700" cy="495300"/>
                        </a:xfrm>
                        <a:prstGeom prst="rect">
                          <a:avLst/>
                        </a:prstGeom>
                        <a:noFill/>
                        <a:ln w="6350">
                          <a:noFill/>
                        </a:ln>
                      </wps:spPr>
                      <wps:txbx>
                        <w:txbxContent>
                          <w:p w14:paraId="6D522A02" w14:textId="77777777" w:rsidR="00AC088C" w:rsidRDefault="00AC088C" w:rsidP="00054E4B">
                            <w:pPr>
                              <w:snapToGrid w:val="0"/>
                              <w:spacing w:line="240" w:lineRule="auto"/>
                              <w:rPr>
                                <w:rFonts w:ascii="UD デジタル 教科書体 NP-R" w:eastAsia="UD デジタル 教科書体 NP-R"/>
                                <w:sz w:val="20"/>
                                <w:szCs w:val="21"/>
                              </w:rPr>
                            </w:pPr>
                            <w:r>
                              <w:rPr>
                                <w:rFonts w:ascii="UD デジタル 教科書体 NP-R" w:eastAsia="UD デジタル 教科書体 NP-R" w:hint="eastAsia"/>
                                <w:sz w:val="20"/>
                                <w:szCs w:val="21"/>
                              </w:rPr>
                              <w:t>図2.4</w:t>
                            </w:r>
                            <w:r>
                              <w:rPr>
                                <w:rFonts w:ascii="UD デジタル 教科書体 NP-R" w:eastAsia="UD デジタル 教科書体 NP-R"/>
                                <w:sz w:val="20"/>
                                <w:szCs w:val="21"/>
                              </w:rPr>
                              <w:t>.</w:t>
                            </w:r>
                            <w:r>
                              <w:rPr>
                                <w:rFonts w:ascii="UD デジタル 教科書体 NP-R" w:eastAsia="UD デジタル 教科書体 NP-R" w:hint="eastAsia"/>
                                <w:sz w:val="20"/>
                                <w:szCs w:val="21"/>
                              </w:rPr>
                              <w:t>4松葉杖使用者と</w:t>
                            </w:r>
                          </w:p>
                          <w:p w14:paraId="0422906E" w14:textId="77777777" w:rsidR="00AC088C" w:rsidRDefault="00AC088C" w:rsidP="00054E4B">
                            <w:pPr>
                              <w:snapToGrid w:val="0"/>
                              <w:spacing w:line="240" w:lineRule="auto"/>
                              <w:ind w:firstLineChars="200" w:firstLine="400"/>
                              <w:rPr>
                                <w:rFonts w:ascii="UD デジタル 教科書体 NP-R" w:eastAsia="UD デジタル 教科書体 NP-R"/>
                                <w:sz w:val="20"/>
                                <w:szCs w:val="21"/>
                              </w:rPr>
                            </w:pPr>
                            <w:r>
                              <w:rPr>
                                <w:rFonts w:ascii="UD デジタル 教科書体 NP-R" w:eastAsia="UD デジタル 教科書体 NP-R" w:hint="eastAsia"/>
                                <w:sz w:val="20"/>
                                <w:szCs w:val="21"/>
                              </w:rPr>
                              <w:t>歩行者のすれ違い寸法</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A6F3BF" id="テキスト ボックス 685" o:spid="_x0000_s1055" type="#_x0000_t202" style="position:absolute;left:0;text-align:left;margin-left:90.3pt;margin-top:2.55pt;width:141pt;height:39pt;z-index:253244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" filled="f" stroked="f" strokeweight=".5pt">
                <v:textbox>
                  <w:txbxContent>
                    <w:p w14:paraId="6D522A02" w14:textId="77777777" w:rsidR="00AC088C" w:rsidRDefault="00AC088C" w:rsidP="00054E4B">
                      <w:pPr>
                        <w:snapToGrid w:val="0"/>
                        <w:spacing w:line="240" w:lineRule="auto"/>
                        <w:rPr>
                          <w:rFonts w:ascii="UD デジタル 教科書体 NP-R" w:eastAsia="UD デジタル 教科書体 NP-R"/>
                          <w:sz w:val="20"/>
                          <w:szCs w:val="21"/>
                        </w:rPr>
                      </w:pPr>
                      <w:r>
                        <w:rPr>
                          <w:rFonts w:ascii="UD デジタル 教科書体 NP-R" w:eastAsia="UD デジタル 教科書体 NP-R" w:hint="eastAsia"/>
                          <w:sz w:val="20"/>
                          <w:szCs w:val="21"/>
                        </w:rPr>
                        <w:t>図2.4</w:t>
                      </w:r>
                      <w:r>
                        <w:rPr>
                          <w:rFonts w:ascii="UD デジタル 教科書体 NP-R" w:eastAsia="UD デジタル 教科書体 NP-R"/>
                          <w:sz w:val="20"/>
                          <w:szCs w:val="21"/>
                        </w:rPr>
                        <w:t>.</w:t>
                      </w:r>
                      <w:r>
                        <w:rPr>
                          <w:rFonts w:ascii="UD デジタル 教科書体 NP-R" w:eastAsia="UD デジタル 教科書体 NP-R" w:hint="eastAsia"/>
                          <w:sz w:val="20"/>
                          <w:szCs w:val="21"/>
                        </w:rPr>
                        <w:t>4松葉杖使用者と</w:t>
                      </w:r>
                    </w:p>
                    <w:p w14:paraId="0422906E" w14:textId="77777777" w:rsidR="00AC088C" w:rsidRDefault="00AC088C" w:rsidP="00054E4B">
                      <w:pPr>
                        <w:snapToGrid w:val="0"/>
                        <w:spacing w:line="240" w:lineRule="auto"/>
                        <w:ind w:firstLineChars="200" w:firstLine="400"/>
                        <w:rPr>
                          <w:rFonts w:ascii="UD デジタル 教科書体 NP-R" w:eastAsia="UD デジタル 教科書体 NP-R"/>
                          <w:sz w:val="20"/>
                          <w:szCs w:val="21"/>
                        </w:rPr>
                      </w:pPr>
                      <w:r>
                        <w:rPr>
                          <w:rFonts w:ascii="UD デジタル 教科書体 NP-R" w:eastAsia="UD デジタル 教科書体 NP-R" w:hint="eastAsia"/>
                          <w:sz w:val="20"/>
                          <w:szCs w:val="21"/>
                        </w:rPr>
                        <w:t>歩行者のすれ違い寸法</w:t>
                      </w:r>
                    </w:p>
                  </w:txbxContent>
                </v:textbox>
                <w10:wrap anchorx="margin"/>
              </v:shape>
            </w:pict>
          </mc:Fallback>
        </mc:AlternateContent>
      </w:r>
      <w:r>
        <w:rPr>
          <w:rFonts w:hint="eastAsia"/>
          <w:noProof/>
        </w:rPr>
        <mc:AlternateContent>
          <mc:Choice Requires="wps">
            <w:drawing>
              <wp:anchor distT="0" distB="0" distL="114300" distR="114300" simplePos="0" relativeHeight="253245440" behindDoc="0" locked="0" layoutInCell="1" allowOverlap="1" wp14:anchorId="3ADCE89E" wp14:editId="47D4DA54">
                <wp:simplePos x="0" y="0"/>
                <wp:positionH relativeFrom="margin">
                  <wp:posOffset>3369310</wp:posOffset>
                </wp:positionH>
                <wp:positionV relativeFrom="paragraph">
                  <wp:posOffset>33655</wp:posOffset>
                </wp:positionV>
                <wp:extent cx="2106930" cy="495300"/>
                <wp:effectExtent l="0" t="0" r="0" b="0"/>
                <wp:wrapNone/>
                <wp:docPr id="684" name="テキスト ボックス 684"/>
                <wp:cNvGraphicFramePr/>
                <a:graphic xmlns:a="http://schemas.openxmlformats.org/drawingml/2006/main">
                  <a:graphicData uri="http://schemas.microsoft.com/office/word/2010/wordprocessingShape">
                    <wps:wsp>
                      <wps:cNvSpPr txBox="1"/>
                      <wps:spPr>
                        <a:xfrm>
                          <a:off x="0" y="0"/>
                          <a:ext cx="2106295" cy="495300"/>
                        </a:xfrm>
                        <a:prstGeom prst="rect">
                          <a:avLst/>
                        </a:prstGeom>
                        <a:noFill/>
                        <a:ln w="6350">
                          <a:noFill/>
                        </a:ln>
                      </wps:spPr>
                      <wps:txbx>
                        <w:txbxContent>
                          <w:p w14:paraId="7F91A16C" w14:textId="77777777" w:rsidR="00AC088C" w:rsidRDefault="00AC088C" w:rsidP="00054E4B">
                            <w:pPr>
                              <w:snapToGrid w:val="0"/>
                              <w:spacing w:line="240" w:lineRule="auto"/>
                              <w:rPr>
                                <w:rFonts w:ascii="UD デジタル 教科書体 NP-R" w:eastAsia="UD デジタル 教科書体 NP-R"/>
                                <w:sz w:val="20"/>
                                <w:szCs w:val="21"/>
                              </w:rPr>
                            </w:pPr>
                            <w:r>
                              <w:rPr>
                                <w:rFonts w:ascii="UD デジタル 教科書体 NP-R" w:eastAsia="UD デジタル 教科書体 NP-R" w:hint="eastAsia"/>
                                <w:sz w:val="20"/>
                                <w:szCs w:val="21"/>
                              </w:rPr>
                              <w:t>図2.4.5松葉杖使用者と車いす</w:t>
                            </w:r>
                          </w:p>
                          <w:p w14:paraId="10EAA433" w14:textId="77777777" w:rsidR="00AC088C" w:rsidRDefault="00AC088C" w:rsidP="00054E4B">
                            <w:pPr>
                              <w:snapToGrid w:val="0"/>
                              <w:spacing w:line="240" w:lineRule="auto"/>
                              <w:ind w:firstLineChars="200" w:firstLine="400"/>
                              <w:rPr>
                                <w:rFonts w:ascii="UD デジタル 教科書体 NP-R" w:eastAsia="UD デジタル 教科書体 NP-R"/>
                                <w:sz w:val="20"/>
                                <w:szCs w:val="21"/>
                              </w:rPr>
                            </w:pPr>
                            <w:r>
                              <w:rPr>
                                <w:rFonts w:ascii="UD デジタル 教科書体 NP-R" w:eastAsia="UD デジタル 教科書体 NP-R" w:hint="eastAsia"/>
                                <w:sz w:val="20"/>
                                <w:szCs w:val="21"/>
                              </w:rPr>
                              <w:t>使用者のすれ違い寸法</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DCE89E" id="テキスト ボックス 684" o:spid="_x0000_s1056" type="#_x0000_t202" style="position:absolute;left:0;text-align:left;margin-left:265.3pt;margin-top:2.65pt;width:165.9pt;height:39pt;z-index:253245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" filled="f" stroked="f" strokeweight=".5pt">
                <v:textbox>
                  <w:txbxContent>
                    <w:p w14:paraId="7F91A16C" w14:textId="77777777" w:rsidR="00AC088C" w:rsidRDefault="00AC088C" w:rsidP="00054E4B">
                      <w:pPr>
                        <w:snapToGrid w:val="0"/>
                        <w:spacing w:line="240" w:lineRule="auto"/>
                        <w:rPr>
                          <w:rFonts w:ascii="UD デジタル 教科書体 NP-R" w:eastAsia="UD デジタル 教科書体 NP-R"/>
                          <w:sz w:val="20"/>
                          <w:szCs w:val="21"/>
                        </w:rPr>
                      </w:pPr>
                      <w:r>
                        <w:rPr>
                          <w:rFonts w:ascii="UD デジタル 教科書体 NP-R" w:eastAsia="UD デジタル 教科書体 NP-R" w:hint="eastAsia"/>
                          <w:sz w:val="20"/>
                          <w:szCs w:val="21"/>
                        </w:rPr>
                        <w:t>図2.4.5松葉杖使用者と車いす</w:t>
                      </w:r>
                    </w:p>
                    <w:p w14:paraId="10EAA433" w14:textId="77777777" w:rsidR="00AC088C" w:rsidRDefault="00AC088C" w:rsidP="00054E4B">
                      <w:pPr>
                        <w:snapToGrid w:val="0"/>
                        <w:spacing w:line="240" w:lineRule="auto"/>
                        <w:ind w:firstLineChars="200" w:firstLine="400"/>
                        <w:rPr>
                          <w:rFonts w:ascii="UD デジタル 教科書体 NP-R" w:eastAsia="UD デジタル 教科書体 NP-R"/>
                          <w:sz w:val="20"/>
                          <w:szCs w:val="21"/>
                        </w:rPr>
                      </w:pPr>
                      <w:r>
                        <w:rPr>
                          <w:rFonts w:ascii="UD デジタル 教科書体 NP-R" w:eastAsia="UD デジタル 教科書体 NP-R" w:hint="eastAsia"/>
                          <w:sz w:val="20"/>
                          <w:szCs w:val="21"/>
                        </w:rPr>
                        <w:t>使用者のすれ違い寸法</w:t>
                      </w:r>
                    </w:p>
                  </w:txbxContent>
                </v:textbox>
                <w10:wrap anchorx="margin"/>
              </v:shape>
            </w:pict>
          </mc:Fallback>
        </mc:AlternateContent>
      </w:r>
      <w:r>
        <w:rPr>
          <w:rFonts w:hint="eastAsia"/>
          <w:noProof/>
        </w:rPr>
        <mc:AlternateContent>
          <mc:Choice Requires="wps">
            <w:drawing>
              <wp:anchor distT="0" distB="0" distL="114300" distR="114300" simplePos="0" relativeHeight="253246464" behindDoc="0" locked="0" layoutInCell="1" allowOverlap="1" wp14:anchorId="4BC895B1" wp14:editId="69238496">
                <wp:simplePos x="0" y="0"/>
                <wp:positionH relativeFrom="margin">
                  <wp:posOffset>3916045</wp:posOffset>
                </wp:positionH>
                <wp:positionV relativeFrom="paragraph">
                  <wp:posOffset>548640</wp:posOffset>
                </wp:positionV>
                <wp:extent cx="2186940" cy="336550"/>
                <wp:effectExtent l="0" t="0" r="0" b="6350"/>
                <wp:wrapNone/>
                <wp:docPr id="682" name="テキスト ボックス 682"/>
                <wp:cNvGraphicFramePr/>
                <a:graphic xmlns:a="http://schemas.openxmlformats.org/drawingml/2006/main">
                  <a:graphicData uri="http://schemas.microsoft.com/office/word/2010/wordprocessingShape">
                    <wps:wsp>
                      <wps:cNvSpPr txBox="1"/>
                      <wps:spPr>
                        <a:xfrm>
                          <a:off x="0" y="0"/>
                          <a:ext cx="2186940" cy="335915"/>
                        </a:xfrm>
                        <a:prstGeom prst="rect">
                          <a:avLst/>
                        </a:prstGeom>
                        <a:noFill/>
                        <a:ln w="6350">
                          <a:noFill/>
                        </a:ln>
                      </wps:spPr>
                      <wps:txbx>
                        <w:txbxContent>
                          <w:p w14:paraId="54B600B5" w14:textId="77777777" w:rsidR="00AC088C" w:rsidRDefault="00AC088C" w:rsidP="00054E4B">
                            <w:pPr>
                              <w:snapToGrid w:val="0"/>
                              <w:spacing w:line="240" w:lineRule="auto"/>
                              <w:ind w:left="372" w:hangingChars="266" w:hanging="372"/>
                              <w:rPr>
                                <w:rFonts w:ascii="UD デジタル 教科書体 NP-R" w:eastAsia="SimSun"/>
                                <w:sz w:val="14"/>
                                <w:szCs w:val="16"/>
                              </w:rPr>
                            </w:pPr>
                            <w:r>
                              <w:rPr>
                                <w:rFonts w:ascii="UD デジタル 教科書体 NP-R" w:eastAsia="UD デジタル 教科書体 NP-R" w:hint="eastAsia"/>
                                <w:sz w:val="14"/>
                                <w:szCs w:val="16"/>
                              </w:rPr>
                              <w:t>出典：兵庫県／福祉のまちづくり条例　施設整備・管理運営の手引き（公共的施設編）(H31.4)</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C895B1" id="テキスト ボックス 682" o:spid="_x0000_s1057" type="#_x0000_t202" style="position:absolute;left:0;text-align:left;margin-left:308.35pt;margin-top:43.2pt;width:172.2pt;height:26.5pt;z-index:253246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" filled="f" stroked="f" strokeweight=".5pt">
                <v:textbox>
                  <w:txbxContent>
                    <w:p w14:paraId="54B600B5" w14:textId="77777777" w:rsidR="00AC088C" w:rsidRDefault="00AC088C" w:rsidP="00054E4B">
                      <w:pPr>
                        <w:snapToGrid w:val="0"/>
                        <w:spacing w:line="240" w:lineRule="auto"/>
                        <w:ind w:left="372" w:hangingChars="266" w:hanging="372"/>
                        <w:rPr>
                          <w:rFonts w:ascii="UD デジタル 教科書体 NP-R" w:eastAsia="SimSun"/>
                          <w:sz w:val="14"/>
                          <w:szCs w:val="16"/>
                        </w:rPr>
                      </w:pPr>
                      <w:r>
                        <w:rPr>
                          <w:rFonts w:ascii="UD デジタル 教科書体 NP-R" w:eastAsia="UD デジタル 教科書体 NP-R" w:hint="eastAsia"/>
                          <w:sz w:val="14"/>
                          <w:szCs w:val="16"/>
                        </w:rPr>
                        <w:t>出典：兵庫県／福祉のまちづくり条例　施設整備・管理運営の手引き（公共的施設編）(H31.4)</w:t>
                      </w:r>
                    </w:p>
                  </w:txbxContent>
                </v:textbox>
                <w10:wrap anchorx="margin"/>
              </v:shape>
            </w:pict>
          </mc:Fallback>
        </mc:AlternateContent>
      </w:r>
    </w:p>
    <w:p w14:paraId="4D08E351" w14:textId="77777777" w:rsidR="00054E4B" w:rsidRDefault="00054E4B" w:rsidP="00054E4B">
      <w:pPr>
        <w:pStyle w:val="a4"/>
        <w:snapToGrid w:val="0"/>
        <w:spacing w:line="240" w:lineRule="auto"/>
        <w:ind w:leftChars="0" w:left="360"/>
        <w:rPr>
          <w:rFonts w:ascii="UD デジタル 教科書体 NP-R" w:eastAsia="UD デジタル 教科書体 NP-R" w:hAnsiTheme="minorEastAsia"/>
          <w:sz w:val="22"/>
        </w:rPr>
      </w:pPr>
    </w:p>
    <w:p w14:paraId="69058BF1" w14:textId="77777777" w:rsidR="00054E4B" w:rsidRDefault="00054E4B" w:rsidP="00054E4B">
      <w:pPr>
        <w:pStyle w:val="a4"/>
        <w:snapToGrid w:val="0"/>
        <w:spacing w:line="240" w:lineRule="auto"/>
        <w:ind w:leftChars="0" w:left="360"/>
        <w:rPr>
          <w:rFonts w:ascii="UD デジタル 教科書体 NP-R" w:eastAsia="UD デジタル 教科書体 NP-R" w:hAnsiTheme="minorEastAsia"/>
          <w:sz w:val="22"/>
        </w:rPr>
      </w:pPr>
    </w:p>
    <w:p w14:paraId="14D67D83" w14:textId="77777777" w:rsidR="00054E4B" w:rsidRDefault="00054E4B" w:rsidP="0028731C">
      <w:pPr>
        <w:pStyle w:val="a4"/>
        <w:numPr>
          <w:ilvl w:val="0"/>
          <w:numId w:val="3"/>
        </w:numPr>
        <w:snapToGrid w:val="0"/>
        <w:spacing w:line="240" w:lineRule="auto"/>
        <w:ind w:leftChars="0"/>
        <w:rPr>
          <w:rFonts w:ascii="UD デジタル 教科書体 NP-R" w:eastAsia="UD デジタル 教科書体 NP-R" w:hAnsiTheme="minorEastAsia"/>
          <w:sz w:val="22"/>
        </w:rPr>
        <w:sectPr w:rsidR="00054E4B" w:rsidSect="005A0AFF">
          <w:pgSz w:w="11906" w:h="16838"/>
          <w:pgMar w:top="1134" w:right="1134" w:bottom="1644" w:left="1134" w:header="454" w:footer="992" w:gutter="0"/>
          <w:cols w:space="425"/>
          <w:docGrid w:type="lines" w:linePitch="360"/>
        </w:sectPr>
      </w:pPr>
    </w:p>
    <w:p w14:paraId="0399BFB8" w14:textId="77777777" w:rsidR="00054E4B" w:rsidRDefault="00054E4B" w:rsidP="0028731C">
      <w:pPr>
        <w:pStyle w:val="a4"/>
        <w:numPr>
          <w:ilvl w:val="0"/>
          <w:numId w:val="3"/>
        </w:numPr>
        <w:snapToGrid w:val="0"/>
        <w:spacing w:line="240" w:lineRule="auto"/>
        <w:ind w:leftChars="0"/>
        <w:rPr>
          <w:rFonts w:ascii="UD デジタル 教科書体 NP-R" w:eastAsia="UD デジタル 教科書体 NP-R" w:hAnsiTheme="minorEastAsia"/>
          <w:sz w:val="22"/>
        </w:rPr>
      </w:pPr>
      <w:r>
        <w:rPr>
          <w:rFonts w:ascii="UD デジタル 教科書体 NP-R" w:eastAsia="UD デジタル 教科書体 NP-R" w:hAnsiTheme="minorEastAsia" w:hint="eastAsia"/>
          <w:sz w:val="22"/>
        </w:rPr>
        <w:lastRenderedPageBreak/>
        <w:t>車いす使用者</w:t>
      </w:r>
    </w:p>
    <w:p w14:paraId="3C5CA101" w14:textId="77777777" w:rsidR="00054E4B" w:rsidRDefault="00054E4B" w:rsidP="0028731C">
      <w:pPr>
        <w:pStyle w:val="a4"/>
        <w:numPr>
          <w:ilvl w:val="1"/>
          <w:numId w:val="3"/>
        </w:numPr>
        <w:snapToGrid w:val="0"/>
        <w:spacing w:line="240" w:lineRule="auto"/>
        <w:ind w:leftChars="0" w:left="426" w:hanging="284"/>
        <w:rPr>
          <w:rFonts w:ascii="UD デジタル 教科書体 NP-R" w:eastAsia="UD デジタル 教科書体 NP-R" w:hAnsiTheme="minorEastAsia"/>
          <w:sz w:val="22"/>
        </w:rPr>
      </w:pPr>
      <w:r>
        <w:rPr>
          <w:rFonts w:ascii="UD デジタル 教科書体 NP-R" w:eastAsia="UD デジタル 教科書体 NP-R" w:hAnsiTheme="minorEastAsia" w:hint="eastAsia"/>
          <w:sz w:val="22"/>
        </w:rPr>
        <w:t>手動車いすの最小動作空間</w:t>
      </w:r>
    </w:p>
    <w:p w14:paraId="48996ED1" w14:textId="77777777" w:rsidR="00054E4B" w:rsidRDefault="00054E4B" w:rsidP="00054E4B">
      <w:pPr>
        <w:pStyle w:val="a4"/>
        <w:snapToGrid w:val="0"/>
        <w:spacing w:line="240" w:lineRule="auto"/>
        <w:ind w:leftChars="0" w:left="426"/>
        <w:rPr>
          <w:rFonts w:ascii="UD デジタル 教科書体 NP-R" w:eastAsia="UD デジタル 教科書体 NP-R" w:hAnsiTheme="minorEastAsia"/>
          <w:sz w:val="22"/>
        </w:rPr>
      </w:pPr>
      <w:r w:rsidRPr="00510F39">
        <w:rPr>
          <w:rFonts w:ascii="UD デジタル 教科書体 NP-R" w:eastAsia="UD デジタル 教科書体 NP-R" w:hint="eastAsia"/>
          <w:noProof/>
          <w:color w:val="000000" w:themeColor="text1"/>
          <w:sz w:val="22"/>
        </w:rPr>
        <mc:AlternateContent>
          <mc:Choice Requires="wps">
            <w:drawing>
              <wp:anchor distT="0" distB="0" distL="114300" distR="114300" simplePos="0" relativeHeight="253198336" behindDoc="0" locked="0" layoutInCell="1" allowOverlap="1" wp14:anchorId="12A24DCE" wp14:editId="778F8D1B">
                <wp:simplePos x="0" y="0"/>
                <wp:positionH relativeFrom="column">
                  <wp:posOffset>918515</wp:posOffset>
                </wp:positionH>
                <wp:positionV relativeFrom="paragraph">
                  <wp:posOffset>198222</wp:posOffset>
                </wp:positionV>
                <wp:extent cx="877824" cy="151434"/>
                <wp:effectExtent l="0" t="0" r="0" b="1270"/>
                <wp:wrapNone/>
                <wp:docPr id="797" name="テキスト ボックス 797"/>
                <wp:cNvGraphicFramePr/>
                <a:graphic xmlns:a="http://schemas.openxmlformats.org/drawingml/2006/main">
                  <a:graphicData uri="http://schemas.microsoft.com/office/word/2010/wordprocessingShape">
                    <wps:wsp>
                      <wps:cNvSpPr txBox="1"/>
                      <wps:spPr>
                        <a:xfrm>
                          <a:off x="0" y="0"/>
                          <a:ext cx="877824" cy="15143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B7BEBC0" w14:textId="77777777" w:rsidR="00AC088C" w:rsidRPr="007A387D" w:rsidRDefault="00AC088C" w:rsidP="00054E4B">
                            <w:pPr>
                              <w:spacing w:line="240" w:lineRule="exact"/>
                              <w:jc w:val="center"/>
                              <w:rPr>
                                <w:rFonts w:ascii="UD デジタル 教科書体 NP-R" w:eastAsia="UD デジタル 教科書体 NP-R"/>
                              </w:rPr>
                            </w:pPr>
                            <w:r>
                              <w:rPr>
                                <w:rFonts w:ascii="UD デジタル 教科書体 NP-R" w:eastAsia="UD デジタル 教科書体 NP-R"/>
                              </w:rPr>
                              <w:t>1</w:t>
                            </w:r>
                            <w:r>
                              <w:rPr>
                                <w:rFonts w:ascii="UD デジタル 教科書体 NP-R" w:eastAsia="UD デジタル 教科書体 NP-R" w:hint="eastAsia"/>
                              </w:rPr>
                              <w:t>,</w:t>
                            </w:r>
                            <w:r>
                              <w:rPr>
                                <w:rFonts w:ascii="UD デジタル 教科書体 NP-R" w:eastAsia="UD デジタル 教科書体 NP-R"/>
                              </w:rPr>
                              <w:t>700mm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A24DCE" id="テキスト ボックス 797" o:spid="_x0000_s1058" type="#_x0000_t202" style="position:absolute;left:0;text-align:left;margin-left:72.3pt;margin-top:15.6pt;width:69.1pt;height:11.9pt;z-index:25319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" filled="f" stroked="f" strokeweight=".5pt">
                <v:textbox inset="0,0,0,0">
                  <w:txbxContent>
                    <w:p w14:paraId="4B7BEBC0" w14:textId="77777777" w:rsidR="00AC088C" w:rsidRPr="007A387D" w:rsidRDefault="00AC088C" w:rsidP="00054E4B">
                      <w:pPr>
                        <w:spacing w:line="240" w:lineRule="exact"/>
                        <w:jc w:val="center"/>
                        <w:rPr>
                          <w:rFonts w:ascii="UD デジタル 教科書体 NP-R" w:eastAsia="UD デジタル 教科書体 NP-R"/>
                        </w:rPr>
                      </w:pPr>
                      <w:r>
                        <w:rPr>
                          <w:rFonts w:ascii="UD デジタル 教科書体 NP-R" w:eastAsia="UD デジタル 教科書体 NP-R"/>
                        </w:rPr>
                        <w:t>1</w:t>
                      </w:r>
                      <w:r>
                        <w:rPr>
                          <w:rFonts w:ascii="UD デジタル 教科書体 NP-R" w:eastAsia="UD デジタル 教科書体 NP-R" w:hint="eastAsia"/>
                        </w:rPr>
                        <w:t>,</w:t>
                      </w:r>
                      <w:r>
                        <w:rPr>
                          <w:rFonts w:ascii="UD デジタル 教科書体 NP-R" w:eastAsia="UD デジタル 教科書体 NP-R"/>
                        </w:rPr>
                        <w:t>700mm</w:t>
                      </w:r>
                    </w:p>
                  </w:txbxContent>
                </v:textbox>
              </v:shape>
            </w:pict>
          </mc:Fallback>
        </mc:AlternateContent>
      </w:r>
      <w:r>
        <w:rPr>
          <w:rFonts w:ascii="UD デジタル 教科書体 NP-R" w:eastAsia="UD デジタル 教科書体 NP-R" w:hAnsiTheme="minorEastAsia" w:hint="eastAsia"/>
          <w:sz w:val="22"/>
        </w:rPr>
        <w:t>■180°回転（車輪中央を中心）　　　　　　　　　　■90°回転（車軸中央を中心）</w:t>
      </w:r>
    </w:p>
    <w:p w14:paraId="413D1E65" w14:textId="77777777" w:rsidR="00054E4B" w:rsidRDefault="00054E4B" w:rsidP="00054E4B">
      <w:pPr>
        <w:pStyle w:val="a4"/>
        <w:snapToGrid w:val="0"/>
        <w:spacing w:line="240" w:lineRule="auto"/>
        <w:ind w:leftChars="0" w:left="426"/>
        <w:rPr>
          <w:rFonts w:ascii="UD デジタル 教科書体 NP-R" w:eastAsia="UD デジタル 教科書体 NP-R" w:hAnsiTheme="minorEastAsia"/>
          <w:sz w:val="22"/>
        </w:rPr>
      </w:pPr>
      <w:r>
        <w:rPr>
          <w:noProof/>
        </w:rPr>
        <w:drawing>
          <wp:anchor distT="0" distB="0" distL="114300" distR="114300" simplePos="0" relativeHeight="253197312" behindDoc="1" locked="1" layoutInCell="1" allowOverlap="1" wp14:anchorId="59254AA1" wp14:editId="51AA5344">
            <wp:simplePos x="0" y="0"/>
            <wp:positionH relativeFrom="margin">
              <wp:align>center</wp:align>
            </wp:positionH>
            <wp:positionV relativeFrom="margin">
              <wp:posOffset>783590</wp:posOffset>
            </wp:positionV>
            <wp:extent cx="5879465" cy="7884160"/>
            <wp:effectExtent l="0" t="0" r="6985" b="2540"/>
            <wp:wrapNone/>
            <wp:docPr id="1320" name="図 1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図 36"/>
                    <pic:cNvPicPr/>
                  </pic:nvPicPr>
                  <pic:blipFill>
                    <a:blip r:embed="rId31">
                      <a:extLst>
                        <a:ext uri="{28A0092B-C50C-407E-A947-70E740481C1C}">
                          <a14:useLocalDpi xmlns:a14="http://schemas.microsoft.com/office/drawing/2010/main" val="0"/>
                        </a:ext>
                      </a:extLst>
                    </a:blip>
                    <a:stretch>
                      <a:fillRect/>
                    </a:stretch>
                  </pic:blipFill>
                  <pic:spPr>
                    <a:xfrm>
                      <a:off x="0" y="0"/>
                      <a:ext cx="5879465" cy="7884160"/>
                    </a:xfrm>
                    <a:prstGeom prst="rect">
                      <a:avLst/>
                    </a:prstGeom>
                  </pic:spPr>
                </pic:pic>
              </a:graphicData>
            </a:graphic>
            <wp14:sizeRelH relativeFrom="margin">
              <wp14:pctWidth>0</wp14:pctWidth>
            </wp14:sizeRelH>
            <wp14:sizeRelV relativeFrom="margin">
              <wp14:pctHeight>0</wp14:pctHeight>
            </wp14:sizeRelV>
          </wp:anchor>
        </w:drawing>
      </w:r>
      <w:r w:rsidRPr="00510F39">
        <w:rPr>
          <w:rFonts w:ascii="UD デジタル 教科書体 NP-R" w:eastAsia="UD デジタル 教科書体 NP-R" w:hint="eastAsia"/>
          <w:noProof/>
          <w:color w:val="000000" w:themeColor="text1"/>
          <w:sz w:val="22"/>
        </w:rPr>
        <mc:AlternateContent>
          <mc:Choice Requires="wps">
            <w:drawing>
              <wp:anchor distT="0" distB="0" distL="114300" distR="114300" simplePos="0" relativeHeight="253199360" behindDoc="0" locked="0" layoutInCell="1" allowOverlap="1" wp14:anchorId="32EEB8C6" wp14:editId="20AB0FE2">
                <wp:simplePos x="0" y="0"/>
                <wp:positionH relativeFrom="column">
                  <wp:posOffset>4208830</wp:posOffset>
                </wp:positionH>
                <wp:positionV relativeFrom="paragraph">
                  <wp:posOffset>23927</wp:posOffset>
                </wp:positionV>
                <wp:extent cx="877824" cy="151434"/>
                <wp:effectExtent l="0" t="0" r="0" b="1270"/>
                <wp:wrapNone/>
                <wp:docPr id="798" name="テキスト ボックス 798"/>
                <wp:cNvGraphicFramePr/>
                <a:graphic xmlns:a="http://schemas.openxmlformats.org/drawingml/2006/main">
                  <a:graphicData uri="http://schemas.microsoft.com/office/word/2010/wordprocessingShape">
                    <wps:wsp>
                      <wps:cNvSpPr txBox="1"/>
                      <wps:spPr>
                        <a:xfrm>
                          <a:off x="0" y="0"/>
                          <a:ext cx="877824" cy="15143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A84911A" w14:textId="77777777" w:rsidR="00AC088C" w:rsidRPr="007A387D" w:rsidRDefault="00AC088C" w:rsidP="00054E4B">
                            <w:pPr>
                              <w:spacing w:line="240" w:lineRule="exact"/>
                              <w:jc w:val="center"/>
                              <w:rPr>
                                <w:rFonts w:ascii="UD デジタル 教科書体 NP-R" w:eastAsia="UD デジタル 教科書体 NP-R"/>
                              </w:rPr>
                            </w:pPr>
                            <w:r>
                              <w:rPr>
                                <w:rFonts w:ascii="UD デジタル 教科書体 NP-R" w:eastAsia="UD デジタル 教科書体 NP-R"/>
                              </w:rPr>
                              <w:t>1</w:t>
                            </w:r>
                            <w:r>
                              <w:rPr>
                                <w:rFonts w:ascii="UD デジタル 教科書体 NP-R" w:eastAsia="UD デジタル 教科書体 NP-R" w:hint="eastAsia"/>
                              </w:rPr>
                              <w:t>,</w:t>
                            </w:r>
                            <w:r>
                              <w:rPr>
                                <w:rFonts w:ascii="UD デジタル 教科書体 NP-R" w:eastAsia="UD デジタル 教科書体 NP-R"/>
                              </w:rPr>
                              <w:t>350mm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EEB8C6" id="テキスト ボックス 798" o:spid="_x0000_s1059" type="#_x0000_t202" style="position:absolute;left:0;text-align:left;margin-left:331.4pt;margin-top:1.9pt;width:69.1pt;height:11.9pt;z-index:25319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" filled="f" stroked="f" strokeweight=".5pt">
                <v:textbox inset="0,0,0,0">
                  <w:txbxContent>
                    <w:p w14:paraId="3A84911A" w14:textId="77777777" w:rsidR="00AC088C" w:rsidRPr="007A387D" w:rsidRDefault="00AC088C" w:rsidP="00054E4B">
                      <w:pPr>
                        <w:spacing w:line="240" w:lineRule="exact"/>
                        <w:jc w:val="center"/>
                        <w:rPr>
                          <w:rFonts w:ascii="UD デジタル 教科書体 NP-R" w:eastAsia="UD デジタル 教科書体 NP-R"/>
                        </w:rPr>
                      </w:pPr>
                      <w:r>
                        <w:rPr>
                          <w:rFonts w:ascii="UD デジタル 教科書体 NP-R" w:eastAsia="UD デジタル 教科書体 NP-R"/>
                        </w:rPr>
                        <w:t>1</w:t>
                      </w:r>
                      <w:r>
                        <w:rPr>
                          <w:rFonts w:ascii="UD デジタル 教科書体 NP-R" w:eastAsia="UD デジタル 教科書体 NP-R" w:hint="eastAsia"/>
                        </w:rPr>
                        <w:t>,</w:t>
                      </w:r>
                      <w:r>
                        <w:rPr>
                          <w:rFonts w:ascii="UD デジタル 教科書体 NP-R" w:eastAsia="UD デジタル 教科書体 NP-R"/>
                        </w:rPr>
                        <w:t>350mm</w:t>
                      </w:r>
                    </w:p>
                  </w:txbxContent>
                </v:textbox>
              </v:shape>
            </w:pict>
          </mc:Fallback>
        </mc:AlternateContent>
      </w:r>
    </w:p>
    <w:p w14:paraId="60C3D3B1" w14:textId="18D4D8FC" w:rsidR="00054E4B" w:rsidRDefault="00054E4B" w:rsidP="00054E4B">
      <w:pPr>
        <w:pStyle w:val="a4"/>
        <w:snapToGrid w:val="0"/>
        <w:spacing w:line="240" w:lineRule="auto"/>
        <w:ind w:leftChars="0" w:left="426"/>
        <w:rPr>
          <w:rFonts w:ascii="UD デジタル 教科書体 NP-R" w:eastAsia="UD デジタル 教科書体 NP-R" w:hAnsiTheme="minorEastAsia"/>
          <w:sz w:val="22"/>
        </w:rPr>
      </w:pPr>
      <w:r w:rsidRPr="00510F39">
        <w:rPr>
          <w:rFonts w:ascii="UD デジタル 教科書体 NP-R" w:eastAsia="UD デジタル 教科書体 NP-R" w:hint="eastAsia"/>
          <w:noProof/>
          <w:color w:val="000000" w:themeColor="text1"/>
          <w:sz w:val="22"/>
        </w:rPr>
        <mc:AlternateContent>
          <mc:Choice Requires="wps">
            <w:drawing>
              <wp:anchor distT="0" distB="0" distL="114300" distR="114300" simplePos="0" relativeHeight="253201408" behindDoc="0" locked="0" layoutInCell="1" allowOverlap="1" wp14:anchorId="06F906F1" wp14:editId="00BDAFB3">
                <wp:simplePos x="0" y="0"/>
                <wp:positionH relativeFrom="column">
                  <wp:posOffset>872490</wp:posOffset>
                </wp:positionH>
                <wp:positionV relativeFrom="paragraph">
                  <wp:posOffset>192405</wp:posOffset>
                </wp:positionV>
                <wp:extent cx="438912" cy="182880"/>
                <wp:effectExtent l="0" t="0" r="0" b="7620"/>
                <wp:wrapNone/>
                <wp:docPr id="1280" name="テキスト ボックス 1280"/>
                <wp:cNvGraphicFramePr/>
                <a:graphic xmlns:a="http://schemas.openxmlformats.org/drawingml/2006/main">
                  <a:graphicData uri="http://schemas.microsoft.com/office/word/2010/wordprocessingShape">
                    <wps:wsp>
                      <wps:cNvSpPr txBox="1"/>
                      <wps:spPr>
                        <a:xfrm>
                          <a:off x="0" y="0"/>
                          <a:ext cx="438912" cy="1828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CDDE293" w14:textId="77777777" w:rsidR="00AC088C" w:rsidRPr="007A387D" w:rsidRDefault="00AC088C" w:rsidP="00054E4B">
                            <w:pPr>
                              <w:spacing w:line="240" w:lineRule="exact"/>
                              <w:jc w:val="center"/>
                              <w:rPr>
                                <w:rFonts w:ascii="UD デジタル 教科書体 NP-R" w:eastAsia="UD デジタル 教科書体 NP-R"/>
                              </w:rPr>
                            </w:pPr>
                            <w:r>
                              <w:rPr>
                                <w:rFonts w:ascii="UD デジタル 教科書体 NP-R" w:eastAsia="UD デジタル 教科書体 NP-R"/>
                              </w:rPr>
                              <w:t>180</w:t>
                            </w:r>
                            <w:r>
                              <w:rPr>
                                <w:rFonts w:ascii="UD デジタル 教科書体 NP-R" w:eastAsia="UD デジタル 教科書体 NP-R" w:hint="eastAsia"/>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F906F1" id="テキスト ボックス 1280" o:spid="_x0000_s1060" type="#_x0000_t202" style="position:absolute;left:0;text-align:left;margin-left:68.7pt;margin-top:15.15pt;width:34.55pt;height:14.4pt;z-index:25320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" filled="f" stroked="f" strokeweight=".5pt">
                <v:textbox inset="0,0,0,0">
                  <w:txbxContent>
                    <w:p w14:paraId="4CDDE293" w14:textId="77777777" w:rsidR="00AC088C" w:rsidRPr="007A387D" w:rsidRDefault="00AC088C" w:rsidP="00054E4B">
                      <w:pPr>
                        <w:spacing w:line="240" w:lineRule="exact"/>
                        <w:jc w:val="center"/>
                        <w:rPr>
                          <w:rFonts w:ascii="UD デジタル 教科書体 NP-R" w:eastAsia="UD デジタル 教科書体 NP-R"/>
                        </w:rPr>
                      </w:pPr>
                      <w:r>
                        <w:rPr>
                          <w:rFonts w:ascii="UD デジタル 教科書体 NP-R" w:eastAsia="UD デジタル 教科書体 NP-R"/>
                        </w:rPr>
                        <w:t>180</w:t>
                      </w:r>
                      <w:r>
                        <w:rPr>
                          <w:rFonts w:ascii="UD デジタル 教科書体 NP-R" w:eastAsia="UD デジタル 教科書体 NP-R" w:hint="eastAsia"/>
                        </w:rPr>
                        <w:t>°</w:t>
                      </w:r>
                    </w:p>
                  </w:txbxContent>
                </v:textbox>
              </v:shape>
            </w:pict>
          </mc:Fallback>
        </mc:AlternateContent>
      </w:r>
    </w:p>
    <w:p w14:paraId="539D26AF" w14:textId="3894F791" w:rsidR="00054E4B" w:rsidRDefault="00A54F44" w:rsidP="00054E4B">
      <w:pPr>
        <w:pStyle w:val="a4"/>
        <w:snapToGrid w:val="0"/>
        <w:spacing w:line="240" w:lineRule="auto"/>
        <w:ind w:leftChars="0" w:left="426"/>
        <w:rPr>
          <w:rFonts w:ascii="UD デジタル 教科書体 NP-R" w:eastAsia="UD デジタル 教科書体 NP-R" w:hAnsiTheme="minorEastAsia"/>
          <w:sz w:val="22"/>
        </w:rPr>
      </w:pPr>
      <w:r w:rsidRPr="00510F39">
        <w:rPr>
          <w:rFonts w:ascii="UD デジタル 教科書体 NP-R" w:eastAsia="UD デジタル 教科書体 NP-R" w:hint="eastAsia"/>
          <w:noProof/>
          <w:color w:val="000000" w:themeColor="text1"/>
          <w:sz w:val="22"/>
        </w:rPr>
        <mc:AlternateContent>
          <mc:Choice Requires="wps">
            <w:drawing>
              <wp:anchor distT="0" distB="0" distL="114300" distR="114300" simplePos="0" relativeHeight="253202432" behindDoc="0" locked="0" layoutInCell="1" allowOverlap="1" wp14:anchorId="481D943A" wp14:editId="1F871F03">
                <wp:simplePos x="0" y="0"/>
                <wp:positionH relativeFrom="column">
                  <wp:posOffset>4897755</wp:posOffset>
                </wp:positionH>
                <wp:positionV relativeFrom="paragraph">
                  <wp:posOffset>48260</wp:posOffset>
                </wp:positionV>
                <wp:extent cx="438785" cy="182880"/>
                <wp:effectExtent l="0" t="0" r="0" b="7620"/>
                <wp:wrapNone/>
                <wp:docPr id="799" name="テキスト ボックス 799"/>
                <wp:cNvGraphicFramePr/>
                <a:graphic xmlns:a="http://schemas.openxmlformats.org/drawingml/2006/main">
                  <a:graphicData uri="http://schemas.microsoft.com/office/word/2010/wordprocessingShape">
                    <wps:wsp>
                      <wps:cNvSpPr txBox="1"/>
                      <wps:spPr>
                        <a:xfrm>
                          <a:off x="0" y="0"/>
                          <a:ext cx="438785" cy="1828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934A606" w14:textId="77777777" w:rsidR="00AC088C" w:rsidRPr="007A387D" w:rsidRDefault="00AC088C" w:rsidP="00054E4B">
                            <w:pPr>
                              <w:spacing w:line="240" w:lineRule="exact"/>
                              <w:jc w:val="center"/>
                              <w:rPr>
                                <w:rFonts w:ascii="UD デジタル 教科書体 NP-R" w:eastAsia="UD デジタル 教科書体 NP-R"/>
                              </w:rPr>
                            </w:pPr>
                            <w:r>
                              <w:rPr>
                                <w:rFonts w:ascii="UD デジタル 教科書体 NP-R" w:eastAsia="UD デジタル 教科書体 NP-R"/>
                              </w:rPr>
                              <w:t>90</w:t>
                            </w:r>
                            <w:r>
                              <w:rPr>
                                <w:rFonts w:ascii="UD デジタル 教科書体 NP-R" w:eastAsia="UD デジタル 教科書体 NP-R" w:hint="eastAsia"/>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1D943A" id="テキスト ボックス 799" o:spid="_x0000_s1061" type="#_x0000_t202" style="position:absolute;left:0;text-align:left;margin-left:385.65pt;margin-top:3.8pt;width:34.55pt;height:14.4pt;z-index:25320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" filled="f" stroked="f" strokeweight=".5pt">
                <v:textbox inset="0,0,0,0">
                  <w:txbxContent>
                    <w:p w14:paraId="6934A606" w14:textId="77777777" w:rsidR="00AC088C" w:rsidRPr="007A387D" w:rsidRDefault="00AC088C" w:rsidP="00054E4B">
                      <w:pPr>
                        <w:spacing w:line="240" w:lineRule="exact"/>
                        <w:jc w:val="center"/>
                        <w:rPr>
                          <w:rFonts w:ascii="UD デジタル 教科書体 NP-R" w:eastAsia="UD デジタル 教科書体 NP-R"/>
                        </w:rPr>
                      </w:pPr>
                      <w:r>
                        <w:rPr>
                          <w:rFonts w:ascii="UD デジタル 教科書体 NP-R" w:eastAsia="UD デジタル 教科書体 NP-R"/>
                        </w:rPr>
                        <w:t>90</w:t>
                      </w:r>
                      <w:r>
                        <w:rPr>
                          <w:rFonts w:ascii="UD デジタル 教科書体 NP-R" w:eastAsia="UD デジタル 教科書体 NP-R" w:hint="eastAsia"/>
                        </w:rPr>
                        <w:t>°</w:t>
                      </w:r>
                    </w:p>
                  </w:txbxContent>
                </v:textbox>
              </v:shape>
            </w:pict>
          </mc:Fallback>
        </mc:AlternateContent>
      </w:r>
    </w:p>
    <w:p w14:paraId="4EE1EB4E" w14:textId="375109FF" w:rsidR="00054E4B" w:rsidRDefault="00054E4B" w:rsidP="00054E4B">
      <w:pPr>
        <w:pStyle w:val="a4"/>
        <w:snapToGrid w:val="0"/>
        <w:spacing w:line="240" w:lineRule="auto"/>
        <w:ind w:leftChars="0" w:left="426"/>
        <w:rPr>
          <w:rFonts w:ascii="UD デジタル 教科書体 NP-R" w:eastAsia="UD デジタル 教科書体 NP-R" w:hAnsiTheme="minorEastAsia"/>
          <w:sz w:val="22"/>
        </w:rPr>
      </w:pPr>
    </w:p>
    <w:p w14:paraId="4C0CE01C" w14:textId="3AF93C4D" w:rsidR="00054E4B" w:rsidRDefault="00A54F44" w:rsidP="00054E4B">
      <w:pPr>
        <w:pStyle w:val="a4"/>
        <w:snapToGrid w:val="0"/>
        <w:spacing w:line="240" w:lineRule="auto"/>
        <w:ind w:leftChars="0" w:left="426"/>
        <w:rPr>
          <w:rFonts w:ascii="UD デジタル 教科書体 NP-R" w:eastAsia="UD デジタル 教科書体 NP-R" w:hAnsiTheme="minorEastAsia"/>
          <w:sz w:val="22"/>
        </w:rPr>
      </w:pPr>
      <w:r w:rsidRPr="00510F39">
        <w:rPr>
          <w:rFonts w:ascii="UD デジタル 教科書体 NP-R" w:eastAsia="UD デジタル 教科書体 NP-R" w:hint="eastAsia"/>
          <w:noProof/>
          <w:color w:val="000000" w:themeColor="text1"/>
          <w:sz w:val="22"/>
        </w:rPr>
        <mc:AlternateContent>
          <mc:Choice Requires="wps">
            <w:drawing>
              <wp:anchor distT="0" distB="0" distL="114300" distR="114300" simplePos="0" relativeHeight="253203456" behindDoc="0" locked="0" layoutInCell="1" allowOverlap="1" wp14:anchorId="05176000" wp14:editId="3A15CE9A">
                <wp:simplePos x="0" y="0"/>
                <wp:positionH relativeFrom="column">
                  <wp:posOffset>3443605</wp:posOffset>
                </wp:positionH>
                <wp:positionV relativeFrom="paragraph">
                  <wp:posOffset>46355</wp:posOffset>
                </wp:positionV>
                <wp:extent cx="694690" cy="149885"/>
                <wp:effectExtent l="5715" t="13335" r="0" b="0"/>
                <wp:wrapNone/>
                <wp:docPr id="43" name="テキスト ボックス 43"/>
                <wp:cNvGraphicFramePr/>
                <a:graphic xmlns:a="http://schemas.openxmlformats.org/drawingml/2006/main">
                  <a:graphicData uri="http://schemas.microsoft.com/office/word/2010/wordprocessingShape">
                    <wps:wsp>
                      <wps:cNvSpPr txBox="1"/>
                      <wps:spPr>
                        <a:xfrm rot="16200000">
                          <a:off x="0" y="0"/>
                          <a:ext cx="694690" cy="1498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BAE5167" w14:textId="77777777" w:rsidR="00AC088C" w:rsidRPr="007A387D" w:rsidRDefault="00AC088C" w:rsidP="00054E4B">
                            <w:pPr>
                              <w:spacing w:line="240" w:lineRule="exact"/>
                              <w:jc w:val="center"/>
                              <w:rPr>
                                <w:rFonts w:ascii="UD デジタル 教科書体 NP-R" w:eastAsia="UD デジタル 教科書体 NP-R"/>
                              </w:rPr>
                            </w:pPr>
                            <w:r>
                              <w:rPr>
                                <w:rFonts w:ascii="UD デジタル 教科書体 NP-R" w:eastAsia="UD デジタル 教科書体 NP-R"/>
                              </w:rPr>
                              <w:t>1</w:t>
                            </w:r>
                            <w:r>
                              <w:rPr>
                                <w:rFonts w:ascii="UD デジタル 教科書体 NP-R" w:eastAsia="UD デジタル 教科書体 NP-R" w:hint="eastAsia"/>
                              </w:rPr>
                              <w:t>,</w:t>
                            </w:r>
                            <w:r>
                              <w:rPr>
                                <w:rFonts w:ascii="UD デジタル 教科書体 NP-R" w:eastAsia="UD デジタル 教科書体 NP-R"/>
                              </w:rPr>
                              <w:t>100mm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176000" id="テキスト ボックス 43" o:spid="_x0000_s1062" type="#_x0000_t202" style="position:absolute;left:0;text-align:left;margin-left:271.15pt;margin-top:3.65pt;width:54.7pt;height:11.8pt;rotation:-90;z-index:25320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" filled="f" stroked="f" strokeweight=".5pt">
                <v:textbox inset="0,0,0,0">
                  <w:txbxContent>
                    <w:p w14:paraId="6BAE5167" w14:textId="77777777" w:rsidR="00AC088C" w:rsidRPr="007A387D" w:rsidRDefault="00AC088C" w:rsidP="00054E4B">
                      <w:pPr>
                        <w:spacing w:line="240" w:lineRule="exact"/>
                        <w:jc w:val="center"/>
                        <w:rPr>
                          <w:rFonts w:ascii="UD デジタル 教科書体 NP-R" w:eastAsia="UD デジタル 教科書体 NP-R"/>
                        </w:rPr>
                      </w:pPr>
                      <w:r>
                        <w:rPr>
                          <w:rFonts w:ascii="UD デジタル 教科書体 NP-R" w:eastAsia="UD デジタル 教科書体 NP-R"/>
                        </w:rPr>
                        <w:t>1</w:t>
                      </w:r>
                      <w:r>
                        <w:rPr>
                          <w:rFonts w:ascii="UD デジタル 教科書体 NP-R" w:eastAsia="UD デジタル 教科書体 NP-R" w:hint="eastAsia"/>
                        </w:rPr>
                        <w:t>,</w:t>
                      </w:r>
                      <w:r>
                        <w:rPr>
                          <w:rFonts w:ascii="UD デジタル 教科書体 NP-R" w:eastAsia="UD デジタル 教科書体 NP-R"/>
                        </w:rPr>
                        <w:t>100mm</w:t>
                      </w:r>
                    </w:p>
                  </w:txbxContent>
                </v:textbox>
              </v:shape>
            </w:pict>
          </mc:Fallback>
        </mc:AlternateContent>
      </w:r>
      <w:r w:rsidRPr="00510F39">
        <w:rPr>
          <w:rFonts w:ascii="UD デジタル 教科書体 NP-R" w:eastAsia="UD デジタル 教科書体 NP-R" w:hint="eastAsia"/>
          <w:noProof/>
          <w:color w:val="000000" w:themeColor="text1"/>
          <w:sz w:val="22"/>
        </w:rPr>
        <mc:AlternateContent>
          <mc:Choice Requires="wps">
            <w:drawing>
              <wp:anchor distT="0" distB="0" distL="114300" distR="114300" simplePos="0" relativeHeight="253204480" behindDoc="0" locked="0" layoutInCell="1" allowOverlap="1" wp14:anchorId="2FF91E7B" wp14:editId="00691E6E">
                <wp:simplePos x="0" y="0"/>
                <wp:positionH relativeFrom="column">
                  <wp:posOffset>5200969</wp:posOffset>
                </wp:positionH>
                <wp:positionV relativeFrom="paragraph">
                  <wp:posOffset>150177</wp:posOffset>
                </wp:positionV>
                <wp:extent cx="694690" cy="145910"/>
                <wp:effectExtent l="7937" t="11113" r="0" b="0"/>
                <wp:wrapNone/>
                <wp:docPr id="44" name="テキスト ボックス 44"/>
                <wp:cNvGraphicFramePr/>
                <a:graphic xmlns:a="http://schemas.openxmlformats.org/drawingml/2006/main">
                  <a:graphicData uri="http://schemas.microsoft.com/office/word/2010/wordprocessingShape">
                    <wps:wsp>
                      <wps:cNvSpPr txBox="1"/>
                      <wps:spPr>
                        <a:xfrm rot="16200000">
                          <a:off x="0" y="0"/>
                          <a:ext cx="694690" cy="1459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4B849E5" w14:textId="77777777" w:rsidR="00AC088C" w:rsidRPr="007A387D" w:rsidRDefault="00AC088C" w:rsidP="00054E4B">
                            <w:pPr>
                              <w:spacing w:line="240" w:lineRule="exact"/>
                              <w:jc w:val="center"/>
                              <w:rPr>
                                <w:rFonts w:ascii="UD デジタル 教科書体 NP-R" w:eastAsia="UD デジタル 教科書体 NP-R"/>
                              </w:rPr>
                            </w:pPr>
                            <w:r>
                              <w:rPr>
                                <w:rFonts w:ascii="UD デジタル 教科書体 NP-R" w:eastAsia="UD デジタル 教科書体 NP-R"/>
                              </w:rPr>
                              <w:t>1</w:t>
                            </w:r>
                            <w:r>
                              <w:rPr>
                                <w:rFonts w:ascii="UD デジタル 教科書体 NP-R" w:eastAsia="UD デジタル 教科書体 NP-R" w:hint="eastAsia"/>
                              </w:rPr>
                              <w:t>,</w:t>
                            </w:r>
                            <w:r>
                              <w:rPr>
                                <w:rFonts w:ascii="UD デジタル 教科書体 NP-R" w:eastAsia="UD デジタル 教科書体 NP-R"/>
                              </w:rPr>
                              <w:t>350mm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F91E7B" id="テキスト ボックス 44" o:spid="_x0000_s1063" type="#_x0000_t202" style="position:absolute;left:0;text-align:left;margin-left:409.55pt;margin-top:11.8pt;width:54.7pt;height:11.5pt;rotation:-90;z-index:25320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" filled="f" stroked="f" strokeweight=".5pt">
                <v:textbox inset="0,0,0,0">
                  <w:txbxContent>
                    <w:p w14:paraId="54B849E5" w14:textId="77777777" w:rsidR="00AC088C" w:rsidRPr="007A387D" w:rsidRDefault="00AC088C" w:rsidP="00054E4B">
                      <w:pPr>
                        <w:spacing w:line="240" w:lineRule="exact"/>
                        <w:jc w:val="center"/>
                        <w:rPr>
                          <w:rFonts w:ascii="UD デジタル 教科書体 NP-R" w:eastAsia="UD デジタル 教科書体 NP-R"/>
                        </w:rPr>
                      </w:pPr>
                      <w:r>
                        <w:rPr>
                          <w:rFonts w:ascii="UD デジタル 教科書体 NP-R" w:eastAsia="UD デジタル 教科書体 NP-R"/>
                        </w:rPr>
                        <w:t>1</w:t>
                      </w:r>
                      <w:r>
                        <w:rPr>
                          <w:rFonts w:ascii="UD デジタル 教科書体 NP-R" w:eastAsia="UD デジタル 教科書体 NP-R" w:hint="eastAsia"/>
                        </w:rPr>
                        <w:t>,</w:t>
                      </w:r>
                      <w:r>
                        <w:rPr>
                          <w:rFonts w:ascii="UD デジタル 教科書体 NP-R" w:eastAsia="UD デジタル 教科書体 NP-R"/>
                        </w:rPr>
                        <w:t>350mm</w:t>
                      </w:r>
                    </w:p>
                  </w:txbxContent>
                </v:textbox>
              </v:shape>
            </w:pict>
          </mc:Fallback>
        </mc:AlternateContent>
      </w:r>
      <w:r w:rsidR="009A0CAE" w:rsidRPr="00510F39">
        <w:rPr>
          <w:rFonts w:ascii="UD デジタル 教科書体 NP-R" w:eastAsia="UD デジタル 教科書体 NP-R" w:hint="eastAsia"/>
          <w:noProof/>
          <w:color w:val="000000" w:themeColor="text1"/>
          <w:sz w:val="22"/>
        </w:rPr>
        <mc:AlternateContent>
          <mc:Choice Requires="wps">
            <w:drawing>
              <wp:anchor distT="0" distB="0" distL="114300" distR="114300" simplePos="0" relativeHeight="253200384" behindDoc="0" locked="0" layoutInCell="1" allowOverlap="1" wp14:anchorId="0EF5BE7F" wp14:editId="698FD263">
                <wp:simplePos x="0" y="0"/>
                <wp:positionH relativeFrom="column">
                  <wp:posOffset>1997394</wp:posOffset>
                </wp:positionH>
                <wp:positionV relativeFrom="paragraph">
                  <wp:posOffset>61277</wp:posOffset>
                </wp:positionV>
                <wp:extent cx="662940" cy="128905"/>
                <wp:effectExtent l="317" t="0" r="4128" b="4127"/>
                <wp:wrapNone/>
                <wp:docPr id="1281" name="テキスト ボックス 1281"/>
                <wp:cNvGraphicFramePr/>
                <a:graphic xmlns:a="http://schemas.openxmlformats.org/drawingml/2006/main">
                  <a:graphicData uri="http://schemas.microsoft.com/office/word/2010/wordprocessingShape">
                    <wps:wsp>
                      <wps:cNvSpPr txBox="1"/>
                      <wps:spPr>
                        <a:xfrm rot="16200000">
                          <a:off x="0" y="0"/>
                          <a:ext cx="662940" cy="1289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5319432" w14:textId="77777777" w:rsidR="00AC088C" w:rsidRPr="007A387D" w:rsidRDefault="00AC088C" w:rsidP="00054E4B">
                            <w:pPr>
                              <w:spacing w:line="240" w:lineRule="exact"/>
                              <w:jc w:val="center"/>
                              <w:rPr>
                                <w:rFonts w:ascii="UD デジタル 教科書体 NP-R" w:eastAsia="UD デジタル 教科書体 NP-R"/>
                              </w:rPr>
                            </w:pPr>
                            <w:r>
                              <w:rPr>
                                <w:rFonts w:ascii="UD デジタル 教科書体 NP-R" w:eastAsia="UD デジタル 教科書体 NP-R"/>
                              </w:rPr>
                              <w:t>1</w:t>
                            </w:r>
                            <w:r>
                              <w:rPr>
                                <w:rFonts w:ascii="UD デジタル 教科書体 NP-R" w:eastAsia="UD デジタル 教科書体 NP-R" w:hint="eastAsia"/>
                              </w:rPr>
                              <w:t>,</w:t>
                            </w:r>
                            <w:r>
                              <w:rPr>
                                <w:rFonts w:ascii="UD デジタル 教科書体 NP-R" w:eastAsia="UD デジタル 教科書体 NP-R"/>
                              </w:rPr>
                              <w:t>400mm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F5BE7F" id="テキスト ボックス 1281" o:spid="_x0000_s1064" type="#_x0000_t202" style="position:absolute;left:0;text-align:left;margin-left:157.3pt;margin-top:4.8pt;width:52.2pt;height:10.15pt;rotation:-90;z-index:25320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" filled="f" stroked="f" strokeweight=".5pt">
                <v:textbox inset="0,0,0,0">
                  <w:txbxContent>
                    <w:p w14:paraId="05319432" w14:textId="77777777" w:rsidR="00AC088C" w:rsidRPr="007A387D" w:rsidRDefault="00AC088C" w:rsidP="00054E4B">
                      <w:pPr>
                        <w:spacing w:line="240" w:lineRule="exact"/>
                        <w:jc w:val="center"/>
                        <w:rPr>
                          <w:rFonts w:ascii="UD デジタル 教科書体 NP-R" w:eastAsia="UD デジタル 教科書体 NP-R"/>
                        </w:rPr>
                      </w:pPr>
                      <w:r>
                        <w:rPr>
                          <w:rFonts w:ascii="UD デジタル 教科書体 NP-R" w:eastAsia="UD デジタル 教科書体 NP-R"/>
                        </w:rPr>
                        <w:t>1</w:t>
                      </w:r>
                      <w:r>
                        <w:rPr>
                          <w:rFonts w:ascii="UD デジタル 教科書体 NP-R" w:eastAsia="UD デジタル 教科書体 NP-R" w:hint="eastAsia"/>
                        </w:rPr>
                        <w:t>,</w:t>
                      </w:r>
                      <w:r>
                        <w:rPr>
                          <w:rFonts w:ascii="UD デジタル 教科書体 NP-R" w:eastAsia="UD デジタル 教科書体 NP-R"/>
                        </w:rPr>
                        <w:t>400mm</w:t>
                      </w:r>
                    </w:p>
                  </w:txbxContent>
                </v:textbox>
              </v:shape>
            </w:pict>
          </mc:Fallback>
        </mc:AlternateContent>
      </w:r>
    </w:p>
    <w:p w14:paraId="24FE64AB" w14:textId="77777777" w:rsidR="00054E4B" w:rsidRDefault="00054E4B" w:rsidP="00054E4B">
      <w:pPr>
        <w:pStyle w:val="a4"/>
        <w:snapToGrid w:val="0"/>
        <w:spacing w:line="240" w:lineRule="auto"/>
        <w:ind w:leftChars="0" w:left="426"/>
        <w:rPr>
          <w:rFonts w:ascii="UD デジタル 教科書体 NP-R" w:eastAsia="UD デジタル 教科書体 NP-R" w:hAnsiTheme="minorEastAsia"/>
          <w:sz w:val="22"/>
        </w:rPr>
      </w:pPr>
    </w:p>
    <w:p w14:paraId="4E68CD6F" w14:textId="77777777" w:rsidR="00054E4B" w:rsidRDefault="00054E4B" w:rsidP="00054E4B">
      <w:pPr>
        <w:pStyle w:val="a4"/>
        <w:snapToGrid w:val="0"/>
        <w:spacing w:line="240" w:lineRule="auto"/>
        <w:ind w:leftChars="0" w:left="426"/>
        <w:rPr>
          <w:rFonts w:ascii="UD デジタル 教科書体 NP-R" w:eastAsia="UD デジタル 教科書体 NP-R" w:hAnsiTheme="minorEastAsia"/>
          <w:sz w:val="22"/>
        </w:rPr>
      </w:pPr>
    </w:p>
    <w:p w14:paraId="259E08F2" w14:textId="77777777" w:rsidR="00054E4B" w:rsidRDefault="00054E4B" w:rsidP="00054E4B">
      <w:pPr>
        <w:pStyle w:val="a4"/>
        <w:snapToGrid w:val="0"/>
        <w:spacing w:line="240" w:lineRule="auto"/>
        <w:ind w:leftChars="0" w:left="426"/>
        <w:rPr>
          <w:rFonts w:ascii="UD デジタル 教科書体 NP-R" w:eastAsia="UD デジタル 教科書体 NP-R" w:hAnsiTheme="minorEastAsia"/>
          <w:sz w:val="22"/>
        </w:rPr>
      </w:pPr>
    </w:p>
    <w:p w14:paraId="3AC9FBCA" w14:textId="77777777" w:rsidR="00054E4B" w:rsidRDefault="00054E4B" w:rsidP="00054E4B">
      <w:pPr>
        <w:pStyle w:val="a4"/>
        <w:snapToGrid w:val="0"/>
        <w:spacing w:line="240" w:lineRule="auto"/>
        <w:ind w:leftChars="0" w:left="426"/>
        <w:rPr>
          <w:rFonts w:ascii="UD デジタル 教科書体 NP-R" w:eastAsia="UD デジタル 教科書体 NP-R" w:hAnsiTheme="minorEastAsia"/>
          <w:sz w:val="22"/>
        </w:rPr>
      </w:pPr>
      <w:r w:rsidRPr="00510F39">
        <w:rPr>
          <w:rFonts w:ascii="UD デジタル 教科書体 NP-R" w:eastAsia="UD デジタル 教科書体 NP-R" w:hint="eastAsia"/>
          <w:noProof/>
          <w:color w:val="000000" w:themeColor="text1"/>
          <w:sz w:val="22"/>
        </w:rPr>
        <mc:AlternateContent>
          <mc:Choice Requires="wps">
            <w:drawing>
              <wp:anchor distT="0" distB="0" distL="114300" distR="114300" simplePos="0" relativeHeight="253205504" behindDoc="0" locked="0" layoutInCell="1" allowOverlap="1" wp14:anchorId="1BA535B1" wp14:editId="2C0992FB">
                <wp:simplePos x="0" y="0"/>
                <wp:positionH relativeFrom="column">
                  <wp:posOffset>4315968</wp:posOffset>
                </wp:positionH>
                <wp:positionV relativeFrom="paragraph">
                  <wp:posOffset>9601</wp:posOffset>
                </wp:positionV>
                <wp:extent cx="877824" cy="151434"/>
                <wp:effectExtent l="0" t="0" r="0" b="1270"/>
                <wp:wrapNone/>
                <wp:docPr id="45" name="テキスト ボックス 45"/>
                <wp:cNvGraphicFramePr/>
                <a:graphic xmlns:a="http://schemas.openxmlformats.org/drawingml/2006/main">
                  <a:graphicData uri="http://schemas.microsoft.com/office/word/2010/wordprocessingShape">
                    <wps:wsp>
                      <wps:cNvSpPr txBox="1"/>
                      <wps:spPr>
                        <a:xfrm>
                          <a:off x="0" y="0"/>
                          <a:ext cx="877824" cy="15143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906DC5E" w14:textId="77777777" w:rsidR="00AC088C" w:rsidRPr="007A387D" w:rsidRDefault="00AC088C" w:rsidP="00054E4B">
                            <w:pPr>
                              <w:spacing w:line="240" w:lineRule="exact"/>
                              <w:jc w:val="center"/>
                              <w:rPr>
                                <w:rFonts w:ascii="UD デジタル 教科書体 NP-R" w:eastAsia="UD デジタル 教科書体 NP-R"/>
                              </w:rPr>
                            </w:pPr>
                            <w:r>
                              <w:rPr>
                                <w:rFonts w:ascii="UD デジタル 教科書体 NP-R" w:eastAsia="UD デジタル 教科書体 NP-R"/>
                              </w:rPr>
                              <w:t>1</w:t>
                            </w:r>
                            <w:r>
                              <w:rPr>
                                <w:rFonts w:ascii="UD デジタル 教科書体 NP-R" w:eastAsia="UD デジタル 教科書体 NP-R" w:hint="eastAsia"/>
                              </w:rPr>
                              <w:t>,</w:t>
                            </w:r>
                            <w:r>
                              <w:rPr>
                                <w:rFonts w:ascii="UD デジタル 教科書体 NP-R" w:eastAsia="UD デジタル 教科書体 NP-R"/>
                              </w:rPr>
                              <w:t>100mm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A535B1" id="テキスト ボックス 45" o:spid="_x0000_s1065" type="#_x0000_t202" style="position:absolute;left:0;text-align:left;margin-left:339.85pt;margin-top:.75pt;width:69.1pt;height:11.9pt;z-index:25320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" filled="f" stroked="f" strokeweight=".5pt">
                <v:textbox inset="0,0,0,0">
                  <w:txbxContent>
                    <w:p w14:paraId="0906DC5E" w14:textId="77777777" w:rsidR="00AC088C" w:rsidRPr="007A387D" w:rsidRDefault="00AC088C" w:rsidP="00054E4B">
                      <w:pPr>
                        <w:spacing w:line="240" w:lineRule="exact"/>
                        <w:jc w:val="center"/>
                        <w:rPr>
                          <w:rFonts w:ascii="UD デジタル 教科書体 NP-R" w:eastAsia="UD デジタル 教科書体 NP-R"/>
                        </w:rPr>
                      </w:pPr>
                      <w:r>
                        <w:rPr>
                          <w:rFonts w:ascii="UD デジタル 教科書体 NP-R" w:eastAsia="UD デジタル 教科書体 NP-R"/>
                        </w:rPr>
                        <w:t>1</w:t>
                      </w:r>
                      <w:r>
                        <w:rPr>
                          <w:rFonts w:ascii="UD デジタル 教科書体 NP-R" w:eastAsia="UD デジタル 教科書体 NP-R" w:hint="eastAsia"/>
                        </w:rPr>
                        <w:t>,</w:t>
                      </w:r>
                      <w:r>
                        <w:rPr>
                          <w:rFonts w:ascii="UD デジタル 教科書体 NP-R" w:eastAsia="UD デジタル 教科書体 NP-R"/>
                        </w:rPr>
                        <w:t>100mm</w:t>
                      </w:r>
                    </w:p>
                  </w:txbxContent>
                </v:textbox>
              </v:shape>
            </w:pict>
          </mc:Fallback>
        </mc:AlternateContent>
      </w:r>
    </w:p>
    <w:p w14:paraId="71CD3FFC" w14:textId="77777777" w:rsidR="00054E4B" w:rsidRDefault="00054E4B" w:rsidP="00054E4B">
      <w:pPr>
        <w:pStyle w:val="a4"/>
        <w:snapToGrid w:val="0"/>
        <w:spacing w:line="240" w:lineRule="auto"/>
        <w:ind w:leftChars="0" w:left="426"/>
        <w:rPr>
          <w:rFonts w:ascii="UD デジタル 教科書体 NP-R" w:eastAsia="UD デジタル 教科書体 NP-R" w:hAnsiTheme="minorEastAsia"/>
          <w:sz w:val="22"/>
        </w:rPr>
      </w:pPr>
      <w:r>
        <w:rPr>
          <w:rFonts w:ascii="UD デジタル 教科書体 NP-R" w:eastAsia="UD デジタル 教科書体 NP-R" w:hAnsiTheme="minorEastAsia" w:hint="eastAsia"/>
          <w:sz w:val="22"/>
        </w:rPr>
        <w:t>■最小の回転円　　　　　　　　　　　　　　　　　　■直角路の通過</w:t>
      </w:r>
    </w:p>
    <w:p w14:paraId="6A1C8AF3" w14:textId="77777777" w:rsidR="00054E4B" w:rsidRDefault="00054E4B" w:rsidP="00054E4B">
      <w:pPr>
        <w:pStyle w:val="a4"/>
        <w:snapToGrid w:val="0"/>
        <w:spacing w:line="240" w:lineRule="auto"/>
        <w:ind w:leftChars="0" w:left="426"/>
        <w:rPr>
          <w:rFonts w:ascii="UD デジタル 教科書体 NP-R" w:eastAsia="UD デジタル 教科書体 NP-R" w:hAnsiTheme="minorEastAsia"/>
          <w:sz w:val="22"/>
        </w:rPr>
      </w:pPr>
      <w:r w:rsidRPr="00510F39">
        <w:rPr>
          <w:rFonts w:ascii="UD デジタル 教科書体 NP-R" w:eastAsia="UD デジタル 教科書体 NP-R" w:hint="eastAsia"/>
          <w:noProof/>
          <w:color w:val="000000" w:themeColor="text1"/>
          <w:sz w:val="22"/>
        </w:rPr>
        <mc:AlternateContent>
          <mc:Choice Requires="wps">
            <w:drawing>
              <wp:anchor distT="0" distB="0" distL="114300" distR="114300" simplePos="0" relativeHeight="253206528" behindDoc="0" locked="0" layoutInCell="1" allowOverlap="1" wp14:anchorId="06586C32" wp14:editId="093B78CF">
                <wp:simplePos x="0" y="0"/>
                <wp:positionH relativeFrom="column">
                  <wp:posOffset>4231005</wp:posOffset>
                </wp:positionH>
                <wp:positionV relativeFrom="paragraph">
                  <wp:posOffset>25869</wp:posOffset>
                </wp:positionV>
                <wp:extent cx="877570" cy="151130"/>
                <wp:effectExtent l="0" t="0" r="0" b="1270"/>
                <wp:wrapNone/>
                <wp:docPr id="46" name="テキスト ボックス 46"/>
                <wp:cNvGraphicFramePr/>
                <a:graphic xmlns:a="http://schemas.openxmlformats.org/drawingml/2006/main">
                  <a:graphicData uri="http://schemas.microsoft.com/office/word/2010/wordprocessingShape">
                    <wps:wsp>
                      <wps:cNvSpPr txBox="1"/>
                      <wps:spPr>
                        <a:xfrm>
                          <a:off x="0" y="0"/>
                          <a:ext cx="877570" cy="1511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A929522" w14:textId="77777777" w:rsidR="00AC088C" w:rsidRPr="007A387D" w:rsidRDefault="00AC088C" w:rsidP="00054E4B">
                            <w:pPr>
                              <w:spacing w:line="240" w:lineRule="exact"/>
                              <w:jc w:val="center"/>
                              <w:rPr>
                                <w:rFonts w:ascii="UD デジタル 教科書体 NP-R" w:eastAsia="UD デジタル 教科書体 NP-R"/>
                              </w:rPr>
                            </w:pPr>
                            <w:r>
                              <w:rPr>
                                <w:rFonts w:ascii="UD デジタル 教科書体 NP-R" w:eastAsia="UD デジタル 教科書体 NP-R"/>
                              </w:rPr>
                              <w:t>1</w:t>
                            </w:r>
                            <w:r>
                              <w:rPr>
                                <w:rFonts w:ascii="UD デジタル 教科書体 NP-R" w:eastAsia="UD デジタル 教科書体 NP-R" w:hint="eastAsia"/>
                              </w:rPr>
                              <w:t>,</w:t>
                            </w:r>
                            <w:r>
                              <w:rPr>
                                <w:rFonts w:ascii="UD デジタル 教科書体 NP-R" w:eastAsia="UD デジタル 教科書体 NP-R"/>
                              </w:rPr>
                              <w:t>750mm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586C32" id="テキスト ボックス 46" o:spid="_x0000_s1066" type="#_x0000_t202" style="position:absolute;left:0;text-align:left;margin-left:333.15pt;margin-top:2.05pt;width:69.1pt;height:11.9pt;z-index:2532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" filled="f" stroked="f" strokeweight=".5pt">
                <v:textbox inset="0,0,0,0">
                  <w:txbxContent>
                    <w:p w14:paraId="3A929522" w14:textId="77777777" w:rsidR="00AC088C" w:rsidRPr="007A387D" w:rsidRDefault="00AC088C" w:rsidP="00054E4B">
                      <w:pPr>
                        <w:spacing w:line="240" w:lineRule="exact"/>
                        <w:jc w:val="center"/>
                        <w:rPr>
                          <w:rFonts w:ascii="UD デジタル 教科書体 NP-R" w:eastAsia="UD デジタル 教科書体 NP-R"/>
                        </w:rPr>
                      </w:pPr>
                      <w:r>
                        <w:rPr>
                          <w:rFonts w:ascii="UD デジタル 教科書体 NP-R" w:eastAsia="UD デジタル 教科書体 NP-R"/>
                        </w:rPr>
                        <w:t>1</w:t>
                      </w:r>
                      <w:r>
                        <w:rPr>
                          <w:rFonts w:ascii="UD デジタル 教科書体 NP-R" w:eastAsia="UD デジタル 教科書体 NP-R" w:hint="eastAsia"/>
                        </w:rPr>
                        <w:t>,</w:t>
                      </w:r>
                      <w:r>
                        <w:rPr>
                          <w:rFonts w:ascii="UD デジタル 教科書体 NP-R" w:eastAsia="UD デジタル 教科書体 NP-R"/>
                        </w:rPr>
                        <w:t>750mm</w:t>
                      </w:r>
                    </w:p>
                  </w:txbxContent>
                </v:textbox>
              </v:shape>
            </w:pict>
          </mc:Fallback>
        </mc:AlternateContent>
      </w:r>
    </w:p>
    <w:p w14:paraId="640B7566" w14:textId="618AE0E0" w:rsidR="00054E4B" w:rsidRDefault="00054E4B" w:rsidP="00054E4B">
      <w:pPr>
        <w:pStyle w:val="a4"/>
        <w:snapToGrid w:val="0"/>
        <w:spacing w:line="240" w:lineRule="auto"/>
        <w:ind w:leftChars="0" w:left="426"/>
        <w:rPr>
          <w:rFonts w:ascii="UD デジタル 教科書体 NP-R" w:eastAsia="UD デジタル 教科書体 NP-R" w:hAnsiTheme="minorEastAsia"/>
          <w:sz w:val="22"/>
        </w:rPr>
      </w:pPr>
      <w:r w:rsidRPr="00510F39">
        <w:rPr>
          <w:rFonts w:ascii="UD デジタル 教科書体 NP-R" w:eastAsia="UD デジタル 教科書体 NP-R" w:hint="eastAsia"/>
          <w:noProof/>
          <w:color w:val="000000" w:themeColor="text1"/>
          <w:sz w:val="22"/>
        </w:rPr>
        <mc:AlternateContent>
          <mc:Choice Requires="wps">
            <w:drawing>
              <wp:anchor distT="0" distB="0" distL="114300" distR="114300" simplePos="0" relativeHeight="253209600" behindDoc="0" locked="0" layoutInCell="1" allowOverlap="1" wp14:anchorId="49964AFB" wp14:editId="6C75A4A5">
                <wp:simplePos x="0" y="0"/>
                <wp:positionH relativeFrom="column">
                  <wp:posOffset>920281</wp:posOffset>
                </wp:positionH>
                <wp:positionV relativeFrom="paragraph">
                  <wp:posOffset>91440</wp:posOffset>
                </wp:positionV>
                <wp:extent cx="877570" cy="151130"/>
                <wp:effectExtent l="0" t="0" r="0" b="1270"/>
                <wp:wrapNone/>
                <wp:docPr id="1282" name="テキスト ボックス 1282"/>
                <wp:cNvGraphicFramePr/>
                <a:graphic xmlns:a="http://schemas.openxmlformats.org/drawingml/2006/main">
                  <a:graphicData uri="http://schemas.microsoft.com/office/word/2010/wordprocessingShape">
                    <wps:wsp>
                      <wps:cNvSpPr txBox="1"/>
                      <wps:spPr>
                        <a:xfrm>
                          <a:off x="0" y="0"/>
                          <a:ext cx="877570" cy="1511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6C31CD4" w14:textId="77777777" w:rsidR="00AC088C" w:rsidRPr="007A387D" w:rsidRDefault="00AC088C" w:rsidP="00054E4B">
                            <w:pPr>
                              <w:spacing w:line="240" w:lineRule="exact"/>
                              <w:jc w:val="center"/>
                              <w:rPr>
                                <w:rFonts w:ascii="UD デジタル 教科書体 NP-R" w:eastAsia="UD デジタル 教科書体 NP-R"/>
                              </w:rPr>
                            </w:pPr>
                            <w:r>
                              <w:rPr>
                                <w:rFonts w:ascii="UD デジタル 教科書体 NP-R" w:eastAsia="UD デジタル 教科書体 NP-R" w:hint="eastAsia"/>
                              </w:rPr>
                              <w:t>φ1,50</w:t>
                            </w:r>
                            <w:r>
                              <w:rPr>
                                <w:rFonts w:ascii="UD デジタル 教科書体 NP-R" w:eastAsia="UD デジタル 教科書体 NP-R"/>
                              </w:rPr>
                              <w:t>0</w:t>
                            </w:r>
                            <w:r>
                              <w:rPr>
                                <w:rFonts w:ascii="UD デジタル 教科書体 NP-R" w:eastAsia="UD デジタル 教科書体 NP-R" w:hint="eastAsia"/>
                              </w:rPr>
                              <w:t>mm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964AFB" id="テキスト ボックス 1282" o:spid="_x0000_s1067" type="#_x0000_t202" style="position:absolute;left:0;text-align:left;margin-left:72.45pt;margin-top:7.2pt;width:69.1pt;height:11.9pt;z-index:25320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" filled="f" stroked="f" strokeweight=".5pt">
                <v:textbox inset="0,0,0,0">
                  <w:txbxContent>
                    <w:p w14:paraId="76C31CD4" w14:textId="77777777" w:rsidR="00AC088C" w:rsidRPr="007A387D" w:rsidRDefault="00AC088C" w:rsidP="00054E4B">
                      <w:pPr>
                        <w:spacing w:line="240" w:lineRule="exact"/>
                        <w:jc w:val="center"/>
                        <w:rPr>
                          <w:rFonts w:ascii="UD デジタル 教科書体 NP-R" w:eastAsia="UD デジタル 教科書体 NP-R"/>
                        </w:rPr>
                      </w:pPr>
                      <w:r>
                        <w:rPr>
                          <w:rFonts w:ascii="UD デジタル 教科書体 NP-R" w:eastAsia="UD デジタル 教科書体 NP-R" w:hint="eastAsia"/>
                        </w:rPr>
                        <w:t>φ1,50</w:t>
                      </w:r>
                      <w:r>
                        <w:rPr>
                          <w:rFonts w:ascii="UD デジタル 教科書体 NP-R" w:eastAsia="UD デジタル 教科書体 NP-R"/>
                        </w:rPr>
                        <w:t>0</w:t>
                      </w:r>
                      <w:r>
                        <w:rPr>
                          <w:rFonts w:ascii="UD デジタル 教科書体 NP-R" w:eastAsia="UD デジタル 教科書体 NP-R" w:hint="eastAsia"/>
                        </w:rPr>
                        <w:t>mm</w:t>
                      </w:r>
                    </w:p>
                  </w:txbxContent>
                </v:textbox>
              </v:shape>
            </w:pict>
          </mc:Fallback>
        </mc:AlternateContent>
      </w:r>
    </w:p>
    <w:p w14:paraId="26A3C431" w14:textId="00A43878" w:rsidR="00054E4B" w:rsidRDefault="009A0CAE" w:rsidP="00054E4B">
      <w:pPr>
        <w:pStyle w:val="a4"/>
        <w:snapToGrid w:val="0"/>
        <w:spacing w:line="240" w:lineRule="auto"/>
        <w:ind w:leftChars="0" w:left="426"/>
        <w:rPr>
          <w:rFonts w:ascii="UD デジタル 教科書体 NP-R" w:eastAsia="UD デジタル 教科書体 NP-R" w:hAnsiTheme="minorEastAsia"/>
          <w:sz w:val="22"/>
        </w:rPr>
      </w:pPr>
      <w:r w:rsidRPr="00510F39">
        <w:rPr>
          <w:rFonts w:ascii="UD デジタル 教科書体 NP-R" w:eastAsia="UD デジタル 教科書体 NP-R" w:hint="eastAsia"/>
          <w:noProof/>
          <w:color w:val="000000" w:themeColor="text1"/>
          <w:sz w:val="22"/>
        </w:rPr>
        <mc:AlternateContent>
          <mc:Choice Requires="wps">
            <w:drawing>
              <wp:anchor distT="0" distB="0" distL="114300" distR="114300" simplePos="0" relativeHeight="253211648" behindDoc="0" locked="0" layoutInCell="1" allowOverlap="1" wp14:anchorId="6B952E03" wp14:editId="5C5BA29A">
                <wp:simplePos x="0" y="0"/>
                <wp:positionH relativeFrom="column">
                  <wp:posOffset>3957955</wp:posOffset>
                </wp:positionH>
                <wp:positionV relativeFrom="paragraph">
                  <wp:posOffset>7620</wp:posOffset>
                </wp:positionV>
                <wp:extent cx="438785" cy="182880"/>
                <wp:effectExtent l="0" t="0" r="0" b="7620"/>
                <wp:wrapNone/>
                <wp:docPr id="1283" name="テキスト ボックス 1283"/>
                <wp:cNvGraphicFramePr/>
                <a:graphic xmlns:a="http://schemas.openxmlformats.org/drawingml/2006/main">
                  <a:graphicData uri="http://schemas.microsoft.com/office/word/2010/wordprocessingShape">
                    <wps:wsp>
                      <wps:cNvSpPr txBox="1"/>
                      <wps:spPr>
                        <a:xfrm>
                          <a:off x="0" y="0"/>
                          <a:ext cx="438785" cy="1828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D7F6E28" w14:textId="77777777" w:rsidR="00AC088C" w:rsidRPr="007A387D" w:rsidRDefault="00AC088C" w:rsidP="00054E4B">
                            <w:pPr>
                              <w:spacing w:line="240" w:lineRule="exact"/>
                              <w:jc w:val="center"/>
                              <w:rPr>
                                <w:rFonts w:ascii="UD デジタル 教科書体 NP-R" w:eastAsia="UD デジタル 教科書体 NP-R"/>
                              </w:rPr>
                            </w:pPr>
                            <w:r>
                              <w:rPr>
                                <w:rFonts w:ascii="UD デジタル 教科書体 NP-R" w:eastAsia="UD デジタル 教科書体 NP-R"/>
                              </w:rPr>
                              <w:t>90</w:t>
                            </w:r>
                            <w:r>
                              <w:rPr>
                                <w:rFonts w:ascii="UD デジタル 教科書体 NP-R" w:eastAsia="UD デジタル 教科書体 NP-R" w:hint="eastAsia"/>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952E03" id="テキスト ボックス 1283" o:spid="_x0000_s1068" type="#_x0000_t202" style="position:absolute;left:0;text-align:left;margin-left:311.65pt;margin-top:.6pt;width:34.55pt;height:14.4pt;z-index:2532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" filled="f" stroked="f" strokeweight=".5pt">
                <v:textbox inset="0,0,0,0">
                  <w:txbxContent>
                    <w:p w14:paraId="4D7F6E28" w14:textId="77777777" w:rsidR="00AC088C" w:rsidRPr="007A387D" w:rsidRDefault="00AC088C" w:rsidP="00054E4B">
                      <w:pPr>
                        <w:spacing w:line="240" w:lineRule="exact"/>
                        <w:jc w:val="center"/>
                        <w:rPr>
                          <w:rFonts w:ascii="UD デジタル 教科書体 NP-R" w:eastAsia="UD デジタル 教科書体 NP-R"/>
                        </w:rPr>
                      </w:pPr>
                      <w:r>
                        <w:rPr>
                          <w:rFonts w:ascii="UD デジタル 教科書体 NP-R" w:eastAsia="UD デジタル 教科書体 NP-R"/>
                        </w:rPr>
                        <w:t>90</w:t>
                      </w:r>
                      <w:r>
                        <w:rPr>
                          <w:rFonts w:ascii="UD デジタル 教科書体 NP-R" w:eastAsia="UD デジタル 教科書体 NP-R" w:hint="eastAsia"/>
                        </w:rPr>
                        <w:t>°</w:t>
                      </w:r>
                    </w:p>
                  </w:txbxContent>
                </v:textbox>
              </v:shape>
            </w:pict>
          </mc:Fallback>
        </mc:AlternateContent>
      </w:r>
    </w:p>
    <w:p w14:paraId="73AA421F" w14:textId="5F2675BD" w:rsidR="00054E4B" w:rsidRDefault="00A54F44" w:rsidP="00054E4B">
      <w:pPr>
        <w:pStyle w:val="a4"/>
        <w:snapToGrid w:val="0"/>
        <w:spacing w:line="240" w:lineRule="auto"/>
        <w:ind w:leftChars="0" w:left="426"/>
        <w:rPr>
          <w:rFonts w:ascii="UD デジタル 教科書体 NP-R" w:eastAsia="UD デジタル 教科書体 NP-R" w:hAnsiTheme="minorEastAsia"/>
          <w:sz w:val="22"/>
        </w:rPr>
      </w:pPr>
      <w:r w:rsidRPr="00510F39">
        <w:rPr>
          <w:rFonts w:ascii="UD デジタル 教科書体 NP-R" w:eastAsia="UD デジタル 教科書体 NP-R" w:hint="eastAsia"/>
          <w:noProof/>
          <w:color w:val="000000" w:themeColor="text1"/>
          <w:sz w:val="22"/>
        </w:rPr>
        <mc:AlternateContent>
          <mc:Choice Requires="wps">
            <w:drawing>
              <wp:anchor distT="0" distB="0" distL="114300" distR="114300" simplePos="0" relativeHeight="253207552" behindDoc="0" locked="0" layoutInCell="1" allowOverlap="1" wp14:anchorId="4D364097" wp14:editId="318C4ADF">
                <wp:simplePos x="0" y="0"/>
                <wp:positionH relativeFrom="column">
                  <wp:posOffset>1956119</wp:posOffset>
                </wp:positionH>
                <wp:positionV relativeFrom="paragraph">
                  <wp:posOffset>190817</wp:posOffset>
                </wp:positionV>
                <wp:extent cx="626110" cy="175895"/>
                <wp:effectExtent l="15557" t="3493" r="0" b="0"/>
                <wp:wrapNone/>
                <wp:docPr id="1286" name="テキスト ボックス 1286"/>
                <wp:cNvGraphicFramePr/>
                <a:graphic xmlns:a="http://schemas.openxmlformats.org/drawingml/2006/main">
                  <a:graphicData uri="http://schemas.microsoft.com/office/word/2010/wordprocessingShape">
                    <wps:wsp>
                      <wps:cNvSpPr txBox="1"/>
                      <wps:spPr>
                        <a:xfrm rot="16200000">
                          <a:off x="0" y="0"/>
                          <a:ext cx="626110" cy="1758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FC534B8" w14:textId="77777777" w:rsidR="00AC088C" w:rsidRPr="007A387D" w:rsidRDefault="00AC088C" w:rsidP="00054E4B">
                            <w:pPr>
                              <w:spacing w:line="240" w:lineRule="exact"/>
                              <w:jc w:val="center"/>
                              <w:rPr>
                                <w:rFonts w:ascii="UD デジタル 教科書体 NP-R" w:eastAsia="UD デジタル 教科書体 NP-R"/>
                              </w:rPr>
                            </w:pPr>
                            <w:r>
                              <w:rPr>
                                <w:rFonts w:ascii="UD デジタル 教科書体 NP-R" w:eastAsia="UD デジタル 教科書体 NP-R"/>
                              </w:rPr>
                              <w:t>450</w:t>
                            </w:r>
                            <w:r>
                              <w:rPr>
                                <w:rFonts w:ascii="UD デジタル 教科書体 NP-R" w:eastAsia="UD デジタル 教科書体 NP-R" w:hint="eastAsia"/>
                              </w:rPr>
                              <w:t>mm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364097" id="テキスト ボックス 1286" o:spid="_x0000_s1069" type="#_x0000_t202" style="position:absolute;left:0;text-align:left;margin-left:154.05pt;margin-top:15pt;width:49.3pt;height:13.85pt;rotation:-90;z-index:25320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" filled="f" stroked="f" strokeweight=".5pt">
                <v:textbox inset="0,0,0,0">
                  <w:txbxContent>
                    <w:p w14:paraId="0FC534B8" w14:textId="77777777" w:rsidR="00AC088C" w:rsidRPr="007A387D" w:rsidRDefault="00AC088C" w:rsidP="00054E4B">
                      <w:pPr>
                        <w:spacing w:line="240" w:lineRule="exact"/>
                        <w:jc w:val="center"/>
                        <w:rPr>
                          <w:rFonts w:ascii="UD デジタル 教科書体 NP-R" w:eastAsia="UD デジタル 教科書体 NP-R"/>
                        </w:rPr>
                      </w:pPr>
                      <w:r>
                        <w:rPr>
                          <w:rFonts w:ascii="UD デジタル 教科書体 NP-R" w:eastAsia="UD デジタル 教科書体 NP-R"/>
                        </w:rPr>
                        <w:t>450</w:t>
                      </w:r>
                      <w:r>
                        <w:rPr>
                          <w:rFonts w:ascii="UD デジタル 教科書体 NP-R" w:eastAsia="UD デジタル 教科書体 NP-R" w:hint="eastAsia"/>
                        </w:rPr>
                        <w:t>mm</w:t>
                      </w:r>
                    </w:p>
                  </w:txbxContent>
                </v:textbox>
              </v:shape>
            </w:pict>
          </mc:Fallback>
        </mc:AlternateContent>
      </w:r>
      <w:r w:rsidRPr="00510F39">
        <w:rPr>
          <w:rFonts w:ascii="UD デジタル 教科書体 NP-R" w:eastAsia="UD デジタル 教科書体 NP-R" w:hint="eastAsia"/>
          <w:noProof/>
          <w:color w:val="000000" w:themeColor="text1"/>
          <w:sz w:val="22"/>
        </w:rPr>
        <mc:AlternateContent>
          <mc:Choice Requires="wps">
            <w:drawing>
              <wp:anchor distT="0" distB="0" distL="114300" distR="114300" simplePos="0" relativeHeight="253213696" behindDoc="0" locked="0" layoutInCell="1" allowOverlap="1" wp14:anchorId="5AE1D6E4" wp14:editId="2721194D">
                <wp:simplePos x="0" y="0"/>
                <wp:positionH relativeFrom="column">
                  <wp:posOffset>5387340</wp:posOffset>
                </wp:positionH>
                <wp:positionV relativeFrom="paragraph">
                  <wp:posOffset>59690</wp:posOffset>
                </wp:positionV>
                <wp:extent cx="512445" cy="128905"/>
                <wp:effectExtent l="1270" t="0" r="3175" b="3175"/>
                <wp:wrapNone/>
                <wp:docPr id="1284" name="テキスト ボックス 1284"/>
                <wp:cNvGraphicFramePr/>
                <a:graphic xmlns:a="http://schemas.openxmlformats.org/drawingml/2006/main">
                  <a:graphicData uri="http://schemas.microsoft.com/office/word/2010/wordprocessingShape">
                    <wps:wsp>
                      <wps:cNvSpPr txBox="1"/>
                      <wps:spPr>
                        <a:xfrm rot="16200000">
                          <a:off x="0" y="0"/>
                          <a:ext cx="512445" cy="1289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F0CE43E" w14:textId="77777777" w:rsidR="00AC088C" w:rsidRPr="007A387D" w:rsidRDefault="00AC088C" w:rsidP="00054E4B">
                            <w:pPr>
                              <w:spacing w:line="240" w:lineRule="exact"/>
                              <w:jc w:val="center"/>
                              <w:rPr>
                                <w:rFonts w:ascii="UD デジタル 教科書体 NP-R" w:eastAsia="UD デジタル 教科書体 NP-R"/>
                              </w:rPr>
                            </w:pPr>
                            <w:r>
                              <w:rPr>
                                <w:rFonts w:ascii="UD デジタル 教科書体 NP-R" w:eastAsia="UD デジタル 教科書体 NP-R"/>
                              </w:rPr>
                              <w:t>900</w:t>
                            </w:r>
                            <w:r>
                              <w:rPr>
                                <w:rFonts w:ascii="UD デジタル 教科書体 NP-R" w:eastAsia="UD デジタル 教科書体 NP-R" w:hint="eastAsia"/>
                              </w:rPr>
                              <w:t>mm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E1D6E4" id="テキスト ボックス 1284" o:spid="_x0000_s1070" type="#_x0000_t202" style="position:absolute;left:0;text-align:left;margin-left:424.2pt;margin-top:4.7pt;width:40.35pt;height:10.15pt;rotation:-90;z-index:25321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" filled="f" stroked="f" strokeweight=".5pt">
                <v:textbox inset="0,0,0,0">
                  <w:txbxContent>
                    <w:p w14:paraId="3F0CE43E" w14:textId="77777777" w:rsidR="00AC088C" w:rsidRPr="007A387D" w:rsidRDefault="00AC088C" w:rsidP="00054E4B">
                      <w:pPr>
                        <w:spacing w:line="240" w:lineRule="exact"/>
                        <w:jc w:val="center"/>
                        <w:rPr>
                          <w:rFonts w:ascii="UD デジタル 教科書体 NP-R" w:eastAsia="UD デジタル 教科書体 NP-R"/>
                        </w:rPr>
                      </w:pPr>
                      <w:r>
                        <w:rPr>
                          <w:rFonts w:ascii="UD デジタル 教科書体 NP-R" w:eastAsia="UD デジタル 教科書体 NP-R"/>
                        </w:rPr>
                        <w:t>900</w:t>
                      </w:r>
                      <w:r>
                        <w:rPr>
                          <w:rFonts w:ascii="UD デジタル 教科書体 NP-R" w:eastAsia="UD デジタル 教科書体 NP-R" w:hint="eastAsia"/>
                        </w:rPr>
                        <w:t>mm</w:t>
                      </w:r>
                    </w:p>
                  </w:txbxContent>
                </v:textbox>
              </v:shape>
            </w:pict>
          </mc:Fallback>
        </mc:AlternateContent>
      </w:r>
      <w:r w:rsidR="00054E4B" w:rsidRPr="00510F39">
        <w:rPr>
          <w:rFonts w:ascii="UD デジタル 教科書体 NP-R" w:eastAsia="UD デジタル 教科書体 NP-R" w:hint="eastAsia"/>
          <w:noProof/>
          <w:color w:val="000000" w:themeColor="text1"/>
          <w:sz w:val="22"/>
        </w:rPr>
        <mc:AlternateContent>
          <mc:Choice Requires="wps">
            <w:drawing>
              <wp:anchor distT="0" distB="0" distL="114300" distR="114300" simplePos="0" relativeHeight="253208576" behindDoc="0" locked="0" layoutInCell="1" allowOverlap="1" wp14:anchorId="38C56D67" wp14:editId="3C1555D0">
                <wp:simplePos x="0" y="0"/>
                <wp:positionH relativeFrom="column">
                  <wp:posOffset>60794</wp:posOffset>
                </wp:positionH>
                <wp:positionV relativeFrom="paragraph">
                  <wp:posOffset>109220</wp:posOffset>
                </wp:positionV>
                <wp:extent cx="908050" cy="168910"/>
                <wp:effectExtent l="7620" t="11430" r="13970" b="13970"/>
                <wp:wrapNone/>
                <wp:docPr id="1285" name="テキスト ボックス 1285"/>
                <wp:cNvGraphicFramePr/>
                <a:graphic xmlns:a="http://schemas.openxmlformats.org/drawingml/2006/main">
                  <a:graphicData uri="http://schemas.microsoft.com/office/word/2010/wordprocessingShape">
                    <wps:wsp>
                      <wps:cNvSpPr txBox="1"/>
                      <wps:spPr>
                        <a:xfrm rot="16200000">
                          <a:off x="0" y="0"/>
                          <a:ext cx="908050" cy="1689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9CEDD8A" w14:textId="77777777" w:rsidR="00AC088C" w:rsidRPr="007A387D" w:rsidRDefault="00AC088C" w:rsidP="00054E4B">
                            <w:pPr>
                              <w:spacing w:line="240" w:lineRule="exact"/>
                              <w:jc w:val="center"/>
                              <w:rPr>
                                <w:rFonts w:ascii="UD デジタル 教科書体 NP-R" w:eastAsia="UD デジタル 教科書体 NP-R"/>
                              </w:rPr>
                            </w:pPr>
                            <w:r>
                              <w:rPr>
                                <w:rFonts w:ascii="UD デジタル 教科書体 NP-R" w:eastAsia="UD デジタル 教科書体 NP-R"/>
                              </w:rPr>
                              <w:t>650</w:t>
                            </w:r>
                            <w:r>
                              <w:rPr>
                                <w:rFonts w:ascii="UD デジタル 教科書体 NP-R" w:eastAsia="UD デジタル 教科書体 NP-R" w:hint="eastAsia"/>
                              </w:rPr>
                              <w:t>～7</w:t>
                            </w:r>
                            <w:r>
                              <w:rPr>
                                <w:rFonts w:ascii="UD デジタル 教科書体 NP-R" w:eastAsia="UD デジタル 教科書体 NP-R"/>
                              </w:rPr>
                              <w:t>0</w:t>
                            </w:r>
                            <w:r>
                              <w:rPr>
                                <w:rFonts w:ascii="UD デジタル 教科書体 NP-R" w:eastAsia="UD デジタル 教科書体 NP-R" w:hint="eastAsia"/>
                              </w:rPr>
                              <w:t>0mm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C56D67" id="テキスト ボックス 1285" o:spid="_x0000_s1071" type="#_x0000_t202" style="position:absolute;left:0;text-align:left;margin-left:4.8pt;margin-top:8.6pt;width:71.5pt;height:13.3pt;rotation:-90;z-index:25320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" filled="f" stroked="f" strokeweight=".5pt">
                <v:textbox inset="0,0,0,0">
                  <w:txbxContent>
                    <w:p w14:paraId="59CEDD8A" w14:textId="77777777" w:rsidR="00AC088C" w:rsidRPr="007A387D" w:rsidRDefault="00AC088C" w:rsidP="00054E4B">
                      <w:pPr>
                        <w:spacing w:line="240" w:lineRule="exact"/>
                        <w:jc w:val="center"/>
                        <w:rPr>
                          <w:rFonts w:ascii="UD デジタル 教科書体 NP-R" w:eastAsia="UD デジタル 教科書体 NP-R"/>
                        </w:rPr>
                      </w:pPr>
                      <w:r>
                        <w:rPr>
                          <w:rFonts w:ascii="UD デジタル 教科書体 NP-R" w:eastAsia="UD デジタル 教科書体 NP-R"/>
                        </w:rPr>
                        <w:t>650</w:t>
                      </w:r>
                      <w:r>
                        <w:rPr>
                          <w:rFonts w:ascii="UD デジタル 教科書体 NP-R" w:eastAsia="UD デジタル 教科書体 NP-R" w:hint="eastAsia"/>
                        </w:rPr>
                        <w:t>～7</w:t>
                      </w:r>
                      <w:r>
                        <w:rPr>
                          <w:rFonts w:ascii="UD デジタル 教科書体 NP-R" w:eastAsia="UD デジタル 教科書体 NP-R"/>
                        </w:rPr>
                        <w:t>0</w:t>
                      </w:r>
                      <w:r>
                        <w:rPr>
                          <w:rFonts w:ascii="UD デジタル 教科書体 NP-R" w:eastAsia="UD デジタル 教科書体 NP-R" w:hint="eastAsia"/>
                        </w:rPr>
                        <w:t>0mm</w:t>
                      </w:r>
                    </w:p>
                  </w:txbxContent>
                </v:textbox>
              </v:shape>
            </w:pict>
          </mc:Fallback>
        </mc:AlternateContent>
      </w:r>
    </w:p>
    <w:p w14:paraId="65B7938C" w14:textId="5C4E829D" w:rsidR="00054E4B" w:rsidRDefault="00054E4B" w:rsidP="00054E4B">
      <w:pPr>
        <w:pStyle w:val="a4"/>
        <w:snapToGrid w:val="0"/>
        <w:spacing w:line="240" w:lineRule="auto"/>
        <w:ind w:leftChars="0" w:left="426"/>
        <w:rPr>
          <w:rFonts w:ascii="UD デジタル 教科書体 NP-R" w:eastAsia="UD デジタル 教科書体 NP-R" w:hAnsiTheme="minorEastAsia"/>
          <w:sz w:val="22"/>
        </w:rPr>
      </w:pPr>
      <w:r w:rsidRPr="00510F39">
        <w:rPr>
          <w:rFonts w:ascii="UD デジタル 教科書体 NP-R" w:eastAsia="UD デジタル 教科書体 NP-R" w:hint="eastAsia"/>
          <w:noProof/>
          <w:color w:val="000000" w:themeColor="text1"/>
          <w:sz w:val="22"/>
        </w:rPr>
        <mc:AlternateContent>
          <mc:Choice Requires="wps">
            <w:drawing>
              <wp:anchor distT="0" distB="0" distL="114300" distR="114300" simplePos="0" relativeHeight="253212672" behindDoc="0" locked="0" layoutInCell="1" allowOverlap="1" wp14:anchorId="28582C54" wp14:editId="59A95F3E">
                <wp:simplePos x="0" y="0"/>
                <wp:positionH relativeFrom="column">
                  <wp:posOffset>3322002</wp:posOffset>
                </wp:positionH>
                <wp:positionV relativeFrom="paragraph">
                  <wp:posOffset>10312</wp:posOffset>
                </wp:positionV>
                <wp:extent cx="762690" cy="176999"/>
                <wp:effectExtent l="7303" t="11747" r="6667" b="6668"/>
                <wp:wrapNone/>
                <wp:docPr id="1287" name="テキスト ボックス 1287"/>
                <wp:cNvGraphicFramePr/>
                <a:graphic xmlns:a="http://schemas.openxmlformats.org/drawingml/2006/main">
                  <a:graphicData uri="http://schemas.microsoft.com/office/word/2010/wordprocessingShape">
                    <wps:wsp>
                      <wps:cNvSpPr txBox="1"/>
                      <wps:spPr>
                        <a:xfrm rot="16200000">
                          <a:off x="0" y="0"/>
                          <a:ext cx="762690" cy="17699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9275426" w14:textId="77777777" w:rsidR="00AC088C" w:rsidRPr="007A387D" w:rsidRDefault="00AC088C" w:rsidP="00054E4B">
                            <w:pPr>
                              <w:spacing w:line="240" w:lineRule="exact"/>
                              <w:jc w:val="center"/>
                              <w:rPr>
                                <w:rFonts w:ascii="UD デジタル 教科書体 NP-R" w:eastAsia="UD デジタル 教科書体 NP-R"/>
                              </w:rPr>
                            </w:pPr>
                            <w:r>
                              <w:rPr>
                                <w:rFonts w:ascii="UD デジタル 教科書体 NP-R" w:eastAsia="UD デジタル 教科書体 NP-R"/>
                              </w:rPr>
                              <w:t>1</w:t>
                            </w:r>
                            <w:r>
                              <w:rPr>
                                <w:rFonts w:ascii="UD デジタル 教科書体 NP-R" w:eastAsia="UD デジタル 教科書体 NP-R" w:hint="eastAsia"/>
                              </w:rPr>
                              <w:t>,</w:t>
                            </w:r>
                            <w:r>
                              <w:rPr>
                                <w:rFonts w:ascii="UD デジタル 教科書体 NP-R" w:eastAsia="UD デジタル 教科書体 NP-R"/>
                              </w:rPr>
                              <w:t>400</w:t>
                            </w:r>
                            <w:r>
                              <w:rPr>
                                <w:rFonts w:ascii="UD デジタル 教科書体 NP-R" w:eastAsia="UD デジタル 教科書体 NP-R" w:hint="eastAsia"/>
                              </w:rPr>
                              <w:t>mm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582C54" id="テキスト ボックス 1287" o:spid="_x0000_s1072" type="#_x0000_t202" style="position:absolute;left:0;text-align:left;margin-left:261.55pt;margin-top:.8pt;width:60.05pt;height:13.95pt;rotation:-90;z-index:2532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" filled="f" stroked="f" strokeweight=".5pt">
                <v:textbox inset="0,0,0,0">
                  <w:txbxContent>
                    <w:p w14:paraId="39275426" w14:textId="77777777" w:rsidR="00AC088C" w:rsidRPr="007A387D" w:rsidRDefault="00AC088C" w:rsidP="00054E4B">
                      <w:pPr>
                        <w:spacing w:line="240" w:lineRule="exact"/>
                        <w:jc w:val="center"/>
                        <w:rPr>
                          <w:rFonts w:ascii="UD デジタル 教科書体 NP-R" w:eastAsia="UD デジタル 教科書体 NP-R"/>
                        </w:rPr>
                      </w:pPr>
                      <w:r>
                        <w:rPr>
                          <w:rFonts w:ascii="UD デジタル 教科書体 NP-R" w:eastAsia="UD デジタル 教科書体 NP-R"/>
                        </w:rPr>
                        <w:t>1</w:t>
                      </w:r>
                      <w:r>
                        <w:rPr>
                          <w:rFonts w:ascii="UD デジタル 教科書体 NP-R" w:eastAsia="UD デジタル 教科書体 NP-R" w:hint="eastAsia"/>
                        </w:rPr>
                        <w:t>,</w:t>
                      </w:r>
                      <w:r>
                        <w:rPr>
                          <w:rFonts w:ascii="UD デジタル 教科書体 NP-R" w:eastAsia="UD デジタル 教科書体 NP-R"/>
                        </w:rPr>
                        <w:t>400</w:t>
                      </w:r>
                      <w:r>
                        <w:rPr>
                          <w:rFonts w:ascii="UD デジタル 教科書体 NP-R" w:eastAsia="UD デジタル 教科書体 NP-R" w:hint="eastAsia"/>
                        </w:rPr>
                        <w:t>mm</w:t>
                      </w:r>
                    </w:p>
                  </w:txbxContent>
                </v:textbox>
              </v:shape>
            </w:pict>
          </mc:Fallback>
        </mc:AlternateContent>
      </w:r>
    </w:p>
    <w:p w14:paraId="4EA45E77" w14:textId="05CAD1D8" w:rsidR="00054E4B" w:rsidRDefault="00054E4B" w:rsidP="00054E4B">
      <w:pPr>
        <w:pStyle w:val="a4"/>
        <w:snapToGrid w:val="0"/>
        <w:spacing w:line="240" w:lineRule="auto"/>
        <w:ind w:leftChars="0" w:left="426"/>
        <w:rPr>
          <w:rFonts w:ascii="UD デジタル 教科書体 NP-R" w:eastAsia="UD デジタル 教科書体 NP-R" w:hAnsiTheme="minorEastAsia"/>
          <w:sz w:val="22"/>
        </w:rPr>
      </w:pPr>
    </w:p>
    <w:p w14:paraId="12C8D7B2" w14:textId="30A210E6" w:rsidR="00054E4B" w:rsidRDefault="009A0CAE" w:rsidP="00054E4B">
      <w:pPr>
        <w:pStyle w:val="a4"/>
        <w:snapToGrid w:val="0"/>
        <w:spacing w:line="240" w:lineRule="auto"/>
        <w:ind w:leftChars="0" w:left="426"/>
        <w:rPr>
          <w:rFonts w:ascii="UD デジタル 教科書体 NP-R" w:eastAsia="UD デジタル 教科書体 NP-R" w:hAnsiTheme="minorEastAsia"/>
          <w:sz w:val="22"/>
        </w:rPr>
      </w:pPr>
      <w:r w:rsidRPr="00510F39">
        <w:rPr>
          <w:rFonts w:ascii="UD デジタル 教科書体 NP-R" w:eastAsia="UD デジタル 教科書体 NP-R" w:hint="eastAsia"/>
          <w:noProof/>
          <w:color w:val="000000" w:themeColor="text1"/>
          <w:sz w:val="22"/>
        </w:rPr>
        <mc:AlternateContent>
          <mc:Choice Requires="wps">
            <w:drawing>
              <wp:anchor distT="0" distB="0" distL="114300" distR="114300" simplePos="0" relativeHeight="253210624" behindDoc="0" locked="0" layoutInCell="1" allowOverlap="1" wp14:anchorId="51B7A75D" wp14:editId="3A7CAE5E">
                <wp:simplePos x="0" y="0"/>
                <wp:positionH relativeFrom="column">
                  <wp:posOffset>1000760</wp:posOffset>
                </wp:positionH>
                <wp:positionV relativeFrom="paragraph">
                  <wp:posOffset>116205</wp:posOffset>
                </wp:positionV>
                <wp:extent cx="877570" cy="151130"/>
                <wp:effectExtent l="0" t="0" r="0" b="1270"/>
                <wp:wrapNone/>
                <wp:docPr id="1290" name="テキスト ボックス 1290"/>
                <wp:cNvGraphicFramePr/>
                <a:graphic xmlns:a="http://schemas.openxmlformats.org/drawingml/2006/main">
                  <a:graphicData uri="http://schemas.microsoft.com/office/word/2010/wordprocessingShape">
                    <wps:wsp>
                      <wps:cNvSpPr txBox="1"/>
                      <wps:spPr>
                        <a:xfrm>
                          <a:off x="0" y="0"/>
                          <a:ext cx="877570" cy="1511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7DEADCD" w14:textId="77777777" w:rsidR="00AC088C" w:rsidRPr="007A387D" w:rsidRDefault="00AC088C" w:rsidP="00054E4B">
                            <w:pPr>
                              <w:spacing w:line="240" w:lineRule="exact"/>
                              <w:jc w:val="center"/>
                              <w:rPr>
                                <w:rFonts w:ascii="UD デジタル 教科書体 NP-R" w:eastAsia="UD デジタル 教科書体 NP-R"/>
                              </w:rPr>
                            </w:pPr>
                            <w:r>
                              <w:rPr>
                                <w:rFonts w:ascii="UD デジタル 教科書体 NP-R" w:eastAsia="UD デジタル 教科書体 NP-R"/>
                              </w:rPr>
                              <w:t>1</w:t>
                            </w:r>
                            <w:r>
                              <w:rPr>
                                <w:rFonts w:ascii="UD デジタル 教科書体 NP-R" w:eastAsia="UD デジタル 教科書体 NP-R" w:hint="eastAsia"/>
                              </w:rPr>
                              <w:t>,</w:t>
                            </w:r>
                            <w:r>
                              <w:rPr>
                                <w:rFonts w:ascii="UD デジタル 教科書体 NP-R" w:eastAsia="UD デジタル 教科書体 NP-R"/>
                              </w:rPr>
                              <w:t>100mm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B7A75D" id="テキスト ボックス 1290" o:spid="_x0000_s1073" type="#_x0000_t202" style="position:absolute;left:0;text-align:left;margin-left:78.8pt;margin-top:9.15pt;width:69.1pt;height:11.9pt;z-index:25321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" filled="f" stroked="f" strokeweight=".5pt">
                <v:textbox inset="0,0,0,0">
                  <w:txbxContent>
                    <w:p w14:paraId="47DEADCD" w14:textId="77777777" w:rsidR="00AC088C" w:rsidRPr="007A387D" w:rsidRDefault="00AC088C" w:rsidP="00054E4B">
                      <w:pPr>
                        <w:spacing w:line="240" w:lineRule="exact"/>
                        <w:jc w:val="center"/>
                        <w:rPr>
                          <w:rFonts w:ascii="UD デジタル 教科書体 NP-R" w:eastAsia="UD デジタル 教科書体 NP-R"/>
                        </w:rPr>
                      </w:pPr>
                      <w:r>
                        <w:rPr>
                          <w:rFonts w:ascii="UD デジタル 教科書体 NP-R" w:eastAsia="UD デジタル 教科書体 NP-R"/>
                        </w:rPr>
                        <w:t>1</w:t>
                      </w:r>
                      <w:r>
                        <w:rPr>
                          <w:rFonts w:ascii="UD デジタル 教科書体 NP-R" w:eastAsia="UD デジタル 教科書体 NP-R" w:hint="eastAsia"/>
                        </w:rPr>
                        <w:t>,</w:t>
                      </w:r>
                      <w:r>
                        <w:rPr>
                          <w:rFonts w:ascii="UD デジタル 教科書体 NP-R" w:eastAsia="UD デジタル 教科書体 NP-R"/>
                        </w:rPr>
                        <w:t>100mm</w:t>
                      </w:r>
                    </w:p>
                  </w:txbxContent>
                </v:textbox>
              </v:shape>
            </w:pict>
          </mc:Fallback>
        </mc:AlternateContent>
      </w:r>
    </w:p>
    <w:p w14:paraId="3E0780AF" w14:textId="75933271" w:rsidR="00054E4B" w:rsidRPr="007F5275" w:rsidRDefault="00054E4B" w:rsidP="00054E4B">
      <w:pPr>
        <w:pStyle w:val="a4"/>
        <w:snapToGrid w:val="0"/>
        <w:spacing w:line="240" w:lineRule="auto"/>
        <w:ind w:leftChars="0" w:left="426"/>
        <w:rPr>
          <w:rFonts w:ascii="UD デジタル 教科書体 NP-R" w:eastAsia="UD デジタル 教科書体 NP-R" w:hAnsiTheme="minorEastAsia"/>
          <w:sz w:val="22"/>
        </w:rPr>
      </w:pPr>
    </w:p>
    <w:p w14:paraId="40E09C2E" w14:textId="2B030ACB" w:rsidR="00054E4B" w:rsidRPr="007F5275" w:rsidRDefault="009A0CAE" w:rsidP="0028731C">
      <w:pPr>
        <w:pStyle w:val="a4"/>
        <w:numPr>
          <w:ilvl w:val="1"/>
          <w:numId w:val="3"/>
        </w:numPr>
        <w:snapToGrid w:val="0"/>
        <w:spacing w:line="240" w:lineRule="auto"/>
        <w:ind w:leftChars="0" w:left="426" w:hanging="284"/>
        <w:rPr>
          <w:rFonts w:ascii="UD デジタル 教科書体 NP-R" w:eastAsia="UD デジタル 教科書体 NP-R" w:hAnsiTheme="minorEastAsia"/>
          <w:sz w:val="22"/>
        </w:rPr>
      </w:pPr>
      <w:r w:rsidRPr="00510F39">
        <w:rPr>
          <w:rFonts w:ascii="UD デジタル 教科書体 NP-R" w:eastAsia="UD デジタル 教科書体 NP-R" w:hint="eastAsia"/>
          <w:noProof/>
          <w:color w:val="000000" w:themeColor="text1"/>
          <w:sz w:val="22"/>
        </w:rPr>
        <mc:AlternateContent>
          <mc:Choice Requires="wps">
            <w:drawing>
              <wp:anchor distT="0" distB="0" distL="114300" distR="114300" simplePos="0" relativeHeight="253214720" behindDoc="0" locked="0" layoutInCell="1" allowOverlap="1" wp14:anchorId="44F99DE5" wp14:editId="7694D6F5">
                <wp:simplePos x="0" y="0"/>
                <wp:positionH relativeFrom="column">
                  <wp:posOffset>3891915</wp:posOffset>
                </wp:positionH>
                <wp:positionV relativeFrom="paragraph">
                  <wp:posOffset>14605</wp:posOffset>
                </wp:positionV>
                <wp:extent cx="877570" cy="152400"/>
                <wp:effectExtent l="0" t="0" r="0" b="0"/>
                <wp:wrapNone/>
                <wp:docPr id="1291" name="テキスト ボックス 1291"/>
                <wp:cNvGraphicFramePr/>
                <a:graphic xmlns:a="http://schemas.openxmlformats.org/drawingml/2006/main">
                  <a:graphicData uri="http://schemas.microsoft.com/office/word/2010/wordprocessingShape">
                    <wps:wsp>
                      <wps:cNvSpPr txBox="1"/>
                      <wps:spPr>
                        <a:xfrm>
                          <a:off x="0" y="0"/>
                          <a:ext cx="877570" cy="152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84A2C2E" w14:textId="77777777" w:rsidR="00AC088C" w:rsidRPr="007A387D" w:rsidRDefault="00AC088C" w:rsidP="00054E4B">
                            <w:pPr>
                              <w:spacing w:line="240" w:lineRule="exact"/>
                              <w:jc w:val="center"/>
                              <w:rPr>
                                <w:rFonts w:ascii="UD デジタル 教科書体 NP-R" w:eastAsia="UD デジタル 教科書体 NP-R"/>
                              </w:rPr>
                            </w:pPr>
                            <w:r>
                              <w:rPr>
                                <w:rFonts w:ascii="UD デジタル 教科書体 NP-R" w:eastAsia="UD デジタル 教科書体 NP-R" w:hint="eastAsia"/>
                              </w:rPr>
                              <w:t>90</w:t>
                            </w:r>
                            <w:r>
                              <w:rPr>
                                <w:rFonts w:ascii="UD デジタル 教科書体 NP-R" w:eastAsia="UD デジタル 教科書体 NP-R"/>
                              </w:rPr>
                              <w:t>0mm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F99DE5" id="テキスト ボックス 1291" o:spid="_x0000_s1074" type="#_x0000_t202" style="position:absolute;left:0;text-align:left;margin-left:306.45pt;margin-top:1.15pt;width:69.1pt;height:12pt;z-index:2532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" filled="f" stroked="f" strokeweight=".5pt">
                <v:textbox inset="0,0,0,0">
                  <w:txbxContent>
                    <w:p w14:paraId="584A2C2E" w14:textId="77777777" w:rsidR="00AC088C" w:rsidRPr="007A387D" w:rsidRDefault="00AC088C" w:rsidP="00054E4B">
                      <w:pPr>
                        <w:spacing w:line="240" w:lineRule="exact"/>
                        <w:jc w:val="center"/>
                        <w:rPr>
                          <w:rFonts w:ascii="UD デジタル 教科書体 NP-R" w:eastAsia="UD デジタル 教科書体 NP-R"/>
                        </w:rPr>
                      </w:pPr>
                      <w:r>
                        <w:rPr>
                          <w:rFonts w:ascii="UD デジタル 教科書体 NP-R" w:eastAsia="UD デジタル 教科書体 NP-R" w:hint="eastAsia"/>
                        </w:rPr>
                        <w:t>90</w:t>
                      </w:r>
                      <w:r>
                        <w:rPr>
                          <w:rFonts w:ascii="UD デジタル 教科書体 NP-R" w:eastAsia="UD デジタル 教科書体 NP-R"/>
                        </w:rPr>
                        <w:t>0mm</w:t>
                      </w:r>
                    </w:p>
                  </w:txbxContent>
                </v:textbox>
              </v:shape>
            </w:pict>
          </mc:Fallback>
        </mc:AlternateContent>
      </w:r>
      <w:r w:rsidR="00054E4B">
        <w:rPr>
          <w:rFonts w:ascii="UD デジタル 教科書体 NP-R" w:eastAsia="UD デジタル 教科書体 NP-R" w:hAnsiTheme="minorEastAsia" w:hint="eastAsia"/>
          <w:sz w:val="22"/>
        </w:rPr>
        <w:t>電動車いすの最小動作空間</w:t>
      </w:r>
    </w:p>
    <w:p w14:paraId="03D46C0D" w14:textId="77777777" w:rsidR="00054E4B" w:rsidRDefault="00054E4B" w:rsidP="00054E4B">
      <w:pPr>
        <w:snapToGrid w:val="0"/>
        <w:spacing w:line="240" w:lineRule="auto"/>
        <w:rPr>
          <w:rFonts w:ascii="UD デジタル 教科書体 NP-R" w:eastAsia="UD デジタル 教科書体 NP-R" w:hAnsiTheme="minorEastAsia"/>
          <w:sz w:val="22"/>
        </w:rPr>
      </w:pPr>
      <w:r w:rsidRPr="00510F39">
        <w:rPr>
          <w:rFonts w:ascii="UD デジタル 教科書体 NP-R" w:eastAsia="UD デジタル 教科書体 NP-R" w:hint="eastAsia"/>
          <w:noProof/>
          <w:color w:val="000000" w:themeColor="text1"/>
          <w:sz w:val="22"/>
        </w:rPr>
        <mc:AlternateContent>
          <mc:Choice Requires="wps">
            <w:drawing>
              <wp:anchor distT="0" distB="0" distL="114300" distR="114300" simplePos="0" relativeHeight="253218816" behindDoc="0" locked="0" layoutInCell="1" allowOverlap="1" wp14:anchorId="0DBA5CA1" wp14:editId="4180321A">
                <wp:simplePos x="0" y="0"/>
                <wp:positionH relativeFrom="column">
                  <wp:posOffset>4030814</wp:posOffset>
                </wp:positionH>
                <wp:positionV relativeFrom="paragraph">
                  <wp:posOffset>209025</wp:posOffset>
                </wp:positionV>
                <wp:extent cx="723321" cy="197511"/>
                <wp:effectExtent l="0" t="0" r="635" b="12065"/>
                <wp:wrapNone/>
                <wp:docPr id="1292" name="テキスト ボックス 1292"/>
                <wp:cNvGraphicFramePr/>
                <a:graphic xmlns:a="http://schemas.openxmlformats.org/drawingml/2006/main">
                  <a:graphicData uri="http://schemas.microsoft.com/office/word/2010/wordprocessingShape">
                    <wps:wsp>
                      <wps:cNvSpPr txBox="1"/>
                      <wps:spPr>
                        <a:xfrm>
                          <a:off x="0" y="0"/>
                          <a:ext cx="723321" cy="19751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C3F9698" w14:textId="77777777" w:rsidR="00AC088C" w:rsidRPr="007A387D" w:rsidRDefault="00AC088C" w:rsidP="00054E4B">
                            <w:pPr>
                              <w:spacing w:line="240" w:lineRule="exact"/>
                              <w:jc w:val="center"/>
                              <w:rPr>
                                <w:rFonts w:ascii="UD デジタル 教科書体 NP-R" w:eastAsia="UD デジタル 教科書体 NP-R"/>
                              </w:rPr>
                            </w:pPr>
                            <w:r>
                              <w:rPr>
                                <w:rFonts w:ascii="UD デジタル 教科書体 NP-R" w:eastAsia="UD デジタル 教科書体 NP-R"/>
                              </w:rPr>
                              <w:t>1,800mm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BA5CA1" id="テキスト ボックス 1292" o:spid="_x0000_s1075" type="#_x0000_t202" style="position:absolute;left:0;text-align:left;margin-left:317.4pt;margin-top:16.45pt;width:56.95pt;height:15.55pt;z-index:2532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" filled="f" stroked="f" strokeweight=".5pt">
                <v:textbox inset="0,0,0,0">
                  <w:txbxContent>
                    <w:p w14:paraId="4C3F9698" w14:textId="77777777" w:rsidR="00AC088C" w:rsidRPr="007A387D" w:rsidRDefault="00AC088C" w:rsidP="00054E4B">
                      <w:pPr>
                        <w:spacing w:line="240" w:lineRule="exact"/>
                        <w:jc w:val="center"/>
                        <w:rPr>
                          <w:rFonts w:ascii="UD デジタル 教科書体 NP-R" w:eastAsia="UD デジタル 教科書体 NP-R"/>
                        </w:rPr>
                      </w:pPr>
                      <w:r>
                        <w:rPr>
                          <w:rFonts w:ascii="UD デジタル 教科書体 NP-R" w:eastAsia="UD デジタル 教科書体 NP-R"/>
                        </w:rPr>
                        <w:t>1,800mm</w:t>
                      </w:r>
                    </w:p>
                  </w:txbxContent>
                </v:textbox>
              </v:shape>
            </w:pict>
          </mc:Fallback>
        </mc:AlternateContent>
      </w:r>
      <w:r>
        <w:rPr>
          <w:rFonts w:ascii="UD デジタル 教科書体 NP-R" w:eastAsia="UD デジタル 教科書体 NP-R" w:hAnsiTheme="minorEastAsia" w:hint="eastAsia"/>
          <w:sz w:val="22"/>
        </w:rPr>
        <w:t xml:space="preserve">　　■360°回転（車軸中央を中心）　　　　　　　　　　■180°回転（車軸中央を中心）</w:t>
      </w:r>
    </w:p>
    <w:p w14:paraId="0741F250" w14:textId="77777777" w:rsidR="00054E4B" w:rsidRDefault="00054E4B" w:rsidP="00054E4B">
      <w:pPr>
        <w:snapToGrid w:val="0"/>
        <w:spacing w:line="240" w:lineRule="auto"/>
        <w:rPr>
          <w:rFonts w:ascii="UD デジタル 教科書体 NP-R" w:eastAsia="UD デジタル 教科書体 NP-R" w:hAnsiTheme="minorEastAsia"/>
          <w:sz w:val="22"/>
        </w:rPr>
      </w:pPr>
      <w:r w:rsidRPr="00510F39">
        <w:rPr>
          <w:rFonts w:ascii="UD デジタル 教科書体 NP-R" w:eastAsia="UD デジタル 教科書体 NP-R" w:hint="eastAsia"/>
          <w:noProof/>
          <w:color w:val="000000" w:themeColor="text1"/>
          <w:sz w:val="22"/>
        </w:rPr>
        <mc:AlternateContent>
          <mc:Choice Requires="wps">
            <w:drawing>
              <wp:anchor distT="0" distB="0" distL="114300" distR="114300" simplePos="0" relativeHeight="253215744" behindDoc="0" locked="0" layoutInCell="1" allowOverlap="1" wp14:anchorId="6E0EF053" wp14:editId="4E269B09">
                <wp:simplePos x="0" y="0"/>
                <wp:positionH relativeFrom="margin">
                  <wp:posOffset>873760</wp:posOffset>
                </wp:positionH>
                <wp:positionV relativeFrom="paragraph">
                  <wp:posOffset>193841</wp:posOffset>
                </wp:positionV>
                <wp:extent cx="878205" cy="197485"/>
                <wp:effectExtent l="0" t="0" r="0" b="12065"/>
                <wp:wrapNone/>
                <wp:docPr id="1293" name="テキスト ボックス 1293"/>
                <wp:cNvGraphicFramePr/>
                <a:graphic xmlns:a="http://schemas.openxmlformats.org/drawingml/2006/main">
                  <a:graphicData uri="http://schemas.microsoft.com/office/word/2010/wordprocessingShape">
                    <wps:wsp>
                      <wps:cNvSpPr txBox="1"/>
                      <wps:spPr>
                        <a:xfrm>
                          <a:off x="0" y="0"/>
                          <a:ext cx="878205" cy="1974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D9F30F1" w14:textId="77777777" w:rsidR="00AC088C" w:rsidRPr="007A387D" w:rsidRDefault="00AC088C" w:rsidP="00054E4B">
                            <w:pPr>
                              <w:spacing w:line="240" w:lineRule="exact"/>
                              <w:jc w:val="center"/>
                              <w:rPr>
                                <w:rFonts w:ascii="UD デジタル 教科書体 NP-R" w:eastAsia="UD デジタル 教科書体 NP-R"/>
                              </w:rPr>
                            </w:pPr>
                            <w:r>
                              <w:rPr>
                                <w:rFonts w:ascii="UD デジタル 教科書体 NP-R" w:eastAsia="UD デジタル 教科書体 NP-R" w:hint="eastAsia"/>
                              </w:rPr>
                              <w:t>φ</w:t>
                            </w:r>
                            <w:r>
                              <w:rPr>
                                <w:rFonts w:ascii="UD デジタル 教科書体 NP-R" w:eastAsia="UD デジタル 教科書体 NP-R"/>
                              </w:rPr>
                              <w:t>1</w:t>
                            </w:r>
                            <w:r>
                              <w:rPr>
                                <w:rFonts w:ascii="UD デジタル 教科書体 NP-R" w:eastAsia="UD デジタル 教科書体 NP-R" w:hint="eastAsia"/>
                              </w:rPr>
                              <w:t>,</w:t>
                            </w:r>
                            <w:r>
                              <w:rPr>
                                <w:rFonts w:ascii="UD デジタル 教科書体 NP-R" w:eastAsia="UD デジタル 教科書体 NP-R"/>
                              </w:rPr>
                              <w:t>400</w:t>
                            </w:r>
                            <w:r>
                              <w:rPr>
                                <w:rFonts w:ascii="UD デジタル 教科書体 NP-R" w:eastAsia="UD デジタル 教科書体 NP-R" w:hint="eastAsia"/>
                              </w:rPr>
                              <w:t>mm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0EF053" id="テキスト ボックス 1293" o:spid="_x0000_s1076" type="#_x0000_t202" style="position:absolute;left:0;text-align:left;margin-left:68.8pt;margin-top:15.25pt;width:69.15pt;height:15.55pt;z-index:253215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" filled="f" stroked="f" strokeweight=".5pt">
                <v:textbox inset="0,0,0,0">
                  <w:txbxContent>
                    <w:p w14:paraId="7D9F30F1" w14:textId="77777777" w:rsidR="00AC088C" w:rsidRPr="007A387D" w:rsidRDefault="00AC088C" w:rsidP="00054E4B">
                      <w:pPr>
                        <w:spacing w:line="240" w:lineRule="exact"/>
                        <w:jc w:val="center"/>
                        <w:rPr>
                          <w:rFonts w:ascii="UD デジタル 教科書体 NP-R" w:eastAsia="UD デジタル 教科書体 NP-R"/>
                        </w:rPr>
                      </w:pPr>
                      <w:r>
                        <w:rPr>
                          <w:rFonts w:ascii="UD デジタル 教科書体 NP-R" w:eastAsia="UD デジタル 教科書体 NP-R" w:hint="eastAsia"/>
                        </w:rPr>
                        <w:t>φ</w:t>
                      </w:r>
                      <w:r>
                        <w:rPr>
                          <w:rFonts w:ascii="UD デジタル 教科書体 NP-R" w:eastAsia="UD デジタル 教科書体 NP-R"/>
                        </w:rPr>
                        <w:t>1</w:t>
                      </w:r>
                      <w:r>
                        <w:rPr>
                          <w:rFonts w:ascii="UD デジタル 教科書体 NP-R" w:eastAsia="UD デジタル 教科書体 NP-R" w:hint="eastAsia"/>
                        </w:rPr>
                        <w:t>,</w:t>
                      </w:r>
                      <w:r>
                        <w:rPr>
                          <w:rFonts w:ascii="UD デジタル 教科書体 NP-R" w:eastAsia="UD デジタル 教科書体 NP-R"/>
                        </w:rPr>
                        <w:t>400</w:t>
                      </w:r>
                      <w:r>
                        <w:rPr>
                          <w:rFonts w:ascii="UD デジタル 教科書体 NP-R" w:eastAsia="UD デジタル 教科書体 NP-R" w:hint="eastAsia"/>
                        </w:rPr>
                        <w:t>mm</w:t>
                      </w:r>
                    </w:p>
                  </w:txbxContent>
                </v:textbox>
                <w10:wrap anchorx="margin"/>
              </v:shape>
            </w:pict>
          </mc:Fallback>
        </mc:AlternateContent>
      </w:r>
      <w:r>
        <w:rPr>
          <w:rFonts w:ascii="UD デジタル 教科書体 NP-R" w:eastAsia="UD デジタル 教科書体 NP-R" w:hAnsiTheme="minorEastAsia" w:hint="eastAsia"/>
          <w:sz w:val="22"/>
        </w:rPr>
        <w:t xml:space="preserve">　　　　　　　　　　　　　　</w:t>
      </w:r>
    </w:p>
    <w:p w14:paraId="07F99466" w14:textId="77777777" w:rsidR="00054E4B" w:rsidRDefault="00054E4B" w:rsidP="00054E4B">
      <w:pPr>
        <w:snapToGrid w:val="0"/>
        <w:spacing w:line="240" w:lineRule="auto"/>
        <w:rPr>
          <w:rFonts w:ascii="UD デジタル 教科書体 NP-R" w:eastAsia="UD デジタル 教科書体 NP-R" w:hAnsiTheme="minorEastAsia"/>
          <w:sz w:val="22"/>
        </w:rPr>
      </w:pPr>
    </w:p>
    <w:p w14:paraId="0CBEBC6A" w14:textId="2428445B" w:rsidR="00054E4B" w:rsidRDefault="00054E4B" w:rsidP="00054E4B">
      <w:pPr>
        <w:snapToGrid w:val="0"/>
        <w:spacing w:line="240" w:lineRule="auto"/>
        <w:rPr>
          <w:rFonts w:ascii="UD デジタル 教科書体 NP-R" w:eastAsia="UD デジタル 教科書体 NP-R" w:hAnsiTheme="minorEastAsia"/>
          <w:sz w:val="22"/>
        </w:rPr>
      </w:pPr>
    </w:p>
    <w:p w14:paraId="0C4EDA32" w14:textId="67D746E4" w:rsidR="00054E4B" w:rsidRDefault="009A0CAE" w:rsidP="00054E4B">
      <w:pPr>
        <w:snapToGrid w:val="0"/>
        <w:spacing w:line="240" w:lineRule="auto"/>
        <w:rPr>
          <w:rFonts w:ascii="UD デジタル 教科書体 NP-R" w:eastAsia="UD デジタル 教科書体 NP-R" w:hAnsiTheme="minorEastAsia"/>
          <w:sz w:val="22"/>
        </w:rPr>
      </w:pPr>
      <w:r w:rsidRPr="00510F39">
        <w:rPr>
          <w:rFonts w:ascii="UD デジタル 教科書体 NP-R" w:eastAsia="UD デジタル 教科書体 NP-R" w:hint="eastAsia"/>
          <w:noProof/>
          <w:color w:val="000000" w:themeColor="text1"/>
          <w:sz w:val="22"/>
        </w:rPr>
        <mc:AlternateContent>
          <mc:Choice Requires="wps">
            <w:drawing>
              <wp:anchor distT="0" distB="0" distL="114300" distR="114300" simplePos="0" relativeHeight="253217792" behindDoc="0" locked="0" layoutInCell="1" allowOverlap="1" wp14:anchorId="3A167DEA" wp14:editId="10C530B4">
                <wp:simplePos x="0" y="0"/>
                <wp:positionH relativeFrom="column">
                  <wp:posOffset>5017770</wp:posOffset>
                </wp:positionH>
                <wp:positionV relativeFrom="paragraph">
                  <wp:posOffset>146051</wp:posOffset>
                </wp:positionV>
                <wp:extent cx="694083" cy="255905"/>
                <wp:effectExtent l="9525" t="9525" r="1270" b="1270"/>
                <wp:wrapNone/>
                <wp:docPr id="1294" name="テキスト ボックス 1294"/>
                <wp:cNvGraphicFramePr/>
                <a:graphic xmlns:a="http://schemas.openxmlformats.org/drawingml/2006/main">
                  <a:graphicData uri="http://schemas.microsoft.com/office/word/2010/wordprocessingShape">
                    <wps:wsp>
                      <wps:cNvSpPr txBox="1"/>
                      <wps:spPr>
                        <a:xfrm rot="16200000">
                          <a:off x="0" y="0"/>
                          <a:ext cx="694083" cy="2559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D68C61F" w14:textId="77777777" w:rsidR="00AC088C" w:rsidRPr="007A387D" w:rsidRDefault="00AC088C" w:rsidP="00054E4B">
                            <w:pPr>
                              <w:spacing w:line="240" w:lineRule="exact"/>
                              <w:jc w:val="center"/>
                              <w:rPr>
                                <w:rFonts w:ascii="UD デジタル 教科書体 NP-R" w:eastAsia="UD デジタル 教科書体 NP-R"/>
                              </w:rPr>
                            </w:pPr>
                            <w:r>
                              <w:rPr>
                                <w:rFonts w:ascii="UD デジタル 教科書体 NP-R" w:eastAsia="UD デジタル 教科書体 NP-R"/>
                              </w:rPr>
                              <w:t>1,500mm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167DEA" id="テキスト ボックス 1294" o:spid="_x0000_s1077" type="#_x0000_t202" style="position:absolute;left:0;text-align:left;margin-left:395.1pt;margin-top:11.5pt;width:54.65pt;height:20.15pt;rotation:-90;z-index:2532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" filled="f" stroked="f" strokeweight=".5pt">
                <v:textbox inset="0,0,0,0">
                  <w:txbxContent>
                    <w:p w14:paraId="3D68C61F" w14:textId="77777777" w:rsidR="00AC088C" w:rsidRPr="007A387D" w:rsidRDefault="00AC088C" w:rsidP="00054E4B">
                      <w:pPr>
                        <w:spacing w:line="240" w:lineRule="exact"/>
                        <w:jc w:val="center"/>
                        <w:rPr>
                          <w:rFonts w:ascii="UD デジタル 教科書体 NP-R" w:eastAsia="UD デジタル 教科書体 NP-R"/>
                        </w:rPr>
                      </w:pPr>
                      <w:r>
                        <w:rPr>
                          <w:rFonts w:ascii="UD デジタル 教科書体 NP-R" w:eastAsia="UD デジタル 教科書体 NP-R"/>
                        </w:rPr>
                        <w:t>1,500mm</w:t>
                      </w:r>
                    </w:p>
                  </w:txbxContent>
                </v:textbox>
              </v:shape>
            </w:pict>
          </mc:Fallback>
        </mc:AlternateContent>
      </w:r>
    </w:p>
    <w:p w14:paraId="48155FAB" w14:textId="48C78BC5" w:rsidR="00054E4B" w:rsidRDefault="00465ADC" w:rsidP="00054E4B">
      <w:pPr>
        <w:snapToGrid w:val="0"/>
        <w:spacing w:line="240" w:lineRule="auto"/>
        <w:rPr>
          <w:rFonts w:ascii="UD デジタル 教科書体 NP-R" w:eastAsia="UD デジタル 教科書体 NP-R" w:hAnsiTheme="minorEastAsia"/>
          <w:sz w:val="22"/>
        </w:rPr>
      </w:pPr>
      <w:r w:rsidRPr="00510F39">
        <w:rPr>
          <w:rFonts w:ascii="UD デジタル 教科書体 NP-R" w:eastAsia="UD デジタル 教科書体 NP-R" w:hint="eastAsia"/>
          <w:noProof/>
          <w:color w:val="000000" w:themeColor="text1"/>
          <w:sz w:val="22"/>
        </w:rPr>
        <mc:AlternateContent>
          <mc:Choice Requires="wps">
            <w:drawing>
              <wp:anchor distT="0" distB="0" distL="114300" distR="114300" simplePos="0" relativeHeight="253220864" behindDoc="0" locked="0" layoutInCell="1" allowOverlap="1" wp14:anchorId="0F0C36FC" wp14:editId="699FD02F">
                <wp:simplePos x="0" y="0"/>
                <wp:positionH relativeFrom="column">
                  <wp:posOffset>1947229</wp:posOffset>
                </wp:positionH>
                <wp:positionV relativeFrom="paragraph">
                  <wp:posOffset>43497</wp:posOffset>
                </wp:positionV>
                <wp:extent cx="511810" cy="197485"/>
                <wp:effectExtent l="4762" t="14288" r="7303" b="7302"/>
                <wp:wrapNone/>
                <wp:docPr id="1295" name="テキスト ボックス 1295"/>
                <wp:cNvGraphicFramePr/>
                <a:graphic xmlns:a="http://schemas.openxmlformats.org/drawingml/2006/main">
                  <a:graphicData uri="http://schemas.microsoft.com/office/word/2010/wordprocessingShape">
                    <wps:wsp>
                      <wps:cNvSpPr txBox="1"/>
                      <wps:spPr>
                        <a:xfrm rot="16200000">
                          <a:off x="0" y="0"/>
                          <a:ext cx="511810" cy="1974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3D43A55" w14:textId="77777777" w:rsidR="00AC088C" w:rsidRDefault="00AC088C" w:rsidP="00054E4B">
                            <w:pPr>
                              <w:spacing w:line="240" w:lineRule="exact"/>
                              <w:jc w:val="center"/>
                              <w:rPr>
                                <w:rFonts w:ascii="UD デジタル 教科書体 NP-R" w:eastAsia="UD デジタル 教科書体 NP-R"/>
                              </w:rPr>
                            </w:pPr>
                            <w:r>
                              <w:rPr>
                                <w:rFonts w:ascii="UD デジタル 教科書体 NP-R" w:eastAsia="UD デジタル 教科書体 NP-R"/>
                              </w:rPr>
                              <w:t>450mm</w:t>
                            </w:r>
                          </w:p>
                          <w:p w14:paraId="0FCEBB01" w14:textId="77777777" w:rsidR="00AC088C" w:rsidRPr="007A387D" w:rsidRDefault="00AC088C" w:rsidP="00054E4B">
                            <w:pPr>
                              <w:spacing w:line="240" w:lineRule="exact"/>
                              <w:jc w:val="center"/>
                              <w:rPr>
                                <w:rFonts w:ascii="UD デジタル 教科書体 NP-R" w:eastAsia="UD デジタル 教科書体 NP-R"/>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0C36FC" id="テキスト ボックス 1295" o:spid="_x0000_s1078" type="#_x0000_t202" style="position:absolute;left:0;text-align:left;margin-left:153.35pt;margin-top:3.4pt;width:40.3pt;height:15.55pt;rotation:-90;z-index:2532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" filled="f" stroked="f" strokeweight=".5pt">
                <v:textbox inset="0,0,0,0">
                  <w:txbxContent>
                    <w:p w14:paraId="53D43A55" w14:textId="77777777" w:rsidR="00AC088C" w:rsidRDefault="00AC088C" w:rsidP="00054E4B">
                      <w:pPr>
                        <w:spacing w:line="240" w:lineRule="exact"/>
                        <w:jc w:val="center"/>
                        <w:rPr>
                          <w:rFonts w:ascii="UD デジタル 教科書体 NP-R" w:eastAsia="UD デジタル 教科書体 NP-R"/>
                        </w:rPr>
                      </w:pPr>
                      <w:r>
                        <w:rPr>
                          <w:rFonts w:ascii="UD デジタル 教科書体 NP-R" w:eastAsia="UD デジタル 教科書体 NP-R"/>
                        </w:rPr>
                        <w:t>450mm</w:t>
                      </w:r>
                    </w:p>
                    <w:p w14:paraId="0FCEBB01" w14:textId="77777777" w:rsidR="00AC088C" w:rsidRPr="007A387D" w:rsidRDefault="00AC088C" w:rsidP="00054E4B">
                      <w:pPr>
                        <w:spacing w:line="240" w:lineRule="exact"/>
                        <w:jc w:val="center"/>
                        <w:rPr>
                          <w:rFonts w:ascii="UD デジタル 教科書体 NP-R" w:eastAsia="UD デジタル 教科書体 NP-R"/>
                        </w:rPr>
                      </w:pPr>
                    </w:p>
                  </w:txbxContent>
                </v:textbox>
              </v:shape>
            </w:pict>
          </mc:Fallback>
        </mc:AlternateContent>
      </w:r>
      <w:r w:rsidR="009A0CAE" w:rsidRPr="00510F39">
        <w:rPr>
          <w:rFonts w:ascii="UD デジタル 教科書体 NP-R" w:eastAsia="UD デジタル 教科書体 NP-R" w:hint="eastAsia"/>
          <w:noProof/>
          <w:color w:val="000000" w:themeColor="text1"/>
          <w:sz w:val="22"/>
        </w:rPr>
        <mc:AlternateContent>
          <mc:Choice Requires="wps">
            <w:drawing>
              <wp:anchor distT="0" distB="0" distL="114300" distR="114300" simplePos="0" relativeHeight="253216768" behindDoc="0" locked="0" layoutInCell="1" allowOverlap="1" wp14:anchorId="195EAEE5" wp14:editId="5E970A1A">
                <wp:simplePos x="0" y="0"/>
                <wp:positionH relativeFrom="column">
                  <wp:posOffset>124779</wp:posOffset>
                </wp:positionH>
                <wp:positionV relativeFrom="paragraph">
                  <wp:posOffset>58737</wp:posOffset>
                </wp:positionV>
                <wp:extent cx="742950" cy="197485"/>
                <wp:effectExtent l="6032" t="13018" r="6033" b="6032"/>
                <wp:wrapNone/>
                <wp:docPr id="1296" name="テキスト ボックス 1296"/>
                <wp:cNvGraphicFramePr/>
                <a:graphic xmlns:a="http://schemas.openxmlformats.org/drawingml/2006/main">
                  <a:graphicData uri="http://schemas.microsoft.com/office/word/2010/wordprocessingShape">
                    <wps:wsp>
                      <wps:cNvSpPr txBox="1"/>
                      <wps:spPr>
                        <a:xfrm rot="16200000">
                          <a:off x="0" y="0"/>
                          <a:ext cx="742950" cy="1974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60BCAAA" w14:textId="77777777" w:rsidR="00AC088C" w:rsidRPr="007A387D" w:rsidRDefault="00AC088C" w:rsidP="00054E4B">
                            <w:pPr>
                              <w:spacing w:line="240" w:lineRule="exact"/>
                              <w:jc w:val="center"/>
                              <w:rPr>
                                <w:rFonts w:ascii="UD デジタル 教科書体 NP-R" w:eastAsia="UD デジタル 教科書体 NP-R"/>
                              </w:rPr>
                            </w:pPr>
                            <w:r>
                              <w:rPr>
                                <w:rFonts w:ascii="UD デジタル 教科書体 NP-R" w:eastAsia="UD デジタル 教科書体 NP-R"/>
                              </w:rPr>
                              <w:t>600</w:t>
                            </w:r>
                            <w:r>
                              <w:rPr>
                                <w:rFonts w:ascii="UD デジタル 教科書体 NP-R" w:eastAsia="UD デジタル 教科書体 NP-R" w:hint="eastAsia"/>
                              </w:rPr>
                              <w:t>mm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5EAEE5" id="テキスト ボックス 1296" o:spid="_x0000_s1079" type="#_x0000_t202" style="position:absolute;left:0;text-align:left;margin-left:9.85pt;margin-top:4.6pt;width:58.5pt;height:15.55pt;rotation:-90;z-index:2532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" filled="f" stroked="f" strokeweight=".5pt">
                <v:textbox inset="0,0,0,0">
                  <w:txbxContent>
                    <w:p w14:paraId="660BCAAA" w14:textId="77777777" w:rsidR="00AC088C" w:rsidRPr="007A387D" w:rsidRDefault="00AC088C" w:rsidP="00054E4B">
                      <w:pPr>
                        <w:spacing w:line="240" w:lineRule="exact"/>
                        <w:jc w:val="center"/>
                        <w:rPr>
                          <w:rFonts w:ascii="UD デジタル 教科書体 NP-R" w:eastAsia="UD デジタル 教科書体 NP-R"/>
                        </w:rPr>
                      </w:pPr>
                      <w:r>
                        <w:rPr>
                          <w:rFonts w:ascii="UD デジタル 教科書体 NP-R" w:eastAsia="UD デジタル 教科書体 NP-R"/>
                        </w:rPr>
                        <w:t>600</w:t>
                      </w:r>
                      <w:r>
                        <w:rPr>
                          <w:rFonts w:ascii="UD デジタル 教科書体 NP-R" w:eastAsia="UD デジタル 教科書体 NP-R" w:hint="eastAsia"/>
                        </w:rPr>
                        <w:t>mm</w:t>
                      </w:r>
                    </w:p>
                  </w:txbxContent>
                </v:textbox>
              </v:shape>
            </w:pict>
          </mc:Fallback>
        </mc:AlternateContent>
      </w:r>
    </w:p>
    <w:p w14:paraId="7704031A" w14:textId="7D230D9A" w:rsidR="00054E4B" w:rsidRDefault="00054E4B" w:rsidP="00054E4B">
      <w:pPr>
        <w:snapToGrid w:val="0"/>
        <w:spacing w:line="240" w:lineRule="auto"/>
        <w:rPr>
          <w:rFonts w:ascii="UD デジタル 教科書体 NP-R" w:eastAsia="UD デジタル 教科書体 NP-R" w:hAnsiTheme="minorEastAsia"/>
          <w:sz w:val="22"/>
        </w:rPr>
      </w:pPr>
    </w:p>
    <w:p w14:paraId="6FF7F06F" w14:textId="03D7C24E" w:rsidR="00054E4B" w:rsidRDefault="00054E4B" w:rsidP="00054E4B">
      <w:pPr>
        <w:snapToGrid w:val="0"/>
        <w:spacing w:line="240" w:lineRule="auto"/>
        <w:rPr>
          <w:rFonts w:ascii="UD デジタル 教科書体 NP-R" w:eastAsia="UD デジタル 教科書体 NP-R" w:hAnsiTheme="minorEastAsia"/>
          <w:sz w:val="22"/>
        </w:rPr>
      </w:pPr>
    </w:p>
    <w:p w14:paraId="15CFB30F" w14:textId="44CDBA6A" w:rsidR="00054E4B" w:rsidRDefault="009A0CAE" w:rsidP="00054E4B">
      <w:pPr>
        <w:snapToGrid w:val="0"/>
        <w:spacing w:line="240" w:lineRule="auto"/>
        <w:rPr>
          <w:rFonts w:ascii="UD デジタル 教科書体 NP-R" w:eastAsia="UD デジタル 教科書体 NP-R" w:hAnsiTheme="minorEastAsia"/>
          <w:sz w:val="22"/>
        </w:rPr>
      </w:pPr>
      <w:r w:rsidRPr="00510F39">
        <w:rPr>
          <w:rFonts w:ascii="UD デジタル 教科書体 NP-R" w:eastAsia="UD デジタル 教科書体 NP-R" w:hint="eastAsia"/>
          <w:noProof/>
          <w:color w:val="000000" w:themeColor="text1"/>
          <w:sz w:val="22"/>
        </w:rPr>
        <mc:AlternateContent>
          <mc:Choice Requires="wps">
            <w:drawing>
              <wp:anchor distT="0" distB="0" distL="114300" distR="114300" simplePos="0" relativeHeight="253219840" behindDoc="0" locked="0" layoutInCell="1" allowOverlap="1" wp14:anchorId="1DBE7455" wp14:editId="402DB768">
                <wp:simplePos x="0" y="0"/>
                <wp:positionH relativeFrom="column">
                  <wp:posOffset>1040765</wp:posOffset>
                </wp:positionH>
                <wp:positionV relativeFrom="paragraph">
                  <wp:posOffset>3810</wp:posOffset>
                </wp:positionV>
                <wp:extent cx="667909" cy="197485"/>
                <wp:effectExtent l="0" t="0" r="0" b="12065"/>
                <wp:wrapNone/>
                <wp:docPr id="1297" name="テキスト ボックス 1297"/>
                <wp:cNvGraphicFramePr/>
                <a:graphic xmlns:a="http://schemas.openxmlformats.org/drawingml/2006/main">
                  <a:graphicData uri="http://schemas.microsoft.com/office/word/2010/wordprocessingShape">
                    <wps:wsp>
                      <wps:cNvSpPr txBox="1"/>
                      <wps:spPr>
                        <a:xfrm>
                          <a:off x="0" y="0"/>
                          <a:ext cx="667909" cy="1974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23B5AF4" w14:textId="77777777" w:rsidR="00AC088C" w:rsidRPr="007A387D" w:rsidRDefault="00AC088C" w:rsidP="00054E4B">
                            <w:pPr>
                              <w:spacing w:line="240" w:lineRule="exact"/>
                              <w:jc w:val="center"/>
                              <w:rPr>
                                <w:rFonts w:ascii="UD デジタル 教科書体 NP-R" w:eastAsia="UD デジタル 教科書体 NP-R"/>
                              </w:rPr>
                            </w:pPr>
                            <w:r>
                              <w:rPr>
                                <w:rFonts w:ascii="UD デジタル 教科書体 NP-R" w:eastAsia="UD デジタル 教科書体 NP-R"/>
                              </w:rPr>
                              <w:t>1,050mm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BE7455" id="テキスト ボックス 1297" o:spid="_x0000_s1080" type="#_x0000_t202" style="position:absolute;left:0;text-align:left;margin-left:81.95pt;margin-top:.3pt;width:52.6pt;height:15.55pt;z-index:2532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" filled="f" stroked="f" strokeweight=".5pt">
                <v:textbox inset="0,0,0,0">
                  <w:txbxContent>
                    <w:p w14:paraId="323B5AF4" w14:textId="77777777" w:rsidR="00AC088C" w:rsidRPr="007A387D" w:rsidRDefault="00AC088C" w:rsidP="00054E4B">
                      <w:pPr>
                        <w:spacing w:line="240" w:lineRule="exact"/>
                        <w:jc w:val="center"/>
                        <w:rPr>
                          <w:rFonts w:ascii="UD デジタル 教科書体 NP-R" w:eastAsia="UD デジタル 教科書体 NP-R"/>
                        </w:rPr>
                      </w:pPr>
                      <w:r>
                        <w:rPr>
                          <w:rFonts w:ascii="UD デジタル 教科書体 NP-R" w:eastAsia="UD デジタル 教科書体 NP-R"/>
                        </w:rPr>
                        <w:t>1,050mm</w:t>
                      </w:r>
                    </w:p>
                  </w:txbxContent>
                </v:textbox>
              </v:shape>
            </w:pict>
          </mc:Fallback>
        </mc:AlternateContent>
      </w:r>
    </w:p>
    <w:p w14:paraId="5C150D1B" w14:textId="77777777" w:rsidR="00054E4B" w:rsidRDefault="00054E4B" w:rsidP="00054E4B">
      <w:pPr>
        <w:snapToGrid w:val="0"/>
        <w:spacing w:line="240" w:lineRule="auto"/>
        <w:rPr>
          <w:rFonts w:ascii="UD デジタル 教科書体 NP-R" w:eastAsia="UD デジタル 教科書体 NP-R" w:hAnsiTheme="minorEastAsia"/>
          <w:sz w:val="22"/>
        </w:rPr>
      </w:pPr>
    </w:p>
    <w:p w14:paraId="2EA4A9AA" w14:textId="77777777" w:rsidR="00054E4B" w:rsidRDefault="00054E4B" w:rsidP="00054E4B">
      <w:pPr>
        <w:snapToGrid w:val="0"/>
        <w:spacing w:line="240" w:lineRule="auto"/>
        <w:rPr>
          <w:rFonts w:ascii="UD デジタル 教科書体 NP-R" w:eastAsia="UD デジタル 教科書体 NP-R" w:hAnsiTheme="minorEastAsia"/>
          <w:sz w:val="22"/>
        </w:rPr>
      </w:pPr>
      <w:r>
        <w:rPr>
          <w:rFonts w:ascii="UD デジタル 教科書体 NP-R" w:eastAsia="UD デジタル 教科書体 NP-R" w:hAnsiTheme="minorEastAsia" w:hint="eastAsia"/>
          <w:sz w:val="22"/>
        </w:rPr>
        <w:t xml:space="preserve">　　■直角路の通過（屋外用）　　　　　　　　　　　　　■方向転換</w:t>
      </w:r>
    </w:p>
    <w:p w14:paraId="7E0DA4F6" w14:textId="77777777" w:rsidR="00054E4B" w:rsidRDefault="00054E4B" w:rsidP="00054E4B">
      <w:pPr>
        <w:pStyle w:val="a4"/>
        <w:snapToGrid w:val="0"/>
        <w:spacing w:line="240" w:lineRule="auto"/>
        <w:ind w:leftChars="0" w:left="360"/>
        <w:jc w:val="left"/>
        <w:rPr>
          <w:rFonts w:ascii="UD デジタル 教科書体 NP-R" w:eastAsia="UD デジタル 教科書体 NP-R" w:hAnsiTheme="minorEastAsia"/>
          <w:sz w:val="22"/>
        </w:rPr>
      </w:pPr>
    </w:p>
    <w:p w14:paraId="6C7E7923" w14:textId="77777777" w:rsidR="00054E4B" w:rsidRDefault="00054E4B" w:rsidP="00054E4B">
      <w:pPr>
        <w:pStyle w:val="a4"/>
        <w:snapToGrid w:val="0"/>
        <w:spacing w:line="240" w:lineRule="auto"/>
        <w:ind w:leftChars="0" w:left="360"/>
        <w:jc w:val="left"/>
        <w:rPr>
          <w:rFonts w:ascii="UD デジタル 教科書体 NP-R" w:eastAsia="UD デジタル 教科書体 NP-R" w:hAnsiTheme="minorEastAsia"/>
          <w:sz w:val="22"/>
        </w:rPr>
      </w:pPr>
      <w:r w:rsidRPr="00510F39">
        <w:rPr>
          <w:rFonts w:ascii="UD デジタル 教科書体 NP-R" w:eastAsia="UD デジタル 教科書体 NP-R" w:hint="eastAsia"/>
          <w:noProof/>
          <w:color w:val="000000" w:themeColor="text1"/>
          <w:sz w:val="22"/>
        </w:rPr>
        <mc:AlternateContent>
          <mc:Choice Requires="wps">
            <w:drawing>
              <wp:anchor distT="0" distB="0" distL="114300" distR="114300" simplePos="0" relativeHeight="253221888" behindDoc="0" locked="0" layoutInCell="1" allowOverlap="1" wp14:anchorId="3F63F35B" wp14:editId="787BC1B9">
                <wp:simplePos x="0" y="0"/>
                <wp:positionH relativeFrom="column">
                  <wp:posOffset>2096846</wp:posOffset>
                </wp:positionH>
                <wp:positionV relativeFrom="paragraph">
                  <wp:posOffset>210440</wp:posOffset>
                </wp:positionV>
                <wp:extent cx="990577" cy="255905"/>
                <wp:effectExtent l="5080" t="13970" r="5715" b="5715"/>
                <wp:wrapNone/>
                <wp:docPr id="1298" name="テキスト ボックス 1298"/>
                <wp:cNvGraphicFramePr/>
                <a:graphic xmlns:a="http://schemas.openxmlformats.org/drawingml/2006/main">
                  <a:graphicData uri="http://schemas.microsoft.com/office/word/2010/wordprocessingShape">
                    <wps:wsp>
                      <wps:cNvSpPr txBox="1"/>
                      <wps:spPr>
                        <a:xfrm rot="16200000">
                          <a:off x="0" y="0"/>
                          <a:ext cx="990577" cy="2559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77907C6" w14:textId="77777777" w:rsidR="00AC088C" w:rsidRPr="007A387D" w:rsidRDefault="00AC088C" w:rsidP="00054E4B">
                            <w:pPr>
                              <w:spacing w:line="240" w:lineRule="exact"/>
                              <w:jc w:val="center"/>
                              <w:rPr>
                                <w:rFonts w:ascii="UD デジタル 教科書体 NP-R" w:eastAsia="UD デジタル 教科書体 NP-R"/>
                              </w:rPr>
                            </w:pPr>
                            <w:r>
                              <w:rPr>
                                <w:rFonts w:ascii="UD デジタル 教科書体 NP-R" w:eastAsia="UD デジタル 教科書体 NP-R" w:hint="eastAsia"/>
                              </w:rPr>
                              <w:t>＞</w:t>
                            </w:r>
                            <w:r>
                              <w:rPr>
                                <w:rFonts w:ascii="UD デジタル 教科書体 NP-R" w:eastAsia="UD デジタル 教科書体 NP-R"/>
                              </w:rPr>
                              <w:t>1,200mm</w:t>
                            </w:r>
                          </w:p>
                          <w:p w14:paraId="392C07A1" w14:textId="77777777" w:rsidR="00AC088C" w:rsidRPr="007A387D" w:rsidRDefault="00AC088C" w:rsidP="00054E4B">
                            <w:pPr>
                              <w:spacing w:line="240" w:lineRule="exact"/>
                              <w:jc w:val="center"/>
                              <w:rPr>
                                <w:rFonts w:ascii="UD デジタル 教科書体 NP-R" w:eastAsia="UD デジタル 教科書体 NP-R"/>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63F35B" id="テキスト ボックス 1298" o:spid="_x0000_s1081" type="#_x0000_t202" style="position:absolute;left:0;text-align:left;margin-left:165.1pt;margin-top:16.55pt;width:78pt;height:20.15pt;rotation:-90;z-index:2532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" filled="f" stroked="f" strokeweight=".5pt">
                <v:textbox inset="0,0,0,0">
                  <w:txbxContent>
                    <w:p w14:paraId="377907C6" w14:textId="77777777" w:rsidR="00AC088C" w:rsidRPr="007A387D" w:rsidRDefault="00AC088C" w:rsidP="00054E4B">
                      <w:pPr>
                        <w:spacing w:line="240" w:lineRule="exact"/>
                        <w:jc w:val="center"/>
                        <w:rPr>
                          <w:rFonts w:ascii="UD デジタル 教科書体 NP-R" w:eastAsia="UD デジタル 教科書体 NP-R"/>
                        </w:rPr>
                      </w:pPr>
                      <w:r>
                        <w:rPr>
                          <w:rFonts w:ascii="UD デジタル 教科書体 NP-R" w:eastAsia="UD デジタル 教科書体 NP-R" w:hint="eastAsia"/>
                        </w:rPr>
                        <w:t>＞</w:t>
                      </w:r>
                      <w:r>
                        <w:rPr>
                          <w:rFonts w:ascii="UD デジタル 教科書体 NP-R" w:eastAsia="UD デジタル 教科書体 NP-R"/>
                        </w:rPr>
                        <w:t>1,200mm</w:t>
                      </w:r>
                    </w:p>
                    <w:p w14:paraId="392C07A1" w14:textId="77777777" w:rsidR="00AC088C" w:rsidRPr="007A387D" w:rsidRDefault="00AC088C" w:rsidP="00054E4B">
                      <w:pPr>
                        <w:spacing w:line="240" w:lineRule="exact"/>
                        <w:jc w:val="center"/>
                        <w:rPr>
                          <w:rFonts w:ascii="UD デジタル 教科書体 NP-R" w:eastAsia="UD デジタル 教科書体 NP-R"/>
                        </w:rPr>
                      </w:pPr>
                    </w:p>
                  </w:txbxContent>
                </v:textbox>
              </v:shape>
            </w:pict>
          </mc:Fallback>
        </mc:AlternateContent>
      </w:r>
    </w:p>
    <w:p w14:paraId="4AFA12A6" w14:textId="63645183" w:rsidR="00054E4B" w:rsidRDefault="00A54F44" w:rsidP="00054E4B">
      <w:pPr>
        <w:pStyle w:val="a4"/>
        <w:snapToGrid w:val="0"/>
        <w:spacing w:line="240" w:lineRule="auto"/>
        <w:ind w:leftChars="0" w:left="360"/>
        <w:jc w:val="left"/>
        <w:rPr>
          <w:rFonts w:ascii="UD デジタル 教科書体 NP-R" w:eastAsia="UD デジタル 教科書体 NP-R" w:hAnsiTheme="minorEastAsia"/>
          <w:sz w:val="22"/>
        </w:rPr>
      </w:pPr>
      <w:r w:rsidRPr="00510F39">
        <w:rPr>
          <w:rFonts w:ascii="UD デジタル 教科書体 NP-R" w:eastAsia="UD デジタル 教科書体 NP-R" w:hint="eastAsia"/>
          <w:noProof/>
          <w:color w:val="000000" w:themeColor="text1"/>
          <w:sz w:val="22"/>
        </w:rPr>
        <mc:AlternateContent>
          <mc:Choice Requires="wps">
            <w:drawing>
              <wp:anchor distT="0" distB="0" distL="114300" distR="114300" simplePos="0" relativeHeight="253224960" behindDoc="0" locked="0" layoutInCell="1" allowOverlap="1" wp14:anchorId="3EC3C3FA" wp14:editId="13F6D3FD">
                <wp:simplePos x="0" y="0"/>
                <wp:positionH relativeFrom="column">
                  <wp:posOffset>5642610</wp:posOffset>
                </wp:positionH>
                <wp:positionV relativeFrom="paragraph">
                  <wp:posOffset>160655</wp:posOffset>
                </wp:positionV>
                <wp:extent cx="904894" cy="255905"/>
                <wp:effectExtent l="635" t="0" r="10160" b="10160"/>
                <wp:wrapNone/>
                <wp:docPr id="65" name="テキスト ボックス 65"/>
                <wp:cNvGraphicFramePr/>
                <a:graphic xmlns:a="http://schemas.openxmlformats.org/drawingml/2006/main">
                  <a:graphicData uri="http://schemas.microsoft.com/office/word/2010/wordprocessingShape">
                    <wps:wsp>
                      <wps:cNvSpPr txBox="1"/>
                      <wps:spPr>
                        <a:xfrm rot="16200000">
                          <a:off x="0" y="0"/>
                          <a:ext cx="904894" cy="2559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03BB1E4" w14:textId="77777777" w:rsidR="00AC088C" w:rsidRPr="007A387D" w:rsidRDefault="00AC088C" w:rsidP="00054E4B">
                            <w:pPr>
                              <w:spacing w:line="240" w:lineRule="exact"/>
                              <w:rPr>
                                <w:rFonts w:ascii="UD デジタル 教科書体 NP-R" w:eastAsia="UD デジタル 教科書体 NP-R"/>
                              </w:rPr>
                            </w:pPr>
                            <w:r>
                              <w:rPr>
                                <w:rFonts w:ascii="ＭＳ 明朝" w:eastAsia="ＭＳ 明朝" w:hAnsi="ＭＳ 明朝" w:cs="ＭＳ 明朝" w:hint="eastAsia"/>
                                <w:color w:val="4D5156"/>
                                <w:szCs w:val="21"/>
                                <w:shd w:val="clear" w:color="auto" w:fill="FFFFFF"/>
                              </w:rPr>
                              <w:t>≧</w:t>
                            </w:r>
                            <w:r>
                              <w:rPr>
                                <w:rFonts w:ascii="UD デジタル 教科書体 NP-R" w:eastAsia="UD デジタル 教科書体 NP-R" w:hint="eastAsia"/>
                              </w:rPr>
                              <w:t>1</w:t>
                            </w:r>
                            <w:r>
                              <w:rPr>
                                <w:rFonts w:ascii="UD デジタル 教科書体 NP-R" w:eastAsia="UD デジタル 教科書体 NP-R"/>
                              </w:rPr>
                              <w:t>,800mm</w:t>
                            </w:r>
                          </w:p>
                          <w:p w14:paraId="5D243EB5" w14:textId="77777777" w:rsidR="00AC088C" w:rsidRPr="007A387D" w:rsidRDefault="00AC088C" w:rsidP="00054E4B">
                            <w:pPr>
                              <w:spacing w:line="240" w:lineRule="exact"/>
                              <w:jc w:val="center"/>
                              <w:rPr>
                                <w:rFonts w:ascii="UD デジタル 教科書体 NP-R" w:eastAsia="UD デジタル 教科書体 NP-R"/>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C3C3FA" id="テキスト ボックス 65" o:spid="_x0000_s1082" type="#_x0000_t202" style="position:absolute;left:0;text-align:left;margin-left:444.3pt;margin-top:12.65pt;width:71.25pt;height:20.15pt;rotation:-90;z-index:2532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" filled="f" stroked="f" strokeweight=".5pt">
                <v:textbox inset="0,0,0,0">
                  <w:txbxContent>
                    <w:p w14:paraId="103BB1E4" w14:textId="77777777" w:rsidR="00AC088C" w:rsidRPr="007A387D" w:rsidRDefault="00AC088C" w:rsidP="00054E4B">
                      <w:pPr>
                        <w:spacing w:line="240" w:lineRule="exact"/>
                        <w:rPr>
                          <w:rFonts w:ascii="UD デジタル 教科書体 NP-R" w:eastAsia="UD デジタル 教科書体 NP-R"/>
                        </w:rPr>
                      </w:pPr>
                      <w:r>
                        <w:rPr>
                          <w:rFonts w:ascii="ＭＳ 明朝" w:eastAsia="ＭＳ 明朝" w:hAnsi="ＭＳ 明朝" w:cs="ＭＳ 明朝" w:hint="eastAsia"/>
                          <w:color w:val="4D5156"/>
                          <w:szCs w:val="21"/>
                          <w:shd w:val="clear" w:color="auto" w:fill="FFFFFF"/>
                        </w:rPr>
                        <w:t>≧</w:t>
                      </w:r>
                      <w:r>
                        <w:rPr>
                          <w:rFonts w:ascii="UD デジタル 教科書体 NP-R" w:eastAsia="UD デジタル 教科書体 NP-R" w:hint="eastAsia"/>
                        </w:rPr>
                        <w:t>1</w:t>
                      </w:r>
                      <w:r>
                        <w:rPr>
                          <w:rFonts w:ascii="UD デジタル 教科書体 NP-R" w:eastAsia="UD デジタル 教科書体 NP-R"/>
                        </w:rPr>
                        <w:t>,800mm</w:t>
                      </w:r>
                    </w:p>
                    <w:p w14:paraId="5D243EB5" w14:textId="77777777" w:rsidR="00AC088C" w:rsidRPr="007A387D" w:rsidRDefault="00AC088C" w:rsidP="00054E4B">
                      <w:pPr>
                        <w:spacing w:line="240" w:lineRule="exact"/>
                        <w:jc w:val="center"/>
                        <w:rPr>
                          <w:rFonts w:ascii="UD デジタル 教科書体 NP-R" w:eastAsia="UD デジタル 教科書体 NP-R"/>
                        </w:rPr>
                      </w:pPr>
                    </w:p>
                  </w:txbxContent>
                </v:textbox>
              </v:shape>
            </w:pict>
          </mc:Fallback>
        </mc:AlternateContent>
      </w:r>
    </w:p>
    <w:p w14:paraId="76AA4989" w14:textId="353F95D8" w:rsidR="00054E4B" w:rsidRDefault="00054E4B" w:rsidP="00054E4B">
      <w:pPr>
        <w:pStyle w:val="a4"/>
        <w:snapToGrid w:val="0"/>
        <w:spacing w:line="240" w:lineRule="auto"/>
        <w:ind w:leftChars="0" w:left="360"/>
        <w:jc w:val="left"/>
        <w:rPr>
          <w:rFonts w:ascii="UD デジタル 教科書体 NP-R" w:eastAsia="UD デジタル 教科書体 NP-R" w:hAnsiTheme="minorEastAsia"/>
          <w:sz w:val="22"/>
        </w:rPr>
      </w:pPr>
    </w:p>
    <w:p w14:paraId="7DD407CC" w14:textId="77777777" w:rsidR="00054E4B" w:rsidRDefault="00054E4B" w:rsidP="00054E4B">
      <w:pPr>
        <w:pStyle w:val="a4"/>
        <w:snapToGrid w:val="0"/>
        <w:spacing w:line="240" w:lineRule="auto"/>
        <w:ind w:leftChars="0" w:left="360"/>
        <w:jc w:val="left"/>
        <w:rPr>
          <w:rFonts w:ascii="UD デジタル 教科書体 NP-R" w:eastAsia="UD デジタル 教科書体 NP-R" w:hAnsiTheme="minorEastAsia"/>
          <w:sz w:val="22"/>
        </w:rPr>
      </w:pPr>
    </w:p>
    <w:p w14:paraId="4A3C2734" w14:textId="77777777" w:rsidR="00054E4B" w:rsidRDefault="00054E4B" w:rsidP="00054E4B">
      <w:pPr>
        <w:pStyle w:val="a4"/>
        <w:snapToGrid w:val="0"/>
        <w:spacing w:line="240" w:lineRule="auto"/>
        <w:ind w:leftChars="0" w:left="360"/>
        <w:jc w:val="left"/>
        <w:rPr>
          <w:rFonts w:ascii="UD デジタル 教科書体 NP-R" w:eastAsia="UD デジタル 教科書体 NP-R" w:hAnsiTheme="minorEastAsia"/>
          <w:sz w:val="22"/>
        </w:rPr>
      </w:pPr>
    </w:p>
    <w:p w14:paraId="00B8C6BE" w14:textId="77777777" w:rsidR="00054E4B" w:rsidRDefault="00054E4B" w:rsidP="00054E4B">
      <w:pPr>
        <w:pStyle w:val="a4"/>
        <w:snapToGrid w:val="0"/>
        <w:spacing w:line="240" w:lineRule="auto"/>
        <w:ind w:leftChars="0" w:left="360"/>
        <w:jc w:val="left"/>
        <w:rPr>
          <w:rFonts w:ascii="UD デジタル 教科書体 NP-R" w:eastAsia="UD デジタル 教科書体 NP-R" w:hAnsiTheme="minorEastAsia"/>
          <w:sz w:val="22"/>
        </w:rPr>
      </w:pPr>
    </w:p>
    <w:p w14:paraId="4BAD1A20" w14:textId="16B76779" w:rsidR="00054E4B" w:rsidRDefault="00AC4309" w:rsidP="00054E4B">
      <w:pPr>
        <w:pStyle w:val="a4"/>
        <w:snapToGrid w:val="0"/>
        <w:spacing w:line="240" w:lineRule="auto"/>
        <w:ind w:leftChars="0" w:left="360"/>
        <w:jc w:val="left"/>
        <w:rPr>
          <w:rFonts w:ascii="UD デジタル 教科書体 NP-R" w:eastAsia="UD デジタル 教科書体 NP-R" w:hAnsiTheme="minorEastAsia"/>
          <w:sz w:val="22"/>
        </w:rPr>
      </w:pPr>
      <w:r w:rsidRPr="00510F39">
        <w:rPr>
          <w:rFonts w:ascii="UD デジタル 教科書体 NP-R" w:eastAsia="UD デジタル 教科書体 NP-R" w:hint="eastAsia"/>
          <w:noProof/>
          <w:color w:val="000000" w:themeColor="text1"/>
          <w:sz w:val="22"/>
        </w:rPr>
        <mc:AlternateContent>
          <mc:Choice Requires="wps">
            <w:drawing>
              <wp:anchor distT="0" distB="0" distL="114300" distR="114300" simplePos="0" relativeHeight="253222912" behindDoc="0" locked="0" layoutInCell="1" allowOverlap="1" wp14:anchorId="7E30A526" wp14:editId="163BCD7E">
                <wp:simplePos x="0" y="0"/>
                <wp:positionH relativeFrom="margin">
                  <wp:posOffset>-27940</wp:posOffset>
                </wp:positionH>
                <wp:positionV relativeFrom="paragraph">
                  <wp:posOffset>215900</wp:posOffset>
                </wp:positionV>
                <wp:extent cx="1024255" cy="255905"/>
                <wp:effectExtent l="0" t="0" r="4445" b="10795"/>
                <wp:wrapNone/>
                <wp:docPr id="1302" name="テキスト ボックス 1302"/>
                <wp:cNvGraphicFramePr/>
                <a:graphic xmlns:a="http://schemas.openxmlformats.org/drawingml/2006/main">
                  <a:graphicData uri="http://schemas.microsoft.com/office/word/2010/wordprocessingShape">
                    <wps:wsp>
                      <wps:cNvSpPr txBox="1"/>
                      <wps:spPr>
                        <a:xfrm>
                          <a:off x="0" y="0"/>
                          <a:ext cx="1024255" cy="2559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50F0ADE" w14:textId="77777777" w:rsidR="00AC088C" w:rsidRPr="007A387D" w:rsidRDefault="00AC088C" w:rsidP="00054E4B">
                            <w:pPr>
                              <w:spacing w:line="240" w:lineRule="exact"/>
                              <w:jc w:val="center"/>
                              <w:rPr>
                                <w:rFonts w:ascii="UD デジタル 教科書体 NP-R" w:eastAsia="UD デジタル 教科書体 NP-R"/>
                              </w:rPr>
                            </w:pPr>
                            <w:r>
                              <w:rPr>
                                <w:rFonts w:ascii="UD デジタル 教科書体 NP-R" w:eastAsia="UD デジタル 教科書体 NP-R" w:hint="eastAsia"/>
                              </w:rPr>
                              <w:t>＞</w:t>
                            </w:r>
                            <w:r>
                              <w:rPr>
                                <w:rFonts w:ascii="UD デジタル 教科書体 NP-R" w:eastAsia="UD デジタル 教科書体 NP-R"/>
                              </w:rPr>
                              <w:t>1,200mm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30A526" id="テキスト ボックス 1302" o:spid="_x0000_s1083" type="#_x0000_t202" style="position:absolute;left:0;text-align:left;margin-left:-2.2pt;margin-top:17pt;width:80.65pt;height:20.15pt;z-index:253222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" filled="f" stroked="f" strokeweight=".5pt">
                <v:textbox inset="0,0,0,0">
                  <w:txbxContent>
                    <w:p w14:paraId="550F0ADE" w14:textId="77777777" w:rsidR="00AC088C" w:rsidRPr="007A387D" w:rsidRDefault="00AC088C" w:rsidP="00054E4B">
                      <w:pPr>
                        <w:spacing w:line="240" w:lineRule="exact"/>
                        <w:jc w:val="center"/>
                        <w:rPr>
                          <w:rFonts w:ascii="UD デジタル 教科書体 NP-R" w:eastAsia="UD デジタル 教科書体 NP-R"/>
                        </w:rPr>
                      </w:pPr>
                      <w:r>
                        <w:rPr>
                          <w:rFonts w:ascii="UD デジタル 教科書体 NP-R" w:eastAsia="UD デジタル 教科書体 NP-R" w:hint="eastAsia"/>
                        </w:rPr>
                        <w:t>＞</w:t>
                      </w:r>
                      <w:r>
                        <w:rPr>
                          <w:rFonts w:ascii="UD デジタル 教科書体 NP-R" w:eastAsia="UD デジタル 教科書体 NP-R"/>
                        </w:rPr>
                        <w:t>1,200mm</w:t>
                      </w:r>
                    </w:p>
                  </w:txbxContent>
                </v:textbox>
                <w10:wrap anchorx="margin"/>
              </v:shape>
            </w:pict>
          </mc:Fallback>
        </mc:AlternateContent>
      </w:r>
      <w:r w:rsidR="00054E4B">
        <w:rPr>
          <w:noProof/>
        </w:rPr>
        <mc:AlternateContent>
          <mc:Choice Requires="wps">
            <w:drawing>
              <wp:anchor distT="0" distB="0" distL="114300" distR="114300" simplePos="0" relativeHeight="253196288" behindDoc="0" locked="0" layoutInCell="1" allowOverlap="1" wp14:anchorId="40938915" wp14:editId="76FECBA8">
                <wp:simplePos x="0" y="0"/>
                <wp:positionH relativeFrom="margin">
                  <wp:align>center</wp:align>
                </wp:positionH>
                <wp:positionV relativeFrom="paragraph">
                  <wp:posOffset>183324</wp:posOffset>
                </wp:positionV>
                <wp:extent cx="2501660" cy="319177"/>
                <wp:effectExtent l="0" t="0" r="0" b="5080"/>
                <wp:wrapNone/>
                <wp:docPr id="1301" name="テキスト ボックス 1301"/>
                <wp:cNvGraphicFramePr/>
                <a:graphic xmlns:a="http://schemas.openxmlformats.org/drawingml/2006/main">
                  <a:graphicData uri="http://schemas.microsoft.com/office/word/2010/wordprocessingShape">
                    <wps:wsp>
                      <wps:cNvSpPr txBox="1"/>
                      <wps:spPr>
                        <a:xfrm>
                          <a:off x="0" y="0"/>
                          <a:ext cx="2501660" cy="319177"/>
                        </a:xfrm>
                        <a:prstGeom prst="rect">
                          <a:avLst/>
                        </a:prstGeom>
                        <a:noFill/>
                        <a:ln w="6350">
                          <a:noFill/>
                        </a:ln>
                      </wps:spPr>
                      <wps:txbx>
                        <w:txbxContent>
                          <w:p w14:paraId="11A244CD" w14:textId="0604F68E" w:rsidR="00AC088C" w:rsidRPr="007F5275" w:rsidRDefault="00AC088C" w:rsidP="00054E4B">
                            <w:pPr>
                              <w:snapToGrid w:val="0"/>
                              <w:spacing w:line="240" w:lineRule="auto"/>
                              <w:rPr>
                                <w:rFonts w:ascii="UD デジタル 教科書体 NP-R" w:eastAsia="UD デジタル 教科書体 NP-R"/>
                                <w:sz w:val="20"/>
                                <w:szCs w:val="21"/>
                              </w:rPr>
                            </w:pPr>
                            <w:r w:rsidRPr="007F5275">
                              <w:rPr>
                                <w:rFonts w:ascii="UD デジタル 教科書体 NP-R" w:eastAsia="UD デジタル 教科書体 NP-R" w:hint="eastAsia"/>
                                <w:sz w:val="20"/>
                                <w:szCs w:val="21"/>
                              </w:rPr>
                              <w:t>図</w:t>
                            </w:r>
                            <w:r>
                              <w:rPr>
                                <w:rFonts w:ascii="UD デジタル 教科書体 NP-R" w:eastAsia="UD デジタル 教科書体 NP-R" w:hint="eastAsia"/>
                                <w:sz w:val="20"/>
                                <w:szCs w:val="21"/>
                              </w:rPr>
                              <w:t>2.4</w:t>
                            </w:r>
                            <w:r>
                              <w:rPr>
                                <w:rFonts w:ascii="UD デジタル 教科書体 NP-R" w:eastAsia="UD デジタル 教科書体 NP-R"/>
                                <w:sz w:val="20"/>
                                <w:szCs w:val="21"/>
                              </w:rPr>
                              <w:t>.</w:t>
                            </w:r>
                            <w:r>
                              <w:rPr>
                                <w:rFonts w:ascii="UD デジタル 教科書体 NP-R" w:eastAsia="UD デジタル 教科書体 NP-R" w:hint="eastAsia"/>
                                <w:sz w:val="20"/>
                                <w:szCs w:val="21"/>
                              </w:rPr>
                              <w:t>6車いす使用者の基本動作寸法</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938915" id="テキスト ボックス 1301" o:spid="_x0000_s1084" type="#_x0000_t202" style="position:absolute;left:0;text-align:left;margin-left:0;margin-top:14.45pt;width:197pt;height:25.15pt;z-index:2531962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" filled="f" stroked="f" strokeweight=".5pt">
                <v:textbox>
                  <w:txbxContent>
                    <w:p w14:paraId="11A244CD" w14:textId="0604F68E" w:rsidR="00AC088C" w:rsidRPr="007F5275" w:rsidRDefault="00AC088C" w:rsidP="00054E4B">
                      <w:pPr>
                        <w:snapToGrid w:val="0"/>
                        <w:spacing w:line="240" w:lineRule="auto"/>
                        <w:rPr>
                          <w:rFonts w:ascii="UD デジタル 教科書体 NP-R" w:eastAsia="UD デジタル 教科書体 NP-R"/>
                          <w:sz w:val="20"/>
                          <w:szCs w:val="21"/>
                        </w:rPr>
                      </w:pPr>
                      <w:r w:rsidRPr="007F5275">
                        <w:rPr>
                          <w:rFonts w:ascii="UD デジタル 教科書体 NP-R" w:eastAsia="UD デジタル 教科書体 NP-R" w:hint="eastAsia"/>
                          <w:sz w:val="20"/>
                          <w:szCs w:val="21"/>
                        </w:rPr>
                        <w:t>図</w:t>
                      </w:r>
                      <w:r>
                        <w:rPr>
                          <w:rFonts w:ascii="UD デジタル 教科書体 NP-R" w:eastAsia="UD デジタル 教科書体 NP-R" w:hint="eastAsia"/>
                          <w:sz w:val="20"/>
                          <w:szCs w:val="21"/>
                        </w:rPr>
                        <w:t>2.4</w:t>
                      </w:r>
                      <w:r>
                        <w:rPr>
                          <w:rFonts w:ascii="UD デジタル 教科書体 NP-R" w:eastAsia="UD デジタル 教科書体 NP-R"/>
                          <w:sz w:val="20"/>
                          <w:szCs w:val="21"/>
                        </w:rPr>
                        <w:t>.</w:t>
                      </w:r>
                      <w:r>
                        <w:rPr>
                          <w:rFonts w:ascii="UD デジタル 教科書体 NP-R" w:eastAsia="UD デジタル 教科書体 NP-R" w:hint="eastAsia"/>
                          <w:sz w:val="20"/>
                          <w:szCs w:val="21"/>
                        </w:rPr>
                        <w:t>6車いす使用者の基本動作寸法</w:t>
                      </w:r>
                    </w:p>
                  </w:txbxContent>
                </v:textbox>
                <w10:wrap anchorx="margin"/>
              </v:shape>
            </w:pict>
          </mc:Fallback>
        </mc:AlternateContent>
      </w:r>
      <w:r w:rsidR="00054E4B" w:rsidRPr="00510F39">
        <w:rPr>
          <w:rFonts w:ascii="UD デジタル 教科書体 NP-R" w:eastAsia="UD デジタル 教科書体 NP-R" w:hint="eastAsia"/>
          <w:noProof/>
          <w:color w:val="000000" w:themeColor="text1"/>
          <w:sz w:val="22"/>
        </w:rPr>
        <mc:AlternateContent>
          <mc:Choice Requires="wps">
            <w:drawing>
              <wp:anchor distT="0" distB="0" distL="114300" distR="114300" simplePos="0" relativeHeight="253223936" behindDoc="0" locked="0" layoutInCell="1" allowOverlap="1" wp14:anchorId="27D7F4DA" wp14:editId="0EB246C3">
                <wp:simplePos x="0" y="0"/>
                <wp:positionH relativeFrom="column">
                  <wp:posOffset>4068289</wp:posOffset>
                </wp:positionH>
                <wp:positionV relativeFrom="paragraph">
                  <wp:posOffset>120099</wp:posOffset>
                </wp:positionV>
                <wp:extent cx="956482" cy="255905"/>
                <wp:effectExtent l="0" t="0" r="15240" b="10795"/>
                <wp:wrapNone/>
                <wp:docPr id="64" name="テキスト ボックス 64"/>
                <wp:cNvGraphicFramePr/>
                <a:graphic xmlns:a="http://schemas.openxmlformats.org/drawingml/2006/main">
                  <a:graphicData uri="http://schemas.microsoft.com/office/word/2010/wordprocessingShape">
                    <wps:wsp>
                      <wps:cNvSpPr txBox="1"/>
                      <wps:spPr>
                        <a:xfrm>
                          <a:off x="0" y="0"/>
                          <a:ext cx="956482" cy="2559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DC1EFF2" w14:textId="77777777" w:rsidR="00AC088C" w:rsidRPr="007A387D" w:rsidRDefault="00AC088C" w:rsidP="00054E4B">
                            <w:pPr>
                              <w:spacing w:line="240" w:lineRule="exact"/>
                              <w:rPr>
                                <w:rFonts w:ascii="UD デジタル 教科書体 NP-R" w:eastAsia="UD デジタル 教科書体 NP-R"/>
                              </w:rPr>
                            </w:pPr>
                            <w:r>
                              <w:rPr>
                                <w:rFonts w:ascii="ＭＳ 明朝" w:eastAsia="ＭＳ 明朝" w:hAnsi="ＭＳ 明朝" w:cs="ＭＳ 明朝" w:hint="eastAsia"/>
                                <w:color w:val="4D5156"/>
                                <w:szCs w:val="21"/>
                                <w:shd w:val="clear" w:color="auto" w:fill="FFFFFF"/>
                              </w:rPr>
                              <w:t>≧</w:t>
                            </w:r>
                            <w:r>
                              <w:rPr>
                                <w:rFonts w:ascii="UD デジタル 教科書体 NP-R" w:eastAsia="UD デジタル 教科書体 NP-R" w:hint="eastAsia"/>
                              </w:rPr>
                              <w:t>1</w:t>
                            </w:r>
                            <w:r>
                              <w:rPr>
                                <w:rFonts w:ascii="UD デジタル 教科書体 NP-R" w:eastAsia="UD デジタル 教科書体 NP-R"/>
                              </w:rPr>
                              <w:t>,800mm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D7F4DA" id="テキスト ボックス 64" o:spid="_x0000_s1085" type="#_x0000_t202" style="position:absolute;left:0;text-align:left;margin-left:320.35pt;margin-top:9.45pt;width:75.3pt;height:20.15pt;z-index:2532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" filled="f" stroked="f" strokeweight=".5pt">
                <v:textbox inset="0,0,0,0">
                  <w:txbxContent>
                    <w:p w14:paraId="4DC1EFF2" w14:textId="77777777" w:rsidR="00AC088C" w:rsidRPr="007A387D" w:rsidRDefault="00AC088C" w:rsidP="00054E4B">
                      <w:pPr>
                        <w:spacing w:line="240" w:lineRule="exact"/>
                        <w:rPr>
                          <w:rFonts w:ascii="UD デジタル 教科書体 NP-R" w:eastAsia="UD デジタル 教科書体 NP-R"/>
                        </w:rPr>
                      </w:pPr>
                      <w:r>
                        <w:rPr>
                          <w:rFonts w:ascii="ＭＳ 明朝" w:eastAsia="ＭＳ 明朝" w:hAnsi="ＭＳ 明朝" w:cs="ＭＳ 明朝" w:hint="eastAsia"/>
                          <w:color w:val="4D5156"/>
                          <w:szCs w:val="21"/>
                          <w:shd w:val="clear" w:color="auto" w:fill="FFFFFF"/>
                        </w:rPr>
                        <w:t>≧</w:t>
                      </w:r>
                      <w:r>
                        <w:rPr>
                          <w:rFonts w:ascii="UD デジタル 教科書体 NP-R" w:eastAsia="UD デジタル 教科書体 NP-R" w:hint="eastAsia"/>
                        </w:rPr>
                        <w:t>1</w:t>
                      </w:r>
                      <w:r>
                        <w:rPr>
                          <w:rFonts w:ascii="UD デジタル 教科書体 NP-R" w:eastAsia="UD デジタル 教科書体 NP-R"/>
                        </w:rPr>
                        <w:t>,800mm</w:t>
                      </w:r>
                    </w:p>
                  </w:txbxContent>
                </v:textbox>
              </v:shape>
            </w:pict>
          </mc:Fallback>
        </mc:AlternateContent>
      </w:r>
    </w:p>
    <w:p w14:paraId="4AD012D2" w14:textId="77777777" w:rsidR="00054E4B" w:rsidRDefault="00054E4B" w:rsidP="00054E4B">
      <w:pPr>
        <w:pStyle w:val="a4"/>
        <w:snapToGrid w:val="0"/>
        <w:spacing w:line="240" w:lineRule="auto"/>
        <w:ind w:leftChars="0" w:left="360"/>
        <w:jc w:val="left"/>
        <w:rPr>
          <w:rFonts w:ascii="UD デジタル 教科書体 NP-R" w:eastAsia="UD デジタル 教科書体 NP-R" w:hAnsiTheme="minorEastAsia"/>
          <w:sz w:val="22"/>
        </w:rPr>
      </w:pPr>
      <w:r>
        <w:rPr>
          <w:noProof/>
        </w:rPr>
        <mc:AlternateContent>
          <mc:Choice Requires="wps">
            <w:drawing>
              <wp:anchor distT="0" distB="0" distL="114300" distR="114300" simplePos="0" relativeHeight="253195264" behindDoc="0" locked="0" layoutInCell="1" allowOverlap="1" wp14:anchorId="4E01AF99" wp14:editId="31BA5567">
                <wp:simplePos x="0" y="0"/>
                <wp:positionH relativeFrom="margin">
                  <wp:posOffset>3647440</wp:posOffset>
                </wp:positionH>
                <wp:positionV relativeFrom="paragraph">
                  <wp:posOffset>242157</wp:posOffset>
                </wp:positionV>
                <wp:extent cx="2500782" cy="336499"/>
                <wp:effectExtent l="0" t="0" r="0" b="6985"/>
                <wp:wrapNone/>
                <wp:docPr id="1303" name="テキスト ボックス 1303"/>
                <wp:cNvGraphicFramePr/>
                <a:graphic xmlns:a="http://schemas.openxmlformats.org/drawingml/2006/main">
                  <a:graphicData uri="http://schemas.microsoft.com/office/word/2010/wordprocessingShape">
                    <wps:wsp>
                      <wps:cNvSpPr txBox="1"/>
                      <wps:spPr>
                        <a:xfrm>
                          <a:off x="0" y="0"/>
                          <a:ext cx="2500782" cy="336499"/>
                        </a:xfrm>
                        <a:prstGeom prst="rect">
                          <a:avLst/>
                        </a:prstGeom>
                        <a:noFill/>
                        <a:ln w="6350">
                          <a:noFill/>
                        </a:ln>
                      </wps:spPr>
                      <wps:txbx>
                        <w:txbxContent>
                          <w:p w14:paraId="2C6E4E1E" w14:textId="77777777" w:rsidR="00AC088C" w:rsidRPr="007F5275" w:rsidRDefault="00AC088C" w:rsidP="00054E4B">
                            <w:pPr>
                              <w:snapToGrid w:val="0"/>
                              <w:spacing w:line="240" w:lineRule="auto"/>
                              <w:ind w:left="372" w:hangingChars="266" w:hanging="372"/>
                              <w:rPr>
                                <w:rFonts w:ascii="UD デジタル 教科書体 NP-R" w:eastAsia="SimSun"/>
                                <w:sz w:val="14"/>
                                <w:szCs w:val="16"/>
                              </w:rPr>
                            </w:pPr>
                            <w:r w:rsidRPr="007F5275">
                              <w:rPr>
                                <w:rFonts w:ascii="UD デジタル 教科書体 NP-R" w:eastAsia="UD デジタル 教科書体 NP-R" w:hint="eastAsia"/>
                                <w:sz w:val="14"/>
                                <w:szCs w:val="16"/>
                              </w:rPr>
                              <w:t>出典：</w:t>
                            </w:r>
                            <w:r w:rsidRPr="00D67B29">
                              <w:rPr>
                                <w:rFonts w:ascii="UD デジタル 教科書体 NP-R" w:eastAsia="UD デジタル 教科書体 NP-R" w:hint="eastAsia"/>
                                <w:sz w:val="14"/>
                                <w:szCs w:val="16"/>
                              </w:rPr>
                              <w:t>ハンディキャップ者配慮の設計手引き/日本建築学会設計計画パンフレット26/昭和59年/発行：彰国社</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01AF99" id="テキスト ボックス 1303" o:spid="_x0000_s1086" type="#_x0000_t202" style="position:absolute;left:0;text-align:left;margin-left:287.2pt;margin-top:19.05pt;width:196.9pt;height:26.5pt;z-index:253195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" filled="f" stroked="f" strokeweight=".5pt">
                <v:textbox>
                  <w:txbxContent>
                    <w:p w14:paraId="2C6E4E1E" w14:textId="77777777" w:rsidR="00AC088C" w:rsidRPr="007F5275" w:rsidRDefault="00AC088C" w:rsidP="00054E4B">
                      <w:pPr>
                        <w:snapToGrid w:val="0"/>
                        <w:spacing w:line="240" w:lineRule="auto"/>
                        <w:ind w:left="372" w:hangingChars="266" w:hanging="372"/>
                        <w:rPr>
                          <w:rFonts w:ascii="UD デジタル 教科書体 NP-R" w:eastAsia="SimSun"/>
                          <w:sz w:val="14"/>
                          <w:szCs w:val="16"/>
                        </w:rPr>
                      </w:pPr>
                      <w:r w:rsidRPr="007F5275">
                        <w:rPr>
                          <w:rFonts w:ascii="UD デジタル 教科書体 NP-R" w:eastAsia="UD デジタル 教科書体 NP-R" w:hint="eastAsia"/>
                          <w:sz w:val="14"/>
                          <w:szCs w:val="16"/>
                        </w:rPr>
                        <w:t>出典：</w:t>
                      </w:r>
                      <w:r w:rsidRPr="00D67B29">
                        <w:rPr>
                          <w:rFonts w:ascii="UD デジタル 教科書体 NP-R" w:eastAsia="UD デジタル 教科書体 NP-R" w:hint="eastAsia"/>
                          <w:sz w:val="14"/>
                          <w:szCs w:val="16"/>
                        </w:rPr>
                        <w:t>ハンディキャップ者配慮の設計手引き/日本建築学会設計計画パンフレット26/昭和59年/発行：彰国社</w:t>
                      </w:r>
                    </w:p>
                  </w:txbxContent>
                </v:textbox>
                <w10:wrap anchorx="margin"/>
              </v:shape>
            </w:pict>
          </mc:Fallback>
        </mc:AlternateContent>
      </w:r>
      <w:r>
        <w:rPr>
          <w:rFonts w:ascii="UD デジタル 教科書体 NP-R" w:eastAsia="UD デジタル 教科書体 NP-R" w:hAnsiTheme="minorEastAsia"/>
          <w:sz w:val="22"/>
        </w:rPr>
        <w:br w:type="page"/>
      </w:r>
    </w:p>
    <w:p w14:paraId="2B6ED563" w14:textId="77777777" w:rsidR="00054E4B" w:rsidRDefault="00054E4B" w:rsidP="00054E4B">
      <w:pPr>
        <w:pStyle w:val="a4"/>
        <w:snapToGrid w:val="0"/>
        <w:spacing w:line="240" w:lineRule="auto"/>
        <w:ind w:leftChars="0" w:left="360"/>
        <w:jc w:val="right"/>
        <w:rPr>
          <w:rFonts w:ascii="UD デジタル 教科書体 NP-R" w:eastAsia="UD デジタル 教科書体 NP-R" w:hAnsiTheme="minorEastAsia"/>
          <w:sz w:val="22"/>
        </w:rPr>
      </w:pPr>
      <w:bookmarkStart w:id="37" w:name="_Hlk98233519"/>
      <w:bookmarkStart w:id="38" w:name="_Toc65524898"/>
      <w:bookmarkStart w:id="39" w:name="_Toc98493515"/>
      <w:bookmarkEnd w:id="37"/>
      <w:r>
        <w:rPr>
          <w:noProof/>
        </w:rPr>
        <w:lastRenderedPageBreak/>
        <w:drawing>
          <wp:anchor distT="0" distB="0" distL="114300" distR="114300" simplePos="0" relativeHeight="253263872" behindDoc="0" locked="0" layoutInCell="1" allowOverlap="1" wp14:anchorId="546B1B92" wp14:editId="2C0D90FF">
            <wp:simplePos x="0" y="0"/>
            <wp:positionH relativeFrom="margin">
              <wp:posOffset>-1270</wp:posOffset>
            </wp:positionH>
            <wp:positionV relativeFrom="paragraph">
              <wp:posOffset>647700</wp:posOffset>
            </wp:positionV>
            <wp:extent cx="3502025" cy="1388745"/>
            <wp:effectExtent l="0" t="0" r="3175" b="1905"/>
            <wp:wrapNone/>
            <wp:docPr id="785" name="図 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9"/>
                    <pic:cNvPicPr>
                      <a:picLocks noChangeAspect="1" noChangeArrowheads="1"/>
                    </pic:cNvPicPr>
                  </pic:nvPicPr>
                  <pic:blipFill>
                    <a:blip r:embed="rId32" cstate="print">
                      <a:extLst>
                        <a:ext uri="{28A0092B-C50C-407E-A947-70E740481C1C}">
                          <a14:useLocalDpi xmlns:a14="http://schemas.microsoft.com/office/drawing/2010/main" val="0"/>
                        </a:ext>
                      </a:extLst>
                    </a:blip>
                    <a:srcRect l="24" r="24"/>
                    <a:stretch>
                      <a:fillRect/>
                    </a:stretch>
                  </pic:blipFill>
                  <pic:spPr bwMode="auto">
                    <a:xfrm>
                      <a:off x="0" y="0"/>
                      <a:ext cx="3502025" cy="1388745"/>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3277184" behindDoc="0" locked="0" layoutInCell="1" allowOverlap="1" wp14:anchorId="1F806220" wp14:editId="1B413726">
                <wp:simplePos x="0" y="0"/>
                <wp:positionH relativeFrom="margin">
                  <wp:posOffset>285115</wp:posOffset>
                </wp:positionH>
                <wp:positionV relativeFrom="paragraph">
                  <wp:posOffset>71120</wp:posOffset>
                </wp:positionV>
                <wp:extent cx="763905" cy="165735"/>
                <wp:effectExtent l="0" t="0" r="0" b="5715"/>
                <wp:wrapNone/>
                <wp:docPr id="784" name="テキスト ボックス 784"/>
                <wp:cNvGraphicFramePr/>
                <a:graphic xmlns:a="http://schemas.openxmlformats.org/drawingml/2006/main">
                  <a:graphicData uri="http://schemas.microsoft.com/office/word/2010/wordprocessingShape">
                    <wps:wsp>
                      <wps:cNvSpPr txBox="1"/>
                      <wps:spPr>
                        <a:xfrm>
                          <a:off x="0" y="0"/>
                          <a:ext cx="763905" cy="165100"/>
                        </a:xfrm>
                        <a:prstGeom prst="rect">
                          <a:avLst/>
                        </a:prstGeom>
                        <a:noFill/>
                        <a:ln w="6350">
                          <a:noFill/>
                        </a:ln>
                        <a:effectLst/>
                      </wps:spPr>
                      <wps:txbx>
                        <w:txbxContent>
                          <w:p w14:paraId="06D7246C" w14:textId="77777777" w:rsidR="00AC088C" w:rsidRDefault="00AC088C" w:rsidP="00054E4B">
                            <w:pPr>
                              <w:spacing w:line="240" w:lineRule="exact"/>
                              <w:rPr>
                                <w:rFonts w:ascii="UD デジタル 教科書体 NP-R" w:eastAsia="UD デジタル 教科書体 NP-R" w:hAnsi="BIZ UDPゴシック"/>
                                <w:sz w:val="18"/>
                                <w:szCs w:val="18"/>
                              </w:rPr>
                            </w:pPr>
                            <w:r>
                              <w:rPr>
                                <w:rFonts w:ascii="UD デジタル 教科書体 NP-R" w:eastAsia="UD デジタル 教科書体 NP-R" w:hAnsi="BIZ UDPゴシック" w:hint="eastAsia"/>
                                <w:sz w:val="18"/>
                                <w:szCs w:val="18"/>
                              </w:rPr>
                              <w:t>1,100m程度</w:t>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806220" id="テキスト ボックス 784" o:spid="_x0000_s1087" type="#_x0000_t202" style="position:absolute;left:0;text-align:left;margin-left:22.45pt;margin-top:5.6pt;width:60.15pt;height:13.05pt;z-index:253277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" filled="f" stroked="f" strokeweight=".5pt">
                <v:textbox inset="0,0,0,0">
                  <w:txbxContent>
                    <w:p w14:paraId="06D7246C" w14:textId="77777777" w:rsidR="00AC088C" w:rsidRDefault="00AC088C" w:rsidP="00054E4B">
                      <w:pPr>
                        <w:spacing w:line="240" w:lineRule="exact"/>
                        <w:rPr>
                          <w:rFonts w:ascii="UD デジタル 教科書体 NP-R" w:eastAsia="UD デジタル 教科書体 NP-R" w:hAnsi="BIZ UDPゴシック"/>
                          <w:sz w:val="18"/>
                          <w:szCs w:val="18"/>
                        </w:rPr>
                      </w:pPr>
                      <w:r>
                        <w:rPr>
                          <w:rFonts w:ascii="UD デジタル 教科書体 NP-R" w:eastAsia="UD デジタル 教科書体 NP-R" w:hAnsi="BIZ UDPゴシック" w:hint="eastAsia"/>
                          <w:sz w:val="18"/>
                          <w:szCs w:val="18"/>
                        </w:rPr>
                        <w:t>1,100m程度</w:t>
                      </w:r>
                    </w:p>
                  </w:txbxContent>
                </v:textbox>
                <w10:wrap anchorx="margin"/>
              </v:shape>
            </w:pict>
          </mc:Fallback>
        </mc:AlternateContent>
      </w:r>
      <w:r>
        <w:rPr>
          <w:noProof/>
        </w:rPr>
        <mc:AlternateContent>
          <mc:Choice Requires="wps">
            <w:drawing>
              <wp:anchor distT="0" distB="0" distL="114300" distR="114300" simplePos="0" relativeHeight="253278208" behindDoc="0" locked="0" layoutInCell="1" allowOverlap="1" wp14:anchorId="2FED7842" wp14:editId="442B5272">
                <wp:simplePos x="0" y="0"/>
                <wp:positionH relativeFrom="column">
                  <wp:posOffset>75565</wp:posOffset>
                </wp:positionH>
                <wp:positionV relativeFrom="paragraph">
                  <wp:posOffset>162560</wp:posOffset>
                </wp:positionV>
                <wp:extent cx="182880" cy="1355090"/>
                <wp:effectExtent l="0" t="19050" r="45720" b="35560"/>
                <wp:wrapNone/>
                <wp:docPr id="783" name="フリーフォーム: 図形 783"/>
                <wp:cNvGraphicFramePr/>
                <a:graphic xmlns:a="http://schemas.openxmlformats.org/drawingml/2006/main">
                  <a:graphicData uri="http://schemas.microsoft.com/office/word/2010/wordprocessingShape">
                    <wps:wsp>
                      <wps:cNvSpPr/>
                      <wps:spPr>
                        <a:xfrm>
                          <a:off x="0" y="0"/>
                          <a:ext cx="182880" cy="1354455"/>
                        </a:xfrm>
                        <a:custGeom>
                          <a:avLst/>
                          <a:gdLst>
                            <a:gd name="connsiteX0" fmla="*/ 176981 w 424753"/>
                            <a:gd name="connsiteY0" fmla="*/ 1038286 h 1038286"/>
                            <a:gd name="connsiteX1" fmla="*/ 0 w 424753"/>
                            <a:gd name="connsiteY1" fmla="*/ 1038286 h 1038286"/>
                            <a:gd name="connsiteX2" fmla="*/ 0 w 424753"/>
                            <a:gd name="connsiteY2" fmla="*/ 0 h 1038286"/>
                            <a:gd name="connsiteX3" fmla="*/ 424753 w 424753"/>
                            <a:gd name="connsiteY3" fmla="*/ 0 h 1038286"/>
                            <a:gd name="connsiteX0" fmla="*/ 375756 w 424753"/>
                            <a:gd name="connsiteY0" fmla="*/ 1038286 h 1038286"/>
                            <a:gd name="connsiteX1" fmla="*/ 0 w 424753"/>
                            <a:gd name="connsiteY1" fmla="*/ 1038286 h 1038286"/>
                            <a:gd name="connsiteX2" fmla="*/ 0 w 424753"/>
                            <a:gd name="connsiteY2" fmla="*/ 0 h 1038286"/>
                            <a:gd name="connsiteX3" fmla="*/ 424753 w 424753"/>
                            <a:gd name="connsiteY3" fmla="*/ 0 h 1038286"/>
                          </a:gdLst>
                          <a:ahLst/>
                          <a:cxnLst>
                            <a:cxn ang="0">
                              <a:pos x="connsiteX0" y="connsiteY0"/>
                            </a:cxn>
                            <a:cxn ang="0">
                              <a:pos x="connsiteX1" y="connsiteY1"/>
                            </a:cxn>
                            <a:cxn ang="0">
                              <a:pos x="connsiteX2" y="connsiteY2"/>
                            </a:cxn>
                            <a:cxn ang="0">
                              <a:pos x="connsiteX3" y="connsiteY3"/>
                            </a:cxn>
                          </a:cxnLst>
                          <a:rect l="l" t="t" r="r" b="b"/>
                          <a:pathLst>
                            <a:path w="424753" h="1038286">
                              <a:moveTo>
                                <a:pt x="375756" y="1038286"/>
                              </a:moveTo>
                              <a:lnTo>
                                <a:pt x="0" y="1038286"/>
                              </a:lnTo>
                              <a:lnTo>
                                <a:pt x="0" y="0"/>
                              </a:lnTo>
                              <a:lnTo>
                                <a:pt x="424753" y="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4800528D">
              <v:shape id="フリーフォーム: 図形 783" style="position:absolute;left:0;text-align:left;margin-left:5.95pt;margin-top:12.8pt;width:14.4pt;height:106.7pt;z-index:2532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24753,1038286" o:spid="_x0000_s1026" filled="f" strokecolor="black [3213]" strokeweight=".5pt" path="m375756,1038286l,1038286,,,424753,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" w14:anchorId="3B88E8F1">
                <v:stroke endcap="square"/>
                <v:path arrowok="t" o:connecttype="custom" o:connectlocs="161784,1354455;0,1354455;0,0;182880,0" o:connectangles="0,0,0,0"/>
              </v:shape>
            </w:pict>
          </mc:Fallback>
        </mc:AlternateContent>
      </w:r>
      <w:r>
        <w:rPr>
          <w:noProof/>
        </w:rPr>
        <mc:AlternateContent>
          <mc:Choice Requires="wps">
            <w:drawing>
              <wp:anchor distT="0" distB="0" distL="114300" distR="114300" simplePos="0" relativeHeight="253287424" behindDoc="0" locked="0" layoutInCell="1" allowOverlap="1" wp14:anchorId="4D06AA6B" wp14:editId="13C49DE5">
                <wp:simplePos x="0" y="0"/>
                <wp:positionH relativeFrom="column">
                  <wp:posOffset>422910</wp:posOffset>
                </wp:positionH>
                <wp:positionV relativeFrom="paragraph">
                  <wp:posOffset>464185</wp:posOffset>
                </wp:positionV>
                <wp:extent cx="205740" cy="494030"/>
                <wp:effectExtent l="19050" t="19050" r="41910" b="39370"/>
                <wp:wrapNone/>
                <wp:docPr id="782" name="フリーフォーム: 図形 782"/>
                <wp:cNvGraphicFramePr/>
                <a:graphic xmlns:a="http://schemas.openxmlformats.org/drawingml/2006/main">
                  <a:graphicData uri="http://schemas.microsoft.com/office/word/2010/wordprocessingShape">
                    <wps:wsp>
                      <wps:cNvSpPr/>
                      <wps:spPr>
                        <a:xfrm>
                          <a:off x="0" y="0"/>
                          <a:ext cx="205740" cy="493395"/>
                        </a:xfrm>
                        <a:custGeom>
                          <a:avLst/>
                          <a:gdLst>
                            <a:gd name="connsiteX0" fmla="*/ 0 w 205839"/>
                            <a:gd name="connsiteY0" fmla="*/ 459179 h 459179"/>
                            <a:gd name="connsiteX1" fmla="*/ 0 w 205839"/>
                            <a:gd name="connsiteY1" fmla="*/ 122711 h 459179"/>
                            <a:gd name="connsiteX2" fmla="*/ 0 w 205839"/>
                            <a:gd name="connsiteY2" fmla="*/ 0 h 459179"/>
                            <a:gd name="connsiteX3" fmla="*/ 205839 w 205839"/>
                            <a:gd name="connsiteY3" fmla="*/ 0 h 459179"/>
                          </a:gdLst>
                          <a:ahLst/>
                          <a:cxnLst>
                            <a:cxn ang="0">
                              <a:pos x="connsiteX0" y="connsiteY0"/>
                            </a:cxn>
                            <a:cxn ang="0">
                              <a:pos x="connsiteX1" y="connsiteY1"/>
                            </a:cxn>
                            <a:cxn ang="0">
                              <a:pos x="connsiteX2" y="connsiteY2"/>
                            </a:cxn>
                            <a:cxn ang="0">
                              <a:pos x="connsiteX3" y="connsiteY3"/>
                            </a:cxn>
                          </a:cxnLst>
                          <a:rect l="l" t="t" r="r" b="b"/>
                          <a:pathLst>
                            <a:path w="205839" h="459179">
                              <a:moveTo>
                                <a:pt x="0" y="459179"/>
                              </a:moveTo>
                              <a:lnTo>
                                <a:pt x="0" y="122711"/>
                              </a:lnTo>
                              <a:lnTo>
                                <a:pt x="0" y="0"/>
                              </a:lnTo>
                              <a:lnTo>
                                <a:pt x="205839" y="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469951FB">
              <v:shape id="フリーフォーム: 図形 782" style="position:absolute;left:0;text-align:left;margin-left:33.3pt;margin-top:36.55pt;width:16.2pt;height:38.9pt;z-index:2532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coordsize="205839,459179" o:spid="_x0000_s1026" filled="f" strokecolor="black [3213]" strokeweight=".5pt" path="m,459179l,122711,,,205839,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" w14:anchorId="3F948723">
                <v:stroke endcap="square"/>
                <v:path arrowok="t" o:connecttype="custom" o:connectlocs="0,493395;0,131855;0,0;205740,0" o:connectangles="0,0,0,0"/>
              </v:shape>
            </w:pict>
          </mc:Fallback>
        </mc:AlternateContent>
      </w:r>
      <w:r>
        <w:rPr>
          <w:noProof/>
        </w:rPr>
        <mc:AlternateContent>
          <mc:Choice Requires="wps">
            <w:drawing>
              <wp:anchor distT="0" distB="0" distL="114300" distR="114300" simplePos="0" relativeHeight="253289472" behindDoc="0" locked="0" layoutInCell="1" allowOverlap="1" wp14:anchorId="78EA178E" wp14:editId="479699B9">
                <wp:simplePos x="0" y="0"/>
                <wp:positionH relativeFrom="margin">
                  <wp:posOffset>664845</wp:posOffset>
                </wp:positionH>
                <wp:positionV relativeFrom="paragraph">
                  <wp:posOffset>366395</wp:posOffset>
                </wp:positionV>
                <wp:extent cx="763905" cy="165735"/>
                <wp:effectExtent l="0" t="0" r="0" b="5715"/>
                <wp:wrapNone/>
                <wp:docPr id="781" name="テキスト ボックス 781"/>
                <wp:cNvGraphicFramePr/>
                <a:graphic xmlns:a="http://schemas.openxmlformats.org/drawingml/2006/main">
                  <a:graphicData uri="http://schemas.microsoft.com/office/word/2010/wordprocessingShape">
                    <wps:wsp>
                      <wps:cNvSpPr txBox="1"/>
                      <wps:spPr>
                        <a:xfrm>
                          <a:off x="0" y="0"/>
                          <a:ext cx="763905" cy="165100"/>
                        </a:xfrm>
                        <a:prstGeom prst="rect">
                          <a:avLst/>
                        </a:prstGeom>
                        <a:noFill/>
                        <a:ln w="6350">
                          <a:noFill/>
                        </a:ln>
                        <a:effectLst/>
                      </wps:spPr>
                      <wps:txbx>
                        <w:txbxContent>
                          <w:p w14:paraId="50CDDD7A" w14:textId="77777777" w:rsidR="00AC088C" w:rsidRDefault="00AC088C" w:rsidP="00054E4B">
                            <w:pPr>
                              <w:spacing w:line="240" w:lineRule="exact"/>
                              <w:rPr>
                                <w:rFonts w:ascii="UD デジタル 教科書体 NP-R" w:eastAsia="UD デジタル 教科書体 NP-R" w:hAnsi="BIZ UDPゴシック"/>
                                <w:sz w:val="18"/>
                                <w:szCs w:val="18"/>
                              </w:rPr>
                            </w:pPr>
                            <w:r>
                              <w:rPr>
                                <w:rFonts w:ascii="UD デジタル 教科書体 NP-R" w:eastAsia="UD デジタル 教科書体 NP-R" w:hAnsi="BIZ UDPゴシック" w:hint="eastAsia"/>
                                <w:sz w:val="18"/>
                                <w:szCs w:val="18"/>
                              </w:rPr>
                              <w:t>インターホン</w:t>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EA178E" id="テキスト ボックス 781" o:spid="_x0000_s1088" type="#_x0000_t202" style="position:absolute;left:0;text-align:left;margin-left:52.35pt;margin-top:28.85pt;width:60.15pt;height:13.05pt;z-index:253289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" filled="f" stroked="f" strokeweight=".5pt">
                <v:textbox inset="0,0,0,0">
                  <w:txbxContent>
                    <w:p w14:paraId="50CDDD7A" w14:textId="77777777" w:rsidR="00AC088C" w:rsidRDefault="00AC088C" w:rsidP="00054E4B">
                      <w:pPr>
                        <w:spacing w:line="240" w:lineRule="exact"/>
                        <w:rPr>
                          <w:rFonts w:ascii="UD デジタル 教科書体 NP-R" w:eastAsia="UD デジタル 教科書体 NP-R" w:hAnsi="BIZ UDPゴシック"/>
                          <w:sz w:val="18"/>
                          <w:szCs w:val="18"/>
                        </w:rPr>
                      </w:pPr>
                      <w:r>
                        <w:rPr>
                          <w:rFonts w:ascii="UD デジタル 教科書体 NP-R" w:eastAsia="UD デジタル 教科書体 NP-R" w:hAnsi="BIZ UDPゴシック" w:hint="eastAsia"/>
                          <w:sz w:val="18"/>
                          <w:szCs w:val="18"/>
                        </w:rPr>
                        <w:t>インターホン</w:t>
                      </w:r>
                    </w:p>
                  </w:txbxContent>
                </v:textbox>
                <w10:wrap anchorx="margin"/>
              </v:shape>
            </w:pict>
          </mc:Fallback>
        </mc:AlternateContent>
      </w:r>
      <w:r>
        <w:rPr>
          <w:noProof/>
        </w:rPr>
        <mc:AlternateContent>
          <mc:Choice Requires="wps">
            <w:drawing>
              <wp:anchor distT="0" distB="0" distL="114300" distR="114300" simplePos="0" relativeHeight="253290496" behindDoc="0" locked="0" layoutInCell="1" allowOverlap="1" wp14:anchorId="779420DA" wp14:editId="08BD3273">
                <wp:simplePos x="0" y="0"/>
                <wp:positionH relativeFrom="margin">
                  <wp:posOffset>898525</wp:posOffset>
                </wp:positionH>
                <wp:positionV relativeFrom="paragraph">
                  <wp:posOffset>553720</wp:posOffset>
                </wp:positionV>
                <wp:extent cx="617220" cy="320675"/>
                <wp:effectExtent l="0" t="0" r="11430" b="3175"/>
                <wp:wrapNone/>
                <wp:docPr id="780" name="テキスト ボックス 780"/>
                <wp:cNvGraphicFramePr/>
                <a:graphic xmlns:a="http://schemas.openxmlformats.org/drawingml/2006/main">
                  <a:graphicData uri="http://schemas.microsoft.com/office/word/2010/wordprocessingShape">
                    <wps:wsp>
                      <wps:cNvSpPr txBox="1"/>
                      <wps:spPr>
                        <a:xfrm>
                          <a:off x="0" y="0"/>
                          <a:ext cx="617220" cy="320040"/>
                        </a:xfrm>
                        <a:prstGeom prst="rect">
                          <a:avLst/>
                        </a:prstGeom>
                        <a:noFill/>
                        <a:ln w="6350">
                          <a:noFill/>
                        </a:ln>
                        <a:effectLst/>
                      </wps:spPr>
                      <wps:txbx>
                        <w:txbxContent>
                          <w:p w14:paraId="64092346" w14:textId="77777777" w:rsidR="00AC088C" w:rsidRDefault="00AC088C" w:rsidP="00054E4B">
                            <w:pPr>
                              <w:spacing w:line="240" w:lineRule="exact"/>
                              <w:jc w:val="left"/>
                              <w:rPr>
                                <w:rFonts w:ascii="UD デジタル 教科書体 NP-R" w:eastAsia="UD デジタル 教科書体 NP-R" w:hAnsi="BIZ UDPゴシック"/>
                                <w:sz w:val="18"/>
                                <w:szCs w:val="18"/>
                              </w:rPr>
                            </w:pPr>
                            <w:r>
                              <w:rPr>
                                <w:rFonts w:ascii="UD デジタル 教科書体 NP-R" w:eastAsia="UD デジタル 教科書体 NP-R" w:hAnsi="BIZ UDPゴシック" w:hint="eastAsia"/>
                                <w:sz w:val="18"/>
                                <w:szCs w:val="18"/>
                              </w:rPr>
                              <w:t>スイッチ・</w:t>
                            </w:r>
                            <w:r>
                              <w:rPr>
                                <w:rFonts w:ascii="UD デジタル 教科書体 NP-R" w:eastAsia="UD デジタル 教科書体 NP-R" w:hAnsi="BIZ UDPゴシック" w:hint="eastAsia"/>
                                <w:sz w:val="18"/>
                                <w:szCs w:val="18"/>
                              </w:rPr>
                              <w:br/>
                              <w:t>押しボタン</w:t>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9420DA" id="テキスト ボックス 780" o:spid="_x0000_s1089" type="#_x0000_t202" style="position:absolute;left:0;text-align:left;margin-left:70.75pt;margin-top:43.6pt;width:48.6pt;height:25.25pt;z-index:253290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" filled="f" stroked="f" strokeweight=".5pt">
                <v:textbox inset="0,0,0,0">
                  <w:txbxContent>
                    <w:p w14:paraId="64092346" w14:textId="77777777" w:rsidR="00AC088C" w:rsidRDefault="00AC088C" w:rsidP="00054E4B">
                      <w:pPr>
                        <w:spacing w:line="240" w:lineRule="exact"/>
                        <w:jc w:val="left"/>
                        <w:rPr>
                          <w:rFonts w:ascii="UD デジタル 教科書体 NP-R" w:eastAsia="UD デジタル 教科書体 NP-R" w:hAnsi="BIZ UDPゴシック"/>
                          <w:sz w:val="18"/>
                          <w:szCs w:val="18"/>
                        </w:rPr>
                      </w:pPr>
                      <w:r>
                        <w:rPr>
                          <w:rFonts w:ascii="UD デジタル 教科書体 NP-R" w:eastAsia="UD デジタル 教科書体 NP-R" w:hAnsi="BIZ UDPゴシック" w:hint="eastAsia"/>
                          <w:sz w:val="18"/>
                          <w:szCs w:val="18"/>
                        </w:rPr>
                        <w:t>スイッチ・</w:t>
                      </w:r>
                      <w:r>
                        <w:rPr>
                          <w:rFonts w:ascii="UD デジタル 教科書体 NP-R" w:eastAsia="UD デジタル 教科書体 NP-R" w:hAnsi="BIZ UDPゴシック" w:hint="eastAsia"/>
                          <w:sz w:val="18"/>
                          <w:szCs w:val="18"/>
                        </w:rPr>
                        <w:br/>
                        <w:t>押しボタン</w:t>
                      </w:r>
                    </w:p>
                  </w:txbxContent>
                </v:textbox>
                <w10:wrap anchorx="margin"/>
              </v:shape>
            </w:pict>
          </mc:Fallback>
        </mc:AlternateContent>
      </w:r>
      <w:r>
        <w:rPr>
          <w:noProof/>
        </w:rPr>
        <mc:AlternateContent>
          <mc:Choice Requires="wps">
            <w:drawing>
              <wp:anchor distT="0" distB="0" distL="114300" distR="114300" simplePos="0" relativeHeight="253291520" behindDoc="0" locked="0" layoutInCell="1" allowOverlap="1" wp14:anchorId="5D4524F1" wp14:editId="40A7101C">
                <wp:simplePos x="0" y="0"/>
                <wp:positionH relativeFrom="column">
                  <wp:posOffset>1590675</wp:posOffset>
                </wp:positionH>
                <wp:positionV relativeFrom="paragraph">
                  <wp:posOffset>468630</wp:posOffset>
                </wp:positionV>
                <wp:extent cx="950595" cy="772795"/>
                <wp:effectExtent l="19050" t="19050" r="40005" b="46355"/>
                <wp:wrapNone/>
                <wp:docPr id="779" name="フリーフォーム: 図形 779"/>
                <wp:cNvGraphicFramePr/>
                <a:graphic xmlns:a="http://schemas.openxmlformats.org/drawingml/2006/main">
                  <a:graphicData uri="http://schemas.microsoft.com/office/word/2010/wordprocessingShape">
                    <wps:wsp>
                      <wps:cNvSpPr/>
                      <wps:spPr>
                        <a:xfrm>
                          <a:off x="0" y="0"/>
                          <a:ext cx="949960" cy="772795"/>
                        </a:xfrm>
                        <a:custGeom>
                          <a:avLst/>
                          <a:gdLst>
                            <a:gd name="connsiteX0" fmla="*/ 0 w 1026488"/>
                            <a:gd name="connsiteY0" fmla="*/ 772815 h 772815"/>
                            <a:gd name="connsiteX1" fmla="*/ 772815 w 1026488"/>
                            <a:gd name="connsiteY1" fmla="*/ 0 h 772815"/>
                            <a:gd name="connsiteX2" fmla="*/ 1026488 w 1026488"/>
                            <a:gd name="connsiteY2" fmla="*/ 0 h 772815"/>
                            <a:gd name="connsiteX0" fmla="*/ 0 w 899595"/>
                            <a:gd name="connsiteY0" fmla="*/ 772815 h 772815"/>
                            <a:gd name="connsiteX1" fmla="*/ 772815 w 899595"/>
                            <a:gd name="connsiteY1" fmla="*/ 0 h 772815"/>
                            <a:gd name="connsiteX2" fmla="*/ 899595 w 899595"/>
                            <a:gd name="connsiteY2" fmla="*/ 0 h 772815"/>
                            <a:gd name="connsiteX0" fmla="*/ 0 w 950455"/>
                            <a:gd name="connsiteY0" fmla="*/ 772815 h 772815"/>
                            <a:gd name="connsiteX1" fmla="*/ 772815 w 950455"/>
                            <a:gd name="connsiteY1" fmla="*/ 0 h 772815"/>
                            <a:gd name="connsiteX2" fmla="*/ 950455 w 950455"/>
                            <a:gd name="connsiteY2" fmla="*/ 0 h 772815"/>
                          </a:gdLst>
                          <a:ahLst/>
                          <a:cxnLst>
                            <a:cxn ang="0">
                              <a:pos x="connsiteX0" y="connsiteY0"/>
                            </a:cxn>
                            <a:cxn ang="0">
                              <a:pos x="connsiteX1" y="connsiteY1"/>
                            </a:cxn>
                            <a:cxn ang="0">
                              <a:pos x="connsiteX2" y="connsiteY2"/>
                            </a:cxn>
                          </a:cxnLst>
                          <a:rect l="l" t="t" r="r" b="b"/>
                          <a:pathLst>
                            <a:path w="950455" h="772815">
                              <a:moveTo>
                                <a:pt x="0" y="772815"/>
                              </a:moveTo>
                              <a:lnTo>
                                <a:pt x="772815" y="0"/>
                              </a:lnTo>
                              <a:lnTo>
                                <a:pt x="950455" y="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0DD10924">
              <v:shape id="フリーフォーム: 図形 779" style="position:absolute;left:0;text-align:left;margin-left:125.25pt;margin-top:36.9pt;width:74.85pt;height:60.85pt;z-index:2532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coordsize="950455,772815" o:spid="_x0000_s1026" filled="f" strokecolor="black [3213]" strokeweight=".5pt" path="m,772815l772815,,950455,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" w14:anchorId="03FADE07">
                <v:stroke endcap="square"/>
                <v:path arrowok="t" o:connecttype="custom" o:connectlocs="0,772795;772413,0;949960,0" o:connectangles="0,0,0"/>
              </v:shape>
            </w:pict>
          </mc:Fallback>
        </mc:AlternateContent>
      </w:r>
      <w:r>
        <w:rPr>
          <w:noProof/>
        </w:rPr>
        <mc:AlternateContent>
          <mc:Choice Requires="wps">
            <w:drawing>
              <wp:anchor distT="0" distB="0" distL="114300" distR="114300" simplePos="0" relativeHeight="253292544" behindDoc="0" locked="0" layoutInCell="1" allowOverlap="1" wp14:anchorId="6421E4DA" wp14:editId="03556181">
                <wp:simplePos x="0" y="0"/>
                <wp:positionH relativeFrom="margin">
                  <wp:posOffset>2560320</wp:posOffset>
                </wp:positionH>
                <wp:positionV relativeFrom="paragraph">
                  <wp:posOffset>372110</wp:posOffset>
                </wp:positionV>
                <wp:extent cx="839470" cy="165735"/>
                <wp:effectExtent l="0" t="0" r="0" b="5715"/>
                <wp:wrapNone/>
                <wp:docPr id="778" name="テキスト ボックス 778"/>
                <wp:cNvGraphicFramePr/>
                <a:graphic xmlns:a="http://schemas.openxmlformats.org/drawingml/2006/main">
                  <a:graphicData uri="http://schemas.microsoft.com/office/word/2010/wordprocessingShape">
                    <wps:wsp>
                      <wps:cNvSpPr txBox="1"/>
                      <wps:spPr>
                        <a:xfrm>
                          <a:off x="0" y="0"/>
                          <a:ext cx="838835" cy="165100"/>
                        </a:xfrm>
                        <a:prstGeom prst="rect">
                          <a:avLst/>
                        </a:prstGeom>
                        <a:noFill/>
                        <a:ln w="6350">
                          <a:noFill/>
                        </a:ln>
                        <a:effectLst/>
                      </wps:spPr>
                      <wps:txbx>
                        <w:txbxContent>
                          <w:p w14:paraId="52A725E8" w14:textId="77777777" w:rsidR="00AC088C" w:rsidRDefault="00AC088C" w:rsidP="00054E4B">
                            <w:pPr>
                              <w:spacing w:line="240" w:lineRule="exact"/>
                              <w:rPr>
                                <w:rFonts w:ascii="UD デジタル 教科書体 NP-R" w:eastAsia="UD デジタル 教科書体 NP-R" w:hAnsi="BIZ UDPゴシック"/>
                                <w:sz w:val="18"/>
                                <w:szCs w:val="18"/>
                              </w:rPr>
                            </w:pPr>
                            <w:r>
                              <w:rPr>
                                <w:rFonts w:ascii="UD デジタル 教科書体 NP-R" w:eastAsia="UD デジタル 教科書体 NP-R" w:hAnsi="BIZ UDPゴシック" w:hint="eastAsia"/>
                                <w:sz w:val="18"/>
                                <w:szCs w:val="18"/>
                              </w:rPr>
                              <w:t>引張りスイッチ</w:t>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21E4DA" id="テキスト ボックス 778" o:spid="_x0000_s1090" type="#_x0000_t202" style="position:absolute;left:0;text-align:left;margin-left:201.6pt;margin-top:29.3pt;width:66.1pt;height:13.05pt;z-index:253292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" filled="f" stroked="f" strokeweight=".5pt">
                <v:textbox inset="0,0,0,0">
                  <w:txbxContent>
                    <w:p w14:paraId="52A725E8" w14:textId="77777777" w:rsidR="00AC088C" w:rsidRDefault="00AC088C" w:rsidP="00054E4B">
                      <w:pPr>
                        <w:spacing w:line="240" w:lineRule="exact"/>
                        <w:rPr>
                          <w:rFonts w:ascii="UD デジタル 教科書体 NP-R" w:eastAsia="UD デジタル 教科書体 NP-R" w:hAnsi="BIZ UDPゴシック"/>
                          <w:sz w:val="18"/>
                          <w:szCs w:val="18"/>
                        </w:rPr>
                      </w:pPr>
                      <w:r>
                        <w:rPr>
                          <w:rFonts w:ascii="UD デジタル 教科書体 NP-R" w:eastAsia="UD デジタル 教科書体 NP-R" w:hAnsi="BIZ UDPゴシック" w:hint="eastAsia"/>
                          <w:sz w:val="18"/>
                          <w:szCs w:val="18"/>
                        </w:rPr>
                        <w:t>引張りスイッチ</w:t>
                      </w:r>
                    </w:p>
                  </w:txbxContent>
                </v:textbox>
                <w10:wrap anchorx="margin"/>
              </v:shape>
            </w:pict>
          </mc:Fallback>
        </mc:AlternateContent>
      </w:r>
      <w:r>
        <w:rPr>
          <w:noProof/>
        </w:rPr>
        <mc:AlternateContent>
          <mc:Choice Requires="wps">
            <w:drawing>
              <wp:anchor distT="0" distB="0" distL="114300" distR="114300" simplePos="0" relativeHeight="253299712" behindDoc="0" locked="0" layoutInCell="1" allowOverlap="1" wp14:anchorId="7D8A5153" wp14:editId="3E5ED797">
                <wp:simplePos x="0" y="0"/>
                <wp:positionH relativeFrom="margin">
                  <wp:posOffset>3950970</wp:posOffset>
                </wp:positionH>
                <wp:positionV relativeFrom="paragraph">
                  <wp:posOffset>584200</wp:posOffset>
                </wp:positionV>
                <wp:extent cx="662940" cy="304800"/>
                <wp:effectExtent l="0" t="0" r="3810" b="0"/>
                <wp:wrapNone/>
                <wp:docPr id="777" name="テキスト ボックス 777"/>
                <wp:cNvGraphicFramePr/>
                <a:graphic xmlns:a="http://schemas.openxmlformats.org/drawingml/2006/main">
                  <a:graphicData uri="http://schemas.microsoft.com/office/word/2010/wordprocessingShape">
                    <wps:wsp>
                      <wps:cNvSpPr txBox="1"/>
                      <wps:spPr>
                        <a:xfrm>
                          <a:off x="0" y="0"/>
                          <a:ext cx="662940" cy="304800"/>
                        </a:xfrm>
                        <a:prstGeom prst="rect">
                          <a:avLst/>
                        </a:prstGeom>
                        <a:noFill/>
                        <a:ln w="6350">
                          <a:noFill/>
                        </a:ln>
                        <a:effectLst/>
                      </wps:spPr>
                      <wps:txbx>
                        <w:txbxContent>
                          <w:p w14:paraId="757591E0" w14:textId="77777777" w:rsidR="00AC088C" w:rsidRDefault="00AC088C" w:rsidP="00054E4B">
                            <w:pPr>
                              <w:spacing w:line="240" w:lineRule="exact"/>
                              <w:rPr>
                                <w:rFonts w:ascii="UD デジタル 教科書体 NP-R" w:eastAsia="UD デジタル 教科書体 NP-R" w:hAnsi="BIZ UDPゴシック"/>
                                <w:sz w:val="18"/>
                                <w:szCs w:val="18"/>
                              </w:rPr>
                            </w:pPr>
                            <w:r>
                              <w:rPr>
                                <w:rFonts w:ascii="UD デジタル 教科書体 NP-R" w:eastAsia="UD デジタル 教科書体 NP-R" w:hAnsi="BIZ UDPゴシック" w:hint="eastAsia"/>
                                <w:sz w:val="18"/>
                                <w:szCs w:val="18"/>
                              </w:rPr>
                              <w:t>700～</w:t>
                            </w:r>
                            <w:r>
                              <w:rPr>
                                <w:rFonts w:ascii="UD デジタル 教科書体 NP-R" w:eastAsia="UD デジタル 教科書体 NP-R" w:hAnsi="BIZ UDPゴシック" w:hint="eastAsia"/>
                                <w:sz w:val="18"/>
                                <w:szCs w:val="18"/>
                              </w:rPr>
                              <w:br/>
                              <w:t>800mm程度</w:t>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8A5153" id="テキスト ボックス 777" o:spid="_x0000_s1091" type="#_x0000_t202" style="position:absolute;left:0;text-align:left;margin-left:311.1pt;margin-top:46pt;width:52.2pt;height:24pt;z-index:253299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" filled="f" stroked="f" strokeweight=".5pt">
                <v:textbox inset="0,0,0,0">
                  <w:txbxContent>
                    <w:p w14:paraId="757591E0" w14:textId="77777777" w:rsidR="00AC088C" w:rsidRDefault="00AC088C" w:rsidP="00054E4B">
                      <w:pPr>
                        <w:spacing w:line="240" w:lineRule="exact"/>
                        <w:rPr>
                          <w:rFonts w:ascii="UD デジタル 教科書体 NP-R" w:eastAsia="UD デジタル 教科書体 NP-R" w:hAnsi="BIZ UDPゴシック"/>
                          <w:sz w:val="18"/>
                          <w:szCs w:val="18"/>
                        </w:rPr>
                      </w:pPr>
                      <w:r>
                        <w:rPr>
                          <w:rFonts w:ascii="UD デジタル 教科書体 NP-R" w:eastAsia="UD デジタル 教科書体 NP-R" w:hAnsi="BIZ UDPゴシック" w:hint="eastAsia"/>
                          <w:sz w:val="18"/>
                          <w:szCs w:val="18"/>
                        </w:rPr>
                        <w:t>700～</w:t>
                      </w:r>
                      <w:r>
                        <w:rPr>
                          <w:rFonts w:ascii="UD デジタル 教科書体 NP-R" w:eastAsia="UD デジタル 教科書体 NP-R" w:hAnsi="BIZ UDPゴシック" w:hint="eastAsia"/>
                          <w:sz w:val="18"/>
                          <w:szCs w:val="18"/>
                        </w:rPr>
                        <w:br/>
                        <w:t>800mm程度</w:t>
                      </w:r>
                    </w:p>
                  </w:txbxContent>
                </v:textbox>
                <w10:wrap anchorx="margin"/>
              </v:shape>
            </w:pict>
          </mc:Fallback>
        </mc:AlternateContent>
      </w:r>
    </w:p>
    <w:p w14:paraId="55FCFB4C" w14:textId="77777777" w:rsidR="00054E4B" w:rsidRDefault="00054E4B" w:rsidP="00054E4B">
      <w:pPr>
        <w:pStyle w:val="a4"/>
        <w:snapToGrid w:val="0"/>
        <w:spacing w:line="240" w:lineRule="auto"/>
        <w:ind w:leftChars="0" w:left="360"/>
        <w:jc w:val="right"/>
        <w:rPr>
          <w:rFonts w:ascii="UD デジタル 教科書体 NP-R" w:eastAsia="UD デジタル 教科書体 NP-R" w:hAnsiTheme="minorEastAsia"/>
          <w:sz w:val="22"/>
        </w:rPr>
      </w:pPr>
    </w:p>
    <w:p w14:paraId="6541859F" w14:textId="77777777" w:rsidR="00054E4B" w:rsidRDefault="00054E4B" w:rsidP="00054E4B">
      <w:pPr>
        <w:pStyle w:val="a4"/>
        <w:snapToGrid w:val="0"/>
        <w:spacing w:line="240" w:lineRule="auto"/>
        <w:ind w:leftChars="0" w:left="360"/>
        <w:jc w:val="right"/>
        <w:rPr>
          <w:rFonts w:ascii="UD デジタル 教科書体 NP-R" w:eastAsia="UD デジタル 教科書体 NP-R" w:hAnsiTheme="minorEastAsia"/>
          <w:sz w:val="22"/>
        </w:rPr>
      </w:pPr>
    </w:p>
    <w:p w14:paraId="1DB01E00" w14:textId="77777777" w:rsidR="00054E4B" w:rsidRDefault="00054E4B" w:rsidP="00054E4B">
      <w:pPr>
        <w:pStyle w:val="a4"/>
        <w:snapToGrid w:val="0"/>
        <w:spacing w:line="240" w:lineRule="auto"/>
        <w:ind w:leftChars="0" w:left="360"/>
        <w:jc w:val="right"/>
        <w:rPr>
          <w:rFonts w:ascii="UD デジタル 教科書体 NP-R" w:eastAsia="UD デジタル 教科書体 NP-R" w:hAnsiTheme="minorEastAsia"/>
          <w:sz w:val="22"/>
        </w:rPr>
      </w:pPr>
      <w:r>
        <w:rPr>
          <w:rFonts w:hint="eastAsia"/>
          <w:noProof/>
        </w:rPr>
        <mc:AlternateContent>
          <mc:Choice Requires="wps">
            <w:drawing>
              <wp:anchor distT="0" distB="0" distL="114300" distR="114300" simplePos="0" relativeHeight="253300736" behindDoc="0" locked="0" layoutInCell="1" allowOverlap="1" wp14:anchorId="57817EC4" wp14:editId="1DE906E9">
                <wp:simplePos x="0" y="0"/>
                <wp:positionH relativeFrom="column">
                  <wp:posOffset>3733165</wp:posOffset>
                </wp:positionH>
                <wp:positionV relativeFrom="paragraph">
                  <wp:posOffset>23495</wp:posOffset>
                </wp:positionV>
                <wp:extent cx="182880" cy="922655"/>
                <wp:effectExtent l="0" t="19050" r="45720" b="29845"/>
                <wp:wrapNone/>
                <wp:docPr id="776" name="フリーフォーム: 図形 776"/>
                <wp:cNvGraphicFramePr/>
                <a:graphic xmlns:a="http://schemas.openxmlformats.org/drawingml/2006/main">
                  <a:graphicData uri="http://schemas.microsoft.com/office/word/2010/wordprocessingShape">
                    <wps:wsp>
                      <wps:cNvSpPr/>
                      <wps:spPr>
                        <a:xfrm>
                          <a:off x="0" y="0"/>
                          <a:ext cx="182880" cy="922020"/>
                        </a:xfrm>
                        <a:custGeom>
                          <a:avLst/>
                          <a:gdLst>
                            <a:gd name="connsiteX0" fmla="*/ 176981 w 424753"/>
                            <a:gd name="connsiteY0" fmla="*/ 1038286 h 1038286"/>
                            <a:gd name="connsiteX1" fmla="*/ 0 w 424753"/>
                            <a:gd name="connsiteY1" fmla="*/ 1038286 h 1038286"/>
                            <a:gd name="connsiteX2" fmla="*/ 0 w 424753"/>
                            <a:gd name="connsiteY2" fmla="*/ 0 h 1038286"/>
                            <a:gd name="connsiteX3" fmla="*/ 424753 w 424753"/>
                            <a:gd name="connsiteY3" fmla="*/ 0 h 1038286"/>
                            <a:gd name="connsiteX0" fmla="*/ 375756 w 424753"/>
                            <a:gd name="connsiteY0" fmla="*/ 1038286 h 1038286"/>
                            <a:gd name="connsiteX1" fmla="*/ 0 w 424753"/>
                            <a:gd name="connsiteY1" fmla="*/ 1038286 h 1038286"/>
                            <a:gd name="connsiteX2" fmla="*/ 0 w 424753"/>
                            <a:gd name="connsiteY2" fmla="*/ 0 h 1038286"/>
                            <a:gd name="connsiteX3" fmla="*/ 424753 w 424753"/>
                            <a:gd name="connsiteY3" fmla="*/ 0 h 1038286"/>
                            <a:gd name="connsiteX0" fmla="*/ 317729 w 424753"/>
                            <a:gd name="connsiteY0" fmla="*/ 1038286 h 1038286"/>
                            <a:gd name="connsiteX1" fmla="*/ 0 w 424753"/>
                            <a:gd name="connsiteY1" fmla="*/ 1038286 h 1038286"/>
                            <a:gd name="connsiteX2" fmla="*/ 0 w 424753"/>
                            <a:gd name="connsiteY2" fmla="*/ 0 h 1038286"/>
                            <a:gd name="connsiteX3" fmla="*/ 424753 w 424753"/>
                            <a:gd name="connsiteY3" fmla="*/ 0 h 1038286"/>
                            <a:gd name="connsiteX0" fmla="*/ 295950 w 424753"/>
                            <a:gd name="connsiteY0" fmla="*/ 1038286 h 1038286"/>
                            <a:gd name="connsiteX1" fmla="*/ 0 w 424753"/>
                            <a:gd name="connsiteY1" fmla="*/ 1038286 h 1038286"/>
                            <a:gd name="connsiteX2" fmla="*/ 0 w 424753"/>
                            <a:gd name="connsiteY2" fmla="*/ 0 h 1038286"/>
                            <a:gd name="connsiteX3" fmla="*/ 424753 w 424753"/>
                            <a:gd name="connsiteY3" fmla="*/ 0 h 1038286"/>
                          </a:gdLst>
                          <a:ahLst/>
                          <a:cxnLst>
                            <a:cxn ang="0">
                              <a:pos x="connsiteX0" y="connsiteY0"/>
                            </a:cxn>
                            <a:cxn ang="0">
                              <a:pos x="connsiteX1" y="connsiteY1"/>
                            </a:cxn>
                            <a:cxn ang="0">
                              <a:pos x="connsiteX2" y="connsiteY2"/>
                            </a:cxn>
                            <a:cxn ang="0">
                              <a:pos x="connsiteX3" y="connsiteY3"/>
                            </a:cxn>
                          </a:cxnLst>
                          <a:rect l="l" t="t" r="r" b="b"/>
                          <a:pathLst>
                            <a:path w="424753" h="1038286">
                              <a:moveTo>
                                <a:pt x="295950" y="1038286"/>
                              </a:moveTo>
                              <a:lnTo>
                                <a:pt x="0" y="1038286"/>
                              </a:lnTo>
                              <a:lnTo>
                                <a:pt x="0" y="0"/>
                              </a:lnTo>
                              <a:lnTo>
                                <a:pt x="424753" y="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54DA9A64">
              <v:shape id="フリーフォーム: 図形 776" style="position:absolute;left:0;text-align:left;margin-left:293.95pt;margin-top:1.85pt;width:14.4pt;height:72.65pt;z-index:2533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24753,1038286" o:spid="_x0000_s1026" filled="f" strokecolor="black [3213]" strokeweight=".5pt" path="m295950,1038286l,1038286,,,424753,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" w14:anchorId="1DF1391A">
                <v:stroke endcap="square"/>
                <v:path arrowok="t" o:connecttype="custom" o:connectlocs="127423,922020;0,922020;0,0;182880,0" o:connectangles="0,0,0,0"/>
              </v:shape>
            </w:pict>
          </mc:Fallback>
        </mc:AlternateContent>
      </w:r>
      <w:r>
        <w:rPr>
          <w:rFonts w:hint="eastAsia"/>
          <w:noProof/>
        </w:rPr>
        <mc:AlternateContent>
          <mc:Choice Requires="wps">
            <w:drawing>
              <wp:anchor distT="0" distB="0" distL="114300" distR="114300" simplePos="0" relativeHeight="253297664" behindDoc="0" locked="0" layoutInCell="1" allowOverlap="1" wp14:anchorId="0FBAED18" wp14:editId="11265A09">
                <wp:simplePos x="0" y="0"/>
                <wp:positionH relativeFrom="column">
                  <wp:posOffset>3862070</wp:posOffset>
                </wp:positionH>
                <wp:positionV relativeFrom="paragraph">
                  <wp:posOffset>596900</wp:posOffset>
                </wp:positionV>
                <wp:extent cx="515620" cy="675005"/>
                <wp:effectExtent l="19050" t="19050" r="36830" b="29845"/>
                <wp:wrapNone/>
                <wp:docPr id="774" name="フリーフォーム: 図形 774"/>
                <wp:cNvGraphicFramePr/>
                <a:graphic xmlns:a="http://schemas.openxmlformats.org/drawingml/2006/main">
                  <a:graphicData uri="http://schemas.microsoft.com/office/word/2010/wordprocessingShape">
                    <wps:wsp>
                      <wps:cNvSpPr/>
                      <wps:spPr>
                        <a:xfrm>
                          <a:off x="0" y="0"/>
                          <a:ext cx="515620" cy="675005"/>
                        </a:xfrm>
                        <a:custGeom>
                          <a:avLst/>
                          <a:gdLst>
                            <a:gd name="connsiteX0" fmla="*/ 211296 w 211296"/>
                            <a:gd name="connsiteY0" fmla="*/ 0 h 604743"/>
                            <a:gd name="connsiteX1" fmla="*/ 0 w 211296"/>
                            <a:gd name="connsiteY1" fmla="*/ 0 h 604743"/>
                            <a:gd name="connsiteX2" fmla="*/ 0 w 211296"/>
                            <a:gd name="connsiteY2" fmla="*/ 604743 h 604743"/>
                          </a:gdLst>
                          <a:ahLst/>
                          <a:cxnLst>
                            <a:cxn ang="0">
                              <a:pos x="connsiteX0" y="connsiteY0"/>
                            </a:cxn>
                            <a:cxn ang="0">
                              <a:pos x="connsiteX1" y="connsiteY1"/>
                            </a:cxn>
                            <a:cxn ang="0">
                              <a:pos x="connsiteX2" y="connsiteY2"/>
                            </a:cxn>
                          </a:cxnLst>
                          <a:rect l="l" t="t" r="r" b="b"/>
                          <a:pathLst>
                            <a:path w="211296" h="604743">
                              <a:moveTo>
                                <a:pt x="211296" y="0"/>
                              </a:moveTo>
                              <a:lnTo>
                                <a:pt x="0" y="0"/>
                              </a:lnTo>
                              <a:lnTo>
                                <a:pt x="0" y="604743"/>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24709B3B">
              <v:shape id="フリーフォーム: 図形 774" style="position:absolute;left:0;text-align:left;margin-left:304.1pt;margin-top:47pt;width:40.6pt;height:53.15pt;z-index:2532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11296,604743" o:spid="_x0000_s1026" filled="f" strokecolor="black [3213]" strokeweight=".5pt" path="m211296,l,,,604743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" w14:anchorId="601D9164">
                <v:stroke endcap="square"/>
                <v:path arrowok="t" o:connecttype="custom" o:connectlocs="515620,0;0,0;0,675005" o:connectangles="0,0,0"/>
              </v:shape>
            </w:pict>
          </mc:Fallback>
        </mc:AlternateContent>
      </w:r>
      <w:r>
        <w:rPr>
          <w:rFonts w:hint="eastAsia"/>
          <w:noProof/>
        </w:rPr>
        <mc:AlternateContent>
          <mc:Choice Requires="wps">
            <w:drawing>
              <wp:anchor distT="0" distB="0" distL="114300" distR="114300" simplePos="0" relativeHeight="253279232" behindDoc="0" locked="0" layoutInCell="1" allowOverlap="1" wp14:anchorId="0758B41C" wp14:editId="7102496C">
                <wp:simplePos x="0" y="0"/>
                <wp:positionH relativeFrom="margin">
                  <wp:posOffset>4370705</wp:posOffset>
                </wp:positionH>
                <wp:positionV relativeFrom="paragraph">
                  <wp:posOffset>1426210</wp:posOffset>
                </wp:positionV>
                <wp:extent cx="662940" cy="160020"/>
                <wp:effectExtent l="0" t="0" r="3810" b="11430"/>
                <wp:wrapNone/>
                <wp:docPr id="773" name="テキスト ボックス 773"/>
                <wp:cNvGraphicFramePr/>
                <a:graphic xmlns:a="http://schemas.openxmlformats.org/drawingml/2006/main">
                  <a:graphicData uri="http://schemas.microsoft.com/office/word/2010/wordprocessingShape">
                    <wps:wsp>
                      <wps:cNvSpPr txBox="1"/>
                      <wps:spPr>
                        <a:xfrm>
                          <a:off x="0" y="0"/>
                          <a:ext cx="662940" cy="160020"/>
                        </a:xfrm>
                        <a:prstGeom prst="rect">
                          <a:avLst/>
                        </a:prstGeom>
                        <a:noFill/>
                        <a:ln w="6350">
                          <a:noFill/>
                        </a:ln>
                        <a:effectLst/>
                      </wps:spPr>
                      <wps:txbx>
                        <w:txbxContent>
                          <w:p w14:paraId="18FB04FF" w14:textId="77777777" w:rsidR="00AC088C" w:rsidRDefault="00AC088C" w:rsidP="00054E4B">
                            <w:pPr>
                              <w:spacing w:line="240" w:lineRule="exact"/>
                              <w:rPr>
                                <w:rFonts w:ascii="UD デジタル 教科書体 NP-R" w:eastAsia="UD デジタル 教科書体 NP-R" w:hAnsi="BIZ UDPゴシック"/>
                                <w:sz w:val="18"/>
                                <w:szCs w:val="18"/>
                              </w:rPr>
                            </w:pPr>
                            <w:r>
                              <w:rPr>
                                <w:rFonts w:ascii="UD デジタル 教科書体 NP-R" w:eastAsia="UD デジタル 教科書体 NP-R" w:hAnsi="BIZ UDPゴシック" w:hint="eastAsia"/>
                                <w:sz w:val="18"/>
                                <w:szCs w:val="18"/>
                              </w:rPr>
                              <w:t>650mm以上</w:t>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58B41C" id="テキスト ボックス 773" o:spid="_x0000_s1092" type="#_x0000_t202" style="position:absolute;left:0;text-align:left;margin-left:344.15pt;margin-top:112.3pt;width:52.2pt;height:12.6pt;z-index:253279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" filled="f" stroked="f" strokeweight=".5pt">
                <v:textbox inset="0,0,0,0">
                  <w:txbxContent>
                    <w:p w14:paraId="18FB04FF" w14:textId="77777777" w:rsidR="00AC088C" w:rsidRDefault="00AC088C" w:rsidP="00054E4B">
                      <w:pPr>
                        <w:spacing w:line="240" w:lineRule="exact"/>
                        <w:rPr>
                          <w:rFonts w:ascii="UD デジタル 教科書体 NP-R" w:eastAsia="UD デジタル 教科書体 NP-R" w:hAnsi="BIZ UDPゴシック"/>
                          <w:sz w:val="18"/>
                          <w:szCs w:val="18"/>
                        </w:rPr>
                      </w:pPr>
                      <w:r>
                        <w:rPr>
                          <w:rFonts w:ascii="UD デジタル 教科書体 NP-R" w:eastAsia="UD デジタル 教科書体 NP-R" w:hAnsi="BIZ UDPゴシック" w:hint="eastAsia"/>
                          <w:sz w:val="18"/>
                          <w:szCs w:val="18"/>
                        </w:rPr>
                        <w:t>650mm以上</w:t>
                      </w:r>
                    </w:p>
                  </w:txbxContent>
                </v:textbox>
                <w10:wrap anchorx="margin"/>
              </v:shape>
            </w:pict>
          </mc:Fallback>
        </mc:AlternateContent>
      </w:r>
      <w:r>
        <w:rPr>
          <w:rFonts w:hint="eastAsia"/>
          <w:noProof/>
        </w:rPr>
        <mc:AlternateContent>
          <mc:Choice Requires="wps">
            <w:drawing>
              <wp:anchor distT="0" distB="0" distL="114300" distR="114300" simplePos="0" relativeHeight="253298688" behindDoc="0" locked="0" layoutInCell="1" allowOverlap="1" wp14:anchorId="7FC7975C" wp14:editId="2706B09D">
                <wp:simplePos x="0" y="0"/>
                <wp:positionH relativeFrom="column">
                  <wp:posOffset>4099560</wp:posOffset>
                </wp:positionH>
                <wp:positionV relativeFrom="paragraph">
                  <wp:posOffset>956310</wp:posOffset>
                </wp:positionV>
                <wp:extent cx="245110" cy="554355"/>
                <wp:effectExtent l="0" t="19050" r="40640" b="36195"/>
                <wp:wrapNone/>
                <wp:docPr id="772" name="フリーフォーム: 図形 772"/>
                <wp:cNvGraphicFramePr/>
                <a:graphic xmlns:a="http://schemas.openxmlformats.org/drawingml/2006/main">
                  <a:graphicData uri="http://schemas.microsoft.com/office/word/2010/wordprocessingShape">
                    <wps:wsp>
                      <wps:cNvSpPr/>
                      <wps:spPr>
                        <a:xfrm>
                          <a:off x="0" y="0"/>
                          <a:ext cx="244475" cy="554355"/>
                        </a:xfrm>
                        <a:custGeom>
                          <a:avLst/>
                          <a:gdLst>
                            <a:gd name="connsiteX0" fmla="*/ 124918 w 299803"/>
                            <a:gd name="connsiteY0" fmla="*/ 0 h 554636"/>
                            <a:gd name="connsiteX1" fmla="*/ 0 w 299803"/>
                            <a:gd name="connsiteY1" fmla="*/ 0 h 554636"/>
                            <a:gd name="connsiteX2" fmla="*/ 0 w 299803"/>
                            <a:gd name="connsiteY2" fmla="*/ 554636 h 554636"/>
                            <a:gd name="connsiteX3" fmla="*/ 299803 w 299803"/>
                            <a:gd name="connsiteY3" fmla="*/ 554636 h 554636"/>
                          </a:gdLst>
                          <a:ahLst/>
                          <a:cxnLst>
                            <a:cxn ang="0">
                              <a:pos x="connsiteX0" y="connsiteY0"/>
                            </a:cxn>
                            <a:cxn ang="0">
                              <a:pos x="connsiteX1" y="connsiteY1"/>
                            </a:cxn>
                            <a:cxn ang="0">
                              <a:pos x="connsiteX2" y="connsiteY2"/>
                            </a:cxn>
                            <a:cxn ang="0">
                              <a:pos x="connsiteX3" y="connsiteY3"/>
                            </a:cxn>
                          </a:cxnLst>
                          <a:rect l="l" t="t" r="r" b="b"/>
                          <a:pathLst>
                            <a:path w="299803" h="554636">
                              <a:moveTo>
                                <a:pt x="124918" y="0"/>
                              </a:moveTo>
                              <a:lnTo>
                                <a:pt x="0" y="0"/>
                              </a:lnTo>
                              <a:lnTo>
                                <a:pt x="0" y="554636"/>
                              </a:lnTo>
                              <a:lnTo>
                                <a:pt x="299803" y="554636"/>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58FCF379">
              <v:shape id="フリーフォーム: 図形 772" style="position:absolute;left:0;text-align:left;margin-left:322.8pt;margin-top:75.3pt;width:19.3pt;height:43.65pt;z-index:2532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coordsize="299803,554636" o:spid="_x0000_s1026" filled="f" strokecolor="black [3213]" strokeweight=".5pt" path="m124918,l,,,554636r299803,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" w14:anchorId="00A2A282">
                <v:stroke endcap="square"/>
                <v:path arrowok="t" o:connecttype="custom" o:connectlocs="101865,0;0,0;0,554355;244475,554355" o:connectangles="0,0,0,0"/>
              </v:shape>
            </w:pict>
          </mc:Fallback>
        </mc:AlternateContent>
      </w:r>
      <w:r>
        <w:rPr>
          <w:rFonts w:hint="eastAsia"/>
          <w:noProof/>
        </w:rPr>
        <mc:AlternateContent>
          <mc:Choice Requires="wps">
            <w:drawing>
              <wp:anchor distT="0" distB="0" distL="114300" distR="114300" simplePos="0" relativeHeight="253296640" behindDoc="0" locked="0" layoutInCell="1" allowOverlap="1" wp14:anchorId="46B24B2E" wp14:editId="40FAFCE0">
                <wp:simplePos x="0" y="0"/>
                <wp:positionH relativeFrom="column">
                  <wp:posOffset>4204970</wp:posOffset>
                </wp:positionH>
                <wp:positionV relativeFrom="paragraph">
                  <wp:posOffset>669925</wp:posOffset>
                </wp:positionV>
                <wp:extent cx="273685" cy="604520"/>
                <wp:effectExtent l="19050" t="19050" r="31115" b="43180"/>
                <wp:wrapNone/>
                <wp:docPr id="771" name="フリーフォーム: 図形 771"/>
                <wp:cNvGraphicFramePr/>
                <a:graphic xmlns:a="http://schemas.openxmlformats.org/drawingml/2006/main">
                  <a:graphicData uri="http://schemas.microsoft.com/office/word/2010/wordprocessingShape">
                    <wps:wsp>
                      <wps:cNvSpPr/>
                      <wps:spPr>
                        <a:xfrm>
                          <a:off x="0" y="0"/>
                          <a:ext cx="273050" cy="604520"/>
                        </a:xfrm>
                        <a:custGeom>
                          <a:avLst/>
                          <a:gdLst>
                            <a:gd name="connsiteX0" fmla="*/ 211296 w 211296"/>
                            <a:gd name="connsiteY0" fmla="*/ 0 h 604743"/>
                            <a:gd name="connsiteX1" fmla="*/ 0 w 211296"/>
                            <a:gd name="connsiteY1" fmla="*/ 0 h 604743"/>
                            <a:gd name="connsiteX2" fmla="*/ 0 w 211296"/>
                            <a:gd name="connsiteY2" fmla="*/ 604743 h 604743"/>
                          </a:gdLst>
                          <a:ahLst/>
                          <a:cxnLst>
                            <a:cxn ang="0">
                              <a:pos x="connsiteX0" y="connsiteY0"/>
                            </a:cxn>
                            <a:cxn ang="0">
                              <a:pos x="connsiteX1" y="connsiteY1"/>
                            </a:cxn>
                            <a:cxn ang="0">
                              <a:pos x="connsiteX2" y="connsiteY2"/>
                            </a:cxn>
                          </a:cxnLst>
                          <a:rect l="l" t="t" r="r" b="b"/>
                          <a:pathLst>
                            <a:path w="211296" h="604743">
                              <a:moveTo>
                                <a:pt x="211296" y="0"/>
                              </a:moveTo>
                              <a:lnTo>
                                <a:pt x="0" y="0"/>
                              </a:lnTo>
                              <a:lnTo>
                                <a:pt x="0" y="604743"/>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29CAD5FC">
              <v:shape id="フリーフォーム: 図形 771" style="position:absolute;left:0;text-align:left;margin-left:331.1pt;margin-top:52.75pt;width:21.55pt;height:47.6pt;z-index:2532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11296,604743" o:spid="_x0000_s1026" filled="f" strokecolor="black [3213]" strokeweight=".5pt" path="m211296,l,,,604743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" w14:anchorId="6CA8A4A4">
                <v:stroke endcap="square"/>
                <v:path arrowok="t" o:connecttype="custom" o:connectlocs="273050,0;0,0;0,604520" o:connectangles="0,0,0"/>
              </v:shape>
            </w:pict>
          </mc:Fallback>
        </mc:AlternateContent>
      </w:r>
      <w:r>
        <w:rPr>
          <w:rFonts w:hint="eastAsia"/>
          <w:noProof/>
        </w:rPr>
        <mc:AlternateContent>
          <mc:Choice Requires="wps">
            <w:drawing>
              <wp:anchor distT="0" distB="0" distL="114300" distR="114300" simplePos="0" relativeHeight="253295616" behindDoc="0" locked="0" layoutInCell="1" allowOverlap="1" wp14:anchorId="77C3FD0E" wp14:editId="34D00091">
                <wp:simplePos x="0" y="0"/>
                <wp:positionH relativeFrom="margin">
                  <wp:posOffset>2432050</wp:posOffset>
                </wp:positionH>
                <wp:positionV relativeFrom="paragraph">
                  <wp:posOffset>1428115</wp:posOffset>
                </wp:positionV>
                <wp:extent cx="763905" cy="165735"/>
                <wp:effectExtent l="0" t="0" r="0" b="5715"/>
                <wp:wrapNone/>
                <wp:docPr id="770" name="テキスト ボックス 770"/>
                <wp:cNvGraphicFramePr/>
                <a:graphic xmlns:a="http://schemas.openxmlformats.org/drawingml/2006/main">
                  <a:graphicData uri="http://schemas.microsoft.com/office/word/2010/wordprocessingShape">
                    <wps:wsp>
                      <wps:cNvSpPr txBox="1"/>
                      <wps:spPr>
                        <a:xfrm>
                          <a:off x="0" y="0"/>
                          <a:ext cx="763905" cy="165100"/>
                        </a:xfrm>
                        <a:prstGeom prst="rect">
                          <a:avLst/>
                        </a:prstGeom>
                        <a:noFill/>
                        <a:ln w="6350">
                          <a:noFill/>
                        </a:ln>
                        <a:effectLst/>
                      </wps:spPr>
                      <wps:txbx>
                        <w:txbxContent>
                          <w:p w14:paraId="7A97BF30" w14:textId="77777777" w:rsidR="00AC088C" w:rsidRDefault="00AC088C" w:rsidP="00054E4B">
                            <w:pPr>
                              <w:spacing w:line="240" w:lineRule="exact"/>
                              <w:rPr>
                                <w:rFonts w:ascii="UD デジタル 教科書体 NP-R" w:eastAsia="UD デジタル 教科書体 NP-R" w:hAnsi="BIZ UDPゴシック"/>
                                <w:sz w:val="18"/>
                                <w:szCs w:val="18"/>
                              </w:rPr>
                            </w:pPr>
                            <w:r>
                              <w:rPr>
                                <w:rFonts w:ascii="UD デジタル 教科書体 NP-R" w:eastAsia="UD デジタル 教科書体 NP-R" w:hAnsi="BIZ UDPゴシック" w:hint="eastAsia"/>
                                <w:sz w:val="18"/>
                                <w:szCs w:val="18"/>
                              </w:rPr>
                              <w:t>コンセント</w:t>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C3FD0E" id="テキスト ボックス 770" o:spid="_x0000_s1093" type="#_x0000_t202" style="position:absolute;left:0;text-align:left;margin-left:191.5pt;margin-top:112.45pt;width:60.15pt;height:13.05pt;z-index:253295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" filled="f" stroked="f" strokeweight=".5pt">
                <v:textbox inset="0,0,0,0">
                  <w:txbxContent>
                    <w:p w14:paraId="7A97BF30" w14:textId="77777777" w:rsidR="00AC088C" w:rsidRDefault="00AC088C" w:rsidP="00054E4B">
                      <w:pPr>
                        <w:spacing w:line="240" w:lineRule="exact"/>
                        <w:rPr>
                          <w:rFonts w:ascii="UD デジタル 教科書体 NP-R" w:eastAsia="UD デジタル 教科書体 NP-R" w:hAnsi="BIZ UDPゴシック"/>
                          <w:sz w:val="18"/>
                          <w:szCs w:val="18"/>
                        </w:rPr>
                      </w:pPr>
                      <w:r>
                        <w:rPr>
                          <w:rFonts w:ascii="UD デジタル 教科書体 NP-R" w:eastAsia="UD デジタル 教科書体 NP-R" w:hAnsi="BIZ UDPゴシック" w:hint="eastAsia"/>
                          <w:sz w:val="18"/>
                          <w:szCs w:val="18"/>
                        </w:rPr>
                        <w:t>コンセント</w:t>
                      </w:r>
                    </w:p>
                  </w:txbxContent>
                </v:textbox>
                <w10:wrap anchorx="margin"/>
              </v:shape>
            </w:pict>
          </mc:Fallback>
        </mc:AlternateContent>
      </w:r>
      <w:r>
        <w:rPr>
          <w:rFonts w:hint="eastAsia"/>
          <w:noProof/>
        </w:rPr>
        <mc:AlternateContent>
          <mc:Choice Requires="wps">
            <w:drawing>
              <wp:anchor distT="0" distB="0" distL="114300" distR="114300" simplePos="0" relativeHeight="253294592" behindDoc="0" locked="0" layoutInCell="1" allowOverlap="1" wp14:anchorId="2AB28588" wp14:editId="1DB9777E">
                <wp:simplePos x="0" y="0"/>
                <wp:positionH relativeFrom="column">
                  <wp:posOffset>2168525</wp:posOffset>
                </wp:positionH>
                <wp:positionV relativeFrom="paragraph">
                  <wp:posOffset>1069975</wp:posOffset>
                </wp:positionV>
                <wp:extent cx="218440" cy="444500"/>
                <wp:effectExtent l="19050" t="19050" r="29210" b="31750"/>
                <wp:wrapNone/>
                <wp:docPr id="769" name="フリーフォーム: 図形 769"/>
                <wp:cNvGraphicFramePr/>
                <a:graphic xmlns:a="http://schemas.openxmlformats.org/drawingml/2006/main">
                  <a:graphicData uri="http://schemas.microsoft.com/office/word/2010/wordprocessingShape">
                    <wps:wsp>
                      <wps:cNvSpPr/>
                      <wps:spPr>
                        <a:xfrm>
                          <a:off x="0" y="0"/>
                          <a:ext cx="218440" cy="443865"/>
                        </a:xfrm>
                        <a:custGeom>
                          <a:avLst/>
                          <a:gdLst>
                            <a:gd name="connsiteX0" fmla="*/ 0 w 218582"/>
                            <a:gd name="connsiteY0" fmla="*/ 0 h 444450"/>
                            <a:gd name="connsiteX1" fmla="*/ 0 w 218582"/>
                            <a:gd name="connsiteY1" fmla="*/ 444450 h 444450"/>
                            <a:gd name="connsiteX2" fmla="*/ 218582 w 218582"/>
                            <a:gd name="connsiteY2" fmla="*/ 444450 h 444450"/>
                          </a:gdLst>
                          <a:ahLst/>
                          <a:cxnLst>
                            <a:cxn ang="0">
                              <a:pos x="connsiteX0" y="connsiteY0"/>
                            </a:cxn>
                            <a:cxn ang="0">
                              <a:pos x="connsiteX1" y="connsiteY1"/>
                            </a:cxn>
                            <a:cxn ang="0">
                              <a:pos x="connsiteX2" y="connsiteY2"/>
                            </a:cxn>
                          </a:cxnLst>
                          <a:rect l="l" t="t" r="r" b="b"/>
                          <a:pathLst>
                            <a:path w="218582" h="444450">
                              <a:moveTo>
                                <a:pt x="0" y="0"/>
                              </a:moveTo>
                              <a:lnTo>
                                <a:pt x="0" y="444450"/>
                              </a:lnTo>
                              <a:lnTo>
                                <a:pt x="218582" y="44445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4372900C">
              <v:shape id="フリーフォーム: 図形 769" style="position:absolute;left:0;text-align:left;margin-left:170.75pt;margin-top:84.25pt;width:17.2pt;height:35pt;z-index:2532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18582,444450" o:spid="_x0000_s1026" filled="f" strokecolor="black [3213]" strokeweight=".5pt" path="m,l,444450r218582,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" w14:anchorId="4DAF520A">
                <v:stroke endcap="square"/>
                <v:path arrowok="t" o:connecttype="custom" o:connectlocs="0,0;0,443865;218440,443865" o:connectangles="0,0,0"/>
              </v:shape>
            </w:pict>
          </mc:Fallback>
        </mc:AlternateContent>
      </w:r>
      <w:r>
        <w:rPr>
          <w:rFonts w:hint="eastAsia"/>
          <w:noProof/>
        </w:rPr>
        <mc:AlternateContent>
          <mc:Choice Requires="wps">
            <w:drawing>
              <wp:anchor distT="0" distB="0" distL="114300" distR="114300" simplePos="0" relativeHeight="253286400" behindDoc="0" locked="0" layoutInCell="1" allowOverlap="1" wp14:anchorId="6F29E261" wp14:editId="34DE99A0">
                <wp:simplePos x="0" y="0"/>
                <wp:positionH relativeFrom="column">
                  <wp:posOffset>1721485</wp:posOffset>
                </wp:positionH>
                <wp:positionV relativeFrom="paragraph">
                  <wp:posOffset>604520</wp:posOffset>
                </wp:positionV>
                <wp:extent cx="566420" cy="344170"/>
                <wp:effectExtent l="0" t="0" r="5080" b="0"/>
                <wp:wrapNone/>
                <wp:docPr id="768" name="テキスト ボックス 768"/>
                <wp:cNvGraphicFramePr/>
                <a:graphic xmlns:a="http://schemas.openxmlformats.org/drawingml/2006/main">
                  <a:graphicData uri="http://schemas.microsoft.com/office/word/2010/wordprocessingShape">
                    <wps:wsp>
                      <wps:cNvSpPr txBox="1"/>
                      <wps:spPr>
                        <a:xfrm>
                          <a:off x="0" y="0"/>
                          <a:ext cx="566420" cy="344170"/>
                        </a:xfrm>
                        <a:prstGeom prst="rect">
                          <a:avLst/>
                        </a:prstGeom>
                        <a:noFill/>
                        <a:ln w="6350">
                          <a:noFill/>
                        </a:ln>
                        <a:effectLst/>
                      </wps:spPr>
                      <wps:txbx>
                        <w:txbxContent>
                          <w:p w14:paraId="3C8156F6" w14:textId="77777777" w:rsidR="00AC088C" w:rsidRDefault="00AC088C" w:rsidP="00054E4B">
                            <w:pPr>
                              <w:spacing w:line="240" w:lineRule="exact"/>
                              <w:jc w:val="left"/>
                              <w:rPr>
                                <w:rFonts w:ascii="UD デジタル 教科書体 NP-R" w:eastAsia="UD デジタル 教科書体 NP-R"/>
                                <w:sz w:val="18"/>
                                <w:szCs w:val="18"/>
                              </w:rPr>
                            </w:pPr>
                            <w:r>
                              <w:rPr>
                                <w:rFonts w:ascii="UD デジタル 教科書体 NP-R" w:eastAsia="UD デジタル 教科書体 NP-R" w:hint="eastAsia"/>
                                <w:sz w:val="18"/>
                                <w:szCs w:val="18"/>
                              </w:rPr>
                              <w:t>電話・</w:t>
                            </w:r>
                            <w:r>
                              <w:rPr>
                                <w:rFonts w:ascii="UD デジタル 教科書体 NP-R" w:eastAsia="UD デジタル 教科書体 NP-R" w:hint="eastAsia"/>
                                <w:sz w:val="18"/>
                                <w:szCs w:val="18"/>
                              </w:rPr>
                              <w:br/>
                              <w:t>アンテナ</w:t>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29E261" id="テキスト ボックス 768" o:spid="_x0000_s1094" type="#_x0000_t202" style="position:absolute;left:0;text-align:left;margin-left:135.55pt;margin-top:47.6pt;width:44.6pt;height:27.1pt;z-index:2532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" filled="f" stroked="f" strokeweight=".5pt">
                <v:textbox inset="0,0,0,0">
                  <w:txbxContent>
                    <w:p w14:paraId="3C8156F6" w14:textId="77777777" w:rsidR="00AC088C" w:rsidRDefault="00AC088C" w:rsidP="00054E4B">
                      <w:pPr>
                        <w:spacing w:line="240" w:lineRule="exact"/>
                        <w:jc w:val="left"/>
                        <w:rPr>
                          <w:rFonts w:ascii="UD デジタル 教科書体 NP-R" w:eastAsia="UD デジタル 教科書体 NP-R"/>
                          <w:sz w:val="18"/>
                          <w:szCs w:val="18"/>
                        </w:rPr>
                      </w:pPr>
                      <w:r>
                        <w:rPr>
                          <w:rFonts w:ascii="UD デジタル 教科書体 NP-R" w:eastAsia="UD デジタル 教科書体 NP-R" w:hint="eastAsia"/>
                          <w:sz w:val="18"/>
                          <w:szCs w:val="18"/>
                        </w:rPr>
                        <w:t>電話・</w:t>
                      </w:r>
                      <w:r>
                        <w:rPr>
                          <w:rFonts w:ascii="UD デジタル 教科書体 NP-R" w:eastAsia="UD デジタル 教科書体 NP-R" w:hint="eastAsia"/>
                          <w:sz w:val="18"/>
                          <w:szCs w:val="18"/>
                        </w:rPr>
                        <w:br/>
                        <w:t>アンテナ</w:t>
                      </w:r>
                    </w:p>
                  </w:txbxContent>
                </v:textbox>
              </v:shape>
            </w:pict>
          </mc:Fallback>
        </mc:AlternateContent>
      </w:r>
      <w:r>
        <w:rPr>
          <w:rFonts w:hint="eastAsia"/>
          <w:noProof/>
        </w:rPr>
        <mc:AlternateContent>
          <mc:Choice Requires="wps">
            <w:drawing>
              <wp:anchor distT="0" distB="0" distL="114300" distR="114300" simplePos="0" relativeHeight="253293568" behindDoc="0" locked="0" layoutInCell="1" allowOverlap="1" wp14:anchorId="5AB868AA" wp14:editId="6F941DEB">
                <wp:simplePos x="0" y="0"/>
                <wp:positionH relativeFrom="margin">
                  <wp:posOffset>901700</wp:posOffset>
                </wp:positionH>
                <wp:positionV relativeFrom="paragraph">
                  <wp:posOffset>449580</wp:posOffset>
                </wp:positionV>
                <wp:extent cx="763905" cy="165735"/>
                <wp:effectExtent l="0" t="0" r="0" b="5715"/>
                <wp:wrapNone/>
                <wp:docPr id="95" name="テキスト ボックス 95"/>
                <wp:cNvGraphicFramePr/>
                <a:graphic xmlns:a="http://schemas.openxmlformats.org/drawingml/2006/main">
                  <a:graphicData uri="http://schemas.microsoft.com/office/word/2010/wordprocessingShape">
                    <wps:wsp>
                      <wps:cNvSpPr txBox="1"/>
                      <wps:spPr>
                        <a:xfrm>
                          <a:off x="0" y="0"/>
                          <a:ext cx="763905" cy="165100"/>
                        </a:xfrm>
                        <a:prstGeom prst="rect">
                          <a:avLst/>
                        </a:prstGeom>
                        <a:noFill/>
                        <a:ln w="6350">
                          <a:noFill/>
                        </a:ln>
                        <a:effectLst/>
                      </wps:spPr>
                      <wps:txbx>
                        <w:txbxContent>
                          <w:p w14:paraId="04DD297E" w14:textId="77777777" w:rsidR="00AC088C" w:rsidRDefault="00AC088C" w:rsidP="00054E4B">
                            <w:pPr>
                              <w:spacing w:line="240" w:lineRule="exact"/>
                              <w:rPr>
                                <w:rFonts w:ascii="UD デジタル 教科書体 NP-R" w:eastAsia="UD デジタル 教科書体 NP-R" w:hAnsi="BIZ UDPゴシック"/>
                                <w:sz w:val="18"/>
                                <w:szCs w:val="18"/>
                              </w:rPr>
                            </w:pPr>
                            <w:r>
                              <w:rPr>
                                <w:rFonts w:ascii="UD デジタル 教科書体 NP-R" w:eastAsia="UD デジタル 教科書体 NP-R" w:hAnsi="BIZ UDPゴシック" w:hint="eastAsia"/>
                                <w:sz w:val="18"/>
                                <w:szCs w:val="18"/>
                              </w:rPr>
                              <w:t>ベッド周辺</w:t>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B868AA" id="テキスト ボックス 95" o:spid="_x0000_s1095" type="#_x0000_t202" style="position:absolute;left:0;text-align:left;margin-left:71pt;margin-top:35.4pt;width:60.15pt;height:13.05pt;z-index:253293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" filled="f" stroked="f" strokeweight=".5pt">
                <v:textbox inset="0,0,0,0">
                  <w:txbxContent>
                    <w:p w14:paraId="04DD297E" w14:textId="77777777" w:rsidR="00AC088C" w:rsidRDefault="00AC088C" w:rsidP="00054E4B">
                      <w:pPr>
                        <w:spacing w:line="240" w:lineRule="exact"/>
                        <w:rPr>
                          <w:rFonts w:ascii="UD デジタル 教科書体 NP-R" w:eastAsia="UD デジタル 教科書体 NP-R" w:hAnsi="BIZ UDPゴシック"/>
                          <w:sz w:val="18"/>
                          <w:szCs w:val="18"/>
                        </w:rPr>
                      </w:pPr>
                      <w:r>
                        <w:rPr>
                          <w:rFonts w:ascii="UD デジタル 教科書体 NP-R" w:eastAsia="UD デジタル 教科書体 NP-R" w:hAnsi="BIZ UDPゴシック" w:hint="eastAsia"/>
                          <w:sz w:val="18"/>
                          <w:szCs w:val="18"/>
                        </w:rPr>
                        <w:t>ベッド周辺</w:t>
                      </w:r>
                    </w:p>
                  </w:txbxContent>
                </v:textbox>
                <w10:wrap anchorx="margin"/>
              </v:shape>
            </w:pict>
          </mc:Fallback>
        </mc:AlternateContent>
      </w:r>
      <w:r>
        <w:rPr>
          <w:rFonts w:hint="eastAsia"/>
          <w:noProof/>
        </w:rPr>
        <mc:AlternateContent>
          <mc:Choice Requires="wps">
            <w:drawing>
              <wp:anchor distT="0" distB="0" distL="114300" distR="114300" simplePos="0" relativeHeight="253288448" behindDoc="0" locked="0" layoutInCell="1" allowOverlap="1" wp14:anchorId="204CAA3F" wp14:editId="382BFFB0">
                <wp:simplePos x="0" y="0"/>
                <wp:positionH relativeFrom="column">
                  <wp:posOffset>688340</wp:posOffset>
                </wp:positionH>
                <wp:positionV relativeFrom="paragraph">
                  <wp:posOffset>54610</wp:posOffset>
                </wp:positionV>
                <wp:extent cx="186690" cy="346710"/>
                <wp:effectExtent l="19050" t="19050" r="41910" b="34290"/>
                <wp:wrapNone/>
                <wp:docPr id="94" name="フリーフォーム: 図形 94"/>
                <wp:cNvGraphicFramePr/>
                <a:graphic xmlns:a="http://schemas.openxmlformats.org/drawingml/2006/main">
                  <a:graphicData uri="http://schemas.microsoft.com/office/word/2010/wordprocessingShape">
                    <wps:wsp>
                      <wps:cNvSpPr/>
                      <wps:spPr>
                        <a:xfrm>
                          <a:off x="0" y="0"/>
                          <a:ext cx="186690" cy="346075"/>
                        </a:xfrm>
                        <a:custGeom>
                          <a:avLst/>
                          <a:gdLst>
                            <a:gd name="connsiteX0" fmla="*/ 0 w 205839"/>
                            <a:gd name="connsiteY0" fmla="*/ 459179 h 459179"/>
                            <a:gd name="connsiteX1" fmla="*/ 0 w 205839"/>
                            <a:gd name="connsiteY1" fmla="*/ 122711 h 459179"/>
                            <a:gd name="connsiteX2" fmla="*/ 0 w 205839"/>
                            <a:gd name="connsiteY2" fmla="*/ 0 h 459179"/>
                            <a:gd name="connsiteX3" fmla="*/ 205839 w 205839"/>
                            <a:gd name="connsiteY3" fmla="*/ 0 h 459179"/>
                          </a:gdLst>
                          <a:ahLst/>
                          <a:cxnLst>
                            <a:cxn ang="0">
                              <a:pos x="connsiteX0" y="connsiteY0"/>
                            </a:cxn>
                            <a:cxn ang="0">
                              <a:pos x="connsiteX1" y="connsiteY1"/>
                            </a:cxn>
                            <a:cxn ang="0">
                              <a:pos x="connsiteX2" y="connsiteY2"/>
                            </a:cxn>
                            <a:cxn ang="0">
                              <a:pos x="connsiteX3" y="connsiteY3"/>
                            </a:cxn>
                          </a:cxnLst>
                          <a:rect l="l" t="t" r="r" b="b"/>
                          <a:pathLst>
                            <a:path w="205839" h="459179">
                              <a:moveTo>
                                <a:pt x="0" y="459179"/>
                              </a:moveTo>
                              <a:lnTo>
                                <a:pt x="0" y="122711"/>
                              </a:lnTo>
                              <a:lnTo>
                                <a:pt x="0" y="0"/>
                              </a:lnTo>
                              <a:lnTo>
                                <a:pt x="205839" y="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3FEE3D91">
              <v:shape id="フリーフォーム: 図形 94" style="position:absolute;left:0;text-align:left;margin-left:54.2pt;margin-top:4.3pt;width:14.7pt;height:27.3pt;z-index:2532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05839,459179" o:spid="_x0000_s1026" filled="f" strokecolor="black [3213]" strokeweight=".5pt" path="m,459179l,122711,,,205839,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" w14:anchorId="5BA4007F">
                <v:stroke endcap="square"/>
                <v:path arrowok="t" o:connecttype="custom" o:connectlocs="0,346075;0,92485;0,0;186690,0" o:connectangles="0,0,0,0"/>
              </v:shape>
            </w:pict>
          </mc:Fallback>
        </mc:AlternateContent>
      </w:r>
      <w:r>
        <w:rPr>
          <w:rFonts w:hint="eastAsia"/>
          <w:noProof/>
        </w:rPr>
        <mc:AlternateContent>
          <mc:Choice Requires="wps">
            <w:drawing>
              <wp:anchor distT="0" distB="0" distL="114300" distR="114300" simplePos="0" relativeHeight="253264896" behindDoc="0" locked="0" layoutInCell="1" allowOverlap="1" wp14:anchorId="0AFCE3C0" wp14:editId="22B9E3F1">
                <wp:simplePos x="0" y="0"/>
                <wp:positionH relativeFrom="margin">
                  <wp:posOffset>224790</wp:posOffset>
                </wp:positionH>
                <wp:positionV relativeFrom="paragraph">
                  <wp:posOffset>1618615</wp:posOffset>
                </wp:positionV>
                <wp:extent cx="3040380" cy="466090"/>
                <wp:effectExtent l="0" t="0" r="7620" b="0"/>
                <wp:wrapNone/>
                <wp:docPr id="93" name="テキスト ボックス 93"/>
                <wp:cNvGraphicFramePr/>
                <a:graphic xmlns:a="http://schemas.openxmlformats.org/drawingml/2006/main">
                  <a:graphicData uri="http://schemas.microsoft.com/office/word/2010/wordprocessingShape">
                    <wps:wsp>
                      <wps:cNvSpPr txBox="1"/>
                      <wps:spPr>
                        <a:xfrm>
                          <a:off x="0" y="0"/>
                          <a:ext cx="3040380" cy="465455"/>
                        </a:xfrm>
                        <a:prstGeom prst="rect">
                          <a:avLst/>
                        </a:prstGeom>
                        <a:solidFill>
                          <a:schemeClr val="bg1"/>
                        </a:solidFill>
                        <a:ln w="6350">
                          <a:noFill/>
                        </a:ln>
                      </wps:spPr>
                      <wps:txbx>
                        <w:txbxContent>
                          <w:p w14:paraId="5355F4EA" w14:textId="77777777" w:rsidR="00AC088C" w:rsidRDefault="00AC088C" w:rsidP="00054E4B">
                            <w:pPr>
                              <w:snapToGrid w:val="0"/>
                              <w:spacing w:line="240" w:lineRule="auto"/>
                              <w:rPr>
                                <w:rFonts w:ascii="UD デジタル 教科書体 NP-R" w:eastAsia="UD デジタル 教科書体 NP-R"/>
                                <w:sz w:val="20"/>
                                <w:szCs w:val="21"/>
                              </w:rPr>
                            </w:pPr>
                            <w:r>
                              <w:rPr>
                                <w:rFonts w:ascii="UD デジタル 教科書体 NP-R" w:eastAsia="UD デジタル 教科書体 NP-R" w:hint="eastAsia"/>
                                <w:sz w:val="20"/>
                                <w:szCs w:val="21"/>
                              </w:rPr>
                              <w:t>図2.4.7車いす使用者が利用しやすいコンセント・スイッチの等の高さの基本動作寸法</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FCE3C0" id="テキスト ボックス 93" o:spid="_x0000_s1096" type="#_x0000_t202" style="position:absolute;left:0;text-align:left;margin-left:17.7pt;margin-top:127.45pt;width:239.4pt;height:36.7pt;z-index:253264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" fillcolor="white [3212]" stroked="f" strokeweight=".5pt">
                <v:textbox>
                  <w:txbxContent>
                    <w:p w14:paraId="5355F4EA" w14:textId="77777777" w:rsidR="00AC088C" w:rsidRDefault="00AC088C" w:rsidP="00054E4B">
                      <w:pPr>
                        <w:snapToGrid w:val="0"/>
                        <w:spacing w:line="240" w:lineRule="auto"/>
                        <w:rPr>
                          <w:rFonts w:ascii="UD デジタル 教科書体 NP-R" w:eastAsia="UD デジタル 教科書体 NP-R"/>
                          <w:sz w:val="20"/>
                          <w:szCs w:val="21"/>
                        </w:rPr>
                      </w:pPr>
                      <w:r>
                        <w:rPr>
                          <w:rFonts w:ascii="UD デジタル 教科書体 NP-R" w:eastAsia="UD デジタル 教科書体 NP-R" w:hint="eastAsia"/>
                          <w:sz w:val="20"/>
                          <w:szCs w:val="21"/>
                        </w:rPr>
                        <w:t>図2.4.7車いす使用者が利用しやすいコンセント・スイッチの等の高さの基本動作寸法</w:t>
                      </w:r>
                    </w:p>
                  </w:txbxContent>
                </v:textbox>
                <w10:wrap anchorx="margin"/>
              </v:shape>
            </w:pict>
          </mc:Fallback>
        </mc:AlternateContent>
      </w:r>
      <w:r>
        <w:rPr>
          <w:rFonts w:hint="eastAsia"/>
          <w:noProof/>
        </w:rPr>
        <mc:AlternateContent>
          <mc:Choice Requires="wps">
            <w:drawing>
              <wp:anchor distT="0" distB="0" distL="114300" distR="114300" simplePos="0" relativeHeight="253262848" behindDoc="0" locked="0" layoutInCell="1" allowOverlap="1" wp14:anchorId="506A47F3" wp14:editId="18572659">
                <wp:simplePos x="0" y="0"/>
                <wp:positionH relativeFrom="margin">
                  <wp:posOffset>3575050</wp:posOffset>
                </wp:positionH>
                <wp:positionV relativeFrom="paragraph">
                  <wp:posOffset>1577340</wp:posOffset>
                </wp:positionV>
                <wp:extent cx="2268220" cy="465455"/>
                <wp:effectExtent l="0" t="0" r="0" b="0"/>
                <wp:wrapNone/>
                <wp:docPr id="92" name="テキスト ボックス 92"/>
                <wp:cNvGraphicFramePr/>
                <a:graphic xmlns:a="http://schemas.openxmlformats.org/drawingml/2006/main">
                  <a:graphicData uri="http://schemas.microsoft.com/office/word/2010/wordprocessingShape">
                    <wps:wsp>
                      <wps:cNvSpPr txBox="1"/>
                      <wps:spPr>
                        <a:xfrm>
                          <a:off x="0" y="0"/>
                          <a:ext cx="2268220" cy="465455"/>
                        </a:xfrm>
                        <a:prstGeom prst="rect">
                          <a:avLst/>
                        </a:prstGeom>
                        <a:solidFill>
                          <a:schemeClr val="bg1"/>
                        </a:solidFill>
                        <a:ln w="6350">
                          <a:noFill/>
                        </a:ln>
                      </wps:spPr>
                      <wps:txbx>
                        <w:txbxContent>
                          <w:p w14:paraId="0B47A619" w14:textId="77777777" w:rsidR="00AC088C" w:rsidRDefault="00AC088C" w:rsidP="00054E4B">
                            <w:pPr>
                              <w:snapToGrid w:val="0"/>
                              <w:spacing w:line="240" w:lineRule="auto"/>
                              <w:rPr>
                                <w:rFonts w:ascii="UD デジタル 教科書体 NP-R" w:eastAsia="UD デジタル 教科書体 NP-R"/>
                                <w:sz w:val="20"/>
                                <w:szCs w:val="21"/>
                              </w:rPr>
                            </w:pPr>
                            <w:r>
                              <w:rPr>
                                <w:rFonts w:ascii="UD デジタル 教科書体 NP-R" w:eastAsia="UD デジタル 教科書体 NP-R" w:hint="eastAsia"/>
                                <w:sz w:val="20"/>
                                <w:szCs w:val="21"/>
                              </w:rPr>
                              <w:t>図2.4.8車いす使用者が利用できるテーブル等の寸法</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6A47F3" id="テキスト ボックス 92" o:spid="_x0000_s1097" type="#_x0000_t202" style="position:absolute;left:0;text-align:left;margin-left:281.5pt;margin-top:124.2pt;width:178.6pt;height:36.65pt;z-index:253262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" fillcolor="white [3212]" stroked="f" strokeweight=".5pt">
                <v:textbox>
                  <w:txbxContent>
                    <w:p w14:paraId="0B47A619" w14:textId="77777777" w:rsidR="00AC088C" w:rsidRDefault="00AC088C" w:rsidP="00054E4B">
                      <w:pPr>
                        <w:snapToGrid w:val="0"/>
                        <w:spacing w:line="240" w:lineRule="auto"/>
                        <w:rPr>
                          <w:rFonts w:ascii="UD デジタル 教科書体 NP-R" w:eastAsia="UD デジタル 教科書体 NP-R"/>
                          <w:sz w:val="20"/>
                          <w:szCs w:val="21"/>
                        </w:rPr>
                      </w:pPr>
                      <w:r>
                        <w:rPr>
                          <w:rFonts w:ascii="UD デジタル 教科書体 NP-R" w:eastAsia="UD デジタル 教科書体 NP-R" w:hint="eastAsia"/>
                          <w:sz w:val="20"/>
                          <w:szCs w:val="21"/>
                        </w:rPr>
                        <w:t>図2.4.8車いす使用者が利用できるテーブル等の寸法</w:t>
                      </w:r>
                    </w:p>
                  </w:txbxContent>
                </v:textbox>
                <w10:wrap anchorx="margin"/>
              </v:shape>
            </w:pict>
          </mc:Fallback>
        </mc:AlternateContent>
      </w:r>
      <w:r>
        <w:rPr>
          <w:rFonts w:hint="eastAsia"/>
          <w:noProof/>
        </w:rPr>
        <mc:AlternateContent>
          <mc:Choice Requires="wps">
            <w:drawing>
              <wp:anchor distT="0" distB="0" distL="114300" distR="114300" simplePos="0" relativeHeight="253275136" behindDoc="0" locked="0" layoutInCell="1" allowOverlap="1" wp14:anchorId="6266DB7A" wp14:editId="1EFECB89">
                <wp:simplePos x="0" y="0"/>
                <wp:positionH relativeFrom="margin">
                  <wp:posOffset>506730</wp:posOffset>
                </wp:positionH>
                <wp:positionV relativeFrom="paragraph">
                  <wp:posOffset>823595</wp:posOffset>
                </wp:positionV>
                <wp:extent cx="430530" cy="460375"/>
                <wp:effectExtent l="0" t="0" r="7620" b="0"/>
                <wp:wrapNone/>
                <wp:docPr id="89" name="テキスト ボックス 89"/>
                <wp:cNvGraphicFramePr/>
                <a:graphic xmlns:a="http://schemas.openxmlformats.org/drawingml/2006/main">
                  <a:graphicData uri="http://schemas.microsoft.com/office/word/2010/wordprocessingShape">
                    <wps:wsp>
                      <wps:cNvSpPr txBox="1"/>
                      <wps:spPr>
                        <a:xfrm>
                          <a:off x="0" y="0"/>
                          <a:ext cx="430530" cy="459740"/>
                        </a:xfrm>
                        <a:prstGeom prst="rect">
                          <a:avLst/>
                        </a:prstGeom>
                        <a:noFill/>
                        <a:ln w="6350">
                          <a:noFill/>
                        </a:ln>
                        <a:effectLst/>
                      </wps:spPr>
                      <wps:txbx>
                        <w:txbxContent>
                          <w:p w14:paraId="7C529A0F" w14:textId="77777777" w:rsidR="00AC088C" w:rsidRDefault="00AC088C" w:rsidP="00054E4B">
                            <w:pPr>
                              <w:spacing w:line="240" w:lineRule="exact"/>
                              <w:rPr>
                                <w:rFonts w:ascii="UD デジタル 教科書体 NP-R" w:eastAsia="UD デジタル 教科書体 NP-R" w:hAnsi="BIZ UDPゴシック"/>
                                <w:sz w:val="18"/>
                                <w:szCs w:val="18"/>
                              </w:rPr>
                            </w:pPr>
                            <w:r>
                              <w:rPr>
                                <w:rFonts w:ascii="UD デジタル 教科書体 NP-R" w:eastAsia="UD デジタル 教科書体 NP-R" w:hAnsi="BIZ UDPゴシック" w:hint="eastAsia"/>
                                <w:sz w:val="18"/>
                                <w:szCs w:val="18"/>
                              </w:rPr>
                              <w:t>800～</w:t>
                            </w:r>
                            <w:r>
                              <w:rPr>
                                <w:rFonts w:ascii="UD デジタル 教科書体 NP-R" w:eastAsia="UD デジタル 教科書体 NP-R" w:hAnsi="BIZ UDPゴシック" w:hint="eastAsia"/>
                                <w:sz w:val="18"/>
                                <w:szCs w:val="18"/>
                              </w:rPr>
                              <w:br/>
                              <w:t>900mm</w:t>
                            </w:r>
                            <w:r>
                              <w:rPr>
                                <w:rFonts w:ascii="UD デジタル 教科書体 NP-R" w:eastAsia="UD デジタル 教科書体 NP-R" w:hAnsi="BIZ UDPゴシック" w:hint="eastAsia"/>
                                <w:sz w:val="18"/>
                                <w:szCs w:val="18"/>
                              </w:rPr>
                              <w:br/>
                              <w:t>程度</w:t>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66DB7A" id="テキスト ボックス 89" o:spid="_x0000_s1098" type="#_x0000_t202" style="position:absolute;left:0;text-align:left;margin-left:39.9pt;margin-top:64.85pt;width:33.9pt;height:36.25pt;z-index:253275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" filled="f" stroked="f" strokeweight=".5pt">
                <v:textbox inset="0,0,0,0">
                  <w:txbxContent>
                    <w:p w14:paraId="7C529A0F" w14:textId="77777777" w:rsidR="00AC088C" w:rsidRDefault="00AC088C" w:rsidP="00054E4B">
                      <w:pPr>
                        <w:spacing w:line="240" w:lineRule="exact"/>
                        <w:rPr>
                          <w:rFonts w:ascii="UD デジタル 教科書体 NP-R" w:eastAsia="UD デジタル 教科書体 NP-R" w:hAnsi="BIZ UDPゴシック"/>
                          <w:sz w:val="18"/>
                          <w:szCs w:val="18"/>
                        </w:rPr>
                      </w:pPr>
                      <w:r>
                        <w:rPr>
                          <w:rFonts w:ascii="UD デジタル 教科書体 NP-R" w:eastAsia="UD デジタル 教科書体 NP-R" w:hAnsi="BIZ UDPゴシック" w:hint="eastAsia"/>
                          <w:sz w:val="18"/>
                          <w:szCs w:val="18"/>
                        </w:rPr>
                        <w:t>800～</w:t>
                      </w:r>
                      <w:r>
                        <w:rPr>
                          <w:rFonts w:ascii="UD デジタル 教科書体 NP-R" w:eastAsia="UD デジタル 教科書体 NP-R" w:hAnsi="BIZ UDPゴシック" w:hint="eastAsia"/>
                          <w:sz w:val="18"/>
                          <w:szCs w:val="18"/>
                        </w:rPr>
                        <w:br/>
                        <w:t>900mm</w:t>
                      </w:r>
                      <w:r>
                        <w:rPr>
                          <w:rFonts w:ascii="UD デジタル 教科書体 NP-R" w:eastAsia="UD デジタル 教科書体 NP-R" w:hAnsi="BIZ UDPゴシック" w:hint="eastAsia"/>
                          <w:sz w:val="18"/>
                          <w:szCs w:val="18"/>
                        </w:rPr>
                        <w:br/>
                        <w:t>程度</w:t>
                      </w:r>
                    </w:p>
                  </w:txbxContent>
                </v:textbox>
                <w10:wrap anchorx="margin"/>
              </v:shape>
            </w:pict>
          </mc:Fallback>
        </mc:AlternateContent>
      </w:r>
      <w:r>
        <w:rPr>
          <w:rFonts w:hint="eastAsia"/>
          <w:noProof/>
        </w:rPr>
        <mc:AlternateContent>
          <mc:Choice Requires="wps">
            <w:drawing>
              <wp:anchor distT="0" distB="0" distL="114300" distR="114300" simplePos="0" relativeHeight="253276160" behindDoc="0" locked="0" layoutInCell="1" allowOverlap="1" wp14:anchorId="2FD3160C" wp14:editId="50018494">
                <wp:simplePos x="0" y="0"/>
                <wp:positionH relativeFrom="margin">
                  <wp:posOffset>1155700</wp:posOffset>
                </wp:positionH>
                <wp:positionV relativeFrom="paragraph">
                  <wp:posOffset>976630</wp:posOffset>
                </wp:positionV>
                <wp:extent cx="430530" cy="324485"/>
                <wp:effectExtent l="0" t="0" r="7620" b="0"/>
                <wp:wrapNone/>
                <wp:docPr id="1304" name="テキスト ボックス 1304"/>
                <wp:cNvGraphicFramePr/>
                <a:graphic xmlns:a="http://schemas.openxmlformats.org/drawingml/2006/main">
                  <a:graphicData uri="http://schemas.microsoft.com/office/word/2010/wordprocessingShape">
                    <wps:wsp>
                      <wps:cNvSpPr txBox="1"/>
                      <wps:spPr>
                        <a:xfrm>
                          <a:off x="0" y="0"/>
                          <a:ext cx="430530" cy="323850"/>
                        </a:xfrm>
                        <a:prstGeom prst="rect">
                          <a:avLst/>
                        </a:prstGeom>
                        <a:noFill/>
                        <a:ln w="6350">
                          <a:noFill/>
                        </a:ln>
                        <a:effectLst/>
                      </wps:spPr>
                      <wps:txbx>
                        <w:txbxContent>
                          <w:p w14:paraId="2DF62F1D" w14:textId="77777777" w:rsidR="00AC088C" w:rsidRDefault="00AC088C" w:rsidP="00054E4B">
                            <w:pPr>
                              <w:spacing w:line="240" w:lineRule="exact"/>
                              <w:rPr>
                                <w:rFonts w:ascii="UD デジタル 教科書体 NP-R" w:eastAsia="UD デジタル 教科書体 NP-R" w:hAnsi="BIZ UDPゴシック"/>
                                <w:sz w:val="18"/>
                                <w:szCs w:val="18"/>
                              </w:rPr>
                            </w:pPr>
                            <w:r>
                              <w:rPr>
                                <w:rFonts w:ascii="UD デジタル 教科書体 NP-R" w:eastAsia="UD デジタル 教科書体 NP-R" w:hAnsi="BIZ UDPゴシック" w:hint="eastAsia"/>
                                <w:sz w:val="18"/>
                                <w:szCs w:val="18"/>
                              </w:rPr>
                              <w:t>400mm</w:t>
                            </w:r>
                            <w:r>
                              <w:rPr>
                                <w:rFonts w:ascii="UD デジタル 教科書体 NP-R" w:eastAsia="UD デジタル 教科書体 NP-R" w:hAnsi="BIZ UDPゴシック" w:hint="eastAsia"/>
                                <w:sz w:val="18"/>
                                <w:szCs w:val="18"/>
                              </w:rPr>
                              <w:br/>
                              <w:t>程度</w:t>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D3160C" id="テキスト ボックス 1304" o:spid="_x0000_s1099" type="#_x0000_t202" style="position:absolute;left:0;text-align:left;margin-left:91pt;margin-top:76.9pt;width:33.9pt;height:25.55pt;z-index:253276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" filled="f" stroked="f" strokeweight=".5pt">
                <v:textbox inset="0,0,0,0">
                  <w:txbxContent>
                    <w:p w14:paraId="2DF62F1D" w14:textId="77777777" w:rsidR="00AC088C" w:rsidRDefault="00AC088C" w:rsidP="00054E4B">
                      <w:pPr>
                        <w:spacing w:line="240" w:lineRule="exact"/>
                        <w:rPr>
                          <w:rFonts w:ascii="UD デジタル 教科書体 NP-R" w:eastAsia="UD デジタル 教科書体 NP-R" w:hAnsi="BIZ UDPゴシック"/>
                          <w:sz w:val="18"/>
                          <w:szCs w:val="18"/>
                        </w:rPr>
                      </w:pPr>
                      <w:r>
                        <w:rPr>
                          <w:rFonts w:ascii="UD デジタル 教科書体 NP-R" w:eastAsia="UD デジタル 教科書体 NP-R" w:hAnsi="BIZ UDPゴシック" w:hint="eastAsia"/>
                          <w:sz w:val="18"/>
                          <w:szCs w:val="18"/>
                        </w:rPr>
                        <w:t>400mm</w:t>
                      </w:r>
                      <w:r>
                        <w:rPr>
                          <w:rFonts w:ascii="UD デジタル 教科書体 NP-R" w:eastAsia="UD デジタル 教科書体 NP-R" w:hAnsi="BIZ UDPゴシック" w:hint="eastAsia"/>
                          <w:sz w:val="18"/>
                          <w:szCs w:val="18"/>
                        </w:rPr>
                        <w:br/>
                        <w:t>程度</w:t>
                      </w:r>
                    </w:p>
                  </w:txbxContent>
                </v:textbox>
                <w10:wrap anchorx="margin"/>
              </v:shape>
            </w:pict>
          </mc:Fallback>
        </mc:AlternateContent>
      </w:r>
      <w:r>
        <w:rPr>
          <w:noProof/>
        </w:rPr>
        <w:drawing>
          <wp:inline distT="0" distB="0" distL="0" distR="0" wp14:anchorId="654800C6" wp14:editId="1652920F">
            <wp:extent cx="2552065" cy="1677670"/>
            <wp:effectExtent l="0" t="0" r="635" b="0"/>
            <wp:docPr id="699" name="図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5"/>
                    <pic:cNvPicPr>
                      <a:picLocks noChangeAspect="1" noChangeArrowheads="1"/>
                    </pic:cNvPicPr>
                  </pic:nvPicPr>
                  <pic:blipFill>
                    <a:blip r:embed="rId33">
                      <a:extLst>
                        <a:ext uri="{28A0092B-C50C-407E-A947-70E740481C1C}">
                          <a14:useLocalDpi xmlns:a14="http://schemas.microsoft.com/office/drawing/2010/main" val="0"/>
                        </a:ext>
                      </a:extLst>
                    </a:blip>
                    <a:srcRect t="8" b="8"/>
                    <a:stretch>
                      <a:fillRect/>
                    </a:stretch>
                  </pic:blipFill>
                  <pic:spPr bwMode="auto">
                    <a:xfrm>
                      <a:off x="0" y="0"/>
                      <a:ext cx="2552065" cy="1677670"/>
                    </a:xfrm>
                    <a:prstGeom prst="rect">
                      <a:avLst/>
                    </a:prstGeom>
                    <a:noFill/>
                    <a:ln>
                      <a:noFill/>
                    </a:ln>
                  </pic:spPr>
                </pic:pic>
              </a:graphicData>
            </a:graphic>
          </wp:inline>
        </w:drawing>
      </w:r>
    </w:p>
    <w:p w14:paraId="087B956F" w14:textId="77777777" w:rsidR="00054E4B" w:rsidRDefault="00054E4B" w:rsidP="00054E4B">
      <w:pPr>
        <w:pStyle w:val="a4"/>
        <w:snapToGrid w:val="0"/>
        <w:spacing w:line="240" w:lineRule="auto"/>
        <w:ind w:leftChars="0" w:left="360"/>
        <w:jc w:val="left"/>
        <w:rPr>
          <w:rFonts w:ascii="UD デジタル 教科書体 NP-R" w:eastAsia="UD デジタル 教科書体 NP-R" w:hAnsiTheme="minorEastAsia"/>
          <w:sz w:val="22"/>
        </w:rPr>
      </w:pPr>
    </w:p>
    <w:p w14:paraId="082075FB" w14:textId="77777777" w:rsidR="00054E4B" w:rsidRDefault="00054E4B" w:rsidP="00054E4B">
      <w:pPr>
        <w:pStyle w:val="a4"/>
        <w:snapToGrid w:val="0"/>
        <w:spacing w:line="240" w:lineRule="auto"/>
        <w:ind w:leftChars="0" w:left="360"/>
        <w:jc w:val="center"/>
        <w:rPr>
          <w:rFonts w:ascii="UD デジタル 教科書体 NP-R" w:eastAsia="UD デジタル 教科書体 NP-R" w:hAnsiTheme="minorEastAsia"/>
          <w:sz w:val="22"/>
        </w:rPr>
      </w:pPr>
      <w:r>
        <w:rPr>
          <w:rFonts w:hint="eastAsia"/>
          <w:noProof/>
        </w:rPr>
        <mc:AlternateContent>
          <mc:Choice Requires="wps">
            <w:drawing>
              <wp:anchor distT="0" distB="0" distL="114300" distR="114300" simplePos="0" relativeHeight="253270016" behindDoc="0" locked="0" layoutInCell="1" allowOverlap="1" wp14:anchorId="78BA1307" wp14:editId="1578DB9F">
                <wp:simplePos x="0" y="0"/>
                <wp:positionH relativeFrom="margin">
                  <wp:posOffset>3683000</wp:posOffset>
                </wp:positionH>
                <wp:positionV relativeFrom="paragraph">
                  <wp:posOffset>113030</wp:posOffset>
                </wp:positionV>
                <wp:extent cx="2186940" cy="336550"/>
                <wp:effectExtent l="0" t="0" r="0" b="6350"/>
                <wp:wrapNone/>
                <wp:docPr id="87" name="テキスト ボックス 87"/>
                <wp:cNvGraphicFramePr/>
                <a:graphic xmlns:a="http://schemas.openxmlformats.org/drawingml/2006/main">
                  <a:graphicData uri="http://schemas.microsoft.com/office/word/2010/wordprocessingShape">
                    <wps:wsp>
                      <wps:cNvSpPr txBox="1"/>
                      <wps:spPr>
                        <a:xfrm>
                          <a:off x="0" y="0"/>
                          <a:ext cx="2186940" cy="335915"/>
                        </a:xfrm>
                        <a:prstGeom prst="rect">
                          <a:avLst/>
                        </a:prstGeom>
                        <a:noFill/>
                        <a:ln w="6350">
                          <a:noFill/>
                        </a:ln>
                      </wps:spPr>
                      <wps:txbx>
                        <w:txbxContent>
                          <w:p w14:paraId="63F57A5E" w14:textId="77777777" w:rsidR="00AC088C" w:rsidRDefault="00AC088C" w:rsidP="00054E4B">
                            <w:pPr>
                              <w:snapToGrid w:val="0"/>
                              <w:spacing w:line="240" w:lineRule="auto"/>
                              <w:ind w:left="372" w:hangingChars="266" w:hanging="372"/>
                              <w:rPr>
                                <w:rFonts w:ascii="UD デジタル 教科書体 NP-R" w:eastAsia="SimSun"/>
                                <w:sz w:val="14"/>
                                <w:szCs w:val="16"/>
                              </w:rPr>
                            </w:pPr>
                            <w:r>
                              <w:rPr>
                                <w:rFonts w:ascii="UD デジタル 教科書体 NP-R" w:eastAsia="UD デジタル 教科書体 NP-R" w:hint="eastAsia"/>
                                <w:sz w:val="14"/>
                                <w:szCs w:val="16"/>
                              </w:rPr>
                              <w:t>出典：兵庫県／福祉のまちづくり条例　施設整備・管理運営の手引き（公共的施設編）(H31.4)</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BA1307" id="テキスト ボックス 87" o:spid="_x0000_s1100" type="#_x0000_t202" style="position:absolute;left:0;text-align:left;margin-left:290pt;margin-top:8.9pt;width:172.2pt;height:26.5pt;z-index:253270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" filled="f" stroked="f" strokeweight=".5pt">
                <v:textbox>
                  <w:txbxContent>
                    <w:p w14:paraId="63F57A5E" w14:textId="77777777" w:rsidR="00AC088C" w:rsidRDefault="00AC088C" w:rsidP="00054E4B">
                      <w:pPr>
                        <w:snapToGrid w:val="0"/>
                        <w:spacing w:line="240" w:lineRule="auto"/>
                        <w:ind w:left="372" w:hangingChars="266" w:hanging="372"/>
                        <w:rPr>
                          <w:rFonts w:ascii="UD デジタル 教科書体 NP-R" w:eastAsia="SimSun"/>
                          <w:sz w:val="14"/>
                          <w:szCs w:val="16"/>
                        </w:rPr>
                      </w:pPr>
                      <w:r>
                        <w:rPr>
                          <w:rFonts w:ascii="UD デジタル 教科書体 NP-R" w:eastAsia="UD デジタル 教科書体 NP-R" w:hint="eastAsia"/>
                          <w:sz w:val="14"/>
                          <w:szCs w:val="16"/>
                        </w:rPr>
                        <w:t>出典：兵庫県／福祉のまちづくり条例　施設整備・管理運営の手引き（公共的施設編）(H31.4)</w:t>
                      </w:r>
                    </w:p>
                  </w:txbxContent>
                </v:textbox>
                <w10:wrap anchorx="margin"/>
              </v:shape>
            </w:pict>
          </mc:Fallback>
        </mc:AlternateContent>
      </w:r>
    </w:p>
    <w:p w14:paraId="605AC991" w14:textId="77777777" w:rsidR="00054E4B" w:rsidRDefault="00054E4B" w:rsidP="00054E4B">
      <w:pPr>
        <w:pStyle w:val="a4"/>
        <w:snapToGrid w:val="0"/>
        <w:spacing w:line="240" w:lineRule="auto"/>
        <w:ind w:leftChars="0" w:left="360"/>
        <w:jc w:val="center"/>
        <w:rPr>
          <w:rFonts w:ascii="UD デジタル 教科書体 NP-R" w:eastAsia="UD デジタル 教科書体 NP-R" w:hAnsiTheme="minorEastAsia"/>
          <w:sz w:val="22"/>
        </w:rPr>
      </w:pPr>
    </w:p>
    <w:p w14:paraId="15F3A009" w14:textId="77777777" w:rsidR="00054E4B" w:rsidRDefault="00054E4B" w:rsidP="00054E4B">
      <w:pPr>
        <w:pStyle w:val="a4"/>
        <w:snapToGrid w:val="0"/>
        <w:spacing w:line="240" w:lineRule="auto"/>
        <w:ind w:leftChars="0" w:left="360"/>
        <w:jc w:val="center"/>
        <w:rPr>
          <w:rFonts w:ascii="UD デジタル 教科書体 NP-R" w:eastAsia="UD デジタル 教科書体 NP-R" w:hAnsiTheme="minorEastAsia"/>
          <w:sz w:val="22"/>
        </w:rPr>
      </w:pPr>
    </w:p>
    <w:p w14:paraId="3E4F4360" w14:textId="77777777" w:rsidR="00054E4B" w:rsidRDefault="00054E4B" w:rsidP="0028731C">
      <w:pPr>
        <w:pStyle w:val="a4"/>
        <w:numPr>
          <w:ilvl w:val="0"/>
          <w:numId w:val="4"/>
        </w:numPr>
        <w:snapToGrid w:val="0"/>
        <w:spacing w:line="240" w:lineRule="auto"/>
        <w:ind w:leftChars="0"/>
        <w:rPr>
          <w:rFonts w:ascii="UD デジタル 教科書体 NP-R" w:eastAsia="UD デジタル 教科書体 NP-R" w:hAnsiTheme="minorEastAsia"/>
          <w:sz w:val="22"/>
        </w:rPr>
      </w:pPr>
      <w:r>
        <w:rPr>
          <w:rFonts w:ascii="UD デジタル 教科書体 NP-R" w:eastAsia="UD デジタル 教科書体 NP-R" w:hAnsiTheme="minorEastAsia" w:hint="eastAsia"/>
          <w:sz w:val="22"/>
        </w:rPr>
        <w:t>視覚障がい者等</w:t>
      </w:r>
    </w:p>
    <w:p w14:paraId="01D88602" w14:textId="77777777" w:rsidR="00054E4B" w:rsidRDefault="00054E4B" w:rsidP="00054E4B">
      <w:pPr>
        <w:pStyle w:val="a4"/>
        <w:rPr>
          <w:rFonts w:ascii="UD デジタル 教科書体 NP-R" w:eastAsia="UD デジタル 教科書体 NP-R" w:hAnsiTheme="minorEastAsia"/>
          <w:sz w:val="22"/>
        </w:rPr>
      </w:pPr>
      <w:r>
        <w:rPr>
          <w:rFonts w:hint="eastAsia"/>
          <w:noProof/>
        </w:rPr>
        <mc:AlternateContent>
          <mc:Choice Requires="wps">
            <w:drawing>
              <wp:anchor distT="0" distB="0" distL="114300" distR="114300" simplePos="0" relativeHeight="253272064" behindDoc="0" locked="0" layoutInCell="1" allowOverlap="1" wp14:anchorId="588E21C6" wp14:editId="5FB29FEA">
                <wp:simplePos x="0" y="0"/>
                <wp:positionH relativeFrom="column">
                  <wp:posOffset>2281555</wp:posOffset>
                </wp:positionH>
                <wp:positionV relativeFrom="paragraph">
                  <wp:posOffset>43815</wp:posOffset>
                </wp:positionV>
                <wp:extent cx="643255" cy="151130"/>
                <wp:effectExtent l="0" t="0" r="4445" b="1270"/>
                <wp:wrapNone/>
                <wp:docPr id="1305" name="テキスト ボックス 1305"/>
                <wp:cNvGraphicFramePr/>
                <a:graphic xmlns:a="http://schemas.openxmlformats.org/drawingml/2006/main">
                  <a:graphicData uri="http://schemas.microsoft.com/office/word/2010/wordprocessingShape">
                    <wps:wsp>
                      <wps:cNvSpPr txBox="1"/>
                      <wps:spPr>
                        <a:xfrm>
                          <a:off x="0" y="0"/>
                          <a:ext cx="642620" cy="151130"/>
                        </a:xfrm>
                        <a:prstGeom prst="rect">
                          <a:avLst/>
                        </a:prstGeom>
                        <a:noFill/>
                        <a:ln w="6350">
                          <a:noFill/>
                        </a:ln>
                        <a:effectLst/>
                      </wps:spPr>
                      <wps:txbx>
                        <w:txbxContent>
                          <w:p w14:paraId="31E525D5" w14:textId="77777777" w:rsidR="00AC088C" w:rsidRDefault="00AC088C" w:rsidP="00054E4B">
                            <w:pPr>
                              <w:spacing w:line="240" w:lineRule="exact"/>
                              <w:jc w:val="center"/>
                              <w:rPr>
                                <w:rFonts w:ascii="UD デジタル 教科書体 NP-R" w:eastAsia="UD デジタル 教科書体 NP-R"/>
                                <w:sz w:val="18"/>
                                <w:szCs w:val="18"/>
                              </w:rPr>
                            </w:pPr>
                            <w:r>
                              <w:rPr>
                                <w:rFonts w:ascii="UD デジタル 教科書体 NP-R" w:eastAsia="UD デジタル 教科書体 NP-R" w:hint="eastAsia"/>
                                <w:sz w:val="18"/>
                                <w:szCs w:val="18"/>
                              </w:rPr>
                              <w:t>1,200mm</w:t>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8E21C6" id="テキスト ボックス 1305" o:spid="_x0000_s1101" type="#_x0000_t202" style="position:absolute;left:0;text-align:left;margin-left:179.65pt;margin-top:3.45pt;width:50.65pt;height:11.9pt;z-index:2532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" filled="f" stroked="f" strokeweight=".5pt">
                <v:textbox inset="0,0,0,0">
                  <w:txbxContent>
                    <w:p w14:paraId="31E525D5" w14:textId="77777777" w:rsidR="00AC088C" w:rsidRDefault="00AC088C" w:rsidP="00054E4B">
                      <w:pPr>
                        <w:spacing w:line="240" w:lineRule="exact"/>
                        <w:jc w:val="center"/>
                        <w:rPr>
                          <w:rFonts w:ascii="UD デジタル 教科書体 NP-R" w:eastAsia="UD デジタル 教科書体 NP-R"/>
                          <w:sz w:val="18"/>
                          <w:szCs w:val="18"/>
                        </w:rPr>
                      </w:pPr>
                      <w:r>
                        <w:rPr>
                          <w:rFonts w:ascii="UD デジタル 教科書体 NP-R" w:eastAsia="UD デジタル 教科書体 NP-R" w:hint="eastAsia"/>
                          <w:sz w:val="18"/>
                          <w:szCs w:val="18"/>
                        </w:rPr>
                        <w:t>1,200mm</w:t>
                      </w:r>
                    </w:p>
                  </w:txbxContent>
                </v:textbox>
              </v:shape>
            </w:pict>
          </mc:Fallback>
        </mc:AlternateContent>
      </w:r>
      <w:r>
        <w:rPr>
          <w:rFonts w:hint="eastAsia"/>
          <w:noProof/>
        </w:rPr>
        <mc:AlternateContent>
          <mc:Choice Requires="wps">
            <w:drawing>
              <wp:anchor distT="0" distB="0" distL="114300" distR="114300" simplePos="0" relativeHeight="253280256" behindDoc="0" locked="0" layoutInCell="1" allowOverlap="1" wp14:anchorId="62ADBEEE" wp14:editId="3E829205">
                <wp:simplePos x="0" y="0"/>
                <wp:positionH relativeFrom="column">
                  <wp:posOffset>2229485</wp:posOffset>
                </wp:positionH>
                <wp:positionV relativeFrom="paragraph">
                  <wp:posOffset>186690</wp:posOffset>
                </wp:positionV>
                <wp:extent cx="642620" cy="151765"/>
                <wp:effectExtent l="0" t="0" r="5080" b="635"/>
                <wp:wrapNone/>
                <wp:docPr id="1306" name="テキスト ボックス 1306"/>
                <wp:cNvGraphicFramePr/>
                <a:graphic xmlns:a="http://schemas.openxmlformats.org/drawingml/2006/main">
                  <a:graphicData uri="http://schemas.microsoft.com/office/word/2010/wordprocessingShape">
                    <wps:wsp>
                      <wps:cNvSpPr txBox="1"/>
                      <wps:spPr>
                        <a:xfrm>
                          <a:off x="0" y="0"/>
                          <a:ext cx="642620" cy="151765"/>
                        </a:xfrm>
                        <a:prstGeom prst="rect">
                          <a:avLst/>
                        </a:prstGeom>
                        <a:noFill/>
                        <a:ln w="6350">
                          <a:noFill/>
                        </a:ln>
                        <a:effectLst/>
                      </wps:spPr>
                      <wps:txbx>
                        <w:txbxContent>
                          <w:p w14:paraId="10709AF2" w14:textId="77777777" w:rsidR="00AC088C" w:rsidRDefault="00AC088C" w:rsidP="00054E4B">
                            <w:pPr>
                              <w:spacing w:line="240" w:lineRule="exact"/>
                              <w:jc w:val="center"/>
                              <w:rPr>
                                <w:rFonts w:ascii="UD デジタル 教科書体 NP-R" w:eastAsia="UD デジタル 教科書体 NP-R"/>
                                <w:sz w:val="18"/>
                                <w:szCs w:val="18"/>
                              </w:rPr>
                            </w:pPr>
                            <w:r>
                              <w:rPr>
                                <w:rFonts w:ascii="UD デジタル 教科書体 NP-R" w:eastAsia="UD デジタル 教科書体 NP-R" w:hint="eastAsia"/>
                                <w:sz w:val="18"/>
                                <w:szCs w:val="18"/>
                              </w:rPr>
                              <w:t>600mm</w:t>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ADBEEE" id="テキスト ボックス 1306" o:spid="_x0000_s1102" type="#_x0000_t202" style="position:absolute;left:0;text-align:left;margin-left:175.55pt;margin-top:14.7pt;width:50.6pt;height:11.95pt;z-index:2532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" filled="f" stroked="f" strokeweight=".5pt">
                <v:textbox inset="0,0,0,0">
                  <w:txbxContent>
                    <w:p w14:paraId="10709AF2" w14:textId="77777777" w:rsidR="00AC088C" w:rsidRDefault="00AC088C" w:rsidP="00054E4B">
                      <w:pPr>
                        <w:spacing w:line="240" w:lineRule="exact"/>
                        <w:jc w:val="center"/>
                        <w:rPr>
                          <w:rFonts w:ascii="UD デジタル 教科書体 NP-R" w:eastAsia="UD デジタル 教科書体 NP-R"/>
                          <w:sz w:val="18"/>
                          <w:szCs w:val="18"/>
                        </w:rPr>
                      </w:pPr>
                      <w:r>
                        <w:rPr>
                          <w:rFonts w:ascii="UD デジタル 教科書体 NP-R" w:eastAsia="UD デジタル 教科書体 NP-R" w:hint="eastAsia"/>
                          <w:sz w:val="18"/>
                          <w:szCs w:val="18"/>
                        </w:rPr>
                        <w:t>600mm</w:t>
                      </w:r>
                    </w:p>
                  </w:txbxContent>
                </v:textbox>
              </v:shape>
            </w:pict>
          </mc:Fallback>
        </mc:AlternateContent>
      </w:r>
      <w:r>
        <w:rPr>
          <w:rFonts w:hint="eastAsia"/>
          <w:noProof/>
        </w:rPr>
        <w:drawing>
          <wp:anchor distT="0" distB="0" distL="114300" distR="114300" simplePos="0" relativeHeight="253261824" behindDoc="0" locked="0" layoutInCell="1" allowOverlap="1" wp14:anchorId="32289053" wp14:editId="59359711">
            <wp:simplePos x="0" y="0"/>
            <wp:positionH relativeFrom="margin">
              <wp:posOffset>3038475</wp:posOffset>
            </wp:positionH>
            <wp:positionV relativeFrom="paragraph">
              <wp:posOffset>224155</wp:posOffset>
            </wp:positionV>
            <wp:extent cx="2553970" cy="1960245"/>
            <wp:effectExtent l="0" t="0" r="0" b="1905"/>
            <wp:wrapSquare wrapText="bothSides"/>
            <wp:docPr id="1321" name="図 1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553970" cy="1960245"/>
                    </a:xfrm>
                    <a:prstGeom prst="rect">
                      <a:avLst/>
                    </a:prstGeom>
                    <a:noFill/>
                  </pic:spPr>
                </pic:pic>
              </a:graphicData>
            </a:graphic>
            <wp14:sizeRelH relativeFrom="margin">
              <wp14:pctWidth>0</wp14:pctWidth>
            </wp14:sizeRelH>
            <wp14:sizeRelV relativeFrom="margin">
              <wp14:pctHeight>0</wp14:pctHeight>
            </wp14:sizeRelV>
          </wp:anchor>
        </w:drawing>
      </w:r>
      <w:r>
        <w:rPr>
          <w:rFonts w:hint="eastAsia"/>
          <w:noProof/>
        </w:rPr>
        <w:drawing>
          <wp:anchor distT="0" distB="0" distL="114300" distR="114300" simplePos="0" relativeHeight="253260800" behindDoc="0" locked="0" layoutInCell="1" allowOverlap="1" wp14:anchorId="77F15BFC" wp14:editId="0162D992">
            <wp:simplePos x="0" y="0"/>
            <wp:positionH relativeFrom="margin">
              <wp:posOffset>132715</wp:posOffset>
            </wp:positionH>
            <wp:positionV relativeFrom="paragraph">
              <wp:posOffset>64135</wp:posOffset>
            </wp:positionV>
            <wp:extent cx="3268345" cy="2317115"/>
            <wp:effectExtent l="0" t="0" r="8255" b="6985"/>
            <wp:wrapNone/>
            <wp:docPr id="83" name="図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268345" cy="2317115"/>
                    </a:xfrm>
                    <a:prstGeom prst="rect">
                      <a:avLst/>
                    </a:prstGeom>
                    <a:noFill/>
                  </pic:spPr>
                </pic:pic>
              </a:graphicData>
            </a:graphic>
            <wp14:sizeRelH relativeFrom="margin">
              <wp14:pctWidth>0</wp14:pctWidth>
            </wp14:sizeRelH>
            <wp14:sizeRelV relativeFrom="margin">
              <wp14:pctHeight>0</wp14:pctHeight>
            </wp14:sizeRelV>
          </wp:anchor>
        </w:drawing>
      </w:r>
      <w:r>
        <w:rPr>
          <w:rFonts w:hint="eastAsia"/>
          <w:noProof/>
        </w:rPr>
        <mc:AlternateContent>
          <mc:Choice Requires="wps">
            <w:drawing>
              <wp:anchor distT="0" distB="0" distL="114300" distR="114300" simplePos="0" relativeHeight="253265920" behindDoc="0" locked="0" layoutInCell="1" allowOverlap="1" wp14:anchorId="484175CE" wp14:editId="1251296B">
                <wp:simplePos x="0" y="0"/>
                <wp:positionH relativeFrom="margin">
                  <wp:posOffset>3255010</wp:posOffset>
                </wp:positionH>
                <wp:positionV relativeFrom="paragraph">
                  <wp:posOffset>2159000</wp:posOffset>
                </wp:positionV>
                <wp:extent cx="2268220" cy="323850"/>
                <wp:effectExtent l="0" t="0" r="0" b="0"/>
                <wp:wrapNone/>
                <wp:docPr id="1307" name="テキスト ボックス 1307"/>
                <wp:cNvGraphicFramePr/>
                <a:graphic xmlns:a="http://schemas.openxmlformats.org/drawingml/2006/main">
                  <a:graphicData uri="http://schemas.microsoft.com/office/word/2010/wordprocessingShape">
                    <wps:wsp>
                      <wps:cNvSpPr txBox="1"/>
                      <wps:spPr>
                        <a:xfrm>
                          <a:off x="0" y="0"/>
                          <a:ext cx="2268220" cy="323850"/>
                        </a:xfrm>
                        <a:prstGeom prst="rect">
                          <a:avLst/>
                        </a:prstGeom>
                        <a:solidFill>
                          <a:schemeClr val="bg1"/>
                        </a:solidFill>
                        <a:ln w="6350">
                          <a:noFill/>
                        </a:ln>
                      </wps:spPr>
                      <wps:txbx>
                        <w:txbxContent>
                          <w:p w14:paraId="3284BDAA" w14:textId="77777777" w:rsidR="00AC088C" w:rsidRDefault="00AC088C" w:rsidP="00054E4B">
                            <w:pPr>
                              <w:snapToGrid w:val="0"/>
                              <w:spacing w:line="240" w:lineRule="auto"/>
                              <w:rPr>
                                <w:rFonts w:ascii="UD デジタル 教科書体 NP-R" w:eastAsia="UD デジタル 教科書体 NP-R"/>
                                <w:sz w:val="20"/>
                                <w:szCs w:val="21"/>
                              </w:rPr>
                            </w:pPr>
                            <w:r>
                              <w:rPr>
                                <w:rFonts w:ascii="UD デジタル 教科書体 NP-R" w:eastAsia="UD デジタル 教科書体 NP-R" w:hint="eastAsia"/>
                                <w:sz w:val="20"/>
                                <w:szCs w:val="21"/>
                              </w:rPr>
                              <w:t>図2.4.10盲導犬同伴者の必要空間</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4175CE" id="テキスト ボックス 1307" o:spid="_x0000_s1103" type="#_x0000_t202" style="position:absolute;left:0;text-align:left;margin-left:256.3pt;margin-top:170pt;width:178.6pt;height:25.5pt;z-index:253265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" fillcolor="white [3212]" stroked="f" strokeweight=".5pt">
                <v:textbox>
                  <w:txbxContent>
                    <w:p w14:paraId="3284BDAA" w14:textId="77777777" w:rsidR="00AC088C" w:rsidRDefault="00AC088C" w:rsidP="00054E4B">
                      <w:pPr>
                        <w:snapToGrid w:val="0"/>
                        <w:spacing w:line="240" w:lineRule="auto"/>
                        <w:rPr>
                          <w:rFonts w:ascii="UD デジタル 教科書体 NP-R" w:eastAsia="UD デジタル 教科書体 NP-R"/>
                          <w:sz w:val="20"/>
                          <w:szCs w:val="21"/>
                        </w:rPr>
                      </w:pPr>
                      <w:r>
                        <w:rPr>
                          <w:rFonts w:ascii="UD デジタル 教科書体 NP-R" w:eastAsia="UD デジタル 教科書体 NP-R" w:hint="eastAsia"/>
                          <w:sz w:val="20"/>
                          <w:szCs w:val="21"/>
                        </w:rPr>
                        <w:t>図2.4.10盲導犬同伴者の必要空間</w:t>
                      </w:r>
                    </w:p>
                  </w:txbxContent>
                </v:textbox>
                <w10:wrap anchorx="margin"/>
              </v:shape>
            </w:pict>
          </mc:Fallback>
        </mc:AlternateContent>
      </w:r>
      <w:r>
        <w:rPr>
          <w:rFonts w:hint="eastAsia"/>
          <w:noProof/>
        </w:rPr>
        <mc:AlternateContent>
          <mc:Choice Requires="wps">
            <w:drawing>
              <wp:anchor distT="0" distB="0" distL="114300" distR="114300" simplePos="0" relativeHeight="253266944" behindDoc="0" locked="0" layoutInCell="1" allowOverlap="1" wp14:anchorId="4EAEBB0C" wp14:editId="204A98A6">
                <wp:simplePos x="0" y="0"/>
                <wp:positionH relativeFrom="margin">
                  <wp:posOffset>4445</wp:posOffset>
                </wp:positionH>
                <wp:positionV relativeFrom="paragraph">
                  <wp:posOffset>2149475</wp:posOffset>
                </wp:positionV>
                <wp:extent cx="3286125" cy="465455"/>
                <wp:effectExtent l="0" t="0" r="9525" b="0"/>
                <wp:wrapNone/>
                <wp:docPr id="1308" name="テキスト ボックス 1308"/>
                <wp:cNvGraphicFramePr/>
                <a:graphic xmlns:a="http://schemas.openxmlformats.org/drawingml/2006/main">
                  <a:graphicData uri="http://schemas.microsoft.com/office/word/2010/wordprocessingShape">
                    <wps:wsp>
                      <wps:cNvSpPr txBox="1"/>
                      <wps:spPr>
                        <a:xfrm>
                          <a:off x="0" y="0"/>
                          <a:ext cx="3286125" cy="465455"/>
                        </a:xfrm>
                        <a:prstGeom prst="rect">
                          <a:avLst/>
                        </a:prstGeom>
                        <a:solidFill>
                          <a:schemeClr val="bg1"/>
                        </a:solidFill>
                        <a:ln w="6350">
                          <a:noFill/>
                        </a:ln>
                      </wps:spPr>
                      <wps:txbx>
                        <w:txbxContent>
                          <w:p w14:paraId="50E79C02" w14:textId="77777777" w:rsidR="00AC088C" w:rsidRDefault="00AC088C" w:rsidP="00054E4B">
                            <w:pPr>
                              <w:snapToGrid w:val="0"/>
                              <w:spacing w:line="240" w:lineRule="auto"/>
                              <w:jc w:val="center"/>
                              <w:rPr>
                                <w:rFonts w:ascii="UD デジタル 教科書体 NP-R" w:eastAsia="UD デジタル 教科書体 NP-R"/>
                                <w:sz w:val="20"/>
                                <w:szCs w:val="21"/>
                              </w:rPr>
                            </w:pPr>
                            <w:r>
                              <w:rPr>
                                <w:rFonts w:ascii="UD デジタル 教科書体 NP-R" w:eastAsia="UD デジタル 教科書体 NP-R" w:hint="eastAsia"/>
                                <w:sz w:val="20"/>
                                <w:szCs w:val="21"/>
                              </w:rPr>
                              <w:t>図2.4.9白杖使用者の歩行幅員と動作例</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AEBB0C" id="テキスト ボックス 1308" o:spid="_x0000_s1104" type="#_x0000_t202" style="position:absolute;left:0;text-align:left;margin-left:.35pt;margin-top:169.25pt;width:258.75pt;height:36.65pt;z-index:253266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" fillcolor="white [3212]" stroked="f" strokeweight=".5pt">
                <v:textbox>
                  <w:txbxContent>
                    <w:p w14:paraId="50E79C02" w14:textId="77777777" w:rsidR="00AC088C" w:rsidRDefault="00AC088C" w:rsidP="00054E4B">
                      <w:pPr>
                        <w:snapToGrid w:val="0"/>
                        <w:spacing w:line="240" w:lineRule="auto"/>
                        <w:jc w:val="center"/>
                        <w:rPr>
                          <w:rFonts w:ascii="UD デジタル 教科書体 NP-R" w:eastAsia="UD デジタル 教科書体 NP-R"/>
                          <w:sz w:val="20"/>
                          <w:szCs w:val="21"/>
                        </w:rPr>
                      </w:pPr>
                      <w:r>
                        <w:rPr>
                          <w:rFonts w:ascii="UD デジタル 教科書体 NP-R" w:eastAsia="UD デジタル 教科書体 NP-R" w:hint="eastAsia"/>
                          <w:sz w:val="20"/>
                          <w:szCs w:val="21"/>
                        </w:rPr>
                        <w:t>図2.4.9白杖使用者の歩行幅員と動作例</w:t>
                      </w:r>
                    </w:p>
                  </w:txbxContent>
                </v:textbox>
                <w10:wrap anchorx="margin"/>
              </v:shape>
            </w:pict>
          </mc:Fallback>
        </mc:AlternateContent>
      </w:r>
    </w:p>
    <w:p w14:paraId="6A999CD1" w14:textId="77777777" w:rsidR="00054E4B" w:rsidRDefault="00054E4B" w:rsidP="00054E4B">
      <w:pPr>
        <w:pStyle w:val="a4"/>
        <w:snapToGrid w:val="0"/>
        <w:spacing w:line="240" w:lineRule="auto"/>
        <w:ind w:leftChars="0" w:left="360"/>
        <w:jc w:val="center"/>
        <w:rPr>
          <w:rFonts w:ascii="UD デジタル 教科書体 NP-R" w:eastAsia="UD デジタル 教科書体 NP-R" w:hAnsiTheme="minorEastAsia"/>
          <w:sz w:val="22"/>
        </w:rPr>
      </w:pPr>
    </w:p>
    <w:p w14:paraId="2221F092" w14:textId="77777777" w:rsidR="00054E4B" w:rsidRDefault="00054E4B" w:rsidP="00054E4B">
      <w:pPr>
        <w:pStyle w:val="a4"/>
        <w:snapToGrid w:val="0"/>
        <w:spacing w:line="240" w:lineRule="auto"/>
        <w:ind w:leftChars="0" w:left="360"/>
        <w:jc w:val="center"/>
        <w:rPr>
          <w:rFonts w:ascii="UD デジタル 教科書体 NP-R" w:eastAsia="UD デジタル 教科書体 NP-R" w:hAnsiTheme="minorEastAsia"/>
          <w:sz w:val="22"/>
        </w:rPr>
      </w:pPr>
    </w:p>
    <w:p w14:paraId="0B16D813" w14:textId="77777777" w:rsidR="00054E4B" w:rsidRDefault="00054E4B" w:rsidP="00054E4B">
      <w:pPr>
        <w:pStyle w:val="a4"/>
        <w:snapToGrid w:val="0"/>
        <w:spacing w:line="240" w:lineRule="auto"/>
        <w:ind w:leftChars="0" w:left="360"/>
        <w:jc w:val="center"/>
        <w:rPr>
          <w:rFonts w:ascii="UD デジタル 教科書体 NP-R" w:eastAsia="UD デジタル 教科書体 NP-R" w:hAnsiTheme="minorEastAsia"/>
          <w:sz w:val="22"/>
        </w:rPr>
      </w:pPr>
    </w:p>
    <w:p w14:paraId="066C0BE0" w14:textId="77777777" w:rsidR="00054E4B" w:rsidRDefault="00054E4B" w:rsidP="00054E4B">
      <w:pPr>
        <w:pStyle w:val="a4"/>
        <w:snapToGrid w:val="0"/>
        <w:spacing w:line="240" w:lineRule="auto"/>
        <w:ind w:leftChars="0" w:left="360"/>
        <w:jc w:val="center"/>
        <w:rPr>
          <w:rFonts w:ascii="UD デジタル 教科書体 NP-R" w:eastAsia="UD デジタル 教科書体 NP-R" w:hAnsiTheme="minorEastAsia"/>
          <w:sz w:val="22"/>
        </w:rPr>
      </w:pPr>
    </w:p>
    <w:p w14:paraId="7A1041F9" w14:textId="77777777" w:rsidR="00054E4B" w:rsidRDefault="00054E4B" w:rsidP="00054E4B">
      <w:pPr>
        <w:pStyle w:val="a4"/>
        <w:snapToGrid w:val="0"/>
        <w:spacing w:line="240" w:lineRule="auto"/>
        <w:ind w:leftChars="0" w:left="360"/>
        <w:jc w:val="center"/>
        <w:rPr>
          <w:rFonts w:ascii="UD デジタル 教科書体 NP-R" w:eastAsia="UD デジタル 教科書体 NP-R" w:hAnsiTheme="minorEastAsia"/>
          <w:sz w:val="22"/>
        </w:rPr>
      </w:pPr>
    </w:p>
    <w:p w14:paraId="5CBFF719" w14:textId="77777777" w:rsidR="00054E4B" w:rsidRDefault="00054E4B" w:rsidP="00054E4B">
      <w:pPr>
        <w:pStyle w:val="a4"/>
        <w:snapToGrid w:val="0"/>
        <w:spacing w:line="240" w:lineRule="auto"/>
        <w:ind w:leftChars="0" w:left="360"/>
        <w:jc w:val="center"/>
        <w:rPr>
          <w:rFonts w:ascii="UD デジタル 教科書体 NP-R" w:eastAsia="UD デジタル 教科書体 NP-R" w:hAnsiTheme="minorEastAsia"/>
          <w:sz w:val="22"/>
        </w:rPr>
      </w:pPr>
    </w:p>
    <w:p w14:paraId="4B776DD9" w14:textId="77777777" w:rsidR="00054E4B" w:rsidRDefault="00054E4B" w:rsidP="00054E4B">
      <w:pPr>
        <w:pStyle w:val="a4"/>
        <w:snapToGrid w:val="0"/>
        <w:spacing w:line="240" w:lineRule="auto"/>
        <w:ind w:leftChars="0" w:left="360"/>
        <w:jc w:val="center"/>
        <w:rPr>
          <w:rFonts w:ascii="UD デジタル 教科書体 NP-R" w:eastAsia="UD デジタル 教科書体 NP-R" w:hAnsiTheme="minorEastAsia"/>
          <w:sz w:val="22"/>
        </w:rPr>
      </w:pPr>
    </w:p>
    <w:p w14:paraId="3FBDE9A9" w14:textId="77777777" w:rsidR="00054E4B" w:rsidRDefault="00054E4B" w:rsidP="00054E4B">
      <w:pPr>
        <w:pStyle w:val="a4"/>
        <w:snapToGrid w:val="0"/>
        <w:spacing w:line="240" w:lineRule="auto"/>
        <w:ind w:leftChars="0" w:left="360"/>
        <w:jc w:val="center"/>
        <w:rPr>
          <w:rFonts w:ascii="UD デジタル 教科書体 NP-R" w:eastAsia="UD デジタル 教科書体 NP-R" w:hAnsiTheme="minorEastAsia"/>
          <w:sz w:val="22"/>
        </w:rPr>
      </w:pPr>
      <w:r>
        <w:rPr>
          <w:rFonts w:hint="eastAsia"/>
          <w:noProof/>
        </w:rPr>
        <mc:AlternateContent>
          <mc:Choice Requires="wps">
            <w:drawing>
              <wp:anchor distT="0" distB="0" distL="114300" distR="114300" simplePos="0" relativeHeight="253271040" behindDoc="0" locked="0" layoutInCell="1" allowOverlap="1" wp14:anchorId="68CED13F" wp14:editId="613E5FE3">
                <wp:simplePos x="0" y="0"/>
                <wp:positionH relativeFrom="column">
                  <wp:posOffset>712470</wp:posOffset>
                </wp:positionH>
                <wp:positionV relativeFrom="paragraph">
                  <wp:posOffset>155464</wp:posOffset>
                </wp:positionV>
                <wp:extent cx="643255" cy="151130"/>
                <wp:effectExtent l="0" t="0" r="4445" b="1270"/>
                <wp:wrapNone/>
                <wp:docPr id="1309" name="テキスト ボックス 1309"/>
                <wp:cNvGraphicFramePr/>
                <a:graphic xmlns:a="http://schemas.openxmlformats.org/drawingml/2006/main">
                  <a:graphicData uri="http://schemas.microsoft.com/office/word/2010/wordprocessingShape">
                    <wps:wsp>
                      <wps:cNvSpPr txBox="1"/>
                      <wps:spPr>
                        <a:xfrm>
                          <a:off x="0" y="0"/>
                          <a:ext cx="643255" cy="151130"/>
                        </a:xfrm>
                        <a:prstGeom prst="rect">
                          <a:avLst/>
                        </a:prstGeom>
                        <a:noFill/>
                        <a:ln w="6350">
                          <a:noFill/>
                        </a:ln>
                        <a:effectLst/>
                      </wps:spPr>
                      <wps:txbx>
                        <w:txbxContent>
                          <w:p w14:paraId="4D5E9625" w14:textId="77777777" w:rsidR="00AC088C" w:rsidRDefault="00AC088C" w:rsidP="00054E4B">
                            <w:pPr>
                              <w:spacing w:line="240" w:lineRule="exact"/>
                              <w:jc w:val="center"/>
                              <w:rPr>
                                <w:rFonts w:ascii="UD デジタル 教科書体 NP-R" w:eastAsia="UD デジタル 教科書体 NP-R"/>
                                <w:sz w:val="18"/>
                                <w:szCs w:val="18"/>
                              </w:rPr>
                            </w:pPr>
                            <w:r>
                              <w:rPr>
                                <w:rFonts w:ascii="UD デジタル 教科書体 NP-R" w:eastAsia="UD デジタル 教科書体 NP-R" w:hint="eastAsia"/>
                                <w:sz w:val="18"/>
                                <w:szCs w:val="18"/>
                              </w:rPr>
                              <w:t>1,200mm</w:t>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CED13F" id="テキスト ボックス 1309" o:spid="_x0000_s1105" type="#_x0000_t202" style="position:absolute;left:0;text-align:left;margin-left:56.1pt;margin-top:12.25pt;width:50.65pt;height:11.9pt;z-index:2532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" filled="f" stroked="f" strokeweight=".5pt">
                <v:textbox inset="0,0,0,0">
                  <w:txbxContent>
                    <w:p w14:paraId="4D5E9625" w14:textId="77777777" w:rsidR="00AC088C" w:rsidRDefault="00AC088C" w:rsidP="00054E4B">
                      <w:pPr>
                        <w:spacing w:line="240" w:lineRule="exact"/>
                        <w:jc w:val="center"/>
                        <w:rPr>
                          <w:rFonts w:ascii="UD デジタル 教科書体 NP-R" w:eastAsia="UD デジタル 教科書体 NP-R"/>
                          <w:sz w:val="18"/>
                          <w:szCs w:val="18"/>
                        </w:rPr>
                      </w:pPr>
                      <w:r>
                        <w:rPr>
                          <w:rFonts w:ascii="UD デジタル 教科書体 NP-R" w:eastAsia="UD デジタル 教科書体 NP-R" w:hint="eastAsia"/>
                          <w:sz w:val="18"/>
                          <w:szCs w:val="18"/>
                        </w:rPr>
                        <w:t>1,200mm</w:t>
                      </w:r>
                    </w:p>
                  </w:txbxContent>
                </v:textbox>
              </v:shape>
            </w:pict>
          </mc:Fallback>
        </mc:AlternateContent>
      </w:r>
    </w:p>
    <w:p w14:paraId="73B9CB56" w14:textId="77777777" w:rsidR="00054E4B" w:rsidRDefault="00054E4B" w:rsidP="00054E4B">
      <w:pPr>
        <w:pStyle w:val="a4"/>
        <w:snapToGrid w:val="0"/>
        <w:spacing w:line="240" w:lineRule="auto"/>
        <w:ind w:leftChars="0" w:left="360"/>
        <w:jc w:val="center"/>
        <w:rPr>
          <w:rFonts w:ascii="UD デジタル 教科書体 NP-R" w:eastAsia="UD デジタル 教科書体 NP-R" w:hAnsiTheme="minorEastAsia"/>
          <w:sz w:val="22"/>
        </w:rPr>
      </w:pPr>
      <w:r>
        <w:rPr>
          <w:rFonts w:hint="eastAsia"/>
          <w:noProof/>
        </w:rPr>
        <mc:AlternateContent>
          <mc:Choice Requires="wps">
            <w:drawing>
              <wp:anchor distT="0" distB="0" distL="114300" distR="114300" simplePos="0" relativeHeight="253274112" behindDoc="0" locked="0" layoutInCell="1" allowOverlap="1" wp14:anchorId="30F166ED" wp14:editId="3806554F">
                <wp:simplePos x="0" y="0"/>
                <wp:positionH relativeFrom="column">
                  <wp:posOffset>4818380</wp:posOffset>
                </wp:positionH>
                <wp:positionV relativeFrom="paragraph">
                  <wp:posOffset>11319</wp:posOffset>
                </wp:positionV>
                <wp:extent cx="607695" cy="151130"/>
                <wp:effectExtent l="0" t="0" r="1905" b="1270"/>
                <wp:wrapNone/>
                <wp:docPr id="1310" name="テキスト ボックス 1310"/>
                <wp:cNvGraphicFramePr/>
                <a:graphic xmlns:a="http://schemas.openxmlformats.org/drawingml/2006/main">
                  <a:graphicData uri="http://schemas.microsoft.com/office/word/2010/wordprocessingShape">
                    <wps:wsp>
                      <wps:cNvSpPr txBox="1"/>
                      <wps:spPr>
                        <a:xfrm>
                          <a:off x="0" y="0"/>
                          <a:ext cx="607695" cy="151130"/>
                        </a:xfrm>
                        <a:prstGeom prst="rect">
                          <a:avLst/>
                        </a:prstGeom>
                        <a:noFill/>
                        <a:ln w="6350">
                          <a:noFill/>
                        </a:ln>
                        <a:effectLst/>
                      </wps:spPr>
                      <wps:txbx>
                        <w:txbxContent>
                          <w:p w14:paraId="2B27A2EC" w14:textId="77777777" w:rsidR="00AC088C" w:rsidRDefault="00AC088C" w:rsidP="00054E4B">
                            <w:pPr>
                              <w:spacing w:line="240" w:lineRule="exact"/>
                              <w:jc w:val="center"/>
                              <w:rPr>
                                <w:rFonts w:ascii="UD デジタル 教科書体 NP-R" w:eastAsia="UD デジタル 教科書体 NP-R"/>
                                <w:sz w:val="18"/>
                                <w:szCs w:val="18"/>
                              </w:rPr>
                            </w:pPr>
                            <w:r>
                              <w:rPr>
                                <w:rFonts w:ascii="UD デジタル 教科書体 NP-R" w:eastAsia="UD デジタル 教科書体 NP-R" w:hint="eastAsia"/>
                                <w:sz w:val="18"/>
                                <w:szCs w:val="18"/>
                              </w:rPr>
                              <w:t>900mm</w:t>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F166ED" id="テキスト ボックス 1310" o:spid="_x0000_s1106" type="#_x0000_t202" style="position:absolute;left:0;text-align:left;margin-left:379.4pt;margin-top:.9pt;width:47.85pt;height:11.9pt;z-index:2532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" filled="f" stroked="f" strokeweight=".5pt">
                <v:textbox inset="0,0,0,0">
                  <w:txbxContent>
                    <w:p w14:paraId="2B27A2EC" w14:textId="77777777" w:rsidR="00AC088C" w:rsidRDefault="00AC088C" w:rsidP="00054E4B">
                      <w:pPr>
                        <w:spacing w:line="240" w:lineRule="exact"/>
                        <w:jc w:val="center"/>
                        <w:rPr>
                          <w:rFonts w:ascii="UD デジタル 教科書体 NP-R" w:eastAsia="UD デジタル 教科書体 NP-R"/>
                          <w:sz w:val="18"/>
                          <w:szCs w:val="18"/>
                        </w:rPr>
                      </w:pPr>
                      <w:r>
                        <w:rPr>
                          <w:rFonts w:ascii="UD デジタル 教科書体 NP-R" w:eastAsia="UD デジタル 教科書体 NP-R" w:hint="eastAsia"/>
                          <w:sz w:val="18"/>
                          <w:szCs w:val="18"/>
                        </w:rPr>
                        <w:t>900mm</w:t>
                      </w:r>
                    </w:p>
                  </w:txbxContent>
                </v:textbox>
              </v:shape>
            </w:pict>
          </mc:Fallback>
        </mc:AlternateContent>
      </w:r>
      <w:r>
        <w:rPr>
          <w:rFonts w:hint="eastAsia"/>
          <w:noProof/>
        </w:rPr>
        <mc:AlternateContent>
          <mc:Choice Requires="wps">
            <w:drawing>
              <wp:anchor distT="0" distB="0" distL="114300" distR="114300" simplePos="0" relativeHeight="253273088" behindDoc="0" locked="0" layoutInCell="1" allowOverlap="1" wp14:anchorId="66038EEA" wp14:editId="318E9155">
                <wp:simplePos x="0" y="0"/>
                <wp:positionH relativeFrom="column">
                  <wp:posOffset>3324860</wp:posOffset>
                </wp:positionH>
                <wp:positionV relativeFrom="paragraph">
                  <wp:posOffset>12065</wp:posOffset>
                </wp:positionV>
                <wp:extent cx="642620" cy="151130"/>
                <wp:effectExtent l="0" t="0" r="5080" b="1270"/>
                <wp:wrapNone/>
                <wp:docPr id="1311" name="テキスト ボックス 1311"/>
                <wp:cNvGraphicFramePr/>
                <a:graphic xmlns:a="http://schemas.openxmlformats.org/drawingml/2006/main">
                  <a:graphicData uri="http://schemas.microsoft.com/office/word/2010/wordprocessingShape">
                    <wps:wsp>
                      <wps:cNvSpPr txBox="1"/>
                      <wps:spPr>
                        <a:xfrm>
                          <a:off x="0" y="0"/>
                          <a:ext cx="642620" cy="151130"/>
                        </a:xfrm>
                        <a:prstGeom prst="rect">
                          <a:avLst/>
                        </a:prstGeom>
                        <a:noFill/>
                        <a:ln w="6350">
                          <a:noFill/>
                        </a:ln>
                        <a:effectLst/>
                      </wps:spPr>
                      <wps:txbx>
                        <w:txbxContent>
                          <w:p w14:paraId="253E74F3" w14:textId="77777777" w:rsidR="00AC088C" w:rsidRDefault="00AC088C" w:rsidP="00054E4B">
                            <w:pPr>
                              <w:spacing w:line="240" w:lineRule="exact"/>
                              <w:jc w:val="center"/>
                              <w:rPr>
                                <w:rFonts w:ascii="UD デジタル 教科書体 NP-R" w:eastAsia="UD デジタル 教科書体 NP-R"/>
                                <w:sz w:val="18"/>
                                <w:szCs w:val="18"/>
                              </w:rPr>
                            </w:pPr>
                            <w:r>
                              <w:rPr>
                                <w:rFonts w:ascii="UD デジタル 教科書体 NP-R" w:eastAsia="UD デジタル 教科書体 NP-R" w:hint="eastAsia"/>
                                <w:sz w:val="18"/>
                                <w:szCs w:val="18"/>
                              </w:rPr>
                              <w:t>1,200mm</w:t>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038EEA" id="テキスト ボックス 1311" o:spid="_x0000_s1107" type="#_x0000_t202" style="position:absolute;left:0;text-align:left;margin-left:261.8pt;margin-top:.95pt;width:50.6pt;height:11.9pt;z-index:2532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" filled="f" stroked="f" strokeweight=".5pt">
                <v:textbox inset="0,0,0,0">
                  <w:txbxContent>
                    <w:p w14:paraId="253E74F3" w14:textId="77777777" w:rsidR="00AC088C" w:rsidRDefault="00AC088C" w:rsidP="00054E4B">
                      <w:pPr>
                        <w:spacing w:line="240" w:lineRule="exact"/>
                        <w:jc w:val="center"/>
                        <w:rPr>
                          <w:rFonts w:ascii="UD デジタル 教科書体 NP-R" w:eastAsia="UD デジタル 教科書体 NP-R"/>
                          <w:sz w:val="18"/>
                          <w:szCs w:val="18"/>
                        </w:rPr>
                      </w:pPr>
                      <w:r>
                        <w:rPr>
                          <w:rFonts w:ascii="UD デジタル 教科書体 NP-R" w:eastAsia="UD デジタル 教科書体 NP-R" w:hint="eastAsia"/>
                          <w:sz w:val="18"/>
                          <w:szCs w:val="18"/>
                        </w:rPr>
                        <w:t>1,200mm</w:t>
                      </w:r>
                    </w:p>
                  </w:txbxContent>
                </v:textbox>
              </v:shape>
            </w:pict>
          </mc:Fallback>
        </mc:AlternateContent>
      </w:r>
    </w:p>
    <w:p w14:paraId="39BAA55E" w14:textId="77777777" w:rsidR="00054E4B" w:rsidRDefault="00054E4B" w:rsidP="00054E4B">
      <w:pPr>
        <w:pStyle w:val="a4"/>
        <w:snapToGrid w:val="0"/>
        <w:spacing w:line="240" w:lineRule="auto"/>
        <w:ind w:leftChars="0" w:left="360"/>
        <w:jc w:val="center"/>
        <w:rPr>
          <w:rFonts w:ascii="UD デジタル 教科書体 NP-R" w:eastAsia="UD デジタル 教科書体 NP-R" w:hAnsiTheme="minorEastAsia"/>
          <w:sz w:val="22"/>
        </w:rPr>
      </w:pPr>
    </w:p>
    <w:p w14:paraId="4866DC31" w14:textId="77777777" w:rsidR="00054E4B" w:rsidRDefault="00054E4B" w:rsidP="00054E4B">
      <w:pPr>
        <w:pStyle w:val="a4"/>
        <w:snapToGrid w:val="0"/>
        <w:spacing w:line="240" w:lineRule="auto"/>
        <w:ind w:leftChars="0" w:left="360"/>
        <w:jc w:val="center"/>
        <w:rPr>
          <w:rFonts w:ascii="UD デジタル 教科書体 NP-R" w:eastAsia="UD デジタル 教科書体 NP-R" w:hAnsiTheme="minorEastAsia"/>
          <w:sz w:val="22"/>
        </w:rPr>
      </w:pPr>
    </w:p>
    <w:p w14:paraId="2D1A23DC" w14:textId="77777777" w:rsidR="00054E4B" w:rsidRDefault="00054E4B" w:rsidP="00054E4B">
      <w:pPr>
        <w:pStyle w:val="a4"/>
        <w:snapToGrid w:val="0"/>
        <w:spacing w:line="240" w:lineRule="auto"/>
        <w:ind w:leftChars="0" w:left="360"/>
        <w:jc w:val="center"/>
        <w:rPr>
          <w:rFonts w:ascii="UD デジタル 教科書体 NP-R" w:eastAsia="UD デジタル 教科書体 NP-R" w:hAnsiTheme="minorEastAsia"/>
          <w:sz w:val="22"/>
        </w:rPr>
      </w:pPr>
    </w:p>
    <w:p w14:paraId="5EDE8384" w14:textId="12DEA4FB" w:rsidR="00054E4B" w:rsidRDefault="00054E4B" w:rsidP="0028731C">
      <w:pPr>
        <w:pStyle w:val="a4"/>
        <w:numPr>
          <w:ilvl w:val="0"/>
          <w:numId w:val="4"/>
        </w:numPr>
        <w:snapToGrid w:val="0"/>
        <w:spacing w:line="240" w:lineRule="auto"/>
        <w:ind w:leftChars="0"/>
        <w:rPr>
          <w:rFonts w:ascii="UD デジタル 教科書体 NP-R" w:eastAsia="UD デジタル 教科書体 NP-R" w:hAnsiTheme="minorEastAsia"/>
          <w:sz w:val="22"/>
        </w:rPr>
      </w:pPr>
      <w:r>
        <w:rPr>
          <w:rFonts w:ascii="UD デジタル 教科書体 NP-R" w:eastAsia="UD デジタル 教科書体 NP-R" w:hAnsiTheme="minorEastAsia" w:hint="eastAsia"/>
          <w:sz w:val="22"/>
        </w:rPr>
        <w:t>乳幼児を同伴する者　　　　　　　　　　　　　6)</w:t>
      </w:r>
      <w:r w:rsidR="009D0EA5">
        <w:rPr>
          <w:rFonts w:ascii="UD デジタル 教科書体 NP-R" w:eastAsia="UD デジタル 教科書体 NP-R" w:hAnsiTheme="minorEastAsia" w:hint="eastAsia"/>
          <w:sz w:val="22"/>
        </w:rPr>
        <w:t>子ども</w:t>
      </w:r>
    </w:p>
    <w:p w14:paraId="19683B91" w14:textId="77777777" w:rsidR="00054E4B" w:rsidRDefault="00054E4B" w:rsidP="00054E4B">
      <w:pPr>
        <w:snapToGrid w:val="0"/>
        <w:spacing w:line="240" w:lineRule="auto"/>
        <w:jc w:val="center"/>
        <w:rPr>
          <w:rFonts w:ascii="UD デジタル 教科書体 NP-R" w:eastAsia="UD デジタル 教科書体 NP-R" w:hAnsiTheme="minorEastAsia"/>
          <w:sz w:val="22"/>
        </w:rPr>
      </w:pPr>
      <w:r>
        <w:rPr>
          <w:rFonts w:hint="eastAsia"/>
          <w:noProof/>
        </w:rPr>
        <w:drawing>
          <wp:anchor distT="0" distB="0" distL="114300" distR="114300" simplePos="0" relativeHeight="253258752" behindDoc="0" locked="0" layoutInCell="1" allowOverlap="1" wp14:anchorId="456A3A0D" wp14:editId="1741EC34">
            <wp:simplePos x="0" y="0"/>
            <wp:positionH relativeFrom="column">
              <wp:posOffset>-95885</wp:posOffset>
            </wp:positionH>
            <wp:positionV relativeFrom="paragraph">
              <wp:posOffset>41910</wp:posOffset>
            </wp:positionV>
            <wp:extent cx="3333750" cy="1777365"/>
            <wp:effectExtent l="0" t="0" r="0" b="0"/>
            <wp:wrapNone/>
            <wp:docPr id="76" name="図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
                    <pic:cNvPicPr>
                      <a:picLocks noChangeAspect="1" noChangeArrowheads="1"/>
                    </pic:cNvPicPr>
                  </pic:nvPicPr>
                  <pic:blipFill>
                    <a:blip r:embed="rId36" cstate="print">
                      <a:extLst>
                        <a:ext uri="{28A0092B-C50C-407E-A947-70E740481C1C}">
                          <a14:useLocalDpi xmlns:a14="http://schemas.microsoft.com/office/drawing/2010/main" val="0"/>
                        </a:ext>
                      </a:extLst>
                    </a:blip>
                    <a:srcRect l="76" r="76"/>
                    <a:stretch>
                      <a:fillRect/>
                    </a:stretch>
                  </pic:blipFill>
                  <pic:spPr bwMode="auto">
                    <a:xfrm>
                      <a:off x="0" y="0"/>
                      <a:ext cx="3333750" cy="1777365"/>
                    </a:xfrm>
                    <a:prstGeom prst="rect">
                      <a:avLst/>
                    </a:prstGeom>
                    <a:noFill/>
                  </pic:spPr>
                </pic:pic>
              </a:graphicData>
            </a:graphic>
            <wp14:sizeRelH relativeFrom="page">
              <wp14:pctWidth>0</wp14:pctWidth>
            </wp14:sizeRelH>
            <wp14:sizeRelV relativeFrom="margin">
              <wp14:pctHeight>0</wp14:pctHeight>
            </wp14:sizeRelV>
          </wp:anchor>
        </w:drawing>
      </w:r>
      <w:r>
        <w:rPr>
          <w:rFonts w:hint="eastAsia"/>
          <w:noProof/>
        </w:rPr>
        <mc:AlternateContent>
          <mc:Choice Requires="wps">
            <w:drawing>
              <wp:anchor distT="0" distB="0" distL="114300" distR="114300" simplePos="0" relativeHeight="253268992" behindDoc="0" locked="0" layoutInCell="1" allowOverlap="1" wp14:anchorId="570F3472" wp14:editId="7D5BE409">
                <wp:simplePos x="0" y="0"/>
                <wp:positionH relativeFrom="margin">
                  <wp:posOffset>288925</wp:posOffset>
                </wp:positionH>
                <wp:positionV relativeFrom="paragraph">
                  <wp:posOffset>2049145</wp:posOffset>
                </wp:positionV>
                <wp:extent cx="2673985" cy="250190"/>
                <wp:effectExtent l="0" t="0" r="0" b="0"/>
                <wp:wrapNone/>
                <wp:docPr id="75" name="テキスト ボックス 75"/>
                <wp:cNvGraphicFramePr/>
                <a:graphic xmlns:a="http://schemas.openxmlformats.org/drawingml/2006/main">
                  <a:graphicData uri="http://schemas.microsoft.com/office/word/2010/wordprocessingShape">
                    <wps:wsp>
                      <wps:cNvSpPr txBox="1"/>
                      <wps:spPr>
                        <a:xfrm>
                          <a:off x="0" y="0"/>
                          <a:ext cx="2673985" cy="249555"/>
                        </a:xfrm>
                        <a:prstGeom prst="rect">
                          <a:avLst/>
                        </a:prstGeom>
                        <a:solidFill>
                          <a:schemeClr val="bg1"/>
                        </a:solidFill>
                        <a:ln w="6350">
                          <a:noFill/>
                        </a:ln>
                      </wps:spPr>
                      <wps:txbx>
                        <w:txbxContent>
                          <w:p w14:paraId="2DF36428" w14:textId="77777777" w:rsidR="00AC088C" w:rsidRDefault="00AC088C" w:rsidP="00054E4B">
                            <w:pPr>
                              <w:snapToGrid w:val="0"/>
                              <w:spacing w:line="240" w:lineRule="auto"/>
                              <w:jc w:val="center"/>
                              <w:rPr>
                                <w:rFonts w:ascii="UD デジタル 教科書体 NP-R" w:eastAsia="UD デジタル 教科書体 NP-R"/>
                                <w:sz w:val="20"/>
                                <w:szCs w:val="21"/>
                              </w:rPr>
                            </w:pPr>
                            <w:r>
                              <w:rPr>
                                <w:rFonts w:ascii="UD デジタル 教科書体 NP-R" w:eastAsia="UD デジタル 教科書体 NP-R" w:hint="eastAsia"/>
                                <w:sz w:val="20"/>
                                <w:szCs w:val="21"/>
                              </w:rPr>
                              <w:t>図2.4.11ベビーカーの各部寸法</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0F3472" id="テキスト ボックス 75" o:spid="_x0000_s1108" type="#_x0000_t202" style="position:absolute;left:0;text-align:left;margin-left:22.75pt;margin-top:161.35pt;width:210.55pt;height:19.7pt;z-index:253268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" fillcolor="white [3212]" stroked="f" strokeweight=".5pt">
                <v:textbox>
                  <w:txbxContent>
                    <w:p w14:paraId="2DF36428" w14:textId="77777777" w:rsidR="00AC088C" w:rsidRDefault="00AC088C" w:rsidP="00054E4B">
                      <w:pPr>
                        <w:snapToGrid w:val="0"/>
                        <w:spacing w:line="240" w:lineRule="auto"/>
                        <w:jc w:val="center"/>
                        <w:rPr>
                          <w:rFonts w:ascii="UD デジタル 教科書体 NP-R" w:eastAsia="UD デジタル 教科書体 NP-R"/>
                          <w:sz w:val="20"/>
                          <w:szCs w:val="21"/>
                        </w:rPr>
                      </w:pPr>
                      <w:r>
                        <w:rPr>
                          <w:rFonts w:ascii="UD デジタル 教科書体 NP-R" w:eastAsia="UD デジタル 教科書体 NP-R" w:hint="eastAsia"/>
                          <w:sz w:val="20"/>
                          <w:szCs w:val="21"/>
                        </w:rPr>
                        <w:t>図2.4.11ベビーカーの各部寸法</w:t>
                      </w:r>
                    </w:p>
                  </w:txbxContent>
                </v:textbox>
                <w10:wrap anchorx="margin"/>
              </v:shape>
            </w:pict>
          </mc:Fallback>
        </mc:AlternateContent>
      </w:r>
      <w:r>
        <w:rPr>
          <w:rFonts w:hint="eastAsia"/>
          <w:noProof/>
        </w:rPr>
        <mc:AlternateContent>
          <mc:Choice Requires="wps">
            <w:drawing>
              <wp:anchor distT="0" distB="0" distL="114300" distR="114300" simplePos="0" relativeHeight="253281280" behindDoc="0" locked="0" layoutInCell="1" allowOverlap="1" wp14:anchorId="49481951" wp14:editId="6E000F91">
                <wp:simplePos x="0" y="0"/>
                <wp:positionH relativeFrom="column">
                  <wp:posOffset>351155</wp:posOffset>
                </wp:positionH>
                <wp:positionV relativeFrom="paragraph">
                  <wp:posOffset>1731645</wp:posOffset>
                </wp:positionV>
                <wp:extent cx="885190" cy="151130"/>
                <wp:effectExtent l="0" t="0" r="10160" b="1270"/>
                <wp:wrapNone/>
                <wp:docPr id="1312" name="テキスト ボックス 1312"/>
                <wp:cNvGraphicFramePr/>
                <a:graphic xmlns:a="http://schemas.openxmlformats.org/drawingml/2006/main">
                  <a:graphicData uri="http://schemas.microsoft.com/office/word/2010/wordprocessingShape">
                    <wps:wsp>
                      <wps:cNvSpPr txBox="1"/>
                      <wps:spPr>
                        <a:xfrm>
                          <a:off x="0" y="0"/>
                          <a:ext cx="884555" cy="151130"/>
                        </a:xfrm>
                        <a:prstGeom prst="rect">
                          <a:avLst/>
                        </a:prstGeom>
                        <a:noFill/>
                        <a:ln w="6350">
                          <a:noFill/>
                        </a:ln>
                        <a:effectLst/>
                      </wps:spPr>
                      <wps:txbx>
                        <w:txbxContent>
                          <w:p w14:paraId="19481FDB" w14:textId="77777777" w:rsidR="00AC088C" w:rsidRDefault="00AC088C" w:rsidP="00054E4B">
                            <w:pPr>
                              <w:spacing w:line="240" w:lineRule="exact"/>
                              <w:jc w:val="center"/>
                              <w:rPr>
                                <w:rFonts w:ascii="UD デジタル 教科書体 NP-R" w:eastAsia="UD デジタル 教科書体 NP-R"/>
                                <w:sz w:val="18"/>
                                <w:szCs w:val="18"/>
                              </w:rPr>
                            </w:pPr>
                            <w:r>
                              <w:rPr>
                                <w:rFonts w:ascii="UD デジタル 教科書体 NP-R" w:eastAsia="UD デジタル 教科書体 NP-R" w:hint="eastAsia"/>
                                <w:sz w:val="18"/>
                                <w:szCs w:val="18"/>
                              </w:rPr>
                              <w:t>1,400mm程度</w:t>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481951" id="テキスト ボックス 1312" o:spid="_x0000_s1109" type="#_x0000_t202" style="position:absolute;left:0;text-align:left;margin-left:27.65pt;margin-top:136.35pt;width:69.7pt;height:11.9pt;z-index:2532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" filled="f" stroked="f" strokeweight=".5pt">
                <v:textbox inset="0,0,0,0">
                  <w:txbxContent>
                    <w:p w14:paraId="19481FDB" w14:textId="77777777" w:rsidR="00AC088C" w:rsidRDefault="00AC088C" w:rsidP="00054E4B">
                      <w:pPr>
                        <w:spacing w:line="240" w:lineRule="exact"/>
                        <w:jc w:val="center"/>
                        <w:rPr>
                          <w:rFonts w:ascii="UD デジタル 教科書体 NP-R" w:eastAsia="UD デジタル 教科書体 NP-R"/>
                          <w:sz w:val="18"/>
                          <w:szCs w:val="18"/>
                        </w:rPr>
                      </w:pPr>
                      <w:r>
                        <w:rPr>
                          <w:rFonts w:ascii="UD デジタル 教科書体 NP-R" w:eastAsia="UD デジタル 教科書体 NP-R" w:hint="eastAsia"/>
                          <w:sz w:val="18"/>
                          <w:szCs w:val="18"/>
                        </w:rPr>
                        <w:t>1,400mm程度</w:t>
                      </w:r>
                    </w:p>
                  </w:txbxContent>
                </v:textbox>
              </v:shape>
            </w:pict>
          </mc:Fallback>
        </mc:AlternateContent>
      </w:r>
      <w:r>
        <w:rPr>
          <w:rFonts w:hint="eastAsia"/>
          <w:noProof/>
        </w:rPr>
        <mc:AlternateContent>
          <mc:Choice Requires="wps">
            <w:drawing>
              <wp:anchor distT="0" distB="0" distL="114300" distR="114300" simplePos="0" relativeHeight="253282304" behindDoc="0" locked="0" layoutInCell="1" allowOverlap="1" wp14:anchorId="13621109" wp14:editId="3434345A">
                <wp:simplePos x="0" y="0"/>
                <wp:positionH relativeFrom="column">
                  <wp:posOffset>1397635</wp:posOffset>
                </wp:positionH>
                <wp:positionV relativeFrom="paragraph">
                  <wp:posOffset>1734185</wp:posOffset>
                </wp:positionV>
                <wp:extent cx="885190" cy="324485"/>
                <wp:effectExtent l="0" t="0" r="10160" b="0"/>
                <wp:wrapNone/>
                <wp:docPr id="1313" name="テキスト ボックス 1313"/>
                <wp:cNvGraphicFramePr/>
                <a:graphic xmlns:a="http://schemas.openxmlformats.org/drawingml/2006/main">
                  <a:graphicData uri="http://schemas.microsoft.com/office/word/2010/wordprocessingShape">
                    <wps:wsp>
                      <wps:cNvSpPr txBox="1"/>
                      <wps:spPr>
                        <a:xfrm>
                          <a:off x="0" y="0"/>
                          <a:ext cx="884555" cy="323850"/>
                        </a:xfrm>
                        <a:prstGeom prst="rect">
                          <a:avLst/>
                        </a:prstGeom>
                        <a:noFill/>
                        <a:ln w="6350">
                          <a:noFill/>
                        </a:ln>
                        <a:effectLst/>
                      </wps:spPr>
                      <wps:txbx>
                        <w:txbxContent>
                          <w:p w14:paraId="79202D2D" w14:textId="77777777" w:rsidR="00AC088C" w:rsidRDefault="00AC088C" w:rsidP="00054E4B">
                            <w:pPr>
                              <w:spacing w:line="240" w:lineRule="exact"/>
                              <w:jc w:val="left"/>
                              <w:rPr>
                                <w:rFonts w:ascii="UD デジタル 教科書体 NP-R" w:eastAsia="UD デジタル 教科書体 NP-R"/>
                                <w:sz w:val="18"/>
                                <w:szCs w:val="18"/>
                              </w:rPr>
                            </w:pPr>
                            <w:r>
                              <w:rPr>
                                <w:rFonts w:ascii="UD デジタル 教科書体 NP-R" w:eastAsia="UD デジタル 教科書体 NP-R" w:hint="eastAsia"/>
                                <w:sz w:val="18"/>
                                <w:szCs w:val="18"/>
                              </w:rPr>
                              <w:t>450～500mm</w:t>
                            </w:r>
                            <w:r>
                              <w:rPr>
                                <w:rFonts w:ascii="UD デジタル 教科書体 NP-R" w:eastAsia="UD デジタル 教科書体 NP-R" w:hint="eastAsia"/>
                                <w:sz w:val="18"/>
                                <w:szCs w:val="18"/>
                              </w:rPr>
                              <w:br/>
                              <w:t>程度</w:t>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621109" id="テキスト ボックス 1313" o:spid="_x0000_s1110" type="#_x0000_t202" style="position:absolute;left:0;text-align:left;margin-left:110.05pt;margin-top:136.55pt;width:69.7pt;height:25.55pt;z-index:2532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" filled="f" stroked="f" strokeweight=".5pt">
                <v:textbox inset="0,0,0,0">
                  <w:txbxContent>
                    <w:p w14:paraId="79202D2D" w14:textId="77777777" w:rsidR="00AC088C" w:rsidRDefault="00AC088C" w:rsidP="00054E4B">
                      <w:pPr>
                        <w:spacing w:line="240" w:lineRule="exact"/>
                        <w:jc w:val="left"/>
                        <w:rPr>
                          <w:rFonts w:ascii="UD デジタル 教科書体 NP-R" w:eastAsia="UD デジタル 教科書体 NP-R"/>
                          <w:sz w:val="18"/>
                          <w:szCs w:val="18"/>
                        </w:rPr>
                      </w:pPr>
                      <w:r>
                        <w:rPr>
                          <w:rFonts w:ascii="UD デジタル 教科書体 NP-R" w:eastAsia="UD デジタル 教科書体 NP-R" w:hint="eastAsia"/>
                          <w:sz w:val="18"/>
                          <w:szCs w:val="18"/>
                        </w:rPr>
                        <w:t>450～500mm</w:t>
                      </w:r>
                      <w:r>
                        <w:rPr>
                          <w:rFonts w:ascii="UD デジタル 教科書体 NP-R" w:eastAsia="UD デジタル 教科書体 NP-R" w:hint="eastAsia"/>
                          <w:sz w:val="18"/>
                          <w:szCs w:val="18"/>
                        </w:rPr>
                        <w:br/>
                        <w:t>程度</w:t>
                      </w:r>
                    </w:p>
                  </w:txbxContent>
                </v:textbox>
              </v:shape>
            </w:pict>
          </mc:Fallback>
        </mc:AlternateContent>
      </w:r>
      <w:r>
        <w:rPr>
          <w:rFonts w:hint="eastAsia"/>
          <w:noProof/>
        </w:rPr>
        <mc:AlternateContent>
          <mc:Choice Requires="wps">
            <w:drawing>
              <wp:anchor distT="0" distB="0" distL="114300" distR="114300" simplePos="0" relativeHeight="253283328" behindDoc="0" locked="0" layoutInCell="1" allowOverlap="1" wp14:anchorId="51C92F5F" wp14:editId="2E2B1EB6">
                <wp:simplePos x="0" y="0"/>
                <wp:positionH relativeFrom="column">
                  <wp:posOffset>2299335</wp:posOffset>
                </wp:positionH>
                <wp:positionV relativeFrom="paragraph">
                  <wp:posOffset>1734185</wp:posOffset>
                </wp:positionV>
                <wp:extent cx="885190" cy="324485"/>
                <wp:effectExtent l="0" t="0" r="10160" b="0"/>
                <wp:wrapNone/>
                <wp:docPr id="1314" name="テキスト ボックス 1314"/>
                <wp:cNvGraphicFramePr/>
                <a:graphic xmlns:a="http://schemas.openxmlformats.org/drawingml/2006/main">
                  <a:graphicData uri="http://schemas.microsoft.com/office/word/2010/wordprocessingShape">
                    <wps:wsp>
                      <wps:cNvSpPr txBox="1"/>
                      <wps:spPr>
                        <a:xfrm>
                          <a:off x="0" y="0"/>
                          <a:ext cx="884555" cy="323850"/>
                        </a:xfrm>
                        <a:prstGeom prst="rect">
                          <a:avLst/>
                        </a:prstGeom>
                        <a:noFill/>
                        <a:ln w="6350">
                          <a:noFill/>
                        </a:ln>
                        <a:effectLst/>
                      </wps:spPr>
                      <wps:txbx>
                        <w:txbxContent>
                          <w:p w14:paraId="4BD666CD" w14:textId="77777777" w:rsidR="00AC088C" w:rsidRDefault="00AC088C" w:rsidP="00054E4B">
                            <w:pPr>
                              <w:spacing w:line="240" w:lineRule="exact"/>
                              <w:jc w:val="left"/>
                              <w:rPr>
                                <w:rFonts w:ascii="UD デジタル 教科書体 NP-R" w:eastAsia="UD デジタル 教科書体 NP-R"/>
                                <w:sz w:val="18"/>
                                <w:szCs w:val="18"/>
                              </w:rPr>
                            </w:pPr>
                            <w:r>
                              <w:rPr>
                                <w:rFonts w:ascii="UD デジタル 教科書体 NP-R" w:eastAsia="UD デジタル 教科書体 NP-R" w:hint="eastAsia"/>
                                <w:sz w:val="18"/>
                                <w:szCs w:val="18"/>
                              </w:rPr>
                              <w:t>800～1,000mm</w:t>
                            </w:r>
                            <w:r>
                              <w:rPr>
                                <w:rFonts w:ascii="UD デジタル 教科書体 NP-R" w:eastAsia="UD デジタル 教科書体 NP-R" w:hint="eastAsia"/>
                                <w:sz w:val="18"/>
                                <w:szCs w:val="18"/>
                              </w:rPr>
                              <w:br/>
                              <w:t>程度</w:t>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C92F5F" id="テキスト ボックス 1314" o:spid="_x0000_s1111" type="#_x0000_t202" style="position:absolute;left:0;text-align:left;margin-left:181.05pt;margin-top:136.55pt;width:69.7pt;height:25.55pt;z-index:2532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" filled="f" stroked="f" strokeweight=".5pt">
                <v:textbox inset="0,0,0,0">
                  <w:txbxContent>
                    <w:p w14:paraId="4BD666CD" w14:textId="77777777" w:rsidR="00AC088C" w:rsidRDefault="00AC088C" w:rsidP="00054E4B">
                      <w:pPr>
                        <w:spacing w:line="240" w:lineRule="exact"/>
                        <w:jc w:val="left"/>
                        <w:rPr>
                          <w:rFonts w:ascii="UD デジタル 教科書体 NP-R" w:eastAsia="UD デジタル 教科書体 NP-R"/>
                          <w:sz w:val="18"/>
                          <w:szCs w:val="18"/>
                        </w:rPr>
                      </w:pPr>
                      <w:r>
                        <w:rPr>
                          <w:rFonts w:ascii="UD デジタル 教科書体 NP-R" w:eastAsia="UD デジタル 教科書体 NP-R" w:hint="eastAsia"/>
                          <w:sz w:val="18"/>
                          <w:szCs w:val="18"/>
                        </w:rPr>
                        <w:t>800～1,000mm</w:t>
                      </w:r>
                      <w:r>
                        <w:rPr>
                          <w:rFonts w:ascii="UD デジタル 教科書体 NP-R" w:eastAsia="UD デジタル 教科書体 NP-R" w:hint="eastAsia"/>
                          <w:sz w:val="18"/>
                          <w:szCs w:val="18"/>
                        </w:rPr>
                        <w:br/>
                        <w:t>程度</w:t>
                      </w:r>
                    </w:p>
                  </w:txbxContent>
                </v:textbox>
              </v:shape>
            </w:pict>
          </mc:Fallback>
        </mc:AlternateContent>
      </w:r>
      <w:r>
        <w:rPr>
          <w:rFonts w:hint="eastAsia"/>
          <w:noProof/>
        </w:rPr>
        <w:drawing>
          <wp:anchor distT="0" distB="0" distL="114300" distR="114300" simplePos="0" relativeHeight="253259776" behindDoc="0" locked="0" layoutInCell="1" allowOverlap="1" wp14:anchorId="474605BB" wp14:editId="6456BA10">
            <wp:simplePos x="0" y="0"/>
            <wp:positionH relativeFrom="column">
              <wp:posOffset>3271520</wp:posOffset>
            </wp:positionH>
            <wp:positionV relativeFrom="paragraph">
              <wp:posOffset>82550</wp:posOffset>
            </wp:positionV>
            <wp:extent cx="2862580" cy="2056765"/>
            <wp:effectExtent l="0" t="0" r="0" b="635"/>
            <wp:wrapNone/>
            <wp:docPr id="703" name="図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862580" cy="2056765"/>
                    </a:xfrm>
                    <a:prstGeom prst="rect">
                      <a:avLst/>
                    </a:prstGeom>
                    <a:noFill/>
                  </pic:spPr>
                </pic:pic>
              </a:graphicData>
            </a:graphic>
            <wp14:sizeRelH relativeFrom="page">
              <wp14:pctWidth>0</wp14:pctWidth>
            </wp14:sizeRelH>
            <wp14:sizeRelV relativeFrom="page">
              <wp14:pctHeight>0</wp14:pctHeight>
            </wp14:sizeRelV>
          </wp:anchor>
        </w:drawing>
      </w:r>
      <w:r>
        <w:rPr>
          <w:rFonts w:hint="eastAsia"/>
          <w:noProof/>
        </w:rPr>
        <mc:AlternateContent>
          <mc:Choice Requires="wps">
            <w:drawing>
              <wp:anchor distT="0" distB="0" distL="114300" distR="114300" simplePos="0" relativeHeight="253267968" behindDoc="0" locked="0" layoutInCell="1" allowOverlap="1" wp14:anchorId="6E2CDD90" wp14:editId="4A3CD0C7">
                <wp:simplePos x="0" y="0"/>
                <wp:positionH relativeFrom="margin">
                  <wp:posOffset>3644900</wp:posOffset>
                </wp:positionH>
                <wp:positionV relativeFrom="paragraph">
                  <wp:posOffset>2054860</wp:posOffset>
                </wp:positionV>
                <wp:extent cx="2268220" cy="241300"/>
                <wp:effectExtent l="0" t="0" r="0" b="6350"/>
                <wp:wrapNone/>
                <wp:docPr id="701" name="テキスト ボックス 701"/>
                <wp:cNvGraphicFramePr/>
                <a:graphic xmlns:a="http://schemas.openxmlformats.org/drawingml/2006/main">
                  <a:graphicData uri="http://schemas.microsoft.com/office/word/2010/wordprocessingShape">
                    <wps:wsp>
                      <wps:cNvSpPr txBox="1"/>
                      <wps:spPr>
                        <a:xfrm>
                          <a:off x="0" y="0"/>
                          <a:ext cx="2268220" cy="241300"/>
                        </a:xfrm>
                        <a:prstGeom prst="rect">
                          <a:avLst/>
                        </a:prstGeom>
                        <a:solidFill>
                          <a:schemeClr val="bg1"/>
                        </a:solidFill>
                        <a:ln w="6350">
                          <a:noFill/>
                        </a:ln>
                      </wps:spPr>
                      <wps:txbx>
                        <w:txbxContent>
                          <w:p w14:paraId="5F0F1C50" w14:textId="77777777" w:rsidR="00AC088C" w:rsidRDefault="00AC088C" w:rsidP="00054E4B">
                            <w:pPr>
                              <w:snapToGrid w:val="0"/>
                              <w:spacing w:line="240" w:lineRule="auto"/>
                              <w:rPr>
                                <w:rFonts w:ascii="UD デジタル 教科書体 NP-R" w:eastAsia="UD デジタル 教科書体 NP-R"/>
                                <w:sz w:val="20"/>
                                <w:szCs w:val="21"/>
                              </w:rPr>
                            </w:pPr>
                            <w:r>
                              <w:rPr>
                                <w:rFonts w:ascii="UD デジタル 教科書体 NP-R" w:eastAsia="UD デジタル 教科書体 NP-R" w:hint="eastAsia"/>
                                <w:sz w:val="20"/>
                                <w:szCs w:val="21"/>
                              </w:rPr>
                              <w:t>図2.4.12幼児・児童の目線の高さ</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2CDD90" id="テキスト ボックス 701" o:spid="_x0000_s1112" type="#_x0000_t202" style="position:absolute;left:0;text-align:left;margin-left:287pt;margin-top:161.8pt;width:178.6pt;height:19pt;z-index:253267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" fillcolor="white [3212]" stroked="f" strokeweight=".5pt">
                <v:textbox>
                  <w:txbxContent>
                    <w:p w14:paraId="5F0F1C50" w14:textId="77777777" w:rsidR="00AC088C" w:rsidRDefault="00AC088C" w:rsidP="00054E4B">
                      <w:pPr>
                        <w:snapToGrid w:val="0"/>
                        <w:spacing w:line="240" w:lineRule="auto"/>
                        <w:rPr>
                          <w:rFonts w:ascii="UD デジタル 教科書体 NP-R" w:eastAsia="UD デジタル 教科書体 NP-R"/>
                          <w:sz w:val="20"/>
                          <w:szCs w:val="21"/>
                        </w:rPr>
                      </w:pPr>
                      <w:r>
                        <w:rPr>
                          <w:rFonts w:ascii="UD デジタル 教科書体 NP-R" w:eastAsia="UD デジタル 教科書体 NP-R" w:hint="eastAsia"/>
                          <w:sz w:val="20"/>
                          <w:szCs w:val="21"/>
                        </w:rPr>
                        <w:t>図2.4.12幼児・児童の目線の高さ</w:t>
                      </w:r>
                    </w:p>
                  </w:txbxContent>
                </v:textbox>
                <w10:wrap anchorx="margin"/>
              </v:shape>
            </w:pict>
          </mc:Fallback>
        </mc:AlternateContent>
      </w:r>
      <w:r>
        <w:rPr>
          <w:rFonts w:hint="eastAsia"/>
          <w:noProof/>
        </w:rPr>
        <mc:AlternateContent>
          <mc:Choice Requires="wps">
            <w:drawing>
              <wp:anchor distT="0" distB="0" distL="114300" distR="114300" simplePos="0" relativeHeight="253284352" behindDoc="0" locked="0" layoutInCell="1" allowOverlap="1" wp14:anchorId="1A2238B0" wp14:editId="2DE57BF9">
                <wp:simplePos x="0" y="0"/>
                <wp:positionH relativeFrom="column">
                  <wp:posOffset>3379470</wp:posOffset>
                </wp:positionH>
                <wp:positionV relativeFrom="paragraph">
                  <wp:posOffset>937260</wp:posOffset>
                </wp:positionV>
                <wp:extent cx="536575" cy="442595"/>
                <wp:effectExtent l="0" t="0" r="0" b="14605"/>
                <wp:wrapNone/>
                <wp:docPr id="1315" name="テキスト ボックス 1315"/>
                <wp:cNvGraphicFramePr/>
                <a:graphic xmlns:a="http://schemas.openxmlformats.org/drawingml/2006/main">
                  <a:graphicData uri="http://schemas.microsoft.com/office/word/2010/wordprocessingShape">
                    <wps:wsp>
                      <wps:cNvSpPr txBox="1"/>
                      <wps:spPr>
                        <a:xfrm>
                          <a:off x="0" y="0"/>
                          <a:ext cx="536575" cy="441960"/>
                        </a:xfrm>
                        <a:prstGeom prst="rect">
                          <a:avLst/>
                        </a:prstGeom>
                        <a:noFill/>
                        <a:ln w="6350">
                          <a:noFill/>
                        </a:ln>
                        <a:effectLst/>
                      </wps:spPr>
                      <wps:txbx>
                        <w:txbxContent>
                          <w:p w14:paraId="530ED7BE" w14:textId="77777777" w:rsidR="00AC088C" w:rsidRDefault="00AC088C" w:rsidP="00054E4B">
                            <w:pPr>
                              <w:spacing w:line="240" w:lineRule="exact"/>
                              <w:jc w:val="left"/>
                              <w:rPr>
                                <w:rFonts w:ascii="UD デジタル 教科書体 NP-R" w:eastAsia="UD デジタル 教科書体 NP-R"/>
                                <w:sz w:val="18"/>
                                <w:szCs w:val="18"/>
                              </w:rPr>
                            </w:pPr>
                            <w:r>
                              <w:rPr>
                                <w:rFonts w:ascii="UD デジタル 教科書体 NP-R" w:eastAsia="UD デジタル 教科書体 NP-R" w:hint="eastAsia"/>
                                <w:sz w:val="18"/>
                                <w:szCs w:val="18"/>
                              </w:rPr>
                              <w:t>1,350～</w:t>
                            </w:r>
                          </w:p>
                          <w:p w14:paraId="7B777427" w14:textId="77777777" w:rsidR="00AC088C" w:rsidRDefault="00AC088C" w:rsidP="00054E4B">
                            <w:pPr>
                              <w:spacing w:line="240" w:lineRule="exact"/>
                              <w:jc w:val="left"/>
                              <w:rPr>
                                <w:rFonts w:ascii="UD デジタル 教科書体 NP-R" w:eastAsia="UD デジタル 教科書体 NP-R"/>
                                <w:sz w:val="18"/>
                                <w:szCs w:val="18"/>
                              </w:rPr>
                            </w:pPr>
                            <w:r>
                              <w:rPr>
                                <w:rFonts w:ascii="UD デジタル 教科書体 NP-R" w:eastAsia="UD デジタル 教科書体 NP-R" w:hint="eastAsia"/>
                                <w:sz w:val="18"/>
                                <w:szCs w:val="18"/>
                              </w:rPr>
                              <w:t>1,450mm</w:t>
                            </w:r>
                            <w:r>
                              <w:rPr>
                                <w:rFonts w:ascii="UD デジタル 教科書体 NP-R" w:eastAsia="UD デジタル 教科書体 NP-R" w:hint="eastAsia"/>
                                <w:sz w:val="18"/>
                                <w:szCs w:val="18"/>
                              </w:rPr>
                              <w:br/>
                              <w:t>程度</w:t>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2238B0" id="テキスト ボックス 1315" o:spid="_x0000_s1113" type="#_x0000_t202" style="position:absolute;left:0;text-align:left;margin-left:266.1pt;margin-top:73.8pt;width:42.25pt;height:34.85pt;z-index:2532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" filled="f" stroked="f" strokeweight=".5pt">
                <v:textbox inset="0,0,0,0">
                  <w:txbxContent>
                    <w:p w14:paraId="530ED7BE" w14:textId="77777777" w:rsidR="00AC088C" w:rsidRDefault="00AC088C" w:rsidP="00054E4B">
                      <w:pPr>
                        <w:spacing w:line="240" w:lineRule="exact"/>
                        <w:jc w:val="left"/>
                        <w:rPr>
                          <w:rFonts w:ascii="UD デジタル 教科書体 NP-R" w:eastAsia="UD デジタル 教科書体 NP-R"/>
                          <w:sz w:val="18"/>
                          <w:szCs w:val="18"/>
                        </w:rPr>
                      </w:pPr>
                      <w:r>
                        <w:rPr>
                          <w:rFonts w:ascii="UD デジタル 教科書体 NP-R" w:eastAsia="UD デジタル 教科書体 NP-R" w:hint="eastAsia"/>
                          <w:sz w:val="18"/>
                          <w:szCs w:val="18"/>
                        </w:rPr>
                        <w:t>1,350～</w:t>
                      </w:r>
                    </w:p>
                    <w:p w14:paraId="7B777427" w14:textId="77777777" w:rsidR="00AC088C" w:rsidRDefault="00AC088C" w:rsidP="00054E4B">
                      <w:pPr>
                        <w:spacing w:line="240" w:lineRule="exact"/>
                        <w:jc w:val="left"/>
                        <w:rPr>
                          <w:rFonts w:ascii="UD デジタル 教科書体 NP-R" w:eastAsia="UD デジタル 教科書体 NP-R"/>
                          <w:sz w:val="18"/>
                          <w:szCs w:val="18"/>
                        </w:rPr>
                      </w:pPr>
                      <w:r>
                        <w:rPr>
                          <w:rFonts w:ascii="UD デジタル 教科書体 NP-R" w:eastAsia="UD デジタル 教科書体 NP-R" w:hint="eastAsia"/>
                          <w:sz w:val="18"/>
                          <w:szCs w:val="18"/>
                        </w:rPr>
                        <w:t>1,450mm</w:t>
                      </w:r>
                      <w:r>
                        <w:rPr>
                          <w:rFonts w:ascii="UD デジタル 教科書体 NP-R" w:eastAsia="UD デジタル 教科書体 NP-R" w:hint="eastAsia"/>
                          <w:sz w:val="18"/>
                          <w:szCs w:val="18"/>
                        </w:rPr>
                        <w:br/>
                        <w:t>程度</w:t>
                      </w:r>
                    </w:p>
                  </w:txbxContent>
                </v:textbox>
              </v:shape>
            </w:pict>
          </mc:Fallback>
        </mc:AlternateContent>
      </w:r>
      <w:r>
        <w:rPr>
          <w:rFonts w:hint="eastAsia"/>
          <w:noProof/>
        </w:rPr>
        <mc:AlternateContent>
          <mc:Choice Requires="wps">
            <w:drawing>
              <wp:anchor distT="0" distB="0" distL="114300" distR="114300" simplePos="0" relativeHeight="253285376" behindDoc="0" locked="0" layoutInCell="1" allowOverlap="1" wp14:anchorId="57D1D699" wp14:editId="28228EF0">
                <wp:simplePos x="0" y="0"/>
                <wp:positionH relativeFrom="column">
                  <wp:posOffset>4063365</wp:posOffset>
                </wp:positionH>
                <wp:positionV relativeFrom="paragraph">
                  <wp:posOffset>948690</wp:posOffset>
                </wp:positionV>
                <wp:extent cx="471805" cy="442595"/>
                <wp:effectExtent l="0" t="0" r="4445" b="14605"/>
                <wp:wrapNone/>
                <wp:docPr id="1316" name="テキスト ボックス 1316"/>
                <wp:cNvGraphicFramePr/>
                <a:graphic xmlns:a="http://schemas.openxmlformats.org/drawingml/2006/main">
                  <a:graphicData uri="http://schemas.microsoft.com/office/word/2010/wordprocessingShape">
                    <wps:wsp>
                      <wps:cNvSpPr txBox="1"/>
                      <wps:spPr>
                        <a:xfrm>
                          <a:off x="0" y="0"/>
                          <a:ext cx="471805" cy="441960"/>
                        </a:xfrm>
                        <a:prstGeom prst="rect">
                          <a:avLst/>
                        </a:prstGeom>
                        <a:noFill/>
                        <a:ln w="6350">
                          <a:noFill/>
                        </a:ln>
                        <a:effectLst/>
                      </wps:spPr>
                      <wps:txbx>
                        <w:txbxContent>
                          <w:p w14:paraId="6AB3B75B" w14:textId="77777777" w:rsidR="00AC088C" w:rsidRDefault="00AC088C" w:rsidP="00054E4B">
                            <w:pPr>
                              <w:spacing w:line="240" w:lineRule="exact"/>
                              <w:jc w:val="left"/>
                              <w:rPr>
                                <w:rFonts w:ascii="UD デジタル 教科書体 NP-R" w:eastAsia="UD デジタル 教科書体 NP-R"/>
                                <w:sz w:val="18"/>
                                <w:szCs w:val="18"/>
                              </w:rPr>
                            </w:pPr>
                            <w:r>
                              <w:rPr>
                                <w:rFonts w:ascii="UD デジタル 教科書体 NP-R" w:eastAsia="UD デジタル 教科書体 NP-R" w:hint="eastAsia"/>
                                <w:sz w:val="18"/>
                                <w:szCs w:val="18"/>
                              </w:rPr>
                              <w:t>850～</w:t>
                            </w:r>
                          </w:p>
                          <w:p w14:paraId="0B8E19B2" w14:textId="77777777" w:rsidR="00AC088C" w:rsidRDefault="00AC088C" w:rsidP="00054E4B">
                            <w:pPr>
                              <w:spacing w:line="240" w:lineRule="exact"/>
                              <w:jc w:val="left"/>
                              <w:rPr>
                                <w:rFonts w:ascii="UD デジタル 教科書体 NP-R" w:eastAsia="UD デジタル 教科書体 NP-R"/>
                                <w:sz w:val="18"/>
                                <w:szCs w:val="18"/>
                              </w:rPr>
                            </w:pPr>
                            <w:r>
                              <w:rPr>
                                <w:rFonts w:ascii="UD デジタル 教科書体 NP-R" w:eastAsia="UD デジタル 教科書体 NP-R" w:hint="eastAsia"/>
                                <w:sz w:val="18"/>
                                <w:szCs w:val="18"/>
                              </w:rPr>
                              <w:t>950mm</w:t>
                            </w:r>
                            <w:r>
                              <w:rPr>
                                <w:rFonts w:ascii="UD デジタル 教科書体 NP-R" w:eastAsia="UD デジタル 教科書体 NP-R" w:hint="eastAsia"/>
                                <w:sz w:val="18"/>
                                <w:szCs w:val="18"/>
                              </w:rPr>
                              <w:br/>
                              <w:t>程度</w:t>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D1D699" id="テキスト ボックス 1316" o:spid="_x0000_s1114" type="#_x0000_t202" style="position:absolute;left:0;text-align:left;margin-left:319.95pt;margin-top:74.7pt;width:37.15pt;height:34.85pt;z-index:2532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" filled="f" stroked="f" strokeweight=".5pt">
                <v:textbox inset="0,0,0,0">
                  <w:txbxContent>
                    <w:p w14:paraId="6AB3B75B" w14:textId="77777777" w:rsidR="00AC088C" w:rsidRDefault="00AC088C" w:rsidP="00054E4B">
                      <w:pPr>
                        <w:spacing w:line="240" w:lineRule="exact"/>
                        <w:jc w:val="left"/>
                        <w:rPr>
                          <w:rFonts w:ascii="UD デジタル 教科書体 NP-R" w:eastAsia="UD デジタル 教科書体 NP-R"/>
                          <w:sz w:val="18"/>
                          <w:szCs w:val="18"/>
                        </w:rPr>
                      </w:pPr>
                      <w:r>
                        <w:rPr>
                          <w:rFonts w:ascii="UD デジタル 教科書体 NP-R" w:eastAsia="UD デジタル 教科書体 NP-R" w:hint="eastAsia"/>
                          <w:sz w:val="18"/>
                          <w:szCs w:val="18"/>
                        </w:rPr>
                        <w:t>850～</w:t>
                      </w:r>
                    </w:p>
                    <w:p w14:paraId="0B8E19B2" w14:textId="77777777" w:rsidR="00AC088C" w:rsidRDefault="00AC088C" w:rsidP="00054E4B">
                      <w:pPr>
                        <w:spacing w:line="240" w:lineRule="exact"/>
                        <w:jc w:val="left"/>
                        <w:rPr>
                          <w:rFonts w:ascii="UD デジタル 教科書体 NP-R" w:eastAsia="UD デジタル 教科書体 NP-R"/>
                          <w:sz w:val="18"/>
                          <w:szCs w:val="18"/>
                        </w:rPr>
                      </w:pPr>
                      <w:r>
                        <w:rPr>
                          <w:rFonts w:ascii="UD デジタル 教科書体 NP-R" w:eastAsia="UD デジタル 教科書体 NP-R" w:hint="eastAsia"/>
                          <w:sz w:val="18"/>
                          <w:szCs w:val="18"/>
                        </w:rPr>
                        <w:t>950mm</w:t>
                      </w:r>
                      <w:r>
                        <w:rPr>
                          <w:rFonts w:ascii="UD デジタル 教科書体 NP-R" w:eastAsia="UD デジタル 教科書体 NP-R" w:hint="eastAsia"/>
                          <w:sz w:val="18"/>
                          <w:szCs w:val="18"/>
                        </w:rPr>
                        <w:br/>
                        <w:t>程度</w:t>
                      </w:r>
                    </w:p>
                  </w:txbxContent>
                </v:textbox>
              </v:shape>
            </w:pict>
          </mc:Fallback>
        </mc:AlternateContent>
      </w:r>
      <w:r>
        <w:rPr>
          <w:rFonts w:hint="eastAsia"/>
          <w:noProof/>
        </w:rPr>
        <mc:AlternateContent>
          <mc:Choice Requires="wps">
            <w:drawing>
              <wp:anchor distT="0" distB="0" distL="114300" distR="114300" simplePos="0" relativeHeight="253301760" behindDoc="0" locked="0" layoutInCell="1" allowOverlap="1" wp14:anchorId="50D2617B" wp14:editId="31F292C9">
                <wp:simplePos x="0" y="0"/>
                <wp:positionH relativeFrom="column">
                  <wp:posOffset>5306060</wp:posOffset>
                </wp:positionH>
                <wp:positionV relativeFrom="paragraph">
                  <wp:posOffset>189865</wp:posOffset>
                </wp:positionV>
                <wp:extent cx="575310" cy="182880"/>
                <wp:effectExtent l="0" t="0" r="15240" b="7620"/>
                <wp:wrapNone/>
                <wp:docPr id="90" name="テキスト ボックス 90"/>
                <wp:cNvGraphicFramePr/>
                <a:graphic xmlns:a="http://schemas.openxmlformats.org/drawingml/2006/main">
                  <a:graphicData uri="http://schemas.microsoft.com/office/word/2010/wordprocessingShape">
                    <wps:wsp>
                      <wps:cNvSpPr txBox="1"/>
                      <wps:spPr>
                        <a:xfrm>
                          <a:off x="0" y="0"/>
                          <a:ext cx="575310" cy="182880"/>
                        </a:xfrm>
                        <a:prstGeom prst="rect">
                          <a:avLst/>
                        </a:prstGeom>
                        <a:noFill/>
                        <a:ln w="6350">
                          <a:noFill/>
                        </a:ln>
                        <a:effectLst/>
                      </wps:spPr>
                      <wps:txbx>
                        <w:txbxContent>
                          <w:p w14:paraId="70F78B25" w14:textId="77777777" w:rsidR="00AC088C" w:rsidRDefault="00AC088C" w:rsidP="00054E4B">
                            <w:pPr>
                              <w:spacing w:line="240" w:lineRule="exact"/>
                              <w:jc w:val="center"/>
                              <w:rPr>
                                <w:rFonts w:ascii="UD デジタル 教科書体 NP-R" w:eastAsia="UD デジタル 教科書体 NP-R"/>
                                <w:sz w:val="18"/>
                                <w:szCs w:val="18"/>
                              </w:rPr>
                            </w:pPr>
                            <w:r>
                              <w:rPr>
                                <w:rFonts w:ascii="UD デジタル 教科書体 NP-R" w:eastAsia="UD デジタル 教科書体 NP-R" w:hint="eastAsia"/>
                                <w:sz w:val="18"/>
                                <w:szCs w:val="18"/>
                              </w:rPr>
                              <w:t>12歳位</w:t>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D2617B" id="テキスト ボックス 90" o:spid="_x0000_s1115" type="#_x0000_t202" style="position:absolute;left:0;text-align:left;margin-left:417.8pt;margin-top:14.95pt;width:45.3pt;height:14.4pt;z-index:2533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" filled="f" stroked="f" strokeweight=".5pt">
                <v:textbox inset="0,0,0,0">
                  <w:txbxContent>
                    <w:p w14:paraId="70F78B25" w14:textId="77777777" w:rsidR="00AC088C" w:rsidRDefault="00AC088C" w:rsidP="00054E4B">
                      <w:pPr>
                        <w:spacing w:line="240" w:lineRule="exact"/>
                        <w:jc w:val="center"/>
                        <w:rPr>
                          <w:rFonts w:ascii="UD デジタル 教科書体 NP-R" w:eastAsia="UD デジタル 教科書体 NP-R"/>
                          <w:sz w:val="18"/>
                          <w:szCs w:val="18"/>
                        </w:rPr>
                      </w:pPr>
                      <w:r>
                        <w:rPr>
                          <w:rFonts w:ascii="UD デジタル 教科書体 NP-R" w:eastAsia="UD デジタル 教科書体 NP-R" w:hint="eastAsia"/>
                          <w:sz w:val="18"/>
                          <w:szCs w:val="18"/>
                        </w:rPr>
                        <w:t>12歳位</w:t>
                      </w:r>
                    </w:p>
                  </w:txbxContent>
                </v:textbox>
              </v:shape>
            </w:pict>
          </mc:Fallback>
        </mc:AlternateContent>
      </w:r>
      <w:r>
        <w:rPr>
          <w:rFonts w:hint="eastAsia"/>
          <w:noProof/>
        </w:rPr>
        <mc:AlternateContent>
          <mc:Choice Requires="wps">
            <w:drawing>
              <wp:anchor distT="0" distB="0" distL="114300" distR="114300" simplePos="0" relativeHeight="253302784" behindDoc="0" locked="0" layoutInCell="1" allowOverlap="1" wp14:anchorId="41F60076" wp14:editId="157C87BC">
                <wp:simplePos x="0" y="0"/>
                <wp:positionH relativeFrom="column">
                  <wp:posOffset>5344160</wp:posOffset>
                </wp:positionH>
                <wp:positionV relativeFrom="paragraph">
                  <wp:posOffset>549275</wp:posOffset>
                </wp:positionV>
                <wp:extent cx="575310" cy="182880"/>
                <wp:effectExtent l="0" t="0" r="15240" b="7620"/>
                <wp:wrapNone/>
                <wp:docPr id="91" name="テキスト ボックス 91"/>
                <wp:cNvGraphicFramePr/>
                <a:graphic xmlns:a="http://schemas.openxmlformats.org/drawingml/2006/main">
                  <a:graphicData uri="http://schemas.microsoft.com/office/word/2010/wordprocessingShape">
                    <wps:wsp>
                      <wps:cNvSpPr txBox="1"/>
                      <wps:spPr>
                        <a:xfrm>
                          <a:off x="0" y="0"/>
                          <a:ext cx="575310" cy="182880"/>
                        </a:xfrm>
                        <a:prstGeom prst="rect">
                          <a:avLst/>
                        </a:prstGeom>
                        <a:noFill/>
                        <a:ln w="6350">
                          <a:noFill/>
                        </a:ln>
                        <a:effectLst/>
                      </wps:spPr>
                      <wps:txbx>
                        <w:txbxContent>
                          <w:p w14:paraId="5B14A6F6" w14:textId="77777777" w:rsidR="00AC088C" w:rsidRDefault="00AC088C" w:rsidP="00054E4B">
                            <w:pPr>
                              <w:spacing w:line="240" w:lineRule="exact"/>
                              <w:jc w:val="center"/>
                              <w:rPr>
                                <w:rFonts w:ascii="UD デジタル 教科書体 NP-R" w:eastAsia="UD デジタル 教科書体 NP-R"/>
                                <w:sz w:val="18"/>
                                <w:szCs w:val="18"/>
                              </w:rPr>
                            </w:pPr>
                            <w:r>
                              <w:rPr>
                                <w:rFonts w:ascii="UD デジタル 教科書体 NP-R" w:eastAsia="UD デジタル 教科書体 NP-R" w:hint="eastAsia"/>
                                <w:sz w:val="18"/>
                                <w:szCs w:val="18"/>
                              </w:rPr>
                              <w:t>2歳位</w:t>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F60076" id="テキスト ボックス 91" o:spid="_x0000_s1116" type="#_x0000_t202" style="position:absolute;left:0;text-align:left;margin-left:420.8pt;margin-top:43.25pt;width:45.3pt;height:14.4pt;z-index:2533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" filled="f" stroked="f" strokeweight=".5pt">
                <v:textbox inset="0,0,0,0">
                  <w:txbxContent>
                    <w:p w14:paraId="5B14A6F6" w14:textId="77777777" w:rsidR="00AC088C" w:rsidRDefault="00AC088C" w:rsidP="00054E4B">
                      <w:pPr>
                        <w:spacing w:line="240" w:lineRule="exact"/>
                        <w:jc w:val="center"/>
                        <w:rPr>
                          <w:rFonts w:ascii="UD デジタル 教科書体 NP-R" w:eastAsia="UD デジタル 教科書体 NP-R"/>
                          <w:sz w:val="18"/>
                          <w:szCs w:val="18"/>
                        </w:rPr>
                      </w:pPr>
                      <w:r>
                        <w:rPr>
                          <w:rFonts w:ascii="UD デジタル 教科書体 NP-R" w:eastAsia="UD デジタル 教科書体 NP-R" w:hint="eastAsia"/>
                          <w:sz w:val="18"/>
                          <w:szCs w:val="18"/>
                        </w:rPr>
                        <w:t>2歳位</w:t>
                      </w:r>
                    </w:p>
                  </w:txbxContent>
                </v:textbox>
              </v:shape>
            </w:pict>
          </mc:Fallback>
        </mc:AlternateContent>
      </w:r>
    </w:p>
    <w:p w14:paraId="4EC1F0A2" w14:textId="77777777" w:rsidR="00054E4B" w:rsidRDefault="00054E4B" w:rsidP="00054E4B">
      <w:pPr>
        <w:snapToGrid w:val="0"/>
        <w:spacing w:line="240" w:lineRule="auto"/>
        <w:rPr>
          <w:rFonts w:ascii="UD デジタル 教科書体 NP-R" w:eastAsia="UD デジタル 教科書体 NP-R" w:hAnsiTheme="minorEastAsia"/>
          <w:sz w:val="22"/>
        </w:rPr>
      </w:pPr>
      <w:r w:rsidRPr="00054E4B">
        <w:rPr>
          <w:rFonts w:ascii="UD デジタル 教科書体 NP-R" w:eastAsia="UD デジタル 教科書体 NP-R" w:hint="eastAsia"/>
          <w:b/>
          <w:noProof/>
          <w:color w:val="FF0000"/>
        </w:rPr>
        <mc:AlternateContent>
          <mc:Choice Requires="wps">
            <w:drawing>
              <wp:anchor distT="0" distB="0" distL="114300" distR="114300" simplePos="0" relativeHeight="253303808" behindDoc="0" locked="0" layoutInCell="1" allowOverlap="1" wp14:anchorId="656FFB1B" wp14:editId="14012369">
                <wp:simplePos x="0" y="0"/>
                <wp:positionH relativeFrom="margin">
                  <wp:posOffset>3787775</wp:posOffset>
                </wp:positionH>
                <wp:positionV relativeFrom="paragraph">
                  <wp:posOffset>2103755</wp:posOffset>
                </wp:positionV>
                <wp:extent cx="2186940" cy="336550"/>
                <wp:effectExtent l="0" t="0" r="0" b="6350"/>
                <wp:wrapNone/>
                <wp:docPr id="1317" name="テキスト ボックス 1317"/>
                <wp:cNvGraphicFramePr/>
                <a:graphic xmlns:a="http://schemas.openxmlformats.org/drawingml/2006/main">
                  <a:graphicData uri="http://schemas.microsoft.com/office/word/2010/wordprocessingShape">
                    <wps:wsp>
                      <wps:cNvSpPr txBox="1"/>
                      <wps:spPr>
                        <a:xfrm>
                          <a:off x="0" y="0"/>
                          <a:ext cx="2186940" cy="336550"/>
                        </a:xfrm>
                        <a:prstGeom prst="rect">
                          <a:avLst/>
                        </a:prstGeom>
                        <a:noFill/>
                        <a:ln w="6350">
                          <a:noFill/>
                        </a:ln>
                      </wps:spPr>
                      <wps:txbx>
                        <w:txbxContent>
                          <w:p w14:paraId="7C6E0D41" w14:textId="77777777" w:rsidR="00AC088C" w:rsidRDefault="00AC088C" w:rsidP="00054E4B">
                            <w:pPr>
                              <w:snapToGrid w:val="0"/>
                              <w:spacing w:line="240" w:lineRule="auto"/>
                              <w:ind w:left="372" w:hangingChars="266" w:hanging="372"/>
                              <w:rPr>
                                <w:rFonts w:ascii="UD デジタル 教科書体 NP-R" w:eastAsia="SimSun"/>
                                <w:sz w:val="14"/>
                                <w:szCs w:val="16"/>
                              </w:rPr>
                            </w:pPr>
                            <w:r>
                              <w:rPr>
                                <w:rFonts w:ascii="UD デジタル 教科書体 NP-R" w:eastAsia="UD デジタル 教科書体 NP-R" w:hint="eastAsia"/>
                                <w:sz w:val="14"/>
                                <w:szCs w:val="16"/>
                              </w:rPr>
                              <w:t>出典：兵庫県／福祉のまちづくり条例　施設整備・管理運営の手引き（公共的施設編）(H31.4)</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6FFB1B" id="テキスト ボックス 1317" o:spid="_x0000_s1117" type="#_x0000_t202" style="position:absolute;left:0;text-align:left;margin-left:298.25pt;margin-top:165.65pt;width:172.2pt;height:26.5pt;z-index:253303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" filled="f" stroked="f" strokeweight=".5pt">
                <v:textbox>
                  <w:txbxContent>
                    <w:p w14:paraId="7C6E0D41" w14:textId="77777777" w:rsidR="00AC088C" w:rsidRDefault="00AC088C" w:rsidP="00054E4B">
                      <w:pPr>
                        <w:snapToGrid w:val="0"/>
                        <w:spacing w:line="240" w:lineRule="auto"/>
                        <w:ind w:left="372" w:hangingChars="266" w:hanging="372"/>
                        <w:rPr>
                          <w:rFonts w:ascii="UD デジタル 教科書体 NP-R" w:eastAsia="SimSun"/>
                          <w:sz w:val="14"/>
                          <w:szCs w:val="16"/>
                        </w:rPr>
                      </w:pPr>
                      <w:r>
                        <w:rPr>
                          <w:rFonts w:ascii="UD デジタル 教科書体 NP-R" w:eastAsia="UD デジタル 教科書体 NP-R" w:hint="eastAsia"/>
                          <w:sz w:val="14"/>
                          <w:szCs w:val="16"/>
                        </w:rPr>
                        <w:t>出典：兵庫県／福祉のまちづくり条例　施設整備・管理運営の手引き（公共的施設編）(H31.4)</w:t>
                      </w:r>
                    </w:p>
                  </w:txbxContent>
                </v:textbox>
                <w10:wrap anchorx="margin"/>
              </v:shape>
            </w:pict>
          </mc:Fallback>
        </mc:AlternateContent>
      </w:r>
    </w:p>
    <w:p w14:paraId="01395138" w14:textId="77777777" w:rsidR="00054E4B" w:rsidRPr="00083938" w:rsidRDefault="00054E4B" w:rsidP="00054E4B">
      <w:pPr>
        <w:snapToGrid w:val="0"/>
        <w:spacing w:line="240" w:lineRule="auto"/>
        <w:ind w:firstLineChars="100" w:firstLine="220"/>
        <w:rPr>
          <w:rFonts w:ascii="UD デジタル 教科書体 NP-R" w:eastAsia="UD デジタル 教科書体 NP-R" w:hAnsiTheme="minorEastAsia"/>
          <w:sz w:val="22"/>
        </w:rPr>
        <w:sectPr w:rsidR="00054E4B" w:rsidRPr="00083938" w:rsidSect="005A0AFF">
          <w:pgSz w:w="11906" w:h="16838"/>
          <w:pgMar w:top="1134" w:right="1134" w:bottom="1644" w:left="1134" w:header="454" w:footer="992" w:gutter="0"/>
          <w:cols w:space="425"/>
          <w:docGrid w:type="lines" w:linePitch="360"/>
        </w:sectPr>
      </w:pPr>
    </w:p>
    <w:p w14:paraId="0EED8712" w14:textId="77777777" w:rsidR="00A13B06" w:rsidRPr="00B20A72" w:rsidRDefault="00A13B06" w:rsidP="00E03ABA">
      <w:pPr>
        <w:pStyle w:val="1"/>
        <w:keepNext w:val="0"/>
        <w:pageBreakBefore w:val="0"/>
        <w:numPr>
          <w:ilvl w:val="0"/>
          <w:numId w:val="2"/>
        </w:numPr>
        <w:adjustRightInd/>
        <w:spacing w:beforeLines="50" w:before="180" w:after="180"/>
        <w:rPr>
          <w:rFonts w:ascii="UD デジタル 教科書体 NP-R" w:eastAsia="UD デジタル 教科書体 NP-R"/>
          <w:b/>
          <w:color w:val="FF0000"/>
          <w:lang w:eastAsia="ja-JP"/>
        </w:rPr>
      </w:pPr>
      <w:bookmarkStart w:id="40" w:name="_Toc99036629"/>
      <w:bookmarkEnd w:id="38"/>
      <w:bookmarkEnd w:id="39"/>
      <w:r w:rsidRPr="00B20A72">
        <w:rPr>
          <w:rFonts w:ascii="UD デジタル 教科書体 NP-R" w:eastAsia="UD デジタル 教科書体 NP-R" w:hint="eastAsia"/>
          <w:b/>
          <w:color w:val="FF0000"/>
          <w:lang w:eastAsia="ja-JP"/>
        </w:rPr>
        <w:lastRenderedPageBreak/>
        <w:t>項目と解説</w:t>
      </w:r>
      <w:bookmarkEnd w:id="0"/>
      <w:bookmarkEnd w:id="1"/>
      <w:bookmarkEnd w:id="40"/>
    </w:p>
    <w:p w14:paraId="49637A15" w14:textId="77777777" w:rsidR="002B02C5" w:rsidRPr="00BB277E" w:rsidRDefault="00C27935" w:rsidP="00BC3DC1">
      <w:pPr>
        <w:snapToGrid w:val="0"/>
        <w:spacing w:line="240" w:lineRule="auto"/>
        <w:ind w:firstLineChars="100" w:firstLine="220"/>
        <w:rPr>
          <w:rFonts w:ascii="UD デジタル 教科書体 NP-R" w:eastAsia="UD デジタル 教科書体 NP-R" w:hAnsiTheme="minorEastAsia"/>
          <w:sz w:val="22"/>
        </w:rPr>
      </w:pPr>
      <w:r w:rsidRPr="00BB277E">
        <w:rPr>
          <w:rFonts w:ascii="UD デジタル 教科書体 NP-R" w:eastAsia="UD デジタル 教科書体 NP-R" w:hAnsiTheme="minorEastAsia" w:hint="eastAsia"/>
          <w:sz w:val="22"/>
        </w:rPr>
        <w:t>本章では、パビリオンなど会場内の施設設計のためのユニバーサルデザインに関する具体的なガイドラインについて、</w:t>
      </w:r>
      <w:r w:rsidR="0059600E">
        <w:rPr>
          <w:rFonts w:ascii="UD デジタル 教科書体 NP-R" w:eastAsia="UD デジタル 教科書体 NP-R" w:hAnsiTheme="minorEastAsia" w:hint="eastAsia"/>
          <w:sz w:val="22"/>
        </w:rPr>
        <w:t>推奨</w:t>
      </w:r>
      <w:r w:rsidRPr="00BB277E">
        <w:rPr>
          <w:rFonts w:ascii="UD デジタル 教科書体 NP-R" w:eastAsia="UD デジタル 教科書体 NP-R" w:hAnsiTheme="minorEastAsia" w:hint="eastAsia"/>
          <w:sz w:val="22"/>
        </w:rPr>
        <w:t>と</w:t>
      </w:r>
      <w:r w:rsidR="0059600E">
        <w:rPr>
          <w:rFonts w:ascii="UD デジタル 教科書体 NP-R" w:eastAsia="UD デジタル 教科書体 NP-R" w:hAnsiTheme="minorEastAsia" w:hint="eastAsia"/>
          <w:sz w:val="22"/>
        </w:rPr>
        <w:t>規制</w:t>
      </w:r>
      <w:r w:rsidRPr="00BB277E">
        <w:rPr>
          <w:rFonts w:ascii="UD デジタル 教科書体 NP-R" w:eastAsia="UD デジタル 教科書体 NP-R" w:hAnsiTheme="minorEastAsia" w:hint="eastAsia"/>
          <w:sz w:val="22"/>
        </w:rPr>
        <w:t>コードを用いて示す。</w:t>
      </w:r>
    </w:p>
    <w:p w14:paraId="084F53FB" w14:textId="77777777" w:rsidR="00BC3DC1" w:rsidRPr="00BB277E" w:rsidRDefault="0098027A" w:rsidP="00BC3DC1">
      <w:pPr>
        <w:snapToGrid w:val="0"/>
        <w:spacing w:line="240" w:lineRule="auto"/>
        <w:ind w:firstLineChars="100" w:firstLine="220"/>
        <w:rPr>
          <w:rFonts w:ascii="UD デジタル 教科書体 NP-R" w:eastAsia="UD デジタル 教科書体 NP-R" w:hAnsiTheme="minorEastAsia"/>
          <w:sz w:val="22"/>
        </w:rPr>
      </w:pPr>
      <w:r w:rsidRPr="00BB277E">
        <w:rPr>
          <w:rFonts w:ascii="UD デジタル 教科書体 NP-R" w:eastAsia="UD デジタル 教科書体 NP-R" w:hAnsiTheme="minorEastAsia" w:hint="eastAsia"/>
          <w:sz w:val="22"/>
        </w:rPr>
        <w:t>３章のページ例について下図に示す。</w:t>
      </w:r>
    </w:p>
    <w:p w14:paraId="665585F8" w14:textId="77777777" w:rsidR="00862224" w:rsidRPr="00B20A72" w:rsidRDefault="00862224" w:rsidP="00BC3DC1">
      <w:pPr>
        <w:snapToGrid w:val="0"/>
        <w:spacing w:line="240" w:lineRule="auto"/>
        <w:ind w:firstLineChars="100" w:firstLine="210"/>
        <w:rPr>
          <w:rFonts w:ascii="UD デジタル 教科書体 NP-R" w:eastAsia="UD デジタル 教科書体 NP-R" w:hAnsiTheme="minorEastAsia"/>
        </w:rPr>
      </w:pPr>
      <w:r w:rsidRPr="00B20A72">
        <w:rPr>
          <w:rFonts w:ascii="UD デジタル 教科書体 NP-R" w:eastAsia="UD デジタル 教科書体 NP-R" w:hAnsiTheme="minorEastAsia" w:hint="eastAsia"/>
          <w:noProof/>
        </w:rPr>
        <mc:AlternateContent>
          <mc:Choice Requires="wps">
            <w:drawing>
              <wp:anchor distT="0" distB="0" distL="114300" distR="114300" simplePos="0" relativeHeight="253061120" behindDoc="0" locked="0" layoutInCell="1" allowOverlap="1" wp14:anchorId="0AB83C81" wp14:editId="58F5CDAB">
                <wp:simplePos x="0" y="0"/>
                <wp:positionH relativeFrom="column">
                  <wp:posOffset>3857625</wp:posOffset>
                </wp:positionH>
                <wp:positionV relativeFrom="paragraph">
                  <wp:posOffset>90170</wp:posOffset>
                </wp:positionV>
                <wp:extent cx="1305560" cy="377825"/>
                <wp:effectExtent l="0" t="0" r="8890" b="3175"/>
                <wp:wrapNone/>
                <wp:docPr id="1288" name="角丸四角形吹き出し 1288"/>
                <wp:cNvGraphicFramePr/>
                <a:graphic xmlns:a="http://schemas.openxmlformats.org/drawingml/2006/main">
                  <a:graphicData uri="http://schemas.microsoft.com/office/word/2010/wordprocessingShape">
                    <wps:wsp>
                      <wps:cNvSpPr/>
                      <wps:spPr>
                        <a:xfrm>
                          <a:off x="0" y="0"/>
                          <a:ext cx="1305560" cy="377825"/>
                        </a:xfrm>
                        <a:prstGeom prst="wedgeRoundRectCallout">
                          <a:avLst>
                            <a:gd name="adj1" fmla="val -19309"/>
                            <a:gd name="adj2" fmla="val 38344"/>
                            <a:gd name="adj3" fmla="val 16667"/>
                          </a:avLst>
                        </a:prstGeom>
                        <a:solidFill>
                          <a:schemeClr val="accent1"/>
                        </a:solidFill>
                        <a:ln>
                          <a:noFill/>
                        </a:ln>
                      </wps:spPr>
                      <wps:style>
                        <a:lnRef idx="1">
                          <a:schemeClr val="accent1"/>
                        </a:lnRef>
                        <a:fillRef idx="3">
                          <a:schemeClr val="accent1"/>
                        </a:fillRef>
                        <a:effectRef idx="2">
                          <a:schemeClr val="accent1"/>
                        </a:effectRef>
                        <a:fontRef idx="minor">
                          <a:schemeClr val="lt1"/>
                        </a:fontRef>
                      </wps:style>
                      <wps:txbx>
                        <w:txbxContent>
                          <w:p w14:paraId="76BD6A42" w14:textId="77777777" w:rsidR="00AC088C" w:rsidRPr="00862224" w:rsidRDefault="00AC088C" w:rsidP="00E57DFB">
                            <w:pPr>
                              <w:spacing w:line="220" w:lineRule="exact"/>
                              <w:rPr>
                                <w:rFonts w:ascii="UD デジタル 教科書体 NP-R" w:eastAsia="UD デジタル 教科書体 NP-R"/>
                                <w:sz w:val="20"/>
                              </w:rPr>
                            </w:pPr>
                            <w:r w:rsidRPr="00862224">
                              <w:rPr>
                                <w:rFonts w:ascii="UD デジタル 教科書体 NP-R" w:eastAsia="UD デジタル 教科書体 NP-R" w:hint="eastAsia"/>
                                <w:sz w:val="20"/>
                              </w:rPr>
                              <w:t>この節の基本的な考え方を示す。</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AB83C81"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角丸四角形吹き出し 1288" o:spid="_x0000_s1118" type="#_x0000_t62" style="position:absolute;left:0;text-align:left;margin-left:303.75pt;margin-top:7.1pt;width:102.8pt;height:29.75pt;z-index:25306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" adj="6629,19082" fillcolor="#5b9bd5 [3204]" stroked="f" strokeweight=".5pt">
                <v:textbox inset="1mm,0,1mm,0">
                  <w:txbxContent>
                    <w:p w14:paraId="76BD6A42" w14:textId="77777777" w:rsidR="00AC088C" w:rsidRPr="00862224" w:rsidRDefault="00AC088C" w:rsidP="00E57DFB">
                      <w:pPr>
                        <w:spacing w:line="220" w:lineRule="exact"/>
                        <w:rPr>
                          <w:rFonts w:ascii="UD デジタル 教科書体 NP-R" w:eastAsia="UD デジタル 教科書体 NP-R"/>
                          <w:sz w:val="20"/>
                        </w:rPr>
                      </w:pPr>
                      <w:r w:rsidRPr="00862224">
                        <w:rPr>
                          <w:rFonts w:ascii="UD デジタル 教科書体 NP-R" w:eastAsia="UD デジタル 教科書体 NP-R" w:hint="eastAsia"/>
                          <w:sz w:val="20"/>
                        </w:rPr>
                        <w:t>この節の基本的な考え方を示す。</w:t>
                      </w:r>
                    </w:p>
                  </w:txbxContent>
                </v:textbox>
              </v:shape>
            </w:pict>
          </mc:Fallback>
        </mc:AlternateContent>
      </w:r>
    </w:p>
    <w:p w14:paraId="7A01675D" w14:textId="6995B85B" w:rsidR="00BC3DC1" w:rsidRPr="00B20A72" w:rsidRDefault="00A54F44" w:rsidP="00862224">
      <w:pPr>
        <w:snapToGrid w:val="0"/>
        <w:spacing w:line="240" w:lineRule="auto"/>
        <w:ind w:firstLineChars="100" w:firstLine="210"/>
        <w:jc w:val="center"/>
        <w:rPr>
          <w:rFonts w:ascii="UD デジタル 教科書体 NP-R" w:eastAsia="UD デジタル 教科書体 NP-R" w:hAnsiTheme="minorEastAsia"/>
        </w:rPr>
      </w:pPr>
      <w:r w:rsidRPr="00862224">
        <w:rPr>
          <w:rFonts w:ascii="UD デジタル 教科書体 NP-R" w:eastAsia="UD デジタル 教科書体 NP-R" w:hAnsiTheme="minorEastAsia"/>
          <w:noProof/>
        </w:rPr>
        <mc:AlternateContent>
          <mc:Choice Requires="wps">
            <w:drawing>
              <wp:anchor distT="0" distB="0" distL="114300" distR="114300" simplePos="0" relativeHeight="253178880" behindDoc="0" locked="0" layoutInCell="1" allowOverlap="1" wp14:anchorId="137A41A5" wp14:editId="14A578F4">
                <wp:simplePos x="0" y="0"/>
                <wp:positionH relativeFrom="column">
                  <wp:posOffset>819150</wp:posOffset>
                </wp:positionH>
                <wp:positionV relativeFrom="paragraph">
                  <wp:posOffset>2331720</wp:posOffset>
                </wp:positionV>
                <wp:extent cx="330200" cy="142240"/>
                <wp:effectExtent l="0" t="0" r="12700" b="10160"/>
                <wp:wrapNone/>
                <wp:docPr id="37" name="角丸四角形 1304"/>
                <wp:cNvGraphicFramePr/>
                <a:graphic xmlns:a="http://schemas.openxmlformats.org/drawingml/2006/main">
                  <a:graphicData uri="http://schemas.microsoft.com/office/word/2010/wordprocessingShape">
                    <wps:wsp>
                      <wps:cNvSpPr/>
                      <wps:spPr>
                        <a:xfrm>
                          <a:off x="0" y="0"/>
                          <a:ext cx="330200" cy="142240"/>
                        </a:xfrm>
                        <a:prstGeom prst="roundRect">
                          <a:avLst/>
                        </a:prstGeom>
                        <a:noFill/>
                        <a:ln cap="sq">
                          <a:solidFill>
                            <a:schemeClr val="accent1"/>
                          </a:solidFill>
                          <a:prstDash val="dash"/>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roundrect w14:anchorId="59872D8F" id="角丸四角形 1304" o:spid="_x0000_s1026" style="position:absolute;left:0;text-align:left;margin-left:64.5pt;margin-top:183.6pt;width:26pt;height:11.2pt;z-index:25317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" filled="f" strokecolor="#5b9bd5 [3204]" strokeweight="1pt">
                <v:stroke dashstyle="dash" endcap="square"/>
              </v:roundrect>
            </w:pict>
          </mc:Fallback>
        </mc:AlternateContent>
      </w:r>
      <w:r w:rsidRPr="00B20A72">
        <w:rPr>
          <w:rFonts w:ascii="UD デジタル 教科書体 NP-R" w:eastAsia="UD デジタル 教科書体 NP-R" w:hAnsiTheme="minorEastAsia" w:hint="eastAsia"/>
          <w:noProof/>
        </w:rPr>
        <mc:AlternateContent>
          <mc:Choice Requires="wps">
            <w:drawing>
              <wp:anchor distT="0" distB="0" distL="114300" distR="114300" simplePos="0" relativeHeight="253175808" behindDoc="0" locked="0" layoutInCell="1" allowOverlap="1" wp14:anchorId="11F0D7EF" wp14:editId="3A3A1F06">
                <wp:simplePos x="0" y="0"/>
                <wp:positionH relativeFrom="column">
                  <wp:posOffset>1398905</wp:posOffset>
                </wp:positionH>
                <wp:positionV relativeFrom="paragraph">
                  <wp:posOffset>1331595</wp:posOffset>
                </wp:positionV>
                <wp:extent cx="1657350" cy="6350"/>
                <wp:effectExtent l="19050" t="57150" r="0" b="88900"/>
                <wp:wrapNone/>
                <wp:docPr id="32" name="直線矢印コネクタ 32"/>
                <wp:cNvGraphicFramePr/>
                <a:graphic xmlns:a="http://schemas.openxmlformats.org/drawingml/2006/main">
                  <a:graphicData uri="http://schemas.microsoft.com/office/word/2010/wordprocessingShape">
                    <wps:wsp>
                      <wps:cNvCnPr/>
                      <wps:spPr>
                        <a:xfrm flipV="1">
                          <a:off x="0" y="0"/>
                          <a:ext cx="1657350" cy="6350"/>
                        </a:xfrm>
                        <a:prstGeom prst="straightConnector1">
                          <a:avLst/>
                        </a:prstGeom>
                        <a:ln w="15875">
                          <a:solidFill>
                            <a:schemeClr val="accent1"/>
                          </a:solidFill>
                          <a:headEnd type="triangle" w="med" len="med"/>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shapetype w14:anchorId="38F357A5" id="_x0000_t32" coordsize="21600,21600" o:spt="32" o:oned="t" path="m,l21600,21600e" filled="f">
                <v:path arrowok="t" fillok="f" o:connecttype="none"/>
                <o:lock v:ext="edit" shapetype="t"/>
              </v:shapetype>
              <v:shape id="直線矢印コネクタ 32" o:spid="_x0000_s1026" type="#_x0000_t32" style="position:absolute;left:0;text-align:left;margin-left:110.15pt;margin-top:104.85pt;width:130.5pt;height:.5pt;flip:y;z-index:25317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" strokecolor="#5b9bd5 [3204]" strokeweight="1.25pt">
                <v:stroke startarrow="block" joinstyle="miter"/>
              </v:shape>
            </w:pict>
          </mc:Fallback>
        </mc:AlternateContent>
      </w:r>
      <w:r w:rsidRPr="00B20A72">
        <w:rPr>
          <w:rFonts w:ascii="UD デジタル 教科書体 NP-R" w:eastAsia="UD デジタル 教科書体 NP-R" w:hAnsiTheme="minorEastAsia" w:hint="eastAsia"/>
          <w:noProof/>
        </w:rPr>
        <mc:AlternateContent>
          <mc:Choice Requires="wps">
            <w:drawing>
              <wp:anchor distT="0" distB="0" distL="114300" distR="114300" simplePos="0" relativeHeight="253174784" behindDoc="0" locked="0" layoutInCell="1" allowOverlap="1" wp14:anchorId="7D5D9C0E" wp14:editId="154604FD">
                <wp:simplePos x="0" y="0"/>
                <wp:positionH relativeFrom="column">
                  <wp:posOffset>3051175</wp:posOffset>
                </wp:positionH>
                <wp:positionV relativeFrom="paragraph">
                  <wp:posOffset>1083310</wp:posOffset>
                </wp:positionV>
                <wp:extent cx="1517015" cy="377825"/>
                <wp:effectExtent l="0" t="0" r="6985" b="3175"/>
                <wp:wrapNone/>
                <wp:docPr id="735" name="角丸四角形吹き出し 1290"/>
                <wp:cNvGraphicFramePr/>
                <a:graphic xmlns:a="http://schemas.openxmlformats.org/drawingml/2006/main">
                  <a:graphicData uri="http://schemas.microsoft.com/office/word/2010/wordprocessingShape">
                    <wps:wsp>
                      <wps:cNvSpPr/>
                      <wps:spPr>
                        <a:xfrm>
                          <a:off x="0" y="0"/>
                          <a:ext cx="1517015" cy="377825"/>
                        </a:xfrm>
                        <a:prstGeom prst="wedgeRoundRectCallout">
                          <a:avLst>
                            <a:gd name="adj1" fmla="val -32248"/>
                            <a:gd name="adj2" fmla="val -5613"/>
                            <a:gd name="adj3" fmla="val 16667"/>
                          </a:avLst>
                        </a:prstGeom>
                        <a:solidFill>
                          <a:schemeClr val="accent1"/>
                        </a:solidFill>
                        <a:ln>
                          <a:noFill/>
                        </a:ln>
                      </wps:spPr>
                      <wps:style>
                        <a:lnRef idx="1">
                          <a:schemeClr val="accent1"/>
                        </a:lnRef>
                        <a:fillRef idx="3">
                          <a:schemeClr val="accent1"/>
                        </a:fillRef>
                        <a:effectRef idx="2">
                          <a:schemeClr val="accent1"/>
                        </a:effectRef>
                        <a:fontRef idx="minor">
                          <a:schemeClr val="lt1"/>
                        </a:fontRef>
                      </wps:style>
                      <wps:txbx>
                        <w:txbxContent>
                          <w:p w14:paraId="75326070" w14:textId="77777777" w:rsidR="00AC088C" w:rsidRPr="00862224" w:rsidRDefault="00AC088C" w:rsidP="00E57DFB">
                            <w:pPr>
                              <w:spacing w:line="220" w:lineRule="exact"/>
                              <w:rPr>
                                <w:rFonts w:ascii="UD デジタル 教科書体 NP-R" w:eastAsia="UD デジタル 教科書体 NP-R"/>
                                <w:sz w:val="18"/>
                                <w:szCs w:val="18"/>
                              </w:rPr>
                            </w:pPr>
                            <w:r w:rsidRPr="00862224">
                              <w:rPr>
                                <w:rFonts w:ascii="UD デジタル 教科書体 NP-R" w:eastAsia="UD デジタル 教科書体 NP-R" w:hint="eastAsia"/>
                                <w:sz w:val="18"/>
                                <w:szCs w:val="18"/>
                              </w:rPr>
                              <w:t>具体的なガイドラインの内容に関する見出しを示す。</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5D9C0E" id="角丸四角形吹き出し 1290" o:spid="_x0000_s1119" type="#_x0000_t62" style="position:absolute;left:0;text-align:left;margin-left:240.25pt;margin-top:85.3pt;width:119.45pt;height:29.75pt;z-index:25317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" adj="3834,9588" fillcolor="#5b9bd5 [3204]" stroked="f" strokeweight=".5pt">
                <v:textbox inset="1mm,0,1mm,0">
                  <w:txbxContent>
                    <w:p w14:paraId="75326070" w14:textId="77777777" w:rsidR="00AC088C" w:rsidRPr="00862224" w:rsidRDefault="00AC088C" w:rsidP="00E57DFB">
                      <w:pPr>
                        <w:spacing w:line="220" w:lineRule="exact"/>
                        <w:rPr>
                          <w:rFonts w:ascii="UD デジタル 教科書体 NP-R" w:eastAsia="UD デジタル 教科書体 NP-R"/>
                          <w:sz w:val="18"/>
                          <w:szCs w:val="18"/>
                        </w:rPr>
                      </w:pPr>
                      <w:r w:rsidRPr="00862224">
                        <w:rPr>
                          <w:rFonts w:ascii="UD デジタル 教科書体 NP-R" w:eastAsia="UD デジタル 教科書体 NP-R" w:hint="eastAsia"/>
                          <w:sz w:val="18"/>
                          <w:szCs w:val="18"/>
                        </w:rPr>
                        <w:t>具体的なガイドラインの内容に関する見出しを示す。</w:t>
                      </w:r>
                    </w:p>
                  </w:txbxContent>
                </v:textbox>
              </v:shape>
            </w:pict>
          </mc:Fallback>
        </mc:AlternateContent>
      </w:r>
      <w:r w:rsidRPr="00B20A72">
        <w:rPr>
          <w:rFonts w:ascii="UD デジタル 教科書体 NP-R" w:eastAsia="UD デジタル 教科書体 NP-R" w:hAnsiTheme="minorEastAsia" w:hint="eastAsia"/>
          <w:noProof/>
        </w:rPr>
        <mc:AlternateContent>
          <mc:Choice Requires="wps">
            <w:drawing>
              <wp:anchor distT="0" distB="0" distL="114300" distR="114300" simplePos="0" relativeHeight="253076480" behindDoc="0" locked="0" layoutInCell="1" allowOverlap="1" wp14:anchorId="29F85B8E" wp14:editId="2940CDE2">
                <wp:simplePos x="0" y="0"/>
                <wp:positionH relativeFrom="column">
                  <wp:posOffset>761365</wp:posOffset>
                </wp:positionH>
                <wp:positionV relativeFrom="paragraph">
                  <wp:posOffset>1283970</wp:posOffset>
                </wp:positionV>
                <wp:extent cx="639445" cy="142875"/>
                <wp:effectExtent l="0" t="0" r="27305" b="28575"/>
                <wp:wrapNone/>
                <wp:docPr id="1300" name="角丸四角形 1300"/>
                <wp:cNvGraphicFramePr/>
                <a:graphic xmlns:a="http://schemas.openxmlformats.org/drawingml/2006/main">
                  <a:graphicData uri="http://schemas.microsoft.com/office/word/2010/wordprocessingShape">
                    <wps:wsp>
                      <wps:cNvSpPr/>
                      <wps:spPr>
                        <a:xfrm>
                          <a:off x="0" y="0"/>
                          <a:ext cx="639445" cy="142875"/>
                        </a:xfrm>
                        <a:prstGeom prst="roundRect">
                          <a:avLst/>
                        </a:prstGeom>
                        <a:noFill/>
                        <a:ln cap="sq">
                          <a:solidFill>
                            <a:schemeClr val="accent1"/>
                          </a:solidFill>
                          <a:prstDash val="dash"/>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roundrect w14:anchorId="32202081" id="角丸四角形 1300" o:spid="_x0000_s1026" style="position:absolute;left:0;text-align:left;margin-left:59.95pt;margin-top:101.1pt;width:50.35pt;height:11.25pt;z-index:25307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" filled="f" strokecolor="#5b9bd5 [3204]" strokeweight="1pt">
                <v:stroke dashstyle="dash" endcap="square"/>
              </v:roundrect>
            </w:pict>
          </mc:Fallback>
        </mc:AlternateContent>
      </w:r>
      <w:r w:rsidRPr="00862224">
        <w:rPr>
          <w:rFonts w:ascii="UD デジタル 教科書体 NP-R" w:eastAsia="UD デジタル 教科書体 NP-R" w:hAnsiTheme="minorEastAsia"/>
          <w:noProof/>
        </w:rPr>
        <mc:AlternateContent>
          <mc:Choice Requires="wps">
            <w:drawing>
              <wp:anchor distT="0" distB="0" distL="114300" distR="114300" simplePos="0" relativeHeight="253179904" behindDoc="0" locked="0" layoutInCell="1" allowOverlap="1" wp14:anchorId="07FAA3AB" wp14:editId="5C0C1889">
                <wp:simplePos x="0" y="0"/>
                <wp:positionH relativeFrom="column">
                  <wp:posOffset>811530</wp:posOffset>
                </wp:positionH>
                <wp:positionV relativeFrom="paragraph">
                  <wp:posOffset>4281170</wp:posOffset>
                </wp:positionV>
                <wp:extent cx="361315" cy="142240"/>
                <wp:effectExtent l="0" t="0" r="19685" b="10160"/>
                <wp:wrapNone/>
                <wp:docPr id="38" name="角丸四角形 1341"/>
                <wp:cNvGraphicFramePr/>
                <a:graphic xmlns:a="http://schemas.openxmlformats.org/drawingml/2006/main">
                  <a:graphicData uri="http://schemas.microsoft.com/office/word/2010/wordprocessingShape">
                    <wps:wsp>
                      <wps:cNvSpPr/>
                      <wps:spPr>
                        <a:xfrm>
                          <a:off x="0" y="0"/>
                          <a:ext cx="361315" cy="142240"/>
                        </a:xfrm>
                        <a:prstGeom prst="roundRect">
                          <a:avLst/>
                        </a:prstGeom>
                        <a:noFill/>
                        <a:ln cap="sq">
                          <a:solidFill>
                            <a:schemeClr val="accent1"/>
                          </a:solidFill>
                          <a:prstDash val="dash"/>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roundrect w14:anchorId="26708378" id="角丸四角形 1341" o:spid="_x0000_s1026" style="position:absolute;left:0;text-align:left;margin-left:63.9pt;margin-top:337.1pt;width:28.45pt;height:11.2pt;z-index:25317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" filled="f" strokecolor="#5b9bd5 [3204]" strokeweight="1pt">
                <v:stroke dashstyle="dash" endcap="square"/>
              </v:roundrect>
            </w:pict>
          </mc:Fallback>
        </mc:AlternateContent>
      </w:r>
      <w:r w:rsidR="0059600E" w:rsidRPr="00862224">
        <w:rPr>
          <w:rFonts w:ascii="UD デジタル 教科書体 NP-R" w:eastAsia="UD デジタル 教科書体 NP-R" w:hAnsiTheme="minorEastAsia"/>
          <w:noProof/>
        </w:rPr>
        <mc:AlternateContent>
          <mc:Choice Requires="wps">
            <w:drawing>
              <wp:anchor distT="0" distB="0" distL="114300" distR="114300" simplePos="0" relativeHeight="253177856" behindDoc="0" locked="0" layoutInCell="1" allowOverlap="1" wp14:anchorId="68E00AC9" wp14:editId="571628BE">
                <wp:simplePos x="0" y="0"/>
                <wp:positionH relativeFrom="column">
                  <wp:posOffset>668763</wp:posOffset>
                </wp:positionH>
                <wp:positionV relativeFrom="paragraph">
                  <wp:posOffset>2865420</wp:posOffset>
                </wp:positionV>
                <wp:extent cx="1544128" cy="335280"/>
                <wp:effectExtent l="0" t="0" r="0" b="7620"/>
                <wp:wrapNone/>
                <wp:docPr id="33" name="角丸四角形吹き出し 1296"/>
                <wp:cNvGraphicFramePr/>
                <a:graphic xmlns:a="http://schemas.openxmlformats.org/drawingml/2006/main">
                  <a:graphicData uri="http://schemas.microsoft.com/office/word/2010/wordprocessingShape">
                    <wps:wsp>
                      <wps:cNvSpPr/>
                      <wps:spPr>
                        <a:xfrm>
                          <a:off x="0" y="0"/>
                          <a:ext cx="1544128" cy="335280"/>
                        </a:xfrm>
                        <a:prstGeom prst="wedgeRoundRectCallout">
                          <a:avLst>
                            <a:gd name="adj1" fmla="val -17405"/>
                            <a:gd name="adj2" fmla="val -9043"/>
                            <a:gd name="adj3" fmla="val 16667"/>
                          </a:avLst>
                        </a:prstGeom>
                        <a:solidFill>
                          <a:schemeClr val="accent1"/>
                        </a:solidFill>
                        <a:ln>
                          <a:noFill/>
                        </a:ln>
                      </wps:spPr>
                      <wps:style>
                        <a:lnRef idx="1">
                          <a:schemeClr val="accent1"/>
                        </a:lnRef>
                        <a:fillRef idx="3">
                          <a:schemeClr val="accent1"/>
                        </a:fillRef>
                        <a:effectRef idx="2">
                          <a:schemeClr val="accent1"/>
                        </a:effectRef>
                        <a:fontRef idx="minor">
                          <a:schemeClr val="lt1"/>
                        </a:fontRef>
                      </wps:style>
                      <wps:txbx>
                        <w:txbxContent>
                          <w:p w14:paraId="0147D840" w14:textId="77777777" w:rsidR="00AC088C" w:rsidRPr="00862224" w:rsidRDefault="00AC088C" w:rsidP="00862224">
                            <w:pPr>
                              <w:spacing w:line="220" w:lineRule="exact"/>
                              <w:rPr>
                                <w:rFonts w:ascii="UD デジタル 教科書体 NP-R" w:eastAsia="UD デジタル 教科書体 NP-R"/>
                                <w:sz w:val="18"/>
                                <w:szCs w:val="18"/>
                              </w:rPr>
                            </w:pPr>
                            <w:r w:rsidRPr="00862224">
                              <w:rPr>
                                <w:rFonts w:ascii="UD デジタル 教科書体 NP-R" w:eastAsia="UD デジタル 教科書体 NP-R" w:hint="eastAsia"/>
                                <w:sz w:val="18"/>
                                <w:szCs w:val="18"/>
                              </w:rPr>
                              <w:t>緑字のG-(番号)は推奨(Guide)となる項目を示す。</w:t>
                            </w:r>
                          </w:p>
                          <w:p w14:paraId="3C3FC859" w14:textId="77777777" w:rsidR="00AC088C" w:rsidRPr="00862224" w:rsidRDefault="00AC088C" w:rsidP="00862224">
                            <w:pPr>
                              <w:spacing w:line="220" w:lineRule="exact"/>
                              <w:rPr>
                                <w:rFonts w:ascii="UD デジタル 教科書体 NP-R" w:eastAsia="UD デジタル 教科書体 NP-R"/>
                                <w:sz w:val="18"/>
                                <w:szCs w:val="18"/>
                              </w:rPr>
                            </w:pP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E00AC9" id="角丸四角形吹き出し 1296" o:spid="_x0000_s1120" type="#_x0000_t62" style="position:absolute;left:0;text-align:left;margin-left:52.65pt;margin-top:225.6pt;width:121.6pt;height:26.4pt;z-index:25317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" adj="7041,8847" fillcolor="#5b9bd5 [3204]" stroked="f" strokeweight=".5pt">
                <v:textbox inset="1mm,0,1mm,0">
                  <w:txbxContent>
                    <w:p w14:paraId="0147D840" w14:textId="77777777" w:rsidR="00AC088C" w:rsidRPr="00862224" w:rsidRDefault="00AC088C" w:rsidP="00862224">
                      <w:pPr>
                        <w:spacing w:line="220" w:lineRule="exact"/>
                        <w:rPr>
                          <w:rFonts w:ascii="UD デジタル 教科書体 NP-R" w:eastAsia="UD デジタル 教科書体 NP-R"/>
                          <w:sz w:val="18"/>
                          <w:szCs w:val="18"/>
                        </w:rPr>
                      </w:pPr>
                      <w:r w:rsidRPr="00862224">
                        <w:rPr>
                          <w:rFonts w:ascii="UD デジタル 教科書体 NP-R" w:eastAsia="UD デジタル 教科書体 NP-R" w:hint="eastAsia"/>
                          <w:sz w:val="18"/>
                          <w:szCs w:val="18"/>
                        </w:rPr>
                        <w:t>緑字のG-(番号)は推奨(Guide)となる項目を示す。</w:t>
                      </w:r>
                    </w:p>
                    <w:p w14:paraId="3C3FC859" w14:textId="77777777" w:rsidR="00AC088C" w:rsidRPr="00862224" w:rsidRDefault="00AC088C" w:rsidP="00862224">
                      <w:pPr>
                        <w:spacing w:line="220" w:lineRule="exact"/>
                        <w:rPr>
                          <w:rFonts w:ascii="UD デジタル 教科書体 NP-R" w:eastAsia="UD デジタル 教科書体 NP-R"/>
                          <w:sz w:val="18"/>
                          <w:szCs w:val="18"/>
                        </w:rPr>
                      </w:pPr>
                    </w:p>
                  </w:txbxContent>
                </v:textbox>
              </v:shape>
            </w:pict>
          </mc:Fallback>
        </mc:AlternateContent>
      </w:r>
      <w:r w:rsidR="000E3550" w:rsidRPr="00862224">
        <w:rPr>
          <w:rFonts w:ascii="UD デジタル 教科書体 NP-R" w:eastAsia="UD デジタル 教科書体 NP-R" w:hAnsiTheme="minorEastAsia"/>
          <w:noProof/>
        </w:rPr>
        <mc:AlternateContent>
          <mc:Choice Requires="wps">
            <w:drawing>
              <wp:anchor distT="0" distB="0" distL="114300" distR="114300" simplePos="0" relativeHeight="253181952" behindDoc="0" locked="0" layoutInCell="1" allowOverlap="1" wp14:anchorId="130B7742" wp14:editId="0825ED39">
                <wp:simplePos x="0" y="0"/>
                <wp:positionH relativeFrom="column">
                  <wp:posOffset>1162950</wp:posOffset>
                </wp:positionH>
                <wp:positionV relativeFrom="paragraph">
                  <wp:posOffset>4024657</wp:posOffset>
                </wp:positionV>
                <wp:extent cx="1071454" cy="293427"/>
                <wp:effectExtent l="38100" t="0" r="33655" b="68580"/>
                <wp:wrapNone/>
                <wp:docPr id="57" name="直線矢印コネクタ 57"/>
                <wp:cNvGraphicFramePr/>
                <a:graphic xmlns:a="http://schemas.openxmlformats.org/drawingml/2006/main">
                  <a:graphicData uri="http://schemas.microsoft.com/office/word/2010/wordprocessingShape">
                    <wps:wsp>
                      <wps:cNvCnPr/>
                      <wps:spPr>
                        <a:xfrm flipV="1">
                          <a:off x="0" y="0"/>
                          <a:ext cx="1071454" cy="293427"/>
                        </a:xfrm>
                        <a:prstGeom prst="straightConnector1">
                          <a:avLst/>
                        </a:prstGeom>
                        <a:ln w="15875">
                          <a:solidFill>
                            <a:schemeClr val="accent1"/>
                          </a:solidFill>
                          <a:headEnd type="triangle" w="med" len="med"/>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1AFEBB9D" id="直線矢印コネクタ 57" o:spid="_x0000_s1026" type="#_x0000_t32" style="position:absolute;left:0;text-align:left;margin-left:91.55pt;margin-top:316.9pt;width:84.35pt;height:23.1pt;flip:y;z-index:25318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" strokecolor="#5b9bd5 [3204]" strokeweight="1.25pt">
                <v:stroke startarrow="block" joinstyle="miter"/>
              </v:shape>
            </w:pict>
          </mc:Fallback>
        </mc:AlternateContent>
      </w:r>
      <w:r w:rsidR="000E3550" w:rsidRPr="00862224">
        <w:rPr>
          <w:rFonts w:ascii="UD デジタル 教科書体 NP-R" w:eastAsia="UD デジタル 教科書体 NP-R" w:hAnsiTheme="minorEastAsia"/>
          <w:noProof/>
        </w:rPr>
        <mc:AlternateContent>
          <mc:Choice Requires="wps">
            <w:drawing>
              <wp:anchor distT="0" distB="0" distL="114300" distR="114300" simplePos="0" relativeHeight="253180928" behindDoc="0" locked="0" layoutInCell="1" allowOverlap="1" wp14:anchorId="7F790ABE" wp14:editId="2FCE6037">
                <wp:simplePos x="0" y="0"/>
                <wp:positionH relativeFrom="margin">
                  <wp:align>center</wp:align>
                </wp:positionH>
                <wp:positionV relativeFrom="paragraph">
                  <wp:posOffset>3859880</wp:posOffset>
                </wp:positionV>
                <wp:extent cx="1652954" cy="371475"/>
                <wp:effectExtent l="0" t="0" r="4445" b="9525"/>
                <wp:wrapNone/>
                <wp:docPr id="40" name="角丸四角形吹き出し 1342"/>
                <wp:cNvGraphicFramePr/>
                <a:graphic xmlns:a="http://schemas.openxmlformats.org/drawingml/2006/main">
                  <a:graphicData uri="http://schemas.microsoft.com/office/word/2010/wordprocessingShape">
                    <wps:wsp>
                      <wps:cNvSpPr/>
                      <wps:spPr>
                        <a:xfrm>
                          <a:off x="0" y="0"/>
                          <a:ext cx="1652954" cy="371475"/>
                        </a:xfrm>
                        <a:prstGeom prst="wedgeRoundRectCallout">
                          <a:avLst>
                            <a:gd name="adj1" fmla="val -48199"/>
                            <a:gd name="adj2" fmla="val -20984"/>
                            <a:gd name="adj3" fmla="val 16667"/>
                          </a:avLst>
                        </a:prstGeom>
                        <a:solidFill>
                          <a:schemeClr val="accent1"/>
                        </a:solidFill>
                        <a:ln>
                          <a:noFill/>
                        </a:ln>
                      </wps:spPr>
                      <wps:style>
                        <a:lnRef idx="1">
                          <a:schemeClr val="accent1"/>
                        </a:lnRef>
                        <a:fillRef idx="3">
                          <a:schemeClr val="accent1"/>
                        </a:fillRef>
                        <a:effectRef idx="2">
                          <a:schemeClr val="accent1"/>
                        </a:effectRef>
                        <a:fontRef idx="minor">
                          <a:schemeClr val="lt1"/>
                        </a:fontRef>
                      </wps:style>
                      <wps:txbx>
                        <w:txbxContent>
                          <w:p w14:paraId="700ED42D" w14:textId="77777777" w:rsidR="00AC088C" w:rsidRPr="00862224" w:rsidRDefault="00AC088C" w:rsidP="00862224">
                            <w:pPr>
                              <w:spacing w:line="220" w:lineRule="exact"/>
                              <w:rPr>
                                <w:rFonts w:ascii="UD デジタル 教科書体 NP-R" w:eastAsia="UD デジタル 教科書体 NP-R"/>
                                <w:sz w:val="18"/>
                                <w:szCs w:val="18"/>
                              </w:rPr>
                            </w:pPr>
                            <w:r w:rsidRPr="00862224">
                              <w:rPr>
                                <w:rFonts w:ascii="UD デジタル 教科書体 NP-R" w:eastAsia="UD デジタル 教科書体 NP-R" w:hint="eastAsia"/>
                                <w:sz w:val="18"/>
                                <w:szCs w:val="18"/>
                              </w:rPr>
                              <w:t>赤字のC-(番号)は規制(Control)となる項目を示す。</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790ABE" id="角丸四角形吹き出し 1342" o:spid="_x0000_s1121" type="#_x0000_t62" style="position:absolute;left:0;text-align:left;margin-left:0;margin-top:303.95pt;width:130.15pt;height:29.25pt;z-index:25318092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" adj="389,6267" fillcolor="#5b9bd5 [3204]" stroked="f" strokeweight=".5pt">
                <v:textbox inset="1mm,0,1mm,0">
                  <w:txbxContent>
                    <w:p w14:paraId="700ED42D" w14:textId="77777777" w:rsidR="00AC088C" w:rsidRPr="00862224" w:rsidRDefault="00AC088C" w:rsidP="00862224">
                      <w:pPr>
                        <w:spacing w:line="220" w:lineRule="exact"/>
                        <w:rPr>
                          <w:rFonts w:ascii="UD デジタル 教科書体 NP-R" w:eastAsia="UD デジタル 教科書体 NP-R"/>
                          <w:sz w:val="18"/>
                          <w:szCs w:val="18"/>
                        </w:rPr>
                      </w:pPr>
                      <w:r w:rsidRPr="00862224">
                        <w:rPr>
                          <w:rFonts w:ascii="UD デジタル 教科書体 NP-R" w:eastAsia="UD デジタル 教科書体 NP-R" w:hint="eastAsia"/>
                          <w:sz w:val="18"/>
                          <w:szCs w:val="18"/>
                        </w:rPr>
                        <w:t>赤字のC-(番号)は規制(Control)となる項目を示す。</w:t>
                      </w:r>
                    </w:p>
                  </w:txbxContent>
                </v:textbox>
                <w10:wrap anchorx="margin"/>
              </v:shape>
            </w:pict>
          </mc:Fallback>
        </mc:AlternateContent>
      </w:r>
      <w:r w:rsidR="00862224" w:rsidRPr="00862224">
        <w:rPr>
          <w:rFonts w:ascii="UD デジタル 教科書体 NP-R" w:eastAsia="UD デジタル 教科書体 NP-R" w:hAnsiTheme="minorEastAsia"/>
          <w:noProof/>
        </w:rPr>
        <mc:AlternateContent>
          <mc:Choice Requires="wps">
            <w:drawing>
              <wp:anchor distT="0" distB="0" distL="114300" distR="114300" simplePos="0" relativeHeight="253182976" behindDoc="0" locked="0" layoutInCell="1" allowOverlap="1" wp14:anchorId="13A687FC" wp14:editId="7A16EB97">
                <wp:simplePos x="0" y="0"/>
                <wp:positionH relativeFrom="column">
                  <wp:posOffset>955040</wp:posOffset>
                </wp:positionH>
                <wp:positionV relativeFrom="paragraph">
                  <wp:posOffset>2479675</wp:posOffset>
                </wp:positionV>
                <wp:extent cx="0" cy="386080"/>
                <wp:effectExtent l="76200" t="38100" r="57150" b="33020"/>
                <wp:wrapNone/>
                <wp:docPr id="70" name="直線矢印コネクタ 70"/>
                <wp:cNvGraphicFramePr/>
                <a:graphic xmlns:a="http://schemas.openxmlformats.org/drawingml/2006/main">
                  <a:graphicData uri="http://schemas.microsoft.com/office/word/2010/wordprocessingShape">
                    <wps:wsp>
                      <wps:cNvCnPr/>
                      <wps:spPr>
                        <a:xfrm>
                          <a:off x="0" y="0"/>
                          <a:ext cx="0" cy="386080"/>
                        </a:xfrm>
                        <a:prstGeom prst="straightConnector1">
                          <a:avLst/>
                        </a:prstGeom>
                        <a:ln w="15875">
                          <a:solidFill>
                            <a:schemeClr val="accent1"/>
                          </a:solidFill>
                          <a:headEnd type="triangle" w="med" len="med"/>
                          <a:tailEnd type="non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ex="http://schemas.microsoft.com/office/word/2018/wordml/cex" xmlns:w16="http://schemas.microsoft.com/office/word/2018/wordml" xmlns:w16sdtdh="http://schemas.microsoft.com/office/word/2020/wordml/sdtdatahash">
            <w:pict>
              <v:shape w14:anchorId="57B60021" id="直線矢印コネクタ 70" o:spid="_x0000_s1026" type="#_x0000_t32" style="position:absolute;left:0;text-align:left;margin-left:75.2pt;margin-top:195.25pt;width:0;height:30.4pt;z-index:2531829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" strokecolor="#5b9bd5 [3204]" strokeweight="1.25pt">
                <v:stroke startarrow="block" joinstyle="miter"/>
              </v:shape>
            </w:pict>
          </mc:Fallback>
        </mc:AlternateContent>
      </w:r>
      <w:r w:rsidR="00862224" w:rsidRPr="00B20A72">
        <w:rPr>
          <w:rFonts w:ascii="UD デジタル 教科書体 NP-R" w:eastAsia="UD デジタル 教科書体 NP-R" w:hAnsiTheme="minorEastAsia" w:hint="eastAsia"/>
          <w:noProof/>
        </w:rPr>
        <mc:AlternateContent>
          <mc:Choice Requires="wps">
            <w:drawing>
              <wp:anchor distT="0" distB="0" distL="114300" distR="114300" simplePos="0" relativeHeight="253074432" behindDoc="0" locked="0" layoutInCell="1" allowOverlap="1" wp14:anchorId="1B09C43D" wp14:editId="5C590587">
                <wp:simplePos x="0" y="0"/>
                <wp:positionH relativeFrom="column">
                  <wp:posOffset>1722755</wp:posOffset>
                </wp:positionH>
                <wp:positionV relativeFrom="paragraph">
                  <wp:posOffset>800100</wp:posOffset>
                </wp:positionV>
                <wp:extent cx="1219200" cy="377825"/>
                <wp:effectExtent l="0" t="0" r="0" b="3175"/>
                <wp:wrapNone/>
                <wp:docPr id="1289" name="角丸四角形吹き出し 1289"/>
                <wp:cNvGraphicFramePr/>
                <a:graphic xmlns:a="http://schemas.openxmlformats.org/drawingml/2006/main">
                  <a:graphicData uri="http://schemas.microsoft.com/office/word/2010/wordprocessingShape">
                    <wps:wsp>
                      <wps:cNvSpPr/>
                      <wps:spPr>
                        <a:xfrm>
                          <a:off x="0" y="0"/>
                          <a:ext cx="1219200" cy="377825"/>
                        </a:xfrm>
                        <a:prstGeom prst="wedgeRoundRectCallout">
                          <a:avLst>
                            <a:gd name="adj1" fmla="val -12265"/>
                            <a:gd name="adj2" fmla="val 30021"/>
                            <a:gd name="adj3" fmla="val 16667"/>
                          </a:avLst>
                        </a:prstGeom>
                        <a:solidFill>
                          <a:schemeClr val="accent1"/>
                        </a:solidFill>
                        <a:ln>
                          <a:noFill/>
                        </a:ln>
                      </wps:spPr>
                      <wps:style>
                        <a:lnRef idx="1">
                          <a:schemeClr val="accent1"/>
                        </a:lnRef>
                        <a:fillRef idx="3">
                          <a:schemeClr val="accent1"/>
                        </a:fillRef>
                        <a:effectRef idx="2">
                          <a:schemeClr val="accent1"/>
                        </a:effectRef>
                        <a:fontRef idx="minor">
                          <a:schemeClr val="lt1"/>
                        </a:fontRef>
                      </wps:style>
                      <wps:txbx>
                        <w:txbxContent>
                          <w:p w14:paraId="35ADE98B" w14:textId="77777777" w:rsidR="00AC088C" w:rsidRPr="00862224" w:rsidRDefault="00AC088C" w:rsidP="00E57DFB">
                            <w:pPr>
                              <w:spacing w:line="220" w:lineRule="exact"/>
                              <w:rPr>
                                <w:rFonts w:ascii="UD デジタル 教科書体 NP-R" w:eastAsia="UD デジタル 教科書体 NP-R"/>
                                <w:sz w:val="18"/>
                                <w:szCs w:val="18"/>
                              </w:rPr>
                            </w:pPr>
                            <w:r w:rsidRPr="00862224">
                              <w:rPr>
                                <w:rFonts w:ascii="UD デジタル 教科書体 NP-R" w:eastAsia="UD デジタル 教科書体 NP-R" w:hint="eastAsia"/>
                                <w:sz w:val="18"/>
                                <w:szCs w:val="18"/>
                              </w:rPr>
                              <w:t>場所・部位・設備ごとに項目分けしている。</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09C43D" id="角丸四角形吹き出し 1289" o:spid="_x0000_s1122" type="#_x0000_t62" style="position:absolute;left:0;text-align:left;margin-left:135.65pt;margin-top:63pt;width:96pt;height:29.75pt;z-index:25307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" adj="8151,17285" fillcolor="#5b9bd5 [3204]" stroked="f" strokeweight=".5pt">
                <v:textbox inset="1mm,0,1mm,0">
                  <w:txbxContent>
                    <w:p w14:paraId="35ADE98B" w14:textId="77777777" w:rsidR="00AC088C" w:rsidRPr="00862224" w:rsidRDefault="00AC088C" w:rsidP="00E57DFB">
                      <w:pPr>
                        <w:spacing w:line="220" w:lineRule="exact"/>
                        <w:rPr>
                          <w:rFonts w:ascii="UD デジタル 教科書体 NP-R" w:eastAsia="UD デジタル 教科書体 NP-R"/>
                          <w:sz w:val="18"/>
                          <w:szCs w:val="18"/>
                        </w:rPr>
                      </w:pPr>
                      <w:r w:rsidRPr="00862224">
                        <w:rPr>
                          <w:rFonts w:ascii="UD デジタル 教科書体 NP-R" w:eastAsia="UD デジタル 教科書体 NP-R" w:hint="eastAsia"/>
                          <w:sz w:val="18"/>
                          <w:szCs w:val="18"/>
                        </w:rPr>
                        <w:t>場所・部位・設備ごとに項目分けしている。</w:t>
                      </w:r>
                    </w:p>
                  </w:txbxContent>
                </v:textbox>
              </v:shape>
            </w:pict>
          </mc:Fallback>
        </mc:AlternateContent>
      </w:r>
      <w:r w:rsidR="00862224" w:rsidRPr="00B20A72">
        <w:rPr>
          <w:rFonts w:ascii="UD デジタル 教科書体 NP-R" w:eastAsia="UD デジタル 教科書体 NP-R" w:hAnsiTheme="minorEastAsia" w:hint="eastAsia"/>
          <w:noProof/>
        </w:rPr>
        <mc:AlternateContent>
          <mc:Choice Requires="wps">
            <w:drawing>
              <wp:anchor distT="0" distB="0" distL="114300" distR="114300" simplePos="0" relativeHeight="253172736" behindDoc="0" locked="0" layoutInCell="1" allowOverlap="1" wp14:anchorId="5C3D9F4F" wp14:editId="5E35E7AE">
                <wp:simplePos x="0" y="0"/>
                <wp:positionH relativeFrom="column">
                  <wp:posOffset>4496864</wp:posOffset>
                </wp:positionH>
                <wp:positionV relativeFrom="paragraph">
                  <wp:posOffset>224139</wp:posOffset>
                </wp:positionV>
                <wp:extent cx="0" cy="195943"/>
                <wp:effectExtent l="76200" t="0" r="57150" b="52070"/>
                <wp:wrapNone/>
                <wp:docPr id="733" name="直線矢印コネクタ 733"/>
                <wp:cNvGraphicFramePr/>
                <a:graphic xmlns:a="http://schemas.openxmlformats.org/drawingml/2006/main">
                  <a:graphicData uri="http://schemas.microsoft.com/office/word/2010/wordprocessingShape">
                    <wps:wsp>
                      <wps:cNvCnPr/>
                      <wps:spPr>
                        <a:xfrm>
                          <a:off x="0" y="0"/>
                          <a:ext cx="0" cy="195943"/>
                        </a:xfrm>
                        <a:prstGeom prst="straightConnector1">
                          <a:avLst/>
                        </a:prstGeom>
                        <a:ln w="15875">
                          <a:solidFill>
                            <a:schemeClr val="accent1"/>
                          </a:solidFill>
                          <a:headEnd type="none" w="sm" len="sm"/>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468C45D6" id="直線矢印コネクタ 733" o:spid="_x0000_s1026" type="#_x0000_t32" style="position:absolute;left:0;text-align:left;margin-left:354.1pt;margin-top:17.65pt;width:0;height:15.45pt;z-index:25317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" strokecolor="#5b9bd5 [3204]" strokeweight="1.25pt">
                <v:stroke startarrowwidth="narrow" startarrowlength="short" endarrow="block" joinstyle="miter"/>
              </v:shape>
            </w:pict>
          </mc:Fallback>
        </mc:AlternateContent>
      </w:r>
      <w:r w:rsidR="00862224" w:rsidRPr="00B20A72">
        <w:rPr>
          <w:rFonts w:ascii="UD デジタル 教科書体 NP-R" w:eastAsia="UD デジタル 教科書体 NP-R" w:hAnsiTheme="minorEastAsia" w:hint="eastAsia"/>
          <w:noProof/>
        </w:rPr>
        <mc:AlternateContent>
          <mc:Choice Requires="wps">
            <w:drawing>
              <wp:anchor distT="0" distB="0" distL="114300" distR="114300" simplePos="0" relativeHeight="253073408" behindDoc="0" locked="0" layoutInCell="1" allowOverlap="1" wp14:anchorId="39898EF0" wp14:editId="6D3D5976">
                <wp:simplePos x="0" y="0"/>
                <wp:positionH relativeFrom="margin">
                  <wp:align>center</wp:align>
                </wp:positionH>
                <wp:positionV relativeFrom="paragraph">
                  <wp:posOffset>397510</wp:posOffset>
                </wp:positionV>
                <wp:extent cx="4722495" cy="581267"/>
                <wp:effectExtent l="0" t="0" r="20955" b="28575"/>
                <wp:wrapNone/>
                <wp:docPr id="1299" name="角丸四角形 1299"/>
                <wp:cNvGraphicFramePr/>
                <a:graphic xmlns:a="http://schemas.openxmlformats.org/drawingml/2006/main">
                  <a:graphicData uri="http://schemas.microsoft.com/office/word/2010/wordprocessingShape">
                    <wps:wsp>
                      <wps:cNvSpPr/>
                      <wps:spPr>
                        <a:xfrm>
                          <a:off x="0" y="0"/>
                          <a:ext cx="4722495" cy="581267"/>
                        </a:xfrm>
                        <a:prstGeom prst="roundRect">
                          <a:avLst/>
                        </a:prstGeom>
                        <a:noFill/>
                        <a:ln cap="sq">
                          <a:solidFill>
                            <a:schemeClr val="accent1"/>
                          </a:solidFill>
                          <a:prstDash val="dash"/>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2E968D2A">
              <v:roundrect id="角丸四角形 1299" style="position:absolute;left:0;text-align:left;margin-left:0;margin-top:31.3pt;width:371.85pt;height:45.75pt;z-index:25307340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spid="_x0000_s1026" filled="f" strokecolor="#5b9bd5 [3204]" strokeweight="1pt" arcsize="10923f" w14:anchorId="1A0C95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">
                <v:stroke endcap="square" dashstyle="dash"/>
                <w10:wrap anchorx="margin"/>
              </v:roundrect>
            </w:pict>
          </mc:Fallback>
        </mc:AlternateContent>
      </w:r>
      <w:r w:rsidR="00862224">
        <w:rPr>
          <w:noProof/>
        </w:rPr>
        <w:drawing>
          <wp:inline distT="0" distB="0" distL="0" distR="0" wp14:anchorId="659E009F" wp14:editId="7FD0ADC0">
            <wp:extent cx="5134507" cy="5109210"/>
            <wp:effectExtent l="19050" t="19050" r="28575" b="15240"/>
            <wp:docPr id="732" name="図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 name="図 732"/>
                    <pic:cNvPicPr/>
                  </pic:nvPicPr>
                  <pic:blipFill rotWithShape="1">
                    <a:blip r:embed="rId38">
                      <a:extLst>
                        <a:ext uri="{28A0092B-C50C-407E-A947-70E740481C1C}">
                          <a14:useLocalDpi xmlns:a14="http://schemas.microsoft.com/office/drawing/2010/main" val="0"/>
                        </a:ext>
                      </a:extLst>
                    </a:blip>
                    <a:srcRect t="1106"/>
                    <a:stretch/>
                  </pic:blipFill>
                  <pic:spPr bwMode="auto">
                    <a:xfrm>
                      <a:off x="0" y="0"/>
                      <a:ext cx="5142134" cy="5116799"/>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 xmlns:o="urn:schemas-microsoft-com:office:office" xmlns:v="urn:schemas-microsoft-com:vml" xmlns:w10="urn:schemas-microsoft-com:office:word" xmlns:w="http://schemas.openxmlformats.org/wordprocessingml/2006/main" xmlns:w16cex="http://schemas.microsoft.com/office/word/2018/wordml/cex" xmlns:w16="http://schemas.microsoft.com/office/word/2018/wordml" xmlns:w16sdtdh="http://schemas.microsoft.com/office/word/2020/wordml/sdtdatahash"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2E746AF" w14:textId="77777777" w:rsidR="0098027A" w:rsidRPr="00B20A72" w:rsidRDefault="008114D9" w:rsidP="008F42EF">
      <w:pPr>
        <w:snapToGrid w:val="0"/>
        <w:spacing w:beforeLines="50" w:before="180" w:line="240" w:lineRule="auto"/>
        <w:jc w:val="center"/>
        <w:rPr>
          <w:rFonts w:ascii="UD デジタル 教科書体 NP-R" w:eastAsia="UD デジタル 教科書体 NP-R"/>
        </w:rPr>
      </w:pPr>
      <w:r w:rsidRPr="00B20A72">
        <w:rPr>
          <w:rFonts w:ascii="UD デジタル 教科書体 NP-R" w:eastAsia="UD デジタル 教科書体 NP-R" w:hint="eastAsia"/>
          <w:noProof/>
        </w:rPr>
        <w:t xml:space="preserve"> </w:t>
      </w:r>
      <w:r w:rsidR="0098027A" w:rsidRPr="00B20A72">
        <w:rPr>
          <w:rFonts w:ascii="UD デジタル 教科書体 NP-R" w:eastAsia="UD デジタル 教科書体 NP-R" w:hint="eastAsia"/>
        </w:rPr>
        <w:t>図</w:t>
      </w:r>
      <w:r w:rsidR="0059600E">
        <w:rPr>
          <w:rFonts w:ascii="UD デジタル 教科書体 NP-R" w:eastAsia="UD デジタル 教科書体 NP-R" w:hint="eastAsia"/>
        </w:rPr>
        <w:t>3.1</w:t>
      </w:r>
      <w:r w:rsidR="0098027A" w:rsidRPr="00B20A72">
        <w:rPr>
          <w:rFonts w:ascii="UD デジタル 教科書体 NP-R" w:eastAsia="UD デジタル 教科書体 NP-R" w:hint="eastAsia"/>
        </w:rPr>
        <w:t xml:space="preserve">　３章ページ例</w:t>
      </w:r>
    </w:p>
    <w:p w14:paraId="1D8F70A2" w14:textId="77777777" w:rsidR="00BC3DC1" w:rsidRPr="00B20A72" w:rsidRDefault="00BC3DC1" w:rsidP="00BC3DC1">
      <w:pPr>
        <w:snapToGrid w:val="0"/>
        <w:spacing w:line="240" w:lineRule="auto"/>
        <w:ind w:firstLineChars="100" w:firstLine="210"/>
        <w:rPr>
          <w:rFonts w:ascii="UD デジタル 教科書体 NP-R" w:eastAsia="UD デジタル 教科書体 NP-R" w:hAnsiTheme="minorEastAsia"/>
        </w:rPr>
      </w:pPr>
    </w:p>
    <w:p w14:paraId="22E0AE27" w14:textId="77777777" w:rsidR="00BC3DC1" w:rsidRPr="00B20A72" w:rsidRDefault="00BC3DC1" w:rsidP="00BC3DC1">
      <w:pPr>
        <w:snapToGrid w:val="0"/>
        <w:spacing w:line="240" w:lineRule="auto"/>
        <w:ind w:firstLineChars="100" w:firstLine="220"/>
        <w:rPr>
          <w:rFonts w:ascii="UD デジタル 教科書体 NP-R" w:eastAsia="UD デジタル 教科書体 NP-R" w:hAnsi="メイリオ"/>
          <w:b/>
          <w:color w:val="4472C4" w:themeColor="accent5"/>
          <w:sz w:val="22"/>
        </w:rPr>
        <w:sectPr w:rsidR="00BC3DC1" w:rsidRPr="00B20A72" w:rsidSect="00054E4B">
          <w:footerReference w:type="default" r:id="rId39"/>
          <w:pgSz w:w="11906" w:h="16838"/>
          <w:pgMar w:top="1134" w:right="1134" w:bottom="1644" w:left="1134" w:header="454" w:footer="992" w:gutter="0"/>
          <w:cols w:space="425"/>
          <w:docGrid w:type="lines" w:linePitch="360"/>
        </w:sectPr>
      </w:pPr>
    </w:p>
    <w:bookmarkEnd w:id="2"/>
    <w:p w14:paraId="2085C398" w14:textId="77777777" w:rsidR="00EB04D4" w:rsidRDefault="00D84B02" w:rsidP="00EB04D4">
      <w:pPr>
        <w:snapToGrid w:val="0"/>
        <w:spacing w:line="240" w:lineRule="auto"/>
        <w:rPr>
          <w:rFonts w:ascii="UD デジタル 教科書体 NP-R" w:eastAsia="UD デジタル 教科書体 NP-R" w:hAnsiTheme="minorEastAsia"/>
          <w:sz w:val="22"/>
        </w:rPr>
      </w:pPr>
      <w:r w:rsidRPr="001A0C7C">
        <w:rPr>
          <w:rFonts w:ascii="UD デジタル 教科書体 NP-R" w:eastAsia="UD デジタル 教科書体 NP-R" w:hAnsiTheme="minorEastAsia"/>
          <w:noProof/>
          <w:color w:val="FF5050"/>
          <w:sz w:val="22"/>
        </w:rPr>
        <w:lastRenderedPageBreak/>
        <mc:AlternateContent>
          <mc:Choice Requires="wps">
            <w:drawing>
              <wp:anchor distT="0" distB="0" distL="114300" distR="114300" simplePos="0" relativeHeight="253111296" behindDoc="0" locked="0" layoutInCell="1" allowOverlap="1" wp14:anchorId="5AB0E1E8" wp14:editId="4ED76084">
                <wp:simplePos x="0" y="0"/>
                <wp:positionH relativeFrom="column">
                  <wp:posOffset>8832410</wp:posOffset>
                </wp:positionH>
                <wp:positionV relativeFrom="paragraph">
                  <wp:posOffset>7311769</wp:posOffset>
                </wp:positionV>
                <wp:extent cx="1592958" cy="914400"/>
                <wp:effectExtent l="38100" t="38100" r="45720" b="50800"/>
                <wp:wrapNone/>
                <wp:docPr id="13" name="テキスト ボックス 13"/>
                <wp:cNvGraphicFramePr/>
                <a:graphic xmlns:a="http://schemas.openxmlformats.org/drawingml/2006/main">
                  <a:graphicData uri="http://schemas.microsoft.com/office/word/2010/wordprocessingShape">
                    <wps:wsp>
                      <wps:cNvSpPr txBox="1"/>
                      <wps:spPr>
                        <a:xfrm>
                          <a:off x="0" y="0"/>
                          <a:ext cx="1592958" cy="914400"/>
                        </a:xfrm>
                        <a:prstGeom prst="rect">
                          <a:avLst/>
                        </a:prstGeom>
                        <a:noFill/>
                        <a:ln w="6350">
                          <a:noFill/>
                        </a:ln>
                        <a:effectLst>
                          <a:glow rad="127000">
                            <a:schemeClr val="accent1">
                              <a:satMod val="175000"/>
                            </a:schemeClr>
                          </a:glow>
                        </a:effectLst>
                      </wps:spPr>
                      <wps:txbx>
                        <w:txbxContent>
                          <w:p w14:paraId="58C07025" w14:textId="77777777" w:rsidR="00AC088C" w:rsidRPr="00D84B02" w:rsidRDefault="00AC088C" w:rsidP="00D84B02">
                            <w:pPr>
                              <w:jc w:val="center"/>
                              <w:rPr>
                                <w:rFonts w:ascii="UD デジタル 教科書体 NP-R" w:eastAsia="UD デジタル 教科書体 NP-R"/>
                                <w:b/>
                                <w:bCs/>
                                <w:color w:val="FF5050"/>
                                <w:sz w:val="24"/>
                                <w:szCs w:val="24"/>
                                <w14:glow w14:rad="127000">
                                  <w14:schemeClr w14:val="bg1"/>
                                </w14:glow>
                                <w14:textOutline w14:w="9525" w14:cap="rnd" w14:cmpd="sng" w14:algn="ctr">
                                  <w14:noFill/>
                                  <w14:prstDash w14:val="solid"/>
                                  <w14:bevel/>
                                </w14:textOutline>
                              </w:rPr>
                            </w:pPr>
                            <w:r w:rsidRPr="00D84B02">
                              <w:rPr>
                                <w:rFonts w:ascii="UD デジタル 教科書体 NP-R" w:eastAsia="UD デジタル 教科書体 NP-R"/>
                                <w:b/>
                                <w:bCs/>
                                <w:color w:val="FF5050"/>
                                <w:sz w:val="24"/>
                                <w:szCs w:val="24"/>
                                <w14:glow w14:rad="127000">
                                  <w14:schemeClr w14:val="bg1"/>
                                </w14:glow>
                                <w14:textOutline w14:w="9525" w14:cap="rnd" w14:cmpd="sng" w14:algn="ctr">
                                  <w14:noFill/>
                                  <w14:prstDash w14:val="solid"/>
                                  <w14:bevel/>
                                </w14:textOutline>
                              </w:rPr>
                              <w:t>3-1</w:t>
                            </w:r>
                            <w:r w:rsidRPr="00D84B02">
                              <w:rPr>
                                <w:rFonts w:ascii="UD デジタル 教科書体 NP-R" w:eastAsia="UD デジタル 教科書体 NP-R" w:hint="eastAsia"/>
                                <w:b/>
                                <w:bCs/>
                                <w:color w:val="FF5050"/>
                                <w:sz w:val="24"/>
                                <w:szCs w:val="24"/>
                                <w14:glow w14:rad="127000">
                                  <w14:schemeClr w14:val="bg1"/>
                                </w14:glow>
                                <w14:textOutline w14:w="9525" w14:cap="rnd" w14:cmpd="sng" w14:algn="ctr">
                                  <w14:noFill/>
                                  <w14:prstDash w14:val="solid"/>
                                  <w14:bevel/>
                                </w14:textOutline>
                              </w:rPr>
                              <w:t>．敷地内の通路</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AB0E1E8" id="テキスト ボックス 13" o:spid="_x0000_s1123" type="#_x0000_t202" style="position:absolute;left:0;text-align:left;margin-left:695.45pt;margin-top:575.75pt;width:125.45pt;height:1in;z-index:253111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" filled="f" stroked="f" strokeweight=".5pt">
                <v:textbox style="mso-fit-shape-to-text:t" inset="0,0,0,0">
                  <w:txbxContent>
                    <w:p w14:paraId="58C07025" w14:textId="77777777" w:rsidR="00AC088C" w:rsidRPr="00D84B02" w:rsidRDefault="00AC088C" w:rsidP="00D84B02">
                      <w:pPr>
                        <w:jc w:val="center"/>
                        <w:rPr>
                          <w:rFonts w:ascii="UD デジタル 教科書体 NP-R" w:eastAsia="UD デジタル 教科書体 NP-R"/>
                          <w:b/>
                          <w:bCs/>
                          <w:color w:val="FF5050"/>
                          <w:sz w:val="24"/>
                          <w:szCs w:val="24"/>
                          <w14:glow w14:rad="127000">
                            <w14:schemeClr w14:val="bg1"/>
                          </w14:glow>
                          <w14:textOutline w14:w="9525" w14:cap="rnd" w14:cmpd="sng" w14:algn="ctr">
                            <w14:noFill/>
                            <w14:prstDash w14:val="solid"/>
                            <w14:bevel/>
                          </w14:textOutline>
                        </w:rPr>
                      </w:pPr>
                      <w:r w:rsidRPr="00D84B02">
                        <w:rPr>
                          <w:rFonts w:ascii="UD デジタル 教科書体 NP-R" w:eastAsia="UD デジタル 教科書体 NP-R"/>
                          <w:b/>
                          <w:bCs/>
                          <w:color w:val="FF5050"/>
                          <w:sz w:val="24"/>
                          <w:szCs w:val="24"/>
                          <w14:glow w14:rad="127000">
                            <w14:schemeClr w14:val="bg1"/>
                          </w14:glow>
                          <w14:textOutline w14:w="9525" w14:cap="rnd" w14:cmpd="sng" w14:algn="ctr">
                            <w14:noFill/>
                            <w14:prstDash w14:val="solid"/>
                            <w14:bevel/>
                          </w14:textOutline>
                        </w:rPr>
                        <w:t>3-1</w:t>
                      </w:r>
                      <w:r w:rsidRPr="00D84B02">
                        <w:rPr>
                          <w:rFonts w:ascii="UD デジタル 教科書体 NP-R" w:eastAsia="UD デジタル 教科書体 NP-R" w:hint="eastAsia"/>
                          <w:b/>
                          <w:bCs/>
                          <w:color w:val="FF5050"/>
                          <w:sz w:val="24"/>
                          <w:szCs w:val="24"/>
                          <w14:glow w14:rad="127000">
                            <w14:schemeClr w14:val="bg1"/>
                          </w14:glow>
                          <w14:textOutline w14:w="9525" w14:cap="rnd" w14:cmpd="sng" w14:algn="ctr">
                            <w14:noFill/>
                            <w14:prstDash w14:val="solid"/>
                            <w14:bevel/>
                          </w14:textOutline>
                        </w:rPr>
                        <w:t>．敷地内の通路</w:t>
                      </w:r>
                    </w:p>
                  </w:txbxContent>
                </v:textbox>
              </v:shape>
            </w:pict>
          </mc:Fallback>
        </mc:AlternateContent>
      </w:r>
      <w:r w:rsidR="0016095A" w:rsidRPr="001A0C7C">
        <w:rPr>
          <w:rFonts w:ascii="UD デジタル 教科書体 NP-R" w:eastAsia="UD デジタル 教科書体 NP-R" w:hAnsiTheme="minorEastAsia"/>
          <w:noProof/>
          <w:color w:val="FF5050"/>
          <w:sz w:val="22"/>
        </w:rPr>
        <mc:AlternateContent>
          <mc:Choice Requires="wps">
            <w:drawing>
              <wp:anchor distT="0" distB="0" distL="114300" distR="114300" simplePos="0" relativeHeight="253125632" behindDoc="0" locked="0" layoutInCell="1" allowOverlap="1" wp14:anchorId="379E7C9F" wp14:editId="561FC357">
                <wp:simplePos x="0" y="0"/>
                <wp:positionH relativeFrom="column">
                  <wp:posOffset>4919980</wp:posOffset>
                </wp:positionH>
                <wp:positionV relativeFrom="paragraph">
                  <wp:posOffset>6037580</wp:posOffset>
                </wp:positionV>
                <wp:extent cx="1601632" cy="536058"/>
                <wp:effectExtent l="38100" t="38100" r="36830" b="35560"/>
                <wp:wrapNone/>
                <wp:docPr id="31" name="テキスト ボックス 31"/>
                <wp:cNvGraphicFramePr/>
                <a:graphic xmlns:a="http://schemas.openxmlformats.org/drawingml/2006/main">
                  <a:graphicData uri="http://schemas.microsoft.com/office/word/2010/wordprocessingShape">
                    <wps:wsp>
                      <wps:cNvSpPr txBox="1"/>
                      <wps:spPr>
                        <a:xfrm>
                          <a:off x="0" y="0"/>
                          <a:ext cx="1601632" cy="536058"/>
                        </a:xfrm>
                        <a:prstGeom prst="rect">
                          <a:avLst/>
                        </a:prstGeom>
                        <a:noFill/>
                        <a:ln w="6350">
                          <a:noFill/>
                        </a:ln>
                        <a:effectLst>
                          <a:glow rad="127000">
                            <a:schemeClr val="accent1">
                              <a:satMod val="175000"/>
                            </a:schemeClr>
                          </a:glow>
                        </a:effectLst>
                      </wps:spPr>
                      <wps:txbx>
                        <w:txbxContent>
                          <w:p w14:paraId="7EC86E99" w14:textId="77777777" w:rsidR="00AC088C" w:rsidRPr="001A0C7C" w:rsidRDefault="00AC088C" w:rsidP="00EB04D4">
                            <w:pPr>
                              <w:rPr>
                                <w:rFonts w:ascii="UD デジタル 教科書体 NP-R" w:eastAsia="UD デジタル 教科書体 NP-R"/>
                                <w:b/>
                                <w:bCs/>
                                <w:color w:val="FF5050"/>
                                <w:sz w:val="24"/>
                                <w:szCs w:val="24"/>
                                <w14:glow w14:rad="127000">
                                  <w14:schemeClr w14:val="bg1"/>
                                </w14:glow>
                              </w:rPr>
                            </w:pPr>
                            <w:r w:rsidRPr="001A0C7C">
                              <w:rPr>
                                <w:rFonts w:ascii="UD デジタル 教科書体 NP-R" w:eastAsia="UD デジタル 教科書体 NP-R"/>
                                <w:b/>
                                <w:bCs/>
                                <w:color w:val="FF5050"/>
                                <w:sz w:val="24"/>
                                <w:szCs w:val="24"/>
                                <w14:glow w14:rad="127000">
                                  <w14:schemeClr w14:val="bg1"/>
                                </w14:glow>
                              </w:rPr>
                              <w:t>3-1</w:t>
                            </w:r>
                            <w:r w:rsidRPr="001A0C7C">
                              <w:rPr>
                                <w:rFonts w:ascii="UD デジタル 教科書体 NP-R" w:eastAsia="UD デジタル 教科書体 NP-R" w:hint="eastAsia"/>
                                <w:b/>
                                <w:bCs/>
                                <w:color w:val="FF5050"/>
                                <w:sz w:val="24"/>
                                <w:szCs w:val="24"/>
                                <w14:glow w14:rad="127000">
                                  <w14:schemeClr w14:val="bg1"/>
                                </w14:glow>
                              </w:rPr>
                              <w:t>．敷地内の通路</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9E7C9F" id="テキスト ボックス 31" o:spid="_x0000_s1124" type="#_x0000_t202" style="position:absolute;left:0;text-align:left;margin-left:387.4pt;margin-top:475.4pt;width:126.1pt;height:42.2pt;z-index:25312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" filled="f" stroked="f" strokeweight=".5pt">
                <v:textbox inset="0,0,0,0">
                  <w:txbxContent>
                    <w:p w14:paraId="7EC86E99" w14:textId="77777777" w:rsidR="00AC088C" w:rsidRPr="001A0C7C" w:rsidRDefault="00AC088C" w:rsidP="00EB04D4">
                      <w:pPr>
                        <w:rPr>
                          <w:rFonts w:ascii="UD デジタル 教科書体 NP-R" w:eastAsia="UD デジタル 教科書体 NP-R"/>
                          <w:b/>
                          <w:bCs/>
                          <w:color w:val="FF5050"/>
                          <w:sz w:val="24"/>
                          <w:szCs w:val="24"/>
                          <w14:glow w14:rad="127000">
                            <w14:schemeClr w14:val="bg1"/>
                          </w14:glow>
                        </w:rPr>
                      </w:pPr>
                      <w:r w:rsidRPr="001A0C7C">
                        <w:rPr>
                          <w:rFonts w:ascii="UD デジタル 教科書体 NP-R" w:eastAsia="UD デジタル 教科書体 NP-R"/>
                          <w:b/>
                          <w:bCs/>
                          <w:color w:val="FF5050"/>
                          <w:sz w:val="24"/>
                          <w:szCs w:val="24"/>
                          <w14:glow w14:rad="127000">
                            <w14:schemeClr w14:val="bg1"/>
                          </w14:glow>
                        </w:rPr>
                        <w:t>3-1</w:t>
                      </w:r>
                      <w:r w:rsidRPr="001A0C7C">
                        <w:rPr>
                          <w:rFonts w:ascii="UD デジタル 教科書体 NP-R" w:eastAsia="UD デジタル 教科書体 NP-R" w:hint="eastAsia"/>
                          <w:b/>
                          <w:bCs/>
                          <w:color w:val="FF5050"/>
                          <w:sz w:val="24"/>
                          <w:szCs w:val="24"/>
                          <w14:glow w14:rad="127000">
                            <w14:schemeClr w14:val="bg1"/>
                          </w14:glow>
                        </w:rPr>
                        <w:t>．敷地内の通路</w:t>
                      </w:r>
                    </w:p>
                  </w:txbxContent>
                </v:textbox>
              </v:shape>
            </w:pict>
          </mc:Fallback>
        </mc:AlternateContent>
      </w:r>
      <w:r w:rsidR="00691F89">
        <w:rPr>
          <w:rFonts w:ascii="UD デジタル 教科書体 NP-R" w:eastAsia="UD デジタル 教科書体 NP-R" w:hAnsiTheme="minorEastAsia"/>
          <w:noProof/>
          <w:sz w:val="22"/>
        </w:rPr>
        <w:drawing>
          <wp:anchor distT="0" distB="0" distL="114300" distR="114300" simplePos="0" relativeHeight="253103104" behindDoc="0" locked="0" layoutInCell="1" allowOverlap="1" wp14:anchorId="1B95C9CF" wp14:editId="5C6BBE93">
            <wp:simplePos x="0" y="0"/>
            <wp:positionH relativeFrom="margin">
              <wp:posOffset>-10795</wp:posOffset>
            </wp:positionH>
            <wp:positionV relativeFrom="paragraph">
              <wp:posOffset>122555</wp:posOffset>
            </wp:positionV>
            <wp:extent cx="13345160" cy="8952230"/>
            <wp:effectExtent l="0" t="0" r="8890" b="1270"/>
            <wp:wrapNone/>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2"/>
                    <pic:cNvPicPr>
                      <a:picLocks noChangeAspect="1" noChangeArrowheads="1"/>
                    </pic:cNvPicPr>
                  </pic:nvPicPr>
                  <pic:blipFill>
                    <a:blip r:embed="rId40">
                      <a:extLst>
                        <a:ext uri="{28A0092B-C50C-407E-A947-70E740481C1C}">
                          <a14:useLocalDpi xmlns:a14="http://schemas.microsoft.com/office/drawing/2010/main" val="0"/>
                        </a:ext>
                      </a:extLst>
                    </a:blip>
                    <a:stretch>
                      <a:fillRect/>
                    </a:stretch>
                  </pic:blipFill>
                  <pic:spPr bwMode="auto">
                    <a:xfrm>
                      <a:off x="0" y="0"/>
                      <a:ext cx="13345160" cy="8952230"/>
                    </a:xfrm>
                    <a:prstGeom prst="rect">
                      <a:avLst/>
                    </a:prstGeom>
                    <a:noFill/>
                    <a:ln>
                      <a:noFill/>
                    </a:ln>
                  </pic:spPr>
                </pic:pic>
              </a:graphicData>
            </a:graphic>
          </wp:anchor>
        </w:drawing>
      </w:r>
      <w:r w:rsidR="007E34C2" w:rsidRPr="001A0C7C">
        <w:rPr>
          <w:rFonts w:ascii="UD デジタル 教科書体 NP-R" w:eastAsia="UD デジタル 教科書体 NP-R" w:hAnsiTheme="minorEastAsia"/>
          <w:noProof/>
          <w:color w:val="FF5050"/>
          <w:sz w:val="22"/>
        </w:rPr>
        <mc:AlternateContent>
          <mc:Choice Requires="wps">
            <w:drawing>
              <wp:anchor distT="0" distB="0" distL="114300" distR="114300" simplePos="0" relativeHeight="253189120" behindDoc="0" locked="0" layoutInCell="1" allowOverlap="1" wp14:anchorId="2C7AE5F8" wp14:editId="01D52966">
                <wp:simplePos x="0" y="0"/>
                <wp:positionH relativeFrom="column">
                  <wp:posOffset>4293870</wp:posOffset>
                </wp:positionH>
                <wp:positionV relativeFrom="paragraph">
                  <wp:posOffset>3521710</wp:posOffset>
                </wp:positionV>
                <wp:extent cx="914400" cy="914400"/>
                <wp:effectExtent l="38100" t="38100" r="49530" b="50800"/>
                <wp:wrapNone/>
                <wp:docPr id="1" name="テキスト ボックス 1"/>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a:glow rad="127000">
                            <a:schemeClr val="accent1">
                              <a:satMod val="175000"/>
                            </a:schemeClr>
                          </a:glow>
                        </a:effectLst>
                      </wps:spPr>
                      <wps:txbx>
                        <w:txbxContent>
                          <w:p w14:paraId="63F75C62" w14:textId="77777777" w:rsidR="00AC088C" w:rsidRDefault="00AC088C" w:rsidP="007E34C2">
                            <w:pPr>
                              <w:spacing w:line="320" w:lineRule="exact"/>
                              <w:jc w:val="center"/>
                              <w:rPr>
                                <w:rFonts w:ascii="UD デジタル 教科書体 NP-R" w:eastAsia="UD デジタル 教科書体 NP-R"/>
                                <w:b/>
                                <w:bCs/>
                                <w:color w:val="FF5050"/>
                                <w:sz w:val="24"/>
                                <w:szCs w:val="24"/>
                                <w14:glow w14:rad="127000">
                                  <w14:schemeClr w14:val="bg1"/>
                                </w14:glow>
                              </w:rPr>
                            </w:pPr>
                            <w:r w:rsidRPr="001A0C7C">
                              <w:rPr>
                                <w:rFonts w:ascii="UD デジタル 教科書体 NP-R" w:eastAsia="UD デジタル 教科書体 NP-R"/>
                                <w:b/>
                                <w:bCs/>
                                <w:color w:val="FF5050"/>
                                <w:sz w:val="24"/>
                                <w:szCs w:val="24"/>
                                <w14:glow w14:rad="127000">
                                  <w14:schemeClr w14:val="bg1"/>
                                </w14:glow>
                              </w:rPr>
                              <w:t>3-2</w:t>
                            </w:r>
                            <w:r w:rsidRPr="001A0C7C">
                              <w:rPr>
                                <w:rFonts w:ascii="UD デジタル 教科書体 NP-R" w:eastAsia="UD デジタル 教科書体 NP-R" w:hint="eastAsia"/>
                                <w:b/>
                                <w:bCs/>
                                <w:color w:val="FF5050"/>
                                <w:sz w:val="24"/>
                                <w:szCs w:val="24"/>
                                <w14:glow w14:rad="127000">
                                  <w14:schemeClr w14:val="bg1"/>
                                </w14:glow>
                              </w:rPr>
                              <w:t>．出入口</w:t>
                            </w:r>
                          </w:p>
                          <w:p w14:paraId="23A010F1" w14:textId="77777777" w:rsidR="00AC088C" w:rsidRPr="001A0C7C" w:rsidRDefault="00AC088C" w:rsidP="007E34C2">
                            <w:pPr>
                              <w:spacing w:line="320" w:lineRule="exact"/>
                              <w:jc w:val="center"/>
                              <w:rPr>
                                <w:rFonts w:ascii="UD デジタル 教科書体 NP-R" w:eastAsia="UD デジタル 教科書体 NP-R"/>
                                <w:b/>
                                <w:bCs/>
                                <w:color w:val="FF5050"/>
                                <w:sz w:val="24"/>
                                <w:szCs w:val="24"/>
                                <w14:glow w14:rad="127000">
                                  <w14:schemeClr w14:val="bg1"/>
                                </w14:glow>
                              </w:rPr>
                            </w:pPr>
                            <w:r>
                              <w:rPr>
                                <w:rFonts w:ascii="UD デジタル 教科書体 NP-R" w:eastAsia="UD デジタル 教科書体 NP-R" w:hint="eastAsia"/>
                                <w:b/>
                                <w:bCs/>
                                <w:color w:val="FF5050"/>
                                <w:sz w:val="24"/>
                                <w:szCs w:val="24"/>
                                <w14:glow w14:rad="127000">
                                  <w14:schemeClr w14:val="bg1"/>
                                </w14:glow>
                              </w:rPr>
                              <w:t>（出口）</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2C7AE5F8" id="テキスト ボックス 1" o:spid="_x0000_s1125" type="#_x0000_t202" style="position:absolute;left:0;text-align:left;margin-left:338.1pt;margin-top:277.3pt;width:1in;height:1in;z-index:25318912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" filled="f" stroked="f" strokeweight=".5pt">
                <v:textbox style="mso-fit-shape-to-text:t" inset="0,0,0,0">
                  <w:txbxContent>
                    <w:p w14:paraId="63F75C62" w14:textId="77777777" w:rsidR="00AC088C" w:rsidRDefault="00AC088C" w:rsidP="007E34C2">
                      <w:pPr>
                        <w:spacing w:line="320" w:lineRule="exact"/>
                        <w:jc w:val="center"/>
                        <w:rPr>
                          <w:rFonts w:ascii="UD デジタル 教科書体 NP-R" w:eastAsia="UD デジタル 教科書体 NP-R"/>
                          <w:b/>
                          <w:bCs/>
                          <w:color w:val="FF5050"/>
                          <w:sz w:val="24"/>
                          <w:szCs w:val="24"/>
                          <w14:glow w14:rad="127000">
                            <w14:schemeClr w14:val="bg1"/>
                          </w14:glow>
                        </w:rPr>
                      </w:pPr>
                      <w:r w:rsidRPr="001A0C7C">
                        <w:rPr>
                          <w:rFonts w:ascii="UD デジタル 教科書体 NP-R" w:eastAsia="UD デジタル 教科書体 NP-R"/>
                          <w:b/>
                          <w:bCs/>
                          <w:color w:val="FF5050"/>
                          <w:sz w:val="24"/>
                          <w:szCs w:val="24"/>
                          <w14:glow w14:rad="127000">
                            <w14:schemeClr w14:val="bg1"/>
                          </w14:glow>
                        </w:rPr>
                        <w:t>3-2</w:t>
                      </w:r>
                      <w:r w:rsidRPr="001A0C7C">
                        <w:rPr>
                          <w:rFonts w:ascii="UD デジタル 教科書体 NP-R" w:eastAsia="UD デジタル 教科書体 NP-R" w:hint="eastAsia"/>
                          <w:b/>
                          <w:bCs/>
                          <w:color w:val="FF5050"/>
                          <w:sz w:val="24"/>
                          <w:szCs w:val="24"/>
                          <w14:glow w14:rad="127000">
                            <w14:schemeClr w14:val="bg1"/>
                          </w14:glow>
                        </w:rPr>
                        <w:t>．出入口</w:t>
                      </w:r>
                    </w:p>
                    <w:p w14:paraId="23A010F1" w14:textId="77777777" w:rsidR="00AC088C" w:rsidRPr="001A0C7C" w:rsidRDefault="00AC088C" w:rsidP="007E34C2">
                      <w:pPr>
                        <w:spacing w:line="320" w:lineRule="exact"/>
                        <w:jc w:val="center"/>
                        <w:rPr>
                          <w:rFonts w:ascii="UD デジタル 教科書体 NP-R" w:eastAsia="UD デジタル 教科書体 NP-R"/>
                          <w:b/>
                          <w:bCs/>
                          <w:color w:val="FF5050"/>
                          <w:sz w:val="24"/>
                          <w:szCs w:val="24"/>
                          <w14:glow w14:rad="127000">
                            <w14:schemeClr w14:val="bg1"/>
                          </w14:glow>
                        </w:rPr>
                      </w:pPr>
                      <w:r>
                        <w:rPr>
                          <w:rFonts w:ascii="UD デジタル 教科書体 NP-R" w:eastAsia="UD デジタル 教科書体 NP-R" w:hint="eastAsia"/>
                          <w:b/>
                          <w:bCs/>
                          <w:color w:val="FF5050"/>
                          <w:sz w:val="24"/>
                          <w:szCs w:val="24"/>
                          <w14:glow w14:rad="127000">
                            <w14:schemeClr w14:val="bg1"/>
                          </w14:glow>
                        </w:rPr>
                        <w:t>（出口）</w:t>
                      </w:r>
                    </w:p>
                  </w:txbxContent>
                </v:textbox>
              </v:shape>
            </w:pict>
          </mc:Fallback>
        </mc:AlternateContent>
      </w:r>
      <w:r w:rsidR="007E34C2" w:rsidRPr="001A0C7C">
        <w:rPr>
          <w:rFonts w:ascii="UD デジタル 教科書体 NP-R" w:eastAsia="UD デジタル 教科書体 NP-R" w:hAnsiTheme="minorEastAsia"/>
          <w:noProof/>
          <w:color w:val="FF5050"/>
          <w:sz w:val="22"/>
        </w:rPr>
        <mc:AlternateContent>
          <mc:Choice Requires="wps">
            <w:drawing>
              <wp:anchor distT="0" distB="0" distL="114300" distR="114300" simplePos="0" relativeHeight="253104128" behindDoc="0" locked="0" layoutInCell="1" allowOverlap="1" wp14:anchorId="69A1DA69" wp14:editId="0144DC5F">
                <wp:simplePos x="0" y="0"/>
                <wp:positionH relativeFrom="column">
                  <wp:posOffset>10906760</wp:posOffset>
                </wp:positionH>
                <wp:positionV relativeFrom="paragraph">
                  <wp:posOffset>4401185</wp:posOffset>
                </wp:positionV>
                <wp:extent cx="914400" cy="914400"/>
                <wp:effectExtent l="38100" t="38100" r="49530" b="50800"/>
                <wp:wrapNone/>
                <wp:docPr id="4" name="テキスト ボックス 4"/>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a:glow rad="127000">
                            <a:schemeClr val="accent1">
                              <a:satMod val="175000"/>
                            </a:schemeClr>
                          </a:glow>
                        </a:effectLst>
                      </wps:spPr>
                      <wps:txbx>
                        <w:txbxContent>
                          <w:p w14:paraId="51E17D78" w14:textId="77777777" w:rsidR="00AC088C" w:rsidRDefault="00AC088C" w:rsidP="007E34C2">
                            <w:pPr>
                              <w:spacing w:line="320" w:lineRule="exact"/>
                              <w:jc w:val="center"/>
                              <w:rPr>
                                <w:rFonts w:ascii="UD デジタル 教科書体 NP-R" w:eastAsia="UD デジタル 教科書体 NP-R"/>
                                <w:b/>
                                <w:bCs/>
                                <w:color w:val="FF5050"/>
                                <w:sz w:val="24"/>
                                <w:szCs w:val="24"/>
                                <w14:glow w14:rad="127000">
                                  <w14:schemeClr w14:val="bg1"/>
                                </w14:glow>
                              </w:rPr>
                            </w:pPr>
                            <w:r w:rsidRPr="001A0C7C">
                              <w:rPr>
                                <w:rFonts w:ascii="UD デジタル 教科書体 NP-R" w:eastAsia="UD デジタル 教科書体 NP-R"/>
                                <w:b/>
                                <w:bCs/>
                                <w:color w:val="FF5050"/>
                                <w:sz w:val="24"/>
                                <w:szCs w:val="24"/>
                                <w14:glow w14:rad="127000">
                                  <w14:schemeClr w14:val="bg1"/>
                                </w14:glow>
                              </w:rPr>
                              <w:t>3-2</w:t>
                            </w:r>
                            <w:r w:rsidRPr="001A0C7C">
                              <w:rPr>
                                <w:rFonts w:ascii="UD デジタル 教科書体 NP-R" w:eastAsia="UD デジタル 教科書体 NP-R" w:hint="eastAsia"/>
                                <w:b/>
                                <w:bCs/>
                                <w:color w:val="FF5050"/>
                                <w:sz w:val="24"/>
                                <w:szCs w:val="24"/>
                                <w14:glow w14:rad="127000">
                                  <w14:schemeClr w14:val="bg1"/>
                                </w14:glow>
                              </w:rPr>
                              <w:t>．出入口</w:t>
                            </w:r>
                          </w:p>
                          <w:p w14:paraId="52974939" w14:textId="77777777" w:rsidR="00AC088C" w:rsidRPr="001A0C7C" w:rsidRDefault="00AC088C" w:rsidP="007E34C2">
                            <w:pPr>
                              <w:spacing w:line="320" w:lineRule="exact"/>
                              <w:jc w:val="center"/>
                              <w:rPr>
                                <w:rFonts w:ascii="UD デジタル 教科書体 NP-R" w:eastAsia="UD デジタル 教科書体 NP-R"/>
                                <w:b/>
                                <w:bCs/>
                                <w:color w:val="FF5050"/>
                                <w:sz w:val="24"/>
                                <w:szCs w:val="24"/>
                                <w14:glow w14:rad="127000">
                                  <w14:schemeClr w14:val="bg1"/>
                                </w14:glow>
                              </w:rPr>
                            </w:pPr>
                            <w:r>
                              <w:rPr>
                                <w:rFonts w:ascii="UD デジタル 教科書体 NP-R" w:eastAsia="UD デジタル 教科書体 NP-R" w:hint="eastAsia"/>
                                <w:b/>
                                <w:bCs/>
                                <w:color w:val="FF5050"/>
                                <w:sz w:val="24"/>
                                <w:szCs w:val="24"/>
                                <w14:glow w14:rad="127000">
                                  <w14:schemeClr w14:val="bg1"/>
                                </w14:glow>
                              </w:rPr>
                              <w:t>（入口）</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69A1DA69" id="テキスト ボックス 4" o:spid="_x0000_s1126" type="#_x0000_t202" style="position:absolute;left:0;text-align:left;margin-left:858.8pt;margin-top:346.55pt;width:1in;height:1in;z-index:25310412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" filled="f" stroked="f" strokeweight=".5pt">
                <v:textbox style="mso-fit-shape-to-text:t" inset="0,0,0,0">
                  <w:txbxContent>
                    <w:p w14:paraId="51E17D78" w14:textId="77777777" w:rsidR="00AC088C" w:rsidRDefault="00AC088C" w:rsidP="007E34C2">
                      <w:pPr>
                        <w:spacing w:line="320" w:lineRule="exact"/>
                        <w:jc w:val="center"/>
                        <w:rPr>
                          <w:rFonts w:ascii="UD デジタル 教科書体 NP-R" w:eastAsia="UD デジタル 教科書体 NP-R"/>
                          <w:b/>
                          <w:bCs/>
                          <w:color w:val="FF5050"/>
                          <w:sz w:val="24"/>
                          <w:szCs w:val="24"/>
                          <w14:glow w14:rad="127000">
                            <w14:schemeClr w14:val="bg1"/>
                          </w14:glow>
                        </w:rPr>
                      </w:pPr>
                      <w:r w:rsidRPr="001A0C7C">
                        <w:rPr>
                          <w:rFonts w:ascii="UD デジタル 教科書体 NP-R" w:eastAsia="UD デジタル 教科書体 NP-R"/>
                          <w:b/>
                          <w:bCs/>
                          <w:color w:val="FF5050"/>
                          <w:sz w:val="24"/>
                          <w:szCs w:val="24"/>
                          <w14:glow w14:rad="127000">
                            <w14:schemeClr w14:val="bg1"/>
                          </w14:glow>
                        </w:rPr>
                        <w:t>3-2</w:t>
                      </w:r>
                      <w:r w:rsidRPr="001A0C7C">
                        <w:rPr>
                          <w:rFonts w:ascii="UD デジタル 教科書体 NP-R" w:eastAsia="UD デジタル 教科書体 NP-R" w:hint="eastAsia"/>
                          <w:b/>
                          <w:bCs/>
                          <w:color w:val="FF5050"/>
                          <w:sz w:val="24"/>
                          <w:szCs w:val="24"/>
                          <w14:glow w14:rad="127000">
                            <w14:schemeClr w14:val="bg1"/>
                          </w14:glow>
                        </w:rPr>
                        <w:t>．出入口</w:t>
                      </w:r>
                    </w:p>
                    <w:p w14:paraId="52974939" w14:textId="77777777" w:rsidR="00AC088C" w:rsidRPr="001A0C7C" w:rsidRDefault="00AC088C" w:rsidP="007E34C2">
                      <w:pPr>
                        <w:spacing w:line="320" w:lineRule="exact"/>
                        <w:jc w:val="center"/>
                        <w:rPr>
                          <w:rFonts w:ascii="UD デジタル 教科書体 NP-R" w:eastAsia="UD デジタル 教科書体 NP-R"/>
                          <w:b/>
                          <w:bCs/>
                          <w:color w:val="FF5050"/>
                          <w:sz w:val="24"/>
                          <w:szCs w:val="24"/>
                          <w14:glow w14:rad="127000">
                            <w14:schemeClr w14:val="bg1"/>
                          </w14:glow>
                        </w:rPr>
                      </w:pPr>
                      <w:r>
                        <w:rPr>
                          <w:rFonts w:ascii="UD デジタル 教科書体 NP-R" w:eastAsia="UD デジタル 教科書体 NP-R" w:hint="eastAsia"/>
                          <w:b/>
                          <w:bCs/>
                          <w:color w:val="FF5050"/>
                          <w:sz w:val="24"/>
                          <w:szCs w:val="24"/>
                          <w14:glow w14:rad="127000">
                            <w14:schemeClr w14:val="bg1"/>
                          </w14:glow>
                        </w:rPr>
                        <w:t>（入口）</w:t>
                      </w:r>
                    </w:p>
                  </w:txbxContent>
                </v:textbox>
              </v:shape>
            </w:pict>
          </mc:Fallback>
        </mc:AlternateContent>
      </w:r>
      <w:r w:rsidR="00EB04D4">
        <w:rPr>
          <w:rFonts w:ascii="UD デジタル 教科書体 NP-R" w:eastAsia="UD デジタル 教科書体 NP-R" w:hAnsiTheme="minorEastAsia"/>
          <w:noProof/>
          <w:color w:val="FF5050"/>
          <w:sz w:val="22"/>
        </w:rPr>
        <mc:AlternateContent>
          <mc:Choice Requires="wps">
            <w:drawing>
              <wp:anchor distT="0" distB="0" distL="114300" distR="114300" simplePos="0" relativeHeight="253126656" behindDoc="0" locked="0" layoutInCell="1" allowOverlap="1" wp14:anchorId="49C6D40B" wp14:editId="6BC1984A">
                <wp:simplePos x="0" y="0"/>
                <wp:positionH relativeFrom="column">
                  <wp:posOffset>4046839</wp:posOffset>
                </wp:positionH>
                <wp:positionV relativeFrom="paragraph">
                  <wp:posOffset>7209583</wp:posOffset>
                </wp:positionV>
                <wp:extent cx="342457" cy="637954"/>
                <wp:effectExtent l="19050" t="19050" r="19685" b="29210"/>
                <wp:wrapNone/>
                <wp:docPr id="35" name="直線矢印コネクタ 35"/>
                <wp:cNvGraphicFramePr/>
                <a:graphic xmlns:a="http://schemas.openxmlformats.org/drawingml/2006/main">
                  <a:graphicData uri="http://schemas.microsoft.com/office/word/2010/wordprocessingShape">
                    <wps:wsp>
                      <wps:cNvCnPr/>
                      <wps:spPr>
                        <a:xfrm>
                          <a:off x="0" y="0"/>
                          <a:ext cx="342457" cy="637954"/>
                        </a:xfrm>
                        <a:prstGeom prst="straightConnector1">
                          <a:avLst/>
                        </a:prstGeom>
                        <a:ln>
                          <a:solidFill>
                            <a:srgbClr val="FF5050"/>
                          </a:solidFill>
                          <a:headEnd type="oval" w="sm" len="sm"/>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37FC6BA0">
              <v:shape id="直線矢印コネクタ 35" style="position:absolute;left:0;text-align:left;margin-left:318.65pt;margin-top:567.7pt;width:26.95pt;height:50.25pt;z-index:25312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ff5050"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" w14:anchorId="198E8739">
                <v:stroke joinstyle="miter" startarrow="oval" startarrowwidth="narrow" startarrowlength="short"/>
              </v:shape>
            </w:pict>
          </mc:Fallback>
        </mc:AlternateContent>
      </w:r>
      <w:r w:rsidR="00EB04D4">
        <w:rPr>
          <w:rFonts w:ascii="UD デジタル 教科書体 NP-R" w:eastAsia="UD デジタル 教科書体 NP-R" w:hAnsiTheme="minorEastAsia"/>
          <w:noProof/>
          <w:color w:val="FF5050"/>
          <w:sz w:val="22"/>
        </w:rPr>
        <mc:AlternateContent>
          <mc:Choice Requires="wps">
            <w:drawing>
              <wp:anchor distT="0" distB="0" distL="114300" distR="114300" simplePos="0" relativeHeight="253127680" behindDoc="0" locked="0" layoutInCell="1" allowOverlap="1" wp14:anchorId="7CFC4292" wp14:editId="7492C642">
                <wp:simplePos x="0" y="0"/>
                <wp:positionH relativeFrom="column">
                  <wp:posOffset>5441919</wp:posOffset>
                </wp:positionH>
                <wp:positionV relativeFrom="paragraph">
                  <wp:posOffset>7326540</wp:posOffset>
                </wp:positionV>
                <wp:extent cx="318505" cy="480681"/>
                <wp:effectExtent l="0" t="19050" r="43815" b="34290"/>
                <wp:wrapNone/>
                <wp:docPr id="36" name="直線矢印コネクタ 36"/>
                <wp:cNvGraphicFramePr/>
                <a:graphic xmlns:a="http://schemas.openxmlformats.org/drawingml/2006/main">
                  <a:graphicData uri="http://schemas.microsoft.com/office/word/2010/wordprocessingShape">
                    <wps:wsp>
                      <wps:cNvCnPr/>
                      <wps:spPr>
                        <a:xfrm flipH="1">
                          <a:off x="0" y="0"/>
                          <a:ext cx="318505" cy="480681"/>
                        </a:xfrm>
                        <a:prstGeom prst="straightConnector1">
                          <a:avLst/>
                        </a:prstGeom>
                        <a:ln>
                          <a:solidFill>
                            <a:srgbClr val="FF5050"/>
                          </a:solidFill>
                          <a:headEnd type="oval" w="sm" len="sm"/>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06690F41">
              <v:shape id="直線矢印コネクタ 36" style="position:absolute;left:0;text-align:left;margin-left:428.5pt;margin-top:576.9pt;width:25.1pt;height:37.85pt;flip:x;z-index:25312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ff5050"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" w14:anchorId="455F7CCD">
                <v:stroke joinstyle="miter" startarrow="oval" startarrowwidth="narrow" startarrowlength="short"/>
              </v:shape>
            </w:pict>
          </mc:Fallback>
        </mc:AlternateContent>
      </w:r>
      <w:r w:rsidR="00EB04D4">
        <w:rPr>
          <w:rFonts w:ascii="UD デジタル 教科書体 NP-R" w:eastAsia="UD デジタル 教科書体 NP-R" w:hAnsiTheme="minorEastAsia"/>
          <w:noProof/>
          <w:color w:val="FF5050"/>
          <w:sz w:val="22"/>
        </w:rPr>
        <mc:AlternateContent>
          <mc:Choice Requires="wps">
            <w:drawing>
              <wp:anchor distT="0" distB="0" distL="114300" distR="114300" simplePos="0" relativeHeight="253128704" behindDoc="0" locked="0" layoutInCell="1" allowOverlap="1" wp14:anchorId="3DCCCF7B" wp14:editId="7540851C">
                <wp:simplePos x="0" y="0"/>
                <wp:positionH relativeFrom="column">
                  <wp:posOffset>5558879</wp:posOffset>
                </wp:positionH>
                <wp:positionV relativeFrom="paragraph">
                  <wp:posOffset>7847537</wp:posOffset>
                </wp:positionV>
                <wp:extent cx="1782282" cy="66010"/>
                <wp:effectExtent l="0" t="19050" r="46990" b="29845"/>
                <wp:wrapNone/>
                <wp:docPr id="39" name="直線矢印コネクタ 39"/>
                <wp:cNvGraphicFramePr/>
                <a:graphic xmlns:a="http://schemas.openxmlformats.org/drawingml/2006/main">
                  <a:graphicData uri="http://schemas.microsoft.com/office/word/2010/wordprocessingShape">
                    <wps:wsp>
                      <wps:cNvCnPr/>
                      <wps:spPr>
                        <a:xfrm flipH="1">
                          <a:off x="0" y="0"/>
                          <a:ext cx="1782282" cy="66010"/>
                        </a:xfrm>
                        <a:prstGeom prst="straightConnector1">
                          <a:avLst/>
                        </a:prstGeom>
                        <a:ln>
                          <a:solidFill>
                            <a:srgbClr val="FF5050"/>
                          </a:solidFill>
                          <a:headEnd type="oval" w="sm" len="sm"/>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3008F761">
              <v:shape id="直線矢印コネクタ 39" style="position:absolute;left:0;text-align:left;margin-left:437.7pt;margin-top:617.9pt;width:140.35pt;height:5.2pt;flip:x;z-index:25312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ff5050"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" w14:anchorId="76B7D686">
                <v:stroke joinstyle="miter" startarrow="oval" startarrowwidth="narrow" startarrowlength="short"/>
              </v:shape>
            </w:pict>
          </mc:Fallback>
        </mc:AlternateContent>
      </w:r>
      <w:r w:rsidR="00EB04D4" w:rsidRPr="001A0C7C">
        <w:rPr>
          <w:rFonts w:ascii="UD デジタル 教科書体 NP-R" w:eastAsia="UD デジタル 教科書体 NP-R" w:hAnsiTheme="minorEastAsia"/>
          <w:noProof/>
          <w:color w:val="FF5050"/>
          <w:sz w:val="22"/>
        </w:rPr>
        <mc:AlternateContent>
          <mc:Choice Requires="wps">
            <w:drawing>
              <wp:anchor distT="0" distB="0" distL="114300" distR="114300" simplePos="0" relativeHeight="253129728" behindDoc="0" locked="0" layoutInCell="1" allowOverlap="1" wp14:anchorId="473F84CC" wp14:editId="6AD6693D">
                <wp:simplePos x="0" y="0"/>
                <wp:positionH relativeFrom="column">
                  <wp:posOffset>4180545</wp:posOffset>
                </wp:positionH>
                <wp:positionV relativeFrom="paragraph">
                  <wp:posOffset>7700143</wp:posOffset>
                </wp:positionV>
                <wp:extent cx="914400" cy="914400"/>
                <wp:effectExtent l="38100" t="38100" r="49530" b="50800"/>
                <wp:wrapNone/>
                <wp:docPr id="34" name="テキスト ボックス 34"/>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a:glow rad="127000">
                            <a:schemeClr val="accent1">
                              <a:satMod val="175000"/>
                            </a:schemeClr>
                          </a:glow>
                        </a:effectLst>
                      </wps:spPr>
                      <wps:txbx>
                        <w:txbxContent>
                          <w:p w14:paraId="1F191549" w14:textId="77777777" w:rsidR="00AC088C" w:rsidRPr="001A0C7C" w:rsidRDefault="00AC088C" w:rsidP="00EB04D4">
                            <w:pPr>
                              <w:rPr>
                                <w:rFonts w:ascii="UD デジタル 教科書体 NP-R" w:eastAsia="UD デジタル 教科書体 NP-R"/>
                                <w:color w:val="FF5050"/>
                                <w:sz w:val="22"/>
                                <w:szCs w:val="24"/>
                                <w14:glow w14:rad="127000">
                                  <w14:schemeClr w14:val="bg1"/>
                                </w14:glow>
                              </w:rPr>
                            </w:pPr>
                            <w:r w:rsidRPr="001A0C7C">
                              <w:rPr>
                                <w:rFonts w:ascii="UD デジタル 教科書体 NP-R" w:eastAsia="UD デジタル 教科書体 NP-R"/>
                                <w:color w:val="FF5050"/>
                                <w:sz w:val="22"/>
                                <w:szCs w:val="24"/>
                                <w14:glow w14:rad="127000">
                                  <w14:schemeClr w14:val="bg1"/>
                                </w14:glow>
                              </w:rPr>
                              <w:t>3-1</w:t>
                            </w:r>
                            <w:r>
                              <w:rPr>
                                <w:rFonts w:ascii="UD デジタル 教科書体 NP-R" w:eastAsia="UD デジタル 教科書体 NP-R"/>
                                <w:color w:val="FF5050"/>
                                <w:sz w:val="22"/>
                                <w:szCs w:val="24"/>
                                <w14:glow w14:rad="127000">
                                  <w14:schemeClr w14:val="bg1"/>
                                </w14:glow>
                              </w:rPr>
                              <w:t>-2</w:t>
                            </w:r>
                            <w:r w:rsidRPr="001A0C7C">
                              <w:rPr>
                                <w:rFonts w:ascii="UD デジタル 教科書体 NP-R" w:eastAsia="UD デジタル 教科書体 NP-R" w:hint="eastAsia"/>
                                <w:color w:val="FF5050"/>
                                <w:sz w:val="22"/>
                                <w:szCs w:val="24"/>
                                <w14:glow w14:rad="127000">
                                  <w14:schemeClr w14:val="bg1"/>
                                </w14:glow>
                              </w:rPr>
                              <w:t>．</w:t>
                            </w:r>
                            <w:r>
                              <w:rPr>
                                <w:rFonts w:ascii="UD デジタル 教科書体 NP-R" w:eastAsia="UD デジタル 教科書体 NP-R" w:hint="eastAsia"/>
                                <w:color w:val="FF5050"/>
                                <w:sz w:val="22"/>
                                <w:szCs w:val="24"/>
                                <w14:glow w14:rad="127000">
                                  <w14:schemeClr w14:val="bg1"/>
                                </w14:glow>
                              </w:rPr>
                              <w:t>休憩用設備</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473F84CC" id="テキスト ボックス 34" o:spid="_x0000_s1127" type="#_x0000_t202" style="position:absolute;left:0;text-align:left;margin-left:329.2pt;margin-top:606.3pt;width:1in;height:1in;z-index:25312972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" filled="f" stroked="f" strokeweight=".5pt">
                <v:textbox style="mso-fit-shape-to-text:t" inset="0,0,0,0">
                  <w:txbxContent>
                    <w:p w14:paraId="1F191549" w14:textId="77777777" w:rsidR="00AC088C" w:rsidRPr="001A0C7C" w:rsidRDefault="00AC088C" w:rsidP="00EB04D4">
                      <w:pPr>
                        <w:rPr>
                          <w:rFonts w:ascii="UD デジタル 教科書体 NP-R" w:eastAsia="UD デジタル 教科書体 NP-R"/>
                          <w:color w:val="FF5050"/>
                          <w:sz w:val="22"/>
                          <w:szCs w:val="24"/>
                          <w14:glow w14:rad="127000">
                            <w14:schemeClr w14:val="bg1"/>
                          </w14:glow>
                        </w:rPr>
                      </w:pPr>
                      <w:r w:rsidRPr="001A0C7C">
                        <w:rPr>
                          <w:rFonts w:ascii="UD デジタル 教科書体 NP-R" w:eastAsia="UD デジタル 教科書体 NP-R"/>
                          <w:color w:val="FF5050"/>
                          <w:sz w:val="22"/>
                          <w:szCs w:val="24"/>
                          <w14:glow w14:rad="127000">
                            <w14:schemeClr w14:val="bg1"/>
                          </w14:glow>
                        </w:rPr>
                        <w:t>3-1</w:t>
                      </w:r>
                      <w:r>
                        <w:rPr>
                          <w:rFonts w:ascii="UD デジタル 教科書体 NP-R" w:eastAsia="UD デジタル 教科書体 NP-R"/>
                          <w:color w:val="FF5050"/>
                          <w:sz w:val="22"/>
                          <w:szCs w:val="24"/>
                          <w14:glow w14:rad="127000">
                            <w14:schemeClr w14:val="bg1"/>
                          </w14:glow>
                        </w:rPr>
                        <w:t>-2</w:t>
                      </w:r>
                      <w:r w:rsidRPr="001A0C7C">
                        <w:rPr>
                          <w:rFonts w:ascii="UD デジタル 教科書体 NP-R" w:eastAsia="UD デジタル 教科書体 NP-R" w:hint="eastAsia"/>
                          <w:color w:val="FF5050"/>
                          <w:sz w:val="22"/>
                          <w:szCs w:val="24"/>
                          <w14:glow w14:rad="127000">
                            <w14:schemeClr w14:val="bg1"/>
                          </w14:glow>
                        </w:rPr>
                        <w:t>．</w:t>
                      </w:r>
                      <w:r>
                        <w:rPr>
                          <w:rFonts w:ascii="UD デジタル 教科書体 NP-R" w:eastAsia="UD デジタル 教科書体 NP-R" w:hint="eastAsia"/>
                          <w:color w:val="FF5050"/>
                          <w:sz w:val="22"/>
                          <w:szCs w:val="24"/>
                          <w14:glow w14:rad="127000">
                            <w14:schemeClr w14:val="bg1"/>
                          </w14:glow>
                        </w:rPr>
                        <w:t>休憩用設備</w:t>
                      </w:r>
                    </w:p>
                  </w:txbxContent>
                </v:textbox>
              </v:shape>
            </w:pict>
          </mc:Fallback>
        </mc:AlternateContent>
      </w:r>
      <w:r w:rsidR="00EB04D4" w:rsidRPr="002728FB">
        <w:rPr>
          <w:rFonts w:ascii="UD デジタル 教科書体 NP-R" w:eastAsia="UD デジタル 教科書体 NP-R" w:hAnsiTheme="minorEastAsia"/>
          <w:noProof/>
          <w:sz w:val="22"/>
        </w:rPr>
        <mc:AlternateContent>
          <mc:Choice Requires="wps">
            <w:drawing>
              <wp:anchor distT="0" distB="0" distL="114300" distR="114300" simplePos="0" relativeHeight="253170688" behindDoc="0" locked="0" layoutInCell="1" allowOverlap="1" wp14:anchorId="3E902EEA" wp14:editId="3C649442">
                <wp:simplePos x="0" y="0"/>
                <wp:positionH relativeFrom="column">
                  <wp:posOffset>6515854</wp:posOffset>
                </wp:positionH>
                <wp:positionV relativeFrom="paragraph">
                  <wp:posOffset>4917559</wp:posOffset>
                </wp:positionV>
                <wp:extent cx="914400" cy="914400"/>
                <wp:effectExtent l="38100" t="38100" r="49530" b="50800"/>
                <wp:wrapNone/>
                <wp:docPr id="88" name="テキスト ボックス 88"/>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a:glow rad="127000">
                            <a:schemeClr val="accent1">
                              <a:satMod val="175000"/>
                            </a:schemeClr>
                          </a:glow>
                        </a:effectLst>
                      </wps:spPr>
                      <wps:txbx>
                        <w:txbxContent>
                          <w:p w14:paraId="0FC61575" w14:textId="77777777" w:rsidR="00AC088C" w:rsidRPr="001A0C7C" w:rsidRDefault="00AC088C" w:rsidP="00EB04D4">
                            <w:pPr>
                              <w:rPr>
                                <w:rFonts w:ascii="UD デジタル 教科書体 NP-R" w:eastAsia="UD デジタル 教科書体 NP-R"/>
                                <w:b/>
                                <w:bCs/>
                                <w:color w:val="FF5050"/>
                                <w:sz w:val="22"/>
                                <w:szCs w:val="24"/>
                                <w14:glow w14:rad="127000">
                                  <w14:schemeClr w14:val="bg1"/>
                                </w14:glow>
                              </w:rPr>
                            </w:pPr>
                            <w:r w:rsidRPr="001A0C7C">
                              <w:rPr>
                                <w:rFonts w:ascii="UD デジタル 教科書体 NP-R" w:eastAsia="UD デジタル 教科書体 NP-R"/>
                                <w:b/>
                                <w:bCs/>
                                <w:color w:val="FF5050"/>
                                <w:sz w:val="22"/>
                                <w:szCs w:val="24"/>
                                <w14:glow w14:rad="127000">
                                  <w14:schemeClr w14:val="bg1"/>
                                </w14:glow>
                              </w:rPr>
                              <w:t>3-1</w:t>
                            </w:r>
                            <w:r>
                              <w:rPr>
                                <w:rFonts w:ascii="UD デジタル 教科書体 NP-R" w:eastAsia="UD デジタル 教科書体 NP-R"/>
                                <w:b/>
                                <w:bCs/>
                                <w:color w:val="FF5050"/>
                                <w:sz w:val="22"/>
                                <w:szCs w:val="24"/>
                                <w14:glow w14:rad="127000">
                                  <w14:schemeClr w14:val="bg1"/>
                                </w14:glow>
                              </w:rPr>
                              <w:t>0</w:t>
                            </w:r>
                            <w:r w:rsidRPr="001A0C7C">
                              <w:rPr>
                                <w:rFonts w:ascii="UD デジタル 教科書体 NP-R" w:eastAsia="UD デジタル 教科書体 NP-R" w:hint="eastAsia"/>
                                <w:b/>
                                <w:bCs/>
                                <w:color w:val="FF5050"/>
                                <w:sz w:val="22"/>
                                <w:szCs w:val="24"/>
                                <w14:glow w14:rad="127000">
                                  <w14:schemeClr w14:val="bg1"/>
                                </w14:glow>
                              </w:rPr>
                              <w:t>．客席</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3E902EEA" id="テキスト ボックス 88" o:spid="_x0000_s1128" type="#_x0000_t202" style="position:absolute;left:0;text-align:left;margin-left:513.05pt;margin-top:387.2pt;width:1in;height:1in;z-index:25317068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" filled="f" stroked="f" strokeweight=".5pt">
                <v:textbox style="mso-fit-shape-to-text:t" inset="0,0,0,0">
                  <w:txbxContent>
                    <w:p w14:paraId="0FC61575" w14:textId="77777777" w:rsidR="00AC088C" w:rsidRPr="001A0C7C" w:rsidRDefault="00AC088C" w:rsidP="00EB04D4">
                      <w:pPr>
                        <w:rPr>
                          <w:rFonts w:ascii="UD デジタル 教科書体 NP-R" w:eastAsia="UD デジタル 教科書体 NP-R"/>
                          <w:b/>
                          <w:bCs/>
                          <w:color w:val="FF5050"/>
                          <w:sz w:val="22"/>
                          <w:szCs w:val="24"/>
                          <w14:glow w14:rad="127000">
                            <w14:schemeClr w14:val="bg1"/>
                          </w14:glow>
                        </w:rPr>
                      </w:pPr>
                      <w:r w:rsidRPr="001A0C7C">
                        <w:rPr>
                          <w:rFonts w:ascii="UD デジタル 教科書体 NP-R" w:eastAsia="UD デジタル 教科書体 NP-R"/>
                          <w:b/>
                          <w:bCs/>
                          <w:color w:val="FF5050"/>
                          <w:sz w:val="22"/>
                          <w:szCs w:val="24"/>
                          <w14:glow w14:rad="127000">
                            <w14:schemeClr w14:val="bg1"/>
                          </w14:glow>
                        </w:rPr>
                        <w:t>3-1</w:t>
                      </w:r>
                      <w:r>
                        <w:rPr>
                          <w:rFonts w:ascii="UD デジタル 教科書体 NP-R" w:eastAsia="UD デジタル 教科書体 NP-R"/>
                          <w:b/>
                          <w:bCs/>
                          <w:color w:val="FF5050"/>
                          <w:sz w:val="22"/>
                          <w:szCs w:val="24"/>
                          <w14:glow w14:rad="127000">
                            <w14:schemeClr w14:val="bg1"/>
                          </w14:glow>
                        </w:rPr>
                        <w:t>0</w:t>
                      </w:r>
                      <w:r w:rsidRPr="001A0C7C">
                        <w:rPr>
                          <w:rFonts w:ascii="UD デジタル 教科書体 NP-R" w:eastAsia="UD デジタル 教科書体 NP-R" w:hint="eastAsia"/>
                          <w:b/>
                          <w:bCs/>
                          <w:color w:val="FF5050"/>
                          <w:sz w:val="22"/>
                          <w:szCs w:val="24"/>
                          <w14:glow w14:rad="127000">
                            <w14:schemeClr w14:val="bg1"/>
                          </w14:glow>
                        </w:rPr>
                        <w:t>．客席</w:t>
                      </w:r>
                    </w:p>
                  </w:txbxContent>
                </v:textbox>
              </v:shape>
            </w:pict>
          </mc:Fallback>
        </mc:AlternateContent>
      </w:r>
      <w:r w:rsidR="00EB04D4" w:rsidRPr="001A0C7C">
        <w:rPr>
          <w:rFonts w:ascii="UD デジタル 教科書体 NP-R" w:eastAsia="UD デジタル 教科書体 NP-R" w:hAnsiTheme="minorEastAsia"/>
          <w:noProof/>
          <w:color w:val="FF5050"/>
          <w:sz w:val="22"/>
        </w:rPr>
        <mc:AlternateContent>
          <mc:Choice Requires="wps">
            <w:drawing>
              <wp:anchor distT="0" distB="0" distL="114300" distR="114300" simplePos="0" relativeHeight="253147136" behindDoc="0" locked="0" layoutInCell="1" allowOverlap="1" wp14:anchorId="79988C3A" wp14:editId="6C488E9E">
                <wp:simplePos x="0" y="0"/>
                <wp:positionH relativeFrom="margin">
                  <wp:align>left</wp:align>
                </wp:positionH>
                <wp:positionV relativeFrom="paragraph">
                  <wp:posOffset>55245</wp:posOffset>
                </wp:positionV>
                <wp:extent cx="914400" cy="914400"/>
                <wp:effectExtent l="38100" t="38100" r="50800" b="50800"/>
                <wp:wrapNone/>
                <wp:docPr id="58" name="テキスト ボックス 58"/>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a:glow rad="127000">
                            <a:schemeClr val="accent1">
                              <a:satMod val="175000"/>
                            </a:schemeClr>
                          </a:glow>
                        </a:effectLst>
                      </wps:spPr>
                      <wps:txbx>
                        <w:txbxContent>
                          <w:p w14:paraId="3EA96754" w14:textId="77777777" w:rsidR="00AC088C" w:rsidRPr="00DC698B" w:rsidRDefault="00AC088C" w:rsidP="00EB04D4">
                            <w:pPr>
                              <w:rPr>
                                <w:rFonts w:ascii="UD デジタル 教科書体 NP-R" w:eastAsia="UD デジタル 教科書体 NP-R"/>
                                <w:b/>
                                <w:bCs/>
                                <w:color w:val="000000" w:themeColor="text1"/>
                                <w:sz w:val="22"/>
                              </w:rPr>
                            </w:pPr>
                            <w:r w:rsidRPr="00DC698B">
                              <w:rPr>
                                <w:rFonts w:ascii="UD デジタル 教科書体 NP-R" w:eastAsia="UD デジタル 教科書体 NP-R" w:hint="eastAsia"/>
                                <w:b/>
                                <w:bCs/>
                                <w:color w:val="000000" w:themeColor="text1"/>
                                <w:sz w:val="24"/>
                                <w:szCs w:val="24"/>
                              </w:rPr>
                              <w:t>パビリオン屋外空間の整備イメージ</w:t>
                            </w:r>
                          </w:p>
                          <w:p w14:paraId="03EDD271" w14:textId="77777777" w:rsidR="00AC088C" w:rsidRPr="001A0C7C" w:rsidRDefault="00AC088C" w:rsidP="00EB04D4">
                            <w:pPr>
                              <w:rPr>
                                <w:rFonts w:ascii="UD デジタル 教科書体 NP-R" w:eastAsia="UD デジタル 教科書体 NP-R"/>
                                <w:color w:val="000000" w:themeColor="text1"/>
                                <w:sz w:val="22"/>
                              </w:rPr>
                            </w:pPr>
                            <w:r w:rsidRPr="001A0C7C">
                              <w:rPr>
                                <w:rFonts w:ascii="UD デジタル 教科書体 NP-R" w:eastAsia="UD デジタル 教科書体 NP-R" w:hint="eastAsia"/>
                                <w:color w:val="000000" w:themeColor="text1"/>
                                <w:sz w:val="22"/>
                              </w:rPr>
                              <w:t>計画・設計にあたっては下図に記載の項目例の他、各種基準を参照すること。</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79988C3A" id="テキスト ボックス 58" o:spid="_x0000_s1129" type="#_x0000_t202" style="position:absolute;left:0;text-align:left;margin-left:0;margin-top:4.35pt;width:1in;height:1in;z-index:253147136;visibility:visible;mso-wrap-style:non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" filled="f" stroked="f" strokeweight=".5pt">
                <v:textbox style="mso-fit-shape-to-text:t" inset="0,0,0,0">
                  <w:txbxContent>
                    <w:p w14:paraId="3EA96754" w14:textId="77777777" w:rsidR="00AC088C" w:rsidRPr="00DC698B" w:rsidRDefault="00AC088C" w:rsidP="00EB04D4">
                      <w:pPr>
                        <w:rPr>
                          <w:rFonts w:ascii="UD デジタル 教科書体 NP-R" w:eastAsia="UD デジタル 教科書体 NP-R"/>
                          <w:b/>
                          <w:bCs/>
                          <w:color w:val="000000" w:themeColor="text1"/>
                          <w:sz w:val="22"/>
                        </w:rPr>
                      </w:pPr>
                      <w:r w:rsidRPr="00DC698B">
                        <w:rPr>
                          <w:rFonts w:ascii="UD デジタル 教科書体 NP-R" w:eastAsia="UD デジタル 教科書体 NP-R" w:hint="eastAsia"/>
                          <w:b/>
                          <w:bCs/>
                          <w:color w:val="000000" w:themeColor="text1"/>
                          <w:sz w:val="24"/>
                          <w:szCs w:val="24"/>
                        </w:rPr>
                        <w:t>パビリオン屋外空間の整備イメージ</w:t>
                      </w:r>
                    </w:p>
                    <w:p w14:paraId="03EDD271" w14:textId="77777777" w:rsidR="00AC088C" w:rsidRPr="001A0C7C" w:rsidRDefault="00AC088C" w:rsidP="00EB04D4">
                      <w:pPr>
                        <w:rPr>
                          <w:rFonts w:ascii="UD デジタル 教科書体 NP-R" w:eastAsia="UD デジタル 教科書体 NP-R"/>
                          <w:color w:val="000000" w:themeColor="text1"/>
                          <w:sz w:val="22"/>
                        </w:rPr>
                      </w:pPr>
                      <w:r w:rsidRPr="001A0C7C">
                        <w:rPr>
                          <w:rFonts w:ascii="UD デジタル 教科書体 NP-R" w:eastAsia="UD デジタル 教科書体 NP-R" w:hint="eastAsia"/>
                          <w:color w:val="000000" w:themeColor="text1"/>
                          <w:sz w:val="22"/>
                        </w:rPr>
                        <w:t>計画・設計にあたっては下図に記載の項目例の他、各種基準を参照すること。</w:t>
                      </w:r>
                    </w:p>
                  </w:txbxContent>
                </v:textbox>
                <w10:wrap anchorx="margin"/>
              </v:shape>
            </w:pict>
          </mc:Fallback>
        </mc:AlternateContent>
      </w:r>
      <w:r w:rsidR="00EB04D4" w:rsidRPr="001A0C7C">
        <w:rPr>
          <w:rFonts w:ascii="UD デジタル 教科書体 NP-R" w:eastAsia="UD デジタル 教科書体 NP-R" w:hAnsiTheme="minorEastAsia"/>
          <w:noProof/>
          <w:color w:val="FF5050"/>
          <w:sz w:val="22"/>
        </w:rPr>
        <mc:AlternateContent>
          <mc:Choice Requires="wps">
            <w:drawing>
              <wp:anchor distT="0" distB="0" distL="114300" distR="114300" simplePos="0" relativeHeight="253136896" behindDoc="0" locked="0" layoutInCell="1" allowOverlap="1" wp14:anchorId="369445D9" wp14:editId="714878CF">
                <wp:simplePos x="0" y="0"/>
                <wp:positionH relativeFrom="column">
                  <wp:posOffset>9341485</wp:posOffset>
                </wp:positionH>
                <wp:positionV relativeFrom="paragraph">
                  <wp:posOffset>3999865</wp:posOffset>
                </wp:positionV>
                <wp:extent cx="914400" cy="914400"/>
                <wp:effectExtent l="38100" t="38100" r="49530" b="50800"/>
                <wp:wrapNone/>
                <wp:docPr id="47" name="テキスト ボックス 47"/>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a:glow rad="127000">
                            <a:schemeClr val="accent1">
                              <a:satMod val="175000"/>
                            </a:schemeClr>
                          </a:glow>
                        </a:effectLst>
                      </wps:spPr>
                      <wps:txbx>
                        <w:txbxContent>
                          <w:p w14:paraId="33B1BD56" w14:textId="77777777" w:rsidR="00AC088C" w:rsidRPr="001A0C7C" w:rsidRDefault="00AC088C" w:rsidP="00EB04D4">
                            <w:pPr>
                              <w:rPr>
                                <w:rFonts w:ascii="UD デジタル 教科書体 NP-R" w:eastAsia="UD デジタル 教科書体 NP-R"/>
                                <w:color w:val="FF5050"/>
                                <w:sz w:val="22"/>
                                <w:szCs w:val="24"/>
                                <w14:glow w14:rad="127000">
                                  <w14:schemeClr w14:val="bg1"/>
                                </w14:glow>
                              </w:rPr>
                            </w:pPr>
                            <w:r w:rsidRPr="001A0C7C">
                              <w:rPr>
                                <w:rFonts w:ascii="UD デジタル 教科書体 NP-R" w:eastAsia="UD デジタル 教科書体 NP-R"/>
                                <w:color w:val="FF5050"/>
                                <w:sz w:val="22"/>
                                <w:szCs w:val="24"/>
                                <w14:glow w14:rad="127000">
                                  <w14:schemeClr w14:val="bg1"/>
                                </w14:glow>
                              </w:rPr>
                              <w:t>3-1</w:t>
                            </w:r>
                            <w:r>
                              <w:rPr>
                                <w:rFonts w:ascii="UD デジタル 教科書体 NP-R" w:eastAsia="UD デジタル 教科書体 NP-R"/>
                                <w:color w:val="FF5050"/>
                                <w:sz w:val="22"/>
                                <w:szCs w:val="24"/>
                                <w14:glow w14:rad="127000">
                                  <w14:schemeClr w14:val="bg1"/>
                                </w14:glow>
                              </w:rPr>
                              <w:t>8-1</w:t>
                            </w:r>
                            <w:r w:rsidRPr="001A0C7C">
                              <w:rPr>
                                <w:rFonts w:ascii="UD デジタル 教科書体 NP-R" w:eastAsia="UD デジタル 教科書体 NP-R" w:hint="eastAsia"/>
                                <w:color w:val="FF5050"/>
                                <w:sz w:val="22"/>
                                <w:szCs w:val="24"/>
                                <w14:glow w14:rad="127000">
                                  <w14:schemeClr w14:val="bg1"/>
                                </w14:glow>
                              </w:rPr>
                              <w:t>．</w:t>
                            </w:r>
                            <w:r>
                              <w:rPr>
                                <w:rFonts w:ascii="UD デジタル 教科書体 NP-R" w:eastAsia="UD デジタル 教科書体 NP-R" w:hint="eastAsia"/>
                                <w:color w:val="FF5050"/>
                                <w:sz w:val="22"/>
                                <w:szCs w:val="24"/>
                                <w14:glow w14:rad="127000">
                                  <w14:schemeClr w14:val="bg1"/>
                                </w14:glow>
                              </w:rPr>
                              <w:t>手すり</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369445D9" id="テキスト ボックス 47" o:spid="_x0000_s1130" type="#_x0000_t202" style="position:absolute;left:0;text-align:left;margin-left:735.55pt;margin-top:314.95pt;width:1in;height:1in;z-index:25313689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" filled="f" stroked="f" strokeweight=".5pt">
                <v:textbox style="mso-fit-shape-to-text:t" inset="0,0,0,0">
                  <w:txbxContent>
                    <w:p w14:paraId="33B1BD56" w14:textId="77777777" w:rsidR="00AC088C" w:rsidRPr="001A0C7C" w:rsidRDefault="00AC088C" w:rsidP="00EB04D4">
                      <w:pPr>
                        <w:rPr>
                          <w:rFonts w:ascii="UD デジタル 教科書体 NP-R" w:eastAsia="UD デジタル 教科書体 NP-R"/>
                          <w:color w:val="FF5050"/>
                          <w:sz w:val="22"/>
                          <w:szCs w:val="24"/>
                          <w14:glow w14:rad="127000">
                            <w14:schemeClr w14:val="bg1"/>
                          </w14:glow>
                        </w:rPr>
                      </w:pPr>
                      <w:r w:rsidRPr="001A0C7C">
                        <w:rPr>
                          <w:rFonts w:ascii="UD デジタル 教科書体 NP-R" w:eastAsia="UD デジタル 教科書体 NP-R"/>
                          <w:color w:val="FF5050"/>
                          <w:sz w:val="22"/>
                          <w:szCs w:val="24"/>
                          <w14:glow w14:rad="127000">
                            <w14:schemeClr w14:val="bg1"/>
                          </w14:glow>
                        </w:rPr>
                        <w:t>3-1</w:t>
                      </w:r>
                      <w:r>
                        <w:rPr>
                          <w:rFonts w:ascii="UD デジタル 教科書体 NP-R" w:eastAsia="UD デジタル 教科書体 NP-R"/>
                          <w:color w:val="FF5050"/>
                          <w:sz w:val="22"/>
                          <w:szCs w:val="24"/>
                          <w14:glow w14:rad="127000">
                            <w14:schemeClr w14:val="bg1"/>
                          </w14:glow>
                        </w:rPr>
                        <w:t>8-1</w:t>
                      </w:r>
                      <w:r w:rsidRPr="001A0C7C">
                        <w:rPr>
                          <w:rFonts w:ascii="UD デジタル 教科書体 NP-R" w:eastAsia="UD デジタル 教科書体 NP-R" w:hint="eastAsia"/>
                          <w:color w:val="FF5050"/>
                          <w:sz w:val="22"/>
                          <w:szCs w:val="24"/>
                          <w14:glow w14:rad="127000">
                            <w14:schemeClr w14:val="bg1"/>
                          </w14:glow>
                        </w:rPr>
                        <w:t>．</w:t>
                      </w:r>
                      <w:r>
                        <w:rPr>
                          <w:rFonts w:ascii="UD デジタル 教科書体 NP-R" w:eastAsia="UD デジタル 教科書体 NP-R" w:hint="eastAsia"/>
                          <w:color w:val="FF5050"/>
                          <w:sz w:val="22"/>
                          <w:szCs w:val="24"/>
                          <w14:glow w14:rad="127000">
                            <w14:schemeClr w14:val="bg1"/>
                          </w14:glow>
                        </w:rPr>
                        <w:t>手すり</w:t>
                      </w:r>
                    </w:p>
                  </w:txbxContent>
                </v:textbox>
              </v:shape>
            </w:pict>
          </mc:Fallback>
        </mc:AlternateContent>
      </w:r>
      <w:r w:rsidR="00EB04D4" w:rsidRPr="001A0C7C">
        <w:rPr>
          <w:rFonts w:ascii="UD デジタル 教科書体 NP-R" w:eastAsia="UD デジタル 教科書体 NP-R" w:hAnsiTheme="minorEastAsia"/>
          <w:noProof/>
          <w:color w:val="FF5050"/>
          <w:sz w:val="22"/>
        </w:rPr>
        <mc:AlternateContent>
          <mc:Choice Requires="wps">
            <w:drawing>
              <wp:anchor distT="0" distB="0" distL="114300" distR="114300" simplePos="0" relativeHeight="253140992" behindDoc="0" locked="0" layoutInCell="1" allowOverlap="1" wp14:anchorId="044F9B62" wp14:editId="7D08AD94">
                <wp:simplePos x="0" y="0"/>
                <wp:positionH relativeFrom="column">
                  <wp:posOffset>2769235</wp:posOffset>
                </wp:positionH>
                <wp:positionV relativeFrom="paragraph">
                  <wp:posOffset>3323590</wp:posOffset>
                </wp:positionV>
                <wp:extent cx="914400" cy="914400"/>
                <wp:effectExtent l="38100" t="38100" r="49530" b="50800"/>
                <wp:wrapNone/>
                <wp:docPr id="51" name="テキスト ボックス 51"/>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a:glow rad="127000">
                            <a:schemeClr val="accent1">
                              <a:satMod val="175000"/>
                            </a:schemeClr>
                          </a:glow>
                        </a:effectLst>
                      </wps:spPr>
                      <wps:txbx>
                        <w:txbxContent>
                          <w:p w14:paraId="14E1E415" w14:textId="77777777" w:rsidR="00AC088C" w:rsidRPr="001A0C7C" w:rsidRDefault="00AC088C" w:rsidP="00EB04D4">
                            <w:pPr>
                              <w:rPr>
                                <w:rFonts w:ascii="UD デジタル 教科書体 NP-R" w:eastAsia="UD デジタル 教科書体 NP-R"/>
                                <w:color w:val="FF5050"/>
                                <w:sz w:val="22"/>
                                <w:szCs w:val="24"/>
                                <w14:glow w14:rad="127000">
                                  <w14:schemeClr w14:val="bg1"/>
                                </w14:glow>
                              </w:rPr>
                            </w:pPr>
                            <w:r w:rsidRPr="001A0C7C">
                              <w:rPr>
                                <w:rFonts w:ascii="UD デジタル 教科書体 NP-R" w:eastAsia="UD デジタル 教科書体 NP-R"/>
                                <w:color w:val="FF5050"/>
                                <w:sz w:val="22"/>
                                <w:szCs w:val="24"/>
                                <w14:glow w14:rad="127000">
                                  <w14:schemeClr w14:val="bg1"/>
                                </w14:glow>
                              </w:rPr>
                              <w:t>3-1</w:t>
                            </w:r>
                            <w:r>
                              <w:rPr>
                                <w:rFonts w:ascii="UD デジタル 教科書体 NP-R" w:eastAsia="UD デジタル 教科書体 NP-R"/>
                                <w:color w:val="FF5050"/>
                                <w:sz w:val="22"/>
                                <w:szCs w:val="24"/>
                                <w14:glow w14:rad="127000">
                                  <w14:schemeClr w14:val="bg1"/>
                                </w14:glow>
                              </w:rPr>
                              <w:t>8-1</w:t>
                            </w:r>
                            <w:r w:rsidRPr="001A0C7C">
                              <w:rPr>
                                <w:rFonts w:ascii="UD デジタル 教科書体 NP-R" w:eastAsia="UD デジタル 教科書体 NP-R" w:hint="eastAsia"/>
                                <w:color w:val="FF5050"/>
                                <w:sz w:val="22"/>
                                <w:szCs w:val="24"/>
                                <w14:glow w14:rad="127000">
                                  <w14:schemeClr w14:val="bg1"/>
                                </w14:glow>
                              </w:rPr>
                              <w:t>．</w:t>
                            </w:r>
                            <w:r>
                              <w:rPr>
                                <w:rFonts w:ascii="UD デジタル 教科書体 NP-R" w:eastAsia="UD デジタル 教科書体 NP-R" w:hint="eastAsia"/>
                                <w:color w:val="FF5050"/>
                                <w:sz w:val="22"/>
                                <w:szCs w:val="24"/>
                                <w14:glow w14:rad="127000">
                                  <w14:schemeClr w14:val="bg1"/>
                                </w14:glow>
                              </w:rPr>
                              <w:t>手すり</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044F9B62" id="テキスト ボックス 51" o:spid="_x0000_s1131" type="#_x0000_t202" style="position:absolute;left:0;text-align:left;margin-left:218.05pt;margin-top:261.7pt;width:1in;height:1in;z-index:25314099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" filled="f" stroked="f" strokeweight=".5pt">
                <v:textbox style="mso-fit-shape-to-text:t" inset="0,0,0,0">
                  <w:txbxContent>
                    <w:p w14:paraId="14E1E415" w14:textId="77777777" w:rsidR="00AC088C" w:rsidRPr="001A0C7C" w:rsidRDefault="00AC088C" w:rsidP="00EB04D4">
                      <w:pPr>
                        <w:rPr>
                          <w:rFonts w:ascii="UD デジタル 教科書体 NP-R" w:eastAsia="UD デジタル 教科書体 NP-R"/>
                          <w:color w:val="FF5050"/>
                          <w:sz w:val="22"/>
                          <w:szCs w:val="24"/>
                          <w14:glow w14:rad="127000">
                            <w14:schemeClr w14:val="bg1"/>
                          </w14:glow>
                        </w:rPr>
                      </w:pPr>
                      <w:r w:rsidRPr="001A0C7C">
                        <w:rPr>
                          <w:rFonts w:ascii="UD デジタル 教科書体 NP-R" w:eastAsia="UD デジタル 教科書体 NP-R"/>
                          <w:color w:val="FF5050"/>
                          <w:sz w:val="22"/>
                          <w:szCs w:val="24"/>
                          <w14:glow w14:rad="127000">
                            <w14:schemeClr w14:val="bg1"/>
                          </w14:glow>
                        </w:rPr>
                        <w:t>3-1</w:t>
                      </w:r>
                      <w:r>
                        <w:rPr>
                          <w:rFonts w:ascii="UD デジタル 教科書体 NP-R" w:eastAsia="UD デジタル 教科書体 NP-R"/>
                          <w:color w:val="FF5050"/>
                          <w:sz w:val="22"/>
                          <w:szCs w:val="24"/>
                          <w14:glow w14:rad="127000">
                            <w14:schemeClr w14:val="bg1"/>
                          </w14:glow>
                        </w:rPr>
                        <w:t>8-1</w:t>
                      </w:r>
                      <w:r w:rsidRPr="001A0C7C">
                        <w:rPr>
                          <w:rFonts w:ascii="UD デジタル 教科書体 NP-R" w:eastAsia="UD デジタル 教科書体 NP-R" w:hint="eastAsia"/>
                          <w:color w:val="FF5050"/>
                          <w:sz w:val="22"/>
                          <w:szCs w:val="24"/>
                          <w14:glow w14:rad="127000">
                            <w14:schemeClr w14:val="bg1"/>
                          </w14:glow>
                        </w:rPr>
                        <w:t>．</w:t>
                      </w:r>
                      <w:r>
                        <w:rPr>
                          <w:rFonts w:ascii="UD デジタル 教科書体 NP-R" w:eastAsia="UD デジタル 教科書体 NP-R" w:hint="eastAsia"/>
                          <w:color w:val="FF5050"/>
                          <w:sz w:val="22"/>
                          <w:szCs w:val="24"/>
                          <w14:glow w14:rad="127000">
                            <w14:schemeClr w14:val="bg1"/>
                          </w14:glow>
                        </w:rPr>
                        <w:t>手すり</w:t>
                      </w:r>
                    </w:p>
                  </w:txbxContent>
                </v:textbox>
              </v:shape>
            </w:pict>
          </mc:Fallback>
        </mc:AlternateContent>
      </w:r>
      <w:r w:rsidR="00EB04D4">
        <w:rPr>
          <w:rFonts w:ascii="UD デジタル 教科書体 NP-R" w:eastAsia="UD デジタル 教科書体 NP-R" w:hAnsiTheme="minorEastAsia"/>
          <w:noProof/>
          <w:color w:val="FF5050"/>
          <w:sz w:val="22"/>
        </w:rPr>
        <mc:AlternateContent>
          <mc:Choice Requires="wps">
            <w:drawing>
              <wp:anchor distT="0" distB="0" distL="114300" distR="114300" simplePos="0" relativeHeight="253142016" behindDoc="0" locked="0" layoutInCell="1" allowOverlap="1" wp14:anchorId="50F802B2" wp14:editId="558C5149">
                <wp:simplePos x="0" y="0"/>
                <wp:positionH relativeFrom="column">
                  <wp:posOffset>2937510</wp:posOffset>
                </wp:positionH>
                <wp:positionV relativeFrom="paragraph">
                  <wp:posOffset>3661409</wp:posOffset>
                </wp:positionV>
                <wp:extent cx="76200" cy="466725"/>
                <wp:effectExtent l="19050" t="0" r="19050" b="47625"/>
                <wp:wrapNone/>
                <wp:docPr id="52" name="直線矢印コネクタ 52"/>
                <wp:cNvGraphicFramePr/>
                <a:graphic xmlns:a="http://schemas.openxmlformats.org/drawingml/2006/main">
                  <a:graphicData uri="http://schemas.microsoft.com/office/word/2010/wordprocessingShape">
                    <wps:wsp>
                      <wps:cNvCnPr/>
                      <wps:spPr>
                        <a:xfrm flipV="1">
                          <a:off x="0" y="0"/>
                          <a:ext cx="76200" cy="466725"/>
                        </a:xfrm>
                        <a:prstGeom prst="straightConnector1">
                          <a:avLst/>
                        </a:prstGeom>
                        <a:ln>
                          <a:solidFill>
                            <a:srgbClr val="FF5050"/>
                          </a:solidFill>
                          <a:headEnd type="oval" w="sm" len="sm"/>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7B1501F3">
              <v:shape id="直線矢印コネクタ 52" style="position:absolute;left:0;text-align:left;margin-left:231.3pt;margin-top:288.3pt;width:6pt;height:36.75pt;flip:y;z-index:25314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ff5050"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" w14:anchorId="7C484AAE">
                <v:stroke joinstyle="miter" startarrow="oval" startarrowwidth="narrow" startarrowlength="short"/>
              </v:shape>
            </w:pict>
          </mc:Fallback>
        </mc:AlternateContent>
      </w:r>
      <w:r w:rsidR="00EB04D4">
        <w:rPr>
          <w:rFonts w:ascii="UD デジタル 教科書体 NP-R" w:eastAsia="UD デジタル 教科書体 NP-R" w:hAnsiTheme="minorEastAsia"/>
          <w:noProof/>
          <w:color w:val="FF5050"/>
          <w:sz w:val="22"/>
        </w:rPr>
        <mc:AlternateContent>
          <mc:Choice Requires="wps">
            <w:drawing>
              <wp:anchor distT="0" distB="0" distL="114300" distR="114300" simplePos="0" relativeHeight="253146112" behindDoc="0" locked="0" layoutInCell="1" allowOverlap="1" wp14:anchorId="03174992" wp14:editId="2F6E16AB">
                <wp:simplePos x="0" y="0"/>
                <wp:positionH relativeFrom="column">
                  <wp:posOffset>3547110</wp:posOffset>
                </wp:positionH>
                <wp:positionV relativeFrom="paragraph">
                  <wp:posOffset>3632835</wp:posOffset>
                </wp:positionV>
                <wp:extent cx="1181100" cy="704850"/>
                <wp:effectExtent l="0" t="0" r="38100" b="38100"/>
                <wp:wrapNone/>
                <wp:docPr id="56" name="直線矢印コネクタ 56"/>
                <wp:cNvGraphicFramePr/>
                <a:graphic xmlns:a="http://schemas.openxmlformats.org/drawingml/2006/main">
                  <a:graphicData uri="http://schemas.microsoft.com/office/word/2010/wordprocessingShape">
                    <wps:wsp>
                      <wps:cNvCnPr/>
                      <wps:spPr>
                        <a:xfrm flipH="1" flipV="1">
                          <a:off x="0" y="0"/>
                          <a:ext cx="1181100" cy="704850"/>
                        </a:xfrm>
                        <a:prstGeom prst="straightConnector1">
                          <a:avLst/>
                        </a:prstGeom>
                        <a:ln>
                          <a:solidFill>
                            <a:srgbClr val="FF5050"/>
                          </a:solidFill>
                          <a:headEnd type="oval" w="sm" len="sm"/>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414DEA0E">
              <v:shape id="直線矢印コネクタ 56" style="position:absolute;left:0;text-align:left;margin-left:279.3pt;margin-top:286.05pt;width:93pt;height:55.5pt;flip:x y;z-index:25314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ff5050"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" w14:anchorId="08ACECF1">
                <v:stroke joinstyle="miter" startarrow="oval" startarrowwidth="narrow" startarrowlength="short"/>
              </v:shape>
            </w:pict>
          </mc:Fallback>
        </mc:AlternateContent>
      </w:r>
      <w:r w:rsidR="00EB04D4" w:rsidRPr="001A0C7C">
        <w:rPr>
          <w:rFonts w:ascii="UD デジタル 教科書体 NP-R" w:eastAsia="UD デジタル 教科書体 NP-R" w:hAnsiTheme="minorEastAsia"/>
          <w:noProof/>
          <w:color w:val="FF5050"/>
          <w:sz w:val="22"/>
        </w:rPr>
        <mc:AlternateContent>
          <mc:Choice Requires="wps">
            <w:drawing>
              <wp:anchor distT="0" distB="0" distL="114300" distR="114300" simplePos="0" relativeHeight="253145088" behindDoc="0" locked="0" layoutInCell="1" allowOverlap="1" wp14:anchorId="2D68738B" wp14:editId="1B2568AD">
                <wp:simplePos x="0" y="0"/>
                <wp:positionH relativeFrom="column">
                  <wp:posOffset>5741035</wp:posOffset>
                </wp:positionH>
                <wp:positionV relativeFrom="paragraph">
                  <wp:posOffset>3561715</wp:posOffset>
                </wp:positionV>
                <wp:extent cx="914400" cy="914400"/>
                <wp:effectExtent l="38100" t="38100" r="49530" b="50800"/>
                <wp:wrapNone/>
                <wp:docPr id="55" name="テキスト ボックス 55"/>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a:glow rad="127000">
                            <a:schemeClr val="accent1">
                              <a:satMod val="175000"/>
                            </a:schemeClr>
                          </a:glow>
                        </a:effectLst>
                      </wps:spPr>
                      <wps:txbx>
                        <w:txbxContent>
                          <w:p w14:paraId="13E911C1" w14:textId="77777777" w:rsidR="00AC088C" w:rsidRPr="001A0C7C" w:rsidRDefault="00AC088C" w:rsidP="00EB04D4">
                            <w:pPr>
                              <w:rPr>
                                <w:rFonts w:ascii="UD デジタル 教科書体 NP-R" w:eastAsia="UD デジタル 教科書体 NP-R"/>
                                <w:color w:val="FF5050"/>
                                <w:sz w:val="22"/>
                                <w:szCs w:val="24"/>
                                <w14:glow w14:rad="127000">
                                  <w14:schemeClr w14:val="bg1"/>
                                </w14:glow>
                              </w:rPr>
                            </w:pPr>
                            <w:r w:rsidRPr="001A0C7C">
                              <w:rPr>
                                <w:rFonts w:ascii="UD デジタル 教科書体 NP-R" w:eastAsia="UD デジタル 教科書体 NP-R"/>
                                <w:color w:val="FF5050"/>
                                <w:sz w:val="22"/>
                                <w:szCs w:val="24"/>
                                <w14:glow w14:rad="127000">
                                  <w14:schemeClr w14:val="bg1"/>
                                </w14:glow>
                              </w:rPr>
                              <w:t>3-1</w:t>
                            </w:r>
                            <w:r>
                              <w:rPr>
                                <w:rFonts w:ascii="UD デジタル 教科書体 NP-R" w:eastAsia="UD デジタル 教科書体 NP-R"/>
                                <w:color w:val="FF5050"/>
                                <w:sz w:val="22"/>
                                <w:szCs w:val="24"/>
                                <w14:glow w14:rad="127000">
                                  <w14:schemeClr w14:val="bg1"/>
                                </w14:glow>
                              </w:rPr>
                              <w:t>8-1</w:t>
                            </w:r>
                            <w:r w:rsidRPr="001A0C7C">
                              <w:rPr>
                                <w:rFonts w:ascii="UD デジタル 教科書体 NP-R" w:eastAsia="UD デジタル 教科書体 NP-R" w:hint="eastAsia"/>
                                <w:color w:val="FF5050"/>
                                <w:sz w:val="22"/>
                                <w:szCs w:val="24"/>
                                <w14:glow w14:rad="127000">
                                  <w14:schemeClr w14:val="bg1"/>
                                </w14:glow>
                              </w:rPr>
                              <w:t>．</w:t>
                            </w:r>
                            <w:r>
                              <w:rPr>
                                <w:rFonts w:ascii="UD デジタル 教科書体 NP-R" w:eastAsia="UD デジタル 教科書体 NP-R" w:hint="eastAsia"/>
                                <w:color w:val="FF5050"/>
                                <w:sz w:val="22"/>
                                <w:szCs w:val="24"/>
                                <w14:glow w14:rad="127000">
                                  <w14:schemeClr w14:val="bg1"/>
                                </w14:glow>
                              </w:rPr>
                              <w:t>手すり</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2D68738B" id="テキスト ボックス 55" o:spid="_x0000_s1132" type="#_x0000_t202" style="position:absolute;left:0;text-align:left;margin-left:452.05pt;margin-top:280.45pt;width:1in;height:1in;z-index:25314508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" filled="f" stroked="f" strokeweight=".5pt">
                <v:textbox style="mso-fit-shape-to-text:t" inset="0,0,0,0">
                  <w:txbxContent>
                    <w:p w14:paraId="13E911C1" w14:textId="77777777" w:rsidR="00AC088C" w:rsidRPr="001A0C7C" w:rsidRDefault="00AC088C" w:rsidP="00EB04D4">
                      <w:pPr>
                        <w:rPr>
                          <w:rFonts w:ascii="UD デジタル 教科書体 NP-R" w:eastAsia="UD デジタル 教科書体 NP-R"/>
                          <w:color w:val="FF5050"/>
                          <w:sz w:val="22"/>
                          <w:szCs w:val="24"/>
                          <w14:glow w14:rad="127000">
                            <w14:schemeClr w14:val="bg1"/>
                          </w14:glow>
                        </w:rPr>
                      </w:pPr>
                      <w:r w:rsidRPr="001A0C7C">
                        <w:rPr>
                          <w:rFonts w:ascii="UD デジタル 教科書体 NP-R" w:eastAsia="UD デジタル 教科書体 NP-R"/>
                          <w:color w:val="FF5050"/>
                          <w:sz w:val="22"/>
                          <w:szCs w:val="24"/>
                          <w14:glow w14:rad="127000">
                            <w14:schemeClr w14:val="bg1"/>
                          </w14:glow>
                        </w:rPr>
                        <w:t>3-1</w:t>
                      </w:r>
                      <w:r>
                        <w:rPr>
                          <w:rFonts w:ascii="UD デジタル 教科書体 NP-R" w:eastAsia="UD デジタル 教科書体 NP-R"/>
                          <w:color w:val="FF5050"/>
                          <w:sz w:val="22"/>
                          <w:szCs w:val="24"/>
                          <w14:glow w14:rad="127000">
                            <w14:schemeClr w14:val="bg1"/>
                          </w14:glow>
                        </w:rPr>
                        <w:t>8-1</w:t>
                      </w:r>
                      <w:r w:rsidRPr="001A0C7C">
                        <w:rPr>
                          <w:rFonts w:ascii="UD デジタル 教科書体 NP-R" w:eastAsia="UD デジタル 教科書体 NP-R" w:hint="eastAsia"/>
                          <w:color w:val="FF5050"/>
                          <w:sz w:val="22"/>
                          <w:szCs w:val="24"/>
                          <w14:glow w14:rad="127000">
                            <w14:schemeClr w14:val="bg1"/>
                          </w14:glow>
                        </w:rPr>
                        <w:t>．</w:t>
                      </w:r>
                      <w:r>
                        <w:rPr>
                          <w:rFonts w:ascii="UD デジタル 教科書体 NP-R" w:eastAsia="UD デジタル 教科書体 NP-R" w:hint="eastAsia"/>
                          <w:color w:val="FF5050"/>
                          <w:sz w:val="22"/>
                          <w:szCs w:val="24"/>
                          <w14:glow w14:rad="127000">
                            <w14:schemeClr w14:val="bg1"/>
                          </w14:glow>
                        </w:rPr>
                        <w:t>手すり</w:t>
                      </w:r>
                    </w:p>
                  </w:txbxContent>
                </v:textbox>
              </v:shape>
            </w:pict>
          </mc:Fallback>
        </mc:AlternateContent>
      </w:r>
      <w:r w:rsidR="00EB04D4">
        <w:rPr>
          <w:rFonts w:ascii="UD デジタル 教科書体 NP-R" w:eastAsia="UD デジタル 教科書体 NP-R" w:hAnsiTheme="minorEastAsia"/>
          <w:noProof/>
          <w:color w:val="FF5050"/>
          <w:sz w:val="22"/>
        </w:rPr>
        <mc:AlternateContent>
          <mc:Choice Requires="wps">
            <w:drawing>
              <wp:anchor distT="0" distB="0" distL="114300" distR="114300" simplePos="0" relativeHeight="253144064" behindDoc="0" locked="0" layoutInCell="1" allowOverlap="1" wp14:anchorId="052D6BC6" wp14:editId="3A8C43E0">
                <wp:simplePos x="0" y="0"/>
                <wp:positionH relativeFrom="column">
                  <wp:posOffset>5661660</wp:posOffset>
                </wp:positionH>
                <wp:positionV relativeFrom="paragraph">
                  <wp:posOffset>3870960</wp:posOffset>
                </wp:positionV>
                <wp:extent cx="371475" cy="628650"/>
                <wp:effectExtent l="19050" t="0" r="28575" b="38100"/>
                <wp:wrapNone/>
                <wp:docPr id="54" name="直線矢印コネクタ 54"/>
                <wp:cNvGraphicFramePr/>
                <a:graphic xmlns:a="http://schemas.openxmlformats.org/drawingml/2006/main">
                  <a:graphicData uri="http://schemas.microsoft.com/office/word/2010/wordprocessingShape">
                    <wps:wsp>
                      <wps:cNvCnPr/>
                      <wps:spPr>
                        <a:xfrm flipV="1">
                          <a:off x="0" y="0"/>
                          <a:ext cx="371475" cy="628650"/>
                        </a:xfrm>
                        <a:prstGeom prst="straightConnector1">
                          <a:avLst/>
                        </a:prstGeom>
                        <a:ln>
                          <a:solidFill>
                            <a:srgbClr val="FF5050"/>
                          </a:solidFill>
                          <a:headEnd type="oval" w="sm" len="sm"/>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3FF4E161">
              <v:shape id="直線矢印コネクタ 54" style="position:absolute;left:0;text-align:left;margin-left:445.8pt;margin-top:304.8pt;width:29.25pt;height:49.5pt;flip:y;z-index:25314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ff5050"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" w14:anchorId="6D705C2B">
                <v:stroke joinstyle="miter" startarrow="oval" startarrowwidth="narrow" startarrowlength="short"/>
              </v:shape>
            </w:pict>
          </mc:Fallback>
        </mc:AlternateContent>
      </w:r>
      <w:r w:rsidR="00EB04D4">
        <w:rPr>
          <w:rFonts w:ascii="UD デジタル 教科書体 NP-R" w:eastAsia="UD デジタル 教科書体 NP-R" w:hAnsiTheme="minorEastAsia"/>
          <w:noProof/>
          <w:color w:val="FF5050"/>
          <w:sz w:val="22"/>
        </w:rPr>
        <mc:AlternateContent>
          <mc:Choice Requires="wps">
            <w:drawing>
              <wp:anchor distT="0" distB="0" distL="114300" distR="114300" simplePos="0" relativeHeight="253143040" behindDoc="0" locked="0" layoutInCell="1" allowOverlap="1" wp14:anchorId="3214C403" wp14:editId="61B0868C">
                <wp:simplePos x="0" y="0"/>
                <wp:positionH relativeFrom="column">
                  <wp:posOffset>3394711</wp:posOffset>
                </wp:positionH>
                <wp:positionV relativeFrom="paragraph">
                  <wp:posOffset>3661410</wp:posOffset>
                </wp:positionV>
                <wp:extent cx="361950" cy="514350"/>
                <wp:effectExtent l="0" t="0" r="38100" b="38100"/>
                <wp:wrapNone/>
                <wp:docPr id="53" name="直線矢印コネクタ 53"/>
                <wp:cNvGraphicFramePr/>
                <a:graphic xmlns:a="http://schemas.openxmlformats.org/drawingml/2006/main">
                  <a:graphicData uri="http://schemas.microsoft.com/office/word/2010/wordprocessingShape">
                    <wps:wsp>
                      <wps:cNvCnPr/>
                      <wps:spPr>
                        <a:xfrm flipH="1" flipV="1">
                          <a:off x="0" y="0"/>
                          <a:ext cx="361950" cy="514350"/>
                        </a:xfrm>
                        <a:prstGeom prst="straightConnector1">
                          <a:avLst/>
                        </a:prstGeom>
                        <a:ln>
                          <a:solidFill>
                            <a:srgbClr val="FF5050"/>
                          </a:solidFill>
                          <a:headEnd type="oval" w="sm" len="sm"/>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029FEF62">
              <v:shape id="直線矢印コネクタ 53" style="position:absolute;left:0;text-align:left;margin-left:267.3pt;margin-top:288.3pt;width:28.5pt;height:40.5pt;flip:x y;z-index:25314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ff5050"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" w14:anchorId="6B6A581D">
                <v:stroke joinstyle="miter" startarrow="oval" startarrowwidth="narrow" startarrowlength="short"/>
              </v:shape>
            </w:pict>
          </mc:Fallback>
        </mc:AlternateContent>
      </w:r>
      <w:r w:rsidR="00EB04D4">
        <w:rPr>
          <w:rFonts w:ascii="UD デジタル 教科書体 NP-R" w:eastAsia="UD デジタル 教科書体 NP-R" w:hAnsiTheme="minorEastAsia"/>
          <w:noProof/>
          <w:color w:val="FF5050"/>
          <w:sz w:val="22"/>
        </w:rPr>
        <mc:AlternateContent>
          <mc:Choice Requires="wps">
            <w:drawing>
              <wp:anchor distT="0" distB="0" distL="114300" distR="114300" simplePos="0" relativeHeight="253137920" behindDoc="0" locked="0" layoutInCell="1" allowOverlap="1" wp14:anchorId="4C26926F" wp14:editId="7ECC838A">
                <wp:simplePos x="0" y="0"/>
                <wp:positionH relativeFrom="column">
                  <wp:posOffset>9595484</wp:posOffset>
                </wp:positionH>
                <wp:positionV relativeFrom="paragraph">
                  <wp:posOffset>4328160</wp:posOffset>
                </wp:positionV>
                <wp:extent cx="66675" cy="752475"/>
                <wp:effectExtent l="19050" t="0" r="28575" b="47625"/>
                <wp:wrapNone/>
                <wp:docPr id="48" name="直線矢印コネクタ 48"/>
                <wp:cNvGraphicFramePr/>
                <a:graphic xmlns:a="http://schemas.openxmlformats.org/drawingml/2006/main">
                  <a:graphicData uri="http://schemas.microsoft.com/office/word/2010/wordprocessingShape">
                    <wps:wsp>
                      <wps:cNvCnPr/>
                      <wps:spPr>
                        <a:xfrm flipV="1">
                          <a:off x="0" y="0"/>
                          <a:ext cx="66675" cy="752475"/>
                        </a:xfrm>
                        <a:prstGeom prst="straightConnector1">
                          <a:avLst/>
                        </a:prstGeom>
                        <a:ln>
                          <a:solidFill>
                            <a:srgbClr val="FF5050"/>
                          </a:solidFill>
                          <a:headEnd type="oval" w="sm" len="sm"/>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3E62D116">
              <v:shape id="直線矢印コネクタ 48" style="position:absolute;left:0;text-align:left;margin-left:755.55pt;margin-top:340.8pt;width:5.25pt;height:59.25pt;flip:y;z-index:25313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ff5050"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" w14:anchorId="5B53A1C6">
                <v:stroke joinstyle="miter" startarrow="oval" startarrowwidth="narrow" startarrowlength="short"/>
              </v:shape>
            </w:pict>
          </mc:Fallback>
        </mc:AlternateContent>
      </w:r>
      <w:r w:rsidR="00EB04D4">
        <w:rPr>
          <w:rFonts w:ascii="UD デジタル 教科書体 NP-R" w:eastAsia="UD デジタル 教科書体 NP-R" w:hAnsiTheme="minorEastAsia"/>
          <w:noProof/>
          <w:color w:val="FF5050"/>
          <w:sz w:val="22"/>
        </w:rPr>
        <mc:AlternateContent>
          <mc:Choice Requires="wps">
            <w:drawing>
              <wp:anchor distT="0" distB="0" distL="114300" distR="114300" simplePos="0" relativeHeight="253138944" behindDoc="0" locked="0" layoutInCell="1" allowOverlap="1" wp14:anchorId="06DF2F76" wp14:editId="3B2C6BC1">
                <wp:simplePos x="0" y="0"/>
                <wp:positionH relativeFrom="column">
                  <wp:posOffset>10014584</wp:posOffset>
                </wp:positionH>
                <wp:positionV relativeFrom="paragraph">
                  <wp:posOffset>4318634</wp:posOffset>
                </wp:positionV>
                <wp:extent cx="428625" cy="866775"/>
                <wp:effectExtent l="0" t="0" r="47625" b="47625"/>
                <wp:wrapNone/>
                <wp:docPr id="49" name="直線矢印コネクタ 49"/>
                <wp:cNvGraphicFramePr/>
                <a:graphic xmlns:a="http://schemas.openxmlformats.org/drawingml/2006/main">
                  <a:graphicData uri="http://schemas.microsoft.com/office/word/2010/wordprocessingShape">
                    <wps:wsp>
                      <wps:cNvCnPr/>
                      <wps:spPr>
                        <a:xfrm flipH="1" flipV="1">
                          <a:off x="0" y="0"/>
                          <a:ext cx="428625" cy="866775"/>
                        </a:xfrm>
                        <a:prstGeom prst="straightConnector1">
                          <a:avLst/>
                        </a:prstGeom>
                        <a:ln>
                          <a:solidFill>
                            <a:srgbClr val="FF5050"/>
                          </a:solidFill>
                          <a:headEnd type="oval" w="sm" len="sm"/>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42F3D150">
              <v:shape id="直線矢印コネクタ 49" style="position:absolute;left:0;text-align:left;margin-left:788.55pt;margin-top:340.05pt;width:33.75pt;height:68.25pt;flip:x y;z-index:25313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ff5050"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" w14:anchorId="7A7AFEE0">
                <v:stroke joinstyle="miter" startarrow="oval" startarrowwidth="narrow" startarrowlength="short"/>
              </v:shape>
            </w:pict>
          </mc:Fallback>
        </mc:AlternateContent>
      </w:r>
      <w:r w:rsidR="00EB04D4">
        <w:rPr>
          <w:rFonts w:ascii="UD デジタル 教科書体 NP-R" w:eastAsia="UD デジタル 教科書体 NP-R" w:hAnsiTheme="minorEastAsia"/>
          <w:noProof/>
          <w:color w:val="FF5050"/>
          <w:sz w:val="22"/>
        </w:rPr>
        <mc:AlternateContent>
          <mc:Choice Requires="wps">
            <w:drawing>
              <wp:anchor distT="0" distB="0" distL="114300" distR="114300" simplePos="0" relativeHeight="253139968" behindDoc="0" locked="0" layoutInCell="1" allowOverlap="1" wp14:anchorId="322E9332" wp14:editId="3FD1B4F7">
                <wp:simplePos x="0" y="0"/>
                <wp:positionH relativeFrom="column">
                  <wp:posOffset>10176509</wp:posOffset>
                </wp:positionH>
                <wp:positionV relativeFrom="paragraph">
                  <wp:posOffset>4318634</wp:posOffset>
                </wp:positionV>
                <wp:extent cx="1647825" cy="1057275"/>
                <wp:effectExtent l="0" t="0" r="47625" b="47625"/>
                <wp:wrapNone/>
                <wp:docPr id="50" name="直線矢印コネクタ 50"/>
                <wp:cNvGraphicFramePr/>
                <a:graphic xmlns:a="http://schemas.openxmlformats.org/drawingml/2006/main">
                  <a:graphicData uri="http://schemas.microsoft.com/office/word/2010/wordprocessingShape">
                    <wps:wsp>
                      <wps:cNvCnPr/>
                      <wps:spPr>
                        <a:xfrm flipH="1" flipV="1">
                          <a:off x="0" y="0"/>
                          <a:ext cx="1647825" cy="1057275"/>
                        </a:xfrm>
                        <a:prstGeom prst="straightConnector1">
                          <a:avLst/>
                        </a:prstGeom>
                        <a:ln>
                          <a:solidFill>
                            <a:srgbClr val="FF5050"/>
                          </a:solidFill>
                          <a:headEnd type="oval" w="sm" len="sm"/>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2450C4C5">
              <v:shape id="直線矢印コネクタ 50" style="position:absolute;left:0;text-align:left;margin-left:801.3pt;margin-top:340.05pt;width:129.75pt;height:83.25pt;flip:x y;z-index:25313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ff5050"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" w14:anchorId="1731B99A">
                <v:stroke joinstyle="miter" startarrow="oval" startarrowwidth="narrow" startarrowlength="short"/>
              </v:shape>
            </w:pict>
          </mc:Fallback>
        </mc:AlternateContent>
      </w:r>
      <w:r w:rsidR="00EB04D4">
        <w:rPr>
          <w:rFonts w:ascii="UD デジタル 教科書体 NP-R" w:eastAsia="UD デジタル 教科書体 NP-R" w:hAnsiTheme="minorEastAsia"/>
          <w:noProof/>
          <w:color w:val="FF5050"/>
          <w:sz w:val="22"/>
        </w:rPr>
        <mc:AlternateContent>
          <mc:Choice Requires="wps">
            <w:drawing>
              <wp:anchor distT="0" distB="0" distL="114300" distR="114300" simplePos="0" relativeHeight="253131776" behindDoc="0" locked="0" layoutInCell="1" allowOverlap="1" wp14:anchorId="6B182C5D" wp14:editId="196AD450">
                <wp:simplePos x="0" y="0"/>
                <wp:positionH relativeFrom="column">
                  <wp:posOffset>8662034</wp:posOffset>
                </wp:positionH>
                <wp:positionV relativeFrom="paragraph">
                  <wp:posOffset>8338185</wp:posOffset>
                </wp:positionV>
                <wp:extent cx="1438275" cy="495300"/>
                <wp:effectExtent l="19050" t="19050" r="28575" b="19050"/>
                <wp:wrapNone/>
                <wp:docPr id="42" name="直線矢印コネクタ 42"/>
                <wp:cNvGraphicFramePr/>
                <a:graphic xmlns:a="http://schemas.openxmlformats.org/drawingml/2006/main">
                  <a:graphicData uri="http://schemas.microsoft.com/office/word/2010/wordprocessingShape">
                    <wps:wsp>
                      <wps:cNvCnPr/>
                      <wps:spPr>
                        <a:xfrm>
                          <a:off x="0" y="0"/>
                          <a:ext cx="1438275" cy="495300"/>
                        </a:xfrm>
                        <a:prstGeom prst="straightConnector1">
                          <a:avLst/>
                        </a:prstGeom>
                        <a:ln>
                          <a:solidFill>
                            <a:srgbClr val="FF5050"/>
                          </a:solidFill>
                          <a:headEnd type="oval" w="sm" len="sm"/>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74BB7C50">
              <v:shapetype id="_x0000_t32" coordsize="21600,21600" o:oned="t" filled="f" o:spt="32" path="m,l21600,21600e" w14:anchorId="7BEEDA1B">
                <v:path fillok="f" arrowok="t" o:connecttype="none"/>
                <o:lock v:ext="edit" shapetype="t"/>
              </v:shapetype>
              <v:shape id="直線矢印コネクタ 42" style="position:absolute;left:0;text-align:left;margin-left:682.05pt;margin-top:656.55pt;width:113.25pt;height:39pt;z-index:25313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ff5050"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">
                <v:stroke joinstyle="miter" startarrow="oval" startarrowwidth="narrow" startarrowlength="short"/>
              </v:shape>
            </w:pict>
          </mc:Fallback>
        </mc:AlternateContent>
      </w:r>
      <w:r w:rsidR="00EB04D4" w:rsidRPr="001A0C7C">
        <w:rPr>
          <w:rFonts w:ascii="UD デジタル 教科書体 NP-R" w:eastAsia="UD デジタル 教科書体 NP-R" w:hAnsiTheme="minorEastAsia"/>
          <w:noProof/>
          <w:color w:val="FF5050"/>
          <w:sz w:val="22"/>
        </w:rPr>
        <mc:AlternateContent>
          <mc:Choice Requires="wps">
            <w:drawing>
              <wp:anchor distT="0" distB="0" distL="114300" distR="114300" simplePos="0" relativeHeight="253130752" behindDoc="0" locked="0" layoutInCell="1" allowOverlap="1" wp14:anchorId="325FC386" wp14:editId="1EDCC9F1">
                <wp:simplePos x="0" y="0"/>
                <wp:positionH relativeFrom="column">
                  <wp:posOffset>10121265</wp:posOffset>
                </wp:positionH>
                <wp:positionV relativeFrom="paragraph">
                  <wp:posOffset>8606790</wp:posOffset>
                </wp:positionV>
                <wp:extent cx="914400" cy="914400"/>
                <wp:effectExtent l="38100" t="38100" r="49530" b="50800"/>
                <wp:wrapNone/>
                <wp:docPr id="41" name="テキスト ボックス 41"/>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a:glow rad="127000">
                            <a:schemeClr val="accent1">
                              <a:satMod val="175000"/>
                            </a:schemeClr>
                          </a:glow>
                        </a:effectLst>
                      </wps:spPr>
                      <wps:txbx>
                        <w:txbxContent>
                          <w:p w14:paraId="0C2AAEB7" w14:textId="77777777" w:rsidR="00AC088C" w:rsidRPr="00B23EE0" w:rsidRDefault="00AC088C" w:rsidP="00EB04D4">
                            <w:pPr>
                              <w:rPr>
                                <w:rFonts w:ascii="UD デジタル 教科書体 NP-R" w:eastAsia="UD デジタル 教科書体 NP-R"/>
                                <w:b/>
                                <w:bCs/>
                                <w:color w:val="FF5050"/>
                                <w:sz w:val="24"/>
                                <w:szCs w:val="24"/>
                                <w14:glow w14:rad="127000">
                                  <w14:schemeClr w14:val="bg1"/>
                                </w14:glow>
                                <w14:textOutline w14:w="9525" w14:cap="rnd" w14:cmpd="sng" w14:algn="ctr">
                                  <w14:noFill/>
                                  <w14:prstDash w14:val="solid"/>
                                  <w14:bevel/>
                                </w14:textOutline>
                              </w:rPr>
                            </w:pPr>
                            <w:r w:rsidRPr="00B23EE0">
                              <w:rPr>
                                <w:rFonts w:ascii="UD デジタル 教科書体 NP-R" w:eastAsia="UD デジタル 教科書体 NP-R"/>
                                <w:b/>
                                <w:bCs/>
                                <w:color w:val="FF5050"/>
                                <w:sz w:val="24"/>
                                <w:szCs w:val="24"/>
                                <w14:glow w14:rad="127000">
                                  <w14:schemeClr w14:val="bg1"/>
                                </w14:glow>
                                <w14:textOutline w14:w="9525" w14:cap="rnd" w14:cmpd="sng" w14:algn="ctr">
                                  <w14:noFill/>
                                  <w14:prstDash w14:val="solid"/>
                                  <w14:bevel/>
                                </w14:textOutline>
                              </w:rPr>
                              <w:t>3-14</w:t>
                            </w:r>
                            <w:r w:rsidRPr="00B23EE0">
                              <w:rPr>
                                <w:rFonts w:ascii="UD デジタル 教科書体 NP-R" w:eastAsia="UD デジタル 教科書体 NP-R" w:hint="eastAsia"/>
                                <w:b/>
                                <w:bCs/>
                                <w:color w:val="FF5050"/>
                                <w:sz w:val="24"/>
                                <w:szCs w:val="24"/>
                                <w14:glow w14:rad="127000">
                                  <w14:schemeClr w14:val="bg1"/>
                                </w14:glow>
                                <w14:textOutline w14:w="9525" w14:cap="rnd" w14:cmpd="sng" w14:algn="ctr">
                                  <w14:noFill/>
                                  <w14:prstDash w14:val="solid"/>
                                  <w14:bevel/>
                                </w14:textOutline>
                              </w:rPr>
                              <w:t>．視覚障がい者誘導用ブロック等</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325FC386" id="テキスト ボックス 41" o:spid="_x0000_s1133" type="#_x0000_t202" style="position:absolute;left:0;text-align:left;margin-left:796.95pt;margin-top:677.7pt;width:1in;height:1in;z-index:25313075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" filled="f" stroked="f" strokeweight=".5pt">
                <v:textbox style="mso-fit-shape-to-text:t" inset="0,0,0,0">
                  <w:txbxContent>
                    <w:p w14:paraId="0C2AAEB7" w14:textId="77777777" w:rsidR="00AC088C" w:rsidRPr="00B23EE0" w:rsidRDefault="00AC088C" w:rsidP="00EB04D4">
                      <w:pPr>
                        <w:rPr>
                          <w:rFonts w:ascii="UD デジタル 教科書体 NP-R" w:eastAsia="UD デジタル 教科書体 NP-R"/>
                          <w:b/>
                          <w:bCs/>
                          <w:color w:val="FF5050"/>
                          <w:sz w:val="24"/>
                          <w:szCs w:val="24"/>
                          <w14:glow w14:rad="127000">
                            <w14:schemeClr w14:val="bg1"/>
                          </w14:glow>
                          <w14:textOutline w14:w="9525" w14:cap="rnd" w14:cmpd="sng" w14:algn="ctr">
                            <w14:noFill/>
                            <w14:prstDash w14:val="solid"/>
                            <w14:bevel/>
                          </w14:textOutline>
                        </w:rPr>
                      </w:pPr>
                      <w:r w:rsidRPr="00B23EE0">
                        <w:rPr>
                          <w:rFonts w:ascii="UD デジタル 教科書体 NP-R" w:eastAsia="UD デジタル 教科書体 NP-R"/>
                          <w:b/>
                          <w:bCs/>
                          <w:color w:val="FF5050"/>
                          <w:sz w:val="24"/>
                          <w:szCs w:val="24"/>
                          <w14:glow w14:rad="127000">
                            <w14:schemeClr w14:val="bg1"/>
                          </w14:glow>
                          <w14:textOutline w14:w="9525" w14:cap="rnd" w14:cmpd="sng" w14:algn="ctr">
                            <w14:noFill/>
                            <w14:prstDash w14:val="solid"/>
                            <w14:bevel/>
                          </w14:textOutline>
                        </w:rPr>
                        <w:t>3-14</w:t>
                      </w:r>
                      <w:r w:rsidRPr="00B23EE0">
                        <w:rPr>
                          <w:rFonts w:ascii="UD デジタル 教科書体 NP-R" w:eastAsia="UD デジタル 教科書体 NP-R" w:hint="eastAsia"/>
                          <w:b/>
                          <w:bCs/>
                          <w:color w:val="FF5050"/>
                          <w:sz w:val="24"/>
                          <w:szCs w:val="24"/>
                          <w14:glow w14:rad="127000">
                            <w14:schemeClr w14:val="bg1"/>
                          </w14:glow>
                          <w14:textOutline w14:w="9525" w14:cap="rnd" w14:cmpd="sng" w14:algn="ctr">
                            <w14:noFill/>
                            <w14:prstDash w14:val="solid"/>
                            <w14:bevel/>
                          </w14:textOutline>
                        </w:rPr>
                        <w:t>．視覚障がい者誘導用ブロック等</w:t>
                      </w:r>
                    </w:p>
                  </w:txbxContent>
                </v:textbox>
              </v:shape>
            </w:pict>
          </mc:Fallback>
        </mc:AlternateContent>
      </w:r>
      <w:r w:rsidR="00EB04D4" w:rsidRPr="001A0C7C">
        <w:rPr>
          <w:rFonts w:ascii="UD デジタル 教科書体 NP-R" w:eastAsia="UD デジタル 教科書体 NP-R" w:hAnsiTheme="minorEastAsia"/>
          <w:noProof/>
          <w:color w:val="FF5050"/>
          <w:sz w:val="22"/>
        </w:rPr>
        <mc:AlternateContent>
          <mc:Choice Requires="wps">
            <w:drawing>
              <wp:anchor distT="0" distB="0" distL="114300" distR="114300" simplePos="0" relativeHeight="253112320" behindDoc="0" locked="0" layoutInCell="1" allowOverlap="1" wp14:anchorId="173BE95C" wp14:editId="70743AD9">
                <wp:simplePos x="0" y="0"/>
                <wp:positionH relativeFrom="column">
                  <wp:posOffset>4863465</wp:posOffset>
                </wp:positionH>
                <wp:positionV relativeFrom="paragraph">
                  <wp:posOffset>6511290</wp:posOffset>
                </wp:positionV>
                <wp:extent cx="914400" cy="914400"/>
                <wp:effectExtent l="38100" t="38100" r="46355" b="50800"/>
                <wp:wrapNone/>
                <wp:docPr id="14" name="テキスト ボックス 14"/>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a:glow rad="127000">
                            <a:schemeClr val="accent1">
                              <a:satMod val="175000"/>
                            </a:schemeClr>
                          </a:glow>
                        </a:effectLst>
                      </wps:spPr>
                      <wps:txbx>
                        <w:txbxContent>
                          <w:p w14:paraId="5293446E" w14:textId="77777777" w:rsidR="00AC088C" w:rsidRPr="001A0C7C" w:rsidRDefault="00AC088C" w:rsidP="00EB04D4">
                            <w:pPr>
                              <w:rPr>
                                <w:rFonts w:ascii="UD デジタル 教科書体 NP-R" w:eastAsia="UD デジタル 教科書体 NP-R"/>
                                <w:b/>
                                <w:bCs/>
                                <w:color w:val="FF5050"/>
                                <w:sz w:val="24"/>
                                <w:szCs w:val="24"/>
                                <w14:glow w14:rad="127000">
                                  <w14:schemeClr w14:val="bg1"/>
                                </w14:glow>
                              </w:rPr>
                            </w:pPr>
                            <w:r w:rsidRPr="001A0C7C">
                              <w:rPr>
                                <w:rFonts w:ascii="UD デジタル 教科書体 NP-R" w:eastAsia="UD デジタル 教科書体 NP-R"/>
                                <w:b/>
                                <w:bCs/>
                                <w:color w:val="FF5050"/>
                                <w:sz w:val="24"/>
                                <w:szCs w:val="24"/>
                                <w14:glow w14:rad="127000">
                                  <w14:schemeClr w14:val="bg1"/>
                                </w14:glow>
                              </w:rPr>
                              <w:t>3-1</w:t>
                            </w:r>
                            <w:r>
                              <w:rPr>
                                <w:rFonts w:ascii="UD デジタル 教科書体 NP-R" w:eastAsia="UD デジタル 教科書体 NP-R"/>
                                <w:b/>
                                <w:bCs/>
                                <w:color w:val="FF5050"/>
                                <w:sz w:val="24"/>
                                <w:szCs w:val="24"/>
                                <w14:glow w14:rad="127000">
                                  <w14:schemeClr w14:val="bg1"/>
                                </w14:glow>
                              </w:rPr>
                              <w:t>5</w:t>
                            </w:r>
                            <w:r w:rsidRPr="001A0C7C">
                              <w:rPr>
                                <w:rFonts w:ascii="UD デジタル 教科書体 NP-R" w:eastAsia="UD デジタル 教科書体 NP-R" w:hint="eastAsia"/>
                                <w:b/>
                                <w:bCs/>
                                <w:color w:val="FF5050"/>
                                <w:sz w:val="24"/>
                                <w:szCs w:val="24"/>
                                <w14:glow w14:rad="127000">
                                  <w14:schemeClr w14:val="bg1"/>
                                </w14:glow>
                              </w:rPr>
                              <w:t>．待ち行列エリア</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173BE95C" id="テキスト ボックス 14" o:spid="_x0000_s1134" type="#_x0000_t202" style="position:absolute;left:0;text-align:left;margin-left:382.95pt;margin-top:512.7pt;width:1in;height:1in;z-index:25311232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" filled="f" stroked="f" strokeweight=".5pt">
                <v:textbox style="mso-fit-shape-to-text:t" inset="0,0,0,0">
                  <w:txbxContent>
                    <w:p w14:paraId="5293446E" w14:textId="77777777" w:rsidR="00AC088C" w:rsidRPr="001A0C7C" w:rsidRDefault="00AC088C" w:rsidP="00EB04D4">
                      <w:pPr>
                        <w:rPr>
                          <w:rFonts w:ascii="UD デジタル 教科書体 NP-R" w:eastAsia="UD デジタル 教科書体 NP-R"/>
                          <w:b/>
                          <w:bCs/>
                          <w:color w:val="FF5050"/>
                          <w:sz w:val="24"/>
                          <w:szCs w:val="24"/>
                          <w14:glow w14:rad="127000">
                            <w14:schemeClr w14:val="bg1"/>
                          </w14:glow>
                        </w:rPr>
                      </w:pPr>
                      <w:r w:rsidRPr="001A0C7C">
                        <w:rPr>
                          <w:rFonts w:ascii="UD デジタル 教科書体 NP-R" w:eastAsia="UD デジタル 教科書体 NP-R"/>
                          <w:b/>
                          <w:bCs/>
                          <w:color w:val="FF5050"/>
                          <w:sz w:val="24"/>
                          <w:szCs w:val="24"/>
                          <w14:glow w14:rad="127000">
                            <w14:schemeClr w14:val="bg1"/>
                          </w14:glow>
                        </w:rPr>
                        <w:t>3-1</w:t>
                      </w:r>
                      <w:r>
                        <w:rPr>
                          <w:rFonts w:ascii="UD デジタル 教科書体 NP-R" w:eastAsia="UD デジタル 教科書体 NP-R"/>
                          <w:b/>
                          <w:bCs/>
                          <w:color w:val="FF5050"/>
                          <w:sz w:val="24"/>
                          <w:szCs w:val="24"/>
                          <w14:glow w14:rad="127000">
                            <w14:schemeClr w14:val="bg1"/>
                          </w14:glow>
                        </w:rPr>
                        <w:t>5</w:t>
                      </w:r>
                      <w:r w:rsidRPr="001A0C7C">
                        <w:rPr>
                          <w:rFonts w:ascii="UD デジタル 教科書体 NP-R" w:eastAsia="UD デジタル 教科書体 NP-R" w:hint="eastAsia"/>
                          <w:b/>
                          <w:bCs/>
                          <w:color w:val="FF5050"/>
                          <w:sz w:val="24"/>
                          <w:szCs w:val="24"/>
                          <w14:glow w14:rad="127000">
                            <w14:schemeClr w14:val="bg1"/>
                          </w14:glow>
                        </w:rPr>
                        <w:t>．待ち行列エリア</w:t>
                      </w:r>
                    </w:p>
                  </w:txbxContent>
                </v:textbox>
              </v:shape>
            </w:pict>
          </mc:Fallback>
        </mc:AlternateContent>
      </w:r>
      <w:r w:rsidR="00EB04D4" w:rsidRPr="001A0C7C">
        <w:rPr>
          <w:rFonts w:ascii="UD デジタル 教科書体 NP-R" w:eastAsia="UD デジタル 教科書体 NP-R" w:hAnsiTheme="minorEastAsia"/>
          <w:noProof/>
          <w:color w:val="FF5050"/>
          <w:sz w:val="22"/>
        </w:rPr>
        <mc:AlternateContent>
          <mc:Choice Requires="wps">
            <w:drawing>
              <wp:anchor distT="0" distB="0" distL="114300" distR="114300" simplePos="0" relativeHeight="253110272" behindDoc="0" locked="0" layoutInCell="1" allowOverlap="1" wp14:anchorId="36027B29" wp14:editId="183BB621">
                <wp:simplePos x="0" y="0"/>
                <wp:positionH relativeFrom="column">
                  <wp:posOffset>1129665</wp:posOffset>
                </wp:positionH>
                <wp:positionV relativeFrom="paragraph">
                  <wp:posOffset>5149215</wp:posOffset>
                </wp:positionV>
                <wp:extent cx="914400" cy="914400"/>
                <wp:effectExtent l="38100" t="38100" r="49530" b="50800"/>
                <wp:wrapNone/>
                <wp:docPr id="12" name="テキスト ボックス 12"/>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a:glow rad="127000">
                            <a:schemeClr val="accent1">
                              <a:satMod val="175000"/>
                            </a:schemeClr>
                          </a:glow>
                        </a:effectLst>
                      </wps:spPr>
                      <wps:txbx>
                        <w:txbxContent>
                          <w:p w14:paraId="1A908BC9" w14:textId="77777777" w:rsidR="00AC088C" w:rsidRPr="001A0C7C" w:rsidRDefault="00AC088C" w:rsidP="00EB04D4">
                            <w:pPr>
                              <w:rPr>
                                <w:rFonts w:ascii="UD デジタル 教科書体 NP-R" w:eastAsia="UD デジタル 教科書体 NP-R"/>
                                <w:b/>
                                <w:bCs/>
                                <w:color w:val="FF5050"/>
                                <w:sz w:val="24"/>
                                <w:szCs w:val="24"/>
                                <w14:glow w14:rad="127000">
                                  <w14:schemeClr w14:val="bg1"/>
                                </w14:glow>
                              </w:rPr>
                            </w:pPr>
                            <w:r w:rsidRPr="001A0C7C">
                              <w:rPr>
                                <w:rFonts w:ascii="UD デジタル 教科書体 NP-R" w:eastAsia="UD デジタル 教科書体 NP-R"/>
                                <w:b/>
                                <w:bCs/>
                                <w:color w:val="FF5050"/>
                                <w:sz w:val="24"/>
                                <w:szCs w:val="24"/>
                                <w14:glow w14:rad="127000">
                                  <w14:schemeClr w14:val="bg1"/>
                                </w14:glow>
                              </w:rPr>
                              <w:t>3-1</w:t>
                            </w:r>
                            <w:r w:rsidRPr="001A0C7C">
                              <w:rPr>
                                <w:rFonts w:ascii="UD デジタル 教科書体 NP-R" w:eastAsia="UD デジタル 教科書体 NP-R" w:hint="eastAsia"/>
                                <w:b/>
                                <w:bCs/>
                                <w:color w:val="FF5050"/>
                                <w:sz w:val="24"/>
                                <w:szCs w:val="24"/>
                                <w14:glow w14:rad="127000">
                                  <w14:schemeClr w14:val="bg1"/>
                                </w14:glow>
                              </w:rPr>
                              <w:t>．敷地内の通路</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36027B29" id="テキスト ボックス 12" o:spid="_x0000_s1135" type="#_x0000_t202" style="position:absolute;left:0;text-align:left;margin-left:88.95pt;margin-top:405.45pt;width:1in;height:1in;z-index:25311027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" filled="f" stroked="f" strokeweight=".5pt">
                <v:textbox style="mso-fit-shape-to-text:t" inset="0,0,0,0">
                  <w:txbxContent>
                    <w:p w14:paraId="1A908BC9" w14:textId="77777777" w:rsidR="00AC088C" w:rsidRPr="001A0C7C" w:rsidRDefault="00AC088C" w:rsidP="00EB04D4">
                      <w:pPr>
                        <w:rPr>
                          <w:rFonts w:ascii="UD デジタル 教科書体 NP-R" w:eastAsia="UD デジタル 教科書体 NP-R"/>
                          <w:b/>
                          <w:bCs/>
                          <w:color w:val="FF5050"/>
                          <w:sz w:val="24"/>
                          <w:szCs w:val="24"/>
                          <w14:glow w14:rad="127000">
                            <w14:schemeClr w14:val="bg1"/>
                          </w14:glow>
                        </w:rPr>
                      </w:pPr>
                      <w:r w:rsidRPr="001A0C7C">
                        <w:rPr>
                          <w:rFonts w:ascii="UD デジタル 教科書体 NP-R" w:eastAsia="UD デジタル 教科書体 NP-R"/>
                          <w:b/>
                          <w:bCs/>
                          <w:color w:val="FF5050"/>
                          <w:sz w:val="24"/>
                          <w:szCs w:val="24"/>
                          <w14:glow w14:rad="127000">
                            <w14:schemeClr w14:val="bg1"/>
                          </w14:glow>
                        </w:rPr>
                        <w:t>3-1</w:t>
                      </w:r>
                      <w:r w:rsidRPr="001A0C7C">
                        <w:rPr>
                          <w:rFonts w:ascii="UD デジタル 教科書体 NP-R" w:eastAsia="UD デジタル 教科書体 NP-R" w:hint="eastAsia"/>
                          <w:b/>
                          <w:bCs/>
                          <w:color w:val="FF5050"/>
                          <w:sz w:val="24"/>
                          <w:szCs w:val="24"/>
                          <w14:glow w14:rad="127000">
                            <w14:schemeClr w14:val="bg1"/>
                          </w14:glow>
                        </w:rPr>
                        <w:t>．敷地内の通路</w:t>
                      </w:r>
                    </w:p>
                  </w:txbxContent>
                </v:textbox>
              </v:shape>
            </w:pict>
          </mc:Fallback>
        </mc:AlternateContent>
      </w:r>
      <w:r w:rsidR="00EB04D4" w:rsidRPr="001A0C7C">
        <w:rPr>
          <w:rFonts w:ascii="UD デジタル 教科書体 NP-R" w:eastAsia="UD デジタル 教科書体 NP-R" w:hAnsiTheme="minorEastAsia"/>
          <w:noProof/>
          <w:color w:val="FF5050"/>
          <w:sz w:val="22"/>
        </w:rPr>
        <mc:AlternateContent>
          <mc:Choice Requires="wps">
            <w:drawing>
              <wp:anchor distT="0" distB="0" distL="114300" distR="114300" simplePos="0" relativeHeight="253109248" behindDoc="0" locked="0" layoutInCell="1" allowOverlap="1" wp14:anchorId="45C6C87C" wp14:editId="7606153C">
                <wp:simplePos x="0" y="0"/>
                <wp:positionH relativeFrom="column">
                  <wp:posOffset>2577465</wp:posOffset>
                </wp:positionH>
                <wp:positionV relativeFrom="paragraph">
                  <wp:posOffset>4244340</wp:posOffset>
                </wp:positionV>
                <wp:extent cx="914400" cy="914400"/>
                <wp:effectExtent l="38100" t="38100" r="49530" b="50800"/>
                <wp:wrapNone/>
                <wp:docPr id="11" name="テキスト ボックス 11"/>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a:glow rad="127000">
                            <a:schemeClr val="accent1">
                              <a:satMod val="175000"/>
                            </a:schemeClr>
                          </a:glow>
                        </a:effectLst>
                      </wps:spPr>
                      <wps:txbx>
                        <w:txbxContent>
                          <w:p w14:paraId="1D15B9E1" w14:textId="77777777" w:rsidR="00AC088C" w:rsidRPr="001A0C7C" w:rsidRDefault="00AC088C" w:rsidP="00EB04D4">
                            <w:pPr>
                              <w:rPr>
                                <w:rFonts w:ascii="UD デジタル 教科書体 NP-R" w:eastAsia="UD デジタル 教科書体 NP-R"/>
                                <w:b/>
                                <w:bCs/>
                                <w:color w:val="FF5050"/>
                                <w:sz w:val="24"/>
                                <w:szCs w:val="24"/>
                                <w14:glow w14:rad="127000">
                                  <w14:schemeClr w14:val="bg1"/>
                                </w14:glow>
                              </w:rPr>
                            </w:pPr>
                            <w:r w:rsidRPr="001A0C7C">
                              <w:rPr>
                                <w:rFonts w:ascii="UD デジタル 教科書体 NP-R" w:eastAsia="UD デジタル 教科書体 NP-R"/>
                                <w:b/>
                                <w:bCs/>
                                <w:color w:val="FF5050"/>
                                <w:sz w:val="24"/>
                                <w:szCs w:val="24"/>
                                <w14:glow w14:rad="127000">
                                  <w14:schemeClr w14:val="bg1"/>
                                </w14:glow>
                              </w:rPr>
                              <w:t>3-4</w:t>
                            </w:r>
                            <w:r w:rsidRPr="001A0C7C">
                              <w:rPr>
                                <w:rFonts w:ascii="UD デジタル 教科書体 NP-R" w:eastAsia="UD デジタル 教科書体 NP-R" w:hint="eastAsia"/>
                                <w:b/>
                                <w:bCs/>
                                <w:color w:val="FF5050"/>
                                <w:sz w:val="24"/>
                                <w:szCs w:val="24"/>
                                <w14:glow w14:rad="127000">
                                  <w14:schemeClr w14:val="bg1"/>
                                </w14:glow>
                              </w:rPr>
                              <w:t>．階段</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45C6C87C" id="テキスト ボックス 11" o:spid="_x0000_s1136" type="#_x0000_t202" style="position:absolute;left:0;text-align:left;margin-left:202.95pt;margin-top:334.2pt;width:1in;height:1in;z-index:25310924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" filled="f" stroked="f" strokeweight=".5pt">
                <v:textbox style="mso-fit-shape-to-text:t" inset="0,0,0,0">
                  <w:txbxContent>
                    <w:p w14:paraId="1D15B9E1" w14:textId="77777777" w:rsidR="00AC088C" w:rsidRPr="001A0C7C" w:rsidRDefault="00AC088C" w:rsidP="00EB04D4">
                      <w:pPr>
                        <w:rPr>
                          <w:rFonts w:ascii="UD デジタル 教科書体 NP-R" w:eastAsia="UD デジタル 教科書体 NP-R"/>
                          <w:b/>
                          <w:bCs/>
                          <w:color w:val="FF5050"/>
                          <w:sz w:val="24"/>
                          <w:szCs w:val="24"/>
                          <w14:glow w14:rad="127000">
                            <w14:schemeClr w14:val="bg1"/>
                          </w14:glow>
                        </w:rPr>
                      </w:pPr>
                      <w:r w:rsidRPr="001A0C7C">
                        <w:rPr>
                          <w:rFonts w:ascii="UD デジタル 教科書体 NP-R" w:eastAsia="UD デジタル 教科書体 NP-R"/>
                          <w:b/>
                          <w:bCs/>
                          <w:color w:val="FF5050"/>
                          <w:sz w:val="24"/>
                          <w:szCs w:val="24"/>
                          <w14:glow w14:rad="127000">
                            <w14:schemeClr w14:val="bg1"/>
                          </w14:glow>
                        </w:rPr>
                        <w:t>3-4</w:t>
                      </w:r>
                      <w:r w:rsidRPr="001A0C7C">
                        <w:rPr>
                          <w:rFonts w:ascii="UD デジタル 教科書体 NP-R" w:eastAsia="UD デジタル 教科書体 NP-R" w:hint="eastAsia"/>
                          <w:b/>
                          <w:bCs/>
                          <w:color w:val="FF5050"/>
                          <w:sz w:val="24"/>
                          <w:szCs w:val="24"/>
                          <w14:glow w14:rad="127000">
                            <w14:schemeClr w14:val="bg1"/>
                          </w14:glow>
                        </w:rPr>
                        <w:t>．階段</w:t>
                      </w:r>
                    </w:p>
                  </w:txbxContent>
                </v:textbox>
              </v:shape>
            </w:pict>
          </mc:Fallback>
        </mc:AlternateContent>
      </w:r>
      <w:r w:rsidR="00EB04D4" w:rsidRPr="001A0C7C">
        <w:rPr>
          <w:rFonts w:ascii="UD デジタル 教科書体 NP-R" w:eastAsia="UD デジタル 教科書体 NP-R" w:hAnsiTheme="minorEastAsia"/>
          <w:noProof/>
          <w:color w:val="FF5050"/>
          <w:sz w:val="22"/>
        </w:rPr>
        <mc:AlternateContent>
          <mc:Choice Requires="wps">
            <w:drawing>
              <wp:anchor distT="0" distB="0" distL="114300" distR="114300" simplePos="0" relativeHeight="253108224" behindDoc="0" locked="0" layoutInCell="1" allowOverlap="1" wp14:anchorId="626996FB" wp14:editId="07D20283">
                <wp:simplePos x="0" y="0"/>
                <wp:positionH relativeFrom="column">
                  <wp:posOffset>3432810</wp:posOffset>
                </wp:positionH>
                <wp:positionV relativeFrom="paragraph">
                  <wp:posOffset>4415155</wp:posOffset>
                </wp:positionV>
                <wp:extent cx="914400" cy="914400"/>
                <wp:effectExtent l="38100" t="38100" r="49530" b="50800"/>
                <wp:wrapNone/>
                <wp:docPr id="10" name="テキスト ボックス 10"/>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a:glow rad="127000">
                            <a:schemeClr val="accent1">
                              <a:satMod val="175000"/>
                            </a:schemeClr>
                          </a:glow>
                        </a:effectLst>
                      </wps:spPr>
                      <wps:txbx>
                        <w:txbxContent>
                          <w:p w14:paraId="46E15F5B" w14:textId="77777777" w:rsidR="00AC088C" w:rsidRPr="001A0C7C" w:rsidRDefault="00AC088C" w:rsidP="00EB04D4">
                            <w:pPr>
                              <w:rPr>
                                <w:rFonts w:ascii="UD デジタル 教科書体 NP-R" w:eastAsia="UD デジタル 教科書体 NP-R"/>
                                <w:b/>
                                <w:bCs/>
                                <w:color w:val="FF5050"/>
                                <w:sz w:val="24"/>
                                <w:szCs w:val="24"/>
                                <w14:glow w14:rad="127000">
                                  <w14:schemeClr w14:val="bg1"/>
                                </w14:glow>
                              </w:rPr>
                            </w:pPr>
                            <w:r w:rsidRPr="001A0C7C">
                              <w:rPr>
                                <w:rFonts w:ascii="UD デジタル 教科書体 NP-R" w:eastAsia="UD デジタル 教科書体 NP-R"/>
                                <w:b/>
                                <w:bCs/>
                                <w:color w:val="FF5050"/>
                                <w:sz w:val="24"/>
                                <w:szCs w:val="24"/>
                                <w14:glow w14:rad="127000">
                                  <w14:schemeClr w14:val="bg1"/>
                                </w14:glow>
                              </w:rPr>
                              <w:t>3-5</w:t>
                            </w:r>
                            <w:r w:rsidRPr="001A0C7C">
                              <w:rPr>
                                <w:rFonts w:ascii="UD デジタル 教科書体 NP-R" w:eastAsia="UD デジタル 教科書体 NP-R" w:hint="eastAsia"/>
                                <w:b/>
                                <w:bCs/>
                                <w:color w:val="FF5050"/>
                                <w:sz w:val="24"/>
                                <w:szCs w:val="24"/>
                                <w14:glow w14:rad="127000">
                                  <w14:schemeClr w14:val="bg1"/>
                                </w14:glow>
                              </w:rPr>
                              <w:t>．傾斜路</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626996FB" id="_x0000_s1137" type="#_x0000_t202" style="position:absolute;left:0;text-align:left;margin-left:270.3pt;margin-top:347.65pt;width:1in;height:1in;z-index:25310822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" filled="f" stroked="f" strokeweight=".5pt">
                <v:textbox style="mso-fit-shape-to-text:t" inset="0,0,0,0">
                  <w:txbxContent>
                    <w:p w14:paraId="46E15F5B" w14:textId="77777777" w:rsidR="00AC088C" w:rsidRPr="001A0C7C" w:rsidRDefault="00AC088C" w:rsidP="00EB04D4">
                      <w:pPr>
                        <w:rPr>
                          <w:rFonts w:ascii="UD デジタル 教科書体 NP-R" w:eastAsia="UD デジタル 教科書体 NP-R"/>
                          <w:b/>
                          <w:bCs/>
                          <w:color w:val="FF5050"/>
                          <w:sz w:val="24"/>
                          <w:szCs w:val="24"/>
                          <w14:glow w14:rad="127000">
                            <w14:schemeClr w14:val="bg1"/>
                          </w14:glow>
                        </w:rPr>
                      </w:pPr>
                      <w:r w:rsidRPr="001A0C7C">
                        <w:rPr>
                          <w:rFonts w:ascii="UD デジタル 教科書体 NP-R" w:eastAsia="UD デジタル 教科書体 NP-R"/>
                          <w:b/>
                          <w:bCs/>
                          <w:color w:val="FF5050"/>
                          <w:sz w:val="24"/>
                          <w:szCs w:val="24"/>
                          <w14:glow w14:rad="127000">
                            <w14:schemeClr w14:val="bg1"/>
                          </w14:glow>
                        </w:rPr>
                        <w:t>3-5</w:t>
                      </w:r>
                      <w:r w:rsidRPr="001A0C7C">
                        <w:rPr>
                          <w:rFonts w:ascii="UD デジタル 教科書体 NP-R" w:eastAsia="UD デジタル 教科書体 NP-R" w:hint="eastAsia"/>
                          <w:b/>
                          <w:bCs/>
                          <w:color w:val="FF5050"/>
                          <w:sz w:val="24"/>
                          <w:szCs w:val="24"/>
                          <w14:glow w14:rad="127000">
                            <w14:schemeClr w14:val="bg1"/>
                          </w14:glow>
                        </w:rPr>
                        <w:t>．傾斜路</w:t>
                      </w:r>
                    </w:p>
                  </w:txbxContent>
                </v:textbox>
              </v:shape>
            </w:pict>
          </mc:Fallback>
        </mc:AlternateContent>
      </w:r>
      <w:r w:rsidR="00EB04D4" w:rsidRPr="001A0C7C">
        <w:rPr>
          <w:rFonts w:ascii="UD デジタル 教科書体 NP-R" w:eastAsia="UD デジタル 教科書体 NP-R" w:hAnsiTheme="minorEastAsia"/>
          <w:noProof/>
          <w:color w:val="FF5050"/>
          <w:sz w:val="22"/>
        </w:rPr>
        <mc:AlternateContent>
          <mc:Choice Requires="wps">
            <w:drawing>
              <wp:anchor distT="0" distB="0" distL="114300" distR="114300" simplePos="0" relativeHeight="253107200" behindDoc="0" locked="0" layoutInCell="1" allowOverlap="1" wp14:anchorId="1EB72193" wp14:editId="728FD0E7">
                <wp:simplePos x="0" y="0"/>
                <wp:positionH relativeFrom="column">
                  <wp:posOffset>10469880</wp:posOffset>
                </wp:positionH>
                <wp:positionV relativeFrom="paragraph">
                  <wp:posOffset>5481955</wp:posOffset>
                </wp:positionV>
                <wp:extent cx="914400" cy="914400"/>
                <wp:effectExtent l="38100" t="38100" r="49530" b="50800"/>
                <wp:wrapNone/>
                <wp:docPr id="8" name="テキスト ボックス 8"/>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a:glow rad="127000">
                            <a:schemeClr val="accent1">
                              <a:satMod val="175000"/>
                            </a:schemeClr>
                          </a:glow>
                        </a:effectLst>
                      </wps:spPr>
                      <wps:txbx>
                        <w:txbxContent>
                          <w:p w14:paraId="4FE7CE39" w14:textId="77777777" w:rsidR="00AC088C" w:rsidRPr="001A0C7C" w:rsidRDefault="00AC088C" w:rsidP="00EB04D4">
                            <w:pPr>
                              <w:rPr>
                                <w:rFonts w:ascii="UD デジタル 教科書体 NP-R" w:eastAsia="UD デジタル 教科書体 NP-R"/>
                                <w:b/>
                                <w:bCs/>
                                <w:color w:val="FF5050"/>
                                <w:sz w:val="24"/>
                                <w:szCs w:val="24"/>
                                <w14:glow w14:rad="127000">
                                  <w14:schemeClr w14:val="bg1"/>
                                </w14:glow>
                              </w:rPr>
                            </w:pPr>
                            <w:r w:rsidRPr="001A0C7C">
                              <w:rPr>
                                <w:rFonts w:ascii="UD デジタル 教科書体 NP-R" w:eastAsia="UD デジタル 教科書体 NP-R"/>
                                <w:b/>
                                <w:bCs/>
                                <w:color w:val="FF5050"/>
                                <w:sz w:val="24"/>
                                <w:szCs w:val="24"/>
                                <w14:glow w14:rad="127000">
                                  <w14:schemeClr w14:val="bg1"/>
                                </w14:glow>
                              </w:rPr>
                              <w:t>3-5</w:t>
                            </w:r>
                            <w:r w:rsidRPr="001A0C7C">
                              <w:rPr>
                                <w:rFonts w:ascii="UD デジタル 教科書体 NP-R" w:eastAsia="UD デジタル 教科書体 NP-R" w:hint="eastAsia"/>
                                <w:b/>
                                <w:bCs/>
                                <w:color w:val="FF5050"/>
                                <w:sz w:val="24"/>
                                <w:szCs w:val="24"/>
                                <w14:glow w14:rad="127000">
                                  <w14:schemeClr w14:val="bg1"/>
                                </w14:glow>
                              </w:rPr>
                              <w:t>．傾斜路</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1EB72193" id="テキスト ボックス 8" o:spid="_x0000_s1138" type="#_x0000_t202" style="position:absolute;left:0;text-align:left;margin-left:824.4pt;margin-top:431.65pt;width:1in;height:1in;z-index:25310720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" filled="f" stroked="f" strokeweight=".5pt">
                <v:textbox style="mso-fit-shape-to-text:t" inset="0,0,0,0">
                  <w:txbxContent>
                    <w:p w14:paraId="4FE7CE39" w14:textId="77777777" w:rsidR="00AC088C" w:rsidRPr="001A0C7C" w:rsidRDefault="00AC088C" w:rsidP="00EB04D4">
                      <w:pPr>
                        <w:rPr>
                          <w:rFonts w:ascii="UD デジタル 教科書体 NP-R" w:eastAsia="UD デジタル 教科書体 NP-R"/>
                          <w:b/>
                          <w:bCs/>
                          <w:color w:val="FF5050"/>
                          <w:sz w:val="24"/>
                          <w:szCs w:val="24"/>
                          <w14:glow w14:rad="127000">
                            <w14:schemeClr w14:val="bg1"/>
                          </w14:glow>
                        </w:rPr>
                      </w:pPr>
                      <w:r w:rsidRPr="001A0C7C">
                        <w:rPr>
                          <w:rFonts w:ascii="UD デジタル 教科書体 NP-R" w:eastAsia="UD デジタル 教科書体 NP-R"/>
                          <w:b/>
                          <w:bCs/>
                          <w:color w:val="FF5050"/>
                          <w:sz w:val="24"/>
                          <w:szCs w:val="24"/>
                          <w14:glow w14:rad="127000">
                            <w14:schemeClr w14:val="bg1"/>
                          </w14:glow>
                        </w:rPr>
                        <w:t>3-5</w:t>
                      </w:r>
                      <w:r w:rsidRPr="001A0C7C">
                        <w:rPr>
                          <w:rFonts w:ascii="UD デジタル 教科書体 NP-R" w:eastAsia="UD デジタル 教科書体 NP-R" w:hint="eastAsia"/>
                          <w:b/>
                          <w:bCs/>
                          <w:color w:val="FF5050"/>
                          <w:sz w:val="24"/>
                          <w:szCs w:val="24"/>
                          <w14:glow w14:rad="127000">
                            <w14:schemeClr w14:val="bg1"/>
                          </w14:glow>
                        </w:rPr>
                        <w:t>．傾斜路</w:t>
                      </w:r>
                    </w:p>
                  </w:txbxContent>
                </v:textbox>
              </v:shape>
            </w:pict>
          </mc:Fallback>
        </mc:AlternateContent>
      </w:r>
      <w:r w:rsidR="00EB04D4" w:rsidRPr="001A0C7C">
        <w:rPr>
          <w:rFonts w:ascii="UD デジタル 教科書体 NP-R" w:eastAsia="UD デジタル 教科書体 NP-R" w:hAnsiTheme="minorEastAsia"/>
          <w:noProof/>
          <w:color w:val="FF5050"/>
          <w:sz w:val="22"/>
        </w:rPr>
        <mc:AlternateContent>
          <mc:Choice Requires="wps">
            <w:drawing>
              <wp:anchor distT="0" distB="0" distL="114300" distR="114300" simplePos="0" relativeHeight="253106176" behindDoc="0" locked="0" layoutInCell="1" allowOverlap="1" wp14:anchorId="124E1938" wp14:editId="592A3104">
                <wp:simplePos x="0" y="0"/>
                <wp:positionH relativeFrom="column">
                  <wp:posOffset>9416415</wp:posOffset>
                </wp:positionH>
                <wp:positionV relativeFrom="paragraph">
                  <wp:posOffset>5282565</wp:posOffset>
                </wp:positionV>
                <wp:extent cx="914400" cy="914400"/>
                <wp:effectExtent l="38100" t="38100" r="49530" b="50800"/>
                <wp:wrapNone/>
                <wp:docPr id="7" name="テキスト ボックス 7"/>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a:glow rad="127000">
                            <a:schemeClr val="accent1">
                              <a:satMod val="175000"/>
                            </a:schemeClr>
                          </a:glow>
                        </a:effectLst>
                      </wps:spPr>
                      <wps:txbx>
                        <w:txbxContent>
                          <w:p w14:paraId="31379A23" w14:textId="77777777" w:rsidR="00AC088C" w:rsidRPr="001A0C7C" w:rsidRDefault="00AC088C" w:rsidP="00EB04D4">
                            <w:pPr>
                              <w:rPr>
                                <w:rFonts w:ascii="UD デジタル 教科書体 NP-R" w:eastAsia="UD デジタル 教科書体 NP-R"/>
                                <w:b/>
                                <w:bCs/>
                                <w:color w:val="FF5050"/>
                                <w:sz w:val="24"/>
                                <w:szCs w:val="24"/>
                                <w14:glow w14:rad="127000">
                                  <w14:schemeClr w14:val="bg1"/>
                                </w14:glow>
                              </w:rPr>
                            </w:pPr>
                            <w:r w:rsidRPr="001A0C7C">
                              <w:rPr>
                                <w:rFonts w:ascii="UD デジタル 教科書体 NP-R" w:eastAsia="UD デジタル 教科書体 NP-R"/>
                                <w:b/>
                                <w:bCs/>
                                <w:color w:val="FF5050"/>
                                <w:sz w:val="24"/>
                                <w:szCs w:val="24"/>
                                <w14:glow w14:rad="127000">
                                  <w14:schemeClr w14:val="bg1"/>
                                </w14:glow>
                              </w:rPr>
                              <w:t>3-4</w:t>
                            </w:r>
                            <w:r w:rsidRPr="001A0C7C">
                              <w:rPr>
                                <w:rFonts w:ascii="UD デジタル 教科書体 NP-R" w:eastAsia="UD デジタル 教科書体 NP-R" w:hint="eastAsia"/>
                                <w:b/>
                                <w:bCs/>
                                <w:color w:val="FF5050"/>
                                <w:sz w:val="24"/>
                                <w:szCs w:val="24"/>
                                <w14:glow w14:rad="127000">
                                  <w14:schemeClr w14:val="bg1"/>
                                </w14:glow>
                              </w:rPr>
                              <w:t>．階段</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124E1938" id="テキスト ボックス 7" o:spid="_x0000_s1139" type="#_x0000_t202" style="position:absolute;left:0;text-align:left;margin-left:741.45pt;margin-top:415.95pt;width:1in;height:1in;z-index:25310617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" filled="f" stroked="f" strokeweight=".5pt">
                <v:textbox style="mso-fit-shape-to-text:t" inset="0,0,0,0">
                  <w:txbxContent>
                    <w:p w14:paraId="31379A23" w14:textId="77777777" w:rsidR="00AC088C" w:rsidRPr="001A0C7C" w:rsidRDefault="00AC088C" w:rsidP="00EB04D4">
                      <w:pPr>
                        <w:rPr>
                          <w:rFonts w:ascii="UD デジタル 教科書体 NP-R" w:eastAsia="UD デジタル 教科書体 NP-R"/>
                          <w:b/>
                          <w:bCs/>
                          <w:color w:val="FF5050"/>
                          <w:sz w:val="24"/>
                          <w:szCs w:val="24"/>
                          <w14:glow w14:rad="127000">
                            <w14:schemeClr w14:val="bg1"/>
                          </w14:glow>
                        </w:rPr>
                      </w:pPr>
                      <w:r w:rsidRPr="001A0C7C">
                        <w:rPr>
                          <w:rFonts w:ascii="UD デジタル 教科書体 NP-R" w:eastAsia="UD デジタル 教科書体 NP-R"/>
                          <w:b/>
                          <w:bCs/>
                          <w:color w:val="FF5050"/>
                          <w:sz w:val="24"/>
                          <w:szCs w:val="24"/>
                          <w14:glow w14:rad="127000">
                            <w14:schemeClr w14:val="bg1"/>
                          </w14:glow>
                        </w:rPr>
                        <w:t>3-4</w:t>
                      </w:r>
                      <w:r w:rsidRPr="001A0C7C">
                        <w:rPr>
                          <w:rFonts w:ascii="UD デジタル 教科書体 NP-R" w:eastAsia="UD デジタル 教科書体 NP-R" w:hint="eastAsia"/>
                          <w:b/>
                          <w:bCs/>
                          <w:color w:val="FF5050"/>
                          <w:sz w:val="24"/>
                          <w:szCs w:val="24"/>
                          <w14:glow w14:rad="127000">
                            <w14:schemeClr w14:val="bg1"/>
                          </w14:glow>
                        </w:rPr>
                        <w:t>．階段</w:t>
                      </w:r>
                    </w:p>
                  </w:txbxContent>
                </v:textbox>
              </v:shape>
            </w:pict>
          </mc:Fallback>
        </mc:AlternateContent>
      </w:r>
      <w:r w:rsidR="00EB04D4">
        <w:rPr>
          <w:rFonts w:ascii="UD デジタル 教科書体 NP-R" w:eastAsia="UD デジタル 教科書体 NP-R" w:hAnsiTheme="minorEastAsia"/>
          <w:sz w:val="22"/>
        </w:rPr>
        <w:br w:type="page"/>
      </w:r>
    </w:p>
    <w:p w14:paraId="46AD6540" w14:textId="77777777" w:rsidR="00EB04D4" w:rsidRPr="005B7BA6" w:rsidRDefault="003E2D51" w:rsidP="00EB04D4">
      <w:pPr>
        <w:snapToGrid w:val="0"/>
        <w:spacing w:line="240" w:lineRule="auto"/>
        <w:rPr>
          <w:rFonts w:ascii="UD デジタル 教科書体 NP-R" w:eastAsia="UD デジタル 教科書体 NP-R"/>
        </w:rPr>
      </w:pPr>
      <w:r>
        <w:rPr>
          <w:rFonts w:ascii="UD デジタル 教科書体 NP-R" w:eastAsia="UD デジタル 教科書体 NP-R" w:hAnsiTheme="minorEastAsia"/>
          <w:noProof/>
          <w:color w:val="FF5050"/>
          <w:sz w:val="22"/>
        </w:rPr>
        <w:lastRenderedPageBreak/>
        <mc:AlternateContent>
          <mc:Choice Requires="wps">
            <w:drawing>
              <wp:anchor distT="0" distB="0" distL="114300" distR="114300" simplePos="0" relativeHeight="253152256" behindDoc="0" locked="0" layoutInCell="1" allowOverlap="1" wp14:anchorId="42A73EB8" wp14:editId="251DF1A3">
                <wp:simplePos x="0" y="0"/>
                <wp:positionH relativeFrom="column">
                  <wp:posOffset>11989435</wp:posOffset>
                </wp:positionH>
                <wp:positionV relativeFrom="paragraph">
                  <wp:posOffset>6943725</wp:posOffset>
                </wp:positionV>
                <wp:extent cx="278130" cy="662940"/>
                <wp:effectExtent l="0" t="19050" r="45720" b="22860"/>
                <wp:wrapNone/>
                <wp:docPr id="63" name="直線矢印コネクタ 63"/>
                <wp:cNvGraphicFramePr/>
                <a:graphic xmlns:a="http://schemas.openxmlformats.org/drawingml/2006/main">
                  <a:graphicData uri="http://schemas.microsoft.com/office/word/2010/wordprocessingShape">
                    <wps:wsp>
                      <wps:cNvCnPr/>
                      <wps:spPr>
                        <a:xfrm flipH="1">
                          <a:off x="0" y="0"/>
                          <a:ext cx="278130" cy="662940"/>
                        </a:xfrm>
                        <a:prstGeom prst="straightConnector1">
                          <a:avLst/>
                        </a:prstGeom>
                        <a:ln>
                          <a:solidFill>
                            <a:srgbClr val="FF5050"/>
                          </a:solidFill>
                          <a:headEnd type="oval" w="sm" len="sm"/>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2B1FCD45">
              <v:shapetype id="_x0000_t32" coordsize="21600,21600" o:oned="t" filled="f" o:spt="32" path="m,l21600,21600e" w14:anchorId="6A4D0BCF">
                <v:path fillok="f" arrowok="t" o:connecttype="none"/>
                <o:lock v:ext="edit" shapetype="t"/>
              </v:shapetype>
              <v:shape id="直線矢印コネクタ 63" style="position:absolute;left:0;text-align:left;margin-left:944.05pt;margin-top:546.75pt;width:21.9pt;height:52.2pt;flip:x;z-index:25315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ff5050"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">
                <v:stroke joinstyle="miter" startarrow="oval" startarrowwidth="narrow" startarrowlength="short"/>
              </v:shape>
            </w:pict>
          </mc:Fallback>
        </mc:AlternateContent>
      </w:r>
      <w:r w:rsidRPr="001A0C7C">
        <w:rPr>
          <w:rFonts w:ascii="UD デジタル 教科書体 NP-R" w:eastAsia="UD デジタル 教科書体 NP-R" w:hAnsiTheme="minorEastAsia"/>
          <w:noProof/>
          <w:color w:val="FF5050"/>
          <w:sz w:val="22"/>
        </w:rPr>
        <mc:AlternateContent>
          <mc:Choice Requires="wps">
            <w:drawing>
              <wp:anchor distT="0" distB="0" distL="114300" distR="114300" simplePos="0" relativeHeight="253151232" behindDoc="0" locked="0" layoutInCell="1" allowOverlap="1" wp14:anchorId="08CBB70F" wp14:editId="0A3A80CF">
                <wp:simplePos x="0" y="0"/>
                <wp:positionH relativeFrom="column">
                  <wp:posOffset>10525125</wp:posOffset>
                </wp:positionH>
                <wp:positionV relativeFrom="paragraph">
                  <wp:posOffset>7508240</wp:posOffset>
                </wp:positionV>
                <wp:extent cx="914400" cy="914400"/>
                <wp:effectExtent l="38100" t="38100" r="44450" b="50800"/>
                <wp:wrapNone/>
                <wp:docPr id="62" name="テキスト ボックス 62"/>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a:glow rad="127000">
                            <a:schemeClr val="accent1">
                              <a:satMod val="175000"/>
                            </a:schemeClr>
                          </a:glow>
                        </a:effectLst>
                      </wps:spPr>
                      <wps:txbx>
                        <w:txbxContent>
                          <w:p w14:paraId="33CD673B" w14:textId="77777777" w:rsidR="00AC088C" w:rsidRPr="001A0C7C" w:rsidRDefault="00AC088C" w:rsidP="00EB04D4">
                            <w:pPr>
                              <w:rPr>
                                <w:rFonts w:ascii="UD デジタル 教科書体 NP-R" w:eastAsia="UD デジタル 教科書体 NP-R"/>
                                <w:b/>
                                <w:bCs/>
                                <w:color w:val="FF5050"/>
                                <w:sz w:val="24"/>
                                <w:szCs w:val="24"/>
                                <w14:glow w14:rad="127000">
                                  <w14:schemeClr w14:val="bg1"/>
                                </w14:glow>
                              </w:rPr>
                            </w:pPr>
                            <w:r w:rsidRPr="001A0C7C">
                              <w:rPr>
                                <w:rFonts w:ascii="UD デジタル 教科書体 NP-R" w:eastAsia="UD デジタル 教科書体 NP-R"/>
                                <w:b/>
                                <w:bCs/>
                                <w:color w:val="FF5050"/>
                                <w:sz w:val="24"/>
                                <w:szCs w:val="24"/>
                                <w14:glow w14:rad="127000">
                                  <w14:schemeClr w14:val="bg1"/>
                                </w14:glow>
                              </w:rPr>
                              <w:t>3-1</w:t>
                            </w:r>
                            <w:r>
                              <w:rPr>
                                <w:rFonts w:ascii="UD デジタル 教科書体 NP-R" w:eastAsia="UD デジタル 教科書体 NP-R"/>
                                <w:b/>
                                <w:bCs/>
                                <w:color w:val="FF5050"/>
                                <w:sz w:val="24"/>
                                <w:szCs w:val="24"/>
                                <w14:glow w14:rad="127000">
                                  <w14:schemeClr w14:val="bg1"/>
                                </w14:glow>
                              </w:rPr>
                              <w:t>4</w:t>
                            </w:r>
                            <w:r w:rsidRPr="001A0C7C">
                              <w:rPr>
                                <w:rFonts w:ascii="UD デジタル 教科書体 NP-R" w:eastAsia="UD デジタル 教科書体 NP-R" w:hint="eastAsia"/>
                                <w:b/>
                                <w:bCs/>
                                <w:color w:val="FF5050"/>
                                <w:sz w:val="24"/>
                                <w:szCs w:val="24"/>
                                <w14:glow w14:rad="127000">
                                  <w14:schemeClr w14:val="bg1"/>
                                </w14:glow>
                              </w:rPr>
                              <w:t>．</w:t>
                            </w:r>
                            <w:r>
                              <w:rPr>
                                <w:rFonts w:ascii="UD デジタル 教科書体 NP-R" w:eastAsia="UD デジタル 教科書体 NP-R" w:hint="eastAsia"/>
                                <w:b/>
                                <w:bCs/>
                                <w:color w:val="FF5050"/>
                                <w:sz w:val="24"/>
                                <w:szCs w:val="24"/>
                                <w14:glow w14:rad="127000">
                                  <w14:schemeClr w14:val="bg1"/>
                                </w14:glow>
                              </w:rPr>
                              <w:t>視覚障がい者誘導用ブロック等</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08CBB70F" id="テキスト ボックス 62" o:spid="_x0000_s1140" type="#_x0000_t202" style="position:absolute;left:0;text-align:left;margin-left:828.75pt;margin-top:591.2pt;width:1in;height:1in;z-index:25315123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" filled="f" stroked="f" strokeweight=".5pt">
                <v:textbox style="mso-fit-shape-to-text:t" inset="0,0,0,0">
                  <w:txbxContent>
                    <w:p w14:paraId="33CD673B" w14:textId="77777777" w:rsidR="00AC088C" w:rsidRPr="001A0C7C" w:rsidRDefault="00AC088C" w:rsidP="00EB04D4">
                      <w:pPr>
                        <w:rPr>
                          <w:rFonts w:ascii="UD デジタル 教科書体 NP-R" w:eastAsia="UD デジタル 教科書体 NP-R"/>
                          <w:b/>
                          <w:bCs/>
                          <w:color w:val="FF5050"/>
                          <w:sz w:val="24"/>
                          <w:szCs w:val="24"/>
                          <w14:glow w14:rad="127000">
                            <w14:schemeClr w14:val="bg1"/>
                          </w14:glow>
                        </w:rPr>
                      </w:pPr>
                      <w:r w:rsidRPr="001A0C7C">
                        <w:rPr>
                          <w:rFonts w:ascii="UD デジタル 教科書体 NP-R" w:eastAsia="UD デジタル 教科書体 NP-R"/>
                          <w:b/>
                          <w:bCs/>
                          <w:color w:val="FF5050"/>
                          <w:sz w:val="24"/>
                          <w:szCs w:val="24"/>
                          <w14:glow w14:rad="127000">
                            <w14:schemeClr w14:val="bg1"/>
                          </w14:glow>
                        </w:rPr>
                        <w:t>3-1</w:t>
                      </w:r>
                      <w:r>
                        <w:rPr>
                          <w:rFonts w:ascii="UD デジタル 教科書体 NP-R" w:eastAsia="UD デジタル 教科書体 NP-R"/>
                          <w:b/>
                          <w:bCs/>
                          <w:color w:val="FF5050"/>
                          <w:sz w:val="24"/>
                          <w:szCs w:val="24"/>
                          <w14:glow w14:rad="127000">
                            <w14:schemeClr w14:val="bg1"/>
                          </w14:glow>
                        </w:rPr>
                        <w:t>4</w:t>
                      </w:r>
                      <w:r w:rsidRPr="001A0C7C">
                        <w:rPr>
                          <w:rFonts w:ascii="UD デジタル 教科書体 NP-R" w:eastAsia="UD デジタル 教科書体 NP-R" w:hint="eastAsia"/>
                          <w:b/>
                          <w:bCs/>
                          <w:color w:val="FF5050"/>
                          <w:sz w:val="24"/>
                          <w:szCs w:val="24"/>
                          <w14:glow w14:rad="127000">
                            <w14:schemeClr w14:val="bg1"/>
                          </w14:glow>
                        </w:rPr>
                        <w:t>．</w:t>
                      </w:r>
                      <w:r>
                        <w:rPr>
                          <w:rFonts w:ascii="UD デジタル 教科書体 NP-R" w:eastAsia="UD デジタル 教科書体 NP-R" w:hint="eastAsia"/>
                          <w:b/>
                          <w:bCs/>
                          <w:color w:val="FF5050"/>
                          <w:sz w:val="24"/>
                          <w:szCs w:val="24"/>
                          <w14:glow w14:rad="127000">
                            <w14:schemeClr w14:val="bg1"/>
                          </w14:glow>
                        </w:rPr>
                        <w:t>視覚障がい者誘導用ブロック等</w:t>
                      </w:r>
                    </w:p>
                  </w:txbxContent>
                </v:textbox>
              </v:shape>
            </w:pict>
          </mc:Fallback>
        </mc:AlternateContent>
      </w:r>
      <w:r>
        <w:rPr>
          <w:rFonts w:ascii="UD デジタル 教科書体 NP-R" w:eastAsia="UD デジタル 教科書体 NP-R" w:hAnsiTheme="minorEastAsia"/>
          <w:noProof/>
          <w:color w:val="FF5050"/>
          <w:sz w:val="22"/>
        </w:rPr>
        <mc:AlternateContent>
          <mc:Choice Requires="wps">
            <w:drawing>
              <wp:anchor distT="0" distB="0" distL="114300" distR="114300" simplePos="0" relativeHeight="253187072" behindDoc="0" locked="0" layoutInCell="1" allowOverlap="1" wp14:anchorId="016C4E2F" wp14:editId="33001167">
                <wp:simplePos x="0" y="0"/>
                <wp:positionH relativeFrom="column">
                  <wp:posOffset>4006215</wp:posOffset>
                </wp:positionH>
                <wp:positionV relativeFrom="paragraph">
                  <wp:posOffset>1641475</wp:posOffset>
                </wp:positionV>
                <wp:extent cx="370205" cy="384810"/>
                <wp:effectExtent l="19050" t="0" r="29845" b="53340"/>
                <wp:wrapNone/>
                <wp:docPr id="9" name="直線矢印コネクタ 9"/>
                <wp:cNvGraphicFramePr/>
                <a:graphic xmlns:a="http://schemas.openxmlformats.org/drawingml/2006/main">
                  <a:graphicData uri="http://schemas.microsoft.com/office/word/2010/wordprocessingShape">
                    <wps:wsp>
                      <wps:cNvCnPr/>
                      <wps:spPr>
                        <a:xfrm flipV="1">
                          <a:off x="0" y="0"/>
                          <a:ext cx="370205" cy="384810"/>
                        </a:xfrm>
                        <a:prstGeom prst="straightConnector1">
                          <a:avLst/>
                        </a:prstGeom>
                        <a:ln>
                          <a:solidFill>
                            <a:srgbClr val="FF5050"/>
                          </a:solidFill>
                          <a:headEnd type="oval" w="sm" len="sm"/>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1D26C994">
              <v:shape id="直線矢印コネクタ 9" style="position:absolute;left:0;text-align:left;margin-left:315.45pt;margin-top:129.25pt;width:29.15pt;height:30.3pt;flip:y;z-index:25318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ff5050"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" w14:anchorId="4263995B">
                <v:stroke joinstyle="miter" startarrow="oval" startarrowwidth="narrow" startarrowlength="short"/>
              </v:shape>
            </w:pict>
          </mc:Fallback>
        </mc:AlternateContent>
      </w:r>
      <w:r w:rsidRPr="002728FB">
        <w:rPr>
          <w:rFonts w:ascii="UD デジタル 教科書体 NP-R" w:eastAsia="UD デジタル 教科書体 NP-R" w:hAnsiTheme="minorEastAsia"/>
          <w:noProof/>
          <w:sz w:val="22"/>
        </w:rPr>
        <mc:AlternateContent>
          <mc:Choice Requires="wps">
            <w:drawing>
              <wp:anchor distT="0" distB="0" distL="114300" distR="114300" simplePos="0" relativeHeight="253185024" behindDoc="0" locked="0" layoutInCell="1" allowOverlap="1" wp14:anchorId="24A87C54" wp14:editId="6EB674AC">
                <wp:simplePos x="0" y="0"/>
                <wp:positionH relativeFrom="column">
                  <wp:posOffset>3879215</wp:posOffset>
                </wp:positionH>
                <wp:positionV relativeFrom="paragraph">
                  <wp:posOffset>1312545</wp:posOffset>
                </wp:positionV>
                <wp:extent cx="914400" cy="914400"/>
                <wp:effectExtent l="38100" t="38100" r="36195" b="50800"/>
                <wp:wrapNone/>
                <wp:docPr id="5" name="テキスト ボックス 5"/>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a:glow rad="127000">
                            <a:schemeClr val="accent1">
                              <a:satMod val="175000"/>
                            </a:schemeClr>
                          </a:glow>
                        </a:effectLst>
                      </wps:spPr>
                      <wps:txbx>
                        <w:txbxContent>
                          <w:p w14:paraId="51C0DB6F" w14:textId="77777777" w:rsidR="00AC088C" w:rsidRPr="001A0C7C" w:rsidRDefault="00AC088C" w:rsidP="00EB04D4">
                            <w:pPr>
                              <w:rPr>
                                <w:rFonts w:ascii="UD デジタル 教科書体 NP-R" w:eastAsia="UD デジタル 教科書体 NP-R"/>
                                <w:b/>
                                <w:bCs/>
                                <w:color w:val="FF5050"/>
                                <w:sz w:val="22"/>
                                <w:szCs w:val="24"/>
                                <w14:glow w14:rad="127000">
                                  <w14:schemeClr w14:val="bg1"/>
                                </w14:glow>
                              </w:rPr>
                            </w:pPr>
                            <w:r w:rsidRPr="001A0C7C">
                              <w:rPr>
                                <w:rFonts w:ascii="UD デジタル 教科書体 NP-R" w:eastAsia="UD デジタル 教科書体 NP-R"/>
                                <w:b/>
                                <w:bCs/>
                                <w:color w:val="FF5050"/>
                                <w:sz w:val="22"/>
                                <w:szCs w:val="24"/>
                                <w14:glow w14:rad="127000">
                                  <w14:schemeClr w14:val="bg1"/>
                                </w14:glow>
                              </w:rPr>
                              <w:t>3-</w:t>
                            </w:r>
                            <w:r>
                              <w:rPr>
                                <w:rFonts w:ascii="UD デジタル 教科書体 NP-R" w:eastAsia="UD デジタル 教科書体 NP-R"/>
                                <w:b/>
                                <w:bCs/>
                                <w:color w:val="FF5050"/>
                                <w:sz w:val="22"/>
                                <w:szCs w:val="24"/>
                                <w14:glow w14:rad="127000">
                                  <w14:schemeClr w14:val="bg1"/>
                                </w14:glow>
                              </w:rPr>
                              <w:t>8</w:t>
                            </w:r>
                            <w:r w:rsidRPr="001A0C7C">
                              <w:rPr>
                                <w:rFonts w:ascii="UD デジタル 教科書体 NP-R" w:eastAsia="UD デジタル 教科書体 NP-R" w:hint="eastAsia"/>
                                <w:b/>
                                <w:bCs/>
                                <w:color w:val="FF5050"/>
                                <w:sz w:val="22"/>
                                <w:szCs w:val="24"/>
                                <w14:glow w14:rad="127000">
                                  <w14:schemeClr w14:val="bg1"/>
                                </w14:glow>
                              </w:rPr>
                              <w:t>．</w:t>
                            </w:r>
                            <w:r>
                              <w:rPr>
                                <w:rFonts w:ascii="UD デジタル 教科書体 NP-R" w:eastAsia="UD デジタル 教科書体 NP-R" w:hint="eastAsia"/>
                                <w:b/>
                                <w:bCs/>
                                <w:color w:val="FF5050"/>
                                <w:sz w:val="22"/>
                                <w:szCs w:val="24"/>
                                <w14:glow w14:rad="127000">
                                  <w14:schemeClr w14:val="bg1"/>
                                </w14:glow>
                              </w:rPr>
                              <w:t>段差解消機</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24A87C54" id="テキスト ボックス 5" o:spid="_x0000_s1141" type="#_x0000_t202" style="position:absolute;left:0;text-align:left;margin-left:305.45pt;margin-top:103.35pt;width:1in;height:1in;z-index:25318502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" filled="f" stroked="f" strokeweight=".5pt">
                <v:textbox style="mso-fit-shape-to-text:t" inset="0,0,0,0">
                  <w:txbxContent>
                    <w:p w14:paraId="51C0DB6F" w14:textId="77777777" w:rsidR="00AC088C" w:rsidRPr="001A0C7C" w:rsidRDefault="00AC088C" w:rsidP="00EB04D4">
                      <w:pPr>
                        <w:rPr>
                          <w:rFonts w:ascii="UD デジタル 教科書体 NP-R" w:eastAsia="UD デジタル 教科書体 NP-R"/>
                          <w:b/>
                          <w:bCs/>
                          <w:color w:val="FF5050"/>
                          <w:sz w:val="22"/>
                          <w:szCs w:val="24"/>
                          <w14:glow w14:rad="127000">
                            <w14:schemeClr w14:val="bg1"/>
                          </w14:glow>
                        </w:rPr>
                      </w:pPr>
                      <w:r w:rsidRPr="001A0C7C">
                        <w:rPr>
                          <w:rFonts w:ascii="UD デジタル 教科書体 NP-R" w:eastAsia="UD デジタル 教科書体 NP-R"/>
                          <w:b/>
                          <w:bCs/>
                          <w:color w:val="FF5050"/>
                          <w:sz w:val="22"/>
                          <w:szCs w:val="24"/>
                          <w14:glow w14:rad="127000">
                            <w14:schemeClr w14:val="bg1"/>
                          </w14:glow>
                        </w:rPr>
                        <w:t>3-</w:t>
                      </w:r>
                      <w:r>
                        <w:rPr>
                          <w:rFonts w:ascii="UD デジタル 教科書体 NP-R" w:eastAsia="UD デジタル 教科書体 NP-R"/>
                          <w:b/>
                          <w:bCs/>
                          <w:color w:val="FF5050"/>
                          <w:sz w:val="22"/>
                          <w:szCs w:val="24"/>
                          <w14:glow w14:rad="127000">
                            <w14:schemeClr w14:val="bg1"/>
                          </w14:glow>
                        </w:rPr>
                        <w:t>8</w:t>
                      </w:r>
                      <w:r w:rsidRPr="001A0C7C">
                        <w:rPr>
                          <w:rFonts w:ascii="UD デジタル 教科書体 NP-R" w:eastAsia="UD デジタル 教科書体 NP-R" w:hint="eastAsia"/>
                          <w:b/>
                          <w:bCs/>
                          <w:color w:val="FF5050"/>
                          <w:sz w:val="22"/>
                          <w:szCs w:val="24"/>
                          <w14:glow w14:rad="127000">
                            <w14:schemeClr w14:val="bg1"/>
                          </w14:glow>
                        </w:rPr>
                        <w:t>．</w:t>
                      </w:r>
                      <w:r>
                        <w:rPr>
                          <w:rFonts w:ascii="UD デジタル 教科書体 NP-R" w:eastAsia="UD デジタル 教科書体 NP-R" w:hint="eastAsia"/>
                          <w:b/>
                          <w:bCs/>
                          <w:color w:val="FF5050"/>
                          <w:sz w:val="22"/>
                          <w:szCs w:val="24"/>
                          <w14:glow w14:rad="127000">
                            <w14:schemeClr w14:val="bg1"/>
                          </w14:glow>
                        </w:rPr>
                        <w:t>段差解消機</w:t>
                      </w:r>
                    </w:p>
                  </w:txbxContent>
                </v:textbox>
              </v:shape>
            </w:pict>
          </mc:Fallback>
        </mc:AlternateContent>
      </w:r>
      <w:r w:rsidRPr="001A0C7C">
        <w:rPr>
          <w:rFonts w:ascii="UD デジタル 教科書体 NP-R" w:eastAsia="UD デジタル 教科書体 NP-R" w:hAnsiTheme="minorEastAsia"/>
          <w:noProof/>
          <w:color w:val="FF5050"/>
          <w:sz w:val="22"/>
        </w:rPr>
        <mc:AlternateContent>
          <mc:Choice Requires="wps">
            <w:drawing>
              <wp:anchor distT="0" distB="0" distL="114300" distR="114300" simplePos="0" relativeHeight="253191168" behindDoc="0" locked="0" layoutInCell="1" allowOverlap="1" wp14:anchorId="68A6DDFC" wp14:editId="649EF991">
                <wp:simplePos x="0" y="0"/>
                <wp:positionH relativeFrom="column">
                  <wp:posOffset>6303010</wp:posOffset>
                </wp:positionH>
                <wp:positionV relativeFrom="paragraph">
                  <wp:posOffset>7462520</wp:posOffset>
                </wp:positionV>
                <wp:extent cx="914400" cy="914400"/>
                <wp:effectExtent l="38100" t="38100" r="50800" b="44450"/>
                <wp:wrapNone/>
                <wp:docPr id="15" name="テキスト ボックス 15"/>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a:glow rad="127000">
                            <a:schemeClr val="accent1">
                              <a:satMod val="175000"/>
                            </a:schemeClr>
                          </a:glow>
                        </a:effectLst>
                      </wps:spPr>
                      <wps:txbx>
                        <w:txbxContent>
                          <w:p w14:paraId="4B662646" w14:textId="77777777" w:rsidR="00AC088C" w:rsidRDefault="00AC088C" w:rsidP="007E34C2">
                            <w:pPr>
                              <w:spacing w:line="320" w:lineRule="exact"/>
                              <w:jc w:val="center"/>
                              <w:rPr>
                                <w:rFonts w:ascii="UD デジタル 教科書体 NP-R" w:eastAsia="UD デジタル 教科書体 NP-R"/>
                                <w:b/>
                                <w:bCs/>
                                <w:color w:val="FF5050"/>
                                <w:sz w:val="24"/>
                                <w:szCs w:val="24"/>
                                <w14:glow w14:rad="127000">
                                  <w14:schemeClr w14:val="bg1"/>
                                </w14:glow>
                              </w:rPr>
                            </w:pPr>
                            <w:r w:rsidRPr="001A0C7C">
                              <w:rPr>
                                <w:rFonts w:ascii="UD デジタル 教科書体 NP-R" w:eastAsia="UD デジタル 教科書体 NP-R"/>
                                <w:b/>
                                <w:bCs/>
                                <w:color w:val="FF5050"/>
                                <w:sz w:val="24"/>
                                <w:szCs w:val="24"/>
                                <w14:glow w14:rad="127000">
                                  <w14:schemeClr w14:val="bg1"/>
                                </w14:glow>
                              </w:rPr>
                              <w:t>3-2</w:t>
                            </w:r>
                            <w:r w:rsidRPr="001A0C7C">
                              <w:rPr>
                                <w:rFonts w:ascii="UD デジタル 教科書体 NP-R" w:eastAsia="UD デジタル 教科書体 NP-R" w:hint="eastAsia"/>
                                <w:b/>
                                <w:bCs/>
                                <w:color w:val="FF5050"/>
                                <w:sz w:val="24"/>
                                <w:szCs w:val="24"/>
                                <w14:glow w14:rad="127000">
                                  <w14:schemeClr w14:val="bg1"/>
                                </w14:glow>
                              </w:rPr>
                              <w:t>．出入口</w:t>
                            </w:r>
                          </w:p>
                          <w:p w14:paraId="28D73BC0" w14:textId="77777777" w:rsidR="00AC088C" w:rsidRPr="001A0C7C" w:rsidRDefault="00AC088C" w:rsidP="007E34C2">
                            <w:pPr>
                              <w:spacing w:line="320" w:lineRule="exact"/>
                              <w:jc w:val="center"/>
                              <w:rPr>
                                <w:rFonts w:ascii="UD デジタル 教科書体 NP-R" w:eastAsia="UD デジタル 教科書体 NP-R"/>
                                <w:b/>
                                <w:bCs/>
                                <w:color w:val="FF5050"/>
                                <w:sz w:val="24"/>
                                <w:szCs w:val="24"/>
                                <w14:glow w14:rad="127000">
                                  <w14:schemeClr w14:val="bg1"/>
                                </w14:glow>
                              </w:rPr>
                            </w:pPr>
                            <w:r>
                              <w:rPr>
                                <w:rFonts w:ascii="UD デジタル 教科書体 NP-R" w:eastAsia="UD デジタル 教科書体 NP-R" w:hint="eastAsia"/>
                                <w:b/>
                                <w:bCs/>
                                <w:color w:val="FF5050"/>
                                <w:sz w:val="24"/>
                                <w:szCs w:val="24"/>
                                <w14:glow w14:rad="127000">
                                  <w14:schemeClr w14:val="bg1"/>
                                </w14:glow>
                              </w:rPr>
                              <w:t>（出口）</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68A6DDFC" id="テキスト ボックス 15" o:spid="_x0000_s1142" type="#_x0000_t202" style="position:absolute;left:0;text-align:left;margin-left:496.3pt;margin-top:587.6pt;width:1in;height:1in;z-index:25319116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" filled="f" stroked="f" strokeweight=".5pt">
                <v:textbox style="mso-fit-shape-to-text:t" inset="0,0,0,0">
                  <w:txbxContent>
                    <w:p w14:paraId="4B662646" w14:textId="77777777" w:rsidR="00AC088C" w:rsidRDefault="00AC088C" w:rsidP="007E34C2">
                      <w:pPr>
                        <w:spacing w:line="320" w:lineRule="exact"/>
                        <w:jc w:val="center"/>
                        <w:rPr>
                          <w:rFonts w:ascii="UD デジタル 教科書体 NP-R" w:eastAsia="UD デジタル 教科書体 NP-R"/>
                          <w:b/>
                          <w:bCs/>
                          <w:color w:val="FF5050"/>
                          <w:sz w:val="24"/>
                          <w:szCs w:val="24"/>
                          <w14:glow w14:rad="127000">
                            <w14:schemeClr w14:val="bg1"/>
                          </w14:glow>
                        </w:rPr>
                      </w:pPr>
                      <w:r w:rsidRPr="001A0C7C">
                        <w:rPr>
                          <w:rFonts w:ascii="UD デジタル 教科書体 NP-R" w:eastAsia="UD デジタル 教科書体 NP-R"/>
                          <w:b/>
                          <w:bCs/>
                          <w:color w:val="FF5050"/>
                          <w:sz w:val="24"/>
                          <w:szCs w:val="24"/>
                          <w14:glow w14:rad="127000">
                            <w14:schemeClr w14:val="bg1"/>
                          </w14:glow>
                        </w:rPr>
                        <w:t>3-2</w:t>
                      </w:r>
                      <w:r w:rsidRPr="001A0C7C">
                        <w:rPr>
                          <w:rFonts w:ascii="UD デジタル 教科書体 NP-R" w:eastAsia="UD デジタル 教科書体 NP-R" w:hint="eastAsia"/>
                          <w:b/>
                          <w:bCs/>
                          <w:color w:val="FF5050"/>
                          <w:sz w:val="24"/>
                          <w:szCs w:val="24"/>
                          <w14:glow w14:rad="127000">
                            <w14:schemeClr w14:val="bg1"/>
                          </w14:glow>
                        </w:rPr>
                        <w:t>．出入口</w:t>
                      </w:r>
                    </w:p>
                    <w:p w14:paraId="28D73BC0" w14:textId="77777777" w:rsidR="00AC088C" w:rsidRPr="001A0C7C" w:rsidRDefault="00AC088C" w:rsidP="007E34C2">
                      <w:pPr>
                        <w:spacing w:line="320" w:lineRule="exact"/>
                        <w:jc w:val="center"/>
                        <w:rPr>
                          <w:rFonts w:ascii="UD デジタル 教科書体 NP-R" w:eastAsia="UD デジタル 教科書体 NP-R"/>
                          <w:b/>
                          <w:bCs/>
                          <w:color w:val="FF5050"/>
                          <w:sz w:val="24"/>
                          <w:szCs w:val="24"/>
                          <w14:glow w14:rad="127000">
                            <w14:schemeClr w14:val="bg1"/>
                          </w14:glow>
                        </w:rPr>
                      </w:pPr>
                      <w:r>
                        <w:rPr>
                          <w:rFonts w:ascii="UD デジタル 教科書体 NP-R" w:eastAsia="UD デジタル 教科書体 NP-R" w:hint="eastAsia"/>
                          <w:b/>
                          <w:bCs/>
                          <w:color w:val="FF5050"/>
                          <w:sz w:val="24"/>
                          <w:szCs w:val="24"/>
                          <w14:glow w14:rad="127000">
                            <w14:schemeClr w14:val="bg1"/>
                          </w14:glow>
                        </w:rPr>
                        <w:t>（出口）</w:t>
                      </w:r>
                    </w:p>
                  </w:txbxContent>
                </v:textbox>
              </v:shape>
            </w:pict>
          </mc:Fallback>
        </mc:AlternateContent>
      </w:r>
      <w:r w:rsidRPr="001A0C7C">
        <w:rPr>
          <w:rFonts w:ascii="UD デジタル 教科書体 NP-R" w:eastAsia="UD デジタル 教科書体 NP-R" w:hAnsiTheme="minorEastAsia"/>
          <w:noProof/>
          <w:color w:val="FF5050"/>
          <w:sz w:val="22"/>
        </w:rPr>
        <mc:AlternateContent>
          <mc:Choice Requires="wps">
            <w:drawing>
              <wp:anchor distT="0" distB="0" distL="114300" distR="114300" simplePos="0" relativeHeight="253193216" behindDoc="0" locked="0" layoutInCell="1" allowOverlap="1" wp14:anchorId="41D91488" wp14:editId="3FF56B9D">
                <wp:simplePos x="0" y="0"/>
                <wp:positionH relativeFrom="column">
                  <wp:posOffset>11713210</wp:posOffset>
                </wp:positionH>
                <wp:positionV relativeFrom="paragraph">
                  <wp:posOffset>4652645</wp:posOffset>
                </wp:positionV>
                <wp:extent cx="914400" cy="914400"/>
                <wp:effectExtent l="38100" t="38100" r="50800" b="44450"/>
                <wp:wrapNone/>
                <wp:docPr id="16" name="テキスト ボックス 16"/>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a:glow rad="127000">
                            <a:schemeClr val="accent1">
                              <a:satMod val="175000"/>
                            </a:schemeClr>
                          </a:glow>
                        </a:effectLst>
                      </wps:spPr>
                      <wps:txbx>
                        <w:txbxContent>
                          <w:p w14:paraId="1F43D840" w14:textId="77777777" w:rsidR="00AC088C" w:rsidRDefault="00AC088C" w:rsidP="007E34C2">
                            <w:pPr>
                              <w:spacing w:line="320" w:lineRule="exact"/>
                              <w:jc w:val="center"/>
                              <w:rPr>
                                <w:rFonts w:ascii="UD デジタル 教科書体 NP-R" w:eastAsia="UD デジタル 教科書体 NP-R"/>
                                <w:b/>
                                <w:bCs/>
                                <w:color w:val="FF5050"/>
                                <w:sz w:val="24"/>
                                <w:szCs w:val="24"/>
                                <w14:glow w14:rad="127000">
                                  <w14:schemeClr w14:val="bg1"/>
                                </w14:glow>
                              </w:rPr>
                            </w:pPr>
                            <w:r w:rsidRPr="001A0C7C">
                              <w:rPr>
                                <w:rFonts w:ascii="UD デジタル 教科書体 NP-R" w:eastAsia="UD デジタル 教科書体 NP-R"/>
                                <w:b/>
                                <w:bCs/>
                                <w:color w:val="FF5050"/>
                                <w:sz w:val="24"/>
                                <w:szCs w:val="24"/>
                                <w14:glow w14:rad="127000">
                                  <w14:schemeClr w14:val="bg1"/>
                                </w14:glow>
                              </w:rPr>
                              <w:t>3-2</w:t>
                            </w:r>
                            <w:r w:rsidRPr="001A0C7C">
                              <w:rPr>
                                <w:rFonts w:ascii="UD デジタル 教科書体 NP-R" w:eastAsia="UD デジタル 教科書体 NP-R" w:hint="eastAsia"/>
                                <w:b/>
                                <w:bCs/>
                                <w:color w:val="FF5050"/>
                                <w:sz w:val="24"/>
                                <w:szCs w:val="24"/>
                                <w14:glow w14:rad="127000">
                                  <w14:schemeClr w14:val="bg1"/>
                                </w14:glow>
                              </w:rPr>
                              <w:t>．出入口</w:t>
                            </w:r>
                          </w:p>
                          <w:p w14:paraId="08CBDAC8" w14:textId="77777777" w:rsidR="00AC088C" w:rsidRPr="001A0C7C" w:rsidRDefault="00AC088C" w:rsidP="007E34C2">
                            <w:pPr>
                              <w:spacing w:line="320" w:lineRule="exact"/>
                              <w:jc w:val="center"/>
                              <w:rPr>
                                <w:rFonts w:ascii="UD デジタル 教科書体 NP-R" w:eastAsia="UD デジタル 教科書体 NP-R"/>
                                <w:b/>
                                <w:bCs/>
                                <w:color w:val="FF5050"/>
                                <w:sz w:val="24"/>
                                <w:szCs w:val="24"/>
                                <w14:glow w14:rad="127000">
                                  <w14:schemeClr w14:val="bg1"/>
                                </w14:glow>
                              </w:rPr>
                            </w:pPr>
                            <w:r>
                              <w:rPr>
                                <w:rFonts w:ascii="UD デジタル 教科書体 NP-R" w:eastAsia="UD デジタル 教科書体 NP-R" w:hint="eastAsia"/>
                                <w:b/>
                                <w:bCs/>
                                <w:color w:val="FF5050"/>
                                <w:sz w:val="24"/>
                                <w:szCs w:val="24"/>
                                <w14:glow w14:rad="127000">
                                  <w14:schemeClr w14:val="bg1"/>
                                </w14:glow>
                              </w:rPr>
                              <w:t>（入口）</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41D91488" id="テキスト ボックス 16" o:spid="_x0000_s1143" type="#_x0000_t202" style="position:absolute;left:0;text-align:left;margin-left:922.3pt;margin-top:366.35pt;width:1in;height:1in;z-index:25319321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" filled="f" stroked="f" strokeweight=".5pt">
                <v:textbox style="mso-fit-shape-to-text:t" inset="0,0,0,0">
                  <w:txbxContent>
                    <w:p w14:paraId="1F43D840" w14:textId="77777777" w:rsidR="00AC088C" w:rsidRDefault="00AC088C" w:rsidP="007E34C2">
                      <w:pPr>
                        <w:spacing w:line="320" w:lineRule="exact"/>
                        <w:jc w:val="center"/>
                        <w:rPr>
                          <w:rFonts w:ascii="UD デジタル 教科書体 NP-R" w:eastAsia="UD デジタル 教科書体 NP-R"/>
                          <w:b/>
                          <w:bCs/>
                          <w:color w:val="FF5050"/>
                          <w:sz w:val="24"/>
                          <w:szCs w:val="24"/>
                          <w14:glow w14:rad="127000">
                            <w14:schemeClr w14:val="bg1"/>
                          </w14:glow>
                        </w:rPr>
                      </w:pPr>
                      <w:r w:rsidRPr="001A0C7C">
                        <w:rPr>
                          <w:rFonts w:ascii="UD デジタル 教科書体 NP-R" w:eastAsia="UD デジタル 教科書体 NP-R"/>
                          <w:b/>
                          <w:bCs/>
                          <w:color w:val="FF5050"/>
                          <w:sz w:val="24"/>
                          <w:szCs w:val="24"/>
                          <w14:glow w14:rad="127000">
                            <w14:schemeClr w14:val="bg1"/>
                          </w14:glow>
                        </w:rPr>
                        <w:t>3-2</w:t>
                      </w:r>
                      <w:r w:rsidRPr="001A0C7C">
                        <w:rPr>
                          <w:rFonts w:ascii="UD デジタル 教科書体 NP-R" w:eastAsia="UD デジタル 教科書体 NP-R" w:hint="eastAsia"/>
                          <w:b/>
                          <w:bCs/>
                          <w:color w:val="FF5050"/>
                          <w:sz w:val="24"/>
                          <w:szCs w:val="24"/>
                          <w14:glow w14:rad="127000">
                            <w14:schemeClr w14:val="bg1"/>
                          </w14:glow>
                        </w:rPr>
                        <w:t>．出入口</w:t>
                      </w:r>
                    </w:p>
                    <w:p w14:paraId="08CBDAC8" w14:textId="77777777" w:rsidR="00AC088C" w:rsidRPr="001A0C7C" w:rsidRDefault="00AC088C" w:rsidP="007E34C2">
                      <w:pPr>
                        <w:spacing w:line="320" w:lineRule="exact"/>
                        <w:jc w:val="center"/>
                        <w:rPr>
                          <w:rFonts w:ascii="UD デジタル 教科書体 NP-R" w:eastAsia="UD デジタル 教科書体 NP-R"/>
                          <w:b/>
                          <w:bCs/>
                          <w:color w:val="FF5050"/>
                          <w:sz w:val="24"/>
                          <w:szCs w:val="24"/>
                          <w14:glow w14:rad="127000">
                            <w14:schemeClr w14:val="bg1"/>
                          </w14:glow>
                        </w:rPr>
                      </w:pPr>
                      <w:r>
                        <w:rPr>
                          <w:rFonts w:ascii="UD デジタル 教科書体 NP-R" w:eastAsia="UD デジタル 教科書体 NP-R" w:hint="eastAsia"/>
                          <w:b/>
                          <w:bCs/>
                          <w:color w:val="FF5050"/>
                          <w:sz w:val="24"/>
                          <w:szCs w:val="24"/>
                          <w14:glow w14:rad="127000">
                            <w14:schemeClr w14:val="bg1"/>
                          </w14:glow>
                        </w:rPr>
                        <w:t>（入口）</w:t>
                      </w:r>
                    </w:p>
                  </w:txbxContent>
                </v:textbox>
              </v:shape>
            </w:pict>
          </mc:Fallback>
        </mc:AlternateContent>
      </w:r>
      <w:r w:rsidRPr="002728FB">
        <w:rPr>
          <w:rFonts w:ascii="UD デジタル 教科書体 NP-R" w:eastAsia="UD デジタル 教科書体 NP-R" w:hAnsiTheme="minorEastAsia"/>
          <w:noProof/>
          <w:sz w:val="22"/>
        </w:rPr>
        <mc:AlternateContent>
          <mc:Choice Requires="wps">
            <w:drawing>
              <wp:anchor distT="0" distB="0" distL="114300" distR="114300" simplePos="0" relativeHeight="253159424" behindDoc="0" locked="0" layoutInCell="1" allowOverlap="1" wp14:anchorId="452E4771" wp14:editId="1B7798FD">
                <wp:simplePos x="0" y="0"/>
                <wp:positionH relativeFrom="margin">
                  <wp:posOffset>6096000</wp:posOffset>
                </wp:positionH>
                <wp:positionV relativeFrom="paragraph">
                  <wp:posOffset>4488180</wp:posOffset>
                </wp:positionV>
                <wp:extent cx="914400" cy="914400"/>
                <wp:effectExtent l="38100" t="38100" r="39370" b="50800"/>
                <wp:wrapNone/>
                <wp:docPr id="71" name="テキスト ボックス 71"/>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a:glow rad="127000">
                            <a:schemeClr val="accent1">
                              <a:satMod val="175000"/>
                            </a:schemeClr>
                          </a:glow>
                        </a:effectLst>
                      </wps:spPr>
                      <wps:txbx>
                        <w:txbxContent>
                          <w:p w14:paraId="5DA489D0" w14:textId="77777777" w:rsidR="00AC088C" w:rsidRDefault="00AC088C" w:rsidP="00EB04D4">
                            <w:pPr>
                              <w:spacing w:line="240" w:lineRule="exact"/>
                              <w:rPr>
                                <w:rFonts w:ascii="UD デジタル 教科書体 NP-R" w:eastAsia="UD デジタル 教科書体 NP-R"/>
                                <w:b/>
                                <w:bCs/>
                                <w:color w:val="FF5050"/>
                                <w:sz w:val="22"/>
                                <w:szCs w:val="24"/>
                                <w14:glow w14:rad="127000">
                                  <w14:schemeClr w14:val="bg1"/>
                                </w14:glow>
                              </w:rPr>
                            </w:pPr>
                            <w:r w:rsidRPr="001A0C7C">
                              <w:rPr>
                                <w:rFonts w:ascii="UD デジタル 教科書体 NP-R" w:eastAsia="UD デジタル 教科書体 NP-R"/>
                                <w:b/>
                                <w:bCs/>
                                <w:color w:val="FF5050"/>
                                <w:sz w:val="22"/>
                                <w:szCs w:val="24"/>
                                <w14:glow w14:rad="127000">
                                  <w14:schemeClr w14:val="bg1"/>
                                </w14:glow>
                              </w:rPr>
                              <w:t>3-</w:t>
                            </w:r>
                            <w:r>
                              <w:rPr>
                                <w:rFonts w:ascii="UD デジタル 教科書体 NP-R" w:eastAsia="UD デジタル 教科書体 NP-R"/>
                                <w:b/>
                                <w:bCs/>
                                <w:color w:val="FF5050"/>
                                <w:sz w:val="22"/>
                                <w:szCs w:val="24"/>
                                <w14:glow w14:rad="127000">
                                  <w14:schemeClr w14:val="bg1"/>
                                </w14:glow>
                              </w:rPr>
                              <w:t>11</w:t>
                            </w:r>
                            <w:r w:rsidRPr="001A0C7C">
                              <w:rPr>
                                <w:rFonts w:ascii="UD デジタル 教科書体 NP-R" w:eastAsia="UD デジタル 教科書体 NP-R" w:hint="eastAsia"/>
                                <w:b/>
                                <w:bCs/>
                                <w:color w:val="FF5050"/>
                                <w:sz w:val="22"/>
                                <w:szCs w:val="24"/>
                                <w14:glow w14:rad="127000">
                                  <w14:schemeClr w14:val="bg1"/>
                                </w14:glow>
                              </w:rPr>
                              <w:t>．</w:t>
                            </w:r>
                            <w:r>
                              <w:rPr>
                                <w:rFonts w:ascii="UD デジタル 教科書体 NP-R" w:eastAsia="UD デジタル 教科書体 NP-R" w:hint="eastAsia"/>
                                <w:b/>
                                <w:bCs/>
                                <w:color w:val="FF5050"/>
                                <w:sz w:val="22"/>
                                <w:szCs w:val="24"/>
                                <w14:glow w14:rad="127000">
                                  <w14:schemeClr w14:val="bg1"/>
                                </w14:glow>
                              </w:rPr>
                              <w:t>カームダウン/</w:t>
                            </w:r>
                          </w:p>
                          <w:p w14:paraId="0C47EA53" w14:textId="77777777" w:rsidR="00AC088C" w:rsidRPr="001A0C7C" w:rsidRDefault="00AC088C" w:rsidP="00EB04D4">
                            <w:pPr>
                              <w:spacing w:line="240" w:lineRule="exact"/>
                              <w:rPr>
                                <w:rFonts w:ascii="UD デジタル 教科書体 NP-R" w:eastAsia="UD デジタル 教科書体 NP-R"/>
                                <w:b/>
                                <w:bCs/>
                                <w:color w:val="FF5050"/>
                                <w:sz w:val="22"/>
                                <w:szCs w:val="24"/>
                                <w14:glow w14:rad="127000">
                                  <w14:schemeClr w14:val="bg1"/>
                                </w14:glow>
                              </w:rPr>
                            </w:pPr>
                            <w:r>
                              <w:rPr>
                                <w:rFonts w:ascii="UD デジタル 教科書体 NP-R" w:eastAsia="UD デジタル 教科書体 NP-R" w:hint="eastAsia"/>
                                <w:b/>
                                <w:bCs/>
                                <w:color w:val="FF5050"/>
                                <w:sz w:val="22"/>
                                <w:szCs w:val="24"/>
                                <w14:glow w14:rad="127000">
                                  <w14:schemeClr w14:val="bg1"/>
                                </w14:glow>
                              </w:rPr>
                              <w:t>クールダウンルーム</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452E4771" id="テキスト ボックス 71" o:spid="_x0000_s1144" type="#_x0000_t202" style="position:absolute;left:0;text-align:left;margin-left:480pt;margin-top:353.4pt;width:1in;height:1in;z-index:253159424;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" filled="f" stroked="f" strokeweight=".5pt">
                <v:textbox style="mso-fit-shape-to-text:t" inset="0,0,0,0">
                  <w:txbxContent>
                    <w:p w14:paraId="5DA489D0" w14:textId="77777777" w:rsidR="00AC088C" w:rsidRDefault="00AC088C" w:rsidP="00EB04D4">
                      <w:pPr>
                        <w:spacing w:line="240" w:lineRule="exact"/>
                        <w:rPr>
                          <w:rFonts w:ascii="UD デジタル 教科書体 NP-R" w:eastAsia="UD デジタル 教科書体 NP-R"/>
                          <w:b/>
                          <w:bCs/>
                          <w:color w:val="FF5050"/>
                          <w:sz w:val="22"/>
                          <w:szCs w:val="24"/>
                          <w14:glow w14:rad="127000">
                            <w14:schemeClr w14:val="bg1"/>
                          </w14:glow>
                        </w:rPr>
                      </w:pPr>
                      <w:r w:rsidRPr="001A0C7C">
                        <w:rPr>
                          <w:rFonts w:ascii="UD デジタル 教科書体 NP-R" w:eastAsia="UD デジタル 教科書体 NP-R"/>
                          <w:b/>
                          <w:bCs/>
                          <w:color w:val="FF5050"/>
                          <w:sz w:val="22"/>
                          <w:szCs w:val="24"/>
                          <w14:glow w14:rad="127000">
                            <w14:schemeClr w14:val="bg1"/>
                          </w14:glow>
                        </w:rPr>
                        <w:t>3-</w:t>
                      </w:r>
                      <w:r>
                        <w:rPr>
                          <w:rFonts w:ascii="UD デジタル 教科書体 NP-R" w:eastAsia="UD デジタル 教科書体 NP-R"/>
                          <w:b/>
                          <w:bCs/>
                          <w:color w:val="FF5050"/>
                          <w:sz w:val="22"/>
                          <w:szCs w:val="24"/>
                          <w14:glow w14:rad="127000">
                            <w14:schemeClr w14:val="bg1"/>
                          </w14:glow>
                        </w:rPr>
                        <w:t>11</w:t>
                      </w:r>
                      <w:r w:rsidRPr="001A0C7C">
                        <w:rPr>
                          <w:rFonts w:ascii="UD デジタル 教科書体 NP-R" w:eastAsia="UD デジタル 教科書体 NP-R" w:hint="eastAsia"/>
                          <w:b/>
                          <w:bCs/>
                          <w:color w:val="FF5050"/>
                          <w:sz w:val="22"/>
                          <w:szCs w:val="24"/>
                          <w14:glow w14:rad="127000">
                            <w14:schemeClr w14:val="bg1"/>
                          </w14:glow>
                        </w:rPr>
                        <w:t>．</w:t>
                      </w:r>
                      <w:r>
                        <w:rPr>
                          <w:rFonts w:ascii="UD デジタル 教科書体 NP-R" w:eastAsia="UD デジタル 教科書体 NP-R" w:hint="eastAsia"/>
                          <w:b/>
                          <w:bCs/>
                          <w:color w:val="FF5050"/>
                          <w:sz w:val="22"/>
                          <w:szCs w:val="24"/>
                          <w14:glow w14:rad="127000">
                            <w14:schemeClr w14:val="bg1"/>
                          </w14:glow>
                        </w:rPr>
                        <w:t>カームダウン/</w:t>
                      </w:r>
                    </w:p>
                    <w:p w14:paraId="0C47EA53" w14:textId="77777777" w:rsidR="00AC088C" w:rsidRPr="001A0C7C" w:rsidRDefault="00AC088C" w:rsidP="00EB04D4">
                      <w:pPr>
                        <w:spacing w:line="240" w:lineRule="exact"/>
                        <w:rPr>
                          <w:rFonts w:ascii="UD デジタル 教科書体 NP-R" w:eastAsia="UD デジタル 教科書体 NP-R"/>
                          <w:b/>
                          <w:bCs/>
                          <w:color w:val="FF5050"/>
                          <w:sz w:val="22"/>
                          <w:szCs w:val="24"/>
                          <w14:glow w14:rad="127000">
                            <w14:schemeClr w14:val="bg1"/>
                          </w14:glow>
                        </w:rPr>
                      </w:pPr>
                      <w:r>
                        <w:rPr>
                          <w:rFonts w:ascii="UD デジタル 教科書体 NP-R" w:eastAsia="UD デジタル 教科書体 NP-R" w:hint="eastAsia"/>
                          <w:b/>
                          <w:bCs/>
                          <w:color w:val="FF5050"/>
                          <w:sz w:val="22"/>
                          <w:szCs w:val="24"/>
                          <w14:glow w14:rad="127000">
                            <w14:schemeClr w14:val="bg1"/>
                          </w14:glow>
                        </w:rPr>
                        <w:t>クールダウンルーム</w:t>
                      </w:r>
                    </w:p>
                  </w:txbxContent>
                </v:textbox>
                <w10:wrap anchorx="margin"/>
              </v:shape>
            </w:pict>
          </mc:Fallback>
        </mc:AlternateContent>
      </w:r>
      <w:r>
        <w:rPr>
          <w:rFonts w:ascii="UD デジタル 教科書体 NP-R" w:eastAsia="UD デジタル 教科書体 NP-R" w:hAnsiTheme="minorEastAsia" w:hint="eastAsia"/>
          <w:noProof/>
          <w:sz w:val="22"/>
        </w:rPr>
        <w:drawing>
          <wp:anchor distT="0" distB="0" distL="114300" distR="114300" simplePos="0" relativeHeight="253102080" behindDoc="0" locked="0" layoutInCell="1" allowOverlap="1" wp14:anchorId="5634DAB4" wp14:editId="44B71F74">
            <wp:simplePos x="0" y="0"/>
            <wp:positionH relativeFrom="margin">
              <wp:posOffset>9080</wp:posOffset>
            </wp:positionH>
            <wp:positionV relativeFrom="page">
              <wp:posOffset>1487805</wp:posOffset>
            </wp:positionV>
            <wp:extent cx="13352145" cy="7847965"/>
            <wp:effectExtent l="0" t="0" r="1905" b="635"/>
            <wp:wrapNone/>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3"/>
                    <pic:cNvPicPr>
                      <a:picLocks noChangeAspect="1" noChangeArrowheads="1"/>
                    </pic:cNvPicPr>
                  </pic:nvPicPr>
                  <pic:blipFill>
                    <a:blip r:embed="rId41">
                      <a:extLst>
                        <a:ext uri="{28A0092B-C50C-407E-A947-70E740481C1C}">
                          <a14:useLocalDpi xmlns:a14="http://schemas.microsoft.com/office/drawing/2010/main" val="0"/>
                        </a:ext>
                      </a:extLst>
                    </a:blip>
                    <a:stretch>
                      <a:fillRect/>
                    </a:stretch>
                  </pic:blipFill>
                  <pic:spPr bwMode="auto">
                    <a:xfrm>
                      <a:off x="0" y="0"/>
                      <a:ext cx="13352145" cy="7847965"/>
                    </a:xfrm>
                    <a:prstGeom prst="rect">
                      <a:avLst/>
                    </a:prstGeom>
                    <a:noFill/>
                    <a:ln>
                      <a:noFill/>
                    </a:ln>
                  </pic:spPr>
                </pic:pic>
              </a:graphicData>
            </a:graphic>
            <wp14:sizeRelV relativeFrom="margin">
              <wp14:pctHeight>0</wp14:pctHeight>
            </wp14:sizeRelV>
          </wp:anchor>
        </w:drawing>
      </w:r>
      <w:r w:rsidR="00EB04D4">
        <w:rPr>
          <w:rFonts w:ascii="UD デジタル 教科書体 NP-R" w:eastAsia="UD デジタル 教科書体 NP-R" w:hAnsiTheme="minorEastAsia"/>
          <w:noProof/>
          <w:color w:val="FF5050"/>
          <w:sz w:val="22"/>
        </w:rPr>
        <mc:AlternateContent>
          <mc:Choice Requires="wps">
            <w:drawing>
              <wp:anchor distT="0" distB="0" distL="114300" distR="114300" simplePos="0" relativeHeight="253150208" behindDoc="0" locked="0" layoutInCell="1" allowOverlap="1" wp14:anchorId="403E8CD7" wp14:editId="3AADFCEE">
                <wp:simplePos x="0" y="0"/>
                <wp:positionH relativeFrom="column">
                  <wp:posOffset>5952282</wp:posOffset>
                </wp:positionH>
                <wp:positionV relativeFrom="paragraph">
                  <wp:posOffset>5253193</wp:posOffset>
                </wp:positionV>
                <wp:extent cx="139907" cy="937880"/>
                <wp:effectExtent l="0" t="19050" r="50800" b="34290"/>
                <wp:wrapNone/>
                <wp:docPr id="61" name="直線矢印コネクタ 61"/>
                <wp:cNvGraphicFramePr/>
                <a:graphic xmlns:a="http://schemas.openxmlformats.org/drawingml/2006/main">
                  <a:graphicData uri="http://schemas.microsoft.com/office/word/2010/wordprocessingShape">
                    <wps:wsp>
                      <wps:cNvCnPr/>
                      <wps:spPr>
                        <a:xfrm flipH="1">
                          <a:off x="0" y="0"/>
                          <a:ext cx="139907" cy="937880"/>
                        </a:xfrm>
                        <a:prstGeom prst="straightConnector1">
                          <a:avLst/>
                        </a:prstGeom>
                        <a:ln>
                          <a:solidFill>
                            <a:srgbClr val="FF5050"/>
                          </a:solidFill>
                          <a:headEnd type="oval" w="sm" len="sm"/>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37285EB8">
              <v:shape id="直線矢印コネクタ 61" style="position:absolute;left:0;text-align:left;margin-left:468.7pt;margin-top:413.65pt;width:11pt;height:73.85pt;flip:x;z-index:25315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ff5050"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" w14:anchorId="6D294FEF">
                <v:stroke joinstyle="miter" startarrow="oval" startarrowwidth="narrow" startarrowlength="short"/>
              </v:shape>
            </w:pict>
          </mc:Fallback>
        </mc:AlternateContent>
      </w:r>
      <w:r w:rsidR="00EB04D4" w:rsidRPr="001A0C7C">
        <w:rPr>
          <w:rFonts w:ascii="UD デジタル 教科書体 NP-R" w:eastAsia="UD デジタル 教科書体 NP-R" w:hAnsiTheme="minorEastAsia"/>
          <w:noProof/>
          <w:color w:val="FF5050"/>
          <w:sz w:val="22"/>
        </w:rPr>
        <mc:AlternateContent>
          <mc:Choice Requires="wps">
            <w:drawing>
              <wp:anchor distT="0" distB="0" distL="114300" distR="114300" simplePos="0" relativeHeight="253149184" behindDoc="0" locked="0" layoutInCell="1" allowOverlap="1" wp14:anchorId="3FCD14B9" wp14:editId="39A0C404">
                <wp:simplePos x="0" y="0"/>
                <wp:positionH relativeFrom="column">
                  <wp:posOffset>5439853</wp:posOffset>
                </wp:positionH>
                <wp:positionV relativeFrom="paragraph">
                  <wp:posOffset>6036871</wp:posOffset>
                </wp:positionV>
                <wp:extent cx="914400" cy="914400"/>
                <wp:effectExtent l="38100" t="38100" r="49530" b="50800"/>
                <wp:wrapNone/>
                <wp:docPr id="60" name="テキスト ボックス 60"/>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a:glow rad="127000">
                            <a:schemeClr val="accent1">
                              <a:satMod val="175000"/>
                            </a:schemeClr>
                          </a:glow>
                        </a:effectLst>
                      </wps:spPr>
                      <wps:txbx>
                        <w:txbxContent>
                          <w:p w14:paraId="01A5B82C" w14:textId="77777777" w:rsidR="00AC088C" w:rsidRPr="001A0C7C" w:rsidRDefault="00AC088C" w:rsidP="00EB04D4">
                            <w:pPr>
                              <w:rPr>
                                <w:rFonts w:ascii="UD デジタル 教科書体 NP-R" w:eastAsia="UD デジタル 教科書体 NP-R"/>
                                <w:b/>
                                <w:bCs/>
                                <w:color w:val="FF5050"/>
                                <w:sz w:val="24"/>
                                <w:szCs w:val="24"/>
                                <w14:glow w14:rad="127000">
                                  <w14:schemeClr w14:val="bg1"/>
                                </w14:glow>
                              </w:rPr>
                            </w:pPr>
                            <w:r w:rsidRPr="001A0C7C">
                              <w:rPr>
                                <w:rFonts w:ascii="UD デジタル 教科書体 NP-R" w:eastAsia="UD デジタル 教科書体 NP-R"/>
                                <w:b/>
                                <w:bCs/>
                                <w:color w:val="FF5050"/>
                                <w:sz w:val="24"/>
                                <w:szCs w:val="24"/>
                                <w14:glow w14:rad="127000">
                                  <w14:schemeClr w14:val="bg1"/>
                                </w14:glow>
                              </w:rPr>
                              <w:t>3-1</w:t>
                            </w:r>
                            <w:r>
                              <w:rPr>
                                <w:rFonts w:ascii="UD デジタル 教科書体 NP-R" w:eastAsia="UD デジタル 教科書体 NP-R"/>
                                <w:b/>
                                <w:bCs/>
                                <w:color w:val="FF5050"/>
                                <w:sz w:val="24"/>
                                <w:szCs w:val="24"/>
                                <w14:glow w14:rad="127000">
                                  <w14:schemeClr w14:val="bg1"/>
                                </w14:glow>
                              </w:rPr>
                              <w:t>3</w:t>
                            </w:r>
                            <w:r w:rsidRPr="001A0C7C">
                              <w:rPr>
                                <w:rFonts w:ascii="UD デジタル 教科書体 NP-R" w:eastAsia="UD デジタル 教科書体 NP-R" w:hint="eastAsia"/>
                                <w:b/>
                                <w:bCs/>
                                <w:color w:val="FF5050"/>
                                <w:sz w:val="24"/>
                                <w:szCs w:val="24"/>
                                <w14:glow w14:rad="127000">
                                  <w14:schemeClr w14:val="bg1"/>
                                </w14:glow>
                              </w:rPr>
                              <w:t>．</w:t>
                            </w:r>
                            <w:r>
                              <w:rPr>
                                <w:rFonts w:ascii="UD デジタル 教科書体 NP-R" w:eastAsia="UD デジタル 教科書体 NP-R" w:hint="eastAsia"/>
                                <w:b/>
                                <w:bCs/>
                                <w:color w:val="FF5050"/>
                                <w:sz w:val="24"/>
                                <w:szCs w:val="24"/>
                                <w14:glow w14:rad="127000">
                                  <w14:schemeClr w14:val="bg1"/>
                                </w14:glow>
                              </w:rPr>
                              <w:t>表示板(標識)</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3FCD14B9" id="テキスト ボックス 60" o:spid="_x0000_s1145" type="#_x0000_t202" style="position:absolute;left:0;text-align:left;margin-left:428.35pt;margin-top:475.35pt;width:1in;height:1in;z-index:25314918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" filled="f" stroked="f" strokeweight=".5pt">
                <v:textbox style="mso-fit-shape-to-text:t" inset="0,0,0,0">
                  <w:txbxContent>
                    <w:p w14:paraId="01A5B82C" w14:textId="77777777" w:rsidR="00AC088C" w:rsidRPr="001A0C7C" w:rsidRDefault="00AC088C" w:rsidP="00EB04D4">
                      <w:pPr>
                        <w:rPr>
                          <w:rFonts w:ascii="UD デジタル 教科書体 NP-R" w:eastAsia="UD デジタル 教科書体 NP-R"/>
                          <w:b/>
                          <w:bCs/>
                          <w:color w:val="FF5050"/>
                          <w:sz w:val="24"/>
                          <w:szCs w:val="24"/>
                          <w14:glow w14:rad="127000">
                            <w14:schemeClr w14:val="bg1"/>
                          </w14:glow>
                        </w:rPr>
                      </w:pPr>
                      <w:r w:rsidRPr="001A0C7C">
                        <w:rPr>
                          <w:rFonts w:ascii="UD デジタル 教科書体 NP-R" w:eastAsia="UD デジタル 教科書体 NP-R"/>
                          <w:b/>
                          <w:bCs/>
                          <w:color w:val="FF5050"/>
                          <w:sz w:val="24"/>
                          <w:szCs w:val="24"/>
                          <w14:glow w14:rad="127000">
                            <w14:schemeClr w14:val="bg1"/>
                          </w14:glow>
                        </w:rPr>
                        <w:t>3-1</w:t>
                      </w:r>
                      <w:r>
                        <w:rPr>
                          <w:rFonts w:ascii="UD デジタル 教科書体 NP-R" w:eastAsia="UD デジタル 教科書体 NP-R"/>
                          <w:b/>
                          <w:bCs/>
                          <w:color w:val="FF5050"/>
                          <w:sz w:val="24"/>
                          <w:szCs w:val="24"/>
                          <w14:glow w14:rad="127000">
                            <w14:schemeClr w14:val="bg1"/>
                          </w14:glow>
                        </w:rPr>
                        <w:t>3</w:t>
                      </w:r>
                      <w:r w:rsidRPr="001A0C7C">
                        <w:rPr>
                          <w:rFonts w:ascii="UD デジタル 教科書体 NP-R" w:eastAsia="UD デジタル 教科書体 NP-R" w:hint="eastAsia"/>
                          <w:b/>
                          <w:bCs/>
                          <w:color w:val="FF5050"/>
                          <w:sz w:val="24"/>
                          <w:szCs w:val="24"/>
                          <w14:glow w14:rad="127000">
                            <w14:schemeClr w14:val="bg1"/>
                          </w14:glow>
                        </w:rPr>
                        <w:t>．</w:t>
                      </w:r>
                      <w:r>
                        <w:rPr>
                          <w:rFonts w:ascii="UD デジタル 教科書体 NP-R" w:eastAsia="UD デジタル 教科書体 NP-R" w:hint="eastAsia"/>
                          <w:b/>
                          <w:bCs/>
                          <w:color w:val="FF5050"/>
                          <w:sz w:val="24"/>
                          <w:szCs w:val="24"/>
                          <w14:glow w14:rad="127000">
                            <w14:schemeClr w14:val="bg1"/>
                          </w14:glow>
                        </w:rPr>
                        <w:t>表示板(標識)</w:t>
                      </w:r>
                    </w:p>
                  </w:txbxContent>
                </v:textbox>
              </v:shape>
            </w:pict>
          </mc:Fallback>
        </mc:AlternateContent>
      </w:r>
      <w:r w:rsidR="00EB04D4" w:rsidRPr="002728FB">
        <w:rPr>
          <w:rFonts w:ascii="UD デジタル 教科書体 NP-R" w:eastAsia="UD デジタル 教科書体 NP-R" w:hAnsiTheme="minorEastAsia"/>
          <w:noProof/>
          <w:sz w:val="22"/>
        </w:rPr>
        <mc:AlternateContent>
          <mc:Choice Requires="wps">
            <w:drawing>
              <wp:anchor distT="0" distB="0" distL="114300" distR="114300" simplePos="0" relativeHeight="253121536" behindDoc="0" locked="0" layoutInCell="1" allowOverlap="1" wp14:anchorId="678C99E1" wp14:editId="17F83112">
                <wp:simplePos x="0" y="0"/>
                <wp:positionH relativeFrom="column">
                  <wp:posOffset>6626166</wp:posOffset>
                </wp:positionH>
                <wp:positionV relativeFrom="paragraph">
                  <wp:posOffset>2124458</wp:posOffset>
                </wp:positionV>
                <wp:extent cx="914400" cy="914400"/>
                <wp:effectExtent l="38100" t="38100" r="49530" b="50800"/>
                <wp:wrapNone/>
                <wp:docPr id="26" name="テキスト ボックス 26"/>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a:glow rad="127000">
                            <a:schemeClr val="accent1">
                              <a:satMod val="175000"/>
                            </a:schemeClr>
                          </a:glow>
                        </a:effectLst>
                      </wps:spPr>
                      <wps:txbx>
                        <w:txbxContent>
                          <w:p w14:paraId="396660FB" w14:textId="77777777" w:rsidR="00AC088C" w:rsidRPr="001A0C7C" w:rsidRDefault="00AC088C" w:rsidP="00EB04D4">
                            <w:pPr>
                              <w:rPr>
                                <w:rFonts w:ascii="UD デジタル 教科書体 NP-R" w:eastAsia="UD デジタル 教科書体 NP-R"/>
                                <w:b/>
                                <w:bCs/>
                                <w:color w:val="FF5050"/>
                                <w:sz w:val="22"/>
                                <w:szCs w:val="24"/>
                                <w14:glow w14:rad="127000">
                                  <w14:schemeClr w14:val="bg1"/>
                                </w14:glow>
                              </w:rPr>
                            </w:pPr>
                            <w:r w:rsidRPr="001A0C7C">
                              <w:rPr>
                                <w:rFonts w:ascii="UD デジタル 教科書体 NP-R" w:eastAsia="UD デジタル 教科書体 NP-R"/>
                                <w:b/>
                                <w:bCs/>
                                <w:color w:val="FF5050"/>
                                <w:sz w:val="22"/>
                                <w:szCs w:val="24"/>
                                <w14:glow w14:rad="127000">
                                  <w14:schemeClr w14:val="bg1"/>
                                </w14:glow>
                              </w:rPr>
                              <w:t>3-1</w:t>
                            </w:r>
                            <w:r>
                              <w:rPr>
                                <w:rFonts w:ascii="UD デジタル 教科書体 NP-R" w:eastAsia="UD デジタル 教科書体 NP-R"/>
                                <w:b/>
                                <w:bCs/>
                                <w:color w:val="FF5050"/>
                                <w:sz w:val="22"/>
                                <w:szCs w:val="24"/>
                                <w14:glow w14:rad="127000">
                                  <w14:schemeClr w14:val="bg1"/>
                                </w14:glow>
                              </w:rPr>
                              <w:t>0</w:t>
                            </w:r>
                            <w:r w:rsidRPr="001A0C7C">
                              <w:rPr>
                                <w:rFonts w:ascii="UD デジタル 教科書体 NP-R" w:eastAsia="UD デジタル 教科書体 NP-R" w:hint="eastAsia"/>
                                <w:b/>
                                <w:bCs/>
                                <w:color w:val="FF5050"/>
                                <w:sz w:val="22"/>
                                <w:szCs w:val="24"/>
                                <w14:glow w14:rad="127000">
                                  <w14:schemeClr w14:val="bg1"/>
                                </w14:glow>
                              </w:rPr>
                              <w:t>．客席</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678C99E1" id="テキスト ボックス 26" o:spid="_x0000_s1146" type="#_x0000_t202" style="position:absolute;left:0;text-align:left;margin-left:521.75pt;margin-top:167.3pt;width:1in;height:1in;z-index:25312153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" filled="f" stroked="f" strokeweight=".5pt">
                <v:textbox style="mso-fit-shape-to-text:t" inset="0,0,0,0">
                  <w:txbxContent>
                    <w:p w14:paraId="396660FB" w14:textId="77777777" w:rsidR="00AC088C" w:rsidRPr="001A0C7C" w:rsidRDefault="00AC088C" w:rsidP="00EB04D4">
                      <w:pPr>
                        <w:rPr>
                          <w:rFonts w:ascii="UD デジタル 教科書体 NP-R" w:eastAsia="UD デジタル 教科書体 NP-R"/>
                          <w:b/>
                          <w:bCs/>
                          <w:color w:val="FF5050"/>
                          <w:sz w:val="22"/>
                          <w:szCs w:val="24"/>
                          <w14:glow w14:rad="127000">
                            <w14:schemeClr w14:val="bg1"/>
                          </w14:glow>
                        </w:rPr>
                      </w:pPr>
                      <w:r w:rsidRPr="001A0C7C">
                        <w:rPr>
                          <w:rFonts w:ascii="UD デジタル 教科書体 NP-R" w:eastAsia="UD デジタル 教科書体 NP-R"/>
                          <w:b/>
                          <w:bCs/>
                          <w:color w:val="FF5050"/>
                          <w:sz w:val="22"/>
                          <w:szCs w:val="24"/>
                          <w14:glow w14:rad="127000">
                            <w14:schemeClr w14:val="bg1"/>
                          </w14:glow>
                        </w:rPr>
                        <w:t>3-1</w:t>
                      </w:r>
                      <w:r>
                        <w:rPr>
                          <w:rFonts w:ascii="UD デジタル 教科書体 NP-R" w:eastAsia="UD デジタル 教科書体 NP-R"/>
                          <w:b/>
                          <w:bCs/>
                          <w:color w:val="FF5050"/>
                          <w:sz w:val="22"/>
                          <w:szCs w:val="24"/>
                          <w14:glow w14:rad="127000">
                            <w14:schemeClr w14:val="bg1"/>
                          </w14:glow>
                        </w:rPr>
                        <w:t>0</w:t>
                      </w:r>
                      <w:r w:rsidRPr="001A0C7C">
                        <w:rPr>
                          <w:rFonts w:ascii="UD デジタル 教科書体 NP-R" w:eastAsia="UD デジタル 教科書体 NP-R" w:hint="eastAsia"/>
                          <w:b/>
                          <w:bCs/>
                          <w:color w:val="FF5050"/>
                          <w:sz w:val="22"/>
                          <w:szCs w:val="24"/>
                          <w14:glow w14:rad="127000">
                            <w14:schemeClr w14:val="bg1"/>
                          </w14:glow>
                        </w:rPr>
                        <w:t>．客席</w:t>
                      </w:r>
                    </w:p>
                  </w:txbxContent>
                </v:textbox>
              </v:shape>
            </w:pict>
          </mc:Fallback>
        </mc:AlternateContent>
      </w:r>
      <w:r w:rsidR="00EB04D4">
        <w:rPr>
          <w:rFonts w:ascii="UD デジタル 教科書体 NP-R" w:eastAsia="UD デジタル 教科書体 NP-R" w:hAnsiTheme="minorEastAsia"/>
          <w:noProof/>
          <w:color w:val="FF5050"/>
          <w:sz w:val="22"/>
        </w:rPr>
        <mc:AlternateContent>
          <mc:Choice Requires="wps">
            <w:drawing>
              <wp:anchor distT="0" distB="0" distL="114300" distR="114300" simplePos="0" relativeHeight="253169664" behindDoc="0" locked="0" layoutInCell="1" allowOverlap="1" wp14:anchorId="277F3B55" wp14:editId="571403C5">
                <wp:simplePos x="0" y="0"/>
                <wp:positionH relativeFrom="column">
                  <wp:posOffset>8031048</wp:posOffset>
                </wp:positionH>
                <wp:positionV relativeFrom="paragraph">
                  <wp:posOffset>1928220</wp:posOffset>
                </wp:positionV>
                <wp:extent cx="1009290" cy="915946"/>
                <wp:effectExtent l="0" t="19050" r="38735" b="36830"/>
                <wp:wrapNone/>
                <wp:docPr id="86" name="直線矢印コネクタ 86"/>
                <wp:cNvGraphicFramePr/>
                <a:graphic xmlns:a="http://schemas.openxmlformats.org/drawingml/2006/main">
                  <a:graphicData uri="http://schemas.microsoft.com/office/word/2010/wordprocessingShape">
                    <wps:wsp>
                      <wps:cNvCnPr/>
                      <wps:spPr>
                        <a:xfrm flipH="1">
                          <a:off x="0" y="0"/>
                          <a:ext cx="1009290" cy="915946"/>
                        </a:xfrm>
                        <a:prstGeom prst="straightConnector1">
                          <a:avLst/>
                        </a:prstGeom>
                        <a:ln>
                          <a:solidFill>
                            <a:srgbClr val="FF5050"/>
                          </a:solidFill>
                          <a:headEnd type="oval" w="sm" len="sm"/>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17D08685">
              <v:shape id="直線矢印コネクタ 86" style="position:absolute;left:0;text-align:left;margin-left:632.35pt;margin-top:151.85pt;width:79.45pt;height:72.1pt;flip:x;z-index:25316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ff5050"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" w14:anchorId="6BEB1F01">
                <v:stroke joinstyle="miter" startarrow="oval" startarrowwidth="narrow" startarrowlength="short"/>
              </v:shape>
            </w:pict>
          </mc:Fallback>
        </mc:AlternateContent>
      </w:r>
      <w:r w:rsidR="00EB04D4">
        <w:rPr>
          <w:rFonts w:ascii="UD デジタル 教科書体 NP-R" w:eastAsia="UD デジタル 教科書体 NP-R" w:hAnsiTheme="minorEastAsia"/>
          <w:noProof/>
          <w:color w:val="FF5050"/>
          <w:sz w:val="22"/>
        </w:rPr>
        <mc:AlternateContent>
          <mc:Choice Requires="wps">
            <w:drawing>
              <wp:anchor distT="0" distB="0" distL="114300" distR="114300" simplePos="0" relativeHeight="253164544" behindDoc="0" locked="0" layoutInCell="1" allowOverlap="1" wp14:anchorId="35E178E1" wp14:editId="25E72130">
                <wp:simplePos x="0" y="0"/>
                <wp:positionH relativeFrom="column">
                  <wp:posOffset>5175070</wp:posOffset>
                </wp:positionH>
                <wp:positionV relativeFrom="paragraph">
                  <wp:posOffset>2989268</wp:posOffset>
                </wp:positionV>
                <wp:extent cx="45719" cy="448047"/>
                <wp:effectExtent l="0" t="0" r="50165" b="47625"/>
                <wp:wrapNone/>
                <wp:docPr id="79" name="直線矢印コネクタ 79"/>
                <wp:cNvGraphicFramePr/>
                <a:graphic xmlns:a="http://schemas.openxmlformats.org/drawingml/2006/main">
                  <a:graphicData uri="http://schemas.microsoft.com/office/word/2010/wordprocessingShape">
                    <wps:wsp>
                      <wps:cNvCnPr/>
                      <wps:spPr>
                        <a:xfrm flipH="1" flipV="1">
                          <a:off x="0" y="0"/>
                          <a:ext cx="45719" cy="448047"/>
                        </a:xfrm>
                        <a:prstGeom prst="straightConnector1">
                          <a:avLst/>
                        </a:prstGeom>
                        <a:ln>
                          <a:solidFill>
                            <a:srgbClr val="FF5050"/>
                          </a:solidFill>
                          <a:headEnd type="oval" w="sm" len="sm"/>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72554352">
              <v:shape id="直線矢印コネクタ 79" style="position:absolute;left:0;text-align:left;margin-left:407.5pt;margin-top:235.4pt;width:3.6pt;height:35.3pt;flip:x y;z-index:25316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ff5050"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" w14:anchorId="72CA397A">
                <v:stroke joinstyle="miter" startarrow="oval" startarrowwidth="narrow" startarrowlength="short"/>
              </v:shape>
            </w:pict>
          </mc:Fallback>
        </mc:AlternateContent>
      </w:r>
      <w:r w:rsidR="00EB04D4">
        <w:rPr>
          <w:rFonts w:ascii="UD デジタル 教科書体 NP-R" w:eastAsia="UD デジタル 教科書体 NP-R" w:hAnsiTheme="minorEastAsia"/>
          <w:noProof/>
          <w:color w:val="FF5050"/>
          <w:sz w:val="22"/>
        </w:rPr>
        <mc:AlternateContent>
          <mc:Choice Requires="wps">
            <w:drawing>
              <wp:anchor distT="0" distB="0" distL="114300" distR="114300" simplePos="0" relativeHeight="253165568" behindDoc="0" locked="0" layoutInCell="1" allowOverlap="1" wp14:anchorId="2EF0F2EC" wp14:editId="6CA42252">
                <wp:simplePos x="0" y="0"/>
                <wp:positionH relativeFrom="column">
                  <wp:posOffset>5365485</wp:posOffset>
                </wp:positionH>
                <wp:positionV relativeFrom="paragraph">
                  <wp:posOffset>2266447</wp:posOffset>
                </wp:positionV>
                <wp:extent cx="139329" cy="503471"/>
                <wp:effectExtent l="0" t="19050" r="51435" b="30480"/>
                <wp:wrapNone/>
                <wp:docPr id="81" name="直線矢印コネクタ 81"/>
                <wp:cNvGraphicFramePr/>
                <a:graphic xmlns:a="http://schemas.openxmlformats.org/drawingml/2006/main">
                  <a:graphicData uri="http://schemas.microsoft.com/office/word/2010/wordprocessingShape">
                    <wps:wsp>
                      <wps:cNvCnPr/>
                      <wps:spPr>
                        <a:xfrm flipH="1">
                          <a:off x="0" y="0"/>
                          <a:ext cx="139329" cy="503471"/>
                        </a:xfrm>
                        <a:prstGeom prst="straightConnector1">
                          <a:avLst/>
                        </a:prstGeom>
                        <a:ln>
                          <a:solidFill>
                            <a:srgbClr val="FF5050"/>
                          </a:solidFill>
                          <a:headEnd type="oval" w="sm" len="sm"/>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6B94816A">
              <v:shape id="直線矢印コネクタ 81" style="position:absolute;left:0;text-align:left;margin-left:422.5pt;margin-top:178.45pt;width:10.95pt;height:39.65pt;flip:x;z-index:25316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ff5050"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" w14:anchorId="2E995F85">
                <v:stroke joinstyle="miter" startarrow="oval" startarrowwidth="narrow" startarrowlength="short"/>
              </v:shape>
            </w:pict>
          </mc:Fallback>
        </mc:AlternateContent>
      </w:r>
      <w:r w:rsidR="00EB04D4" w:rsidRPr="001A0C7C">
        <w:rPr>
          <w:rFonts w:ascii="UD デジタル 教科書体 NP-R" w:eastAsia="UD デジタル 教科書体 NP-R" w:hAnsiTheme="minorEastAsia"/>
          <w:noProof/>
          <w:color w:val="FF5050"/>
          <w:sz w:val="22"/>
        </w:rPr>
        <mc:AlternateContent>
          <mc:Choice Requires="wps">
            <w:drawing>
              <wp:anchor distT="0" distB="0" distL="114300" distR="114300" simplePos="0" relativeHeight="253162496" behindDoc="0" locked="0" layoutInCell="1" allowOverlap="1" wp14:anchorId="6FC594C7" wp14:editId="09E99334">
                <wp:simplePos x="0" y="0"/>
                <wp:positionH relativeFrom="column">
                  <wp:posOffset>4088274</wp:posOffset>
                </wp:positionH>
                <wp:positionV relativeFrom="paragraph">
                  <wp:posOffset>2651760</wp:posOffset>
                </wp:positionV>
                <wp:extent cx="914400" cy="914400"/>
                <wp:effectExtent l="38100" t="38100" r="39370" b="50800"/>
                <wp:wrapNone/>
                <wp:docPr id="77" name="テキスト ボックス 77"/>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a:glow rad="127000">
                            <a:schemeClr val="accent1">
                              <a:satMod val="175000"/>
                            </a:schemeClr>
                          </a:glow>
                        </a:effectLst>
                      </wps:spPr>
                      <wps:txbx>
                        <w:txbxContent>
                          <w:p w14:paraId="410C0A51" w14:textId="77777777" w:rsidR="00AC088C" w:rsidRPr="001A0C7C" w:rsidRDefault="00AC088C" w:rsidP="00EB04D4">
                            <w:pPr>
                              <w:rPr>
                                <w:rFonts w:ascii="UD デジタル 教科書体 NP-R" w:eastAsia="UD デジタル 教科書体 NP-R"/>
                                <w:color w:val="FF5050"/>
                                <w:sz w:val="22"/>
                                <w:szCs w:val="24"/>
                                <w14:glow w14:rad="127000">
                                  <w14:schemeClr w14:val="bg1"/>
                                </w14:glow>
                              </w:rPr>
                            </w:pPr>
                            <w:r w:rsidRPr="001A0C7C">
                              <w:rPr>
                                <w:rFonts w:ascii="UD デジタル 教科書体 NP-R" w:eastAsia="UD デジタル 教科書体 NP-R"/>
                                <w:color w:val="FF5050"/>
                                <w:sz w:val="22"/>
                                <w:szCs w:val="24"/>
                                <w14:glow w14:rad="127000">
                                  <w14:schemeClr w14:val="bg1"/>
                                </w14:glow>
                              </w:rPr>
                              <w:t>3-</w:t>
                            </w:r>
                            <w:r>
                              <w:rPr>
                                <w:rFonts w:ascii="UD デジタル 教科書体 NP-R" w:eastAsia="UD デジタル 教科書体 NP-R"/>
                                <w:color w:val="FF5050"/>
                                <w:sz w:val="22"/>
                                <w:szCs w:val="24"/>
                                <w14:glow w14:rad="127000">
                                  <w14:schemeClr w14:val="bg1"/>
                                </w14:glow>
                              </w:rPr>
                              <w:t>10-2</w:t>
                            </w:r>
                            <w:r w:rsidRPr="001A0C7C">
                              <w:rPr>
                                <w:rFonts w:ascii="UD デジタル 教科書体 NP-R" w:eastAsia="UD デジタル 教科書体 NP-R" w:hint="eastAsia"/>
                                <w:color w:val="FF5050"/>
                                <w:sz w:val="22"/>
                                <w:szCs w:val="24"/>
                                <w14:glow w14:rad="127000">
                                  <w14:schemeClr w14:val="bg1"/>
                                </w14:glow>
                              </w:rPr>
                              <w:t>．</w:t>
                            </w:r>
                            <w:r>
                              <w:rPr>
                                <w:rFonts w:ascii="UD デジタル 教科書体 NP-R" w:eastAsia="UD デジタル 教科書体 NP-R" w:hint="eastAsia"/>
                                <w:color w:val="FF5050"/>
                                <w:sz w:val="22"/>
                                <w:szCs w:val="24"/>
                                <w14:glow w14:rad="127000">
                                  <w14:schemeClr w14:val="bg1"/>
                                </w14:glow>
                              </w:rPr>
                              <w:t>車いす使用者用の客席</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6FC594C7" id="テキスト ボックス 77" o:spid="_x0000_s1147" type="#_x0000_t202" style="position:absolute;left:0;text-align:left;margin-left:321.9pt;margin-top:208.8pt;width:1in;height:1in;z-index:25316249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" filled="f" stroked="f" strokeweight=".5pt">
                <v:textbox style="mso-fit-shape-to-text:t" inset="0,0,0,0">
                  <w:txbxContent>
                    <w:p w14:paraId="410C0A51" w14:textId="77777777" w:rsidR="00AC088C" w:rsidRPr="001A0C7C" w:rsidRDefault="00AC088C" w:rsidP="00EB04D4">
                      <w:pPr>
                        <w:rPr>
                          <w:rFonts w:ascii="UD デジタル 教科書体 NP-R" w:eastAsia="UD デジタル 教科書体 NP-R"/>
                          <w:color w:val="FF5050"/>
                          <w:sz w:val="22"/>
                          <w:szCs w:val="24"/>
                          <w14:glow w14:rad="127000">
                            <w14:schemeClr w14:val="bg1"/>
                          </w14:glow>
                        </w:rPr>
                      </w:pPr>
                      <w:r w:rsidRPr="001A0C7C">
                        <w:rPr>
                          <w:rFonts w:ascii="UD デジタル 教科書体 NP-R" w:eastAsia="UD デジタル 教科書体 NP-R"/>
                          <w:color w:val="FF5050"/>
                          <w:sz w:val="22"/>
                          <w:szCs w:val="24"/>
                          <w14:glow w14:rad="127000">
                            <w14:schemeClr w14:val="bg1"/>
                          </w14:glow>
                        </w:rPr>
                        <w:t>3-</w:t>
                      </w:r>
                      <w:r>
                        <w:rPr>
                          <w:rFonts w:ascii="UD デジタル 教科書体 NP-R" w:eastAsia="UD デジタル 教科書体 NP-R"/>
                          <w:color w:val="FF5050"/>
                          <w:sz w:val="22"/>
                          <w:szCs w:val="24"/>
                          <w14:glow w14:rad="127000">
                            <w14:schemeClr w14:val="bg1"/>
                          </w14:glow>
                        </w:rPr>
                        <w:t>10-2</w:t>
                      </w:r>
                      <w:r w:rsidRPr="001A0C7C">
                        <w:rPr>
                          <w:rFonts w:ascii="UD デジタル 教科書体 NP-R" w:eastAsia="UD デジタル 教科書体 NP-R" w:hint="eastAsia"/>
                          <w:color w:val="FF5050"/>
                          <w:sz w:val="22"/>
                          <w:szCs w:val="24"/>
                          <w14:glow w14:rad="127000">
                            <w14:schemeClr w14:val="bg1"/>
                          </w14:glow>
                        </w:rPr>
                        <w:t>．</w:t>
                      </w:r>
                      <w:r>
                        <w:rPr>
                          <w:rFonts w:ascii="UD デジタル 教科書体 NP-R" w:eastAsia="UD デジタル 教科書体 NP-R" w:hint="eastAsia"/>
                          <w:color w:val="FF5050"/>
                          <w:sz w:val="22"/>
                          <w:szCs w:val="24"/>
                          <w14:glow w14:rad="127000">
                            <w14:schemeClr w14:val="bg1"/>
                          </w14:glow>
                        </w:rPr>
                        <w:t>車いす使用者用の客席</w:t>
                      </w:r>
                    </w:p>
                  </w:txbxContent>
                </v:textbox>
              </v:shape>
            </w:pict>
          </mc:Fallback>
        </mc:AlternateContent>
      </w:r>
      <w:r w:rsidR="00EB04D4">
        <w:rPr>
          <w:rFonts w:ascii="UD デジタル 教科書体 NP-R" w:eastAsia="UD デジタル 教科書体 NP-R" w:hAnsiTheme="minorEastAsia"/>
          <w:noProof/>
          <w:color w:val="FF5050"/>
          <w:sz w:val="22"/>
        </w:rPr>
        <mc:AlternateContent>
          <mc:Choice Requires="wps">
            <w:drawing>
              <wp:anchor distT="0" distB="0" distL="114300" distR="114300" simplePos="0" relativeHeight="253167616" behindDoc="0" locked="0" layoutInCell="1" allowOverlap="1" wp14:anchorId="60C0DD92" wp14:editId="62012645">
                <wp:simplePos x="0" y="0"/>
                <wp:positionH relativeFrom="column">
                  <wp:posOffset>7368612</wp:posOffset>
                </wp:positionH>
                <wp:positionV relativeFrom="paragraph">
                  <wp:posOffset>3066905</wp:posOffset>
                </wp:positionV>
                <wp:extent cx="308754" cy="456721"/>
                <wp:effectExtent l="19050" t="0" r="34290" b="38735"/>
                <wp:wrapNone/>
                <wp:docPr id="84" name="直線矢印コネクタ 84"/>
                <wp:cNvGraphicFramePr/>
                <a:graphic xmlns:a="http://schemas.openxmlformats.org/drawingml/2006/main">
                  <a:graphicData uri="http://schemas.microsoft.com/office/word/2010/wordprocessingShape">
                    <wps:wsp>
                      <wps:cNvCnPr/>
                      <wps:spPr>
                        <a:xfrm flipV="1">
                          <a:off x="0" y="0"/>
                          <a:ext cx="308754" cy="456721"/>
                        </a:xfrm>
                        <a:prstGeom prst="straightConnector1">
                          <a:avLst/>
                        </a:prstGeom>
                        <a:ln>
                          <a:solidFill>
                            <a:srgbClr val="FF5050"/>
                          </a:solidFill>
                          <a:headEnd type="oval" w="sm" len="sm"/>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341BE40A">
              <v:shape id="直線矢印コネクタ 84" style="position:absolute;left:0;text-align:left;margin-left:580.2pt;margin-top:241.5pt;width:24.3pt;height:35.95pt;flip:y;z-index:25316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ff5050"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" w14:anchorId="4A749D39">
                <v:stroke joinstyle="miter" startarrow="oval" startarrowwidth="narrow" startarrowlength="short"/>
              </v:shape>
            </w:pict>
          </mc:Fallback>
        </mc:AlternateContent>
      </w:r>
      <w:r w:rsidR="00EB04D4">
        <w:rPr>
          <w:rFonts w:ascii="UD デジタル 教科書体 NP-R" w:eastAsia="UD デジタル 教科書体 NP-R" w:hAnsiTheme="minorEastAsia"/>
          <w:noProof/>
          <w:color w:val="FF5050"/>
          <w:sz w:val="22"/>
        </w:rPr>
        <mc:AlternateContent>
          <mc:Choice Requires="wps">
            <w:drawing>
              <wp:anchor distT="0" distB="0" distL="114300" distR="114300" simplePos="0" relativeHeight="253168640" behindDoc="0" locked="0" layoutInCell="1" allowOverlap="1" wp14:anchorId="6126050C" wp14:editId="0A9C915A">
                <wp:simplePos x="0" y="0"/>
                <wp:positionH relativeFrom="column">
                  <wp:posOffset>7454876</wp:posOffset>
                </wp:positionH>
                <wp:positionV relativeFrom="paragraph">
                  <wp:posOffset>1550454</wp:posOffset>
                </wp:positionV>
                <wp:extent cx="196610" cy="1309418"/>
                <wp:effectExtent l="19050" t="19050" r="32385" b="24130"/>
                <wp:wrapNone/>
                <wp:docPr id="85" name="直線矢印コネクタ 85"/>
                <wp:cNvGraphicFramePr/>
                <a:graphic xmlns:a="http://schemas.openxmlformats.org/drawingml/2006/main">
                  <a:graphicData uri="http://schemas.microsoft.com/office/word/2010/wordprocessingShape">
                    <wps:wsp>
                      <wps:cNvCnPr/>
                      <wps:spPr>
                        <a:xfrm>
                          <a:off x="0" y="0"/>
                          <a:ext cx="196610" cy="1309418"/>
                        </a:xfrm>
                        <a:prstGeom prst="straightConnector1">
                          <a:avLst/>
                        </a:prstGeom>
                        <a:ln>
                          <a:solidFill>
                            <a:srgbClr val="FF5050"/>
                          </a:solidFill>
                          <a:headEnd type="oval" w="sm" len="sm"/>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59E2604B">
              <v:shape id="直線矢印コネクタ 85" style="position:absolute;left:0;text-align:left;margin-left:587pt;margin-top:122.1pt;width:15.5pt;height:103.1pt;z-index:25316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ff5050"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" w14:anchorId="5E343C31">
                <v:stroke joinstyle="miter" startarrow="oval" startarrowwidth="narrow" startarrowlength="short"/>
              </v:shape>
            </w:pict>
          </mc:Fallback>
        </mc:AlternateContent>
      </w:r>
      <w:r w:rsidR="00EB04D4" w:rsidRPr="001A0C7C">
        <w:rPr>
          <w:rFonts w:ascii="UD デジタル 教科書体 NP-R" w:eastAsia="UD デジタル 教科書体 NP-R" w:hAnsiTheme="minorEastAsia"/>
          <w:noProof/>
          <w:color w:val="FF5050"/>
          <w:sz w:val="22"/>
        </w:rPr>
        <mc:AlternateContent>
          <mc:Choice Requires="wps">
            <w:drawing>
              <wp:anchor distT="0" distB="0" distL="114300" distR="114300" simplePos="0" relativeHeight="253166592" behindDoc="0" locked="0" layoutInCell="1" allowOverlap="1" wp14:anchorId="3380E411" wp14:editId="72BA26C1">
                <wp:simplePos x="0" y="0"/>
                <wp:positionH relativeFrom="column">
                  <wp:posOffset>7139664</wp:posOffset>
                </wp:positionH>
                <wp:positionV relativeFrom="paragraph">
                  <wp:posOffset>2711773</wp:posOffset>
                </wp:positionV>
                <wp:extent cx="914400" cy="914400"/>
                <wp:effectExtent l="38100" t="38100" r="39370" b="50800"/>
                <wp:wrapNone/>
                <wp:docPr id="82" name="テキスト ボックス 82"/>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a:glow rad="127000">
                            <a:schemeClr val="accent1">
                              <a:satMod val="175000"/>
                            </a:schemeClr>
                          </a:glow>
                        </a:effectLst>
                      </wps:spPr>
                      <wps:txbx>
                        <w:txbxContent>
                          <w:p w14:paraId="13F94C1A" w14:textId="77777777" w:rsidR="00AC088C" w:rsidRPr="001A0C7C" w:rsidRDefault="00AC088C" w:rsidP="00EB04D4">
                            <w:pPr>
                              <w:rPr>
                                <w:rFonts w:ascii="UD デジタル 教科書体 NP-R" w:eastAsia="UD デジタル 教科書体 NP-R"/>
                                <w:color w:val="FF5050"/>
                                <w:sz w:val="22"/>
                                <w:szCs w:val="24"/>
                                <w14:glow w14:rad="127000">
                                  <w14:schemeClr w14:val="bg1"/>
                                </w14:glow>
                              </w:rPr>
                            </w:pPr>
                            <w:r w:rsidRPr="001A0C7C">
                              <w:rPr>
                                <w:rFonts w:ascii="UD デジタル 教科書体 NP-R" w:eastAsia="UD デジタル 教科書体 NP-R"/>
                                <w:color w:val="FF5050"/>
                                <w:sz w:val="22"/>
                                <w:szCs w:val="24"/>
                                <w14:glow w14:rad="127000">
                                  <w14:schemeClr w14:val="bg1"/>
                                </w14:glow>
                              </w:rPr>
                              <w:t>3-</w:t>
                            </w:r>
                            <w:r>
                              <w:rPr>
                                <w:rFonts w:ascii="UD デジタル 教科書体 NP-R" w:eastAsia="UD デジタル 教科書体 NP-R"/>
                                <w:color w:val="FF5050"/>
                                <w:sz w:val="22"/>
                                <w:szCs w:val="24"/>
                                <w14:glow w14:rad="127000">
                                  <w14:schemeClr w14:val="bg1"/>
                                </w14:glow>
                              </w:rPr>
                              <w:t>10-3</w:t>
                            </w:r>
                            <w:r w:rsidRPr="001A0C7C">
                              <w:rPr>
                                <w:rFonts w:ascii="UD デジタル 教科書体 NP-R" w:eastAsia="UD デジタル 教科書体 NP-R" w:hint="eastAsia"/>
                                <w:color w:val="FF5050"/>
                                <w:sz w:val="22"/>
                                <w:szCs w:val="24"/>
                                <w14:glow w14:rad="127000">
                                  <w14:schemeClr w14:val="bg1"/>
                                </w14:glow>
                              </w:rPr>
                              <w:t>．</w:t>
                            </w:r>
                            <w:r>
                              <w:rPr>
                                <w:rFonts w:ascii="UD デジタル 教科書体 NP-R" w:eastAsia="UD デジタル 教科書体 NP-R" w:hint="eastAsia"/>
                                <w:color w:val="FF5050"/>
                                <w:sz w:val="22"/>
                                <w:szCs w:val="24"/>
                                <w14:glow w14:rad="127000">
                                  <w14:schemeClr w14:val="bg1"/>
                                </w14:glow>
                              </w:rPr>
                              <w:t>一般客席</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3380E411" id="テキスト ボックス 82" o:spid="_x0000_s1148" type="#_x0000_t202" style="position:absolute;left:0;text-align:left;margin-left:562.2pt;margin-top:213.55pt;width:1in;height:1in;z-index:25316659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" filled="f" stroked="f" strokeweight=".5pt">
                <v:textbox style="mso-fit-shape-to-text:t" inset="0,0,0,0">
                  <w:txbxContent>
                    <w:p w14:paraId="13F94C1A" w14:textId="77777777" w:rsidR="00AC088C" w:rsidRPr="001A0C7C" w:rsidRDefault="00AC088C" w:rsidP="00EB04D4">
                      <w:pPr>
                        <w:rPr>
                          <w:rFonts w:ascii="UD デジタル 教科書体 NP-R" w:eastAsia="UD デジタル 教科書体 NP-R"/>
                          <w:color w:val="FF5050"/>
                          <w:sz w:val="22"/>
                          <w:szCs w:val="24"/>
                          <w14:glow w14:rad="127000">
                            <w14:schemeClr w14:val="bg1"/>
                          </w14:glow>
                        </w:rPr>
                      </w:pPr>
                      <w:r w:rsidRPr="001A0C7C">
                        <w:rPr>
                          <w:rFonts w:ascii="UD デジタル 教科書体 NP-R" w:eastAsia="UD デジタル 教科書体 NP-R"/>
                          <w:color w:val="FF5050"/>
                          <w:sz w:val="22"/>
                          <w:szCs w:val="24"/>
                          <w14:glow w14:rad="127000">
                            <w14:schemeClr w14:val="bg1"/>
                          </w14:glow>
                        </w:rPr>
                        <w:t>3-</w:t>
                      </w:r>
                      <w:r>
                        <w:rPr>
                          <w:rFonts w:ascii="UD デジタル 教科書体 NP-R" w:eastAsia="UD デジタル 教科書体 NP-R"/>
                          <w:color w:val="FF5050"/>
                          <w:sz w:val="22"/>
                          <w:szCs w:val="24"/>
                          <w14:glow w14:rad="127000">
                            <w14:schemeClr w14:val="bg1"/>
                          </w14:glow>
                        </w:rPr>
                        <w:t>10-3</w:t>
                      </w:r>
                      <w:r w:rsidRPr="001A0C7C">
                        <w:rPr>
                          <w:rFonts w:ascii="UD デジタル 教科書体 NP-R" w:eastAsia="UD デジタル 教科書体 NP-R" w:hint="eastAsia"/>
                          <w:color w:val="FF5050"/>
                          <w:sz w:val="22"/>
                          <w:szCs w:val="24"/>
                          <w14:glow w14:rad="127000">
                            <w14:schemeClr w14:val="bg1"/>
                          </w14:glow>
                        </w:rPr>
                        <w:t>．</w:t>
                      </w:r>
                      <w:r>
                        <w:rPr>
                          <w:rFonts w:ascii="UD デジタル 教科書体 NP-R" w:eastAsia="UD デジタル 教科書体 NP-R" w:hint="eastAsia"/>
                          <w:color w:val="FF5050"/>
                          <w:sz w:val="22"/>
                          <w:szCs w:val="24"/>
                          <w14:glow w14:rad="127000">
                            <w14:schemeClr w14:val="bg1"/>
                          </w14:glow>
                        </w:rPr>
                        <w:t>一般客席</w:t>
                      </w:r>
                    </w:p>
                  </w:txbxContent>
                </v:textbox>
              </v:shape>
            </w:pict>
          </mc:Fallback>
        </mc:AlternateContent>
      </w:r>
      <w:r w:rsidR="00EB04D4">
        <w:rPr>
          <w:rFonts w:ascii="UD デジタル 教科書体 NP-R" w:eastAsia="UD デジタル 教科書体 NP-R" w:hAnsiTheme="minorEastAsia"/>
          <w:noProof/>
          <w:color w:val="FF5050"/>
          <w:sz w:val="22"/>
        </w:rPr>
        <mc:AlternateContent>
          <mc:Choice Requires="wps">
            <w:drawing>
              <wp:anchor distT="0" distB="0" distL="114300" distR="114300" simplePos="0" relativeHeight="253163520" behindDoc="0" locked="0" layoutInCell="1" allowOverlap="1" wp14:anchorId="6A6DBE5C" wp14:editId="0F2CC031">
                <wp:simplePos x="0" y="0"/>
                <wp:positionH relativeFrom="column">
                  <wp:posOffset>5055403</wp:posOffset>
                </wp:positionH>
                <wp:positionV relativeFrom="paragraph">
                  <wp:posOffset>2452933</wp:posOffset>
                </wp:positionV>
                <wp:extent cx="59307" cy="314145"/>
                <wp:effectExtent l="19050" t="19050" r="36195" b="29210"/>
                <wp:wrapNone/>
                <wp:docPr id="78" name="直線矢印コネクタ 78"/>
                <wp:cNvGraphicFramePr/>
                <a:graphic xmlns:a="http://schemas.openxmlformats.org/drawingml/2006/main">
                  <a:graphicData uri="http://schemas.microsoft.com/office/word/2010/wordprocessingShape">
                    <wps:wsp>
                      <wps:cNvCnPr/>
                      <wps:spPr>
                        <a:xfrm>
                          <a:off x="0" y="0"/>
                          <a:ext cx="59307" cy="314145"/>
                        </a:xfrm>
                        <a:prstGeom prst="straightConnector1">
                          <a:avLst/>
                        </a:prstGeom>
                        <a:ln>
                          <a:solidFill>
                            <a:srgbClr val="FF5050"/>
                          </a:solidFill>
                          <a:headEnd type="oval" w="sm" len="sm"/>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581077C8">
              <v:shape id="直線矢印コネクタ 78" style="position:absolute;left:0;text-align:left;margin-left:398.05pt;margin-top:193.15pt;width:4.65pt;height:24.75pt;z-index:25316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ff5050"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" w14:anchorId="4623F8CF">
                <v:stroke joinstyle="miter" startarrow="oval" startarrowwidth="narrow" startarrowlength="short"/>
              </v:shape>
            </w:pict>
          </mc:Fallback>
        </mc:AlternateContent>
      </w:r>
      <w:r w:rsidR="00EB04D4" w:rsidRPr="001A0C7C">
        <w:rPr>
          <w:rFonts w:ascii="UD デジタル 教科書体 NP-R" w:eastAsia="UD デジタル 教科書体 NP-R" w:hAnsiTheme="minorEastAsia"/>
          <w:noProof/>
          <w:color w:val="FF5050"/>
          <w:sz w:val="22"/>
        </w:rPr>
        <mc:AlternateContent>
          <mc:Choice Requires="wps">
            <w:drawing>
              <wp:anchor distT="0" distB="0" distL="114300" distR="114300" simplePos="0" relativeHeight="253157376" behindDoc="0" locked="0" layoutInCell="1" allowOverlap="1" wp14:anchorId="42D5D970" wp14:editId="21037C06">
                <wp:simplePos x="0" y="0"/>
                <wp:positionH relativeFrom="column">
                  <wp:posOffset>8790305</wp:posOffset>
                </wp:positionH>
                <wp:positionV relativeFrom="paragraph">
                  <wp:posOffset>4032885</wp:posOffset>
                </wp:positionV>
                <wp:extent cx="914400" cy="914400"/>
                <wp:effectExtent l="38100" t="38100" r="39370" b="50800"/>
                <wp:wrapNone/>
                <wp:docPr id="68" name="テキスト ボックス 68"/>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a:glow rad="127000">
                            <a:schemeClr val="accent1">
                              <a:satMod val="175000"/>
                            </a:schemeClr>
                          </a:glow>
                        </a:effectLst>
                      </wps:spPr>
                      <wps:txbx>
                        <w:txbxContent>
                          <w:p w14:paraId="59ED2D62" w14:textId="77777777" w:rsidR="00AC088C" w:rsidRPr="001A0C7C" w:rsidRDefault="00AC088C" w:rsidP="00EB04D4">
                            <w:pPr>
                              <w:rPr>
                                <w:rFonts w:ascii="UD デジタル 教科書体 NP-R" w:eastAsia="UD デジタル 教科書体 NP-R"/>
                                <w:color w:val="FF5050"/>
                                <w:sz w:val="22"/>
                                <w:szCs w:val="24"/>
                                <w14:glow w14:rad="127000">
                                  <w14:schemeClr w14:val="bg1"/>
                                </w14:glow>
                              </w:rPr>
                            </w:pPr>
                            <w:r w:rsidRPr="001A0C7C">
                              <w:rPr>
                                <w:rFonts w:ascii="UD デジタル 教科書体 NP-R" w:eastAsia="UD デジタル 教科書体 NP-R"/>
                                <w:color w:val="FF5050"/>
                                <w:sz w:val="22"/>
                                <w:szCs w:val="24"/>
                                <w14:glow w14:rad="127000">
                                  <w14:schemeClr w14:val="bg1"/>
                                </w14:glow>
                              </w:rPr>
                              <w:t>3-</w:t>
                            </w:r>
                            <w:r>
                              <w:rPr>
                                <w:rFonts w:ascii="UD デジタル 教科書体 NP-R" w:eastAsia="UD デジタル 教科書体 NP-R"/>
                                <w:color w:val="FF5050"/>
                                <w:sz w:val="22"/>
                                <w:szCs w:val="24"/>
                                <w14:glow w14:rad="127000">
                                  <w14:schemeClr w14:val="bg1"/>
                                </w14:glow>
                              </w:rPr>
                              <w:t>3-2</w:t>
                            </w:r>
                            <w:r w:rsidRPr="001A0C7C">
                              <w:rPr>
                                <w:rFonts w:ascii="UD デジタル 教科書体 NP-R" w:eastAsia="UD デジタル 教科書体 NP-R" w:hint="eastAsia"/>
                                <w:color w:val="FF5050"/>
                                <w:sz w:val="22"/>
                                <w:szCs w:val="24"/>
                                <w14:glow w14:rad="127000">
                                  <w14:schemeClr w14:val="bg1"/>
                                </w14:glow>
                              </w:rPr>
                              <w:t>．</w:t>
                            </w:r>
                            <w:r>
                              <w:rPr>
                                <w:rFonts w:ascii="UD デジタル 教科書体 NP-R" w:eastAsia="UD デジタル 教科書体 NP-R" w:hint="eastAsia"/>
                                <w:color w:val="FF5050"/>
                                <w:sz w:val="22"/>
                                <w:szCs w:val="24"/>
                                <w14:glow w14:rad="127000">
                                  <w14:schemeClr w14:val="bg1"/>
                                </w14:glow>
                              </w:rPr>
                              <w:t>休憩用設備</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42D5D970" id="テキスト ボックス 68" o:spid="_x0000_s1149" type="#_x0000_t202" style="position:absolute;left:0;text-align:left;margin-left:692.15pt;margin-top:317.55pt;width:1in;height:1in;z-index:25315737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" filled="f" stroked="f" strokeweight=".5pt">
                <v:textbox style="mso-fit-shape-to-text:t" inset="0,0,0,0">
                  <w:txbxContent>
                    <w:p w14:paraId="59ED2D62" w14:textId="77777777" w:rsidR="00AC088C" w:rsidRPr="001A0C7C" w:rsidRDefault="00AC088C" w:rsidP="00EB04D4">
                      <w:pPr>
                        <w:rPr>
                          <w:rFonts w:ascii="UD デジタル 教科書体 NP-R" w:eastAsia="UD デジタル 教科書体 NP-R"/>
                          <w:color w:val="FF5050"/>
                          <w:sz w:val="22"/>
                          <w:szCs w:val="24"/>
                          <w14:glow w14:rad="127000">
                            <w14:schemeClr w14:val="bg1"/>
                          </w14:glow>
                        </w:rPr>
                      </w:pPr>
                      <w:r w:rsidRPr="001A0C7C">
                        <w:rPr>
                          <w:rFonts w:ascii="UD デジタル 教科書体 NP-R" w:eastAsia="UD デジタル 教科書体 NP-R"/>
                          <w:color w:val="FF5050"/>
                          <w:sz w:val="22"/>
                          <w:szCs w:val="24"/>
                          <w14:glow w14:rad="127000">
                            <w14:schemeClr w14:val="bg1"/>
                          </w14:glow>
                        </w:rPr>
                        <w:t>3-</w:t>
                      </w:r>
                      <w:r>
                        <w:rPr>
                          <w:rFonts w:ascii="UD デジタル 教科書体 NP-R" w:eastAsia="UD デジタル 教科書体 NP-R"/>
                          <w:color w:val="FF5050"/>
                          <w:sz w:val="22"/>
                          <w:szCs w:val="24"/>
                          <w14:glow w14:rad="127000">
                            <w14:schemeClr w14:val="bg1"/>
                          </w14:glow>
                        </w:rPr>
                        <w:t>3-2</w:t>
                      </w:r>
                      <w:r w:rsidRPr="001A0C7C">
                        <w:rPr>
                          <w:rFonts w:ascii="UD デジタル 教科書体 NP-R" w:eastAsia="UD デジタル 教科書体 NP-R" w:hint="eastAsia"/>
                          <w:color w:val="FF5050"/>
                          <w:sz w:val="22"/>
                          <w:szCs w:val="24"/>
                          <w14:glow w14:rad="127000">
                            <w14:schemeClr w14:val="bg1"/>
                          </w14:glow>
                        </w:rPr>
                        <w:t>．</w:t>
                      </w:r>
                      <w:r>
                        <w:rPr>
                          <w:rFonts w:ascii="UD デジタル 教科書体 NP-R" w:eastAsia="UD デジタル 教科書体 NP-R" w:hint="eastAsia"/>
                          <w:color w:val="FF5050"/>
                          <w:sz w:val="22"/>
                          <w:szCs w:val="24"/>
                          <w14:glow w14:rad="127000">
                            <w14:schemeClr w14:val="bg1"/>
                          </w14:glow>
                        </w:rPr>
                        <w:t>休憩用設備</w:t>
                      </w:r>
                    </w:p>
                  </w:txbxContent>
                </v:textbox>
              </v:shape>
            </w:pict>
          </mc:Fallback>
        </mc:AlternateContent>
      </w:r>
      <w:r w:rsidR="00EB04D4">
        <w:rPr>
          <w:rFonts w:ascii="UD デジタル 教科書体 NP-R" w:eastAsia="UD デジタル 教科書体 NP-R" w:hAnsiTheme="minorEastAsia"/>
          <w:noProof/>
          <w:color w:val="FF5050"/>
          <w:sz w:val="22"/>
        </w:rPr>
        <mc:AlternateContent>
          <mc:Choice Requires="wps">
            <w:drawing>
              <wp:anchor distT="0" distB="0" distL="114300" distR="114300" simplePos="0" relativeHeight="253158400" behindDoc="0" locked="0" layoutInCell="1" allowOverlap="1" wp14:anchorId="1DB9BFF5" wp14:editId="7A05E24E">
                <wp:simplePos x="0" y="0"/>
                <wp:positionH relativeFrom="column">
                  <wp:posOffset>8144246</wp:posOffset>
                </wp:positionH>
                <wp:positionV relativeFrom="paragraph">
                  <wp:posOffset>4300220</wp:posOffset>
                </wp:positionV>
                <wp:extent cx="601980" cy="349885"/>
                <wp:effectExtent l="19050" t="0" r="26670" b="50165"/>
                <wp:wrapNone/>
                <wp:docPr id="69" name="直線矢印コネクタ 69"/>
                <wp:cNvGraphicFramePr/>
                <a:graphic xmlns:a="http://schemas.openxmlformats.org/drawingml/2006/main">
                  <a:graphicData uri="http://schemas.microsoft.com/office/word/2010/wordprocessingShape">
                    <wps:wsp>
                      <wps:cNvCnPr/>
                      <wps:spPr>
                        <a:xfrm flipV="1">
                          <a:off x="0" y="0"/>
                          <a:ext cx="601980" cy="349885"/>
                        </a:xfrm>
                        <a:prstGeom prst="straightConnector1">
                          <a:avLst/>
                        </a:prstGeom>
                        <a:ln>
                          <a:solidFill>
                            <a:srgbClr val="FF5050"/>
                          </a:solidFill>
                          <a:headEnd type="oval" w="sm" len="sm"/>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629C5551">
              <v:shape id="直線矢印コネクタ 69" style="position:absolute;left:0;text-align:left;margin-left:641.3pt;margin-top:338.6pt;width:47.4pt;height:27.55pt;flip:y;z-index:25315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ff5050"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" w14:anchorId="21D78E5C">
                <v:stroke joinstyle="miter" startarrow="oval" startarrowwidth="narrow" startarrowlength="short"/>
              </v:shape>
            </w:pict>
          </mc:Fallback>
        </mc:AlternateContent>
      </w:r>
      <w:r w:rsidR="00EB04D4" w:rsidRPr="002728FB">
        <w:rPr>
          <w:rFonts w:ascii="UD デジタル 教科書体 NP-R" w:eastAsia="UD デジタル 教科書体 NP-R" w:hAnsiTheme="minorEastAsia"/>
          <w:noProof/>
          <w:sz w:val="22"/>
        </w:rPr>
        <mc:AlternateContent>
          <mc:Choice Requires="wps">
            <w:drawing>
              <wp:anchor distT="0" distB="0" distL="114300" distR="114300" simplePos="0" relativeHeight="253119488" behindDoc="0" locked="0" layoutInCell="1" allowOverlap="1" wp14:anchorId="4EC7D567" wp14:editId="6352AF0D">
                <wp:simplePos x="0" y="0"/>
                <wp:positionH relativeFrom="column">
                  <wp:posOffset>8351520</wp:posOffset>
                </wp:positionH>
                <wp:positionV relativeFrom="paragraph">
                  <wp:posOffset>4904740</wp:posOffset>
                </wp:positionV>
                <wp:extent cx="914400" cy="914400"/>
                <wp:effectExtent l="38100" t="38100" r="49530" b="50800"/>
                <wp:wrapNone/>
                <wp:docPr id="24" name="テキスト ボックス 24"/>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a:glow rad="127000">
                            <a:schemeClr val="accent1">
                              <a:satMod val="175000"/>
                            </a:schemeClr>
                          </a:glow>
                        </a:effectLst>
                      </wps:spPr>
                      <wps:txbx>
                        <w:txbxContent>
                          <w:p w14:paraId="553BBFD2" w14:textId="1115C7F7" w:rsidR="00AC088C" w:rsidRPr="001A0C7C" w:rsidRDefault="00AC088C" w:rsidP="00EB04D4">
                            <w:pPr>
                              <w:rPr>
                                <w:rFonts w:ascii="UD デジタル 教科書体 NP-R" w:eastAsia="UD デジタル 教科書体 NP-R"/>
                                <w:b/>
                                <w:bCs/>
                                <w:color w:val="FF5050"/>
                                <w:sz w:val="22"/>
                                <w:szCs w:val="24"/>
                                <w14:glow w14:rad="127000">
                                  <w14:schemeClr w14:val="bg1"/>
                                </w14:glow>
                              </w:rPr>
                            </w:pPr>
                            <w:r w:rsidRPr="001A0C7C">
                              <w:rPr>
                                <w:rFonts w:ascii="UD デジタル 教科書体 NP-R" w:eastAsia="UD デジタル 教科書体 NP-R"/>
                                <w:b/>
                                <w:bCs/>
                                <w:color w:val="FF5050"/>
                                <w:sz w:val="22"/>
                                <w:szCs w:val="24"/>
                                <w14:glow w14:rad="127000">
                                  <w14:schemeClr w14:val="bg1"/>
                                </w14:glow>
                              </w:rPr>
                              <w:t>3-1</w:t>
                            </w:r>
                            <w:r>
                              <w:rPr>
                                <w:rFonts w:ascii="UD デジタル 教科書体 NP-R" w:eastAsia="UD デジタル 教科書体 NP-R"/>
                                <w:b/>
                                <w:bCs/>
                                <w:color w:val="FF5050"/>
                                <w:sz w:val="22"/>
                                <w:szCs w:val="24"/>
                                <w14:glow w14:rad="127000">
                                  <w14:schemeClr w14:val="bg1"/>
                                </w14:glow>
                              </w:rPr>
                              <w:t>5</w:t>
                            </w:r>
                            <w:r w:rsidRPr="001A0C7C">
                              <w:rPr>
                                <w:rFonts w:ascii="UD デジタル 教科書体 NP-R" w:eastAsia="UD デジタル 教科書体 NP-R" w:hint="eastAsia"/>
                                <w:b/>
                                <w:bCs/>
                                <w:color w:val="FF5050"/>
                                <w:sz w:val="22"/>
                                <w:szCs w:val="24"/>
                                <w14:glow w14:rad="127000">
                                  <w14:schemeClr w14:val="bg1"/>
                                </w14:glow>
                              </w:rPr>
                              <w:t>．待ち行列エリア</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4EC7D567" id="テキスト ボックス 24" o:spid="_x0000_s1150" type="#_x0000_t202" style="position:absolute;left:0;text-align:left;margin-left:657.6pt;margin-top:386.2pt;width:1in;height:1in;z-index:25311948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" filled="f" stroked="f" strokeweight=".5pt">
                <v:textbox style="mso-fit-shape-to-text:t" inset="0,0,0,0">
                  <w:txbxContent>
                    <w:p w14:paraId="553BBFD2" w14:textId="1115C7F7" w:rsidR="00AC088C" w:rsidRPr="001A0C7C" w:rsidRDefault="00AC088C" w:rsidP="00EB04D4">
                      <w:pPr>
                        <w:rPr>
                          <w:rFonts w:ascii="UD デジタル 教科書体 NP-R" w:eastAsia="UD デジタル 教科書体 NP-R"/>
                          <w:b/>
                          <w:bCs/>
                          <w:color w:val="FF5050"/>
                          <w:sz w:val="22"/>
                          <w:szCs w:val="24"/>
                          <w14:glow w14:rad="127000">
                            <w14:schemeClr w14:val="bg1"/>
                          </w14:glow>
                        </w:rPr>
                      </w:pPr>
                      <w:r w:rsidRPr="001A0C7C">
                        <w:rPr>
                          <w:rFonts w:ascii="UD デジタル 教科書体 NP-R" w:eastAsia="UD デジタル 教科書体 NP-R"/>
                          <w:b/>
                          <w:bCs/>
                          <w:color w:val="FF5050"/>
                          <w:sz w:val="22"/>
                          <w:szCs w:val="24"/>
                          <w14:glow w14:rad="127000">
                            <w14:schemeClr w14:val="bg1"/>
                          </w14:glow>
                        </w:rPr>
                        <w:t>3-1</w:t>
                      </w:r>
                      <w:r>
                        <w:rPr>
                          <w:rFonts w:ascii="UD デジタル 教科書体 NP-R" w:eastAsia="UD デジタル 教科書体 NP-R"/>
                          <w:b/>
                          <w:bCs/>
                          <w:color w:val="FF5050"/>
                          <w:sz w:val="22"/>
                          <w:szCs w:val="24"/>
                          <w14:glow w14:rad="127000">
                            <w14:schemeClr w14:val="bg1"/>
                          </w14:glow>
                        </w:rPr>
                        <w:t>5</w:t>
                      </w:r>
                      <w:r w:rsidRPr="001A0C7C">
                        <w:rPr>
                          <w:rFonts w:ascii="UD デジタル 教科書体 NP-R" w:eastAsia="UD デジタル 教科書体 NP-R" w:hint="eastAsia"/>
                          <w:b/>
                          <w:bCs/>
                          <w:color w:val="FF5050"/>
                          <w:sz w:val="22"/>
                          <w:szCs w:val="24"/>
                          <w14:glow w14:rad="127000">
                            <w14:schemeClr w14:val="bg1"/>
                          </w14:glow>
                        </w:rPr>
                        <w:t>．待ち行列エリア</w:t>
                      </w:r>
                    </w:p>
                  </w:txbxContent>
                </v:textbox>
              </v:shape>
            </w:pict>
          </mc:Fallback>
        </mc:AlternateContent>
      </w:r>
      <w:r w:rsidR="00EB04D4" w:rsidRPr="002728FB">
        <w:rPr>
          <w:rFonts w:ascii="UD デジタル 教科書体 NP-R" w:eastAsia="UD デジタル 教科書体 NP-R" w:hAnsiTheme="minorEastAsia"/>
          <w:noProof/>
          <w:sz w:val="22"/>
        </w:rPr>
        <mc:AlternateContent>
          <mc:Choice Requires="wps">
            <w:drawing>
              <wp:anchor distT="0" distB="0" distL="114300" distR="114300" simplePos="0" relativeHeight="253118464" behindDoc="0" locked="0" layoutInCell="1" allowOverlap="1" wp14:anchorId="76126F5E" wp14:editId="3C476DB2">
                <wp:simplePos x="0" y="0"/>
                <wp:positionH relativeFrom="column">
                  <wp:posOffset>8351579</wp:posOffset>
                </wp:positionH>
                <wp:positionV relativeFrom="paragraph">
                  <wp:posOffset>4695238</wp:posOffset>
                </wp:positionV>
                <wp:extent cx="914400" cy="914400"/>
                <wp:effectExtent l="38100" t="38100" r="49530" b="50800"/>
                <wp:wrapNone/>
                <wp:docPr id="23" name="テキスト ボックス 23"/>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a:glow rad="127000">
                            <a:schemeClr val="accent1">
                              <a:satMod val="175000"/>
                            </a:schemeClr>
                          </a:glow>
                        </a:effectLst>
                      </wps:spPr>
                      <wps:txbx>
                        <w:txbxContent>
                          <w:p w14:paraId="1AFDD9BA" w14:textId="77777777" w:rsidR="00AC088C" w:rsidRPr="001A0C7C" w:rsidRDefault="00AC088C" w:rsidP="00EB04D4">
                            <w:pPr>
                              <w:rPr>
                                <w:rFonts w:ascii="UD デジタル 教科書体 NP-R" w:eastAsia="UD デジタル 教科書体 NP-R"/>
                                <w:b/>
                                <w:bCs/>
                                <w:color w:val="FF5050"/>
                                <w:sz w:val="22"/>
                                <w:szCs w:val="24"/>
                                <w14:glow w14:rad="127000">
                                  <w14:schemeClr w14:val="bg1"/>
                                </w14:glow>
                              </w:rPr>
                            </w:pPr>
                            <w:r w:rsidRPr="001A0C7C">
                              <w:rPr>
                                <w:rFonts w:ascii="UD デジタル 教科書体 NP-R" w:eastAsia="UD デジタル 教科書体 NP-R"/>
                                <w:b/>
                                <w:bCs/>
                                <w:color w:val="FF5050"/>
                                <w:sz w:val="22"/>
                                <w:szCs w:val="24"/>
                                <w14:glow w14:rad="127000">
                                  <w14:schemeClr w14:val="bg1"/>
                                </w14:glow>
                              </w:rPr>
                              <w:t>3-3</w:t>
                            </w:r>
                            <w:r w:rsidRPr="001A0C7C">
                              <w:rPr>
                                <w:rFonts w:ascii="UD デジタル 教科書体 NP-R" w:eastAsia="UD デジタル 教科書体 NP-R" w:hint="eastAsia"/>
                                <w:b/>
                                <w:bCs/>
                                <w:color w:val="FF5050"/>
                                <w:sz w:val="22"/>
                                <w:szCs w:val="24"/>
                                <w14:glow w14:rad="127000">
                                  <w14:schemeClr w14:val="bg1"/>
                                </w14:glow>
                              </w:rPr>
                              <w:t>．廊下等</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76126F5E" id="テキスト ボックス 23" o:spid="_x0000_s1151" type="#_x0000_t202" style="position:absolute;left:0;text-align:left;margin-left:657.6pt;margin-top:369.7pt;width:1in;height:1in;z-index:2531184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" filled="f" stroked="f" strokeweight=".5pt">
                <v:textbox style="mso-fit-shape-to-text:t" inset="0,0,0,0">
                  <w:txbxContent>
                    <w:p w14:paraId="1AFDD9BA" w14:textId="77777777" w:rsidR="00AC088C" w:rsidRPr="001A0C7C" w:rsidRDefault="00AC088C" w:rsidP="00EB04D4">
                      <w:pPr>
                        <w:rPr>
                          <w:rFonts w:ascii="UD デジタル 教科書体 NP-R" w:eastAsia="UD デジタル 教科書体 NP-R"/>
                          <w:b/>
                          <w:bCs/>
                          <w:color w:val="FF5050"/>
                          <w:sz w:val="22"/>
                          <w:szCs w:val="24"/>
                          <w14:glow w14:rad="127000">
                            <w14:schemeClr w14:val="bg1"/>
                          </w14:glow>
                        </w:rPr>
                      </w:pPr>
                      <w:r w:rsidRPr="001A0C7C">
                        <w:rPr>
                          <w:rFonts w:ascii="UD デジタル 教科書体 NP-R" w:eastAsia="UD デジタル 教科書体 NP-R"/>
                          <w:b/>
                          <w:bCs/>
                          <w:color w:val="FF5050"/>
                          <w:sz w:val="22"/>
                          <w:szCs w:val="24"/>
                          <w14:glow w14:rad="127000">
                            <w14:schemeClr w14:val="bg1"/>
                          </w14:glow>
                        </w:rPr>
                        <w:t>3-3</w:t>
                      </w:r>
                      <w:r w:rsidRPr="001A0C7C">
                        <w:rPr>
                          <w:rFonts w:ascii="UD デジタル 教科書体 NP-R" w:eastAsia="UD デジタル 教科書体 NP-R" w:hint="eastAsia"/>
                          <w:b/>
                          <w:bCs/>
                          <w:color w:val="FF5050"/>
                          <w:sz w:val="22"/>
                          <w:szCs w:val="24"/>
                          <w14:glow w14:rad="127000">
                            <w14:schemeClr w14:val="bg1"/>
                          </w14:glow>
                        </w:rPr>
                        <w:t>．廊下等</w:t>
                      </w:r>
                    </w:p>
                  </w:txbxContent>
                </v:textbox>
              </v:shape>
            </w:pict>
          </mc:Fallback>
        </mc:AlternateContent>
      </w:r>
      <w:r w:rsidR="00EB04D4" w:rsidRPr="001A0C7C">
        <w:rPr>
          <w:rFonts w:ascii="UD デジタル 教科書体 NP-R" w:eastAsia="UD デジタル 教科書体 NP-R" w:hAnsiTheme="minorEastAsia"/>
          <w:noProof/>
          <w:color w:val="FF5050"/>
          <w:sz w:val="22"/>
        </w:rPr>
        <mc:AlternateContent>
          <mc:Choice Requires="wps">
            <w:drawing>
              <wp:anchor distT="0" distB="0" distL="114300" distR="114300" simplePos="0" relativeHeight="253155328" behindDoc="0" locked="0" layoutInCell="1" allowOverlap="1" wp14:anchorId="1B482BF2" wp14:editId="3ACA9411">
                <wp:simplePos x="0" y="0"/>
                <wp:positionH relativeFrom="column">
                  <wp:posOffset>11553806</wp:posOffset>
                </wp:positionH>
                <wp:positionV relativeFrom="paragraph">
                  <wp:posOffset>2766695</wp:posOffset>
                </wp:positionV>
                <wp:extent cx="914400" cy="914400"/>
                <wp:effectExtent l="38100" t="38100" r="49530" b="50800"/>
                <wp:wrapNone/>
                <wp:docPr id="66" name="テキスト ボックス 66"/>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a:glow rad="127000">
                            <a:schemeClr val="accent1">
                              <a:satMod val="175000"/>
                            </a:schemeClr>
                          </a:glow>
                        </a:effectLst>
                      </wps:spPr>
                      <wps:txbx>
                        <w:txbxContent>
                          <w:p w14:paraId="0205504F" w14:textId="77777777" w:rsidR="00AC088C" w:rsidRPr="001A0C7C" w:rsidRDefault="00AC088C" w:rsidP="00EB04D4">
                            <w:pPr>
                              <w:rPr>
                                <w:rFonts w:ascii="UD デジタル 教科書体 NP-R" w:eastAsia="UD デジタル 教科書体 NP-R"/>
                                <w:color w:val="FF5050"/>
                                <w:sz w:val="22"/>
                                <w:szCs w:val="24"/>
                                <w14:glow w14:rad="127000">
                                  <w14:schemeClr w14:val="bg1"/>
                                </w14:glow>
                              </w:rPr>
                            </w:pPr>
                            <w:r w:rsidRPr="001A0C7C">
                              <w:rPr>
                                <w:rFonts w:ascii="UD デジタル 教科書体 NP-R" w:eastAsia="UD デジタル 教科書体 NP-R"/>
                                <w:color w:val="FF5050"/>
                                <w:sz w:val="22"/>
                                <w:szCs w:val="24"/>
                                <w14:glow w14:rad="127000">
                                  <w14:schemeClr w14:val="bg1"/>
                                </w14:glow>
                              </w:rPr>
                              <w:t>3-1</w:t>
                            </w:r>
                            <w:r>
                              <w:rPr>
                                <w:rFonts w:ascii="UD デジタル 教科書体 NP-R" w:eastAsia="UD デジタル 教科書体 NP-R"/>
                                <w:color w:val="FF5050"/>
                                <w:sz w:val="22"/>
                                <w:szCs w:val="24"/>
                                <w14:glow w14:rad="127000">
                                  <w14:schemeClr w14:val="bg1"/>
                                </w14:glow>
                              </w:rPr>
                              <w:t>8-2</w:t>
                            </w:r>
                            <w:r w:rsidRPr="001A0C7C">
                              <w:rPr>
                                <w:rFonts w:ascii="UD デジタル 教科書体 NP-R" w:eastAsia="UD デジタル 教科書体 NP-R" w:hint="eastAsia"/>
                                <w:color w:val="FF5050"/>
                                <w:sz w:val="22"/>
                                <w:szCs w:val="24"/>
                                <w14:glow w14:rad="127000">
                                  <w14:schemeClr w14:val="bg1"/>
                                </w14:glow>
                              </w:rPr>
                              <w:t>．</w:t>
                            </w:r>
                            <w:r>
                              <w:rPr>
                                <w:rFonts w:ascii="UD デジタル 教科書体 NP-R" w:eastAsia="UD デジタル 教科書体 NP-R" w:hint="eastAsia"/>
                                <w:color w:val="FF5050"/>
                                <w:sz w:val="22"/>
                                <w:szCs w:val="24"/>
                                <w14:glow w14:rad="127000">
                                  <w14:schemeClr w14:val="bg1"/>
                                </w14:glow>
                              </w:rPr>
                              <w:t>カウンター</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1B482BF2" id="テキスト ボックス 66" o:spid="_x0000_s1152" type="#_x0000_t202" style="position:absolute;left:0;text-align:left;margin-left:909.75pt;margin-top:217.85pt;width:1in;height:1in;z-index:25315532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" filled="f" stroked="f" strokeweight=".5pt">
                <v:textbox style="mso-fit-shape-to-text:t" inset="0,0,0,0">
                  <w:txbxContent>
                    <w:p w14:paraId="0205504F" w14:textId="77777777" w:rsidR="00AC088C" w:rsidRPr="001A0C7C" w:rsidRDefault="00AC088C" w:rsidP="00EB04D4">
                      <w:pPr>
                        <w:rPr>
                          <w:rFonts w:ascii="UD デジタル 教科書体 NP-R" w:eastAsia="UD デジタル 教科書体 NP-R"/>
                          <w:color w:val="FF5050"/>
                          <w:sz w:val="22"/>
                          <w:szCs w:val="24"/>
                          <w14:glow w14:rad="127000">
                            <w14:schemeClr w14:val="bg1"/>
                          </w14:glow>
                        </w:rPr>
                      </w:pPr>
                      <w:r w:rsidRPr="001A0C7C">
                        <w:rPr>
                          <w:rFonts w:ascii="UD デジタル 教科書体 NP-R" w:eastAsia="UD デジタル 教科書体 NP-R"/>
                          <w:color w:val="FF5050"/>
                          <w:sz w:val="22"/>
                          <w:szCs w:val="24"/>
                          <w14:glow w14:rad="127000">
                            <w14:schemeClr w14:val="bg1"/>
                          </w14:glow>
                        </w:rPr>
                        <w:t>3-1</w:t>
                      </w:r>
                      <w:r>
                        <w:rPr>
                          <w:rFonts w:ascii="UD デジタル 教科書体 NP-R" w:eastAsia="UD デジタル 教科書体 NP-R"/>
                          <w:color w:val="FF5050"/>
                          <w:sz w:val="22"/>
                          <w:szCs w:val="24"/>
                          <w14:glow w14:rad="127000">
                            <w14:schemeClr w14:val="bg1"/>
                          </w14:glow>
                        </w:rPr>
                        <w:t>8-2</w:t>
                      </w:r>
                      <w:r w:rsidRPr="001A0C7C">
                        <w:rPr>
                          <w:rFonts w:ascii="UD デジタル 教科書体 NP-R" w:eastAsia="UD デジタル 教科書体 NP-R" w:hint="eastAsia"/>
                          <w:color w:val="FF5050"/>
                          <w:sz w:val="22"/>
                          <w:szCs w:val="24"/>
                          <w14:glow w14:rad="127000">
                            <w14:schemeClr w14:val="bg1"/>
                          </w14:glow>
                        </w:rPr>
                        <w:t>．</w:t>
                      </w:r>
                      <w:r>
                        <w:rPr>
                          <w:rFonts w:ascii="UD デジタル 教科書体 NP-R" w:eastAsia="UD デジタル 教科書体 NP-R" w:hint="eastAsia"/>
                          <w:color w:val="FF5050"/>
                          <w:sz w:val="22"/>
                          <w:szCs w:val="24"/>
                          <w14:glow w14:rad="127000">
                            <w14:schemeClr w14:val="bg1"/>
                          </w14:glow>
                        </w:rPr>
                        <w:t>カウンター</w:t>
                      </w:r>
                    </w:p>
                  </w:txbxContent>
                </v:textbox>
              </v:shape>
            </w:pict>
          </mc:Fallback>
        </mc:AlternateContent>
      </w:r>
      <w:r w:rsidR="00EB04D4">
        <w:rPr>
          <w:rFonts w:ascii="UD デジタル 教科書体 NP-R" w:eastAsia="UD デジタル 教科書体 NP-R" w:hAnsiTheme="minorEastAsia"/>
          <w:noProof/>
          <w:color w:val="FF5050"/>
          <w:sz w:val="22"/>
        </w:rPr>
        <mc:AlternateContent>
          <mc:Choice Requires="wps">
            <w:drawing>
              <wp:anchor distT="0" distB="0" distL="114300" distR="114300" simplePos="0" relativeHeight="253156352" behindDoc="0" locked="0" layoutInCell="1" allowOverlap="1" wp14:anchorId="089F3003" wp14:editId="5E01A2C7">
                <wp:simplePos x="0" y="0"/>
                <wp:positionH relativeFrom="column">
                  <wp:posOffset>11476232</wp:posOffset>
                </wp:positionH>
                <wp:positionV relativeFrom="paragraph">
                  <wp:posOffset>3087635</wp:posOffset>
                </wp:positionV>
                <wp:extent cx="404258" cy="756029"/>
                <wp:effectExtent l="19050" t="0" r="34290" b="44450"/>
                <wp:wrapNone/>
                <wp:docPr id="67" name="直線矢印コネクタ 67"/>
                <wp:cNvGraphicFramePr/>
                <a:graphic xmlns:a="http://schemas.openxmlformats.org/drawingml/2006/main">
                  <a:graphicData uri="http://schemas.microsoft.com/office/word/2010/wordprocessingShape">
                    <wps:wsp>
                      <wps:cNvCnPr/>
                      <wps:spPr>
                        <a:xfrm flipV="1">
                          <a:off x="0" y="0"/>
                          <a:ext cx="404258" cy="756029"/>
                        </a:xfrm>
                        <a:prstGeom prst="straightConnector1">
                          <a:avLst/>
                        </a:prstGeom>
                        <a:ln>
                          <a:solidFill>
                            <a:srgbClr val="FF5050"/>
                          </a:solidFill>
                          <a:headEnd type="oval" w="sm" len="sm"/>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0BD5396A">
              <v:shape id="直線矢印コネクタ 67" style="position:absolute;left:0;text-align:left;margin-left:903.65pt;margin-top:243.1pt;width:31.85pt;height:59.55pt;flip:y;z-index:25315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ff5050"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" w14:anchorId="169E23C4">
                <v:stroke joinstyle="miter" startarrow="oval" startarrowwidth="narrow" startarrowlength="short"/>
              </v:shape>
            </w:pict>
          </mc:Fallback>
        </mc:AlternateContent>
      </w:r>
      <w:r w:rsidR="00EB04D4" w:rsidRPr="002728FB">
        <w:rPr>
          <w:rFonts w:ascii="UD デジタル 教科書体 NP-R" w:eastAsia="UD デジタル 教科書体 NP-R" w:hAnsiTheme="minorEastAsia"/>
          <w:noProof/>
          <w:sz w:val="22"/>
        </w:rPr>
        <mc:AlternateContent>
          <mc:Choice Requires="wps">
            <w:drawing>
              <wp:anchor distT="0" distB="0" distL="114300" distR="114300" simplePos="0" relativeHeight="253122560" behindDoc="0" locked="0" layoutInCell="1" allowOverlap="1" wp14:anchorId="7FCE9544" wp14:editId="33413DE7">
                <wp:simplePos x="0" y="0"/>
                <wp:positionH relativeFrom="column">
                  <wp:posOffset>4356735</wp:posOffset>
                </wp:positionH>
                <wp:positionV relativeFrom="paragraph">
                  <wp:posOffset>6912610</wp:posOffset>
                </wp:positionV>
                <wp:extent cx="914400" cy="914400"/>
                <wp:effectExtent l="38100" t="38100" r="49530" b="50800"/>
                <wp:wrapNone/>
                <wp:docPr id="27" name="テキスト ボックス 27"/>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a:glow rad="127000">
                            <a:schemeClr val="accent1">
                              <a:satMod val="175000"/>
                            </a:schemeClr>
                          </a:glow>
                        </a:effectLst>
                      </wps:spPr>
                      <wps:txbx>
                        <w:txbxContent>
                          <w:p w14:paraId="495F45E7" w14:textId="77777777" w:rsidR="00AC088C" w:rsidRPr="001A0C7C" w:rsidRDefault="00AC088C" w:rsidP="00EB04D4">
                            <w:pPr>
                              <w:rPr>
                                <w:rFonts w:ascii="UD デジタル 教科書体 NP-R" w:eastAsia="UD デジタル 教科書体 NP-R"/>
                                <w:b/>
                                <w:bCs/>
                                <w:color w:val="FF5050"/>
                                <w:sz w:val="22"/>
                                <w:szCs w:val="24"/>
                                <w14:glow w14:rad="127000">
                                  <w14:schemeClr w14:val="bg1"/>
                                </w14:glow>
                              </w:rPr>
                            </w:pPr>
                            <w:r w:rsidRPr="001A0C7C">
                              <w:rPr>
                                <w:rFonts w:ascii="UD デジタル 教科書体 NP-R" w:eastAsia="UD デジタル 教科書体 NP-R"/>
                                <w:b/>
                                <w:bCs/>
                                <w:color w:val="FF5050"/>
                                <w:sz w:val="22"/>
                                <w:szCs w:val="24"/>
                                <w14:glow w14:rad="127000">
                                  <w14:schemeClr w14:val="bg1"/>
                                </w14:glow>
                              </w:rPr>
                              <w:t>3-1</w:t>
                            </w:r>
                            <w:r>
                              <w:rPr>
                                <w:rFonts w:ascii="UD デジタル 教科書体 NP-R" w:eastAsia="UD デジタル 教科書体 NP-R"/>
                                <w:b/>
                                <w:bCs/>
                                <w:color w:val="FF5050"/>
                                <w:sz w:val="22"/>
                                <w:szCs w:val="24"/>
                                <w14:glow w14:rad="127000">
                                  <w14:schemeClr w14:val="bg1"/>
                                </w14:glow>
                              </w:rPr>
                              <w:t>2</w:t>
                            </w:r>
                            <w:r w:rsidRPr="001A0C7C">
                              <w:rPr>
                                <w:rFonts w:ascii="UD デジタル 教科書体 NP-R" w:eastAsia="UD デジタル 教科書体 NP-R" w:hint="eastAsia"/>
                                <w:b/>
                                <w:bCs/>
                                <w:color w:val="FF5050"/>
                                <w:sz w:val="22"/>
                                <w:szCs w:val="24"/>
                                <w14:glow w14:rad="127000">
                                  <w14:schemeClr w14:val="bg1"/>
                                </w14:glow>
                              </w:rPr>
                              <w:t>．飲食・物販エリア</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7FCE9544" id="テキスト ボックス 27" o:spid="_x0000_s1153" type="#_x0000_t202" style="position:absolute;left:0;text-align:left;margin-left:343.05pt;margin-top:544.3pt;width:1in;height:1in;z-index:25312256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" filled="f" stroked="f" strokeweight=".5pt">
                <v:textbox style="mso-fit-shape-to-text:t" inset="0,0,0,0">
                  <w:txbxContent>
                    <w:p w14:paraId="495F45E7" w14:textId="77777777" w:rsidR="00AC088C" w:rsidRPr="001A0C7C" w:rsidRDefault="00AC088C" w:rsidP="00EB04D4">
                      <w:pPr>
                        <w:rPr>
                          <w:rFonts w:ascii="UD デジタル 教科書体 NP-R" w:eastAsia="UD デジタル 教科書体 NP-R"/>
                          <w:b/>
                          <w:bCs/>
                          <w:color w:val="FF5050"/>
                          <w:sz w:val="22"/>
                          <w:szCs w:val="24"/>
                          <w14:glow w14:rad="127000">
                            <w14:schemeClr w14:val="bg1"/>
                          </w14:glow>
                        </w:rPr>
                      </w:pPr>
                      <w:r w:rsidRPr="001A0C7C">
                        <w:rPr>
                          <w:rFonts w:ascii="UD デジタル 教科書体 NP-R" w:eastAsia="UD デジタル 教科書体 NP-R"/>
                          <w:b/>
                          <w:bCs/>
                          <w:color w:val="FF5050"/>
                          <w:sz w:val="22"/>
                          <w:szCs w:val="24"/>
                          <w14:glow w14:rad="127000">
                            <w14:schemeClr w14:val="bg1"/>
                          </w14:glow>
                        </w:rPr>
                        <w:t>3-1</w:t>
                      </w:r>
                      <w:r>
                        <w:rPr>
                          <w:rFonts w:ascii="UD デジタル 教科書体 NP-R" w:eastAsia="UD デジタル 教科書体 NP-R"/>
                          <w:b/>
                          <w:bCs/>
                          <w:color w:val="FF5050"/>
                          <w:sz w:val="22"/>
                          <w:szCs w:val="24"/>
                          <w14:glow w14:rad="127000">
                            <w14:schemeClr w14:val="bg1"/>
                          </w14:glow>
                        </w:rPr>
                        <w:t>2</w:t>
                      </w:r>
                      <w:r w:rsidRPr="001A0C7C">
                        <w:rPr>
                          <w:rFonts w:ascii="UD デジタル 教科書体 NP-R" w:eastAsia="UD デジタル 教科書体 NP-R" w:hint="eastAsia"/>
                          <w:b/>
                          <w:bCs/>
                          <w:color w:val="FF5050"/>
                          <w:sz w:val="22"/>
                          <w:szCs w:val="24"/>
                          <w14:glow w14:rad="127000">
                            <w14:schemeClr w14:val="bg1"/>
                          </w14:glow>
                        </w:rPr>
                        <w:t>．飲食・物販エリア</w:t>
                      </w:r>
                    </w:p>
                  </w:txbxContent>
                </v:textbox>
              </v:shape>
            </w:pict>
          </mc:Fallback>
        </mc:AlternateContent>
      </w:r>
      <w:r w:rsidR="00EB04D4" w:rsidRPr="002728FB">
        <w:rPr>
          <w:rFonts w:ascii="UD デジタル 教科書体 NP-R" w:eastAsia="UD デジタル 教科書体 NP-R" w:hAnsiTheme="minorEastAsia"/>
          <w:noProof/>
          <w:sz w:val="22"/>
        </w:rPr>
        <mc:AlternateContent>
          <mc:Choice Requires="wps">
            <w:drawing>
              <wp:anchor distT="0" distB="0" distL="114300" distR="114300" simplePos="0" relativeHeight="253123584" behindDoc="0" locked="0" layoutInCell="1" allowOverlap="1" wp14:anchorId="68F0857B" wp14:editId="6E3DB338">
                <wp:simplePos x="0" y="0"/>
                <wp:positionH relativeFrom="column">
                  <wp:posOffset>4442460</wp:posOffset>
                </wp:positionH>
                <wp:positionV relativeFrom="paragraph">
                  <wp:posOffset>5417185</wp:posOffset>
                </wp:positionV>
                <wp:extent cx="914400" cy="914400"/>
                <wp:effectExtent l="38100" t="38100" r="49530" b="50800"/>
                <wp:wrapNone/>
                <wp:docPr id="28" name="テキスト ボックス 28"/>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a:glow rad="127000">
                            <a:schemeClr val="accent1">
                              <a:satMod val="175000"/>
                            </a:schemeClr>
                          </a:glow>
                        </a:effectLst>
                      </wps:spPr>
                      <wps:txbx>
                        <w:txbxContent>
                          <w:p w14:paraId="72B978B1" w14:textId="77777777" w:rsidR="00AC088C" w:rsidRPr="001A0C7C" w:rsidRDefault="00AC088C" w:rsidP="00EB04D4">
                            <w:pPr>
                              <w:rPr>
                                <w:rFonts w:ascii="UD デジタル 教科書体 NP-R" w:eastAsia="UD デジタル 教科書体 NP-R"/>
                                <w:b/>
                                <w:bCs/>
                                <w:color w:val="FF5050"/>
                                <w:sz w:val="22"/>
                                <w:szCs w:val="24"/>
                                <w14:glow w14:rad="127000">
                                  <w14:schemeClr w14:val="bg1"/>
                                </w14:glow>
                              </w:rPr>
                            </w:pPr>
                            <w:r w:rsidRPr="001A0C7C">
                              <w:rPr>
                                <w:rFonts w:ascii="UD デジタル 教科書体 NP-R" w:eastAsia="UD デジタル 教科書体 NP-R"/>
                                <w:b/>
                                <w:bCs/>
                                <w:color w:val="FF5050"/>
                                <w:sz w:val="22"/>
                                <w:szCs w:val="24"/>
                                <w14:glow w14:rad="127000">
                                  <w14:schemeClr w14:val="bg1"/>
                                </w14:glow>
                              </w:rPr>
                              <w:t>3-2</w:t>
                            </w:r>
                            <w:r w:rsidRPr="001A0C7C">
                              <w:rPr>
                                <w:rFonts w:ascii="UD デジタル 教科書体 NP-R" w:eastAsia="UD デジタル 教科書体 NP-R" w:hint="eastAsia"/>
                                <w:b/>
                                <w:bCs/>
                                <w:color w:val="FF5050"/>
                                <w:sz w:val="22"/>
                                <w:szCs w:val="24"/>
                                <w14:glow w14:rad="127000">
                                  <w14:schemeClr w14:val="bg1"/>
                                </w14:glow>
                              </w:rPr>
                              <w:t>．出入口</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68F0857B" id="テキスト ボックス 28" o:spid="_x0000_s1154" type="#_x0000_t202" style="position:absolute;left:0;text-align:left;margin-left:349.8pt;margin-top:426.55pt;width:1in;height:1in;z-index:25312358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" filled="f" stroked="f" strokeweight=".5pt">
                <v:textbox style="mso-fit-shape-to-text:t" inset="0,0,0,0">
                  <w:txbxContent>
                    <w:p w14:paraId="72B978B1" w14:textId="77777777" w:rsidR="00AC088C" w:rsidRPr="001A0C7C" w:rsidRDefault="00AC088C" w:rsidP="00EB04D4">
                      <w:pPr>
                        <w:rPr>
                          <w:rFonts w:ascii="UD デジタル 教科書体 NP-R" w:eastAsia="UD デジタル 教科書体 NP-R"/>
                          <w:b/>
                          <w:bCs/>
                          <w:color w:val="FF5050"/>
                          <w:sz w:val="22"/>
                          <w:szCs w:val="24"/>
                          <w14:glow w14:rad="127000">
                            <w14:schemeClr w14:val="bg1"/>
                          </w14:glow>
                        </w:rPr>
                      </w:pPr>
                      <w:r w:rsidRPr="001A0C7C">
                        <w:rPr>
                          <w:rFonts w:ascii="UD デジタル 教科書体 NP-R" w:eastAsia="UD デジタル 教科書体 NP-R"/>
                          <w:b/>
                          <w:bCs/>
                          <w:color w:val="FF5050"/>
                          <w:sz w:val="22"/>
                          <w:szCs w:val="24"/>
                          <w14:glow w14:rad="127000">
                            <w14:schemeClr w14:val="bg1"/>
                          </w14:glow>
                        </w:rPr>
                        <w:t>3-2</w:t>
                      </w:r>
                      <w:r w:rsidRPr="001A0C7C">
                        <w:rPr>
                          <w:rFonts w:ascii="UD デジタル 教科書体 NP-R" w:eastAsia="UD デジタル 教科書体 NP-R" w:hint="eastAsia"/>
                          <w:b/>
                          <w:bCs/>
                          <w:color w:val="FF5050"/>
                          <w:sz w:val="22"/>
                          <w:szCs w:val="24"/>
                          <w14:glow w14:rad="127000">
                            <w14:schemeClr w14:val="bg1"/>
                          </w14:glow>
                        </w:rPr>
                        <w:t>．出入口</w:t>
                      </w:r>
                    </w:p>
                  </w:txbxContent>
                </v:textbox>
              </v:shape>
            </w:pict>
          </mc:Fallback>
        </mc:AlternateContent>
      </w:r>
      <w:r w:rsidR="00EB04D4" w:rsidRPr="002728FB">
        <w:rPr>
          <w:rFonts w:ascii="UD デジタル 教科書体 NP-R" w:eastAsia="UD デジタル 教科書体 NP-R" w:hAnsiTheme="minorEastAsia"/>
          <w:noProof/>
          <w:sz w:val="22"/>
        </w:rPr>
        <mc:AlternateContent>
          <mc:Choice Requires="wps">
            <w:drawing>
              <wp:anchor distT="0" distB="0" distL="114300" distR="114300" simplePos="0" relativeHeight="253120512" behindDoc="0" locked="0" layoutInCell="1" allowOverlap="1" wp14:anchorId="50116EFE" wp14:editId="47DBE5A8">
                <wp:simplePos x="0" y="0"/>
                <wp:positionH relativeFrom="column">
                  <wp:posOffset>8452485</wp:posOffset>
                </wp:positionH>
                <wp:positionV relativeFrom="paragraph">
                  <wp:posOffset>3369310</wp:posOffset>
                </wp:positionV>
                <wp:extent cx="914400" cy="914400"/>
                <wp:effectExtent l="38100" t="38100" r="49530" b="50800"/>
                <wp:wrapNone/>
                <wp:docPr id="25" name="テキスト ボックス 25"/>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a:glow rad="127000">
                            <a:schemeClr val="accent1">
                              <a:satMod val="175000"/>
                            </a:schemeClr>
                          </a:glow>
                        </a:effectLst>
                      </wps:spPr>
                      <wps:txbx>
                        <w:txbxContent>
                          <w:p w14:paraId="5C3013B8" w14:textId="77777777" w:rsidR="00AC088C" w:rsidRPr="001A0C7C" w:rsidRDefault="00AC088C" w:rsidP="00EB04D4">
                            <w:pPr>
                              <w:rPr>
                                <w:rFonts w:ascii="UD デジタル 教科書体 NP-R" w:eastAsia="UD デジタル 教科書体 NP-R"/>
                                <w:b/>
                                <w:bCs/>
                                <w:color w:val="FF5050"/>
                                <w:sz w:val="22"/>
                                <w:szCs w:val="24"/>
                                <w14:glow w14:rad="127000">
                                  <w14:schemeClr w14:val="bg1"/>
                                </w14:glow>
                              </w:rPr>
                            </w:pPr>
                            <w:r w:rsidRPr="001A0C7C">
                              <w:rPr>
                                <w:rFonts w:ascii="UD デジタル 教科書体 NP-R" w:eastAsia="UD デジタル 教科書体 NP-R"/>
                                <w:b/>
                                <w:bCs/>
                                <w:color w:val="FF5050"/>
                                <w:sz w:val="22"/>
                                <w:szCs w:val="24"/>
                                <w14:glow w14:rad="127000">
                                  <w14:schemeClr w14:val="bg1"/>
                                </w14:glow>
                              </w:rPr>
                              <w:t>3-2</w:t>
                            </w:r>
                            <w:r w:rsidRPr="001A0C7C">
                              <w:rPr>
                                <w:rFonts w:ascii="UD デジタル 教科書体 NP-R" w:eastAsia="UD デジタル 教科書体 NP-R" w:hint="eastAsia"/>
                                <w:b/>
                                <w:bCs/>
                                <w:color w:val="FF5050"/>
                                <w:sz w:val="22"/>
                                <w:szCs w:val="24"/>
                                <w14:glow w14:rad="127000">
                                  <w14:schemeClr w14:val="bg1"/>
                                </w14:glow>
                              </w:rPr>
                              <w:t>．出入口</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50116EFE" id="テキスト ボックス 25" o:spid="_x0000_s1155" type="#_x0000_t202" style="position:absolute;left:0;text-align:left;margin-left:665.55pt;margin-top:265.3pt;width:1in;height:1in;z-index:25312051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" filled="f" stroked="f" strokeweight=".5pt">
                <v:textbox style="mso-fit-shape-to-text:t" inset="0,0,0,0">
                  <w:txbxContent>
                    <w:p w14:paraId="5C3013B8" w14:textId="77777777" w:rsidR="00AC088C" w:rsidRPr="001A0C7C" w:rsidRDefault="00AC088C" w:rsidP="00EB04D4">
                      <w:pPr>
                        <w:rPr>
                          <w:rFonts w:ascii="UD デジタル 教科書体 NP-R" w:eastAsia="UD デジタル 教科書体 NP-R"/>
                          <w:b/>
                          <w:bCs/>
                          <w:color w:val="FF5050"/>
                          <w:sz w:val="22"/>
                          <w:szCs w:val="24"/>
                          <w14:glow w14:rad="127000">
                            <w14:schemeClr w14:val="bg1"/>
                          </w14:glow>
                        </w:rPr>
                      </w:pPr>
                      <w:r w:rsidRPr="001A0C7C">
                        <w:rPr>
                          <w:rFonts w:ascii="UD デジタル 教科書体 NP-R" w:eastAsia="UD デジタル 教科書体 NP-R"/>
                          <w:b/>
                          <w:bCs/>
                          <w:color w:val="FF5050"/>
                          <w:sz w:val="22"/>
                          <w:szCs w:val="24"/>
                          <w14:glow w14:rad="127000">
                            <w14:schemeClr w14:val="bg1"/>
                          </w14:glow>
                        </w:rPr>
                        <w:t>3-2</w:t>
                      </w:r>
                      <w:r w:rsidRPr="001A0C7C">
                        <w:rPr>
                          <w:rFonts w:ascii="UD デジタル 教科書体 NP-R" w:eastAsia="UD デジタル 教科書体 NP-R" w:hint="eastAsia"/>
                          <w:b/>
                          <w:bCs/>
                          <w:color w:val="FF5050"/>
                          <w:sz w:val="22"/>
                          <w:szCs w:val="24"/>
                          <w14:glow w14:rad="127000">
                            <w14:schemeClr w14:val="bg1"/>
                          </w14:glow>
                        </w:rPr>
                        <w:t>．出入口</w:t>
                      </w:r>
                    </w:p>
                  </w:txbxContent>
                </v:textbox>
              </v:shape>
            </w:pict>
          </mc:Fallback>
        </mc:AlternateContent>
      </w:r>
      <w:r w:rsidR="00EB04D4" w:rsidRPr="002728FB">
        <w:rPr>
          <w:rFonts w:ascii="UD デジタル 教科書体 NP-R" w:eastAsia="UD デジタル 教科書体 NP-R" w:hAnsiTheme="minorEastAsia"/>
          <w:noProof/>
          <w:sz w:val="22"/>
        </w:rPr>
        <mc:AlternateContent>
          <mc:Choice Requires="wps">
            <w:drawing>
              <wp:anchor distT="0" distB="0" distL="114300" distR="114300" simplePos="0" relativeHeight="253117440" behindDoc="0" locked="0" layoutInCell="1" allowOverlap="1" wp14:anchorId="5A0640A3" wp14:editId="3CEA888E">
                <wp:simplePos x="0" y="0"/>
                <wp:positionH relativeFrom="column">
                  <wp:posOffset>2670810</wp:posOffset>
                </wp:positionH>
                <wp:positionV relativeFrom="paragraph">
                  <wp:posOffset>4949190</wp:posOffset>
                </wp:positionV>
                <wp:extent cx="914400" cy="914400"/>
                <wp:effectExtent l="38100" t="38100" r="49530" b="50800"/>
                <wp:wrapNone/>
                <wp:docPr id="22" name="テキスト ボックス 22"/>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a:glow rad="127000">
                            <a:schemeClr val="accent1">
                              <a:satMod val="175000"/>
                            </a:schemeClr>
                          </a:glow>
                        </a:effectLst>
                      </wps:spPr>
                      <wps:txbx>
                        <w:txbxContent>
                          <w:p w14:paraId="08BAAEAF" w14:textId="77777777" w:rsidR="00AC088C" w:rsidRPr="001A0C7C" w:rsidRDefault="00AC088C" w:rsidP="00EB04D4">
                            <w:pPr>
                              <w:rPr>
                                <w:rFonts w:ascii="UD デジタル 教科書体 NP-R" w:eastAsia="UD デジタル 教科書体 NP-R"/>
                                <w:b/>
                                <w:bCs/>
                                <w:color w:val="FF5050"/>
                                <w:sz w:val="22"/>
                                <w:szCs w:val="24"/>
                                <w14:glow w14:rad="127000">
                                  <w14:schemeClr w14:val="bg1"/>
                                </w14:glow>
                              </w:rPr>
                            </w:pPr>
                            <w:r w:rsidRPr="001A0C7C">
                              <w:rPr>
                                <w:rFonts w:ascii="UD デジタル 教科書体 NP-R" w:eastAsia="UD デジタル 教科書体 NP-R"/>
                                <w:b/>
                                <w:bCs/>
                                <w:color w:val="FF5050"/>
                                <w:sz w:val="22"/>
                                <w:szCs w:val="24"/>
                                <w14:glow w14:rad="127000">
                                  <w14:schemeClr w14:val="bg1"/>
                                </w14:glow>
                              </w:rPr>
                              <w:t>3-3</w:t>
                            </w:r>
                            <w:r w:rsidRPr="001A0C7C">
                              <w:rPr>
                                <w:rFonts w:ascii="UD デジタル 教科書体 NP-R" w:eastAsia="UD デジタル 教科書体 NP-R" w:hint="eastAsia"/>
                                <w:b/>
                                <w:bCs/>
                                <w:color w:val="FF5050"/>
                                <w:sz w:val="22"/>
                                <w:szCs w:val="24"/>
                                <w14:glow w14:rad="127000">
                                  <w14:schemeClr w14:val="bg1"/>
                                </w14:glow>
                              </w:rPr>
                              <w:t>．廊下等</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5A0640A3" id="テキスト ボックス 22" o:spid="_x0000_s1156" type="#_x0000_t202" style="position:absolute;left:0;text-align:left;margin-left:210.3pt;margin-top:389.7pt;width:1in;height:1in;z-index:25311744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" filled="f" stroked="f" strokeweight=".5pt">
                <v:textbox style="mso-fit-shape-to-text:t" inset="0,0,0,0">
                  <w:txbxContent>
                    <w:p w14:paraId="08BAAEAF" w14:textId="77777777" w:rsidR="00AC088C" w:rsidRPr="001A0C7C" w:rsidRDefault="00AC088C" w:rsidP="00EB04D4">
                      <w:pPr>
                        <w:rPr>
                          <w:rFonts w:ascii="UD デジタル 教科書体 NP-R" w:eastAsia="UD デジタル 教科書体 NP-R"/>
                          <w:b/>
                          <w:bCs/>
                          <w:color w:val="FF5050"/>
                          <w:sz w:val="22"/>
                          <w:szCs w:val="24"/>
                          <w14:glow w14:rad="127000">
                            <w14:schemeClr w14:val="bg1"/>
                          </w14:glow>
                        </w:rPr>
                      </w:pPr>
                      <w:r w:rsidRPr="001A0C7C">
                        <w:rPr>
                          <w:rFonts w:ascii="UD デジタル 教科書体 NP-R" w:eastAsia="UD デジタル 教科書体 NP-R"/>
                          <w:b/>
                          <w:bCs/>
                          <w:color w:val="FF5050"/>
                          <w:sz w:val="22"/>
                          <w:szCs w:val="24"/>
                          <w14:glow w14:rad="127000">
                            <w14:schemeClr w14:val="bg1"/>
                          </w14:glow>
                        </w:rPr>
                        <w:t>3-3</w:t>
                      </w:r>
                      <w:r w:rsidRPr="001A0C7C">
                        <w:rPr>
                          <w:rFonts w:ascii="UD デジタル 教科書体 NP-R" w:eastAsia="UD デジタル 教科書体 NP-R" w:hint="eastAsia"/>
                          <w:b/>
                          <w:bCs/>
                          <w:color w:val="FF5050"/>
                          <w:sz w:val="22"/>
                          <w:szCs w:val="24"/>
                          <w14:glow w14:rad="127000">
                            <w14:schemeClr w14:val="bg1"/>
                          </w14:glow>
                        </w:rPr>
                        <w:t>．廊下等</w:t>
                      </w:r>
                    </w:p>
                  </w:txbxContent>
                </v:textbox>
              </v:shape>
            </w:pict>
          </mc:Fallback>
        </mc:AlternateContent>
      </w:r>
      <w:r w:rsidR="00EB04D4" w:rsidRPr="002728FB">
        <w:rPr>
          <w:rFonts w:ascii="UD デジタル 教科書体 NP-R" w:eastAsia="UD デジタル 教科書体 NP-R" w:hAnsiTheme="minorEastAsia"/>
          <w:noProof/>
          <w:sz w:val="22"/>
        </w:rPr>
        <mc:AlternateContent>
          <mc:Choice Requires="wps">
            <w:drawing>
              <wp:anchor distT="0" distB="0" distL="114300" distR="114300" simplePos="0" relativeHeight="253116416" behindDoc="0" locked="0" layoutInCell="1" allowOverlap="1" wp14:anchorId="0C85732D" wp14:editId="76A032AD">
                <wp:simplePos x="0" y="0"/>
                <wp:positionH relativeFrom="column">
                  <wp:posOffset>2137410</wp:posOffset>
                </wp:positionH>
                <wp:positionV relativeFrom="paragraph">
                  <wp:posOffset>2793365</wp:posOffset>
                </wp:positionV>
                <wp:extent cx="914400" cy="914400"/>
                <wp:effectExtent l="38100" t="38100" r="49530" b="50800"/>
                <wp:wrapNone/>
                <wp:docPr id="21" name="テキスト ボックス 21"/>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a:glow rad="127000">
                            <a:schemeClr val="accent1">
                              <a:satMod val="175000"/>
                            </a:schemeClr>
                          </a:glow>
                        </a:effectLst>
                      </wps:spPr>
                      <wps:txbx>
                        <w:txbxContent>
                          <w:p w14:paraId="40FBBDC7" w14:textId="77777777" w:rsidR="00AC088C" w:rsidRPr="001A0C7C" w:rsidRDefault="00AC088C" w:rsidP="00EB04D4">
                            <w:pPr>
                              <w:rPr>
                                <w:rFonts w:ascii="UD デジタル 教科書体 NP-R" w:eastAsia="UD デジタル 教科書体 NP-R"/>
                                <w:b/>
                                <w:bCs/>
                                <w:color w:val="FF5050"/>
                                <w:sz w:val="22"/>
                                <w:szCs w:val="24"/>
                                <w14:glow w14:rad="127000">
                                  <w14:schemeClr w14:val="bg1"/>
                                </w14:glow>
                              </w:rPr>
                            </w:pPr>
                            <w:r w:rsidRPr="001A0C7C">
                              <w:rPr>
                                <w:rFonts w:ascii="UD デジタル 教科書体 NP-R" w:eastAsia="UD デジタル 教科書体 NP-R"/>
                                <w:b/>
                                <w:bCs/>
                                <w:color w:val="FF5050"/>
                                <w:sz w:val="22"/>
                                <w:szCs w:val="24"/>
                                <w14:glow w14:rad="127000">
                                  <w14:schemeClr w14:val="bg1"/>
                                </w14:glow>
                              </w:rPr>
                              <w:t>3-6</w:t>
                            </w:r>
                            <w:r w:rsidRPr="001A0C7C">
                              <w:rPr>
                                <w:rFonts w:ascii="UD デジタル 教科書体 NP-R" w:eastAsia="UD デジタル 教科書体 NP-R" w:hint="eastAsia"/>
                                <w:b/>
                                <w:bCs/>
                                <w:color w:val="FF5050"/>
                                <w:sz w:val="22"/>
                                <w:szCs w:val="24"/>
                                <w14:glow w14:rad="127000">
                                  <w14:schemeClr w14:val="bg1"/>
                                </w14:glow>
                              </w:rPr>
                              <w:t>．エレベーター</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0C85732D" id="テキスト ボックス 21" o:spid="_x0000_s1157" type="#_x0000_t202" style="position:absolute;left:0;text-align:left;margin-left:168.3pt;margin-top:219.95pt;width:1in;height:1in;z-index:25311641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" filled="f" stroked="f" strokeweight=".5pt">
                <v:textbox style="mso-fit-shape-to-text:t" inset="0,0,0,0">
                  <w:txbxContent>
                    <w:p w14:paraId="40FBBDC7" w14:textId="77777777" w:rsidR="00AC088C" w:rsidRPr="001A0C7C" w:rsidRDefault="00AC088C" w:rsidP="00EB04D4">
                      <w:pPr>
                        <w:rPr>
                          <w:rFonts w:ascii="UD デジタル 教科書体 NP-R" w:eastAsia="UD デジタル 教科書体 NP-R"/>
                          <w:b/>
                          <w:bCs/>
                          <w:color w:val="FF5050"/>
                          <w:sz w:val="22"/>
                          <w:szCs w:val="24"/>
                          <w14:glow w14:rad="127000">
                            <w14:schemeClr w14:val="bg1"/>
                          </w14:glow>
                        </w:rPr>
                      </w:pPr>
                      <w:r w:rsidRPr="001A0C7C">
                        <w:rPr>
                          <w:rFonts w:ascii="UD デジタル 教科書体 NP-R" w:eastAsia="UD デジタル 教科書体 NP-R"/>
                          <w:b/>
                          <w:bCs/>
                          <w:color w:val="FF5050"/>
                          <w:sz w:val="22"/>
                          <w:szCs w:val="24"/>
                          <w14:glow w14:rad="127000">
                            <w14:schemeClr w14:val="bg1"/>
                          </w14:glow>
                        </w:rPr>
                        <w:t>3-6</w:t>
                      </w:r>
                      <w:r w:rsidRPr="001A0C7C">
                        <w:rPr>
                          <w:rFonts w:ascii="UD デジタル 教科書体 NP-R" w:eastAsia="UD デジタル 教科書体 NP-R" w:hint="eastAsia"/>
                          <w:b/>
                          <w:bCs/>
                          <w:color w:val="FF5050"/>
                          <w:sz w:val="22"/>
                          <w:szCs w:val="24"/>
                          <w14:glow w14:rad="127000">
                            <w14:schemeClr w14:val="bg1"/>
                          </w14:glow>
                        </w:rPr>
                        <w:t>．エレベーター</w:t>
                      </w:r>
                    </w:p>
                  </w:txbxContent>
                </v:textbox>
              </v:shape>
            </w:pict>
          </mc:Fallback>
        </mc:AlternateContent>
      </w:r>
      <w:r w:rsidR="00EB04D4" w:rsidRPr="002728FB">
        <w:rPr>
          <w:rFonts w:ascii="UD デジタル 教科書体 NP-R" w:eastAsia="UD デジタル 教科書体 NP-R" w:hAnsiTheme="minorEastAsia"/>
          <w:noProof/>
          <w:sz w:val="22"/>
        </w:rPr>
        <mc:AlternateContent>
          <mc:Choice Requires="wps">
            <w:drawing>
              <wp:anchor distT="0" distB="0" distL="114300" distR="114300" simplePos="0" relativeHeight="253115392" behindDoc="0" locked="0" layoutInCell="1" allowOverlap="1" wp14:anchorId="7AC512ED" wp14:editId="75740681">
                <wp:simplePos x="0" y="0"/>
                <wp:positionH relativeFrom="column">
                  <wp:posOffset>1032510</wp:posOffset>
                </wp:positionH>
                <wp:positionV relativeFrom="paragraph">
                  <wp:posOffset>3393440</wp:posOffset>
                </wp:positionV>
                <wp:extent cx="914400" cy="914400"/>
                <wp:effectExtent l="38100" t="38100" r="49530" b="50800"/>
                <wp:wrapNone/>
                <wp:docPr id="20" name="テキスト ボックス 20"/>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a:glow rad="127000">
                            <a:schemeClr val="accent1">
                              <a:satMod val="175000"/>
                            </a:schemeClr>
                          </a:glow>
                        </a:effectLst>
                      </wps:spPr>
                      <wps:txbx>
                        <w:txbxContent>
                          <w:p w14:paraId="3489B129" w14:textId="77777777" w:rsidR="00AC088C" w:rsidRPr="001A0C7C" w:rsidRDefault="00AC088C" w:rsidP="00EB04D4">
                            <w:pPr>
                              <w:rPr>
                                <w:rFonts w:ascii="UD デジタル 教科書体 NP-R" w:eastAsia="UD デジタル 教科書体 NP-R"/>
                                <w:b/>
                                <w:bCs/>
                                <w:color w:val="FF5050"/>
                                <w:sz w:val="22"/>
                                <w:szCs w:val="24"/>
                                <w14:glow w14:rad="127000">
                                  <w14:schemeClr w14:val="bg1"/>
                                </w14:glow>
                              </w:rPr>
                            </w:pPr>
                            <w:r w:rsidRPr="001A0C7C">
                              <w:rPr>
                                <w:rFonts w:ascii="UD デジタル 教科書体 NP-R" w:eastAsia="UD デジタル 教科書体 NP-R"/>
                                <w:b/>
                                <w:bCs/>
                                <w:color w:val="FF5050"/>
                                <w:sz w:val="22"/>
                                <w:szCs w:val="24"/>
                                <w14:glow w14:rad="127000">
                                  <w14:schemeClr w14:val="bg1"/>
                                </w14:glow>
                              </w:rPr>
                              <w:t>3-7</w:t>
                            </w:r>
                            <w:r w:rsidRPr="001A0C7C">
                              <w:rPr>
                                <w:rFonts w:ascii="UD デジタル 教科書体 NP-R" w:eastAsia="UD デジタル 教科書体 NP-R" w:hint="eastAsia"/>
                                <w:b/>
                                <w:bCs/>
                                <w:color w:val="FF5050"/>
                                <w:sz w:val="22"/>
                                <w:szCs w:val="24"/>
                                <w14:glow w14:rad="127000">
                                  <w14:schemeClr w14:val="bg1"/>
                                </w14:glow>
                              </w:rPr>
                              <w:t>．エスカレーター</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7AC512ED" id="テキスト ボックス 20" o:spid="_x0000_s1158" type="#_x0000_t202" style="position:absolute;left:0;text-align:left;margin-left:81.3pt;margin-top:267.2pt;width:1in;height:1in;z-index:25311539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" filled="f" stroked="f" strokeweight=".5pt">
                <v:textbox style="mso-fit-shape-to-text:t" inset="0,0,0,0">
                  <w:txbxContent>
                    <w:p w14:paraId="3489B129" w14:textId="77777777" w:rsidR="00AC088C" w:rsidRPr="001A0C7C" w:rsidRDefault="00AC088C" w:rsidP="00EB04D4">
                      <w:pPr>
                        <w:rPr>
                          <w:rFonts w:ascii="UD デジタル 教科書体 NP-R" w:eastAsia="UD デジタル 教科書体 NP-R"/>
                          <w:b/>
                          <w:bCs/>
                          <w:color w:val="FF5050"/>
                          <w:sz w:val="22"/>
                          <w:szCs w:val="24"/>
                          <w14:glow w14:rad="127000">
                            <w14:schemeClr w14:val="bg1"/>
                          </w14:glow>
                        </w:rPr>
                      </w:pPr>
                      <w:r w:rsidRPr="001A0C7C">
                        <w:rPr>
                          <w:rFonts w:ascii="UD デジタル 教科書体 NP-R" w:eastAsia="UD デジタル 教科書体 NP-R"/>
                          <w:b/>
                          <w:bCs/>
                          <w:color w:val="FF5050"/>
                          <w:sz w:val="22"/>
                          <w:szCs w:val="24"/>
                          <w14:glow w14:rad="127000">
                            <w14:schemeClr w14:val="bg1"/>
                          </w14:glow>
                        </w:rPr>
                        <w:t>3-7</w:t>
                      </w:r>
                      <w:r w:rsidRPr="001A0C7C">
                        <w:rPr>
                          <w:rFonts w:ascii="UD デジタル 教科書体 NP-R" w:eastAsia="UD デジタル 教科書体 NP-R" w:hint="eastAsia"/>
                          <w:b/>
                          <w:bCs/>
                          <w:color w:val="FF5050"/>
                          <w:sz w:val="22"/>
                          <w:szCs w:val="24"/>
                          <w14:glow w14:rad="127000">
                            <w14:schemeClr w14:val="bg1"/>
                          </w14:glow>
                        </w:rPr>
                        <w:t>．エスカレーター</w:t>
                      </w:r>
                    </w:p>
                  </w:txbxContent>
                </v:textbox>
              </v:shape>
            </w:pict>
          </mc:Fallback>
        </mc:AlternateContent>
      </w:r>
      <w:r w:rsidR="00EB04D4" w:rsidRPr="002728FB">
        <w:rPr>
          <w:rFonts w:ascii="UD デジタル 教科書体 NP-R" w:eastAsia="UD デジタル 教科書体 NP-R" w:hAnsiTheme="minorEastAsia"/>
          <w:noProof/>
          <w:sz w:val="22"/>
        </w:rPr>
        <mc:AlternateContent>
          <mc:Choice Requires="wps">
            <w:drawing>
              <wp:anchor distT="0" distB="0" distL="114300" distR="114300" simplePos="0" relativeHeight="253114368" behindDoc="0" locked="0" layoutInCell="1" allowOverlap="1" wp14:anchorId="7F2A7F2A" wp14:editId="1C5D7BA6">
                <wp:simplePos x="0" y="0"/>
                <wp:positionH relativeFrom="column">
                  <wp:posOffset>546735</wp:posOffset>
                </wp:positionH>
                <wp:positionV relativeFrom="paragraph">
                  <wp:posOffset>3774990</wp:posOffset>
                </wp:positionV>
                <wp:extent cx="914400" cy="914400"/>
                <wp:effectExtent l="38100" t="38100" r="49530" b="50800"/>
                <wp:wrapNone/>
                <wp:docPr id="18" name="テキスト ボックス 18"/>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a:glow rad="127000">
                            <a:schemeClr val="accent1">
                              <a:satMod val="175000"/>
                            </a:schemeClr>
                          </a:glow>
                        </a:effectLst>
                      </wps:spPr>
                      <wps:txbx>
                        <w:txbxContent>
                          <w:p w14:paraId="36B21DD2" w14:textId="77777777" w:rsidR="00AC088C" w:rsidRPr="001A0C7C" w:rsidRDefault="00AC088C" w:rsidP="00EB04D4">
                            <w:pPr>
                              <w:rPr>
                                <w:rFonts w:ascii="UD デジタル 教科書体 NP-R" w:eastAsia="UD デジタル 教科書体 NP-R"/>
                                <w:b/>
                                <w:bCs/>
                                <w:color w:val="FF5050"/>
                                <w:sz w:val="22"/>
                                <w:szCs w:val="24"/>
                                <w14:glow w14:rad="127000">
                                  <w14:schemeClr w14:val="bg1"/>
                                </w14:glow>
                              </w:rPr>
                            </w:pPr>
                            <w:r w:rsidRPr="001A0C7C">
                              <w:rPr>
                                <w:rFonts w:ascii="UD デジタル 教科書体 NP-R" w:eastAsia="UD デジタル 教科書体 NP-R"/>
                                <w:b/>
                                <w:bCs/>
                                <w:color w:val="FF5050"/>
                                <w:sz w:val="22"/>
                                <w:szCs w:val="24"/>
                                <w14:glow w14:rad="127000">
                                  <w14:schemeClr w14:val="bg1"/>
                                </w14:glow>
                              </w:rPr>
                              <w:t>3-4</w:t>
                            </w:r>
                            <w:r w:rsidRPr="001A0C7C">
                              <w:rPr>
                                <w:rFonts w:ascii="UD デジタル 教科書体 NP-R" w:eastAsia="UD デジタル 教科書体 NP-R" w:hint="eastAsia"/>
                                <w:b/>
                                <w:bCs/>
                                <w:color w:val="FF5050"/>
                                <w:sz w:val="22"/>
                                <w:szCs w:val="24"/>
                                <w14:glow w14:rad="127000">
                                  <w14:schemeClr w14:val="bg1"/>
                                </w14:glow>
                              </w:rPr>
                              <w:t>．階段</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7F2A7F2A" id="テキスト ボックス 18" o:spid="_x0000_s1159" type="#_x0000_t202" style="position:absolute;left:0;text-align:left;margin-left:43.05pt;margin-top:297.25pt;width:1in;height:1in;z-index:25311436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" filled="f" stroked="f" strokeweight=".5pt">
                <v:textbox style="mso-fit-shape-to-text:t" inset="0,0,0,0">
                  <w:txbxContent>
                    <w:p w14:paraId="36B21DD2" w14:textId="77777777" w:rsidR="00AC088C" w:rsidRPr="001A0C7C" w:rsidRDefault="00AC088C" w:rsidP="00EB04D4">
                      <w:pPr>
                        <w:rPr>
                          <w:rFonts w:ascii="UD デジタル 教科書体 NP-R" w:eastAsia="UD デジタル 教科書体 NP-R"/>
                          <w:b/>
                          <w:bCs/>
                          <w:color w:val="FF5050"/>
                          <w:sz w:val="22"/>
                          <w:szCs w:val="24"/>
                          <w14:glow w14:rad="127000">
                            <w14:schemeClr w14:val="bg1"/>
                          </w14:glow>
                        </w:rPr>
                      </w:pPr>
                      <w:r w:rsidRPr="001A0C7C">
                        <w:rPr>
                          <w:rFonts w:ascii="UD デジタル 教科書体 NP-R" w:eastAsia="UD デジタル 教科書体 NP-R"/>
                          <w:b/>
                          <w:bCs/>
                          <w:color w:val="FF5050"/>
                          <w:sz w:val="22"/>
                          <w:szCs w:val="24"/>
                          <w14:glow w14:rad="127000">
                            <w14:schemeClr w14:val="bg1"/>
                          </w14:glow>
                        </w:rPr>
                        <w:t>3-4</w:t>
                      </w:r>
                      <w:r w:rsidRPr="001A0C7C">
                        <w:rPr>
                          <w:rFonts w:ascii="UD デジタル 教科書体 NP-R" w:eastAsia="UD デジタル 教科書体 NP-R" w:hint="eastAsia"/>
                          <w:b/>
                          <w:bCs/>
                          <w:color w:val="FF5050"/>
                          <w:sz w:val="22"/>
                          <w:szCs w:val="24"/>
                          <w14:glow w14:rad="127000">
                            <w14:schemeClr w14:val="bg1"/>
                          </w14:glow>
                        </w:rPr>
                        <w:t>．階段</w:t>
                      </w:r>
                    </w:p>
                  </w:txbxContent>
                </v:textbox>
              </v:shape>
            </w:pict>
          </mc:Fallback>
        </mc:AlternateContent>
      </w:r>
      <w:r w:rsidR="00EB04D4" w:rsidRPr="001A0C7C">
        <w:rPr>
          <w:rFonts w:ascii="UD デジタル 教科書体 NP-R" w:eastAsia="UD デジタル 教科書体 NP-R" w:hAnsiTheme="minorEastAsia"/>
          <w:noProof/>
          <w:color w:val="FF5050"/>
          <w:sz w:val="22"/>
        </w:rPr>
        <mc:AlternateContent>
          <mc:Choice Requires="wps">
            <w:drawing>
              <wp:anchor distT="0" distB="0" distL="114300" distR="114300" simplePos="0" relativeHeight="253148160" behindDoc="0" locked="0" layoutInCell="1" allowOverlap="1" wp14:anchorId="495D5FDA" wp14:editId="1E331227">
                <wp:simplePos x="0" y="0"/>
                <wp:positionH relativeFrom="margin">
                  <wp:posOffset>3810</wp:posOffset>
                </wp:positionH>
                <wp:positionV relativeFrom="paragraph">
                  <wp:posOffset>32385</wp:posOffset>
                </wp:positionV>
                <wp:extent cx="914400" cy="914400"/>
                <wp:effectExtent l="38100" t="38100" r="50800" b="50800"/>
                <wp:wrapNone/>
                <wp:docPr id="59" name="テキスト ボックス 59"/>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a:glow rad="127000">
                            <a:schemeClr val="accent1">
                              <a:satMod val="175000"/>
                            </a:schemeClr>
                          </a:glow>
                        </a:effectLst>
                      </wps:spPr>
                      <wps:txbx>
                        <w:txbxContent>
                          <w:p w14:paraId="1E6C02C6" w14:textId="77777777" w:rsidR="00AC088C" w:rsidRPr="00DC698B" w:rsidRDefault="00AC088C" w:rsidP="00EB04D4">
                            <w:pPr>
                              <w:rPr>
                                <w:rFonts w:ascii="UD デジタル 教科書体 NP-R" w:eastAsia="UD デジタル 教科書体 NP-R"/>
                                <w:b/>
                                <w:bCs/>
                                <w:color w:val="000000" w:themeColor="text1"/>
                                <w:sz w:val="22"/>
                              </w:rPr>
                            </w:pPr>
                            <w:r w:rsidRPr="00DC698B">
                              <w:rPr>
                                <w:rFonts w:ascii="UD デジタル 教科書体 NP-R" w:eastAsia="UD デジタル 教科書体 NP-R" w:hint="eastAsia"/>
                                <w:b/>
                                <w:bCs/>
                                <w:color w:val="000000" w:themeColor="text1"/>
                                <w:sz w:val="24"/>
                                <w:szCs w:val="24"/>
                              </w:rPr>
                              <w:t>パビリオン屋内空間の整備イメージ</w:t>
                            </w:r>
                          </w:p>
                          <w:p w14:paraId="30B31775" w14:textId="77777777" w:rsidR="00AC088C" w:rsidRPr="001A0C7C" w:rsidRDefault="00AC088C" w:rsidP="00EB04D4">
                            <w:pPr>
                              <w:rPr>
                                <w:rFonts w:ascii="UD デジタル 教科書体 NP-R" w:eastAsia="UD デジタル 教科書体 NP-R"/>
                                <w:color w:val="000000" w:themeColor="text1"/>
                                <w:sz w:val="22"/>
                              </w:rPr>
                            </w:pPr>
                            <w:r w:rsidRPr="001A0C7C">
                              <w:rPr>
                                <w:rFonts w:ascii="UD デジタル 教科書体 NP-R" w:eastAsia="UD デジタル 教科書体 NP-R" w:hint="eastAsia"/>
                                <w:color w:val="000000" w:themeColor="text1"/>
                                <w:sz w:val="22"/>
                              </w:rPr>
                              <w:t>計画・設計にあたっては下図に記載の項目例の他、各種基準を参照すること。</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495D5FDA" id="テキスト ボックス 59" o:spid="_x0000_s1160" type="#_x0000_t202" style="position:absolute;left:0;text-align:left;margin-left:.3pt;margin-top:2.55pt;width:1in;height:1in;z-index:253148160;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" filled="f" stroked="f" strokeweight=".5pt">
                <v:textbox style="mso-fit-shape-to-text:t" inset="0,0,0,0">
                  <w:txbxContent>
                    <w:p w14:paraId="1E6C02C6" w14:textId="77777777" w:rsidR="00AC088C" w:rsidRPr="00DC698B" w:rsidRDefault="00AC088C" w:rsidP="00EB04D4">
                      <w:pPr>
                        <w:rPr>
                          <w:rFonts w:ascii="UD デジタル 教科書体 NP-R" w:eastAsia="UD デジタル 教科書体 NP-R"/>
                          <w:b/>
                          <w:bCs/>
                          <w:color w:val="000000" w:themeColor="text1"/>
                          <w:sz w:val="22"/>
                        </w:rPr>
                      </w:pPr>
                      <w:r w:rsidRPr="00DC698B">
                        <w:rPr>
                          <w:rFonts w:ascii="UD デジタル 教科書体 NP-R" w:eastAsia="UD デジタル 教科書体 NP-R" w:hint="eastAsia"/>
                          <w:b/>
                          <w:bCs/>
                          <w:color w:val="000000" w:themeColor="text1"/>
                          <w:sz w:val="24"/>
                          <w:szCs w:val="24"/>
                        </w:rPr>
                        <w:t>パビリオン屋内空間の整備イメージ</w:t>
                      </w:r>
                    </w:p>
                    <w:p w14:paraId="30B31775" w14:textId="77777777" w:rsidR="00AC088C" w:rsidRPr="001A0C7C" w:rsidRDefault="00AC088C" w:rsidP="00EB04D4">
                      <w:pPr>
                        <w:rPr>
                          <w:rFonts w:ascii="UD デジタル 教科書体 NP-R" w:eastAsia="UD デジタル 教科書体 NP-R"/>
                          <w:color w:val="000000" w:themeColor="text1"/>
                          <w:sz w:val="22"/>
                        </w:rPr>
                      </w:pPr>
                      <w:r w:rsidRPr="001A0C7C">
                        <w:rPr>
                          <w:rFonts w:ascii="UD デジタル 教科書体 NP-R" w:eastAsia="UD デジタル 教科書体 NP-R" w:hint="eastAsia"/>
                          <w:color w:val="000000" w:themeColor="text1"/>
                          <w:sz w:val="22"/>
                        </w:rPr>
                        <w:t>計画・設計にあたっては下図に記載の項目例の他、各種基準を参照すること。</w:t>
                      </w:r>
                    </w:p>
                  </w:txbxContent>
                </v:textbox>
                <w10:wrap anchorx="margin"/>
              </v:shape>
            </w:pict>
          </mc:Fallback>
        </mc:AlternateContent>
      </w:r>
    </w:p>
    <w:p w14:paraId="05122996" w14:textId="77777777" w:rsidR="003E2D51" w:rsidRDefault="003E2D51" w:rsidP="00B20A72">
      <w:pPr>
        <w:snapToGrid w:val="0"/>
        <w:spacing w:line="240" w:lineRule="auto"/>
        <w:rPr>
          <w:rFonts w:ascii="UD デジタル 教科書体 NP-R" w:eastAsia="UD デジタル 教科書体 NP-R"/>
          <w:sz w:val="18"/>
        </w:rPr>
        <w:sectPr w:rsidR="003E2D51" w:rsidSect="005A0AFF">
          <w:pgSz w:w="23811" w:h="16838" w:orient="landscape" w:code="8"/>
          <w:pgMar w:top="1134" w:right="1134" w:bottom="1134" w:left="1644" w:header="454" w:footer="992" w:gutter="0"/>
          <w:cols w:space="425"/>
          <w:docGrid w:type="lines" w:linePitch="360"/>
        </w:sectPr>
      </w:pPr>
    </w:p>
    <w:p w14:paraId="24D21119" w14:textId="77777777" w:rsidR="003E2D51" w:rsidRPr="003D47BE" w:rsidRDefault="003E2D51" w:rsidP="003E2D51">
      <w:pPr>
        <w:pStyle w:val="2"/>
        <w:numPr>
          <w:ilvl w:val="0"/>
          <w:numId w:val="0"/>
        </w:numPr>
        <w:spacing w:beforeLines="50" w:before="180" w:after="180"/>
        <w:rPr>
          <w:rFonts w:ascii="UD デジタル 教科書体 NP-R" w:eastAsia="UD デジタル 教科書体 NP-R" w:hAnsi="メイリオ"/>
          <w:b/>
          <w:color w:val="4472C4" w:themeColor="accent5"/>
          <w:sz w:val="24"/>
          <w:szCs w:val="24"/>
        </w:rPr>
      </w:pPr>
      <w:bookmarkStart w:id="41" w:name="_Toc99036630"/>
      <w:bookmarkStart w:id="42" w:name="_Toc52802537"/>
      <w:bookmarkStart w:id="43" w:name="_Toc65524899"/>
      <w:r w:rsidRPr="003D47BE">
        <w:rPr>
          <w:rFonts w:ascii="UD デジタル 教科書体 NP-R" w:eastAsia="UD デジタル 教科書体 NP-R" w:hAnsi="メイリオ" w:hint="eastAsia"/>
          <w:b/>
          <w:color w:val="4472C4" w:themeColor="accent5"/>
          <w:sz w:val="24"/>
          <w:szCs w:val="24"/>
        </w:rPr>
        <w:lastRenderedPageBreak/>
        <w:t>3-1. 敷地内の通路</w:t>
      </w:r>
      <w:r>
        <w:rPr>
          <w:rFonts w:ascii="UD デジタル 教科書体 NP-R" w:eastAsia="UD デジタル 教科書体 NP-R" w:hAnsi="メイリオ" w:hint="eastAsia"/>
          <w:b/>
          <w:color w:val="4472C4" w:themeColor="accent5"/>
          <w:sz w:val="24"/>
          <w:szCs w:val="24"/>
        </w:rPr>
        <w:t>（</w:t>
      </w:r>
      <w:r w:rsidRPr="003D47BE">
        <w:rPr>
          <w:rFonts w:ascii="UD デジタル 教科書体 NP-R" w:eastAsia="UD デジタル 教科書体 NP-R" w:hAnsi="メイリオ" w:hint="eastAsia"/>
          <w:b/>
          <w:color w:val="4472C4" w:themeColor="accent5"/>
          <w:sz w:val="24"/>
          <w:szCs w:val="24"/>
        </w:rPr>
        <w:t>屋外の通路</w:t>
      </w:r>
      <w:r>
        <w:rPr>
          <w:rFonts w:ascii="UD デジタル 教科書体 NP-R" w:eastAsia="UD デジタル 教科書体 NP-R" w:hAnsi="メイリオ" w:hint="eastAsia"/>
          <w:b/>
          <w:color w:val="4472C4" w:themeColor="accent5"/>
          <w:sz w:val="24"/>
          <w:szCs w:val="24"/>
        </w:rPr>
        <w:t>）</w:t>
      </w:r>
      <w:bookmarkEnd w:id="41"/>
      <w:r w:rsidRPr="003D47BE">
        <w:rPr>
          <w:rFonts w:ascii="UD デジタル 教科書体 NP-R" w:eastAsia="UD デジタル 教科書体 NP-R" w:hAnsi="メイリオ" w:hint="eastAsia"/>
          <w:b/>
          <w:color w:val="4472C4" w:themeColor="accent5"/>
          <w:sz w:val="24"/>
          <w:szCs w:val="24"/>
        </w:rPr>
        <w:t xml:space="preserve">　</w:t>
      </w:r>
    </w:p>
    <w:p w14:paraId="29E6A900" w14:textId="77777777" w:rsidR="003E2D51" w:rsidRPr="00E445B9" w:rsidRDefault="003E2D51" w:rsidP="003E2D51">
      <w:pPr>
        <w:snapToGrid w:val="0"/>
        <w:spacing w:line="240" w:lineRule="auto"/>
        <w:ind w:firstLineChars="100" w:firstLine="220"/>
        <w:rPr>
          <w:rFonts w:ascii="UD デジタル 教科書体 NP-R" w:eastAsia="UD デジタル 教科書体 NP-R" w:hAnsiTheme="minorEastAsia"/>
          <w:sz w:val="22"/>
        </w:rPr>
      </w:pPr>
      <w:r w:rsidRPr="00E445B9">
        <w:rPr>
          <w:rFonts w:ascii="UD デジタル 教科書体 NP-R" w:eastAsia="UD デジタル 教科書体 NP-R" w:hAnsiTheme="minorEastAsia" w:hint="eastAsia"/>
          <w:sz w:val="22"/>
        </w:rPr>
        <w:t>敷地内通路（屋外の通路）とは、敷地境界からパビリオン等の建築物の出入口までの屋外通路を示す。誰もが敷地境界から建物の出入口まで同じ経路で安全に利用できるように配慮した通路を設けることが必要である。</w:t>
      </w:r>
    </w:p>
    <w:p w14:paraId="10EE3254" w14:textId="77777777" w:rsidR="003E2D51" w:rsidRPr="003D47BE" w:rsidRDefault="003E2D51" w:rsidP="003E2D51">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inorEastAsia"/>
          <w:color w:val="4472C4" w:themeColor="accent5"/>
          <w:sz w:val="24"/>
        </w:rPr>
      </w:pPr>
      <w:r w:rsidRPr="003D47BE">
        <w:rPr>
          <w:rFonts w:ascii="UD デジタル 教科書体 NP-R" w:eastAsia="UD デジタル 教科書体 NP-R" w:hAnsiTheme="minorEastAsia" w:hint="eastAsia"/>
          <w:color w:val="4472C4" w:themeColor="accent5"/>
          <w:sz w:val="24"/>
        </w:rPr>
        <w:t>3-1-1. 基本事項</w:t>
      </w:r>
    </w:p>
    <w:p w14:paraId="1D0D8561" w14:textId="77777777" w:rsidR="003E2D51" w:rsidRPr="003D47BE" w:rsidRDefault="003E2D51" w:rsidP="003E2D51">
      <w:pPr>
        <w:snapToGrid w:val="0"/>
        <w:spacing w:beforeLines="50" w:before="180" w:line="240" w:lineRule="auto"/>
        <w:rPr>
          <w:rFonts w:ascii="UD デジタル 教科書体 NP-R" w:eastAsia="UD デジタル 教科書体 NP-R"/>
          <w:sz w:val="22"/>
        </w:rPr>
      </w:pPr>
      <w:bookmarkStart w:id="44" w:name="_Hlk98233057"/>
      <w:r>
        <w:rPr>
          <w:rFonts w:ascii="UD デジタル 教科書体 NP-R" w:eastAsia="UD デジタル 教科書体 NP-R" w:hint="eastAsia"/>
          <w:sz w:val="22"/>
        </w:rPr>
        <w:t>（</w:t>
      </w:r>
      <w:r w:rsidRPr="003D47BE">
        <w:rPr>
          <w:rFonts w:ascii="UD デジタル 教科書体 NP-R" w:eastAsia="UD デジタル 教科書体 NP-R" w:hint="eastAsia"/>
          <w:sz w:val="22"/>
        </w:rPr>
        <w:t>動線計画</w:t>
      </w:r>
      <w:r>
        <w:rPr>
          <w:rFonts w:ascii="UD デジタル 教科書体 NP-R" w:eastAsia="UD デジタル 教科書体 NP-R" w:hint="eastAsia"/>
          <w:sz w:val="22"/>
        </w:rPr>
        <w:t>）</w:t>
      </w:r>
    </w:p>
    <w:bookmarkEnd w:id="44"/>
    <w:p w14:paraId="2AC28AF1" w14:textId="49711360" w:rsidR="003E2D51" w:rsidRPr="00BD68C0" w:rsidRDefault="003E2D51" w:rsidP="003E2D51">
      <w:pPr>
        <w:keepNext/>
        <w:snapToGrid w:val="0"/>
        <w:spacing w:line="240" w:lineRule="auto"/>
        <w:ind w:leftChars="100" w:left="980" w:hangingChars="350" w:hanging="770"/>
        <w:rPr>
          <w:rFonts w:ascii="UD デジタル 教科書体 NP-R" w:eastAsia="UD デジタル 教科書体 NP-R"/>
          <w:bCs/>
          <w:color w:val="000000" w:themeColor="text1"/>
          <w:sz w:val="22"/>
          <w:highlight w:val="yellow"/>
        </w:rPr>
      </w:pPr>
      <w:r w:rsidRPr="003D47BE">
        <w:rPr>
          <w:rFonts w:ascii="UD デジタル 教科書体 NP-R" w:eastAsia="UD デジタル 教科書体 NP-R" w:hAnsiTheme="minorEastAsia" w:hint="eastAsia"/>
          <w:b/>
          <w:color w:val="FF0000"/>
          <w:sz w:val="22"/>
        </w:rPr>
        <w:t>C</w:t>
      </w:r>
      <w:r>
        <w:rPr>
          <w:rFonts w:ascii="UD デジタル 教科書体 NP-R" w:eastAsia="UD デジタル 教科書体 NP-R" w:hAnsiTheme="minorEastAsia" w:hint="eastAsia"/>
          <w:b/>
          <w:color w:val="FF0000"/>
          <w:sz w:val="22"/>
        </w:rPr>
        <w:t>1</w:t>
      </w:r>
      <w:r w:rsidRPr="003D47BE">
        <w:rPr>
          <w:rFonts w:ascii="UD デジタル 教科書体 NP-R" w:eastAsia="UD デジタル 教科書体 NP-R" w:hAnsiTheme="minorEastAsia" w:hint="eastAsia"/>
          <w:b/>
          <w:color w:val="FF0000"/>
          <w:sz w:val="22"/>
        </w:rPr>
        <w:t>-</w:t>
      </w:r>
      <w:r w:rsidRPr="003D47BE">
        <w:rPr>
          <w:rFonts w:ascii="UD デジタル 教科書体 NP-R" w:eastAsia="UD デジタル 教科書体 NP-R" w:hAnsiTheme="minorEastAsia" w:hint="eastAsia"/>
          <w:b/>
          <w:color w:val="FF0000"/>
          <w:sz w:val="22"/>
        </w:rPr>
        <w:fldChar w:fldCharType="begin"/>
      </w:r>
      <w:r w:rsidRPr="003D47BE">
        <w:rPr>
          <w:rFonts w:ascii="UD デジタル 教科書体 NP-R" w:eastAsia="UD デジタル 教科書体 NP-R" w:hAnsiTheme="minorEastAsia" w:hint="eastAsia"/>
          <w:b/>
          <w:color w:val="FF0000"/>
          <w:sz w:val="22"/>
        </w:rPr>
        <w:instrText xml:space="preserve"> SEQ Figure3-1 \* ARABIC </w:instrText>
      </w:r>
      <w:r w:rsidRPr="003D47BE">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1</w:t>
      </w:r>
      <w:r w:rsidRPr="003D47BE">
        <w:rPr>
          <w:rFonts w:ascii="UD デジタル 教科書体 NP-R" w:eastAsia="UD デジタル 教科書体 NP-R" w:hAnsiTheme="minorEastAsia" w:hint="eastAsia"/>
          <w:b/>
          <w:color w:val="FF0000"/>
          <w:sz w:val="22"/>
        </w:rPr>
        <w:fldChar w:fldCharType="end"/>
      </w:r>
      <w:r w:rsidRPr="003D47BE">
        <w:rPr>
          <w:rFonts w:ascii="UD デジタル 教科書体 NP-R" w:eastAsia="UD デジタル 教科書体 NP-R" w:hAnsiTheme="minorEastAsia" w:hint="eastAsia"/>
          <w:b/>
          <w:color w:val="FF0000"/>
          <w:sz w:val="22"/>
        </w:rPr>
        <w:t xml:space="preserve">　</w:t>
      </w:r>
      <w:r w:rsidRPr="00BC1716">
        <w:rPr>
          <w:rFonts w:ascii="UD デジタル 教科書体 NP-R" w:eastAsia="UD デジタル 教科書体 NP-R" w:hAnsiTheme="minorEastAsia" w:hint="eastAsia"/>
          <w:sz w:val="22"/>
        </w:rPr>
        <w:t>敷地内通路には、</w:t>
      </w:r>
      <w:r w:rsidRPr="003802D2">
        <w:rPr>
          <w:rFonts w:ascii="UD デジタル 教科書体 NP-R" w:eastAsia="UD デジタル 教科書体 NP-R" w:hint="eastAsia"/>
          <w:color w:val="000000" w:themeColor="text1"/>
          <w:sz w:val="22"/>
        </w:rPr>
        <w:t>階段・段を設けないこと</w:t>
      </w:r>
      <w:r>
        <w:rPr>
          <w:rFonts w:ascii="UD デジタル 教科書体 NP-R" w:eastAsia="UD デジタル 教科書体 NP-R" w:hint="eastAsia"/>
          <w:color w:val="000000" w:themeColor="text1"/>
          <w:sz w:val="22"/>
        </w:rPr>
        <w:t>。ただし</w:t>
      </w:r>
      <w:r w:rsidRPr="00BD68C0">
        <w:rPr>
          <w:rFonts w:ascii="UD デジタル 教科書体 NP-R" w:eastAsia="UD デジタル 教科書体 NP-R" w:hint="eastAsia"/>
          <w:color w:val="000000" w:themeColor="text1"/>
          <w:sz w:val="22"/>
        </w:rPr>
        <w:t>、やむを得ず段差・高低差が生じる場合は、傾斜路又はエレベーターその他の昇降機を併設すること</w:t>
      </w:r>
      <w:r>
        <w:rPr>
          <w:rFonts w:ascii="UD デジタル 教科書体 NP-R" w:eastAsia="UD デジタル 教科書体 NP-R" w:hint="eastAsia"/>
          <w:color w:val="000000" w:themeColor="text1"/>
          <w:sz w:val="22"/>
        </w:rPr>
        <w:t>（</w:t>
      </w:r>
      <w:r w:rsidRPr="00BD68C0">
        <w:rPr>
          <w:rFonts w:ascii="UD デジタル 教科書体 NP-R" w:eastAsia="UD デジタル 教科書体 NP-R" w:hint="eastAsia"/>
          <w:bCs/>
          <w:color w:val="000000" w:themeColor="text1"/>
          <w:sz w:val="22"/>
        </w:rPr>
        <w:t>階段は</w:t>
      </w:r>
      <w:r w:rsidRPr="00BD68C0">
        <w:rPr>
          <w:rFonts w:ascii="UD デジタル 教科書体 NP-R" w:eastAsia="UD デジタル 教科書体 NP-R"/>
          <w:bCs/>
          <w:color w:val="000000" w:themeColor="text1"/>
          <w:sz w:val="22"/>
        </w:rPr>
        <w:t>3-4</w:t>
      </w:r>
      <w:r w:rsidRPr="00BD68C0">
        <w:rPr>
          <w:rFonts w:ascii="UD デジタル 教科書体 NP-R" w:eastAsia="UD デジタル 教科書体 NP-R" w:hint="eastAsia"/>
          <w:bCs/>
          <w:color w:val="000000" w:themeColor="text1"/>
          <w:sz w:val="22"/>
        </w:rPr>
        <w:t>、傾斜路は3-5、エレベーターは3-6を参照</w:t>
      </w:r>
      <w:r>
        <w:rPr>
          <w:rFonts w:ascii="UD デジタル 教科書体 NP-R" w:eastAsia="UD デジタル 教科書体 NP-R" w:hint="eastAsia"/>
          <w:bCs/>
          <w:color w:val="000000" w:themeColor="text1"/>
          <w:sz w:val="22"/>
        </w:rPr>
        <w:t>）</w:t>
      </w:r>
      <w:r w:rsidRPr="00BD68C0">
        <w:rPr>
          <w:rFonts w:ascii="UD デジタル 教科書体 NP-R" w:eastAsia="UD デジタル 教科書体 NP-R" w:hint="eastAsia"/>
          <w:color w:val="000000" w:themeColor="text1"/>
          <w:sz w:val="22"/>
        </w:rPr>
        <w:t>。</w:t>
      </w:r>
    </w:p>
    <w:p w14:paraId="04591BF1" w14:textId="4F6001B6" w:rsidR="003E2D51" w:rsidRPr="00E62DBD" w:rsidRDefault="003E2D51" w:rsidP="003E2D51">
      <w:pPr>
        <w:snapToGrid w:val="0"/>
        <w:spacing w:line="240" w:lineRule="auto"/>
        <w:ind w:leftChars="100" w:left="980" w:hangingChars="350" w:hanging="770"/>
        <w:rPr>
          <w:rFonts w:ascii="UD デジタル 教科書体 NP-R" w:eastAsia="UD デジタル 教科書体 NP-R" w:hAnsiTheme="minorEastAsia"/>
          <w:sz w:val="22"/>
        </w:rPr>
      </w:pPr>
      <w:r>
        <w:rPr>
          <w:rFonts w:ascii="UD デジタル 教科書体 NP-R" w:eastAsia="UD デジタル 教科書体 NP-R" w:hAnsiTheme="minorEastAsia" w:hint="eastAsia"/>
          <w:b/>
          <w:color w:val="FF0000"/>
          <w:sz w:val="22"/>
        </w:rPr>
        <w:t>C1-</w:t>
      </w:r>
      <w:r w:rsidRPr="003D47BE">
        <w:rPr>
          <w:rFonts w:ascii="UD デジタル 教科書体 NP-R" w:eastAsia="UD デジタル 教科書体 NP-R" w:hAnsiTheme="minorEastAsia" w:hint="eastAsia"/>
          <w:b/>
          <w:color w:val="FF0000"/>
          <w:sz w:val="22"/>
        </w:rPr>
        <w:fldChar w:fldCharType="begin"/>
      </w:r>
      <w:r w:rsidRPr="003D47BE">
        <w:rPr>
          <w:rFonts w:ascii="UD デジタル 教科書体 NP-R" w:eastAsia="UD デジタル 教科書体 NP-R" w:hAnsiTheme="minorEastAsia" w:hint="eastAsia"/>
          <w:b/>
          <w:color w:val="FF0000"/>
          <w:sz w:val="22"/>
        </w:rPr>
        <w:instrText xml:space="preserve"> SEQ Figure3-1 \* ARABIC </w:instrText>
      </w:r>
      <w:r w:rsidRPr="003D47BE">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2</w:t>
      </w:r>
      <w:r w:rsidRPr="003D47BE">
        <w:rPr>
          <w:rFonts w:ascii="UD デジタル 教科書体 NP-R" w:eastAsia="UD デジタル 教科書体 NP-R" w:hAnsiTheme="minorEastAsia" w:hint="eastAsia"/>
          <w:b/>
          <w:color w:val="FF0000"/>
          <w:sz w:val="22"/>
        </w:rPr>
        <w:fldChar w:fldCharType="end"/>
      </w:r>
      <w:r>
        <w:rPr>
          <w:rFonts w:ascii="UD デジタル 教科書体 NP-R" w:eastAsia="UD デジタル 教科書体 NP-R" w:hAnsiTheme="minorEastAsia" w:hint="eastAsia"/>
          <w:b/>
          <w:color w:val="FF0000"/>
          <w:sz w:val="22"/>
        </w:rPr>
        <w:t xml:space="preserve"> </w:t>
      </w:r>
      <w:r w:rsidRPr="00E62DBD">
        <w:rPr>
          <w:rFonts w:ascii="UD デジタル 教科書体 NP-R" w:eastAsia="UD デジタル 教科書体 NP-R" w:hAnsiTheme="minorEastAsia" w:hint="eastAsia"/>
          <w:sz w:val="22"/>
        </w:rPr>
        <w:t>敷地内の通路と敷地境界部分や出入口との段差を設けないこと。</w:t>
      </w:r>
    </w:p>
    <w:p w14:paraId="69919E9A" w14:textId="77777777" w:rsidR="003E2D51" w:rsidRPr="003D47BE" w:rsidRDefault="003E2D51" w:rsidP="003E2D51">
      <w:pPr>
        <w:snapToGrid w:val="0"/>
        <w:spacing w:beforeLines="50" w:before="180" w:line="240" w:lineRule="auto"/>
        <w:rPr>
          <w:rFonts w:ascii="UD デジタル 教科書体 NP-R" w:eastAsia="UD デジタル 教科書体 NP-R"/>
          <w:sz w:val="22"/>
        </w:rPr>
      </w:pPr>
      <w:bookmarkStart w:id="45" w:name="_Hlk98233228"/>
      <w:r>
        <w:rPr>
          <w:rFonts w:ascii="UD デジタル 教科書体 NP-R" w:eastAsia="UD デジタル 教科書体 NP-R" w:hint="eastAsia"/>
          <w:sz w:val="22"/>
        </w:rPr>
        <w:t>（</w:t>
      </w:r>
      <w:r w:rsidRPr="003D47BE">
        <w:rPr>
          <w:rFonts w:ascii="UD デジタル 教科書体 NP-R" w:eastAsia="UD デジタル 教科書体 NP-R" w:hint="eastAsia"/>
          <w:sz w:val="22"/>
        </w:rPr>
        <w:t>通路幅</w:t>
      </w:r>
      <w:r>
        <w:rPr>
          <w:rFonts w:ascii="UD デジタル 教科書体 NP-R" w:eastAsia="UD デジタル 教科書体 NP-R" w:hint="eastAsia"/>
          <w:sz w:val="22"/>
        </w:rPr>
        <w:t>）</w:t>
      </w:r>
    </w:p>
    <w:bookmarkEnd w:id="45"/>
    <w:p w14:paraId="127E60AD" w14:textId="6534B81B" w:rsidR="003E2D51" w:rsidRPr="003D47BE" w:rsidRDefault="003E2D51" w:rsidP="003E2D51">
      <w:pPr>
        <w:snapToGrid w:val="0"/>
        <w:spacing w:line="240" w:lineRule="auto"/>
        <w:ind w:leftChars="100" w:left="980" w:hangingChars="350" w:hanging="770"/>
        <w:rPr>
          <w:rFonts w:ascii="UD デジタル 教科書体 NP-R" w:eastAsia="UD デジタル 教科書体 NP-R" w:hAnsiTheme="minorEastAsia"/>
          <w:color w:val="ED7D31" w:themeColor="accent2"/>
          <w:sz w:val="22"/>
        </w:rPr>
      </w:pPr>
      <w:r w:rsidRPr="003D47BE">
        <w:rPr>
          <w:rFonts w:ascii="UD デジタル 教科書体 NP-R" w:eastAsia="UD デジタル 教科書体 NP-R" w:hAnsiTheme="minorEastAsia" w:hint="eastAsia"/>
          <w:b/>
          <w:color w:val="009900"/>
          <w:sz w:val="22"/>
        </w:rPr>
        <w:t>G</w:t>
      </w:r>
      <w:r>
        <w:rPr>
          <w:rFonts w:ascii="UD デジタル 教科書体 NP-R" w:eastAsia="UD デジタル 教科書体 NP-R" w:hAnsiTheme="minorEastAsia" w:hint="eastAsia"/>
          <w:b/>
          <w:color w:val="009900"/>
          <w:sz w:val="22"/>
        </w:rPr>
        <w:t>1</w:t>
      </w:r>
      <w:r w:rsidRPr="003D47BE">
        <w:rPr>
          <w:rFonts w:ascii="UD デジタル 教科書体 NP-R" w:eastAsia="UD デジタル 教科書体 NP-R" w:hAnsiTheme="minorEastAsia" w:hint="eastAsia"/>
          <w:b/>
          <w:color w:val="009900"/>
          <w:sz w:val="22"/>
        </w:rPr>
        <w:t>-</w:t>
      </w:r>
      <w:r w:rsidRPr="003D47BE">
        <w:rPr>
          <w:rFonts w:ascii="UD デジタル 教科書体 NP-R" w:eastAsia="UD デジタル 教科書体 NP-R" w:hAnsiTheme="minorEastAsia" w:hint="eastAsia"/>
          <w:b/>
          <w:color w:val="009900"/>
          <w:sz w:val="22"/>
        </w:rPr>
        <w:fldChar w:fldCharType="begin"/>
      </w:r>
      <w:r w:rsidRPr="003D47BE">
        <w:rPr>
          <w:rFonts w:ascii="UD デジタル 教科書体 NP-R" w:eastAsia="UD デジタル 教科書体 NP-R" w:hAnsiTheme="minorEastAsia" w:hint="eastAsia"/>
          <w:b/>
          <w:color w:val="009900"/>
          <w:sz w:val="22"/>
        </w:rPr>
        <w:instrText xml:space="preserve"> SEQ Figure3-1G \* ARABIC </w:instrText>
      </w:r>
      <w:r w:rsidRPr="003D47BE">
        <w:rPr>
          <w:rFonts w:ascii="UD デジタル 教科書体 NP-R" w:eastAsia="UD デジタル 教科書体 NP-R" w:hAnsiTheme="minorEastAsia" w:hint="eastAsia"/>
          <w:b/>
          <w:color w:val="009900"/>
          <w:sz w:val="22"/>
        </w:rPr>
        <w:fldChar w:fldCharType="separate"/>
      </w:r>
      <w:r w:rsidR="00BC6927">
        <w:rPr>
          <w:rFonts w:ascii="UD デジタル 教科書体 NP-R" w:eastAsia="UD デジタル 教科書体 NP-R" w:hAnsiTheme="minorEastAsia"/>
          <w:b/>
          <w:noProof/>
          <w:color w:val="009900"/>
          <w:sz w:val="22"/>
        </w:rPr>
        <w:t>1</w:t>
      </w:r>
      <w:r w:rsidRPr="003D47BE">
        <w:rPr>
          <w:rFonts w:ascii="UD デジタル 教科書体 NP-R" w:eastAsia="UD デジタル 教科書体 NP-R" w:hAnsiTheme="minorEastAsia" w:hint="eastAsia"/>
          <w:b/>
          <w:color w:val="009900"/>
          <w:sz w:val="22"/>
        </w:rPr>
        <w:fldChar w:fldCharType="end"/>
      </w:r>
      <w:r w:rsidRPr="003D47BE">
        <w:rPr>
          <w:rFonts w:ascii="UD デジタル 教科書体 NP-R" w:eastAsia="UD デジタル 教科書体 NP-R" w:hAnsiTheme="minorEastAsia" w:hint="eastAsia"/>
          <w:b/>
          <w:color w:val="009900"/>
          <w:sz w:val="22"/>
        </w:rPr>
        <w:t xml:space="preserve">　</w:t>
      </w:r>
      <w:r w:rsidRPr="003D47BE">
        <w:rPr>
          <w:rFonts w:ascii="UD デジタル 教科書体 NP-R" w:eastAsia="UD デジタル 教科書体 NP-R" w:hint="eastAsia"/>
          <w:color w:val="000000" w:themeColor="text1"/>
          <w:sz w:val="22"/>
        </w:rPr>
        <w:t>通路の幅は、</w:t>
      </w:r>
      <w:r w:rsidRPr="000E363A">
        <w:rPr>
          <w:rFonts w:ascii="UD デジタル 教科書体 NP-R" w:eastAsia="UD デジタル 教科書体 NP-R" w:hint="eastAsia"/>
          <w:color w:val="000000" w:themeColor="text1"/>
          <w:sz w:val="22"/>
        </w:rPr>
        <w:t>車いす使用者</w:t>
      </w:r>
      <w:r>
        <w:rPr>
          <w:rFonts w:ascii="UD デジタル 教科書体 NP-R" w:eastAsia="UD デジタル 教科書体 NP-R" w:hint="eastAsia"/>
          <w:color w:val="000000" w:themeColor="text1"/>
          <w:sz w:val="22"/>
        </w:rPr>
        <w:t>どうし</w:t>
      </w:r>
      <w:r w:rsidRPr="000E363A">
        <w:rPr>
          <w:rFonts w:ascii="UD デジタル 教科書体 NP-R" w:eastAsia="UD デジタル 教科書体 NP-R" w:hint="eastAsia"/>
          <w:color w:val="000000" w:themeColor="text1"/>
          <w:sz w:val="22"/>
        </w:rPr>
        <w:t>がすれ違える</w:t>
      </w:r>
      <w:r>
        <w:rPr>
          <w:rFonts w:ascii="UD デジタル 教科書体 NP-R" w:eastAsia="UD デジタル 教科書体 NP-R" w:hint="eastAsia"/>
          <w:color w:val="000000" w:themeColor="text1"/>
          <w:sz w:val="22"/>
        </w:rPr>
        <w:t>2,000</w:t>
      </w:r>
      <w:r w:rsidR="009D0EA5">
        <w:rPr>
          <w:rFonts w:ascii="UD デジタル 教科書体 NP-R" w:eastAsia="UD デジタル 教科書体 NP-R" w:hint="eastAsia"/>
          <w:color w:val="000000" w:themeColor="text1"/>
          <w:sz w:val="22"/>
        </w:rPr>
        <w:t>mm</w:t>
      </w:r>
      <w:r w:rsidRPr="003D47BE">
        <w:rPr>
          <w:rFonts w:ascii="UD デジタル 教科書体 NP-R" w:eastAsia="UD デジタル 教科書体 NP-R" w:hint="eastAsia"/>
          <w:color w:val="000000" w:themeColor="text1"/>
          <w:sz w:val="22"/>
        </w:rPr>
        <w:t>以上とすることが望ましい。</w:t>
      </w:r>
      <w:r>
        <w:rPr>
          <w:rFonts w:ascii="UD デジタル 教科書体 NP-R" w:eastAsia="UD デジタル 教科書体 NP-R" w:hint="eastAsia"/>
          <w:color w:val="000000" w:themeColor="text1"/>
          <w:sz w:val="22"/>
        </w:rPr>
        <w:t>【図3.</w:t>
      </w:r>
      <w:r>
        <w:rPr>
          <w:rFonts w:ascii="UD デジタル 教科書体 NP-R" w:eastAsia="UD デジタル 教科書体 NP-R"/>
          <w:color w:val="000000" w:themeColor="text1"/>
          <w:sz w:val="22"/>
        </w:rPr>
        <w:t>1.</w:t>
      </w:r>
      <w:r>
        <w:rPr>
          <w:rFonts w:ascii="UD デジタル 教科書体 NP-R" w:eastAsia="UD デジタル 教科書体 NP-R" w:hint="eastAsia"/>
          <w:color w:val="000000" w:themeColor="text1"/>
          <w:sz w:val="22"/>
        </w:rPr>
        <w:t>1参照】</w:t>
      </w:r>
    </w:p>
    <w:p w14:paraId="154F8173" w14:textId="6143A4D1" w:rsidR="003E2D51" w:rsidRDefault="003E2D51" w:rsidP="003E2D51">
      <w:pPr>
        <w:snapToGrid w:val="0"/>
        <w:spacing w:line="240" w:lineRule="auto"/>
        <w:ind w:leftChars="104" w:left="991" w:hangingChars="351" w:hanging="773"/>
        <w:rPr>
          <w:rFonts w:ascii="UD デジタル 教科書体 NP-R" w:eastAsia="UD デジタル 教科書体 NP-R"/>
          <w:color w:val="000000" w:themeColor="text1"/>
          <w:sz w:val="22"/>
        </w:rPr>
      </w:pPr>
      <w:r w:rsidRPr="003D47BE">
        <w:rPr>
          <w:rFonts w:ascii="UD デジタル 教科書体 NP-R" w:eastAsia="UD デジタル 教科書体 NP-R" w:hAnsiTheme="minorEastAsia" w:hint="eastAsia"/>
          <w:b/>
          <w:color w:val="FF0000"/>
          <w:sz w:val="22"/>
        </w:rPr>
        <w:t>C</w:t>
      </w:r>
      <w:r>
        <w:rPr>
          <w:rFonts w:ascii="UD デジタル 教科書体 NP-R" w:eastAsia="UD デジタル 教科書体 NP-R" w:hAnsiTheme="minorEastAsia" w:hint="eastAsia"/>
          <w:b/>
          <w:color w:val="FF0000"/>
          <w:sz w:val="22"/>
        </w:rPr>
        <w:t>1</w:t>
      </w:r>
      <w:r w:rsidRPr="003D47BE">
        <w:rPr>
          <w:rFonts w:ascii="UD デジタル 教科書体 NP-R" w:eastAsia="UD デジタル 教科書体 NP-R" w:hAnsiTheme="minorEastAsia" w:hint="eastAsia"/>
          <w:b/>
          <w:color w:val="FF0000"/>
          <w:sz w:val="22"/>
        </w:rPr>
        <w:t>-</w:t>
      </w:r>
      <w:r w:rsidRPr="003D47BE">
        <w:rPr>
          <w:rFonts w:ascii="UD デジタル 教科書体 NP-R" w:eastAsia="UD デジタル 教科書体 NP-R" w:hAnsiTheme="minorEastAsia" w:hint="eastAsia"/>
          <w:b/>
          <w:color w:val="FF0000"/>
          <w:sz w:val="22"/>
        </w:rPr>
        <w:fldChar w:fldCharType="begin"/>
      </w:r>
      <w:r w:rsidRPr="003D47BE">
        <w:rPr>
          <w:rFonts w:ascii="UD デジタル 教科書体 NP-R" w:eastAsia="UD デジタル 教科書体 NP-R" w:hAnsiTheme="minorEastAsia" w:hint="eastAsia"/>
          <w:b/>
          <w:color w:val="FF0000"/>
          <w:sz w:val="22"/>
        </w:rPr>
        <w:instrText xml:space="preserve"> SEQ Figure3-1 \* ARABIC </w:instrText>
      </w:r>
      <w:r w:rsidRPr="003D47BE">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3</w:t>
      </w:r>
      <w:r w:rsidRPr="003D47BE">
        <w:rPr>
          <w:rFonts w:ascii="UD デジタル 教科書体 NP-R" w:eastAsia="UD デジタル 教科書体 NP-R" w:hAnsiTheme="minorEastAsia" w:hint="eastAsia"/>
          <w:b/>
          <w:color w:val="FF0000"/>
          <w:sz w:val="22"/>
        </w:rPr>
        <w:fldChar w:fldCharType="end"/>
      </w:r>
      <w:r w:rsidRPr="003D47BE">
        <w:rPr>
          <w:rFonts w:ascii="UD デジタル 教科書体 NP-R" w:eastAsia="UD デジタル 教科書体 NP-R" w:hAnsiTheme="minorEastAsia" w:hint="eastAsia"/>
          <w:b/>
          <w:color w:val="FF0000"/>
          <w:sz w:val="22"/>
        </w:rPr>
        <w:t xml:space="preserve">　</w:t>
      </w:r>
      <w:r w:rsidRPr="003802D2">
        <w:rPr>
          <w:rFonts w:ascii="UD デジタル 教科書体 NP-R" w:eastAsia="UD デジタル 教科書体 NP-R" w:hint="eastAsia"/>
          <w:color w:val="000000" w:themeColor="text1"/>
          <w:sz w:val="22"/>
        </w:rPr>
        <w:t>通路の幅は、</w:t>
      </w:r>
      <w:r>
        <w:rPr>
          <w:rFonts w:ascii="UD デジタル 教科書体 NP-R" w:eastAsia="UD デジタル 教科書体 NP-R" w:hAnsiTheme="minorEastAsia" w:hint="eastAsia"/>
          <w:sz w:val="22"/>
        </w:rPr>
        <w:t>来場者の想定人員等に基づき、適切な幅を確保すること。なお、</w:t>
      </w:r>
      <w:r>
        <w:rPr>
          <w:rFonts w:ascii="UD デジタル 教科書体 NP-R" w:eastAsia="UD デジタル 教科書体 NP-R" w:hint="eastAsia"/>
          <w:color w:val="000000" w:themeColor="text1"/>
          <w:sz w:val="22"/>
        </w:rPr>
        <w:t>1,800</w:t>
      </w:r>
      <w:r w:rsidR="009D0EA5">
        <w:rPr>
          <w:rFonts w:ascii="UD デジタル 教科書体 NP-R" w:eastAsia="UD デジタル 教科書体 NP-R" w:hint="eastAsia"/>
          <w:color w:val="000000" w:themeColor="text1"/>
          <w:sz w:val="22"/>
        </w:rPr>
        <w:t>mm</w:t>
      </w:r>
      <w:r w:rsidRPr="000E363A">
        <w:rPr>
          <w:rFonts w:ascii="UD デジタル 教科書体 NP-R" w:eastAsia="UD デジタル 教科書体 NP-R" w:hint="eastAsia"/>
          <w:color w:val="000000" w:themeColor="text1"/>
          <w:sz w:val="22"/>
        </w:rPr>
        <w:t>以上</w:t>
      </w:r>
      <w:r>
        <w:rPr>
          <w:rFonts w:ascii="UD デジタル 教科書体 NP-R" w:eastAsia="UD デジタル 教科書体 NP-R" w:hint="eastAsia"/>
          <w:color w:val="000000" w:themeColor="text1"/>
          <w:sz w:val="22"/>
        </w:rPr>
        <w:t>の幅は最低限</w:t>
      </w:r>
      <w:r w:rsidRPr="000E363A">
        <w:rPr>
          <w:rFonts w:ascii="UD デジタル 教科書体 NP-R" w:eastAsia="UD デジタル 教科書体 NP-R" w:hint="eastAsia"/>
          <w:color w:val="000000" w:themeColor="text1"/>
          <w:sz w:val="22"/>
        </w:rPr>
        <w:t>確保すること。</w:t>
      </w:r>
    </w:p>
    <w:p w14:paraId="2625DFE3" w14:textId="56B5B9E0" w:rsidR="003E2D51" w:rsidRDefault="003E2D51" w:rsidP="003E2D51">
      <w:pPr>
        <w:snapToGrid w:val="0"/>
        <w:spacing w:line="240" w:lineRule="auto"/>
        <w:ind w:leftChars="104" w:left="991" w:hangingChars="351" w:hanging="773"/>
        <w:rPr>
          <w:rFonts w:ascii="UD デジタル 教科書体 NP-R" w:eastAsia="UD デジタル 教科書体 NP-R" w:hAnsiTheme="minorEastAsia"/>
          <w:color w:val="000000" w:themeColor="text1"/>
          <w:sz w:val="22"/>
          <w:szCs w:val="21"/>
        </w:rPr>
      </w:pPr>
      <w:r>
        <w:rPr>
          <w:rFonts w:ascii="UD デジタル 教科書体 NP-R" w:eastAsia="UD デジタル 教科書体 NP-R" w:hAnsiTheme="minorEastAsia" w:hint="eastAsia"/>
          <w:b/>
          <w:color w:val="FF0000"/>
          <w:sz w:val="22"/>
        </w:rPr>
        <w:t>C1-</w:t>
      </w:r>
      <w:r w:rsidRPr="003D47BE">
        <w:rPr>
          <w:rFonts w:ascii="UD デジタル 教科書体 NP-R" w:eastAsia="UD デジタル 教科書体 NP-R" w:hAnsiTheme="minorEastAsia" w:hint="eastAsia"/>
          <w:b/>
          <w:color w:val="FF0000"/>
          <w:sz w:val="22"/>
        </w:rPr>
        <w:fldChar w:fldCharType="begin"/>
      </w:r>
      <w:r w:rsidRPr="003D47BE">
        <w:rPr>
          <w:rFonts w:ascii="UD デジタル 教科書体 NP-R" w:eastAsia="UD デジタル 教科書体 NP-R" w:hAnsiTheme="minorEastAsia" w:hint="eastAsia"/>
          <w:b/>
          <w:color w:val="FF0000"/>
          <w:sz w:val="22"/>
        </w:rPr>
        <w:instrText xml:space="preserve"> SEQ Figure3-1 \* ARABIC </w:instrText>
      </w:r>
      <w:r w:rsidRPr="003D47BE">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4</w:t>
      </w:r>
      <w:r w:rsidRPr="003D47BE">
        <w:rPr>
          <w:rFonts w:ascii="UD デジタル 教科書体 NP-R" w:eastAsia="UD デジタル 教科書体 NP-R" w:hAnsiTheme="minorEastAsia" w:hint="eastAsia"/>
          <w:b/>
          <w:color w:val="FF0000"/>
          <w:sz w:val="22"/>
        </w:rPr>
        <w:fldChar w:fldCharType="end"/>
      </w:r>
      <w:r>
        <w:rPr>
          <w:rFonts w:ascii="UD デジタル 教科書体 NP-R" w:eastAsia="UD デジタル 教科書体 NP-R" w:hAnsiTheme="minorEastAsia" w:hint="eastAsia"/>
          <w:b/>
          <w:color w:val="FF0000"/>
          <w:sz w:val="22"/>
        </w:rPr>
        <w:t xml:space="preserve">　</w:t>
      </w:r>
      <w:r>
        <w:rPr>
          <w:rFonts w:ascii="UD デジタル 教科書体 NP-R" w:eastAsia="UD デジタル 教科書体 NP-R" w:hAnsiTheme="minorEastAsia" w:hint="eastAsia"/>
          <w:sz w:val="22"/>
        </w:rPr>
        <w:t>通路に</w:t>
      </w:r>
      <w:r w:rsidRPr="00E62DBD">
        <w:rPr>
          <w:rFonts w:ascii="UD デジタル 教科書体 NP-R" w:eastAsia="UD デジタル 教科書体 NP-R" w:hAnsiTheme="minorEastAsia" w:hint="eastAsia"/>
          <w:sz w:val="22"/>
        </w:rPr>
        <w:t>沿って、展示やイベントを観覧するような場合は、</w:t>
      </w:r>
      <w:r>
        <w:rPr>
          <w:rFonts w:ascii="UD デジタル 教科書体 NP-R" w:eastAsia="UD デジタル 教科書体 NP-R" w:hAnsiTheme="minorEastAsia" w:hint="eastAsia"/>
          <w:sz w:val="22"/>
        </w:rPr>
        <w:t>そ</w:t>
      </w:r>
      <w:r w:rsidRPr="00E62DBD">
        <w:rPr>
          <w:rFonts w:ascii="UD デジタル 教科書体 NP-R" w:eastAsia="UD デジタル 教科書体 NP-R" w:hAnsiTheme="minorEastAsia" w:hint="eastAsia"/>
          <w:sz w:val="22"/>
        </w:rPr>
        <w:t>の利用で必要となる幅を除いて、通行に必要な幅を確保すること。なお、車いす</w:t>
      </w:r>
      <w:r>
        <w:rPr>
          <w:rFonts w:ascii="UD デジタル 教科書体 NP-R" w:eastAsia="UD デジタル 教科書体 NP-R" w:hAnsiTheme="minorEastAsia" w:hint="eastAsia"/>
          <w:sz w:val="22"/>
        </w:rPr>
        <w:t>使用</w:t>
      </w:r>
      <w:r w:rsidRPr="00E62DBD">
        <w:rPr>
          <w:rFonts w:ascii="UD デジタル 教科書体 NP-R" w:eastAsia="UD デジタル 教科書体 NP-R" w:hAnsiTheme="minorEastAsia" w:hint="eastAsia"/>
          <w:sz w:val="22"/>
        </w:rPr>
        <w:t>者のサイトラインを確保できるような幅とすること。</w:t>
      </w:r>
      <w:r>
        <w:rPr>
          <w:rFonts w:ascii="UD デジタル 教科書体 NP-R" w:eastAsia="UD デジタル 教科書体 NP-R" w:hAnsiTheme="minorEastAsia" w:hint="eastAsia"/>
          <w:sz w:val="22"/>
        </w:rPr>
        <w:t>（待ち行列エリアは3-1</w:t>
      </w:r>
      <w:r w:rsidR="008F2AAE">
        <w:rPr>
          <w:rFonts w:ascii="UD デジタル 教科書体 NP-R" w:eastAsia="UD デジタル 教科書体 NP-R" w:hAnsiTheme="minorEastAsia" w:hint="eastAsia"/>
          <w:sz w:val="22"/>
        </w:rPr>
        <w:t>5</w:t>
      </w:r>
      <w:r>
        <w:rPr>
          <w:rFonts w:ascii="UD デジタル 教科書体 NP-R" w:eastAsia="UD デジタル 教科書体 NP-R" w:hAnsiTheme="minorEastAsia" w:hint="eastAsia"/>
          <w:sz w:val="22"/>
        </w:rPr>
        <w:t>を参照）</w:t>
      </w:r>
    </w:p>
    <w:p w14:paraId="160AC968" w14:textId="77777777" w:rsidR="003E2D51" w:rsidRPr="003D47BE" w:rsidRDefault="003E2D51" w:rsidP="003E2D51">
      <w:pPr>
        <w:snapToGrid w:val="0"/>
        <w:spacing w:beforeLines="50" w:before="180" w:line="240" w:lineRule="auto"/>
        <w:rPr>
          <w:rFonts w:ascii="UD デジタル 教科書体 NP-R" w:eastAsia="UD デジタル 教科書体 NP-R"/>
          <w:sz w:val="22"/>
        </w:rPr>
      </w:pPr>
      <w:r>
        <w:rPr>
          <w:rFonts w:ascii="UD デジタル 教科書体 NP-R" w:eastAsia="UD デジタル 教科書体 NP-R" w:hint="eastAsia"/>
          <w:sz w:val="22"/>
        </w:rPr>
        <w:t>（</w:t>
      </w:r>
      <w:r w:rsidRPr="003D47BE">
        <w:rPr>
          <w:rFonts w:ascii="UD デジタル 教科書体 NP-R" w:eastAsia="UD デジタル 教科書体 NP-R" w:hint="eastAsia"/>
          <w:sz w:val="22"/>
        </w:rPr>
        <w:t>路面の仕上げ</w:t>
      </w:r>
      <w:r>
        <w:rPr>
          <w:rFonts w:ascii="UD デジタル 教科書体 NP-R" w:eastAsia="UD デジタル 教科書体 NP-R" w:hint="eastAsia"/>
          <w:sz w:val="22"/>
        </w:rPr>
        <w:t>）</w:t>
      </w:r>
    </w:p>
    <w:p w14:paraId="36DD4843" w14:textId="3A475E68" w:rsidR="003E2D51"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sidRPr="003D47BE">
        <w:rPr>
          <w:rFonts w:ascii="UD デジタル 教科書体 NP-R" w:eastAsia="UD デジタル 教科書体 NP-R" w:hAnsiTheme="minorEastAsia" w:hint="eastAsia"/>
          <w:b/>
          <w:color w:val="FF0000"/>
          <w:sz w:val="22"/>
        </w:rPr>
        <w:t>C</w:t>
      </w:r>
      <w:r>
        <w:rPr>
          <w:rFonts w:ascii="UD デジタル 教科書体 NP-R" w:eastAsia="UD デジタル 教科書体 NP-R" w:hAnsiTheme="minorEastAsia" w:hint="eastAsia"/>
          <w:b/>
          <w:color w:val="FF0000"/>
          <w:sz w:val="22"/>
        </w:rPr>
        <w:t>1</w:t>
      </w:r>
      <w:r w:rsidRPr="003D47BE">
        <w:rPr>
          <w:rFonts w:ascii="UD デジタル 教科書体 NP-R" w:eastAsia="UD デジタル 教科書体 NP-R" w:hAnsiTheme="minorEastAsia" w:hint="eastAsia"/>
          <w:b/>
          <w:color w:val="FF0000"/>
          <w:sz w:val="22"/>
        </w:rPr>
        <w:t>-</w:t>
      </w:r>
      <w:r w:rsidRPr="003D47BE">
        <w:rPr>
          <w:rFonts w:ascii="UD デジタル 教科書体 NP-R" w:eastAsia="UD デジタル 教科書体 NP-R" w:hAnsiTheme="minorEastAsia" w:hint="eastAsia"/>
          <w:b/>
          <w:color w:val="FF0000"/>
          <w:sz w:val="22"/>
        </w:rPr>
        <w:fldChar w:fldCharType="begin"/>
      </w:r>
      <w:r w:rsidRPr="003D47BE">
        <w:rPr>
          <w:rFonts w:ascii="UD デジタル 教科書体 NP-R" w:eastAsia="UD デジタル 教科書体 NP-R" w:hAnsiTheme="minorEastAsia" w:hint="eastAsia"/>
          <w:b/>
          <w:color w:val="FF0000"/>
          <w:sz w:val="22"/>
        </w:rPr>
        <w:instrText xml:space="preserve"> SEQ Figure3-1 \* ARABIC </w:instrText>
      </w:r>
      <w:r w:rsidRPr="003D47BE">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5</w:t>
      </w:r>
      <w:r w:rsidRPr="003D47BE">
        <w:rPr>
          <w:rFonts w:ascii="UD デジタル 教科書体 NP-R" w:eastAsia="UD デジタル 教科書体 NP-R" w:hAnsiTheme="minorEastAsia" w:hint="eastAsia"/>
          <w:b/>
          <w:color w:val="FF0000"/>
          <w:sz w:val="22"/>
        </w:rPr>
        <w:fldChar w:fldCharType="end"/>
      </w:r>
      <w:r w:rsidRPr="003D47BE">
        <w:rPr>
          <w:rFonts w:ascii="UD デジタル 教科書体 NP-R" w:eastAsia="UD デジタル 教科書体 NP-R" w:hAnsiTheme="minorEastAsia" w:hint="eastAsia"/>
          <w:b/>
          <w:color w:val="FF0000"/>
          <w:sz w:val="22"/>
        </w:rPr>
        <w:t xml:space="preserve">　</w:t>
      </w:r>
      <w:r w:rsidRPr="003802D2">
        <w:rPr>
          <w:rFonts w:ascii="UD デジタル 教科書体 NP-R" w:eastAsia="UD デジタル 教科書体 NP-R" w:hint="eastAsia"/>
          <w:color w:val="000000" w:themeColor="text1"/>
          <w:sz w:val="22"/>
        </w:rPr>
        <w:t>表面は、粗面とし又は滑りにくく、杖、車いす、足などの</w:t>
      </w:r>
      <w:r>
        <w:rPr>
          <w:rFonts w:ascii="UD デジタル 教科書体 NP-R" w:eastAsia="UD デジタル 教科書体 NP-R" w:hint="eastAsia"/>
          <w:color w:val="000000" w:themeColor="text1"/>
          <w:sz w:val="22"/>
        </w:rPr>
        <w:t>引っかかり</w:t>
      </w:r>
      <w:r w:rsidRPr="003802D2">
        <w:rPr>
          <w:rFonts w:ascii="UD デジタル 教科書体 NP-R" w:eastAsia="UD デジタル 教科書体 NP-R" w:hint="eastAsia"/>
          <w:color w:val="000000" w:themeColor="text1"/>
          <w:sz w:val="22"/>
        </w:rPr>
        <w:t>が少ない材料で仕上げること。</w:t>
      </w:r>
    </w:p>
    <w:p w14:paraId="622A15FE" w14:textId="77777777" w:rsidR="003E2D51" w:rsidRPr="003D47BE" w:rsidRDefault="003E2D51" w:rsidP="003E2D51">
      <w:pPr>
        <w:snapToGrid w:val="0"/>
        <w:spacing w:beforeLines="50" w:before="180" w:line="240" w:lineRule="auto"/>
        <w:rPr>
          <w:rFonts w:ascii="UD デジタル 教科書体 NP-R" w:eastAsia="UD デジタル 教科書体 NP-R"/>
          <w:sz w:val="22"/>
        </w:rPr>
      </w:pPr>
      <w:r>
        <w:rPr>
          <w:rFonts w:ascii="UD デジタル 教科書体 NP-R" w:eastAsia="UD デジタル 教科書体 NP-R" w:hint="eastAsia"/>
          <w:sz w:val="22"/>
        </w:rPr>
        <w:t>（つまずきの危険源の除去）</w:t>
      </w:r>
    </w:p>
    <w:p w14:paraId="039AA172" w14:textId="12A6B73B" w:rsidR="003E2D51" w:rsidRPr="004701B7" w:rsidRDefault="003E2D51" w:rsidP="003E2D51">
      <w:pPr>
        <w:snapToGrid w:val="0"/>
        <w:spacing w:line="240" w:lineRule="auto"/>
        <w:ind w:leftChars="100" w:left="980" w:hangingChars="350" w:hanging="770"/>
        <w:rPr>
          <w:rFonts w:ascii="UD デジタル 教科書体 NP-R" w:eastAsia="UD デジタル 教科書体 NP-R" w:hAnsiTheme="minorEastAsia"/>
          <w:b/>
          <w:color w:val="FF0000"/>
          <w:sz w:val="22"/>
        </w:rPr>
      </w:pPr>
      <w:r w:rsidRPr="003D47BE">
        <w:rPr>
          <w:rFonts w:ascii="UD デジタル 教科書体 NP-R" w:eastAsia="UD デジタル 教科書体 NP-R" w:hAnsiTheme="minorEastAsia" w:hint="eastAsia"/>
          <w:b/>
          <w:color w:val="FF0000"/>
          <w:sz w:val="22"/>
        </w:rPr>
        <w:t>C</w:t>
      </w:r>
      <w:r>
        <w:rPr>
          <w:rFonts w:ascii="UD デジタル 教科書体 NP-R" w:eastAsia="UD デジタル 教科書体 NP-R" w:hAnsiTheme="minorEastAsia" w:hint="eastAsia"/>
          <w:b/>
          <w:color w:val="FF0000"/>
          <w:sz w:val="22"/>
        </w:rPr>
        <w:t>1</w:t>
      </w:r>
      <w:r w:rsidRPr="003D47BE">
        <w:rPr>
          <w:rFonts w:ascii="UD デジタル 教科書体 NP-R" w:eastAsia="UD デジタル 教科書体 NP-R" w:hAnsiTheme="minorEastAsia" w:hint="eastAsia"/>
          <w:b/>
          <w:color w:val="FF0000"/>
          <w:sz w:val="22"/>
        </w:rPr>
        <w:t>-</w:t>
      </w:r>
      <w:r w:rsidRPr="003D47BE">
        <w:rPr>
          <w:rFonts w:ascii="UD デジタル 教科書体 NP-R" w:eastAsia="UD デジタル 教科書体 NP-R" w:hAnsiTheme="minorEastAsia" w:hint="eastAsia"/>
          <w:b/>
          <w:color w:val="FF0000"/>
          <w:sz w:val="22"/>
        </w:rPr>
        <w:fldChar w:fldCharType="begin"/>
      </w:r>
      <w:r w:rsidRPr="003D47BE">
        <w:rPr>
          <w:rFonts w:ascii="UD デジタル 教科書体 NP-R" w:eastAsia="UD デジタル 教科書体 NP-R" w:hAnsiTheme="minorEastAsia" w:hint="eastAsia"/>
          <w:b/>
          <w:color w:val="FF0000"/>
          <w:sz w:val="22"/>
        </w:rPr>
        <w:instrText xml:space="preserve"> SEQ Figure3-1 \* ARABIC </w:instrText>
      </w:r>
      <w:r w:rsidRPr="003D47BE">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6</w:t>
      </w:r>
      <w:r w:rsidRPr="003D47BE">
        <w:rPr>
          <w:rFonts w:ascii="UD デジタル 教科書体 NP-R" w:eastAsia="UD デジタル 教科書体 NP-R" w:hAnsiTheme="minorEastAsia" w:hint="eastAsia"/>
          <w:b/>
          <w:color w:val="FF0000"/>
          <w:sz w:val="22"/>
        </w:rPr>
        <w:fldChar w:fldCharType="end"/>
      </w:r>
      <w:r w:rsidRPr="003D47BE">
        <w:rPr>
          <w:rFonts w:ascii="UD デジタル 教科書体 NP-R" w:eastAsia="UD デジタル 教科書体 NP-R" w:hAnsiTheme="minorEastAsia" w:hint="eastAsia"/>
          <w:b/>
          <w:color w:val="FF0000"/>
          <w:sz w:val="22"/>
        </w:rPr>
        <w:t xml:space="preserve">　</w:t>
      </w:r>
      <w:r w:rsidRPr="004701B7">
        <w:rPr>
          <w:rFonts w:ascii="UD デジタル 教科書体 NP-R" w:eastAsia="UD デジタル 教科書体 NP-R" w:hAnsiTheme="minorEastAsia" w:hint="eastAsia"/>
          <w:sz w:val="22"/>
        </w:rPr>
        <w:t>通路では、つま</w:t>
      </w:r>
      <w:r>
        <w:rPr>
          <w:rFonts w:ascii="UD デジタル 教科書体 NP-R" w:eastAsia="UD デジタル 教科書体 NP-R" w:hAnsiTheme="minorEastAsia" w:hint="eastAsia"/>
          <w:sz w:val="22"/>
        </w:rPr>
        <w:t>ず</w:t>
      </w:r>
      <w:r w:rsidRPr="004701B7">
        <w:rPr>
          <w:rFonts w:ascii="UD デジタル 教科書体 NP-R" w:eastAsia="UD デジタル 教科書体 NP-R" w:hAnsiTheme="minorEastAsia" w:hint="eastAsia"/>
          <w:sz w:val="22"/>
        </w:rPr>
        <w:t>き危険源となる突出物は配置しないこと。</w:t>
      </w:r>
    </w:p>
    <w:p w14:paraId="5E3042AB" w14:textId="77777777" w:rsidR="003E2D51" w:rsidRPr="003D47BE" w:rsidRDefault="003E2D51" w:rsidP="003E2D51">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inorEastAsia"/>
          <w:color w:val="4472C4" w:themeColor="accent5"/>
          <w:sz w:val="24"/>
        </w:rPr>
      </w:pPr>
      <w:r w:rsidRPr="003D47BE">
        <w:rPr>
          <w:rFonts w:ascii="UD デジタル 教科書体 NP-R" w:eastAsia="UD デジタル 教科書体 NP-R" w:hAnsiTheme="minorEastAsia" w:hint="eastAsia"/>
          <w:color w:val="4472C4" w:themeColor="accent5"/>
          <w:sz w:val="24"/>
        </w:rPr>
        <w:t>3-1-2. 休憩</w:t>
      </w:r>
      <w:r>
        <w:rPr>
          <w:rFonts w:ascii="UD デジタル 教科書体 NP-R" w:eastAsia="UD デジタル 教科書体 NP-R" w:hAnsiTheme="minorEastAsia" w:hint="eastAsia"/>
          <w:color w:val="4472C4" w:themeColor="accent5"/>
          <w:sz w:val="24"/>
        </w:rPr>
        <w:t>用設備</w:t>
      </w:r>
    </w:p>
    <w:p w14:paraId="7C7A730F" w14:textId="2F83DF88" w:rsidR="003E2D51" w:rsidRDefault="003E2D51" w:rsidP="003E2D51">
      <w:pPr>
        <w:snapToGrid w:val="0"/>
        <w:spacing w:line="240" w:lineRule="auto"/>
        <w:ind w:leftChars="99" w:left="849" w:hangingChars="291" w:hanging="641"/>
        <w:rPr>
          <w:rFonts w:ascii="UD デジタル 教科書体 NP-R" w:eastAsia="UD デジタル 教科書体 NP-R"/>
          <w:color w:val="000000" w:themeColor="text1"/>
          <w:sz w:val="22"/>
        </w:rPr>
      </w:pPr>
      <w:r w:rsidRPr="007A387D">
        <w:rPr>
          <w:rFonts w:ascii="UD デジタル 教科書体 NP-R" w:eastAsia="UD デジタル 教科書体 NP-R" w:hAnsiTheme="minorEastAsia"/>
          <w:b/>
          <w:noProof/>
          <w:color w:val="FF0000"/>
          <w:sz w:val="22"/>
        </w:rPr>
        <w:t>C</w:t>
      </w:r>
      <w:r>
        <w:rPr>
          <w:rFonts w:ascii="UD デジタル 教科書体 NP-R" w:eastAsia="UD デジタル 教科書体 NP-R" w:hAnsiTheme="minorEastAsia" w:hint="eastAsia"/>
          <w:b/>
          <w:noProof/>
          <w:color w:val="FF0000"/>
          <w:sz w:val="22"/>
        </w:rPr>
        <w:t>1</w:t>
      </w:r>
      <w:r w:rsidRPr="007A387D">
        <w:rPr>
          <w:rFonts w:ascii="UD デジタル 教科書体 NP-R" w:eastAsia="UD デジタル 教科書体 NP-R" w:hAnsiTheme="minorEastAsia"/>
          <w:b/>
          <w:noProof/>
          <w:color w:val="FF0000"/>
          <w:sz w:val="22"/>
        </w:rPr>
        <w:t>-</w:t>
      </w:r>
      <w:r w:rsidRPr="003D47BE">
        <w:rPr>
          <w:rFonts w:ascii="UD デジタル 教科書体 NP-R" w:eastAsia="UD デジタル 教科書体 NP-R" w:hAnsiTheme="minorEastAsia" w:hint="eastAsia"/>
          <w:b/>
          <w:color w:val="FF0000"/>
          <w:sz w:val="22"/>
        </w:rPr>
        <w:fldChar w:fldCharType="begin"/>
      </w:r>
      <w:r w:rsidRPr="003D47BE">
        <w:rPr>
          <w:rFonts w:ascii="UD デジタル 教科書体 NP-R" w:eastAsia="UD デジタル 教科書体 NP-R" w:hAnsiTheme="minorEastAsia" w:hint="eastAsia"/>
          <w:b/>
          <w:color w:val="FF0000"/>
          <w:sz w:val="22"/>
        </w:rPr>
        <w:instrText xml:space="preserve"> SEQ Figure3-1 \* ARABIC </w:instrText>
      </w:r>
      <w:r w:rsidRPr="003D47BE">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7</w:t>
      </w:r>
      <w:r w:rsidRPr="003D47BE">
        <w:rPr>
          <w:rFonts w:ascii="UD デジタル 教科書体 NP-R" w:eastAsia="UD デジタル 教科書体 NP-R" w:hAnsiTheme="minorEastAsia" w:hint="eastAsia"/>
          <w:b/>
          <w:color w:val="FF0000"/>
          <w:sz w:val="22"/>
        </w:rPr>
        <w:fldChar w:fldCharType="end"/>
      </w:r>
      <w:r w:rsidRPr="003D47BE">
        <w:rPr>
          <w:rFonts w:ascii="UD デジタル 教科書体 NP-R" w:eastAsia="UD デジタル 教科書体 NP-R" w:hAnsiTheme="minorEastAsia" w:hint="eastAsia"/>
          <w:b/>
          <w:color w:val="009900"/>
          <w:sz w:val="22"/>
        </w:rPr>
        <w:t xml:space="preserve">　</w:t>
      </w:r>
      <w:r w:rsidRPr="003D47BE">
        <w:rPr>
          <w:rFonts w:ascii="UD デジタル 教科書体 NP-R" w:eastAsia="UD デジタル 教科書体 NP-R" w:hint="eastAsia"/>
          <w:color w:val="000000" w:themeColor="text1"/>
          <w:sz w:val="22"/>
        </w:rPr>
        <w:t>円滑な通行に支障を及ぼさない範囲で、適切な間隔にベンチ等の休憩</w:t>
      </w:r>
      <w:r>
        <w:rPr>
          <w:rFonts w:ascii="UD デジタル 教科書体 NP-R" w:eastAsia="UD デジタル 教科書体 NP-R" w:hint="eastAsia"/>
          <w:color w:val="000000" w:themeColor="text1"/>
          <w:sz w:val="22"/>
        </w:rPr>
        <w:t>用</w:t>
      </w:r>
      <w:r w:rsidRPr="003D47BE">
        <w:rPr>
          <w:rFonts w:ascii="UD デジタル 教科書体 NP-R" w:eastAsia="UD デジタル 教科書体 NP-R" w:hint="eastAsia"/>
          <w:color w:val="000000" w:themeColor="text1"/>
          <w:sz w:val="22"/>
        </w:rPr>
        <w:t>設備</w:t>
      </w:r>
      <w:r>
        <w:rPr>
          <w:rFonts w:ascii="UD デジタル 教科書体 NP-R" w:eastAsia="UD デジタル 教科書体 NP-R" w:hint="eastAsia"/>
          <w:color w:val="000000" w:themeColor="text1"/>
          <w:sz w:val="22"/>
        </w:rPr>
        <w:t>を設ける</w:t>
      </w:r>
      <w:r w:rsidRPr="003D47BE">
        <w:rPr>
          <w:rFonts w:ascii="UD デジタル 教科書体 NP-R" w:eastAsia="UD デジタル 教科書体 NP-R" w:hint="eastAsia"/>
          <w:color w:val="000000" w:themeColor="text1"/>
          <w:sz w:val="22"/>
        </w:rPr>
        <w:t>こと。</w:t>
      </w:r>
    </w:p>
    <w:p w14:paraId="009CF798" w14:textId="77777777" w:rsidR="003E2D51" w:rsidRPr="003D47BE" w:rsidRDefault="003E2D51" w:rsidP="003E2D51">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inorEastAsia"/>
          <w:color w:val="4472C4" w:themeColor="accent5"/>
          <w:sz w:val="24"/>
          <w:szCs w:val="24"/>
        </w:rPr>
      </w:pPr>
      <w:r w:rsidRPr="003D47BE">
        <w:rPr>
          <w:rFonts w:ascii="UD デジタル 教科書体 NP-R" w:eastAsia="UD デジタル 教科書体 NP-R" w:hAnsiTheme="minorEastAsia" w:hint="eastAsia"/>
          <w:color w:val="4472C4" w:themeColor="accent5"/>
          <w:sz w:val="24"/>
          <w:szCs w:val="24"/>
        </w:rPr>
        <w:t>3-1-3. 照明設備</w:t>
      </w:r>
    </w:p>
    <w:p w14:paraId="20D3407D" w14:textId="29DBE8F4" w:rsidR="003E2D51" w:rsidRPr="00D3795A" w:rsidRDefault="003E2D51" w:rsidP="003E2D51">
      <w:pPr>
        <w:snapToGrid w:val="0"/>
        <w:spacing w:line="240" w:lineRule="auto"/>
        <w:ind w:leftChars="100" w:left="980" w:hangingChars="350" w:hanging="770"/>
        <w:rPr>
          <w:rFonts w:ascii="UD デジタル 教科書体 NP-R" w:eastAsia="UD デジタル 教科書体 NP-R" w:hAnsiTheme="minorEastAsia"/>
          <w:color w:val="009900"/>
          <w:sz w:val="22"/>
        </w:rPr>
      </w:pPr>
      <w:r w:rsidRPr="00E62DBD">
        <w:rPr>
          <w:rFonts w:ascii="UD デジタル 教科書体 NP-R" w:eastAsia="UD デジタル 教科書体 NP-R" w:hAnsiTheme="minorEastAsia"/>
          <w:b/>
          <w:color w:val="FF0000"/>
          <w:sz w:val="22"/>
        </w:rPr>
        <w:t>C</w:t>
      </w:r>
      <w:r>
        <w:rPr>
          <w:rFonts w:ascii="UD デジタル 教科書体 NP-R" w:eastAsia="UD デジタル 教科書体 NP-R" w:hAnsiTheme="minorEastAsia" w:hint="eastAsia"/>
          <w:b/>
          <w:color w:val="FF0000"/>
          <w:sz w:val="22"/>
        </w:rPr>
        <w:t>1</w:t>
      </w:r>
      <w:r w:rsidRPr="00E62DBD">
        <w:rPr>
          <w:rFonts w:ascii="UD デジタル 教科書体 NP-R" w:eastAsia="UD デジタル 教科書体 NP-R" w:hAnsiTheme="minorEastAsia"/>
          <w:b/>
          <w:color w:val="FF0000"/>
          <w:sz w:val="22"/>
        </w:rPr>
        <w:t>-</w:t>
      </w:r>
      <w:r w:rsidRPr="003D47BE">
        <w:rPr>
          <w:rFonts w:ascii="UD デジタル 教科書体 NP-R" w:eastAsia="UD デジタル 教科書体 NP-R" w:hAnsiTheme="minorEastAsia" w:hint="eastAsia"/>
          <w:b/>
          <w:color w:val="FF0000"/>
          <w:sz w:val="22"/>
        </w:rPr>
        <w:fldChar w:fldCharType="begin"/>
      </w:r>
      <w:r w:rsidRPr="003D47BE">
        <w:rPr>
          <w:rFonts w:ascii="UD デジタル 教科書体 NP-R" w:eastAsia="UD デジタル 教科書体 NP-R" w:hAnsiTheme="minorEastAsia" w:hint="eastAsia"/>
          <w:b/>
          <w:color w:val="FF0000"/>
          <w:sz w:val="22"/>
        </w:rPr>
        <w:instrText xml:space="preserve"> SEQ Figure3-1 \* ARABIC </w:instrText>
      </w:r>
      <w:r w:rsidRPr="003D47BE">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8</w:t>
      </w:r>
      <w:r w:rsidRPr="003D47BE">
        <w:rPr>
          <w:rFonts w:ascii="UD デジタル 教科書体 NP-R" w:eastAsia="UD デジタル 教科書体 NP-R" w:hAnsiTheme="minorEastAsia" w:hint="eastAsia"/>
          <w:b/>
          <w:color w:val="FF0000"/>
          <w:sz w:val="22"/>
        </w:rPr>
        <w:fldChar w:fldCharType="end"/>
      </w:r>
      <w:r w:rsidRPr="00D3795A">
        <w:rPr>
          <w:rFonts w:ascii="UD デジタル 教科書体 NP-R" w:eastAsia="UD デジタル 教科書体 NP-R" w:hAnsiTheme="minorEastAsia" w:hint="eastAsia"/>
          <w:b/>
          <w:color w:val="009900"/>
          <w:sz w:val="22"/>
        </w:rPr>
        <w:t xml:space="preserve">　</w:t>
      </w:r>
      <w:r w:rsidRPr="00E62DBD">
        <w:rPr>
          <w:rFonts w:ascii="UD デジタル 教科書体 NP-R" w:eastAsia="UD デジタル 教科書体 NP-R" w:hAnsiTheme="minorEastAsia" w:hint="eastAsia"/>
          <w:sz w:val="22"/>
        </w:rPr>
        <w:t>夜間等の通行に支障のない明るさを確保できるよう、照明設備を設けること。</w:t>
      </w:r>
    </w:p>
    <w:p w14:paraId="635DACB6" w14:textId="50231B8A" w:rsidR="003E2D51"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sidRPr="00E62DBD">
        <w:rPr>
          <w:rFonts w:ascii="UD デジタル 教科書体 NP-R" w:eastAsia="UD デジタル 教科書体 NP-R" w:hAnsiTheme="minorEastAsia"/>
          <w:b/>
          <w:color w:val="FF0000"/>
          <w:sz w:val="22"/>
        </w:rPr>
        <w:t>C</w:t>
      </w:r>
      <w:r>
        <w:rPr>
          <w:rFonts w:ascii="UD デジタル 教科書体 NP-R" w:eastAsia="UD デジタル 教科書体 NP-R" w:hAnsiTheme="minorEastAsia" w:hint="eastAsia"/>
          <w:b/>
          <w:color w:val="FF0000"/>
          <w:sz w:val="22"/>
        </w:rPr>
        <w:t>1</w:t>
      </w:r>
      <w:r w:rsidRPr="00E62DBD">
        <w:rPr>
          <w:rFonts w:ascii="UD デジタル 教科書体 NP-R" w:eastAsia="UD デジタル 教科書体 NP-R" w:hAnsiTheme="minorEastAsia"/>
          <w:b/>
          <w:color w:val="FF0000"/>
          <w:sz w:val="22"/>
        </w:rPr>
        <w:t>-</w:t>
      </w:r>
      <w:r w:rsidRPr="003D47BE">
        <w:rPr>
          <w:rFonts w:ascii="UD デジタル 教科書体 NP-R" w:eastAsia="UD デジタル 教科書体 NP-R" w:hAnsiTheme="minorEastAsia" w:hint="eastAsia"/>
          <w:b/>
          <w:color w:val="FF0000"/>
          <w:sz w:val="22"/>
        </w:rPr>
        <w:fldChar w:fldCharType="begin"/>
      </w:r>
      <w:r w:rsidRPr="003D47BE">
        <w:rPr>
          <w:rFonts w:ascii="UD デジタル 教科書体 NP-R" w:eastAsia="UD デジタル 教科書体 NP-R" w:hAnsiTheme="minorEastAsia" w:hint="eastAsia"/>
          <w:b/>
          <w:color w:val="FF0000"/>
          <w:sz w:val="22"/>
        </w:rPr>
        <w:instrText xml:space="preserve"> SEQ Figure3-1 \* ARABIC </w:instrText>
      </w:r>
      <w:r w:rsidRPr="003D47BE">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9</w:t>
      </w:r>
      <w:r w:rsidRPr="003D47BE">
        <w:rPr>
          <w:rFonts w:ascii="UD デジタル 教科書体 NP-R" w:eastAsia="UD デジタル 教科書体 NP-R" w:hAnsiTheme="minorEastAsia" w:hint="eastAsia"/>
          <w:b/>
          <w:color w:val="FF0000"/>
          <w:sz w:val="22"/>
        </w:rPr>
        <w:fldChar w:fldCharType="end"/>
      </w:r>
      <w:r>
        <w:rPr>
          <w:rFonts w:ascii="UD デジタル 教科書体 NP-R" w:eastAsia="UD デジタル 教科書体 NP-R" w:hint="eastAsia"/>
          <w:color w:val="000000" w:themeColor="text1"/>
          <w:sz w:val="22"/>
        </w:rPr>
        <w:t xml:space="preserve">　</w:t>
      </w:r>
      <w:r w:rsidRPr="00BC1716">
        <w:rPr>
          <w:rFonts w:ascii="UD デジタル 教科書体 NP-R" w:eastAsia="UD デジタル 教科書体 NP-R" w:hint="eastAsia"/>
          <w:color w:val="000000" w:themeColor="text1"/>
          <w:sz w:val="22"/>
        </w:rPr>
        <w:t>路面をより明確に示すため、標準的な照明方法に加え、目の高さより下に取り付ける照明設備も</w:t>
      </w:r>
      <w:r>
        <w:rPr>
          <w:rFonts w:ascii="UD デジタル 教科書体 NP-R" w:eastAsia="UD デジタル 教科書体 NP-R" w:hint="eastAsia"/>
          <w:color w:val="000000" w:themeColor="text1"/>
          <w:sz w:val="22"/>
        </w:rPr>
        <w:t>整備すること</w:t>
      </w:r>
      <w:r w:rsidRPr="00BC1716">
        <w:rPr>
          <w:rFonts w:ascii="UD デジタル 教科書体 NP-R" w:eastAsia="UD デジタル 教科書体 NP-R" w:hint="eastAsia"/>
          <w:color w:val="000000" w:themeColor="text1"/>
          <w:sz w:val="22"/>
        </w:rPr>
        <w:t>。</w:t>
      </w:r>
    </w:p>
    <w:p w14:paraId="1BB7BB64" w14:textId="45302622" w:rsidR="003E2D51"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sidRPr="00E62DBD">
        <w:rPr>
          <w:rFonts w:ascii="UD デジタル 教科書体 NP-R" w:eastAsia="UD デジタル 教科書体 NP-R" w:hAnsiTheme="minorEastAsia"/>
          <w:b/>
          <w:color w:val="FF0000"/>
          <w:sz w:val="22"/>
        </w:rPr>
        <w:t>C</w:t>
      </w:r>
      <w:r>
        <w:rPr>
          <w:rFonts w:ascii="UD デジタル 教科書体 NP-R" w:eastAsia="UD デジタル 教科書体 NP-R" w:hAnsiTheme="minorEastAsia" w:hint="eastAsia"/>
          <w:b/>
          <w:color w:val="FF0000"/>
          <w:sz w:val="22"/>
        </w:rPr>
        <w:t>1</w:t>
      </w:r>
      <w:r w:rsidRPr="00E62DBD">
        <w:rPr>
          <w:rFonts w:ascii="UD デジタル 教科書体 NP-R" w:eastAsia="UD デジタル 教科書体 NP-R" w:hAnsiTheme="minorEastAsia"/>
          <w:b/>
          <w:color w:val="FF0000"/>
          <w:sz w:val="22"/>
        </w:rPr>
        <w:t>-</w:t>
      </w:r>
      <w:r w:rsidRPr="003D47BE">
        <w:rPr>
          <w:rFonts w:ascii="UD デジタル 教科書体 NP-R" w:eastAsia="UD デジタル 教科書体 NP-R" w:hAnsiTheme="minorEastAsia" w:hint="eastAsia"/>
          <w:b/>
          <w:color w:val="FF0000"/>
          <w:sz w:val="22"/>
        </w:rPr>
        <w:fldChar w:fldCharType="begin"/>
      </w:r>
      <w:r w:rsidRPr="003D47BE">
        <w:rPr>
          <w:rFonts w:ascii="UD デジタル 教科書体 NP-R" w:eastAsia="UD デジタル 教科書体 NP-R" w:hAnsiTheme="minorEastAsia" w:hint="eastAsia"/>
          <w:b/>
          <w:color w:val="FF0000"/>
          <w:sz w:val="22"/>
        </w:rPr>
        <w:instrText xml:space="preserve"> SEQ Figure3-1 \* ARABIC </w:instrText>
      </w:r>
      <w:r w:rsidRPr="003D47BE">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10</w:t>
      </w:r>
      <w:r w:rsidRPr="003D47BE">
        <w:rPr>
          <w:rFonts w:ascii="UD デジタル 教科書体 NP-R" w:eastAsia="UD デジタル 教科書体 NP-R" w:hAnsiTheme="minorEastAsia" w:hint="eastAsia"/>
          <w:b/>
          <w:color w:val="FF0000"/>
          <w:sz w:val="22"/>
        </w:rPr>
        <w:fldChar w:fldCharType="end"/>
      </w:r>
      <w:r>
        <w:rPr>
          <w:rFonts w:ascii="UD デジタル 教科書体 NP-R" w:eastAsia="UD デジタル 教科書体 NP-R" w:hAnsiTheme="minorEastAsia" w:hint="eastAsia"/>
          <w:b/>
          <w:color w:val="FF0000"/>
          <w:sz w:val="22"/>
        </w:rPr>
        <w:t xml:space="preserve">　</w:t>
      </w:r>
      <w:r w:rsidRPr="00BC1716">
        <w:rPr>
          <w:rFonts w:ascii="UD デジタル 教科書体 NP-R" w:eastAsia="UD デジタル 教科書体 NP-R" w:hint="eastAsia"/>
          <w:color w:val="000000" w:themeColor="text1"/>
          <w:sz w:val="22"/>
        </w:rPr>
        <w:t>光源が直接目に入らないよう配慮すること。</w:t>
      </w:r>
    </w:p>
    <w:p w14:paraId="729CB175" w14:textId="77777777" w:rsidR="003E2D51" w:rsidRDefault="003E2D51" w:rsidP="003E2D51">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inorEastAsia"/>
          <w:color w:val="4472C4" w:themeColor="accent5"/>
          <w:sz w:val="24"/>
        </w:rPr>
      </w:pPr>
      <w:r w:rsidRPr="003D47BE">
        <w:rPr>
          <w:rFonts w:ascii="UD デジタル 教科書体 NP-R" w:eastAsia="UD デジタル 教科書体 NP-R" w:hAnsiTheme="minorEastAsia" w:hint="eastAsia"/>
          <w:color w:val="4472C4" w:themeColor="accent5"/>
          <w:sz w:val="24"/>
        </w:rPr>
        <w:t xml:space="preserve">3-1-4. </w:t>
      </w:r>
      <w:r>
        <w:rPr>
          <w:rFonts w:ascii="UD デジタル 教科書体 NP-R" w:eastAsia="UD デジタル 教科書体 NP-R" w:hAnsiTheme="minorEastAsia" w:hint="eastAsia"/>
          <w:color w:val="4472C4" w:themeColor="accent5"/>
          <w:sz w:val="24"/>
        </w:rPr>
        <w:t>視覚障がい者誘導用ブロック等</w:t>
      </w:r>
    </w:p>
    <w:p w14:paraId="0050D64F" w14:textId="77777777" w:rsidR="003E2D51" w:rsidRDefault="003E2D51" w:rsidP="003E2D51">
      <w:pPr>
        <w:snapToGrid w:val="0"/>
        <w:spacing w:afterLines="50" w:after="180" w:line="240" w:lineRule="auto"/>
        <w:ind w:firstLineChars="50" w:firstLine="110"/>
        <w:rPr>
          <w:rFonts w:ascii="UD デジタル 教科書体 NP-R" w:eastAsia="UD デジタル 教科書体 NP-R"/>
          <w:color w:val="000000" w:themeColor="text1"/>
          <w:sz w:val="22"/>
          <w:highlight w:val="yellow"/>
        </w:rPr>
      </w:pPr>
      <w:r>
        <w:rPr>
          <w:rFonts w:ascii="UD デジタル 教科書体 NP-R" w:eastAsia="UD デジタル 教科書体 NP-R" w:hint="eastAsia"/>
          <w:color w:val="000000" w:themeColor="text1"/>
          <w:sz w:val="22"/>
        </w:rPr>
        <w:t>視覚障がい者誘導用ブロック等</w:t>
      </w:r>
      <w:r>
        <w:rPr>
          <w:rFonts w:ascii="UD デジタル 教科書体 NP-R" w:eastAsia="UD デジタル 教科書体 NP-R" w:hAnsiTheme="minorEastAsia" w:hint="eastAsia"/>
          <w:sz w:val="22"/>
        </w:rPr>
        <w:t>の一般事項は、</w:t>
      </w:r>
      <w:r>
        <w:rPr>
          <w:rFonts w:ascii="UD デジタル 教科書体 NP-R" w:eastAsia="UD デジタル 教科書体 NP-R" w:hint="eastAsia"/>
          <w:color w:val="000000" w:themeColor="text1"/>
          <w:sz w:val="22"/>
        </w:rPr>
        <w:t>3-14.視覚障がい者誘導用ブロック等を参照。</w:t>
      </w:r>
    </w:p>
    <w:p w14:paraId="383A5178" w14:textId="7BE2EDDD" w:rsidR="003E2D51" w:rsidRDefault="003E2D51" w:rsidP="003E2D51">
      <w:pPr>
        <w:snapToGrid w:val="0"/>
        <w:spacing w:line="240" w:lineRule="auto"/>
        <w:ind w:leftChars="105" w:left="993" w:hangingChars="351" w:hanging="773"/>
        <w:rPr>
          <w:rFonts w:ascii="UD デジタル 教科書体 NP-R" w:eastAsia="UD デジタル 教科書体 NP-R"/>
          <w:color w:val="000000" w:themeColor="text1"/>
          <w:sz w:val="22"/>
        </w:rPr>
      </w:pPr>
      <w:r w:rsidRPr="00E03ABA">
        <w:rPr>
          <w:rFonts w:ascii="UD デジタル 教科書体 NP-R" w:eastAsia="UD デジタル 教科書体 NP-R"/>
          <w:b/>
          <w:bCs/>
          <w:color w:val="00B050"/>
          <w:sz w:val="22"/>
        </w:rPr>
        <w:t>G1-</w:t>
      </w:r>
      <w:r w:rsidRPr="00E03ABA">
        <w:rPr>
          <w:rFonts w:ascii="UD デジタル 教科書体 NP-R" w:eastAsia="UD デジタル 教科書体 NP-R" w:hAnsiTheme="minorEastAsia" w:hint="eastAsia"/>
          <w:b/>
          <w:bCs/>
          <w:color w:val="009900"/>
          <w:sz w:val="22"/>
        </w:rPr>
        <w:fldChar w:fldCharType="begin"/>
      </w:r>
      <w:r w:rsidRPr="00E03ABA">
        <w:rPr>
          <w:rFonts w:ascii="UD デジタル 教科書体 NP-R" w:eastAsia="UD デジタル 教科書体 NP-R" w:hAnsiTheme="minorEastAsia" w:hint="eastAsia"/>
          <w:b/>
          <w:bCs/>
          <w:color w:val="009900"/>
          <w:sz w:val="22"/>
        </w:rPr>
        <w:instrText xml:space="preserve"> SEQ Figure3-1G \* ARABIC </w:instrText>
      </w:r>
      <w:r w:rsidRPr="00E03ABA">
        <w:rPr>
          <w:rFonts w:ascii="UD デジタル 教科書体 NP-R" w:eastAsia="UD デジタル 教科書体 NP-R" w:hAnsiTheme="minorEastAsia" w:hint="eastAsia"/>
          <w:b/>
          <w:bCs/>
          <w:color w:val="009900"/>
          <w:sz w:val="22"/>
        </w:rPr>
        <w:fldChar w:fldCharType="separate"/>
      </w:r>
      <w:r w:rsidR="00BC6927">
        <w:rPr>
          <w:rFonts w:ascii="UD デジタル 教科書体 NP-R" w:eastAsia="UD デジタル 教科書体 NP-R" w:hAnsiTheme="minorEastAsia"/>
          <w:b/>
          <w:bCs/>
          <w:noProof/>
          <w:color w:val="009900"/>
          <w:sz w:val="22"/>
        </w:rPr>
        <w:t>2</w:t>
      </w:r>
      <w:r w:rsidRPr="00E03ABA">
        <w:rPr>
          <w:rFonts w:ascii="UD デジタル 教科書体 NP-R" w:eastAsia="UD デジタル 教科書体 NP-R" w:hAnsiTheme="minorEastAsia" w:hint="eastAsia"/>
          <w:b/>
          <w:bCs/>
          <w:color w:val="009900"/>
          <w:sz w:val="22"/>
        </w:rPr>
        <w:fldChar w:fldCharType="end"/>
      </w:r>
      <w:r w:rsidRPr="003D47BE">
        <w:rPr>
          <w:rFonts w:ascii="UD デジタル 教科書体 NP-R" w:eastAsia="UD デジタル 教科書体 NP-R" w:hAnsiTheme="minorEastAsia" w:hint="eastAsia"/>
          <w:b/>
          <w:color w:val="009900"/>
          <w:sz w:val="22"/>
        </w:rPr>
        <w:t xml:space="preserve">　</w:t>
      </w:r>
      <w:r w:rsidRPr="006267F6">
        <w:rPr>
          <w:rFonts w:ascii="UD デジタル 教科書体 NP-R" w:eastAsia="UD デジタル 教科書体 NP-R" w:hint="eastAsia"/>
          <w:color w:val="000000" w:themeColor="text1"/>
          <w:sz w:val="22"/>
        </w:rPr>
        <w:t>敷地境界</w:t>
      </w:r>
      <w:r w:rsidRPr="00024AA2">
        <w:rPr>
          <w:rFonts w:ascii="UD デジタル 教科書体 NP-R" w:eastAsia="UD デジタル 教科書体 NP-R" w:hint="eastAsia"/>
          <w:color w:val="000000" w:themeColor="text1"/>
          <w:sz w:val="22"/>
        </w:rPr>
        <w:t>と建築物の出入口の距離が短い等、視覚障</w:t>
      </w:r>
      <w:r>
        <w:rPr>
          <w:rFonts w:ascii="UD デジタル 教科書体 NP-R" w:eastAsia="UD デジタル 教科書体 NP-R" w:hint="eastAsia"/>
          <w:color w:val="000000" w:themeColor="text1"/>
          <w:sz w:val="22"/>
        </w:rPr>
        <w:t>がい</w:t>
      </w:r>
      <w:r w:rsidRPr="00024AA2">
        <w:rPr>
          <w:rFonts w:ascii="UD デジタル 教科書体 NP-R" w:eastAsia="UD デジタル 教科書体 NP-R" w:hint="eastAsia"/>
          <w:color w:val="000000" w:themeColor="text1"/>
          <w:sz w:val="22"/>
        </w:rPr>
        <w:t>者誘導用ブロック等の敷設以外の誘導方法を選択する必要がある場合には、音声等による誘導、又は従業員等による人的誘導を行う</w:t>
      </w:r>
      <w:r>
        <w:rPr>
          <w:rFonts w:ascii="UD デジタル 教科書体 NP-R" w:eastAsia="UD デジタル 教科書体 NP-R" w:hint="eastAsia"/>
          <w:color w:val="000000" w:themeColor="text1"/>
          <w:sz w:val="22"/>
        </w:rPr>
        <w:t>ことが望ましい</w:t>
      </w:r>
      <w:r w:rsidRPr="00024AA2">
        <w:rPr>
          <w:rFonts w:ascii="UD デジタル 教科書体 NP-R" w:eastAsia="UD デジタル 教科書体 NP-R" w:hint="eastAsia"/>
          <w:color w:val="000000" w:themeColor="text1"/>
          <w:sz w:val="22"/>
        </w:rPr>
        <w:t>。</w:t>
      </w:r>
    </w:p>
    <w:p w14:paraId="305427FC" w14:textId="77777777" w:rsidR="003E2D51" w:rsidRPr="006F5AD4" w:rsidRDefault="003E2D51" w:rsidP="003E2D51">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inorEastAsia"/>
          <w:color w:val="4472C4" w:themeColor="accent5"/>
          <w:sz w:val="24"/>
        </w:rPr>
      </w:pPr>
      <w:r w:rsidRPr="006F5AD4">
        <w:rPr>
          <w:rFonts w:ascii="UD デジタル 教科書体 NP-R" w:eastAsia="UD デジタル 教科書体 NP-R" w:hAnsiTheme="minorEastAsia" w:hint="eastAsia"/>
          <w:color w:val="4472C4" w:themeColor="accent5"/>
          <w:sz w:val="24"/>
        </w:rPr>
        <w:lastRenderedPageBreak/>
        <w:t>3-1-5. その他</w:t>
      </w:r>
    </w:p>
    <w:p w14:paraId="278ECA09" w14:textId="77777777" w:rsidR="003E2D51" w:rsidRPr="003D47BE" w:rsidRDefault="003E2D51" w:rsidP="003E2D51">
      <w:pPr>
        <w:snapToGrid w:val="0"/>
        <w:spacing w:beforeLines="50" w:before="180" w:line="240" w:lineRule="auto"/>
        <w:rPr>
          <w:rFonts w:ascii="UD デジタル 教科書体 NP-R" w:eastAsia="UD デジタル 教科書体 NP-R"/>
          <w:sz w:val="22"/>
        </w:rPr>
      </w:pPr>
      <w:r>
        <w:rPr>
          <w:rFonts w:ascii="UD デジタル 教科書体 NP-R" w:eastAsia="UD デジタル 教科書体 NP-R" w:hint="eastAsia"/>
          <w:sz w:val="22"/>
        </w:rPr>
        <w:t>（横断</w:t>
      </w:r>
      <w:r w:rsidRPr="003D47BE">
        <w:rPr>
          <w:rFonts w:ascii="UD デジタル 教科書体 NP-R" w:eastAsia="UD デジタル 教科書体 NP-R" w:hint="eastAsia"/>
          <w:sz w:val="22"/>
        </w:rPr>
        <w:t>勾配</w:t>
      </w:r>
      <w:r>
        <w:rPr>
          <w:rFonts w:ascii="UD デジタル 教科書体 NP-R" w:eastAsia="UD デジタル 教科書体 NP-R" w:hint="eastAsia"/>
          <w:sz w:val="22"/>
        </w:rPr>
        <w:t>）</w:t>
      </w:r>
    </w:p>
    <w:p w14:paraId="2BE98CCB" w14:textId="168599E6" w:rsidR="003E2D51" w:rsidRPr="004701B7"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sidRPr="00773948">
        <w:rPr>
          <w:rFonts w:ascii="UD デジタル 教科書体 NP-R" w:eastAsia="UD デジタル 教科書体 NP-R" w:hAnsiTheme="minorEastAsia"/>
          <w:b/>
          <w:bCs/>
          <w:color w:val="FF0000"/>
          <w:sz w:val="22"/>
        </w:rPr>
        <w:t>C1-</w:t>
      </w:r>
      <w:r w:rsidRPr="00773948">
        <w:rPr>
          <w:rFonts w:ascii="UD デジタル 教科書体 NP-R" w:eastAsia="UD デジタル 教科書体 NP-R" w:hAnsiTheme="minorEastAsia" w:hint="eastAsia"/>
          <w:b/>
          <w:bCs/>
          <w:color w:val="FF0000"/>
          <w:sz w:val="22"/>
        </w:rPr>
        <w:fldChar w:fldCharType="begin"/>
      </w:r>
      <w:r w:rsidRPr="00773948">
        <w:rPr>
          <w:rFonts w:ascii="UD デジタル 教科書体 NP-R" w:eastAsia="UD デジタル 教科書体 NP-R" w:hAnsiTheme="minorEastAsia" w:hint="eastAsia"/>
          <w:b/>
          <w:bCs/>
          <w:color w:val="FF0000"/>
          <w:sz w:val="22"/>
        </w:rPr>
        <w:instrText xml:space="preserve"> SEQ Figure3-1 \* ARABIC </w:instrText>
      </w:r>
      <w:r w:rsidRPr="00773948">
        <w:rPr>
          <w:rFonts w:ascii="UD デジタル 教科書体 NP-R" w:eastAsia="UD デジタル 教科書体 NP-R" w:hAnsiTheme="minorEastAsia" w:hint="eastAsia"/>
          <w:b/>
          <w:bCs/>
          <w:color w:val="FF0000"/>
          <w:sz w:val="22"/>
        </w:rPr>
        <w:fldChar w:fldCharType="separate"/>
      </w:r>
      <w:r w:rsidR="00BC6927">
        <w:rPr>
          <w:rFonts w:ascii="UD デジタル 教科書体 NP-R" w:eastAsia="UD デジタル 教科書体 NP-R" w:hAnsiTheme="minorEastAsia"/>
          <w:b/>
          <w:bCs/>
          <w:noProof/>
          <w:color w:val="FF0000"/>
          <w:sz w:val="22"/>
        </w:rPr>
        <w:t>11</w:t>
      </w:r>
      <w:r w:rsidRPr="00773948">
        <w:rPr>
          <w:rFonts w:ascii="UD デジタル 教科書体 NP-R" w:eastAsia="UD デジタル 教科書体 NP-R" w:hAnsiTheme="minorEastAsia" w:hint="eastAsia"/>
          <w:b/>
          <w:bCs/>
          <w:color w:val="FF0000"/>
          <w:sz w:val="22"/>
        </w:rPr>
        <w:fldChar w:fldCharType="end"/>
      </w:r>
      <w:r w:rsidRPr="004701B7">
        <w:rPr>
          <w:rFonts w:ascii="UD デジタル 教科書体 NP-R" w:eastAsia="UD デジタル 教科書体 NP-R" w:hAnsiTheme="minorEastAsia" w:hint="eastAsia"/>
          <w:color w:val="009900"/>
          <w:sz w:val="22"/>
        </w:rPr>
        <w:t xml:space="preserve">　</w:t>
      </w:r>
      <w:r w:rsidRPr="004701B7">
        <w:rPr>
          <w:rFonts w:ascii="UD デジタル 教科書体 NP-R" w:eastAsia="UD デジタル 教科書体 NP-R" w:hint="eastAsia"/>
          <w:color w:val="000000" w:themeColor="text1"/>
          <w:sz w:val="22"/>
        </w:rPr>
        <w:t>水勾配が必要な場合を除き、通路は水平とすること。</w:t>
      </w:r>
    </w:p>
    <w:p w14:paraId="39CB1333" w14:textId="276FF14A" w:rsidR="003E2D51"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sidRPr="00E148E6">
        <w:rPr>
          <w:rFonts w:ascii="UD デジタル 教科書体 NP-R" w:eastAsia="UD デジタル 教科書体 NP-R" w:hAnsiTheme="minorEastAsia"/>
          <w:b/>
          <w:color w:val="009900"/>
          <w:sz w:val="22"/>
        </w:rPr>
        <w:t>G1-</w:t>
      </w:r>
      <w:r w:rsidRPr="00E148E6">
        <w:rPr>
          <w:rFonts w:ascii="UD デジタル 教科書体 NP-R" w:eastAsia="UD デジタル 教科書体 NP-R" w:hAnsiTheme="minorEastAsia" w:hint="eastAsia"/>
          <w:b/>
          <w:color w:val="009900"/>
          <w:sz w:val="22"/>
        </w:rPr>
        <w:fldChar w:fldCharType="begin"/>
      </w:r>
      <w:r w:rsidRPr="00E148E6">
        <w:rPr>
          <w:rFonts w:ascii="UD デジタル 教科書体 NP-R" w:eastAsia="UD デジタル 教科書体 NP-R" w:hAnsiTheme="minorEastAsia" w:hint="eastAsia"/>
          <w:b/>
          <w:color w:val="009900"/>
          <w:sz w:val="22"/>
        </w:rPr>
        <w:instrText xml:space="preserve"> SEQ Figure3-1G \* ARABIC </w:instrText>
      </w:r>
      <w:r w:rsidRPr="00E148E6">
        <w:rPr>
          <w:rFonts w:ascii="UD デジタル 教科書体 NP-R" w:eastAsia="UD デジタル 教科書体 NP-R" w:hAnsiTheme="minorEastAsia" w:hint="eastAsia"/>
          <w:b/>
          <w:color w:val="009900"/>
          <w:sz w:val="22"/>
        </w:rPr>
        <w:fldChar w:fldCharType="separate"/>
      </w:r>
      <w:r w:rsidR="00BC6927">
        <w:rPr>
          <w:rFonts w:ascii="UD デジタル 教科書体 NP-R" w:eastAsia="UD デジタル 教科書体 NP-R" w:hAnsiTheme="minorEastAsia"/>
          <w:b/>
          <w:noProof/>
          <w:color w:val="009900"/>
          <w:sz w:val="22"/>
        </w:rPr>
        <w:t>3</w:t>
      </w:r>
      <w:r w:rsidRPr="00E148E6">
        <w:rPr>
          <w:rFonts w:ascii="UD デジタル 教科書体 NP-R" w:eastAsia="UD デジタル 教科書体 NP-R" w:hAnsiTheme="minorEastAsia" w:hint="eastAsia"/>
          <w:b/>
          <w:color w:val="009900"/>
          <w:sz w:val="22"/>
        </w:rPr>
        <w:fldChar w:fldCharType="end"/>
      </w:r>
      <w:r w:rsidRPr="003D47BE">
        <w:rPr>
          <w:rFonts w:ascii="UD デジタル 教科書体 NP-R" w:eastAsia="UD デジタル 教科書体 NP-R" w:hAnsiTheme="minorEastAsia" w:hint="eastAsia"/>
          <w:b/>
          <w:color w:val="009900"/>
          <w:sz w:val="22"/>
        </w:rPr>
        <w:t xml:space="preserve">　</w:t>
      </w:r>
      <w:r>
        <w:rPr>
          <w:rFonts w:ascii="UD デジタル 教科書体 NP-R" w:eastAsia="UD デジタル 教科書体 NP-R" w:hAnsiTheme="minorEastAsia" w:hint="eastAsia"/>
          <w:color w:val="FF0000"/>
          <w:sz w:val="22"/>
        </w:rPr>
        <w:t xml:space="preserve"> </w:t>
      </w:r>
      <w:r w:rsidRPr="00E62DBD">
        <w:rPr>
          <w:rFonts w:ascii="UD デジタル 教科書体 NP-R" w:eastAsia="UD デジタル 教科書体 NP-R" w:hAnsiTheme="minorEastAsia" w:hint="eastAsia"/>
          <w:sz w:val="22"/>
        </w:rPr>
        <w:t>水勾配が必要な場合は、</w:t>
      </w:r>
      <w:r>
        <w:rPr>
          <w:rFonts w:ascii="UD デジタル 教科書体 NP-R" w:eastAsia="UD デジタル 教科書体 NP-R" w:hAnsiTheme="minorEastAsia" w:hint="eastAsia"/>
          <w:sz w:val="22"/>
        </w:rPr>
        <w:t>透水性舗装</w:t>
      </w:r>
      <w:r w:rsidR="00C93A91">
        <w:rPr>
          <w:rFonts w:ascii="UD デジタル 教科書体 NP-R" w:eastAsia="UD デジタル 教科書体 NP-R" w:hAnsiTheme="minorEastAsia" w:hint="eastAsia"/>
          <w:sz w:val="22"/>
        </w:rPr>
        <w:t>等を用いて円滑な排水性を確保した上で</w:t>
      </w:r>
      <w:r>
        <w:rPr>
          <w:rFonts w:ascii="UD デジタル 教科書体 NP-R" w:eastAsia="UD デジタル 教科書体 NP-R" w:hAnsiTheme="minorEastAsia" w:hint="eastAsia"/>
          <w:sz w:val="22"/>
        </w:rPr>
        <w:t>、</w:t>
      </w:r>
      <w:r w:rsidRPr="00102502">
        <w:rPr>
          <w:rFonts w:ascii="UD デジタル 教科書体 NP-R" w:eastAsia="UD デジタル 教科書体 NP-R" w:hint="eastAsia"/>
          <w:color w:val="000000" w:themeColor="text1"/>
          <w:sz w:val="22"/>
        </w:rPr>
        <w:t>横</w:t>
      </w:r>
      <w:r w:rsidRPr="003D47BE">
        <w:rPr>
          <w:rFonts w:ascii="UD デジタル 教科書体 NP-R" w:eastAsia="UD デジタル 教科書体 NP-R" w:hint="eastAsia"/>
          <w:color w:val="000000" w:themeColor="text1"/>
          <w:sz w:val="22"/>
        </w:rPr>
        <w:t>断勾配</w:t>
      </w:r>
      <w:r>
        <w:rPr>
          <w:rFonts w:ascii="UD デジタル 教科書体 NP-R" w:eastAsia="UD デジタル 教科書体 NP-R" w:hint="eastAsia"/>
          <w:color w:val="000000" w:themeColor="text1"/>
          <w:sz w:val="22"/>
        </w:rPr>
        <w:t>を1</w:t>
      </w:r>
      <w:r w:rsidRPr="003D47BE">
        <w:rPr>
          <w:rFonts w:ascii="UD デジタル 教科書体 NP-R" w:eastAsia="UD デジタル 教科書体 NP-R" w:hint="eastAsia"/>
          <w:color w:val="000000" w:themeColor="text1"/>
          <w:sz w:val="22"/>
        </w:rPr>
        <w:t>％以下とすることが望ましい。</w:t>
      </w:r>
    </w:p>
    <w:p w14:paraId="3EAC61FF" w14:textId="4AA51D6E" w:rsidR="003E2D51"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sidRPr="003802D2">
        <w:rPr>
          <w:rFonts w:ascii="UD デジタル 教科書体 NP-R" w:eastAsia="UD デジタル 教科書体 NP-R" w:hAnsiTheme="minorEastAsia"/>
          <w:b/>
          <w:color w:val="FF0000"/>
          <w:sz w:val="22"/>
        </w:rPr>
        <w:t>C</w:t>
      </w:r>
      <w:r>
        <w:rPr>
          <w:rFonts w:ascii="UD デジタル 教科書体 NP-R" w:eastAsia="UD デジタル 教科書体 NP-R" w:hAnsiTheme="minorEastAsia"/>
          <w:b/>
          <w:color w:val="FF0000"/>
          <w:sz w:val="22"/>
        </w:rPr>
        <w:t>1</w:t>
      </w:r>
      <w:r w:rsidRPr="003802D2">
        <w:rPr>
          <w:rFonts w:ascii="UD デジタル 教科書体 NP-R" w:eastAsia="UD デジタル 教科書体 NP-R" w:hAnsiTheme="minorEastAsia"/>
          <w:b/>
          <w:color w:val="FF0000"/>
          <w:sz w:val="22"/>
        </w:rPr>
        <w:t>-</w:t>
      </w:r>
      <w:r w:rsidRPr="003D47BE">
        <w:rPr>
          <w:rFonts w:ascii="UD デジタル 教科書体 NP-R" w:eastAsia="UD デジタル 教科書体 NP-R" w:hAnsiTheme="minorEastAsia" w:hint="eastAsia"/>
          <w:b/>
          <w:color w:val="FF0000"/>
          <w:sz w:val="22"/>
        </w:rPr>
        <w:fldChar w:fldCharType="begin"/>
      </w:r>
      <w:r w:rsidRPr="003D47BE">
        <w:rPr>
          <w:rFonts w:ascii="UD デジタル 教科書体 NP-R" w:eastAsia="UD デジタル 教科書体 NP-R" w:hAnsiTheme="minorEastAsia" w:hint="eastAsia"/>
          <w:b/>
          <w:color w:val="FF0000"/>
          <w:sz w:val="22"/>
        </w:rPr>
        <w:instrText xml:space="preserve"> SEQ Figure3-1 \* ARABIC </w:instrText>
      </w:r>
      <w:r w:rsidRPr="003D47BE">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12</w:t>
      </w:r>
      <w:r w:rsidRPr="003D47BE">
        <w:rPr>
          <w:rFonts w:ascii="UD デジタル 教科書体 NP-R" w:eastAsia="UD デジタル 教科書体 NP-R" w:hAnsiTheme="minorEastAsia" w:hint="eastAsia"/>
          <w:b/>
          <w:color w:val="FF0000"/>
          <w:sz w:val="22"/>
        </w:rPr>
        <w:fldChar w:fldCharType="end"/>
      </w:r>
      <w:r w:rsidRPr="003D47BE">
        <w:rPr>
          <w:rFonts w:ascii="UD デジタル 教科書体 NP-R" w:eastAsia="UD デジタル 教科書体 NP-R" w:hAnsiTheme="minorEastAsia" w:hint="eastAsia"/>
          <w:b/>
          <w:color w:val="009900"/>
          <w:sz w:val="22"/>
        </w:rPr>
        <w:t xml:space="preserve">　</w:t>
      </w:r>
      <w:r>
        <w:rPr>
          <w:rFonts w:ascii="UD デジタル 教科書体 NP-R" w:eastAsia="UD デジタル 教科書体 NP-R" w:hint="eastAsia"/>
          <w:color w:val="000000" w:themeColor="text1"/>
          <w:sz w:val="22"/>
        </w:rPr>
        <w:t>水勾配が必要な場合は、横断勾配を２％以下とすること。</w:t>
      </w:r>
    </w:p>
    <w:p w14:paraId="76383EA3" w14:textId="77777777" w:rsidR="003E2D51" w:rsidRPr="003D47BE" w:rsidRDefault="003E2D51" w:rsidP="003E2D51">
      <w:pPr>
        <w:snapToGrid w:val="0"/>
        <w:spacing w:beforeLines="50" w:before="180" w:line="240" w:lineRule="auto"/>
        <w:rPr>
          <w:rFonts w:ascii="UD デジタル 教科書体 NP-R" w:eastAsia="UD デジタル 教科書体 NP-R"/>
          <w:sz w:val="22"/>
        </w:rPr>
      </w:pPr>
      <w:r>
        <w:rPr>
          <w:rFonts w:ascii="UD デジタル 教科書体 NP-R" w:eastAsia="UD デジタル 教科書体 NP-R" w:hint="eastAsia"/>
          <w:sz w:val="22"/>
        </w:rPr>
        <w:t>（</w:t>
      </w:r>
      <w:r w:rsidRPr="003D47BE">
        <w:rPr>
          <w:rFonts w:ascii="UD デジタル 教科書体 NP-R" w:eastAsia="UD デジタル 教科書体 NP-R" w:hint="eastAsia"/>
          <w:sz w:val="22"/>
        </w:rPr>
        <w:t>排水溝</w:t>
      </w:r>
      <w:r>
        <w:rPr>
          <w:rFonts w:ascii="UD デジタル 教科書体 NP-R" w:eastAsia="UD デジタル 教科書体 NP-R" w:hint="eastAsia"/>
          <w:sz w:val="22"/>
        </w:rPr>
        <w:t>）</w:t>
      </w:r>
    </w:p>
    <w:p w14:paraId="66C7EC99" w14:textId="22CF5E16" w:rsidR="003E2D51" w:rsidRDefault="003E2D51" w:rsidP="003E2D51">
      <w:pPr>
        <w:snapToGrid w:val="0"/>
        <w:spacing w:line="240" w:lineRule="auto"/>
        <w:ind w:leftChars="100" w:left="1134" w:hangingChars="420" w:hanging="924"/>
        <w:rPr>
          <w:rFonts w:ascii="UD デジタル 教科書体 NP-R" w:eastAsia="UD デジタル 教科書体 NP-R"/>
          <w:sz w:val="22"/>
        </w:rPr>
      </w:pPr>
      <w:r w:rsidRPr="003D47BE">
        <w:rPr>
          <w:rFonts w:ascii="UD デジタル 教科書体 NP-R" w:eastAsia="UD デジタル 教科書体 NP-R" w:hAnsiTheme="minorEastAsia" w:hint="eastAsia"/>
          <w:b/>
          <w:color w:val="FF0000"/>
          <w:sz w:val="22"/>
        </w:rPr>
        <w:t>C</w:t>
      </w:r>
      <w:r>
        <w:rPr>
          <w:rFonts w:ascii="UD デジタル 教科書体 NP-R" w:eastAsia="UD デジタル 教科書体 NP-R" w:hAnsiTheme="minorEastAsia"/>
          <w:b/>
          <w:color w:val="FF0000"/>
          <w:sz w:val="22"/>
        </w:rPr>
        <w:t>1</w:t>
      </w:r>
      <w:r w:rsidRPr="003D47BE">
        <w:rPr>
          <w:rFonts w:ascii="UD デジタル 教科書体 NP-R" w:eastAsia="UD デジタル 教科書体 NP-R" w:hAnsiTheme="minorEastAsia" w:hint="eastAsia"/>
          <w:b/>
          <w:color w:val="FF0000"/>
          <w:sz w:val="22"/>
        </w:rPr>
        <w:t>-</w:t>
      </w:r>
      <w:r w:rsidRPr="003D47BE">
        <w:rPr>
          <w:rFonts w:ascii="UD デジタル 教科書体 NP-R" w:eastAsia="UD デジタル 教科書体 NP-R" w:hAnsiTheme="minorEastAsia" w:hint="eastAsia"/>
          <w:b/>
          <w:color w:val="FF0000"/>
          <w:sz w:val="22"/>
        </w:rPr>
        <w:fldChar w:fldCharType="begin"/>
      </w:r>
      <w:r w:rsidRPr="003D47BE">
        <w:rPr>
          <w:rFonts w:ascii="UD デジタル 教科書体 NP-R" w:eastAsia="UD デジタル 教科書体 NP-R" w:hAnsiTheme="minorEastAsia" w:hint="eastAsia"/>
          <w:b/>
          <w:color w:val="FF0000"/>
          <w:sz w:val="22"/>
        </w:rPr>
        <w:instrText xml:space="preserve"> SEQ Figure3-1 \* ARABIC </w:instrText>
      </w:r>
      <w:r w:rsidRPr="003D47BE">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13</w:t>
      </w:r>
      <w:r w:rsidRPr="003D47BE">
        <w:rPr>
          <w:rFonts w:ascii="UD デジタル 教科書体 NP-R" w:eastAsia="UD デジタル 教科書体 NP-R" w:hAnsiTheme="minorEastAsia" w:hint="eastAsia"/>
          <w:b/>
          <w:color w:val="FF0000"/>
          <w:sz w:val="22"/>
        </w:rPr>
        <w:fldChar w:fldCharType="end"/>
      </w:r>
      <w:r w:rsidRPr="003D47BE">
        <w:rPr>
          <w:rFonts w:ascii="UD デジタル 教科書体 NP-R" w:eastAsia="UD デジタル 教科書体 NP-R" w:hAnsiTheme="minorEastAsia" w:hint="eastAsia"/>
          <w:b/>
          <w:color w:val="FF0000"/>
          <w:sz w:val="22"/>
        </w:rPr>
        <w:t xml:space="preserve">　</w:t>
      </w:r>
      <w:r w:rsidRPr="003D47BE">
        <w:rPr>
          <w:rFonts w:ascii="UD デジタル 教科書体 NP-R" w:eastAsia="UD デジタル 教科書体 NP-R" w:hint="eastAsia"/>
          <w:sz w:val="22"/>
        </w:rPr>
        <w:t>通路を横断する排水溝を設ける場合には、そのふたは、</w:t>
      </w:r>
      <w:r>
        <w:rPr>
          <w:rFonts w:ascii="UD デジタル 教科書体 NP-R" w:eastAsia="UD デジタル 教科書体 NP-R" w:hint="eastAsia"/>
          <w:sz w:val="22"/>
        </w:rPr>
        <w:t>杖</w:t>
      </w:r>
      <w:r w:rsidRPr="003D47BE">
        <w:rPr>
          <w:rFonts w:ascii="UD デジタル 教科書体 NP-R" w:eastAsia="UD デジタル 教科書体 NP-R" w:hint="eastAsia"/>
          <w:sz w:val="22"/>
        </w:rPr>
        <w:t>、車いすのキャスター等が落ちないものとすること。</w:t>
      </w:r>
    </w:p>
    <w:p w14:paraId="1ECC8D50" w14:textId="77777777" w:rsidR="003E2D51" w:rsidRDefault="003E2D51" w:rsidP="003E2D51">
      <w:pPr>
        <w:snapToGrid w:val="0"/>
        <w:spacing w:line="240" w:lineRule="auto"/>
        <w:ind w:leftChars="100" w:left="945" w:hangingChars="350" w:hanging="735"/>
        <w:rPr>
          <w:rFonts w:ascii="UD デジタル 教科書体 NP-R" w:eastAsia="UD デジタル 教科書体 NP-R"/>
        </w:rPr>
      </w:pPr>
    </w:p>
    <w:p w14:paraId="285606D6" w14:textId="77777777" w:rsidR="003E2D51" w:rsidRDefault="003E2D51" w:rsidP="003E2D51">
      <w:pPr>
        <w:snapToGrid w:val="0"/>
        <w:spacing w:line="240" w:lineRule="auto"/>
        <w:ind w:leftChars="100" w:left="945" w:hangingChars="350" w:hanging="735"/>
        <w:rPr>
          <w:rFonts w:ascii="UD デジタル 教科書体 NP-R" w:eastAsia="UD デジタル 教科書体 NP-R"/>
        </w:rPr>
      </w:pPr>
    </w:p>
    <w:p w14:paraId="0751123E" w14:textId="54209B81" w:rsidR="003E2D51" w:rsidRDefault="00440AA1" w:rsidP="003E2D51">
      <w:pPr>
        <w:snapToGrid w:val="0"/>
        <w:spacing w:line="240" w:lineRule="auto"/>
        <w:rPr>
          <w:rFonts w:ascii="UD デジタル 教科書体 NP-R" w:eastAsia="UD デジタル 教科書体 NP-R"/>
          <w:color w:val="000000" w:themeColor="text1"/>
          <w:sz w:val="22"/>
        </w:rPr>
      </w:pPr>
      <w:r w:rsidRPr="00510F39">
        <w:rPr>
          <w:rFonts w:ascii="UD デジタル 教科書体 NP-R" w:eastAsia="UD デジタル 教科書体 NP-R" w:hint="eastAsia"/>
          <w:noProof/>
          <w:color w:val="000000" w:themeColor="text1"/>
          <w:sz w:val="22"/>
        </w:rPr>
        <mc:AlternateContent>
          <mc:Choice Requires="wps">
            <w:drawing>
              <wp:anchor distT="0" distB="0" distL="114300" distR="114300" simplePos="0" relativeHeight="253398016" behindDoc="0" locked="0" layoutInCell="1" allowOverlap="1" wp14:anchorId="1B0CB97D" wp14:editId="4478C792">
                <wp:simplePos x="0" y="0"/>
                <wp:positionH relativeFrom="column">
                  <wp:posOffset>4470400</wp:posOffset>
                </wp:positionH>
                <wp:positionV relativeFrom="paragraph">
                  <wp:posOffset>1742440</wp:posOffset>
                </wp:positionV>
                <wp:extent cx="914400" cy="914400"/>
                <wp:effectExtent l="0" t="0" r="0" b="12700"/>
                <wp:wrapNone/>
                <wp:docPr id="712" name="テキスト ボックス 712"/>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94D6D95" w14:textId="07734AD4" w:rsidR="00AC088C" w:rsidRPr="007A387D" w:rsidRDefault="00AC088C" w:rsidP="003E2D51">
                            <w:pPr>
                              <w:spacing w:line="240" w:lineRule="exact"/>
                              <w:rPr>
                                <w:rFonts w:ascii="UD デジタル 教科書体 NP-R" w:eastAsia="UD デジタル 教科書体 NP-R"/>
                              </w:rPr>
                            </w:pPr>
                            <w:r w:rsidRPr="007A387D">
                              <w:rPr>
                                <w:rFonts w:ascii="UD デジタル 教科書体 NP-R" w:eastAsia="UD デジタル 教科書体 NP-R"/>
                                <w:b/>
                                <w:color w:val="00B050"/>
                              </w:rPr>
                              <w:t>G</w:t>
                            </w:r>
                            <w:r>
                              <w:rPr>
                                <w:rFonts w:ascii="UD デジタル 教科書体 NP-R" w:eastAsia="UD デジタル 教科書体 NP-R"/>
                                <w:b/>
                                <w:color w:val="00B050"/>
                              </w:rPr>
                              <w:t>1</w:t>
                            </w:r>
                            <w:r w:rsidRPr="007A387D">
                              <w:rPr>
                                <w:rFonts w:ascii="UD デジタル 教科書体 NP-R" w:eastAsia="UD デジタル 教科書体 NP-R"/>
                                <w:b/>
                                <w:color w:val="00B050"/>
                              </w:rPr>
                              <w:t xml:space="preserve">-1 </w:t>
                            </w:r>
                            <w:r>
                              <w:rPr>
                                <w:rFonts w:ascii="UD デジタル 教科書体 NP-R" w:eastAsia="UD デジタル 教科書体 NP-R"/>
                                <w:bCs/>
                                <w:color w:val="000000" w:themeColor="text1"/>
                              </w:rPr>
                              <w:t>2,000</w:t>
                            </w:r>
                            <w:r>
                              <w:rPr>
                                <w:rFonts w:ascii="UD デジタル 教科書体 NP-R" w:eastAsia="UD デジタル 教科書体 NP-R" w:hint="eastAsia"/>
                                <w:bCs/>
                                <w:color w:val="000000" w:themeColor="text1"/>
                              </w:rPr>
                              <w:t>m</w:t>
                            </w:r>
                            <w:r>
                              <w:rPr>
                                <w:rFonts w:ascii="UD デジタル 教科書体 NP-R" w:eastAsia="UD デジタル 教科書体 NP-R"/>
                                <w:bCs/>
                                <w:color w:val="000000" w:themeColor="text1"/>
                              </w:rPr>
                              <w:t>m</w:t>
                            </w:r>
                            <w:r w:rsidRPr="007A387D">
                              <w:rPr>
                                <w:rFonts w:ascii="UD デジタル 教科書体 NP-R" w:eastAsia="UD デジタル 教科書体 NP-R" w:hint="eastAsia"/>
                                <w:bCs/>
                                <w:color w:val="000000" w:themeColor="text1"/>
                              </w:rPr>
                              <w:t>以上</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1B0CB97D" id="テキスト ボックス 712" o:spid="_x0000_s1161" type="#_x0000_t202" style="position:absolute;left:0;text-align:left;margin-left:352pt;margin-top:137.2pt;width:1in;height:1in;z-index:25339801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" filled="f" stroked="f" strokeweight=".5pt">
                <v:textbox style="mso-fit-shape-to-text:t" inset="0,0,0,0">
                  <w:txbxContent>
                    <w:p w14:paraId="394D6D95" w14:textId="07734AD4" w:rsidR="00AC088C" w:rsidRPr="007A387D" w:rsidRDefault="00AC088C" w:rsidP="003E2D51">
                      <w:pPr>
                        <w:spacing w:line="240" w:lineRule="exact"/>
                        <w:rPr>
                          <w:rFonts w:ascii="UD デジタル 教科書体 NP-R" w:eastAsia="UD デジタル 教科書体 NP-R"/>
                        </w:rPr>
                      </w:pPr>
                      <w:r w:rsidRPr="007A387D">
                        <w:rPr>
                          <w:rFonts w:ascii="UD デジタル 教科書体 NP-R" w:eastAsia="UD デジタル 教科書体 NP-R"/>
                          <w:b/>
                          <w:color w:val="00B050"/>
                        </w:rPr>
                        <w:t>G</w:t>
                      </w:r>
                      <w:r>
                        <w:rPr>
                          <w:rFonts w:ascii="UD デジタル 教科書体 NP-R" w:eastAsia="UD デジタル 教科書体 NP-R"/>
                          <w:b/>
                          <w:color w:val="00B050"/>
                        </w:rPr>
                        <w:t>1</w:t>
                      </w:r>
                      <w:r w:rsidRPr="007A387D">
                        <w:rPr>
                          <w:rFonts w:ascii="UD デジタル 教科書体 NP-R" w:eastAsia="UD デジタル 教科書体 NP-R"/>
                          <w:b/>
                          <w:color w:val="00B050"/>
                        </w:rPr>
                        <w:t xml:space="preserve">-1 </w:t>
                      </w:r>
                      <w:r>
                        <w:rPr>
                          <w:rFonts w:ascii="UD デジタル 教科書体 NP-R" w:eastAsia="UD デジタル 教科書体 NP-R"/>
                          <w:bCs/>
                          <w:color w:val="000000" w:themeColor="text1"/>
                        </w:rPr>
                        <w:t>2,000</w:t>
                      </w:r>
                      <w:r>
                        <w:rPr>
                          <w:rFonts w:ascii="UD デジタル 教科書体 NP-R" w:eastAsia="UD デジタル 教科書体 NP-R" w:hint="eastAsia"/>
                          <w:bCs/>
                          <w:color w:val="000000" w:themeColor="text1"/>
                        </w:rPr>
                        <w:t>m</w:t>
                      </w:r>
                      <w:r>
                        <w:rPr>
                          <w:rFonts w:ascii="UD デジタル 教科書体 NP-R" w:eastAsia="UD デジタル 教科書体 NP-R"/>
                          <w:bCs/>
                          <w:color w:val="000000" w:themeColor="text1"/>
                        </w:rPr>
                        <w:t>m</w:t>
                      </w:r>
                      <w:r w:rsidRPr="007A387D">
                        <w:rPr>
                          <w:rFonts w:ascii="UD デジタル 教科書体 NP-R" w:eastAsia="UD デジタル 教科書体 NP-R" w:hint="eastAsia"/>
                          <w:bCs/>
                          <w:color w:val="000000" w:themeColor="text1"/>
                        </w:rPr>
                        <w:t>以上</w:t>
                      </w:r>
                    </w:p>
                  </w:txbxContent>
                </v:textbox>
              </v:shape>
            </w:pict>
          </mc:Fallback>
        </mc:AlternateContent>
      </w:r>
      <w:r w:rsidRPr="00510F39">
        <w:rPr>
          <w:rFonts w:ascii="UD デジタル 教科書体 NP-R" w:eastAsia="UD デジタル 教科書体 NP-R" w:hint="eastAsia"/>
          <w:noProof/>
          <w:color w:val="000000" w:themeColor="text1"/>
          <w:sz w:val="22"/>
        </w:rPr>
        <mc:AlternateContent>
          <mc:Choice Requires="wps">
            <w:drawing>
              <wp:anchor distT="0" distB="0" distL="114300" distR="114300" simplePos="0" relativeHeight="254236672" behindDoc="0" locked="0" layoutInCell="1" allowOverlap="1" wp14:anchorId="2E36C080" wp14:editId="600E9B17">
                <wp:simplePos x="0" y="0"/>
                <wp:positionH relativeFrom="column">
                  <wp:posOffset>1487170</wp:posOffset>
                </wp:positionH>
                <wp:positionV relativeFrom="paragraph">
                  <wp:posOffset>1742440</wp:posOffset>
                </wp:positionV>
                <wp:extent cx="914400" cy="914400"/>
                <wp:effectExtent l="0" t="0" r="8890" b="12700"/>
                <wp:wrapNone/>
                <wp:docPr id="1327" name="テキスト ボックス 1327"/>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BFB76C8" w14:textId="5CF87C85" w:rsidR="00AC088C" w:rsidRPr="007A387D" w:rsidRDefault="00AC088C" w:rsidP="003E2D51">
                            <w:pPr>
                              <w:spacing w:line="240" w:lineRule="exact"/>
                              <w:rPr>
                                <w:rFonts w:ascii="UD デジタル 教科書体 NP-R" w:eastAsia="UD デジタル 教科書体 NP-R"/>
                              </w:rPr>
                            </w:pPr>
                            <w:r>
                              <w:rPr>
                                <w:rFonts w:ascii="UD デジタル 教科書体 NP-R" w:eastAsia="UD デジタル 教科書体 NP-R" w:hint="eastAsia"/>
                              </w:rPr>
                              <w:t>(</w:t>
                            </w:r>
                            <w:r w:rsidRPr="007A387D">
                              <w:rPr>
                                <w:rFonts w:ascii="UD デジタル 教科書体 NP-R" w:eastAsia="UD デジタル 教科書体 NP-R" w:hint="eastAsia"/>
                              </w:rPr>
                              <w:t>参考</w:t>
                            </w:r>
                            <w:r>
                              <w:rPr>
                                <w:rFonts w:ascii="UD デジタル 教科書体 NP-R" w:eastAsia="UD デジタル 教科書体 NP-R" w:hint="eastAsia"/>
                              </w:rPr>
                              <w:t>)</w:t>
                            </w:r>
                            <w:r>
                              <w:rPr>
                                <w:rFonts w:ascii="UD デジタル 教科書体 NP-R" w:eastAsia="UD デジタル 教科書体 NP-R"/>
                              </w:rPr>
                              <w:t>1,400</w:t>
                            </w:r>
                            <w:r>
                              <w:rPr>
                                <w:rFonts w:ascii="UD デジタル 教科書体 NP-R" w:eastAsia="UD デジタル 教科書体 NP-R" w:hint="eastAsia"/>
                              </w:rPr>
                              <w:t>m</w:t>
                            </w:r>
                            <w:r>
                              <w:rPr>
                                <w:rFonts w:ascii="UD デジタル 教科書体 NP-R" w:eastAsia="UD デジタル 教科書体 NP-R"/>
                              </w:rPr>
                              <w:t>m</w:t>
                            </w:r>
                            <w:r w:rsidRPr="007A387D">
                              <w:rPr>
                                <w:rFonts w:ascii="UD デジタル 教科書体 NP-R" w:eastAsia="UD デジタル 教科書体 NP-R" w:hint="eastAsia"/>
                              </w:rPr>
                              <w:t>以上</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2E36C080" id="テキスト ボックス 1327" o:spid="_x0000_s1162" type="#_x0000_t202" style="position:absolute;left:0;text-align:left;margin-left:117.1pt;margin-top:137.2pt;width:1in;height:1in;z-index:25423667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" filled="f" stroked="f" strokeweight=".5pt">
                <v:textbox style="mso-fit-shape-to-text:t" inset="0,0,0,0">
                  <w:txbxContent>
                    <w:p w14:paraId="4BFB76C8" w14:textId="5CF87C85" w:rsidR="00AC088C" w:rsidRPr="007A387D" w:rsidRDefault="00AC088C" w:rsidP="003E2D51">
                      <w:pPr>
                        <w:spacing w:line="240" w:lineRule="exact"/>
                        <w:rPr>
                          <w:rFonts w:ascii="UD デジタル 教科書体 NP-R" w:eastAsia="UD デジタル 教科書体 NP-R"/>
                        </w:rPr>
                      </w:pPr>
                      <w:r>
                        <w:rPr>
                          <w:rFonts w:ascii="UD デジタル 教科書体 NP-R" w:eastAsia="UD デジタル 教科書体 NP-R" w:hint="eastAsia"/>
                        </w:rPr>
                        <w:t>(</w:t>
                      </w:r>
                      <w:r w:rsidRPr="007A387D">
                        <w:rPr>
                          <w:rFonts w:ascii="UD デジタル 教科書体 NP-R" w:eastAsia="UD デジタル 教科書体 NP-R" w:hint="eastAsia"/>
                        </w:rPr>
                        <w:t>参考</w:t>
                      </w:r>
                      <w:r>
                        <w:rPr>
                          <w:rFonts w:ascii="UD デジタル 教科書体 NP-R" w:eastAsia="UD デジタル 教科書体 NP-R" w:hint="eastAsia"/>
                        </w:rPr>
                        <w:t>)</w:t>
                      </w:r>
                      <w:r>
                        <w:rPr>
                          <w:rFonts w:ascii="UD デジタル 教科書体 NP-R" w:eastAsia="UD デジタル 教科書体 NP-R"/>
                        </w:rPr>
                        <w:t>1,400</w:t>
                      </w:r>
                      <w:r>
                        <w:rPr>
                          <w:rFonts w:ascii="UD デジタル 教科書体 NP-R" w:eastAsia="UD デジタル 教科書体 NP-R" w:hint="eastAsia"/>
                        </w:rPr>
                        <w:t>m</w:t>
                      </w:r>
                      <w:r>
                        <w:rPr>
                          <w:rFonts w:ascii="UD デジタル 教科書体 NP-R" w:eastAsia="UD デジタル 教科書体 NP-R"/>
                        </w:rPr>
                        <w:t>m</w:t>
                      </w:r>
                      <w:r w:rsidRPr="007A387D">
                        <w:rPr>
                          <w:rFonts w:ascii="UD デジタル 教科書体 NP-R" w:eastAsia="UD デジタル 教科書体 NP-R" w:hint="eastAsia"/>
                        </w:rPr>
                        <w:t>以上</w:t>
                      </w:r>
                    </w:p>
                  </w:txbxContent>
                </v:textbox>
              </v:shape>
            </w:pict>
          </mc:Fallback>
        </mc:AlternateContent>
      </w:r>
      <w:r w:rsidRPr="00510F39">
        <w:rPr>
          <w:rFonts w:ascii="UD デジタル 教科書体 NP-R" w:eastAsia="UD デジタル 教科書体 NP-R" w:hint="eastAsia"/>
          <w:noProof/>
          <w:color w:val="000000" w:themeColor="text1"/>
          <w:sz w:val="22"/>
        </w:rPr>
        <mc:AlternateContent>
          <mc:Choice Requires="wps">
            <w:drawing>
              <wp:anchor distT="0" distB="0" distL="114300" distR="114300" simplePos="0" relativeHeight="253396992" behindDoc="0" locked="0" layoutInCell="1" allowOverlap="1" wp14:anchorId="64F9B878" wp14:editId="271C228E">
                <wp:simplePos x="0" y="0"/>
                <wp:positionH relativeFrom="column">
                  <wp:posOffset>2963545</wp:posOffset>
                </wp:positionH>
                <wp:positionV relativeFrom="paragraph">
                  <wp:posOffset>1742440</wp:posOffset>
                </wp:positionV>
                <wp:extent cx="914400" cy="914400"/>
                <wp:effectExtent l="0" t="0" r="8890" b="12700"/>
                <wp:wrapNone/>
                <wp:docPr id="714" name="テキスト ボックス 714"/>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ADCC7BB" w14:textId="77E0EBB2" w:rsidR="00AC088C" w:rsidRPr="007A387D" w:rsidRDefault="00AC088C" w:rsidP="003E2D51">
                            <w:pPr>
                              <w:spacing w:line="240" w:lineRule="exact"/>
                              <w:rPr>
                                <w:rFonts w:ascii="UD デジタル 教科書体 NP-R" w:eastAsia="UD デジタル 教科書体 NP-R"/>
                              </w:rPr>
                            </w:pPr>
                            <w:r>
                              <w:rPr>
                                <w:rFonts w:ascii="UD デジタル 教科書体 NP-R" w:eastAsia="UD デジタル 教科書体 NP-R" w:hint="eastAsia"/>
                              </w:rPr>
                              <w:t>(</w:t>
                            </w:r>
                            <w:r w:rsidRPr="007A387D">
                              <w:rPr>
                                <w:rFonts w:ascii="UD デジタル 教科書体 NP-R" w:eastAsia="UD デジタル 教科書体 NP-R" w:hint="eastAsia"/>
                              </w:rPr>
                              <w:t>参考</w:t>
                            </w:r>
                            <w:r>
                              <w:rPr>
                                <w:rFonts w:ascii="UD デジタル 教科書体 NP-R" w:eastAsia="UD デジタル 教科書体 NP-R" w:hint="eastAsia"/>
                              </w:rPr>
                              <w:t>)</w:t>
                            </w:r>
                            <w:r>
                              <w:rPr>
                                <w:rFonts w:ascii="UD デジタル 教科書体 NP-R" w:eastAsia="UD デジタル 教科書体 NP-R"/>
                              </w:rPr>
                              <w:t>1,500</w:t>
                            </w:r>
                            <w:r>
                              <w:rPr>
                                <w:rFonts w:ascii="UD デジタル 教科書体 NP-R" w:eastAsia="UD デジタル 教科書体 NP-R" w:hint="eastAsia"/>
                              </w:rPr>
                              <w:t>m</w:t>
                            </w:r>
                            <w:r>
                              <w:rPr>
                                <w:rFonts w:ascii="UD デジタル 教科書体 NP-R" w:eastAsia="UD デジタル 教科書体 NP-R"/>
                              </w:rPr>
                              <w:t>m</w:t>
                            </w:r>
                            <w:r w:rsidRPr="007A387D">
                              <w:rPr>
                                <w:rFonts w:ascii="UD デジタル 教科書体 NP-R" w:eastAsia="UD デジタル 教科書体 NP-R" w:hint="eastAsia"/>
                              </w:rPr>
                              <w:t>以上</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64F9B878" id="テキスト ボックス 714" o:spid="_x0000_s1163" type="#_x0000_t202" style="position:absolute;left:0;text-align:left;margin-left:233.35pt;margin-top:137.2pt;width:1in;height:1in;z-index:25339699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" filled="f" stroked="f" strokeweight=".5pt">
                <v:textbox style="mso-fit-shape-to-text:t" inset="0,0,0,0">
                  <w:txbxContent>
                    <w:p w14:paraId="7ADCC7BB" w14:textId="77E0EBB2" w:rsidR="00AC088C" w:rsidRPr="007A387D" w:rsidRDefault="00AC088C" w:rsidP="003E2D51">
                      <w:pPr>
                        <w:spacing w:line="240" w:lineRule="exact"/>
                        <w:rPr>
                          <w:rFonts w:ascii="UD デジタル 教科書体 NP-R" w:eastAsia="UD デジタル 教科書体 NP-R"/>
                        </w:rPr>
                      </w:pPr>
                      <w:r>
                        <w:rPr>
                          <w:rFonts w:ascii="UD デジタル 教科書体 NP-R" w:eastAsia="UD デジタル 教科書体 NP-R" w:hint="eastAsia"/>
                        </w:rPr>
                        <w:t>(</w:t>
                      </w:r>
                      <w:r w:rsidRPr="007A387D">
                        <w:rPr>
                          <w:rFonts w:ascii="UD デジタル 教科書体 NP-R" w:eastAsia="UD デジタル 教科書体 NP-R" w:hint="eastAsia"/>
                        </w:rPr>
                        <w:t>参考</w:t>
                      </w:r>
                      <w:r>
                        <w:rPr>
                          <w:rFonts w:ascii="UD デジタル 教科書体 NP-R" w:eastAsia="UD デジタル 教科書体 NP-R" w:hint="eastAsia"/>
                        </w:rPr>
                        <w:t>)</w:t>
                      </w:r>
                      <w:r>
                        <w:rPr>
                          <w:rFonts w:ascii="UD デジタル 教科書体 NP-R" w:eastAsia="UD デジタル 教科書体 NP-R"/>
                        </w:rPr>
                        <w:t>1,500</w:t>
                      </w:r>
                      <w:r>
                        <w:rPr>
                          <w:rFonts w:ascii="UD デジタル 教科書体 NP-R" w:eastAsia="UD デジタル 教科書体 NP-R" w:hint="eastAsia"/>
                        </w:rPr>
                        <w:t>m</w:t>
                      </w:r>
                      <w:r>
                        <w:rPr>
                          <w:rFonts w:ascii="UD デジタル 教科書体 NP-R" w:eastAsia="UD デジタル 教科書体 NP-R"/>
                        </w:rPr>
                        <w:t>m</w:t>
                      </w:r>
                      <w:r w:rsidRPr="007A387D">
                        <w:rPr>
                          <w:rFonts w:ascii="UD デジタル 教科書体 NP-R" w:eastAsia="UD デジタル 教科書体 NP-R" w:hint="eastAsia"/>
                        </w:rPr>
                        <w:t>以上</w:t>
                      </w:r>
                    </w:p>
                  </w:txbxContent>
                </v:textbox>
              </v:shape>
            </w:pict>
          </mc:Fallback>
        </mc:AlternateContent>
      </w:r>
      <w:r w:rsidRPr="00510F39">
        <w:rPr>
          <w:rFonts w:ascii="UD デジタル 教科書体 NP-R" w:eastAsia="UD デジタル 教科書体 NP-R" w:hint="eastAsia"/>
          <w:noProof/>
          <w:color w:val="000000" w:themeColor="text1"/>
          <w:sz w:val="22"/>
        </w:rPr>
        <mc:AlternateContent>
          <mc:Choice Requires="wps">
            <w:drawing>
              <wp:anchor distT="0" distB="0" distL="114300" distR="114300" simplePos="0" relativeHeight="253395968" behindDoc="0" locked="0" layoutInCell="1" allowOverlap="1" wp14:anchorId="398C49B5" wp14:editId="5C26D08D">
                <wp:simplePos x="0" y="0"/>
                <wp:positionH relativeFrom="column">
                  <wp:posOffset>393065</wp:posOffset>
                </wp:positionH>
                <wp:positionV relativeFrom="paragraph">
                  <wp:posOffset>1732915</wp:posOffset>
                </wp:positionV>
                <wp:extent cx="914400" cy="914400"/>
                <wp:effectExtent l="0" t="0" r="13970" b="12700"/>
                <wp:wrapNone/>
                <wp:docPr id="709" name="テキスト ボックス 709"/>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4E17F64" w14:textId="0ABEFCCF" w:rsidR="00AC088C" w:rsidRPr="007A387D" w:rsidRDefault="00AC088C" w:rsidP="003E2D51">
                            <w:pPr>
                              <w:spacing w:line="240" w:lineRule="exact"/>
                              <w:rPr>
                                <w:rFonts w:ascii="UD デジタル 教科書体 NP-R" w:eastAsia="UD デジタル 教科書体 NP-R"/>
                              </w:rPr>
                            </w:pPr>
                            <w:r w:rsidRPr="007A387D">
                              <w:rPr>
                                <w:rFonts w:ascii="UD デジタル 教科書体 NP-R" w:eastAsia="UD デジタル 教科書体 NP-R"/>
                                <w:b/>
                                <w:color w:val="FF0000"/>
                              </w:rPr>
                              <w:t xml:space="preserve"> </w:t>
                            </w:r>
                            <w:r>
                              <w:rPr>
                                <w:rFonts w:ascii="UD デジタル 教科書体 NP-R" w:eastAsia="UD デジタル 教科書体 NP-R"/>
                              </w:rPr>
                              <w:t>1,200</w:t>
                            </w:r>
                            <w:r>
                              <w:rPr>
                                <w:rFonts w:ascii="UD デジタル 教科書体 NP-R" w:eastAsia="UD デジタル 教科書体 NP-R" w:hint="eastAsia"/>
                              </w:rPr>
                              <w:t>m</w:t>
                            </w:r>
                            <w:r>
                              <w:rPr>
                                <w:rFonts w:ascii="UD デジタル 教科書体 NP-R" w:eastAsia="UD デジタル 教科書体 NP-R"/>
                              </w:rPr>
                              <w:t>m</w:t>
                            </w:r>
                            <w:r w:rsidRPr="007A387D">
                              <w:rPr>
                                <w:rFonts w:ascii="UD デジタル 教科書体 NP-R" w:eastAsia="UD デジタル 教科書体 NP-R" w:hint="eastAsia"/>
                              </w:rPr>
                              <w:t>以上</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398C49B5" id="テキスト ボックス 709" o:spid="_x0000_s1164" type="#_x0000_t202" style="position:absolute;left:0;text-align:left;margin-left:30.95pt;margin-top:136.45pt;width:1in;height:1in;z-index:25339596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" filled="f" stroked="f" strokeweight=".5pt">
                <v:textbox style="mso-fit-shape-to-text:t" inset="0,0,0,0">
                  <w:txbxContent>
                    <w:p w14:paraId="04E17F64" w14:textId="0ABEFCCF" w:rsidR="00AC088C" w:rsidRPr="007A387D" w:rsidRDefault="00AC088C" w:rsidP="003E2D51">
                      <w:pPr>
                        <w:spacing w:line="240" w:lineRule="exact"/>
                        <w:rPr>
                          <w:rFonts w:ascii="UD デジタル 教科書体 NP-R" w:eastAsia="UD デジタル 教科書体 NP-R"/>
                        </w:rPr>
                      </w:pPr>
                      <w:r w:rsidRPr="007A387D">
                        <w:rPr>
                          <w:rFonts w:ascii="UD デジタル 教科書体 NP-R" w:eastAsia="UD デジタル 教科書体 NP-R"/>
                          <w:b/>
                          <w:color w:val="FF0000"/>
                        </w:rPr>
                        <w:t xml:space="preserve"> </w:t>
                      </w:r>
                      <w:r>
                        <w:rPr>
                          <w:rFonts w:ascii="UD デジタル 教科書体 NP-R" w:eastAsia="UD デジタル 教科書体 NP-R"/>
                        </w:rPr>
                        <w:t>1,200</w:t>
                      </w:r>
                      <w:r>
                        <w:rPr>
                          <w:rFonts w:ascii="UD デジタル 教科書体 NP-R" w:eastAsia="UD デジタル 教科書体 NP-R" w:hint="eastAsia"/>
                        </w:rPr>
                        <w:t>m</w:t>
                      </w:r>
                      <w:r>
                        <w:rPr>
                          <w:rFonts w:ascii="UD デジタル 教科書体 NP-R" w:eastAsia="UD デジタル 教科書体 NP-R"/>
                        </w:rPr>
                        <w:t>m</w:t>
                      </w:r>
                      <w:r w:rsidRPr="007A387D">
                        <w:rPr>
                          <w:rFonts w:ascii="UD デジタル 教科書体 NP-R" w:eastAsia="UD デジタル 教科書体 NP-R" w:hint="eastAsia"/>
                        </w:rPr>
                        <w:t>以上</w:t>
                      </w:r>
                    </w:p>
                  </w:txbxContent>
                </v:textbox>
              </v:shape>
            </w:pict>
          </mc:Fallback>
        </mc:AlternateContent>
      </w:r>
      <w:r w:rsidR="003E2D51" w:rsidRPr="00510F39">
        <w:rPr>
          <w:rFonts w:ascii="UD デジタル 教科書体 NP-R" w:eastAsia="UD デジタル 教科書体 NP-R" w:hint="eastAsia"/>
          <w:noProof/>
          <w:color w:val="000000" w:themeColor="text1"/>
          <w:sz w:val="22"/>
        </w:rPr>
        <mc:AlternateContent>
          <mc:Choice Requires="wps">
            <w:drawing>
              <wp:anchor distT="0" distB="0" distL="114300" distR="114300" simplePos="0" relativeHeight="253400064" behindDoc="0" locked="0" layoutInCell="1" allowOverlap="1" wp14:anchorId="284C217C" wp14:editId="0BAD582F">
                <wp:simplePos x="0" y="0"/>
                <wp:positionH relativeFrom="column">
                  <wp:posOffset>1646555</wp:posOffset>
                </wp:positionH>
                <wp:positionV relativeFrom="paragraph">
                  <wp:posOffset>1905</wp:posOffset>
                </wp:positionV>
                <wp:extent cx="914400" cy="914400"/>
                <wp:effectExtent l="0" t="0" r="13335" b="12700"/>
                <wp:wrapNone/>
                <wp:docPr id="707" name="テキスト ボックス 707"/>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5A68660" w14:textId="5BF54F77" w:rsidR="00AC088C" w:rsidRPr="007A387D" w:rsidRDefault="00AC088C" w:rsidP="003E2D51">
                            <w:pPr>
                              <w:spacing w:line="240" w:lineRule="exact"/>
                              <w:rPr>
                                <w:rFonts w:ascii="UD デジタル 教科書体 NP-R" w:eastAsia="UD デジタル 教科書体 NP-R"/>
                              </w:rPr>
                            </w:pPr>
                            <w:r>
                              <w:rPr>
                                <w:rFonts w:ascii="UD デジタル 教科書体 NP-R" w:eastAsia="UD デジタル 教科書体 NP-R"/>
                              </w:rPr>
                              <w:t>1,400</w:t>
                            </w:r>
                            <w:r>
                              <w:rPr>
                                <w:rFonts w:ascii="UD デジタル 教科書体 NP-R" w:eastAsia="UD デジタル 教科書体 NP-R" w:hint="eastAsia"/>
                              </w:rPr>
                              <w:t>m</w:t>
                            </w:r>
                            <w:r>
                              <w:rPr>
                                <w:rFonts w:ascii="UD デジタル 教科書体 NP-R" w:eastAsia="UD デジタル 教科書体 NP-R"/>
                              </w:rPr>
                              <w:t>m</w:t>
                            </w:r>
                            <w:r w:rsidRPr="007A387D">
                              <w:rPr>
                                <w:rFonts w:ascii="UD デジタル 教科書体 NP-R" w:eastAsia="UD デジタル 教科書体 NP-R" w:hint="eastAsia"/>
                              </w:rPr>
                              <w:t>角以上</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284C217C" id="テキスト ボックス 707" o:spid="_x0000_s1165" type="#_x0000_t202" style="position:absolute;left:0;text-align:left;margin-left:129.65pt;margin-top:.15pt;width:1in;height:1in;z-index:2534000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" filled="f" stroked="f" strokeweight=".5pt">
                <v:textbox style="mso-fit-shape-to-text:t" inset="0,0,0,0">
                  <w:txbxContent>
                    <w:p w14:paraId="15A68660" w14:textId="5BF54F77" w:rsidR="00AC088C" w:rsidRPr="007A387D" w:rsidRDefault="00AC088C" w:rsidP="003E2D51">
                      <w:pPr>
                        <w:spacing w:line="240" w:lineRule="exact"/>
                        <w:rPr>
                          <w:rFonts w:ascii="UD デジタル 教科書体 NP-R" w:eastAsia="UD デジタル 教科書体 NP-R"/>
                        </w:rPr>
                      </w:pPr>
                      <w:r>
                        <w:rPr>
                          <w:rFonts w:ascii="UD デジタル 教科書体 NP-R" w:eastAsia="UD デジタル 教科書体 NP-R"/>
                        </w:rPr>
                        <w:t>1,400</w:t>
                      </w:r>
                      <w:r>
                        <w:rPr>
                          <w:rFonts w:ascii="UD デジタル 教科書体 NP-R" w:eastAsia="UD デジタル 教科書体 NP-R" w:hint="eastAsia"/>
                        </w:rPr>
                        <w:t>m</w:t>
                      </w:r>
                      <w:r>
                        <w:rPr>
                          <w:rFonts w:ascii="UD デジタル 教科書体 NP-R" w:eastAsia="UD デジタル 教科書体 NP-R"/>
                        </w:rPr>
                        <w:t>m</w:t>
                      </w:r>
                      <w:r w:rsidRPr="007A387D">
                        <w:rPr>
                          <w:rFonts w:ascii="UD デジタル 教科書体 NP-R" w:eastAsia="UD デジタル 教科書体 NP-R" w:hint="eastAsia"/>
                        </w:rPr>
                        <w:t>角以上</w:t>
                      </w:r>
                    </w:p>
                  </w:txbxContent>
                </v:textbox>
              </v:shape>
            </w:pict>
          </mc:Fallback>
        </mc:AlternateContent>
      </w:r>
      <w:r w:rsidR="003E2D51" w:rsidRPr="00510F39">
        <w:rPr>
          <w:rFonts w:ascii="UD デジタル 教科書体 NP-R" w:eastAsia="UD デジタル 教科書体 NP-R" w:hint="eastAsia"/>
          <w:noProof/>
          <w:color w:val="000000" w:themeColor="text1"/>
          <w:sz w:val="22"/>
        </w:rPr>
        <mc:AlternateContent>
          <mc:Choice Requires="wps">
            <w:drawing>
              <wp:anchor distT="0" distB="0" distL="114300" distR="114300" simplePos="0" relativeHeight="253399040" behindDoc="0" locked="0" layoutInCell="1" allowOverlap="1" wp14:anchorId="141CB727" wp14:editId="3D46C756">
                <wp:simplePos x="0" y="0"/>
                <wp:positionH relativeFrom="column">
                  <wp:posOffset>3040799</wp:posOffset>
                </wp:positionH>
                <wp:positionV relativeFrom="paragraph">
                  <wp:posOffset>4445</wp:posOffset>
                </wp:positionV>
                <wp:extent cx="914400" cy="914400"/>
                <wp:effectExtent l="0" t="0" r="0" b="12700"/>
                <wp:wrapNone/>
                <wp:docPr id="708" name="テキスト ボックス 708"/>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66F0502" w14:textId="6CF65FE5" w:rsidR="00AC088C" w:rsidRPr="007A387D" w:rsidRDefault="00AC088C" w:rsidP="003E2D51">
                            <w:pPr>
                              <w:spacing w:line="240" w:lineRule="exact"/>
                              <w:rPr>
                                <w:rFonts w:ascii="UD デジタル 教科書体 NP-R" w:eastAsia="UD デジタル 教科書体 NP-R"/>
                              </w:rPr>
                            </w:pPr>
                            <w:r w:rsidRPr="007A387D">
                              <w:rPr>
                                <w:rFonts w:ascii="UD デジタル 教科書体 NP-R" w:eastAsia="UD デジタル 教科書体 NP-R" w:hint="eastAsia"/>
                              </w:rPr>
                              <w:t>直径</w:t>
                            </w:r>
                            <w:r>
                              <w:rPr>
                                <w:rFonts w:ascii="UD デジタル 教科書体 NP-R" w:eastAsia="UD デジタル 教科書体 NP-R"/>
                              </w:rPr>
                              <w:t>1,500</w:t>
                            </w:r>
                            <w:r>
                              <w:rPr>
                                <w:rFonts w:ascii="UD デジタル 教科書体 NP-R" w:eastAsia="UD デジタル 教科書体 NP-R" w:hint="eastAsia"/>
                              </w:rPr>
                              <w:t>m</w:t>
                            </w:r>
                            <w:r>
                              <w:rPr>
                                <w:rFonts w:ascii="UD デジタル 教科書体 NP-R" w:eastAsia="UD デジタル 教科書体 NP-R"/>
                              </w:rPr>
                              <w:t>m</w:t>
                            </w:r>
                            <w:r w:rsidRPr="007A387D">
                              <w:rPr>
                                <w:rFonts w:ascii="UD デジタル 教科書体 NP-R" w:eastAsia="UD デジタル 教科書体 NP-R" w:hint="eastAsia"/>
                              </w:rPr>
                              <w:t>以上</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141CB727" id="テキスト ボックス 708" o:spid="_x0000_s1166" type="#_x0000_t202" style="position:absolute;left:0;text-align:left;margin-left:239.45pt;margin-top:.35pt;width:1in;height:1in;z-index:25339904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" filled="f" stroked="f" strokeweight=".5pt">
                <v:textbox style="mso-fit-shape-to-text:t" inset="0,0,0,0">
                  <w:txbxContent>
                    <w:p w14:paraId="666F0502" w14:textId="6CF65FE5" w:rsidR="00AC088C" w:rsidRPr="007A387D" w:rsidRDefault="00AC088C" w:rsidP="003E2D51">
                      <w:pPr>
                        <w:spacing w:line="240" w:lineRule="exact"/>
                        <w:rPr>
                          <w:rFonts w:ascii="UD デジタル 教科書体 NP-R" w:eastAsia="UD デジタル 教科書体 NP-R"/>
                        </w:rPr>
                      </w:pPr>
                      <w:r w:rsidRPr="007A387D">
                        <w:rPr>
                          <w:rFonts w:ascii="UD デジタル 教科書体 NP-R" w:eastAsia="UD デジタル 教科書体 NP-R" w:hint="eastAsia"/>
                        </w:rPr>
                        <w:t>直径</w:t>
                      </w:r>
                      <w:r>
                        <w:rPr>
                          <w:rFonts w:ascii="UD デジタル 教科書体 NP-R" w:eastAsia="UD デジタル 教科書体 NP-R"/>
                        </w:rPr>
                        <w:t>1,500</w:t>
                      </w:r>
                      <w:r>
                        <w:rPr>
                          <w:rFonts w:ascii="UD デジタル 教科書体 NP-R" w:eastAsia="UD デジタル 教科書体 NP-R" w:hint="eastAsia"/>
                        </w:rPr>
                        <w:t>m</w:t>
                      </w:r>
                      <w:r>
                        <w:rPr>
                          <w:rFonts w:ascii="UD デジタル 教科書体 NP-R" w:eastAsia="UD デジタル 教科書体 NP-R"/>
                        </w:rPr>
                        <w:t>m</w:t>
                      </w:r>
                      <w:r w:rsidRPr="007A387D">
                        <w:rPr>
                          <w:rFonts w:ascii="UD デジタル 教科書体 NP-R" w:eastAsia="UD デジタル 教科書体 NP-R" w:hint="eastAsia"/>
                        </w:rPr>
                        <w:t>以上</w:t>
                      </w:r>
                    </w:p>
                  </w:txbxContent>
                </v:textbox>
              </v:shape>
            </w:pict>
          </mc:Fallback>
        </mc:AlternateContent>
      </w:r>
      <w:r w:rsidR="003E2D51" w:rsidRPr="00510F39">
        <w:rPr>
          <w:rFonts w:ascii="UD デジタル 教科書体 NP-R" w:eastAsia="UD デジタル 教科書体 NP-R" w:hint="eastAsia"/>
          <w:noProof/>
          <w:color w:val="000000" w:themeColor="text1"/>
          <w:sz w:val="22"/>
        </w:rPr>
        <mc:AlternateContent>
          <mc:Choice Requires="wps">
            <w:drawing>
              <wp:anchor distT="0" distB="0" distL="114300" distR="114300" simplePos="0" relativeHeight="253402112" behindDoc="0" locked="0" layoutInCell="1" allowOverlap="1" wp14:anchorId="1E5ECDC4" wp14:editId="360898CB">
                <wp:simplePos x="0" y="0"/>
                <wp:positionH relativeFrom="column">
                  <wp:posOffset>3193415</wp:posOffset>
                </wp:positionH>
                <wp:positionV relativeFrom="paragraph">
                  <wp:posOffset>1962150</wp:posOffset>
                </wp:positionV>
                <wp:extent cx="914400" cy="914400"/>
                <wp:effectExtent l="0" t="0" r="12065" b="12700"/>
                <wp:wrapNone/>
                <wp:docPr id="710" name="テキスト ボックス 710"/>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FD62817" w14:textId="77777777" w:rsidR="00AC088C" w:rsidRPr="007A387D" w:rsidRDefault="00AC088C" w:rsidP="003E2D51">
                            <w:pPr>
                              <w:spacing w:line="240" w:lineRule="exact"/>
                              <w:jc w:val="center"/>
                              <w:rPr>
                                <w:rFonts w:ascii="UD デジタル 教科書体 NP-R" w:eastAsia="UD デジタル 教科書体 NP-R"/>
                              </w:rPr>
                            </w:pPr>
                            <w:r w:rsidRPr="007A387D">
                              <w:rPr>
                                <w:rFonts w:ascii="UD デジタル 教科書体 NP-R" w:eastAsia="UD デジタル 教科書体 NP-R" w:hint="eastAsia"/>
                              </w:rPr>
                              <w:t>車いす使用者が</w:t>
                            </w:r>
                          </w:p>
                          <w:p w14:paraId="75CCB818" w14:textId="77777777" w:rsidR="00AC088C" w:rsidRPr="007A387D" w:rsidRDefault="00AC088C" w:rsidP="003E2D51">
                            <w:pPr>
                              <w:spacing w:line="240" w:lineRule="exact"/>
                              <w:jc w:val="center"/>
                              <w:rPr>
                                <w:rFonts w:ascii="UD デジタル 教科書体 NP-R" w:eastAsia="UD デジタル 教科書体 NP-R"/>
                              </w:rPr>
                            </w:pPr>
                            <w:r w:rsidRPr="007A387D">
                              <w:rPr>
                                <w:rFonts w:ascii="UD デジタル 教科書体 NP-R" w:eastAsia="UD デジタル 教科書体 NP-R" w:hint="eastAsia"/>
                              </w:rPr>
                              <w:t>回転可能</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1E5ECDC4" id="テキスト ボックス 710" o:spid="_x0000_s1167" type="#_x0000_t202" style="position:absolute;left:0;text-align:left;margin-left:251.45pt;margin-top:154.5pt;width:1in;height:1in;z-index:2534021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" filled="f" stroked="f" strokeweight=".5pt">
                <v:textbox style="mso-fit-shape-to-text:t" inset="0,0,0,0">
                  <w:txbxContent>
                    <w:p w14:paraId="1FD62817" w14:textId="77777777" w:rsidR="00AC088C" w:rsidRPr="007A387D" w:rsidRDefault="00AC088C" w:rsidP="003E2D51">
                      <w:pPr>
                        <w:spacing w:line="240" w:lineRule="exact"/>
                        <w:jc w:val="center"/>
                        <w:rPr>
                          <w:rFonts w:ascii="UD デジタル 教科書体 NP-R" w:eastAsia="UD デジタル 教科書体 NP-R"/>
                        </w:rPr>
                      </w:pPr>
                      <w:r w:rsidRPr="007A387D">
                        <w:rPr>
                          <w:rFonts w:ascii="UD デジタル 教科書体 NP-R" w:eastAsia="UD デジタル 教科書体 NP-R" w:hint="eastAsia"/>
                        </w:rPr>
                        <w:t>車いす使用者が</w:t>
                      </w:r>
                    </w:p>
                    <w:p w14:paraId="75CCB818" w14:textId="77777777" w:rsidR="00AC088C" w:rsidRPr="007A387D" w:rsidRDefault="00AC088C" w:rsidP="003E2D51">
                      <w:pPr>
                        <w:spacing w:line="240" w:lineRule="exact"/>
                        <w:jc w:val="center"/>
                        <w:rPr>
                          <w:rFonts w:ascii="UD デジタル 教科書体 NP-R" w:eastAsia="UD デジタル 教科書体 NP-R"/>
                        </w:rPr>
                      </w:pPr>
                      <w:r w:rsidRPr="007A387D">
                        <w:rPr>
                          <w:rFonts w:ascii="UD デジタル 教科書体 NP-R" w:eastAsia="UD デジタル 教科書体 NP-R" w:hint="eastAsia"/>
                        </w:rPr>
                        <w:t>回転可能</w:t>
                      </w:r>
                    </w:p>
                  </w:txbxContent>
                </v:textbox>
              </v:shape>
            </w:pict>
          </mc:Fallback>
        </mc:AlternateContent>
      </w:r>
      <w:r w:rsidR="003E2D51" w:rsidRPr="00510F39">
        <w:rPr>
          <w:rFonts w:ascii="UD デジタル 教科書体 NP-R" w:eastAsia="UD デジタル 教科書体 NP-R" w:hint="eastAsia"/>
          <w:noProof/>
          <w:color w:val="000000" w:themeColor="text1"/>
          <w:sz w:val="22"/>
        </w:rPr>
        <mc:AlternateContent>
          <mc:Choice Requires="wps">
            <w:drawing>
              <wp:anchor distT="0" distB="0" distL="114300" distR="114300" simplePos="0" relativeHeight="253401088" behindDoc="0" locked="0" layoutInCell="1" allowOverlap="1" wp14:anchorId="02DA6D41" wp14:editId="33ED5E54">
                <wp:simplePos x="0" y="0"/>
                <wp:positionH relativeFrom="column">
                  <wp:posOffset>1731010</wp:posOffset>
                </wp:positionH>
                <wp:positionV relativeFrom="paragraph">
                  <wp:posOffset>1972945</wp:posOffset>
                </wp:positionV>
                <wp:extent cx="914400" cy="914400"/>
                <wp:effectExtent l="0" t="0" r="12065" b="12700"/>
                <wp:wrapNone/>
                <wp:docPr id="711" name="テキスト ボックス 711"/>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E78F535" w14:textId="77777777" w:rsidR="00AC088C" w:rsidRPr="007A387D" w:rsidRDefault="00AC088C" w:rsidP="003E2D51">
                            <w:pPr>
                              <w:spacing w:line="240" w:lineRule="exact"/>
                              <w:jc w:val="center"/>
                              <w:rPr>
                                <w:rFonts w:ascii="UD デジタル 教科書体 NP-R" w:eastAsia="UD デジタル 教科書体 NP-R"/>
                              </w:rPr>
                            </w:pPr>
                            <w:r w:rsidRPr="007A387D">
                              <w:rPr>
                                <w:rFonts w:ascii="UD デジタル 教科書体 NP-R" w:eastAsia="UD デジタル 教科書体 NP-R" w:hint="eastAsia"/>
                              </w:rPr>
                              <w:t>車いす使用者が</w:t>
                            </w:r>
                          </w:p>
                          <w:p w14:paraId="1163D46A" w14:textId="77777777" w:rsidR="00AC088C" w:rsidRPr="007A387D" w:rsidRDefault="00AC088C" w:rsidP="003E2D51">
                            <w:pPr>
                              <w:spacing w:line="240" w:lineRule="exact"/>
                              <w:jc w:val="center"/>
                              <w:rPr>
                                <w:rFonts w:ascii="UD デジタル 教科書体 NP-R" w:eastAsia="UD デジタル 教科書体 NP-R"/>
                              </w:rPr>
                            </w:pPr>
                            <w:r w:rsidRPr="007A387D">
                              <w:rPr>
                                <w:rFonts w:ascii="UD デジタル 教科書体 NP-R" w:eastAsia="UD デジタル 教科書体 NP-R" w:hint="eastAsia"/>
                              </w:rPr>
                              <w:t>転回可能</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02DA6D41" id="テキスト ボックス 711" o:spid="_x0000_s1168" type="#_x0000_t202" style="position:absolute;left:0;text-align:left;margin-left:136.3pt;margin-top:155.35pt;width:1in;height:1in;z-index:25340108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" filled="f" stroked="f" strokeweight=".5pt">
                <v:textbox style="mso-fit-shape-to-text:t" inset="0,0,0,0">
                  <w:txbxContent>
                    <w:p w14:paraId="4E78F535" w14:textId="77777777" w:rsidR="00AC088C" w:rsidRPr="007A387D" w:rsidRDefault="00AC088C" w:rsidP="003E2D51">
                      <w:pPr>
                        <w:spacing w:line="240" w:lineRule="exact"/>
                        <w:jc w:val="center"/>
                        <w:rPr>
                          <w:rFonts w:ascii="UD デジタル 教科書体 NP-R" w:eastAsia="UD デジタル 教科書体 NP-R"/>
                        </w:rPr>
                      </w:pPr>
                      <w:r w:rsidRPr="007A387D">
                        <w:rPr>
                          <w:rFonts w:ascii="UD デジタル 教科書体 NP-R" w:eastAsia="UD デジタル 教科書体 NP-R" w:hint="eastAsia"/>
                        </w:rPr>
                        <w:t>車いす使用者が</w:t>
                      </w:r>
                    </w:p>
                    <w:p w14:paraId="1163D46A" w14:textId="77777777" w:rsidR="00AC088C" w:rsidRPr="007A387D" w:rsidRDefault="00AC088C" w:rsidP="003E2D51">
                      <w:pPr>
                        <w:spacing w:line="240" w:lineRule="exact"/>
                        <w:jc w:val="center"/>
                        <w:rPr>
                          <w:rFonts w:ascii="UD デジタル 教科書体 NP-R" w:eastAsia="UD デジタル 教科書体 NP-R"/>
                        </w:rPr>
                      </w:pPr>
                      <w:r w:rsidRPr="007A387D">
                        <w:rPr>
                          <w:rFonts w:ascii="UD デジタル 教科書体 NP-R" w:eastAsia="UD デジタル 教科書体 NP-R" w:hint="eastAsia"/>
                        </w:rPr>
                        <w:t>転回可能</w:t>
                      </w:r>
                    </w:p>
                  </w:txbxContent>
                </v:textbox>
              </v:shape>
            </w:pict>
          </mc:Fallback>
        </mc:AlternateContent>
      </w:r>
      <w:r w:rsidR="003E2D51" w:rsidRPr="003D47BE">
        <w:rPr>
          <w:rFonts w:ascii="UD デジタル 教科書体 NP-R" w:eastAsia="UD デジタル 教科書体 NP-R" w:hint="eastAsia"/>
          <w:noProof/>
        </w:rPr>
        <w:drawing>
          <wp:inline distT="0" distB="0" distL="0" distR="0" wp14:anchorId="7A1C9BD9" wp14:editId="3693DA7B">
            <wp:extent cx="6120130" cy="2138045"/>
            <wp:effectExtent l="0" t="0" r="0" b="0"/>
            <wp:docPr id="403" name="図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UDガイドライン作図（トレース）1_P15_図3.3　屋内の通路の有効幅.jpg"/>
                    <pic:cNvPicPr/>
                  </pic:nvPicPr>
                  <pic:blipFill rotWithShape="1">
                    <a:blip r:embed="rId42">
                      <a:extLst>
                        <a:ext uri="{28A0092B-C50C-407E-A947-70E740481C1C}">
                          <a14:useLocalDpi xmlns:a14="http://schemas.microsoft.com/office/drawing/2010/main" val="0"/>
                        </a:ext>
                      </a:extLst>
                    </a:blip>
                    <a:srcRect t="14096"/>
                    <a:stretch/>
                  </pic:blipFill>
                  <pic:spPr bwMode="auto">
                    <a:xfrm>
                      <a:off x="0" y="0"/>
                      <a:ext cx="6120130" cy="2138045"/>
                    </a:xfrm>
                    <a:prstGeom prst="rect">
                      <a:avLst/>
                    </a:prstGeom>
                    <a:ln>
                      <a:noFill/>
                    </a:ln>
                    <a:extLst>
                      <a:ext uri="{53640926-AAD7-44D8-BBD7-CCE9431645EC}">
                        <a14:shadowObscured xmlns:a14="http://schemas.microsoft.com/office/drawing/2010/main"/>
                      </a:ext>
                    </a:extLst>
                  </pic:spPr>
                </pic:pic>
              </a:graphicData>
            </a:graphic>
          </wp:inline>
        </w:drawing>
      </w:r>
    </w:p>
    <w:p w14:paraId="4C358779" w14:textId="75916546" w:rsidR="003E2D51" w:rsidRDefault="003E2D51" w:rsidP="003E2D51">
      <w:pPr>
        <w:snapToGrid w:val="0"/>
        <w:spacing w:line="240" w:lineRule="auto"/>
        <w:rPr>
          <w:rFonts w:ascii="UD デジタル 教科書体 NP-R" w:eastAsia="UD デジタル 教科書体 NP-R"/>
          <w:color w:val="000000" w:themeColor="text1"/>
          <w:sz w:val="22"/>
        </w:rPr>
      </w:pPr>
    </w:p>
    <w:p w14:paraId="3C9B1A94" w14:textId="629FB47E" w:rsidR="003E2D51" w:rsidRPr="003D47BE" w:rsidRDefault="003E2D51" w:rsidP="003E2D51">
      <w:pPr>
        <w:snapToGrid w:val="0"/>
        <w:spacing w:line="240" w:lineRule="auto"/>
        <w:ind w:leftChars="100" w:left="945" w:hangingChars="350" w:hanging="735"/>
        <w:jc w:val="center"/>
        <w:rPr>
          <w:rFonts w:ascii="UD デジタル 教科書体 NP-R" w:eastAsia="UD デジタル 教科書体 NP-R"/>
        </w:rPr>
      </w:pPr>
      <w:r w:rsidRPr="003D47BE">
        <w:rPr>
          <w:rFonts w:ascii="UD デジタル 教科書体 NP-R" w:eastAsia="UD デジタル 教科書体 NP-R" w:hint="eastAsia"/>
        </w:rPr>
        <w:t>図3.</w:t>
      </w:r>
      <w:r>
        <w:rPr>
          <w:rFonts w:ascii="UD デジタル 教科書体 NP-R" w:eastAsia="UD デジタル 教科書体 NP-R"/>
        </w:rPr>
        <w:t>1.</w:t>
      </w:r>
      <w:r w:rsidRPr="003D47BE">
        <w:rPr>
          <w:rFonts w:ascii="UD デジタル 教科書体 NP-R" w:eastAsia="UD デジタル 教科書体 NP-R" w:hint="eastAsia"/>
        </w:rPr>
        <w:fldChar w:fldCharType="begin"/>
      </w:r>
      <w:r w:rsidRPr="003D47BE">
        <w:rPr>
          <w:rFonts w:ascii="UD デジタル 教科書体 NP-R" w:eastAsia="UD デジタル 教科書体 NP-R" w:hint="eastAsia"/>
        </w:rPr>
        <w:instrText xml:space="preserve"> SEQ Figure3-1図3. \* MERGEFORMAT </w:instrText>
      </w:r>
      <w:r w:rsidRPr="003D47BE">
        <w:rPr>
          <w:rFonts w:ascii="UD デジタル 教科書体 NP-R" w:eastAsia="UD デジタル 教科書体 NP-R" w:hint="eastAsia"/>
        </w:rPr>
        <w:fldChar w:fldCharType="separate"/>
      </w:r>
      <w:r w:rsidR="00BC6927">
        <w:rPr>
          <w:rFonts w:ascii="UD デジタル 教科書体 NP-R" w:eastAsia="UD デジタル 教科書体 NP-R"/>
          <w:noProof/>
        </w:rPr>
        <w:t>1</w:t>
      </w:r>
      <w:r w:rsidRPr="003D47BE">
        <w:rPr>
          <w:rFonts w:ascii="UD デジタル 教科書体 NP-R" w:eastAsia="UD デジタル 教科書体 NP-R" w:hint="eastAsia"/>
        </w:rPr>
        <w:fldChar w:fldCharType="end"/>
      </w:r>
      <w:r w:rsidRPr="003D47BE">
        <w:rPr>
          <w:rFonts w:ascii="UD デジタル 教科書体 NP-R" w:eastAsia="UD デジタル 教科書体 NP-R" w:hint="eastAsia"/>
        </w:rPr>
        <w:t xml:space="preserve">　</w:t>
      </w:r>
      <w:r>
        <w:rPr>
          <w:rFonts w:ascii="UD デジタル 教科書体 NP-R" w:eastAsia="UD デジタル 教科書体 NP-R" w:hint="eastAsia"/>
        </w:rPr>
        <w:t>敷地内</w:t>
      </w:r>
      <w:r w:rsidRPr="003D47BE">
        <w:rPr>
          <w:rFonts w:ascii="UD デジタル 教科書体 NP-R" w:eastAsia="UD デジタル 教科書体 NP-R" w:hint="eastAsia"/>
        </w:rPr>
        <w:t>の通路</w:t>
      </w:r>
      <w:r>
        <w:rPr>
          <w:rFonts w:ascii="UD デジタル 教科書体 NP-R" w:eastAsia="UD デジタル 教科書体 NP-R" w:hint="eastAsia"/>
        </w:rPr>
        <w:t>（屋外の通路）</w:t>
      </w:r>
      <w:r w:rsidRPr="003D47BE">
        <w:rPr>
          <w:rFonts w:ascii="UD デジタル 教科書体 NP-R" w:eastAsia="UD デジタル 教科書体 NP-R" w:hint="eastAsia"/>
        </w:rPr>
        <w:t>の有効幅員</w:t>
      </w:r>
    </w:p>
    <w:p w14:paraId="25576FA4" w14:textId="2A26E3EC" w:rsidR="003E2D51" w:rsidRPr="003D47BE" w:rsidRDefault="003E2D51" w:rsidP="003E2D51">
      <w:pPr>
        <w:snapToGrid w:val="0"/>
        <w:spacing w:line="240" w:lineRule="auto"/>
        <w:jc w:val="center"/>
        <w:rPr>
          <w:rFonts w:ascii="UD デジタル 教科書体 NP-R" w:eastAsia="UD デジタル 教科書体 NP-R"/>
          <w:sz w:val="22"/>
        </w:rPr>
      </w:pPr>
    </w:p>
    <w:p w14:paraId="2662B22F" w14:textId="7C3BB1B9" w:rsidR="003E2D51" w:rsidRDefault="003E2D51" w:rsidP="003E2D51">
      <w:pPr>
        <w:widowControl/>
        <w:spacing w:line="240" w:lineRule="auto"/>
        <w:jc w:val="left"/>
        <w:rPr>
          <w:rFonts w:ascii="UD デジタル 教科書体 NP-R" w:eastAsia="UD デジタル 教科書体 NP-R"/>
          <w:sz w:val="18"/>
        </w:rPr>
      </w:pPr>
      <w:r>
        <w:rPr>
          <w:rFonts w:ascii="UD デジタル 教科書体 NP-R" w:eastAsia="UD デジタル 教科書体 NP-R"/>
          <w:sz w:val="18"/>
        </w:rPr>
        <w:br w:type="page"/>
      </w:r>
    </w:p>
    <w:p w14:paraId="335A731E" w14:textId="77777777" w:rsidR="003E2D51" w:rsidRPr="00DF526C" w:rsidRDefault="003E2D51" w:rsidP="003E2D51">
      <w:pPr>
        <w:pStyle w:val="2"/>
        <w:numPr>
          <w:ilvl w:val="0"/>
          <w:numId w:val="0"/>
        </w:numPr>
        <w:spacing w:beforeLines="50" w:before="180" w:after="180"/>
        <w:rPr>
          <w:rFonts w:ascii="UD デジタル 教科書体 NP-R" w:eastAsia="UD デジタル 教科書体 NP-R" w:hAnsi="メイリオ"/>
          <w:b/>
          <w:color w:val="4472C4" w:themeColor="accent5"/>
          <w:sz w:val="22"/>
          <w:szCs w:val="22"/>
        </w:rPr>
      </w:pPr>
      <w:bookmarkStart w:id="46" w:name="_Toc99036631"/>
      <w:r w:rsidRPr="00366C11">
        <w:rPr>
          <w:rFonts w:ascii="UD デジタル 教科書体 NP-R" w:eastAsia="UD デジタル 教科書体 NP-R" w:hAnsi="メイリオ" w:hint="eastAsia"/>
          <w:b/>
          <w:color w:val="4472C4" w:themeColor="accent5"/>
          <w:sz w:val="24"/>
          <w:szCs w:val="22"/>
        </w:rPr>
        <w:lastRenderedPageBreak/>
        <w:t>3-2. 出入口</w:t>
      </w:r>
      <w:bookmarkEnd w:id="46"/>
      <w:r w:rsidRPr="00366C11">
        <w:rPr>
          <w:rFonts w:ascii="UD デジタル 教科書体 NP-R" w:eastAsia="UD デジタル 教科書体 NP-R" w:hAnsi="メイリオ" w:hint="eastAsia"/>
          <w:b/>
          <w:color w:val="4472C4" w:themeColor="accent5"/>
          <w:sz w:val="24"/>
          <w:szCs w:val="22"/>
        </w:rPr>
        <w:t xml:space="preserve">　　</w:t>
      </w:r>
      <w:r w:rsidRPr="00DF526C">
        <w:rPr>
          <w:rFonts w:ascii="UD デジタル 教科書体 NP-R" w:eastAsia="UD デジタル 教科書体 NP-R" w:hAnsi="メイリオ" w:hint="eastAsia"/>
          <w:b/>
          <w:color w:val="4472C4" w:themeColor="accent5"/>
          <w:sz w:val="22"/>
          <w:szCs w:val="22"/>
        </w:rPr>
        <w:t xml:space="preserve">　　　　　　　　　　　　　　　　　　　　　　　　　　　　　　　　　　　　　　</w:t>
      </w:r>
    </w:p>
    <w:p w14:paraId="2FFF08A9" w14:textId="77777777" w:rsidR="003E2D51" w:rsidRPr="00366C11" w:rsidRDefault="003E2D51" w:rsidP="003E2D51">
      <w:pPr>
        <w:snapToGrid w:val="0"/>
        <w:spacing w:line="240" w:lineRule="auto"/>
        <w:ind w:firstLineChars="100" w:firstLine="220"/>
        <w:rPr>
          <w:rFonts w:ascii="UD デジタル 教科書体 NP-R" w:eastAsia="UD デジタル 教科書体 NP-R" w:hAnsiTheme="minorEastAsia"/>
          <w:sz w:val="22"/>
        </w:rPr>
      </w:pPr>
      <w:r>
        <w:rPr>
          <w:rFonts w:ascii="UD デジタル 教科書体 NP-R" w:eastAsia="UD デジタル 教科書体 NP-R" w:hAnsiTheme="minorEastAsia" w:hint="eastAsia"/>
          <w:sz w:val="22"/>
        </w:rPr>
        <w:t>出入口とは、</w:t>
      </w:r>
      <w:r w:rsidRPr="00366C11">
        <w:rPr>
          <w:rFonts w:ascii="UD デジタル 教科書体 NP-R" w:eastAsia="UD デジタル 教科書体 NP-R" w:hAnsiTheme="minorEastAsia" w:hint="eastAsia"/>
          <w:sz w:val="22"/>
        </w:rPr>
        <w:t>建築物の出入口</w:t>
      </w:r>
      <w:r>
        <w:rPr>
          <w:rFonts w:ascii="UD デジタル 教科書体 NP-R" w:eastAsia="UD デジタル 教科書体 NP-R" w:hAnsiTheme="minorEastAsia" w:hint="eastAsia"/>
          <w:sz w:val="22"/>
        </w:rPr>
        <w:t>及び</w:t>
      </w:r>
      <w:r w:rsidRPr="00366C11">
        <w:rPr>
          <w:rFonts w:ascii="UD デジタル 教科書体 NP-R" w:eastAsia="UD デジタル 教科書体 NP-R" w:hAnsiTheme="minorEastAsia" w:hint="eastAsia"/>
          <w:sz w:val="22"/>
        </w:rPr>
        <w:t>居室への出入</w:t>
      </w:r>
      <w:r>
        <w:rPr>
          <w:rFonts w:ascii="UD デジタル 教科書体 NP-R" w:eastAsia="UD デジタル 教科書体 NP-R" w:hAnsiTheme="minorEastAsia" w:hint="eastAsia"/>
          <w:sz w:val="22"/>
        </w:rPr>
        <w:t>口のことを示す。出入口は、誰</w:t>
      </w:r>
      <w:r w:rsidRPr="00366C11">
        <w:rPr>
          <w:rFonts w:ascii="UD デジタル 教科書体 NP-R" w:eastAsia="UD デジタル 教科書体 NP-R" w:hAnsiTheme="minorEastAsia"/>
          <w:sz w:val="22"/>
        </w:rPr>
        <w:t>もが安全かつ適切に建物または</w:t>
      </w:r>
      <w:r w:rsidRPr="00366C11">
        <w:rPr>
          <w:rFonts w:ascii="UD デジタル 教科書体 NP-R" w:eastAsia="UD デジタル 教科書体 NP-R" w:hAnsiTheme="minorEastAsia" w:hint="eastAsia"/>
          <w:sz w:val="22"/>
        </w:rPr>
        <w:t>居室</w:t>
      </w:r>
      <w:r w:rsidRPr="00366C11">
        <w:rPr>
          <w:rFonts w:ascii="UD デジタル 教科書体 NP-R" w:eastAsia="UD デジタル 教科書体 NP-R" w:hAnsiTheme="minorEastAsia"/>
          <w:sz w:val="22"/>
        </w:rPr>
        <w:t>に出入り</w:t>
      </w:r>
      <w:r w:rsidRPr="00366C11">
        <w:rPr>
          <w:rFonts w:ascii="UD デジタル 教科書体 NP-R" w:eastAsia="UD デジタル 教科書体 NP-R" w:hAnsiTheme="minorEastAsia" w:hint="eastAsia"/>
          <w:sz w:val="22"/>
        </w:rPr>
        <w:t>できる必要がある。車いす使用者等に配慮して、</w:t>
      </w:r>
      <w:r>
        <w:rPr>
          <w:rFonts w:ascii="UD デジタル 教科書体 NP-R" w:eastAsia="UD デジタル 教科書体 NP-R" w:hAnsiTheme="minorEastAsia" w:hint="eastAsia"/>
          <w:sz w:val="22"/>
        </w:rPr>
        <w:t>高低差、</w:t>
      </w:r>
      <w:r w:rsidRPr="00366C11">
        <w:rPr>
          <w:rFonts w:ascii="UD デジタル 教科書体 NP-R" w:eastAsia="UD デジタル 教科書体 NP-R" w:hAnsiTheme="minorEastAsia" w:hint="eastAsia"/>
          <w:sz w:val="22"/>
        </w:rPr>
        <w:t>段差を設け</w:t>
      </w:r>
      <w:r>
        <w:rPr>
          <w:rFonts w:ascii="UD デジタル 教科書体 NP-R" w:eastAsia="UD デジタル 教科書体 NP-R" w:hAnsiTheme="minorEastAsia" w:hint="eastAsia"/>
          <w:sz w:val="22"/>
        </w:rPr>
        <w:t>ず、</w:t>
      </w:r>
      <w:r w:rsidRPr="00366C11">
        <w:rPr>
          <w:rFonts w:ascii="UD デジタル 教科書体 NP-R" w:eastAsia="UD デジタル 教科書体 NP-R" w:hAnsiTheme="minorEastAsia" w:hint="eastAsia"/>
          <w:sz w:val="22"/>
        </w:rPr>
        <w:t>引き戸や自動ドア</w:t>
      </w:r>
      <w:r>
        <w:rPr>
          <w:rFonts w:ascii="UD デジタル 教科書体 NP-R" w:eastAsia="UD デジタル 教科書体 NP-R" w:hAnsiTheme="minorEastAsia" w:hint="eastAsia"/>
          <w:sz w:val="22"/>
        </w:rPr>
        <w:t>等</w:t>
      </w:r>
      <w:r w:rsidRPr="00366C11">
        <w:rPr>
          <w:rFonts w:ascii="UD デジタル 教科書体 NP-R" w:eastAsia="UD デジタル 教科書体 NP-R" w:hAnsiTheme="minorEastAsia" w:hint="eastAsia"/>
          <w:sz w:val="22"/>
        </w:rPr>
        <w:t>容易に開閉して通過できる構造とする。また、</w:t>
      </w:r>
      <w:r>
        <w:rPr>
          <w:rFonts w:ascii="UD デジタル 教科書体 NP-R" w:eastAsia="UD デジタル 教科書体 NP-R" w:hAnsiTheme="minorEastAsia" w:hint="eastAsia"/>
          <w:sz w:val="22"/>
        </w:rPr>
        <w:t>出入口</w:t>
      </w:r>
      <w:r w:rsidRPr="00366C11">
        <w:rPr>
          <w:rFonts w:ascii="UD デジタル 教科書体 NP-R" w:eastAsia="UD デジタル 教科書体 NP-R" w:hAnsiTheme="minorEastAsia" w:hint="eastAsia"/>
          <w:sz w:val="22"/>
        </w:rPr>
        <w:t>の前後には、車いす使用者等が待機できるスペースを設けること</w:t>
      </w:r>
      <w:r>
        <w:rPr>
          <w:rFonts w:ascii="UD デジタル 教科書体 NP-R" w:eastAsia="UD デジタル 教科書体 NP-R" w:hAnsiTheme="minorEastAsia" w:hint="eastAsia"/>
          <w:sz w:val="22"/>
        </w:rPr>
        <w:t>が必要である</w:t>
      </w:r>
      <w:r w:rsidRPr="00366C11">
        <w:rPr>
          <w:rFonts w:ascii="UD デジタル 教科書体 NP-R" w:eastAsia="UD デジタル 教科書体 NP-R" w:hAnsiTheme="minorEastAsia" w:hint="eastAsia"/>
          <w:sz w:val="22"/>
        </w:rPr>
        <w:t>。</w:t>
      </w:r>
    </w:p>
    <w:p w14:paraId="65FC0F2A" w14:textId="77777777" w:rsidR="003E2D51" w:rsidRPr="00366C11" w:rsidRDefault="003E2D51" w:rsidP="003E2D51">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inorEastAsia"/>
          <w:color w:val="4472C4" w:themeColor="accent5"/>
          <w:sz w:val="24"/>
        </w:rPr>
      </w:pPr>
      <w:r w:rsidRPr="00366C11">
        <w:rPr>
          <w:rFonts w:ascii="UD デジタル 教科書体 NP-R" w:eastAsia="UD デジタル 教科書体 NP-R" w:hAnsiTheme="minorEastAsia" w:hint="eastAsia"/>
          <w:color w:val="4472C4" w:themeColor="accent5"/>
          <w:sz w:val="24"/>
        </w:rPr>
        <w:t>3-2-1. 基本事項</w:t>
      </w:r>
    </w:p>
    <w:p w14:paraId="11DE9AF2" w14:textId="77777777" w:rsidR="003E2D51" w:rsidRPr="00BA0B51" w:rsidRDefault="003E2D51" w:rsidP="003E2D51">
      <w:pPr>
        <w:snapToGrid w:val="0"/>
        <w:spacing w:beforeLines="50" w:before="180" w:line="240" w:lineRule="auto"/>
        <w:rPr>
          <w:sz w:val="22"/>
        </w:rPr>
      </w:pPr>
      <w:r w:rsidRPr="00366C11">
        <w:rPr>
          <w:rFonts w:ascii="UD デジタル 教科書体 NP-R" w:eastAsia="UD デジタル 教科書体 NP-R" w:hint="eastAsia"/>
          <w:sz w:val="22"/>
        </w:rPr>
        <w:t>（水平性の確保）</w:t>
      </w:r>
    </w:p>
    <w:p w14:paraId="23EB03D7" w14:textId="57FE2FE1" w:rsidR="003E2D51" w:rsidRPr="00BA0B51" w:rsidRDefault="003E2D51" w:rsidP="003E2D51">
      <w:pPr>
        <w:snapToGrid w:val="0"/>
        <w:spacing w:line="240" w:lineRule="auto"/>
        <w:ind w:leftChars="99" w:left="992" w:hangingChars="356" w:hanging="784"/>
        <w:rPr>
          <w:rFonts w:ascii="UD デジタル 教科書体 NP-R" w:eastAsia="UD デジタル 教科書体 NP-R" w:hAnsiTheme="minorEastAsia"/>
          <w:b/>
          <w:color w:val="FF0000"/>
          <w:sz w:val="22"/>
        </w:rPr>
      </w:pPr>
      <w:r w:rsidRPr="00366C11">
        <w:rPr>
          <w:rFonts w:ascii="UD デジタル 教科書体 NP-R" w:eastAsia="UD デジタル 教科書体 NP-R" w:hAnsiTheme="minorEastAsia" w:hint="eastAsia"/>
          <w:b/>
          <w:color w:val="FF0000"/>
          <w:sz w:val="22"/>
        </w:rPr>
        <w:t>C</w:t>
      </w:r>
      <w:r>
        <w:rPr>
          <w:rFonts w:ascii="UD デジタル 教科書体 NP-R" w:eastAsia="UD デジタル 教科書体 NP-R" w:hAnsiTheme="minorEastAsia" w:hint="eastAsia"/>
          <w:b/>
          <w:color w:val="FF0000"/>
          <w:sz w:val="22"/>
        </w:rPr>
        <w:t>2</w:t>
      </w:r>
      <w:r w:rsidRPr="00366C11">
        <w:rPr>
          <w:rFonts w:ascii="UD デジタル 教科書体 NP-R" w:eastAsia="UD デジタル 教科書体 NP-R" w:hAnsiTheme="minorEastAsia" w:hint="eastAsia"/>
          <w:b/>
          <w:color w:val="FF0000"/>
          <w:sz w:val="22"/>
        </w:rPr>
        <w:t>-</w:t>
      </w:r>
      <w:r w:rsidRPr="00366C11">
        <w:rPr>
          <w:rFonts w:ascii="UD デジタル 教科書体 NP-R" w:eastAsia="UD デジタル 教科書体 NP-R" w:hAnsiTheme="minorEastAsia" w:hint="eastAsia"/>
          <w:b/>
          <w:color w:val="FF0000"/>
          <w:sz w:val="22"/>
        </w:rPr>
        <w:fldChar w:fldCharType="begin"/>
      </w:r>
      <w:r w:rsidRPr="00366C11">
        <w:rPr>
          <w:rFonts w:ascii="UD デジタル 教科書体 NP-R" w:eastAsia="UD デジタル 教科書体 NP-R" w:hAnsiTheme="minorEastAsia" w:hint="eastAsia"/>
          <w:b/>
          <w:color w:val="FF0000"/>
          <w:sz w:val="22"/>
        </w:rPr>
        <w:instrText xml:space="preserve"> SEQ Figure3-2 \* ARABIC </w:instrText>
      </w:r>
      <w:r w:rsidRPr="00366C11">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1</w:t>
      </w:r>
      <w:r w:rsidRPr="00366C11">
        <w:rPr>
          <w:rFonts w:ascii="UD デジタル 教科書体 NP-R" w:eastAsia="UD デジタル 教科書体 NP-R" w:hAnsiTheme="minorEastAsia" w:hint="eastAsia"/>
          <w:b/>
          <w:color w:val="FF0000"/>
          <w:sz w:val="22"/>
        </w:rPr>
        <w:fldChar w:fldCharType="end"/>
      </w:r>
      <w:r>
        <w:rPr>
          <w:rFonts w:ascii="UD デジタル 教科書体 NP-R" w:eastAsia="UD デジタル 教科書体 NP-R" w:hAnsiTheme="minorEastAsia" w:hint="eastAsia"/>
          <w:b/>
          <w:color w:val="FF0000"/>
          <w:sz w:val="22"/>
        </w:rPr>
        <w:t xml:space="preserve">　</w:t>
      </w:r>
      <w:r w:rsidRPr="00BA0B51">
        <w:rPr>
          <w:rFonts w:ascii="UD デジタル 教科書体 NP-R" w:eastAsia="UD デジタル 教科書体 NP-R" w:hAnsiTheme="minorEastAsia" w:hint="eastAsia"/>
          <w:bCs/>
          <w:sz w:val="22"/>
        </w:rPr>
        <w:t>建築物の出入口、及び主要経路上の出入口付近は水平であること。階段または段を設けないこと。（傾斜路又はエレベーターその他の昇降機を併設する場合を除く。）</w:t>
      </w:r>
    </w:p>
    <w:p w14:paraId="09FF255A" w14:textId="5C5FDDD3" w:rsidR="003E2D51" w:rsidRPr="00366C11" w:rsidRDefault="003E2D51" w:rsidP="003E2D51">
      <w:pPr>
        <w:snapToGrid w:val="0"/>
        <w:spacing w:line="240" w:lineRule="auto"/>
        <w:ind w:leftChars="100" w:left="980" w:hangingChars="350" w:hanging="770"/>
        <w:rPr>
          <w:rFonts w:ascii="UD デジタル 教科書体 NP-R" w:eastAsia="UD デジタル 教科書体 NP-R"/>
          <w:sz w:val="22"/>
        </w:rPr>
      </w:pPr>
      <w:r w:rsidRPr="00366C11">
        <w:rPr>
          <w:rFonts w:ascii="UD デジタル 教科書体 NP-R" w:eastAsia="UD デジタル 教科書体 NP-R" w:hAnsiTheme="minorEastAsia" w:hint="eastAsia"/>
          <w:b/>
          <w:color w:val="FF0000"/>
          <w:sz w:val="22"/>
        </w:rPr>
        <w:t>C</w:t>
      </w:r>
      <w:r>
        <w:rPr>
          <w:rFonts w:ascii="UD デジタル 教科書体 NP-R" w:eastAsia="UD デジタル 教科書体 NP-R" w:hAnsiTheme="minorEastAsia"/>
          <w:b/>
          <w:color w:val="FF0000"/>
          <w:sz w:val="22"/>
        </w:rPr>
        <w:t>2</w:t>
      </w:r>
      <w:r w:rsidRPr="00366C11">
        <w:rPr>
          <w:rFonts w:ascii="UD デジタル 教科書体 NP-R" w:eastAsia="UD デジタル 教科書体 NP-R" w:hAnsiTheme="minorEastAsia" w:hint="eastAsia"/>
          <w:b/>
          <w:color w:val="FF0000"/>
          <w:sz w:val="22"/>
        </w:rPr>
        <w:t>-</w:t>
      </w:r>
      <w:r w:rsidRPr="00366C11">
        <w:rPr>
          <w:rFonts w:ascii="UD デジタル 教科書体 NP-R" w:eastAsia="UD デジタル 教科書体 NP-R" w:hAnsiTheme="minorEastAsia" w:hint="eastAsia"/>
          <w:b/>
          <w:color w:val="FF0000"/>
          <w:sz w:val="22"/>
        </w:rPr>
        <w:fldChar w:fldCharType="begin"/>
      </w:r>
      <w:r w:rsidRPr="00366C11">
        <w:rPr>
          <w:rFonts w:ascii="UD デジタル 教科書体 NP-R" w:eastAsia="UD デジタル 教科書体 NP-R" w:hAnsiTheme="minorEastAsia" w:hint="eastAsia"/>
          <w:b/>
          <w:color w:val="FF0000"/>
          <w:sz w:val="22"/>
        </w:rPr>
        <w:instrText xml:space="preserve"> SEQ Figure3-2 \* ARABIC </w:instrText>
      </w:r>
      <w:r w:rsidRPr="00366C11">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2</w:t>
      </w:r>
      <w:r w:rsidRPr="00366C11">
        <w:rPr>
          <w:rFonts w:ascii="UD デジタル 教科書体 NP-R" w:eastAsia="UD デジタル 教科書体 NP-R" w:hAnsiTheme="minorEastAsia" w:hint="eastAsia"/>
          <w:b/>
          <w:color w:val="FF0000"/>
          <w:sz w:val="22"/>
        </w:rPr>
        <w:fldChar w:fldCharType="end"/>
      </w:r>
      <w:r w:rsidRPr="00366C11">
        <w:rPr>
          <w:rFonts w:ascii="UD デジタル 教科書体 NP-R" w:eastAsia="UD デジタル 教科書体 NP-R" w:hAnsiTheme="minorEastAsia" w:hint="eastAsia"/>
          <w:b/>
          <w:color w:val="FF0000"/>
          <w:sz w:val="22"/>
        </w:rPr>
        <w:t xml:space="preserve">　</w:t>
      </w:r>
      <w:r>
        <w:rPr>
          <w:rFonts w:ascii="UD デジタル 教科書体 NP-R" w:eastAsia="UD デジタル 教科書体 NP-R" w:hint="eastAsia"/>
          <w:sz w:val="22"/>
        </w:rPr>
        <w:t>出入口のドア</w:t>
      </w:r>
      <w:r w:rsidRPr="00366C11">
        <w:rPr>
          <w:rFonts w:ascii="UD デジタル 教科書体 NP-R" w:eastAsia="UD デジタル 教科書体 NP-R" w:hint="eastAsia"/>
          <w:sz w:val="22"/>
        </w:rPr>
        <w:t>の前後に高低差がないようにする</w:t>
      </w:r>
      <w:r>
        <w:rPr>
          <w:rFonts w:ascii="UD デジタル 教科書体 NP-R" w:eastAsia="UD デジタル 教科書体 NP-R" w:hint="eastAsia"/>
          <w:sz w:val="22"/>
        </w:rPr>
        <w:t>こと</w:t>
      </w:r>
      <w:r w:rsidRPr="00366C11">
        <w:rPr>
          <w:rFonts w:ascii="UD デジタル 教科書体 NP-R" w:eastAsia="UD デジタル 教科書体 NP-R" w:hint="eastAsia"/>
          <w:sz w:val="22"/>
        </w:rPr>
        <w:t>。</w:t>
      </w:r>
    </w:p>
    <w:p w14:paraId="1C48A3CC" w14:textId="77777777" w:rsidR="003E2D51" w:rsidRDefault="003E2D51" w:rsidP="003E2D51">
      <w:pPr>
        <w:snapToGrid w:val="0"/>
        <w:spacing w:beforeLines="50" w:before="180" w:line="240" w:lineRule="auto"/>
        <w:rPr>
          <w:rFonts w:ascii="UD デジタル 教科書体 NP-R" w:eastAsia="UD デジタル 教科書体 NP-R"/>
          <w:sz w:val="22"/>
        </w:rPr>
      </w:pPr>
      <w:r>
        <w:rPr>
          <w:rFonts w:ascii="UD デジタル 教科書体 NP-R" w:eastAsia="UD デジタル 教科書体 NP-R" w:hint="eastAsia"/>
          <w:sz w:val="22"/>
        </w:rPr>
        <w:t>（床の仕上げ）</w:t>
      </w:r>
    </w:p>
    <w:p w14:paraId="29C08222" w14:textId="58C9D050" w:rsidR="003E2D51" w:rsidRDefault="003E2D51" w:rsidP="003E2D51">
      <w:pPr>
        <w:snapToGrid w:val="0"/>
        <w:spacing w:line="240" w:lineRule="auto"/>
        <w:ind w:leftChars="100" w:left="980" w:hangingChars="350" w:hanging="770"/>
        <w:rPr>
          <w:rFonts w:ascii="UD デジタル 教科書体 NP-R" w:eastAsia="UD デジタル 教科書体 NP-R" w:hAnsiTheme="minorEastAsia"/>
          <w:color w:val="FF0000"/>
          <w:sz w:val="22"/>
        </w:rPr>
      </w:pPr>
      <w:r w:rsidRPr="00F8798C">
        <w:rPr>
          <w:rFonts w:ascii="UD デジタル 教科書体 NP-R" w:eastAsia="UD デジタル 教科書体 NP-R" w:hAnsiTheme="minorEastAsia"/>
          <w:b/>
          <w:color w:val="009900"/>
          <w:sz w:val="22"/>
        </w:rPr>
        <w:t>G2-</w:t>
      </w:r>
      <w:r w:rsidRPr="00366C11">
        <w:rPr>
          <w:rFonts w:ascii="UD デジタル 教科書体 NP-R" w:eastAsia="UD デジタル 教科書体 NP-R" w:hAnsiTheme="minorEastAsia" w:hint="eastAsia"/>
          <w:b/>
          <w:color w:val="009900"/>
          <w:sz w:val="22"/>
        </w:rPr>
        <w:fldChar w:fldCharType="begin"/>
      </w:r>
      <w:r w:rsidRPr="00366C11">
        <w:rPr>
          <w:rFonts w:ascii="UD デジタル 教科書体 NP-R" w:eastAsia="UD デジタル 教科書体 NP-R" w:hAnsiTheme="minorEastAsia" w:hint="eastAsia"/>
          <w:b/>
          <w:color w:val="009900"/>
          <w:sz w:val="22"/>
        </w:rPr>
        <w:instrText xml:space="preserve"> SEQ Figure3-2G \* ARABIC </w:instrText>
      </w:r>
      <w:r w:rsidRPr="00366C11">
        <w:rPr>
          <w:rFonts w:ascii="UD デジタル 教科書体 NP-R" w:eastAsia="UD デジタル 教科書体 NP-R" w:hAnsiTheme="minorEastAsia" w:hint="eastAsia"/>
          <w:b/>
          <w:color w:val="009900"/>
          <w:sz w:val="22"/>
        </w:rPr>
        <w:fldChar w:fldCharType="separate"/>
      </w:r>
      <w:r w:rsidR="00BC6927">
        <w:rPr>
          <w:rFonts w:ascii="UD デジタル 教科書体 NP-R" w:eastAsia="UD デジタル 教科書体 NP-R" w:hAnsiTheme="minorEastAsia"/>
          <w:b/>
          <w:noProof/>
          <w:color w:val="009900"/>
          <w:sz w:val="22"/>
        </w:rPr>
        <w:t>1</w:t>
      </w:r>
      <w:r w:rsidRPr="00366C11">
        <w:rPr>
          <w:rFonts w:ascii="UD デジタル 教科書体 NP-R" w:eastAsia="UD デジタル 教科書体 NP-R" w:hAnsiTheme="minorEastAsia" w:hint="eastAsia"/>
          <w:b/>
          <w:color w:val="009900"/>
          <w:sz w:val="22"/>
        </w:rPr>
        <w:fldChar w:fldCharType="end"/>
      </w:r>
      <w:r>
        <w:rPr>
          <w:rFonts w:ascii="UD デジタル 教科書体 NP-R" w:eastAsia="UD デジタル 教科書体 NP-R" w:hAnsiTheme="minorEastAsia" w:hint="eastAsia"/>
          <w:b/>
          <w:color w:val="FF0000"/>
          <w:sz w:val="22"/>
        </w:rPr>
        <w:t xml:space="preserve">　</w:t>
      </w:r>
      <w:r w:rsidRPr="0068678F">
        <w:rPr>
          <w:rFonts w:ascii="UD デジタル 教科書体 NP-R" w:eastAsia="UD デジタル 教科書体 NP-R" w:hAnsiTheme="minorEastAsia" w:hint="eastAsia"/>
          <w:sz w:val="22"/>
        </w:rPr>
        <w:t>床の表面は、</w:t>
      </w:r>
      <w:r>
        <w:rPr>
          <w:rFonts w:ascii="UD デジタル 教科書体 NP-R" w:eastAsia="UD デジタル 教科書体 NP-R" w:hAnsiTheme="minorEastAsia" w:hint="eastAsia"/>
          <w:sz w:val="22"/>
        </w:rPr>
        <w:t>転倒</w:t>
      </w:r>
      <w:r w:rsidRPr="0068678F">
        <w:rPr>
          <w:rFonts w:ascii="UD デジタル 教科書体 NP-R" w:eastAsia="UD デジタル 教科書体 NP-R" w:hAnsiTheme="minorEastAsia" w:hint="eastAsia"/>
          <w:sz w:val="22"/>
        </w:rPr>
        <w:t>に対して衝撃の少ない材料で仕上げることが望ましい。</w:t>
      </w:r>
    </w:p>
    <w:p w14:paraId="594D0E98" w14:textId="40DB4A72" w:rsidR="003E2D51" w:rsidRDefault="003E2D51" w:rsidP="003E2D51">
      <w:pPr>
        <w:snapToGrid w:val="0"/>
        <w:spacing w:line="240" w:lineRule="auto"/>
        <w:ind w:leftChars="100" w:left="980" w:hangingChars="350" w:hanging="770"/>
        <w:rPr>
          <w:rFonts w:ascii="UD デジタル 教科書体 NP-R" w:eastAsia="UD デジタル 教科書体 NP-R" w:hAnsiTheme="minorEastAsia"/>
          <w:sz w:val="22"/>
        </w:rPr>
      </w:pPr>
      <w:r w:rsidRPr="00F8798C">
        <w:rPr>
          <w:rFonts w:ascii="UD デジタル 教科書体 NP-R" w:eastAsia="UD デジタル 教科書体 NP-R" w:hAnsiTheme="minorEastAsia"/>
          <w:b/>
          <w:color w:val="009900"/>
          <w:sz w:val="22"/>
        </w:rPr>
        <w:t>G2-</w:t>
      </w:r>
      <w:r w:rsidRPr="00366C11">
        <w:rPr>
          <w:rFonts w:ascii="UD デジタル 教科書体 NP-R" w:eastAsia="UD デジタル 教科書体 NP-R" w:hAnsiTheme="minorEastAsia" w:hint="eastAsia"/>
          <w:b/>
          <w:color w:val="009900"/>
          <w:sz w:val="22"/>
        </w:rPr>
        <w:fldChar w:fldCharType="begin"/>
      </w:r>
      <w:r w:rsidRPr="00366C11">
        <w:rPr>
          <w:rFonts w:ascii="UD デジタル 教科書体 NP-R" w:eastAsia="UD デジタル 教科書体 NP-R" w:hAnsiTheme="minorEastAsia" w:hint="eastAsia"/>
          <w:b/>
          <w:color w:val="009900"/>
          <w:sz w:val="22"/>
        </w:rPr>
        <w:instrText xml:space="preserve"> SEQ Figure3-2G \* ARABIC </w:instrText>
      </w:r>
      <w:r w:rsidRPr="00366C11">
        <w:rPr>
          <w:rFonts w:ascii="UD デジタル 教科書体 NP-R" w:eastAsia="UD デジタル 教科書体 NP-R" w:hAnsiTheme="minorEastAsia" w:hint="eastAsia"/>
          <w:b/>
          <w:color w:val="009900"/>
          <w:sz w:val="22"/>
        </w:rPr>
        <w:fldChar w:fldCharType="separate"/>
      </w:r>
      <w:r w:rsidR="00BC6927">
        <w:rPr>
          <w:rFonts w:ascii="UD デジタル 教科書体 NP-R" w:eastAsia="UD デジタル 教科書体 NP-R" w:hAnsiTheme="minorEastAsia"/>
          <w:b/>
          <w:noProof/>
          <w:color w:val="009900"/>
          <w:sz w:val="22"/>
        </w:rPr>
        <w:t>2</w:t>
      </w:r>
      <w:r w:rsidRPr="00366C11">
        <w:rPr>
          <w:rFonts w:ascii="UD デジタル 教科書体 NP-R" w:eastAsia="UD デジタル 教科書体 NP-R" w:hAnsiTheme="minorEastAsia" w:hint="eastAsia"/>
          <w:b/>
          <w:color w:val="009900"/>
          <w:sz w:val="22"/>
        </w:rPr>
        <w:fldChar w:fldCharType="end"/>
      </w:r>
      <w:r>
        <w:rPr>
          <w:rFonts w:ascii="UD デジタル 教科書体 NP-R" w:eastAsia="UD デジタル 教科書体 NP-R" w:hAnsiTheme="minorEastAsia" w:hint="eastAsia"/>
          <w:b/>
          <w:color w:val="FF0000"/>
          <w:sz w:val="22"/>
        </w:rPr>
        <w:t xml:space="preserve">　</w:t>
      </w:r>
      <w:r w:rsidRPr="0068678F">
        <w:rPr>
          <w:rFonts w:ascii="UD デジタル 教科書体 NP-R" w:eastAsia="UD デジタル 教科書体 NP-R" w:hAnsiTheme="minorEastAsia" w:hint="eastAsia"/>
          <w:sz w:val="22"/>
        </w:rPr>
        <w:t>車いすの操作が極端に重くなるため、毛足の長いカーペットは避けることが望ましい。</w:t>
      </w:r>
    </w:p>
    <w:p w14:paraId="7C35B88E" w14:textId="6DD98A97" w:rsidR="003E2D51" w:rsidRDefault="003E2D51" w:rsidP="003E2D51">
      <w:pPr>
        <w:snapToGrid w:val="0"/>
        <w:spacing w:line="240" w:lineRule="auto"/>
        <w:ind w:leftChars="100" w:left="980" w:hangingChars="350" w:hanging="770"/>
        <w:rPr>
          <w:rFonts w:ascii="UD デジタル 教科書体 NP-R" w:eastAsia="UD デジタル 教科書体 NP-R"/>
          <w:sz w:val="22"/>
        </w:rPr>
      </w:pPr>
      <w:r w:rsidRPr="000E363A">
        <w:rPr>
          <w:rFonts w:ascii="UD デジタル 教科書体 NP-R" w:eastAsia="UD デジタル 教科書体 NP-R" w:hAnsiTheme="minorEastAsia" w:hint="eastAsia"/>
          <w:b/>
          <w:color w:val="FF0000"/>
          <w:sz w:val="22"/>
        </w:rPr>
        <w:t>C</w:t>
      </w:r>
      <w:r>
        <w:rPr>
          <w:rFonts w:ascii="UD デジタル 教科書体 NP-R" w:eastAsia="UD デジタル 教科書体 NP-R" w:hAnsiTheme="minorEastAsia"/>
          <w:b/>
          <w:color w:val="FF0000"/>
          <w:sz w:val="22"/>
        </w:rPr>
        <w:t>2</w:t>
      </w:r>
      <w:r w:rsidRPr="000E363A">
        <w:rPr>
          <w:rFonts w:ascii="UD デジタル 教科書体 NP-R" w:eastAsia="UD デジタル 教科書体 NP-R" w:hAnsiTheme="minorEastAsia" w:hint="eastAsia"/>
          <w:b/>
          <w:color w:val="FF0000"/>
          <w:sz w:val="22"/>
        </w:rPr>
        <w:t>-</w:t>
      </w:r>
      <w:r w:rsidRPr="00366C11">
        <w:rPr>
          <w:rFonts w:ascii="UD デジタル 教科書体 NP-R" w:eastAsia="UD デジタル 教科書体 NP-R" w:hAnsiTheme="minorEastAsia" w:hint="eastAsia"/>
          <w:b/>
          <w:color w:val="FF0000"/>
          <w:sz w:val="22"/>
        </w:rPr>
        <w:fldChar w:fldCharType="begin"/>
      </w:r>
      <w:r w:rsidRPr="00366C11">
        <w:rPr>
          <w:rFonts w:ascii="UD デジタル 教科書体 NP-R" w:eastAsia="UD デジタル 教科書体 NP-R" w:hAnsiTheme="minorEastAsia" w:hint="eastAsia"/>
          <w:b/>
          <w:color w:val="FF0000"/>
          <w:sz w:val="22"/>
        </w:rPr>
        <w:instrText xml:space="preserve"> SEQ Figure3-2 \* ARABIC </w:instrText>
      </w:r>
      <w:r w:rsidRPr="00366C11">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3</w:t>
      </w:r>
      <w:r w:rsidRPr="00366C11">
        <w:rPr>
          <w:rFonts w:ascii="UD デジタル 教科書体 NP-R" w:eastAsia="UD デジタル 教科書体 NP-R" w:hAnsiTheme="minorEastAsia" w:hint="eastAsia"/>
          <w:b/>
          <w:color w:val="FF0000"/>
          <w:sz w:val="22"/>
        </w:rPr>
        <w:fldChar w:fldCharType="end"/>
      </w:r>
      <w:r w:rsidRPr="000E363A">
        <w:rPr>
          <w:rFonts w:ascii="UD デジタル 教科書体 NP-R" w:eastAsia="UD デジタル 教科書体 NP-R" w:hAnsiTheme="minorEastAsia" w:hint="eastAsia"/>
          <w:b/>
          <w:color w:val="FF0000"/>
          <w:sz w:val="22"/>
        </w:rPr>
        <w:t xml:space="preserve">　</w:t>
      </w:r>
      <w:r w:rsidRPr="0068678F">
        <w:rPr>
          <w:rFonts w:ascii="UD デジタル 教科書体 NP-R" w:eastAsia="UD デジタル 教科書体 NP-R" w:hAnsiTheme="minorEastAsia" w:hint="eastAsia"/>
          <w:sz w:val="22"/>
        </w:rPr>
        <w:t>床の</w:t>
      </w:r>
      <w:r w:rsidRPr="000E363A">
        <w:rPr>
          <w:rFonts w:ascii="UD デジタル 教科書体 NP-R" w:eastAsia="UD デジタル 教科書体 NP-R" w:hint="eastAsia"/>
          <w:sz w:val="22"/>
        </w:rPr>
        <w:t>表面は、粗面とし、又は滑りにくい材料で仕上げること。</w:t>
      </w:r>
    </w:p>
    <w:p w14:paraId="33F60989" w14:textId="77777777" w:rsidR="003E2D51" w:rsidRPr="00366C11" w:rsidRDefault="003E2D51" w:rsidP="003E2D51">
      <w:pPr>
        <w:snapToGrid w:val="0"/>
        <w:spacing w:beforeLines="50" w:before="180" w:line="240" w:lineRule="auto"/>
        <w:rPr>
          <w:rFonts w:ascii="UD デジタル 教科書体 NP-R" w:eastAsia="UD デジタル 教科書体 NP-R"/>
          <w:sz w:val="22"/>
        </w:rPr>
      </w:pPr>
      <w:r w:rsidRPr="00366C11">
        <w:rPr>
          <w:rFonts w:ascii="UD デジタル 教科書体 NP-R" w:eastAsia="UD デジタル 教科書体 NP-R" w:hint="eastAsia"/>
          <w:sz w:val="22"/>
        </w:rPr>
        <w:t>（庇の設置）</w:t>
      </w:r>
    </w:p>
    <w:p w14:paraId="00D8A09E" w14:textId="5B64362D" w:rsidR="003E2D51" w:rsidRPr="00366C11"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sidRPr="000E363A">
        <w:rPr>
          <w:rFonts w:ascii="UD デジタル 教科書体 NP-R" w:eastAsia="UD デジタル 教科書体 NP-R" w:hAnsiTheme="minorEastAsia" w:hint="eastAsia"/>
          <w:b/>
          <w:color w:val="FF0000"/>
          <w:sz w:val="22"/>
        </w:rPr>
        <w:t>C</w:t>
      </w:r>
      <w:r>
        <w:rPr>
          <w:rFonts w:ascii="UD デジタル 教科書体 NP-R" w:eastAsia="UD デジタル 教科書体 NP-R" w:hAnsiTheme="minorEastAsia"/>
          <w:b/>
          <w:color w:val="FF0000"/>
          <w:sz w:val="22"/>
        </w:rPr>
        <w:t>2</w:t>
      </w:r>
      <w:r w:rsidRPr="000E363A">
        <w:rPr>
          <w:rFonts w:ascii="UD デジタル 教科書体 NP-R" w:eastAsia="UD デジタル 教科書体 NP-R" w:hAnsiTheme="minorEastAsia" w:hint="eastAsia"/>
          <w:b/>
          <w:color w:val="FF0000"/>
          <w:sz w:val="22"/>
        </w:rPr>
        <w:t>-</w:t>
      </w:r>
      <w:r w:rsidRPr="00366C11">
        <w:rPr>
          <w:rFonts w:ascii="UD デジタル 教科書体 NP-R" w:eastAsia="UD デジタル 教科書体 NP-R" w:hAnsiTheme="minorEastAsia" w:hint="eastAsia"/>
          <w:b/>
          <w:color w:val="FF0000"/>
          <w:sz w:val="22"/>
        </w:rPr>
        <w:fldChar w:fldCharType="begin"/>
      </w:r>
      <w:r w:rsidRPr="00366C11">
        <w:rPr>
          <w:rFonts w:ascii="UD デジタル 教科書体 NP-R" w:eastAsia="UD デジタル 教科書体 NP-R" w:hAnsiTheme="minorEastAsia" w:hint="eastAsia"/>
          <w:b/>
          <w:color w:val="FF0000"/>
          <w:sz w:val="22"/>
        </w:rPr>
        <w:instrText xml:space="preserve"> SEQ Figure3-2 \* ARABIC </w:instrText>
      </w:r>
      <w:r w:rsidRPr="00366C11">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4</w:t>
      </w:r>
      <w:r w:rsidRPr="00366C11">
        <w:rPr>
          <w:rFonts w:ascii="UD デジタル 教科書体 NP-R" w:eastAsia="UD デジタル 教科書体 NP-R" w:hAnsiTheme="minorEastAsia" w:hint="eastAsia"/>
          <w:b/>
          <w:color w:val="FF0000"/>
          <w:sz w:val="22"/>
        </w:rPr>
        <w:fldChar w:fldCharType="end"/>
      </w:r>
      <w:r w:rsidRPr="00366C11">
        <w:rPr>
          <w:rFonts w:ascii="UD デジタル 教科書体 NP-R" w:eastAsia="UD デジタル 教科書体 NP-R" w:hAnsiTheme="minorEastAsia" w:hint="eastAsia"/>
          <w:b/>
          <w:color w:val="009900"/>
          <w:sz w:val="22"/>
        </w:rPr>
        <w:t xml:space="preserve">　</w:t>
      </w:r>
      <w:r w:rsidRPr="008F1EDC">
        <w:rPr>
          <w:rFonts w:ascii="UD デジタル 教科書体 NP-R" w:eastAsia="UD デジタル 教科書体 NP-R" w:hAnsiTheme="minorEastAsia" w:hint="eastAsia"/>
          <w:bCs/>
          <w:color w:val="000000" w:themeColor="text1"/>
          <w:sz w:val="22"/>
        </w:rPr>
        <w:t>屋外の出入口には、</w:t>
      </w:r>
      <w:r>
        <w:rPr>
          <w:rFonts w:ascii="UD デジタル 教科書体 NP-R" w:eastAsia="UD デジタル 教科書体 NP-R" w:hint="eastAsia"/>
          <w:color w:val="000000" w:themeColor="text1"/>
          <w:sz w:val="22"/>
        </w:rPr>
        <w:t>夏の日差しや雨等を考慮して、十分な広さの</w:t>
      </w:r>
      <w:r w:rsidRPr="008F1EDC">
        <w:rPr>
          <w:rFonts w:ascii="UD デジタル 教科書体 NP-R" w:eastAsia="UD デジタル 教科書体 NP-R" w:hint="eastAsia"/>
          <w:bCs/>
          <w:color w:val="000000" w:themeColor="text1"/>
          <w:sz w:val="22"/>
        </w:rPr>
        <w:t>屋</w:t>
      </w:r>
      <w:r w:rsidRPr="00366C11">
        <w:rPr>
          <w:rFonts w:ascii="UD デジタル 教科書体 NP-R" w:eastAsia="UD デジタル 教科書体 NP-R" w:hint="eastAsia"/>
          <w:color w:val="000000" w:themeColor="text1"/>
          <w:sz w:val="22"/>
        </w:rPr>
        <w:t>根または庇を設置すること。</w:t>
      </w:r>
    </w:p>
    <w:p w14:paraId="11968AB1" w14:textId="77777777" w:rsidR="003E2D51" w:rsidRPr="00366C11" w:rsidRDefault="003E2D51" w:rsidP="003E2D51">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inorEastAsia"/>
          <w:color w:val="4472C4" w:themeColor="accent5"/>
          <w:sz w:val="24"/>
        </w:rPr>
      </w:pPr>
      <w:r w:rsidRPr="00366C11">
        <w:rPr>
          <w:rFonts w:ascii="UD デジタル 教科書体 NP-R" w:eastAsia="UD デジタル 教科書体 NP-R" w:hAnsiTheme="minorEastAsia" w:hint="eastAsia"/>
          <w:color w:val="4472C4" w:themeColor="accent5"/>
          <w:sz w:val="24"/>
        </w:rPr>
        <w:t>3-2-2. ドア</w:t>
      </w:r>
    </w:p>
    <w:p w14:paraId="5753721B" w14:textId="77777777" w:rsidR="003E2D51" w:rsidRPr="00366C11" w:rsidRDefault="003E2D51" w:rsidP="003E2D51">
      <w:pPr>
        <w:snapToGrid w:val="0"/>
        <w:spacing w:beforeLines="50" w:before="180" w:line="240" w:lineRule="auto"/>
        <w:rPr>
          <w:rFonts w:ascii="UD デジタル 教科書体 NP-R" w:eastAsia="UD デジタル 教科書体 NP-R"/>
          <w:sz w:val="22"/>
        </w:rPr>
      </w:pPr>
      <w:r w:rsidRPr="00366C11">
        <w:rPr>
          <w:rFonts w:ascii="UD デジタル 教科書体 NP-R" w:eastAsia="UD デジタル 教科書体 NP-R" w:hint="eastAsia"/>
          <w:sz w:val="22"/>
        </w:rPr>
        <w:t>（有効幅員）</w:t>
      </w:r>
      <w:r>
        <w:rPr>
          <w:rFonts w:ascii="UD デジタル 教科書体 NP-R" w:eastAsia="UD デジタル 教科書体 NP-R" w:hint="eastAsia"/>
          <w:sz w:val="22"/>
        </w:rPr>
        <w:t>【図3.</w:t>
      </w:r>
      <w:r>
        <w:rPr>
          <w:rFonts w:ascii="UD デジタル 教科書体 NP-R" w:eastAsia="UD デジタル 教科書体 NP-R"/>
          <w:sz w:val="22"/>
        </w:rPr>
        <w:t>2.</w:t>
      </w:r>
      <w:r>
        <w:rPr>
          <w:rFonts w:ascii="UD デジタル 教科書体 NP-R" w:eastAsia="UD デジタル 教科書体 NP-R" w:hint="eastAsia"/>
          <w:sz w:val="22"/>
        </w:rPr>
        <w:t>1、図3.</w:t>
      </w:r>
      <w:r>
        <w:rPr>
          <w:rFonts w:ascii="UD デジタル 教科書体 NP-R" w:eastAsia="UD デジタル 教科書体 NP-R"/>
          <w:sz w:val="22"/>
        </w:rPr>
        <w:t>2.</w:t>
      </w:r>
      <w:r>
        <w:rPr>
          <w:rFonts w:ascii="UD デジタル 教科書体 NP-R" w:eastAsia="UD デジタル 教科書体 NP-R" w:hint="eastAsia"/>
          <w:sz w:val="22"/>
        </w:rPr>
        <w:t>2参照】</w:t>
      </w:r>
    </w:p>
    <w:p w14:paraId="374D57EE" w14:textId="2C2A247A" w:rsidR="003E2D51" w:rsidRPr="00366C11"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sidRPr="00366C11">
        <w:rPr>
          <w:rFonts w:ascii="UD デジタル 教科書体 NP-R" w:eastAsia="UD デジタル 教科書体 NP-R" w:hAnsiTheme="minorEastAsia" w:hint="eastAsia"/>
          <w:b/>
          <w:color w:val="009900"/>
          <w:sz w:val="22"/>
        </w:rPr>
        <w:t>G</w:t>
      </w:r>
      <w:r>
        <w:rPr>
          <w:rFonts w:ascii="UD デジタル 教科書体 NP-R" w:eastAsia="UD デジタル 教科書体 NP-R" w:hAnsiTheme="minorEastAsia"/>
          <w:b/>
          <w:color w:val="009900"/>
          <w:sz w:val="22"/>
        </w:rPr>
        <w:t>2</w:t>
      </w:r>
      <w:r w:rsidRPr="00366C11">
        <w:rPr>
          <w:rFonts w:ascii="UD デジタル 教科書体 NP-R" w:eastAsia="UD デジタル 教科書体 NP-R" w:hAnsiTheme="minorEastAsia" w:hint="eastAsia"/>
          <w:b/>
          <w:color w:val="009900"/>
          <w:sz w:val="22"/>
        </w:rPr>
        <w:t>-</w:t>
      </w:r>
      <w:r w:rsidRPr="00366C11">
        <w:rPr>
          <w:rFonts w:ascii="UD デジタル 教科書体 NP-R" w:eastAsia="UD デジタル 教科書体 NP-R" w:hAnsiTheme="minorEastAsia" w:hint="eastAsia"/>
          <w:b/>
          <w:color w:val="009900"/>
          <w:sz w:val="22"/>
        </w:rPr>
        <w:fldChar w:fldCharType="begin"/>
      </w:r>
      <w:r w:rsidRPr="00366C11">
        <w:rPr>
          <w:rFonts w:ascii="UD デジタル 教科書体 NP-R" w:eastAsia="UD デジタル 教科書体 NP-R" w:hAnsiTheme="minorEastAsia" w:hint="eastAsia"/>
          <w:b/>
          <w:color w:val="009900"/>
          <w:sz w:val="22"/>
        </w:rPr>
        <w:instrText xml:space="preserve"> SEQ Figure3-2G \* ARABIC </w:instrText>
      </w:r>
      <w:r w:rsidRPr="00366C11">
        <w:rPr>
          <w:rFonts w:ascii="UD デジタル 教科書体 NP-R" w:eastAsia="UD デジタル 教科書体 NP-R" w:hAnsiTheme="minorEastAsia" w:hint="eastAsia"/>
          <w:b/>
          <w:color w:val="009900"/>
          <w:sz w:val="22"/>
        </w:rPr>
        <w:fldChar w:fldCharType="separate"/>
      </w:r>
      <w:r w:rsidR="00BC6927">
        <w:rPr>
          <w:rFonts w:ascii="UD デジタル 教科書体 NP-R" w:eastAsia="UD デジタル 教科書体 NP-R" w:hAnsiTheme="minorEastAsia"/>
          <w:b/>
          <w:noProof/>
          <w:color w:val="009900"/>
          <w:sz w:val="22"/>
        </w:rPr>
        <w:t>3</w:t>
      </w:r>
      <w:r w:rsidRPr="00366C11">
        <w:rPr>
          <w:rFonts w:ascii="UD デジタル 教科書体 NP-R" w:eastAsia="UD デジタル 教科書体 NP-R" w:hAnsiTheme="minorEastAsia" w:hint="eastAsia"/>
          <w:b/>
          <w:color w:val="009900"/>
          <w:sz w:val="22"/>
        </w:rPr>
        <w:fldChar w:fldCharType="end"/>
      </w:r>
      <w:r w:rsidRPr="00366C11">
        <w:rPr>
          <w:rFonts w:ascii="UD デジタル 教科書体 NP-R" w:eastAsia="UD デジタル 教科書体 NP-R" w:hAnsiTheme="minorEastAsia" w:hint="eastAsia"/>
          <w:b/>
          <w:color w:val="009900"/>
          <w:sz w:val="22"/>
        </w:rPr>
        <w:t xml:space="preserve">　</w:t>
      </w:r>
      <w:r w:rsidRPr="00913631">
        <w:rPr>
          <w:rFonts w:ascii="UD デジタル 教科書体 NP-R" w:eastAsia="UD デジタル 教科書体 NP-R" w:hAnsiTheme="minorEastAsia" w:hint="eastAsia"/>
          <w:bCs/>
          <w:sz w:val="22"/>
        </w:rPr>
        <w:t>出入口の有効幅員</w:t>
      </w:r>
      <w:r w:rsidRPr="00BA0B51">
        <w:rPr>
          <w:rFonts w:ascii="UD デジタル 教科書体 NP-R" w:eastAsia="UD デジタル 教科書体 NP-R" w:hint="eastAsia"/>
          <w:color w:val="000000" w:themeColor="text1"/>
          <w:sz w:val="22"/>
        </w:rPr>
        <w:t>は、</w:t>
      </w:r>
      <w:r>
        <w:rPr>
          <w:rFonts w:ascii="UD デジタル 教科書体 NP-R" w:eastAsia="UD デジタル 教科書体 NP-R" w:hint="eastAsia"/>
          <w:color w:val="000000" w:themeColor="text1"/>
          <w:sz w:val="22"/>
        </w:rPr>
        <w:t>950</w:t>
      </w:r>
      <w:r w:rsidR="009D0EA5">
        <w:rPr>
          <w:rFonts w:ascii="UD デジタル 教科書体 NP-R" w:eastAsia="UD デジタル 教科書体 NP-R" w:hint="eastAsia"/>
          <w:color w:val="000000" w:themeColor="text1"/>
          <w:sz w:val="22"/>
        </w:rPr>
        <w:t>mm</w:t>
      </w:r>
      <w:r w:rsidRPr="00BA0B51">
        <w:rPr>
          <w:rFonts w:ascii="UD デジタル 教科書体 NP-R" w:eastAsia="UD デジタル 教科書体 NP-R"/>
          <w:color w:val="000000" w:themeColor="text1"/>
          <w:sz w:val="22"/>
        </w:rPr>
        <w:t>以上とすることが望ましい。</w:t>
      </w:r>
    </w:p>
    <w:p w14:paraId="2D3306A6" w14:textId="12188894" w:rsidR="003E2D51" w:rsidRPr="00366C11" w:rsidRDefault="003E2D51" w:rsidP="003E2D51">
      <w:pPr>
        <w:snapToGrid w:val="0"/>
        <w:spacing w:line="240" w:lineRule="auto"/>
        <w:ind w:leftChars="100" w:left="980" w:hangingChars="350" w:hanging="770"/>
        <w:rPr>
          <w:rFonts w:ascii="UD デジタル 教科書体 NP-R" w:eastAsia="UD デジタル 教科書体 NP-R"/>
          <w:sz w:val="22"/>
        </w:rPr>
      </w:pPr>
      <w:r w:rsidRPr="00366C11">
        <w:rPr>
          <w:rFonts w:ascii="UD デジタル 教科書体 NP-R" w:eastAsia="UD デジタル 教科書体 NP-R" w:hAnsiTheme="minorEastAsia" w:hint="eastAsia"/>
          <w:b/>
          <w:color w:val="FF0000"/>
          <w:sz w:val="22"/>
        </w:rPr>
        <w:t>C</w:t>
      </w:r>
      <w:r>
        <w:rPr>
          <w:rFonts w:ascii="UD デジタル 教科書体 NP-R" w:eastAsia="UD デジタル 教科書体 NP-R" w:hAnsiTheme="minorEastAsia"/>
          <w:b/>
          <w:color w:val="FF0000"/>
          <w:sz w:val="22"/>
        </w:rPr>
        <w:t>2</w:t>
      </w:r>
      <w:r w:rsidRPr="00366C11">
        <w:rPr>
          <w:rFonts w:ascii="UD デジタル 教科書体 NP-R" w:eastAsia="UD デジタル 教科書体 NP-R" w:hAnsiTheme="minorEastAsia" w:hint="eastAsia"/>
          <w:b/>
          <w:color w:val="FF0000"/>
          <w:sz w:val="22"/>
        </w:rPr>
        <w:t>-</w:t>
      </w:r>
      <w:r w:rsidRPr="00366C11">
        <w:rPr>
          <w:rFonts w:ascii="UD デジタル 教科書体 NP-R" w:eastAsia="UD デジタル 教科書体 NP-R" w:hAnsiTheme="minorEastAsia" w:hint="eastAsia"/>
          <w:b/>
          <w:color w:val="FF0000"/>
          <w:sz w:val="22"/>
        </w:rPr>
        <w:fldChar w:fldCharType="begin"/>
      </w:r>
      <w:r w:rsidRPr="00366C11">
        <w:rPr>
          <w:rFonts w:ascii="UD デジタル 教科書体 NP-R" w:eastAsia="UD デジタル 教科書体 NP-R" w:hAnsiTheme="minorEastAsia" w:hint="eastAsia"/>
          <w:b/>
          <w:color w:val="FF0000"/>
          <w:sz w:val="22"/>
        </w:rPr>
        <w:instrText xml:space="preserve"> SEQ Figure3-2 \* ARABIC </w:instrText>
      </w:r>
      <w:r w:rsidRPr="00366C11">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5</w:t>
      </w:r>
      <w:r w:rsidRPr="00366C11">
        <w:rPr>
          <w:rFonts w:ascii="UD デジタル 教科書体 NP-R" w:eastAsia="UD デジタル 教科書体 NP-R" w:hAnsiTheme="minorEastAsia" w:hint="eastAsia"/>
          <w:b/>
          <w:color w:val="FF0000"/>
          <w:sz w:val="22"/>
        </w:rPr>
        <w:fldChar w:fldCharType="end"/>
      </w:r>
      <w:r w:rsidRPr="00366C11">
        <w:rPr>
          <w:rFonts w:ascii="UD デジタル 教科書体 NP-R" w:eastAsia="UD デジタル 教科書体 NP-R" w:hAnsiTheme="minorEastAsia" w:hint="eastAsia"/>
          <w:b/>
          <w:color w:val="FF0000"/>
          <w:sz w:val="22"/>
        </w:rPr>
        <w:t xml:space="preserve">　</w:t>
      </w:r>
      <w:r w:rsidRPr="00E271B2">
        <w:rPr>
          <w:rFonts w:ascii="UD デジタル 教科書体 NP-R" w:eastAsia="UD デジタル 教科書体 NP-R" w:hAnsiTheme="minorEastAsia" w:hint="eastAsia"/>
          <w:bCs/>
          <w:sz w:val="22"/>
        </w:rPr>
        <w:t>出入口の有効幅員</w:t>
      </w:r>
      <w:r>
        <w:rPr>
          <w:rFonts w:ascii="UD デジタル 教科書体 NP-R" w:eastAsia="UD デジタル 教科書体 NP-R" w:hint="eastAsia"/>
          <w:sz w:val="22"/>
        </w:rPr>
        <w:t>は、850</w:t>
      </w:r>
      <w:r w:rsidR="009D0EA5">
        <w:rPr>
          <w:rFonts w:ascii="UD デジタル 教科書体 NP-R" w:eastAsia="UD デジタル 教科書体 NP-R" w:hint="eastAsia"/>
          <w:sz w:val="22"/>
        </w:rPr>
        <w:t>mm</w:t>
      </w:r>
      <w:r>
        <w:rPr>
          <w:rFonts w:ascii="UD デジタル 教科書体 NP-R" w:eastAsia="UD デジタル 教科書体 NP-R" w:hint="eastAsia"/>
          <w:sz w:val="22"/>
        </w:rPr>
        <w:t>以上とすること。なお、</w:t>
      </w:r>
      <w:r w:rsidRPr="0038226F">
        <w:rPr>
          <w:rFonts w:ascii="UD デジタル 教科書体 NP-R" w:eastAsia="UD デジタル 教科書体 NP-R" w:hint="eastAsia"/>
          <w:color w:val="000000" w:themeColor="text1"/>
          <w:sz w:val="22"/>
        </w:rPr>
        <w:t>出入口はドアの厚みや戸の引き残しを考慮し、必要な有効幅員が確保できるよう、</w:t>
      </w:r>
      <w:r>
        <w:rPr>
          <w:rFonts w:ascii="UD デジタル 教科書体 NP-R" w:eastAsia="UD デジタル 教科書体 NP-R" w:hint="eastAsia"/>
          <w:color w:val="000000" w:themeColor="text1"/>
          <w:sz w:val="22"/>
        </w:rPr>
        <w:t>十分に検討すること。</w:t>
      </w:r>
    </w:p>
    <w:p w14:paraId="1992E932" w14:textId="494908FC" w:rsidR="003E2D51" w:rsidRPr="00366C11"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sidRPr="00366C11">
        <w:rPr>
          <w:rFonts w:ascii="UD デジタル 教科書体 NP-R" w:eastAsia="UD デジタル 教科書体 NP-R" w:hAnsiTheme="minorEastAsia" w:hint="eastAsia"/>
          <w:b/>
          <w:color w:val="009900"/>
          <w:sz w:val="22"/>
        </w:rPr>
        <w:t>G</w:t>
      </w:r>
      <w:r>
        <w:rPr>
          <w:rFonts w:ascii="UD デジタル 教科書体 NP-R" w:eastAsia="UD デジタル 教科書体 NP-R" w:hAnsiTheme="minorEastAsia"/>
          <w:b/>
          <w:color w:val="009900"/>
          <w:sz w:val="22"/>
        </w:rPr>
        <w:t>2</w:t>
      </w:r>
      <w:r w:rsidRPr="00366C11">
        <w:rPr>
          <w:rFonts w:ascii="UD デジタル 教科書体 NP-R" w:eastAsia="UD デジタル 教科書体 NP-R" w:hAnsiTheme="minorEastAsia" w:hint="eastAsia"/>
          <w:b/>
          <w:color w:val="009900"/>
          <w:sz w:val="22"/>
        </w:rPr>
        <w:t>-</w:t>
      </w:r>
      <w:r w:rsidRPr="00366C11">
        <w:rPr>
          <w:rFonts w:ascii="UD デジタル 教科書体 NP-R" w:eastAsia="UD デジタル 教科書体 NP-R" w:hAnsiTheme="minorEastAsia" w:hint="eastAsia"/>
          <w:b/>
          <w:color w:val="009900"/>
          <w:sz w:val="22"/>
        </w:rPr>
        <w:fldChar w:fldCharType="begin"/>
      </w:r>
      <w:r w:rsidRPr="00366C11">
        <w:rPr>
          <w:rFonts w:ascii="UD デジタル 教科書体 NP-R" w:eastAsia="UD デジタル 教科書体 NP-R" w:hAnsiTheme="minorEastAsia" w:hint="eastAsia"/>
          <w:b/>
          <w:color w:val="009900"/>
          <w:sz w:val="22"/>
        </w:rPr>
        <w:instrText xml:space="preserve"> SEQ Figure3-2G \* ARABIC </w:instrText>
      </w:r>
      <w:r w:rsidRPr="00366C11">
        <w:rPr>
          <w:rFonts w:ascii="UD デジタル 教科書体 NP-R" w:eastAsia="UD デジタル 教科書体 NP-R" w:hAnsiTheme="minorEastAsia" w:hint="eastAsia"/>
          <w:b/>
          <w:color w:val="009900"/>
          <w:sz w:val="22"/>
        </w:rPr>
        <w:fldChar w:fldCharType="separate"/>
      </w:r>
      <w:r w:rsidR="00BC6927">
        <w:rPr>
          <w:rFonts w:ascii="UD デジタル 教科書体 NP-R" w:eastAsia="UD デジタル 教科書体 NP-R" w:hAnsiTheme="minorEastAsia"/>
          <w:b/>
          <w:noProof/>
          <w:color w:val="009900"/>
          <w:sz w:val="22"/>
        </w:rPr>
        <w:t>4</w:t>
      </w:r>
      <w:r w:rsidRPr="00366C11">
        <w:rPr>
          <w:rFonts w:ascii="UD デジタル 教科書体 NP-R" w:eastAsia="UD デジタル 教科書体 NP-R" w:hAnsiTheme="minorEastAsia" w:hint="eastAsia"/>
          <w:b/>
          <w:color w:val="009900"/>
          <w:sz w:val="22"/>
        </w:rPr>
        <w:fldChar w:fldCharType="end"/>
      </w:r>
      <w:r w:rsidRPr="00366C11">
        <w:rPr>
          <w:rFonts w:ascii="UD デジタル 教科書体 NP-R" w:eastAsia="UD デジタル 教科書体 NP-R" w:hAnsiTheme="minorEastAsia" w:hint="eastAsia"/>
          <w:b/>
          <w:color w:val="009900"/>
          <w:sz w:val="22"/>
        </w:rPr>
        <w:t xml:space="preserve">　</w:t>
      </w:r>
      <w:r>
        <w:rPr>
          <w:rFonts w:ascii="UD デジタル 教科書体 NP-R" w:eastAsia="UD デジタル 教科書体 NP-R" w:hint="eastAsia"/>
          <w:color w:val="000000" w:themeColor="text1"/>
          <w:sz w:val="22"/>
        </w:rPr>
        <w:t>主要な出入口の有効幅員は、2,000</w:t>
      </w:r>
      <w:r w:rsidR="009D0EA5">
        <w:rPr>
          <w:rFonts w:ascii="UD デジタル 教科書体 NP-R" w:eastAsia="UD デジタル 教科書体 NP-R" w:hint="eastAsia"/>
          <w:color w:val="000000" w:themeColor="text1"/>
          <w:sz w:val="22"/>
        </w:rPr>
        <w:t>mm</w:t>
      </w:r>
      <w:r>
        <w:rPr>
          <w:rFonts w:ascii="UD デジタル 教科書体 NP-R" w:eastAsia="UD デジタル 教科書体 NP-R" w:hint="eastAsia"/>
          <w:color w:val="000000" w:themeColor="text1"/>
          <w:sz w:val="22"/>
        </w:rPr>
        <w:t>以上とすることが望ましい。</w:t>
      </w:r>
    </w:p>
    <w:p w14:paraId="3408E34E" w14:textId="2A1C5977" w:rsidR="003E2D51" w:rsidRPr="00366C11"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sidRPr="00366C11">
        <w:rPr>
          <w:rFonts w:ascii="UD デジタル 教科書体 NP-R" w:eastAsia="UD デジタル 教科書体 NP-R" w:hAnsiTheme="minorEastAsia" w:hint="eastAsia"/>
          <w:b/>
          <w:color w:val="FF0000"/>
          <w:sz w:val="22"/>
        </w:rPr>
        <w:t>C</w:t>
      </w:r>
      <w:r>
        <w:rPr>
          <w:rFonts w:ascii="UD デジタル 教科書体 NP-R" w:eastAsia="UD デジタル 教科書体 NP-R" w:hAnsiTheme="minorEastAsia"/>
          <w:b/>
          <w:color w:val="FF0000"/>
          <w:sz w:val="22"/>
        </w:rPr>
        <w:t>2</w:t>
      </w:r>
      <w:r w:rsidRPr="00366C11">
        <w:rPr>
          <w:rFonts w:ascii="UD デジタル 教科書体 NP-R" w:eastAsia="UD デジタル 教科書体 NP-R" w:hAnsiTheme="minorEastAsia" w:hint="eastAsia"/>
          <w:b/>
          <w:color w:val="FF0000"/>
          <w:sz w:val="22"/>
        </w:rPr>
        <w:t>-</w:t>
      </w:r>
      <w:r w:rsidRPr="00366C11">
        <w:rPr>
          <w:rFonts w:ascii="UD デジタル 教科書体 NP-R" w:eastAsia="UD デジタル 教科書体 NP-R" w:hAnsiTheme="minorEastAsia" w:hint="eastAsia"/>
          <w:b/>
          <w:color w:val="FF0000"/>
          <w:sz w:val="22"/>
        </w:rPr>
        <w:fldChar w:fldCharType="begin"/>
      </w:r>
      <w:r w:rsidRPr="00366C11">
        <w:rPr>
          <w:rFonts w:ascii="UD デジタル 教科書体 NP-R" w:eastAsia="UD デジタル 教科書体 NP-R" w:hAnsiTheme="minorEastAsia" w:hint="eastAsia"/>
          <w:b/>
          <w:color w:val="FF0000"/>
          <w:sz w:val="22"/>
        </w:rPr>
        <w:instrText xml:space="preserve"> SEQ Figure3-2 \* ARABIC </w:instrText>
      </w:r>
      <w:r w:rsidRPr="00366C11">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6</w:t>
      </w:r>
      <w:r w:rsidRPr="00366C11">
        <w:rPr>
          <w:rFonts w:ascii="UD デジタル 教科書体 NP-R" w:eastAsia="UD デジタル 教科書体 NP-R" w:hAnsiTheme="minorEastAsia" w:hint="eastAsia"/>
          <w:b/>
          <w:color w:val="FF0000"/>
          <w:sz w:val="22"/>
        </w:rPr>
        <w:fldChar w:fldCharType="end"/>
      </w:r>
      <w:r w:rsidRPr="00366C11">
        <w:rPr>
          <w:rFonts w:ascii="UD デジタル 教科書体 NP-R" w:eastAsia="UD デジタル 教科書体 NP-R" w:hAnsiTheme="minorEastAsia" w:hint="eastAsia"/>
          <w:b/>
          <w:color w:val="FF0000"/>
          <w:sz w:val="22"/>
        </w:rPr>
        <w:t xml:space="preserve">　</w:t>
      </w:r>
      <w:r>
        <w:rPr>
          <w:rFonts w:ascii="UD デジタル 教科書体 NP-R" w:eastAsia="UD デジタル 教科書体 NP-R" w:hint="eastAsia"/>
          <w:color w:val="000000" w:themeColor="text1"/>
          <w:sz w:val="22"/>
        </w:rPr>
        <w:t>主要な出入口の有効幅員は、1,000</w:t>
      </w:r>
      <w:r w:rsidR="009D0EA5">
        <w:rPr>
          <w:rFonts w:ascii="UD デジタル 教科書体 NP-R" w:eastAsia="UD デジタル 教科書体 NP-R" w:hint="eastAsia"/>
          <w:color w:val="000000" w:themeColor="text1"/>
          <w:sz w:val="22"/>
        </w:rPr>
        <w:t>mm</w:t>
      </w:r>
      <w:r>
        <w:rPr>
          <w:rFonts w:ascii="UD デジタル 教科書体 NP-R" w:eastAsia="UD デジタル 教科書体 NP-R" w:hint="eastAsia"/>
          <w:color w:val="000000" w:themeColor="text1"/>
          <w:sz w:val="22"/>
        </w:rPr>
        <w:t>以上とすること。</w:t>
      </w:r>
    </w:p>
    <w:p w14:paraId="5404ED65" w14:textId="77777777" w:rsidR="003E2D51" w:rsidRPr="00366C11" w:rsidRDefault="003E2D51" w:rsidP="003E2D51">
      <w:pPr>
        <w:snapToGrid w:val="0"/>
        <w:spacing w:beforeLines="50" w:before="180" w:line="240" w:lineRule="auto"/>
        <w:rPr>
          <w:rFonts w:ascii="UD デジタル 教科書体 NP-R" w:eastAsia="UD デジタル 教科書体 NP-R"/>
          <w:sz w:val="22"/>
        </w:rPr>
      </w:pPr>
      <w:r w:rsidRPr="00366C11">
        <w:rPr>
          <w:rFonts w:ascii="UD デジタル 教科書体 NP-R" w:eastAsia="UD デジタル 教科書体 NP-R" w:hint="eastAsia"/>
          <w:sz w:val="22"/>
        </w:rPr>
        <w:t>（形式）</w:t>
      </w:r>
      <w:r>
        <w:rPr>
          <w:rFonts w:ascii="UD デジタル 教科書体 NP-R" w:eastAsia="UD デジタル 教科書体 NP-R" w:hint="eastAsia"/>
          <w:sz w:val="22"/>
        </w:rPr>
        <w:t>【図3.</w:t>
      </w:r>
      <w:r>
        <w:rPr>
          <w:rFonts w:ascii="UD デジタル 教科書体 NP-R" w:eastAsia="UD デジタル 教科書体 NP-R"/>
          <w:sz w:val="22"/>
        </w:rPr>
        <w:t>2.</w:t>
      </w:r>
      <w:r>
        <w:rPr>
          <w:rFonts w:ascii="UD デジタル 教科書体 NP-R" w:eastAsia="UD デジタル 教科書体 NP-R" w:hint="eastAsia"/>
          <w:sz w:val="22"/>
        </w:rPr>
        <w:t>2参照】</w:t>
      </w:r>
    </w:p>
    <w:p w14:paraId="5C140F29" w14:textId="694EC872" w:rsidR="003E2D51" w:rsidRDefault="003E2D51" w:rsidP="003E2D51">
      <w:pPr>
        <w:snapToGrid w:val="0"/>
        <w:spacing w:line="240" w:lineRule="auto"/>
        <w:ind w:leftChars="99" w:left="849" w:hangingChars="291" w:hanging="641"/>
        <w:rPr>
          <w:rFonts w:ascii="UD デジタル 教科書体 NP-R" w:eastAsia="UD デジタル 教科書体 NP-R" w:hAnsiTheme="minorEastAsia"/>
          <w:b/>
          <w:color w:val="FF0000"/>
          <w:sz w:val="22"/>
          <w:highlight w:val="yellow"/>
        </w:rPr>
      </w:pPr>
      <w:r w:rsidRPr="00366C11">
        <w:rPr>
          <w:rFonts w:ascii="UD デジタル 教科書体 NP-R" w:eastAsia="UD デジタル 教科書体 NP-R" w:hAnsiTheme="minorEastAsia" w:hint="eastAsia"/>
          <w:b/>
          <w:color w:val="009900"/>
          <w:sz w:val="22"/>
        </w:rPr>
        <w:t>G</w:t>
      </w:r>
      <w:r>
        <w:rPr>
          <w:rFonts w:ascii="UD デジタル 教科書体 NP-R" w:eastAsia="UD デジタル 教科書体 NP-R" w:hAnsiTheme="minorEastAsia"/>
          <w:b/>
          <w:color w:val="009900"/>
          <w:sz w:val="22"/>
        </w:rPr>
        <w:t>2</w:t>
      </w:r>
      <w:r w:rsidRPr="00366C11">
        <w:rPr>
          <w:rFonts w:ascii="UD デジタル 教科書体 NP-R" w:eastAsia="UD デジタル 教科書体 NP-R" w:hAnsiTheme="minorEastAsia" w:hint="eastAsia"/>
          <w:b/>
          <w:color w:val="009900"/>
          <w:sz w:val="22"/>
        </w:rPr>
        <w:t>-</w:t>
      </w:r>
      <w:r w:rsidRPr="00366C11">
        <w:rPr>
          <w:rFonts w:ascii="UD デジタル 教科書体 NP-R" w:eastAsia="UD デジタル 教科書体 NP-R" w:hAnsiTheme="minorEastAsia" w:hint="eastAsia"/>
          <w:b/>
          <w:color w:val="009900"/>
          <w:sz w:val="22"/>
        </w:rPr>
        <w:fldChar w:fldCharType="begin"/>
      </w:r>
      <w:r w:rsidRPr="00366C11">
        <w:rPr>
          <w:rFonts w:ascii="UD デジタル 教科書体 NP-R" w:eastAsia="UD デジタル 教科書体 NP-R" w:hAnsiTheme="minorEastAsia" w:hint="eastAsia"/>
          <w:b/>
          <w:color w:val="009900"/>
          <w:sz w:val="22"/>
        </w:rPr>
        <w:instrText xml:space="preserve"> SEQ Figure3-2G \* ARABIC </w:instrText>
      </w:r>
      <w:r w:rsidRPr="00366C11">
        <w:rPr>
          <w:rFonts w:ascii="UD デジタル 教科書体 NP-R" w:eastAsia="UD デジタル 教科書体 NP-R" w:hAnsiTheme="minorEastAsia" w:hint="eastAsia"/>
          <w:b/>
          <w:color w:val="009900"/>
          <w:sz w:val="22"/>
        </w:rPr>
        <w:fldChar w:fldCharType="separate"/>
      </w:r>
      <w:r w:rsidR="00BC6927">
        <w:rPr>
          <w:rFonts w:ascii="UD デジタル 教科書体 NP-R" w:eastAsia="UD デジタル 教科書体 NP-R" w:hAnsiTheme="minorEastAsia"/>
          <w:b/>
          <w:noProof/>
          <w:color w:val="009900"/>
          <w:sz w:val="22"/>
        </w:rPr>
        <w:t>5</w:t>
      </w:r>
      <w:r w:rsidRPr="00366C11">
        <w:rPr>
          <w:rFonts w:ascii="UD デジタル 教科書体 NP-R" w:eastAsia="UD デジタル 教科書体 NP-R" w:hAnsiTheme="minorEastAsia" w:hint="eastAsia"/>
          <w:b/>
          <w:color w:val="009900"/>
          <w:sz w:val="22"/>
        </w:rPr>
        <w:fldChar w:fldCharType="end"/>
      </w:r>
      <w:r w:rsidRPr="00366C11">
        <w:rPr>
          <w:rFonts w:ascii="UD デジタル 教科書体 NP-R" w:eastAsia="UD デジタル 教科書体 NP-R" w:hAnsiTheme="minorEastAsia" w:hint="eastAsia"/>
          <w:b/>
          <w:color w:val="009900"/>
          <w:sz w:val="22"/>
        </w:rPr>
        <w:t xml:space="preserve">　</w:t>
      </w:r>
      <w:r>
        <w:rPr>
          <w:rFonts w:ascii="UD デジタル 教科書体 NP-R" w:eastAsia="UD デジタル 教科書体 NP-R" w:hint="eastAsia"/>
          <w:color w:val="000000" w:themeColor="text1"/>
          <w:sz w:val="22"/>
        </w:rPr>
        <w:t>主要な出入口のドアは</w:t>
      </w:r>
      <w:r w:rsidRPr="00917B0E">
        <w:rPr>
          <w:rFonts w:ascii="UD デジタル 教科書体 NP-R" w:eastAsia="UD デジタル 教科書体 NP-R" w:hint="eastAsia"/>
          <w:color w:val="000000" w:themeColor="text1"/>
          <w:sz w:val="22"/>
        </w:rPr>
        <w:t>自動的に開閉する</w:t>
      </w:r>
      <w:r>
        <w:rPr>
          <w:rFonts w:ascii="UD デジタル 教科書体 NP-R" w:eastAsia="UD デジタル 教科書体 NP-R" w:hint="eastAsia"/>
          <w:color w:val="000000" w:themeColor="text1"/>
          <w:sz w:val="22"/>
        </w:rPr>
        <w:t>構造が望ましい。</w:t>
      </w:r>
    </w:p>
    <w:p w14:paraId="08967F13" w14:textId="752312BA" w:rsidR="003E2D51" w:rsidRPr="00366C11"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sidRPr="00366C11">
        <w:rPr>
          <w:rFonts w:ascii="UD デジタル 教科書体 NP-R" w:eastAsia="UD デジタル 教科書体 NP-R" w:hAnsiTheme="minorEastAsia" w:hint="eastAsia"/>
          <w:b/>
          <w:color w:val="009900"/>
          <w:sz w:val="22"/>
        </w:rPr>
        <w:t>G</w:t>
      </w:r>
      <w:r>
        <w:rPr>
          <w:rFonts w:ascii="UD デジタル 教科書体 NP-R" w:eastAsia="UD デジタル 教科書体 NP-R" w:hAnsiTheme="minorEastAsia"/>
          <w:b/>
          <w:color w:val="009900"/>
          <w:sz w:val="22"/>
        </w:rPr>
        <w:t>2</w:t>
      </w:r>
      <w:r w:rsidRPr="00366C11">
        <w:rPr>
          <w:rFonts w:ascii="UD デジタル 教科書体 NP-R" w:eastAsia="UD デジタル 教科書体 NP-R" w:hAnsiTheme="minorEastAsia" w:hint="eastAsia"/>
          <w:b/>
          <w:color w:val="009900"/>
          <w:sz w:val="22"/>
        </w:rPr>
        <w:t>-</w:t>
      </w:r>
      <w:r w:rsidRPr="00366C11">
        <w:rPr>
          <w:rFonts w:ascii="UD デジタル 教科書体 NP-R" w:eastAsia="UD デジタル 教科書体 NP-R" w:hAnsiTheme="minorEastAsia" w:hint="eastAsia"/>
          <w:b/>
          <w:color w:val="009900"/>
          <w:sz w:val="22"/>
        </w:rPr>
        <w:fldChar w:fldCharType="begin"/>
      </w:r>
      <w:r w:rsidRPr="00366C11">
        <w:rPr>
          <w:rFonts w:ascii="UD デジタル 教科書体 NP-R" w:eastAsia="UD デジタル 教科書体 NP-R" w:hAnsiTheme="minorEastAsia" w:hint="eastAsia"/>
          <w:b/>
          <w:color w:val="009900"/>
          <w:sz w:val="22"/>
        </w:rPr>
        <w:instrText xml:space="preserve"> SEQ Figure3-2G \* ARABIC </w:instrText>
      </w:r>
      <w:r w:rsidRPr="00366C11">
        <w:rPr>
          <w:rFonts w:ascii="UD デジタル 教科書体 NP-R" w:eastAsia="UD デジタル 教科書体 NP-R" w:hAnsiTheme="minorEastAsia" w:hint="eastAsia"/>
          <w:b/>
          <w:color w:val="009900"/>
          <w:sz w:val="22"/>
        </w:rPr>
        <w:fldChar w:fldCharType="separate"/>
      </w:r>
      <w:r w:rsidR="00BC6927">
        <w:rPr>
          <w:rFonts w:ascii="UD デジタル 教科書体 NP-R" w:eastAsia="UD デジタル 教科書体 NP-R" w:hAnsiTheme="minorEastAsia"/>
          <w:b/>
          <w:noProof/>
          <w:color w:val="009900"/>
          <w:sz w:val="22"/>
        </w:rPr>
        <w:t>6</w:t>
      </w:r>
      <w:r w:rsidRPr="00366C11">
        <w:rPr>
          <w:rFonts w:ascii="UD デジタル 教科書体 NP-R" w:eastAsia="UD デジタル 教科書体 NP-R" w:hAnsiTheme="minorEastAsia" w:hint="eastAsia"/>
          <w:b/>
          <w:color w:val="009900"/>
          <w:sz w:val="22"/>
        </w:rPr>
        <w:fldChar w:fldCharType="end"/>
      </w:r>
      <w:r w:rsidRPr="00366C11">
        <w:rPr>
          <w:rFonts w:ascii="UD デジタル 教科書体 NP-R" w:eastAsia="UD デジタル 教科書体 NP-R" w:hAnsiTheme="minorEastAsia" w:hint="eastAsia"/>
          <w:b/>
          <w:color w:val="009900"/>
          <w:sz w:val="22"/>
        </w:rPr>
        <w:t xml:space="preserve">　</w:t>
      </w:r>
      <w:r w:rsidRPr="00366C11">
        <w:rPr>
          <w:rFonts w:ascii="UD デジタル 教科書体 NP-R" w:eastAsia="UD デジタル 教科書体 NP-R" w:hint="eastAsia"/>
          <w:color w:val="000000" w:themeColor="text1"/>
          <w:sz w:val="22"/>
        </w:rPr>
        <w:t>廊下に面する</w:t>
      </w:r>
      <w:r>
        <w:rPr>
          <w:rFonts w:ascii="UD デジタル 教科書体 NP-R" w:eastAsia="UD デジタル 教科書体 NP-R" w:hint="eastAsia"/>
          <w:color w:val="000000" w:themeColor="text1"/>
          <w:sz w:val="22"/>
        </w:rPr>
        <w:t>ドア</w:t>
      </w:r>
      <w:r w:rsidRPr="00366C11">
        <w:rPr>
          <w:rFonts w:ascii="UD デジタル 教科書体 NP-R" w:eastAsia="UD デジタル 教科書体 NP-R" w:hint="eastAsia"/>
          <w:color w:val="000000" w:themeColor="text1"/>
          <w:sz w:val="22"/>
        </w:rPr>
        <w:t>は引き戸とすることが望ましい。</w:t>
      </w:r>
    </w:p>
    <w:p w14:paraId="1095B3F4" w14:textId="0BDD594F" w:rsidR="003E2D51"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sidRPr="00366C11">
        <w:rPr>
          <w:rFonts w:ascii="UD デジタル 教科書体 NP-R" w:eastAsia="UD デジタル 教科書体 NP-R" w:hAnsiTheme="minorEastAsia" w:hint="eastAsia"/>
          <w:b/>
          <w:color w:val="009900"/>
          <w:sz w:val="22"/>
        </w:rPr>
        <w:t>G</w:t>
      </w:r>
      <w:r>
        <w:rPr>
          <w:rFonts w:ascii="UD デジタル 教科書体 NP-R" w:eastAsia="UD デジタル 教科書体 NP-R" w:hAnsiTheme="minorEastAsia"/>
          <w:b/>
          <w:color w:val="009900"/>
          <w:sz w:val="22"/>
        </w:rPr>
        <w:t>2</w:t>
      </w:r>
      <w:r w:rsidRPr="00366C11">
        <w:rPr>
          <w:rFonts w:ascii="UD デジタル 教科書体 NP-R" w:eastAsia="UD デジタル 教科書体 NP-R" w:hAnsiTheme="minorEastAsia" w:hint="eastAsia"/>
          <w:b/>
          <w:color w:val="009900"/>
          <w:sz w:val="22"/>
        </w:rPr>
        <w:t>-</w:t>
      </w:r>
      <w:r w:rsidRPr="00366C11">
        <w:rPr>
          <w:rFonts w:ascii="UD デジタル 教科書体 NP-R" w:eastAsia="UD デジタル 教科書体 NP-R" w:hAnsiTheme="minorEastAsia" w:hint="eastAsia"/>
          <w:b/>
          <w:color w:val="009900"/>
          <w:sz w:val="22"/>
        </w:rPr>
        <w:fldChar w:fldCharType="begin"/>
      </w:r>
      <w:r w:rsidRPr="00366C11">
        <w:rPr>
          <w:rFonts w:ascii="UD デジタル 教科書体 NP-R" w:eastAsia="UD デジタル 教科書体 NP-R" w:hAnsiTheme="minorEastAsia" w:hint="eastAsia"/>
          <w:b/>
          <w:color w:val="009900"/>
          <w:sz w:val="22"/>
        </w:rPr>
        <w:instrText xml:space="preserve"> SEQ Figure3-2G \* ARABIC </w:instrText>
      </w:r>
      <w:r w:rsidRPr="00366C11">
        <w:rPr>
          <w:rFonts w:ascii="UD デジタル 教科書体 NP-R" w:eastAsia="UD デジタル 教科書体 NP-R" w:hAnsiTheme="minorEastAsia" w:hint="eastAsia"/>
          <w:b/>
          <w:color w:val="009900"/>
          <w:sz w:val="22"/>
        </w:rPr>
        <w:fldChar w:fldCharType="separate"/>
      </w:r>
      <w:r w:rsidR="00BC6927">
        <w:rPr>
          <w:rFonts w:ascii="UD デジタル 教科書体 NP-R" w:eastAsia="UD デジタル 教科書体 NP-R" w:hAnsiTheme="minorEastAsia"/>
          <w:b/>
          <w:noProof/>
          <w:color w:val="009900"/>
          <w:sz w:val="22"/>
        </w:rPr>
        <w:t>7</w:t>
      </w:r>
      <w:r w:rsidRPr="00366C11">
        <w:rPr>
          <w:rFonts w:ascii="UD デジタル 教科書体 NP-R" w:eastAsia="UD デジタル 教科書体 NP-R" w:hAnsiTheme="minorEastAsia" w:hint="eastAsia"/>
          <w:b/>
          <w:color w:val="009900"/>
          <w:sz w:val="22"/>
        </w:rPr>
        <w:fldChar w:fldCharType="end"/>
      </w:r>
      <w:r w:rsidRPr="00366C11">
        <w:rPr>
          <w:rFonts w:ascii="UD デジタル 教科書体 NP-R" w:eastAsia="UD デジタル 教科書体 NP-R" w:hAnsiTheme="minorEastAsia" w:hint="eastAsia"/>
          <w:b/>
          <w:color w:val="009900"/>
          <w:sz w:val="22"/>
        </w:rPr>
        <w:t xml:space="preserve">　</w:t>
      </w:r>
      <w:r w:rsidRPr="00366C11">
        <w:rPr>
          <w:rFonts w:ascii="UD デジタル 教科書体 NP-R" w:eastAsia="UD デジタル 教科書体 NP-R" w:hint="eastAsia"/>
          <w:color w:val="000000" w:themeColor="text1"/>
          <w:sz w:val="22"/>
        </w:rPr>
        <w:t>ドアの動きを停止または開ける力は、軽い力（最大30N）で操作可能なものとすることが望ましい。</w:t>
      </w:r>
    </w:p>
    <w:p w14:paraId="5A254605" w14:textId="61B35639" w:rsidR="003E2D51" w:rsidRPr="00366C11" w:rsidRDefault="003E2D51" w:rsidP="003E2D51">
      <w:pPr>
        <w:snapToGrid w:val="0"/>
        <w:spacing w:line="240" w:lineRule="auto"/>
        <w:ind w:leftChars="99" w:left="849" w:hangingChars="291" w:hanging="641"/>
        <w:rPr>
          <w:rFonts w:ascii="UD デジタル 教科書体 NP-R" w:eastAsia="UD デジタル 教科書体 NP-R"/>
          <w:sz w:val="22"/>
        </w:rPr>
      </w:pPr>
      <w:r w:rsidRPr="008F1EDC">
        <w:rPr>
          <w:rFonts w:ascii="UD デジタル 教科書体 NP-R" w:eastAsia="UD デジタル 教科書体 NP-R" w:hAnsiTheme="minorEastAsia"/>
          <w:b/>
          <w:color w:val="FF0000"/>
          <w:sz w:val="22"/>
        </w:rPr>
        <w:t>C</w:t>
      </w:r>
      <w:r>
        <w:rPr>
          <w:rFonts w:ascii="UD デジタル 教科書体 NP-R" w:eastAsia="UD デジタル 教科書体 NP-R" w:hAnsiTheme="minorEastAsia"/>
          <w:b/>
          <w:color w:val="FF0000"/>
          <w:sz w:val="22"/>
        </w:rPr>
        <w:t>2</w:t>
      </w:r>
      <w:r w:rsidRPr="008F1EDC">
        <w:rPr>
          <w:rFonts w:ascii="UD デジタル 教科書体 NP-R" w:eastAsia="UD デジタル 教科書体 NP-R" w:hAnsiTheme="minorEastAsia"/>
          <w:b/>
          <w:color w:val="FF0000"/>
          <w:sz w:val="22"/>
        </w:rPr>
        <w:t>-</w:t>
      </w:r>
      <w:r w:rsidRPr="008F1EDC">
        <w:rPr>
          <w:rFonts w:ascii="UD デジタル 教科書体 NP-R" w:eastAsia="UD デジタル 教科書体 NP-R" w:hAnsiTheme="minorEastAsia" w:hint="eastAsia"/>
          <w:b/>
          <w:color w:val="FF0000"/>
          <w:sz w:val="22"/>
        </w:rPr>
        <w:fldChar w:fldCharType="begin"/>
      </w:r>
      <w:r w:rsidRPr="008F1EDC">
        <w:rPr>
          <w:rFonts w:ascii="UD デジタル 教科書体 NP-R" w:eastAsia="UD デジタル 教科書体 NP-R" w:hAnsiTheme="minorEastAsia"/>
          <w:b/>
          <w:color w:val="FF0000"/>
          <w:sz w:val="22"/>
        </w:rPr>
        <w:instrText xml:space="preserve"> SEQ Figure3-2 \* ARABIC </w:instrText>
      </w:r>
      <w:r w:rsidRPr="008F1EDC">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7</w:t>
      </w:r>
      <w:r w:rsidRPr="008F1EDC">
        <w:rPr>
          <w:rFonts w:ascii="UD デジタル 教科書体 NP-R" w:eastAsia="UD デジタル 教科書体 NP-R" w:hAnsiTheme="minorEastAsia" w:hint="eastAsia"/>
          <w:b/>
          <w:color w:val="FF0000"/>
          <w:sz w:val="22"/>
        </w:rPr>
        <w:fldChar w:fldCharType="end"/>
      </w:r>
      <w:r w:rsidRPr="008F1EDC">
        <w:rPr>
          <w:rFonts w:ascii="UD デジタル 教科書体 NP-R" w:eastAsia="UD デジタル 教科書体 NP-R" w:hAnsiTheme="minorEastAsia" w:hint="eastAsia"/>
          <w:b/>
          <w:color w:val="FF0000"/>
          <w:sz w:val="22"/>
        </w:rPr>
        <w:t xml:space="preserve">　</w:t>
      </w:r>
      <w:r w:rsidRPr="0099720C">
        <w:rPr>
          <w:rFonts w:ascii="UD デジタル 教科書体 NP-R" w:eastAsia="UD デジタル 教科書体 NP-R" w:hAnsiTheme="minorEastAsia" w:hint="eastAsia"/>
          <w:bCs/>
          <w:sz w:val="22"/>
        </w:rPr>
        <w:t>ドアは、</w:t>
      </w:r>
      <w:r w:rsidRPr="008F1EDC">
        <w:rPr>
          <w:rFonts w:ascii="UD デジタル 教科書体 NP-R" w:eastAsia="UD デジタル 教科書体 NP-R" w:hint="eastAsia"/>
          <w:sz w:val="22"/>
        </w:rPr>
        <w:t>車いす使用者が容易に開閉して通過できる構造とすること。</w:t>
      </w:r>
    </w:p>
    <w:p w14:paraId="62FC185D" w14:textId="45ECC056" w:rsidR="003E2D51" w:rsidRPr="00366C11"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sidRPr="00BA0B51">
        <w:rPr>
          <w:rFonts w:ascii="UD デジタル 教科書体 NP-R" w:eastAsia="UD デジタル 教科書体 NP-R" w:hAnsiTheme="minorEastAsia"/>
          <w:b/>
          <w:color w:val="FF0000"/>
          <w:sz w:val="22"/>
        </w:rPr>
        <w:t>C</w:t>
      </w:r>
      <w:r>
        <w:rPr>
          <w:rFonts w:ascii="UD デジタル 教科書体 NP-R" w:eastAsia="UD デジタル 教科書体 NP-R" w:hAnsiTheme="minorEastAsia"/>
          <w:b/>
          <w:color w:val="FF0000"/>
          <w:sz w:val="22"/>
        </w:rPr>
        <w:t>2</w:t>
      </w:r>
      <w:r w:rsidRPr="00BA0B51">
        <w:rPr>
          <w:rFonts w:ascii="UD デジタル 教科書体 NP-R" w:eastAsia="UD デジタル 教科書体 NP-R" w:hAnsiTheme="minorEastAsia"/>
          <w:b/>
          <w:color w:val="FF0000"/>
          <w:sz w:val="22"/>
        </w:rPr>
        <w:t>-</w:t>
      </w:r>
      <w:r w:rsidRPr="00241A83">
        <w:rPr>
          <w:rFonts w:ascii="UD デジタル 教科書体 NP-R" w:eastAsia="UD デジタル 教科書体 NP-R" w:hAnsiTheme="minorEastAsia" w:hint="eastAsia"/>
          <w:b/>
          <w:color w:val="FF0000"/>
          <w:sz w:val="22"/>
        </w:rPr>
        <w:fldChar w:fldCharType="begin"/>
      </w:r>
      <w:r w:rsidRPr="00241A83">
        <w:rPr>
          <w:rFonts w:ascii="UD デジタル 教科書体 NP-R" w:eastAsia="UD デジタル 教科書体 NP-R" w:hAnsiTheme="minorEastAsia"/>
          <w:b/>
          <w:color w:val="FF0000"/>
          <w:sz w:val="22"/>
        </w:rPr>
        <w:instrText xml:space="preserve"> SEQ Figure3-2 \* ARABIC </w:instrText>
      </w:r>
      <w:r w:rsidRPr="00241A83">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8</w:t>
      </w:r>
      <w:r w:rsidRPr="00241A83">
        <w:rPr>
          <w:rFonts w:ascii="UD デジタル 教科書体 NP-R" w:eastAsia="UD デジタル 教科書体 NP-R" w:hAnsiTheme="minorEastAsia" w:hint="eastAsia"/>
          <w:b/>
          <w:color w:val="FF0000"/>
          <w:sz w:val="22"/>
        </w:rPr>
        <w:fldChar w:fldCharType="end"/>
      </w:r>
      <w:r w:rsidRPr="00366C11">
        <w:rPr>
          <w:rFonts w:ascii="UD デジタル 教科書体 NP-R" w:eastAsia="UD デジタル 教科書体 NP-R" w:hAnsiTheme="minorEastAsia" w:hint="eastAsia"/>
          <w:b/>
          <w:color w:val="009900"/>
          <w:sz w:val="22"/>
        </w:rPr>
        <w:t xml:space="preserve">　</w:t>
      </w:r>
      <w:r w:rsidRPr="00366C11">
        <w:rPr>
          <w:rFonts w:ascii="UD デジタル 教科書体 NP-R" w:eastAsia="UD デジタル 教科書体 NP-R" w:hint="eastAsia"/>
          <w:color w:val="000000" w:themeColor="text1"/>
          <w:sz w:val="22"/>
        </w:rPr>
        <w:t>回転戸を使用しないこと。</w:t>
      </w:r>
    </w:p>
    <w:p w14:paraId="7C3F8CDC" w14:textId="4E3D7FEC" w:rsidR="003E2D51" w:rsidRPr="00366C11"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sidRPr="008F1EDC">
        <w:rPr>
          <w:rFonts w:ascii="UD デジタル 教科書体 NP-R" w:eastAsia="UD デジタル 教科書体 NP-R" w:hAnsiTheme="minorEastAsia"/>
          <w:b/>
          <w:color w:val="FF0000"/>
          <w:sz w:val="22"/>
        </w:rPr>
        <w:t>C</w:t>
      </w:r>
      <w:r>
        <w:rPr>
          <w:rFonts w:ascii="UD デジタル 教科書体 NP-R" w:eastAsia="UD デジタル 教科書体 NP-R" w:hAnsiTheme="minorEastAsia"/>
          <w:b/>
          <w:color w:val="FF0000"/>
          <w:sz w:val="22"/>
        </w:rPr>
        <w:t>2</w:t>
      </w:r>
      <w:r w:rsidRPr="008F1EDC">
        <w:rPr>
          <w:rFonts w:ascii="UD デジタル 教科書体 NP-R" w:eastAsia="UD デジタル 教科書体 NP-R" w:hAnsiTheme="minorEastAsia"/>
          <w:b/>
          <w:color w:val="FF0000"/>
          <w:sz w:val="22"/>
        </w:rPr>
        <w:t>-</w:t>
      </w:r>
      <w:r w:rsidRPr="00241A83">
        <w:rPr>
          <w:rFonts w:ascii="UD デジタル 教科書体 NP-R" w:eastAsia="UD デジタル 教科書体 NP-R" w:hAnsiTheme="minorEastAsia" w:hint="eastAsia"/>
          <w:b/>
          <w:color w:val="FF0000"/>
          <w:sz w:val="22"/>
        </w:rPr>
        <w:fldChar w:fldCharType="begin"/>
      </w:r>
      <w:r w:rsidRPr="00241A83">
        <w:rPr>
          <w:rFonts w:ascii="UD デジタル 教科書体 NP-R" w:eastAsia="UD デジタル 教科書体 NP-R" w:hAnsiTheme="minorEastAsia"/>
          <w:b/>
          <w:color w:val="FF0000"/>
          <w:sz w:val="22"/>
        </w:rPr>
        <w:instrText xml:space="preserve"> SEQ Figure3-2 \* ARABIC </w:instrText>
      </w:r>
      <w:r w:rsidRPr="00241A83">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9</w:t>
      </w:r>
      <w:r w:rsidRPr="00241A83">
        <w:rPr>
          <w:rFonts w:ascii="UD デジタル 教科書体 NP-R" w:eastAsia="UD デジタル 教科書体 NP-R" w:hAnsiTheme="minorEastAsia" w:hint="eastAsia"/>
          <w:b/>
          <w:color w:val="FF0000"/>
          <w:sz w:val="22"/>
        </w:rPr>
        <w:fldChar w:fldCharType="end"/>
      </w:r>
      <w:r w:rsidRPr="00366C11">
        <w:rPr>
          <w:rFonts w:ascii="UD デジタル 教科書体 NP-R" w:eastAsia="UD デジタル 教科書体 NP-R" w:hAnsiTheme="minorEastAsia" w:hint="eastAsia"/>
          <w:b/>
          <w:color w:val="009900"/>
          <w:sz w:val="22"/>
        </w:rPr>
        <w:t xml:space="preserve">　</w:t>
      </w:r>
      <w:r w:rsidRPr="00366C11">
        <w:rPr>
          <w:rFonts w:ascii="UD デジタル 教科書体 NP-R" w:eastAsia="UD デジタル 教科書体 NP-R" w:hint="eastAsia"/>
          <w:color w:val="000000" w:themeColor="text1"/>
          <w:sz w:val="22"/>
        </w:rPr>
        <w:t>手動式の引き戸の場合、</w:t>
      </w:r>
      <w:r>
        <w:rPr>
          <w:rFonts w:ascii="UD デジタル 教科書体 NP-R" w:eastAsia="UD デジタル 教科書体 NP-R" w:hint="eastAsia"/>
          <w:color w:val="000000" w:themeColor="text1"/>
          <w:sz w:val="22"/>
        </w:rPr>
        <w:t>容易に開閉しやすい形式とすること</w:t>
      </w:r>
      <w:r w:rsidRPr="00366C11">
        <w:rPr>
          <w:rFonts w:ascii="UD デジタル 教科書体 NP-R" w:eastAsia="UD デジタル 教科書体 NP-R" w:hint="eastAsia"/>
          <w:color w:val="000000" w:themeColor="text1"/>
          <w:sz w:val="22"/>
        </w:rPr>
        <w:t>。</w:t>
      </w:r>
    </w:p>
    <w:p w14:paraId="2D0BD566" w14:textId="77777777" w:rsidR="003E2D51" w:rsidRPr="00366C11" w:rsidRDefault="003E2D51" w:rsidP="003E2D51">
      <w:pPr>
        <w:snapToGrid w:val="0"/>
        <w:spacing w:beforeLines="50" w:before="180" w:line="240" w:lineRule="auto"/>
        <w:rPr>
          <w:rFonts w:ascii="UD デジタル 教科書体 NP-R" w:eastAsia="UD デジタル 教科書体 NP-R"/>
          <w:sz w:val="22"/>
        </w:rPr>
      </w:pPr>
      <w:r>
        <w:rPr>
          <w:rFonts w:ascii="UD デジタル 教科書体 NP-R" w:eastAsia="UD デジタル 教科書体 NP-R" w:hint="eastAsia"/>
          <w:sz w:val="22"/>
        </w:rPr>
        <w:t>（ドアハンドル</w:t>
      </w:r>
      <w:r w:rsidRPr="00366C11">
        <w:rPr>
          <w:rFonts w:ascii="UD デジタル 教科書体 NP-R" w:eastAsia="UD デジタル 教科書体 NP-R" w:hint="eastAsia"/>
          <w:sz w:val="22"/>
        </w:rPr>
        <w:t>）</w:t>
      </w:r>
    </w:p>
    <w:p w14:paraId="3A067F19" w14:textId="696CAB20" w:rsidR="003E2D51" w:rsidRPr="00ED0E08" w:rsidRDefault="003E2D51" w:rsidP="003E2D51">
      <w:pPr>
        <w:snapToGrid w:val="0"/>
        <w:spacing w:line="240" w:lineRule="auto"/>
        <w:ind w:leftChars="100" w:left="1134" w:hangingChars="420" w:hanging="924"/>
        <w:rPr>
          <w:rFonts w:ascii="UD デジタル 教科書体 NP-R" w:eastAsia="UD デジタル 教科書体 NP-R" w:hAnsiTheme="minorEastAsia"/>
          <w:sz w:val="22"/>
        </w:rPr>
      </w:pPr>
      <w:r w:rsidRPr="00BA0B51">
        <w:rPr>
          <w:rFonts w:ascii="UD デジタル 教科書体 NP-R" w:eastAsia="UD デジタル 教科書体 NP-R" w:hAnsiTheme="minorEastAsia"/>
          <w:b/>
          <w:color w:val="FF0000"/>
          <w:sz w:val="22"/>
        </w:rPr>
        <w:t>C</w:t>
      </w:r>
      <w:r>
        <w:rPr>
          <w:rFonts w:ascii="UD デジタル 教科書体 NP-R" w:eastAsia="UD デジタル 教科書体 NP-R" w:hAnsiTheme="minorEastAsia"/>
          <w:b/>
          <w:color w:val="FF0000"/>
          <w:sz w:val="22"/>
        </w:rPr>
        <w:t>2</w:t>
      </w:r>
      <w:r w:rsidRPr="00366C11">
        <w:rPr>
          <w:rFonts w:ascii="UD デジタル 教科書体 NP-R" w:eastAsia="UD デジタル 教科書体 NP-R" w:hAnsiTheme="minorEastAsia" w:hint="eastAsia"/>
          <w:b/>
          <w:color w:val="FF0000"/>
          <w:sz w:val="22"/>
        </w:rPr>
        <w:t>-</w:t>
      </w:r>
      <w:r w:rsidRPr="00BA0B51">
        <w:rPr>
          <w:rFonts w:ascii="UD デジタル 教科書体 NP-R" w:eastAsia="UD デジタル 教科書体 NP-R" w:hAnsiTheme="minorEastAsia" w:hint="eastAsia"/>
          <w:b/>
          <w:color w:val="FF0000"/>
          <w:sz w:val="22"/>
        </w:rPr>
        <w:fldChar w:fldCharType="begin"/>
      </w:r>
      <w:r w:rsidRPr="00366C11">
        <w:rPr>
          <w:rFonts w:ascii="UD デジタル 教科書体 NP-R" w:eastAsia="UD デジタル 教科書体 NP-R" w:hAnsiTheme="minorEastAsia"/>
          <w:b/>
          <w:color w:val="FF0000"/>
          <w:sz w:val="22"/>
        </w:rPr>
        <w:instrText xml:space="preserve"> SEQ Figure3-2 \* ARABIC </w:instrText>
      </w:r>
      <w:r w:rsidRPr="00BA0B51">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10</w:t>
      </w:r>
      <w:r w:rsidRPr="00BA0B51">
        <w:rPr>
          <w:rFonts w:ascii="UD デジタル 教科書体 NP-R" w:eastAsia="UD デジタル 教科書体 NP-R" w:hAnsiTheme="minorEastAsia" w:hint="eastAsia"/>
          <w:b/>
          <w:color w:val="FF0000"/>
          <w:sz w:val="22"/>
        </w:rPr>
        <w:fldChar w:fldCharType="end"/>
      </w:r>
      <w:r w:rsidRPr="00366C11">
        <w:rPr>
          <w:rFonts w:ascii="UD デジタル 教科書体 NP-R" w:eastAsia="UD デジタル 教科書体 NP-R" w:hAnsiTheme="minorEastAsia" w:hint="eastAsia"/>
          <w:b/>
          <w:color w:val="009900"/>
          <w:sz w:val="22"/>
        </w:rPr>
        <w:t xml:space="preserve">　</w:t>
      </w:r>
      <w:r>
        <w:rPr>
          <w:rFonts w:ascii="UD デジタル 教科書体 NP-R" w:eastAsia="UD デジタル 教科書体 NP-R" w:hAnsiTheme="minorEastAsia" w:hint="eastAsia"/>
          <w:sz w:val="22"/>
        </w:rPr>
        <w:t>ドアハンドル</w:t>
      </w:r>
      <w:r w:rsidRPr="00ED0E08">
        <w:rPr>
          <w:rFonts w:ascii="UD デジタル 教科書体 NP-R" w:eastAsia="UD デジタル 教科書体 NP-R" w:hAnsiTheme="minorEastAsia" w:hint="eastAsia"/>
          <w:sz w:val="22"/>
        </w:rPr>
        <w:t>は、大きく操作性の良いレバーハンドル式、プッシュプルハンドル式又はパニックバー形式のものとする。</w:t>
      </w:r>
      <w:r>
        <w:rPr>
          <w:rFonts w:ascii="UD デジタル 教科書体 NP-R" w:eastAsia="UD デジタル 教科書体 NP-R" w:hAnsiTheme="minorEastAsia" w:hint="eastAsia"/>
          <w:sz w:val="22"/>
        </w:rPr>
        <w:t>【図3.</w:t>
      </w:r>
      <w:r>
        <w:rPr>
          <w:rFonts w:ascii="UD デジタル 教科書体 NP-R" w:eastAsia="UD デジタル 教科書体 NP-R" w:hAnsiTheme="minorEastAsia"/>
          <w:sz w:val="22"/>
        </w:rPr>
        <w:t>2.</w:t>
      </w:r>
      <w:r>
        <w:rPr>
          <w:rFonts w:ascii="UD デジタル 教科書体 NP-R" w:eastAsia="UD デジタル 教科書体 NP-R" w:hAnsiTheme="minorEastAsia" w:hint="eastAsia"/>
          <w:sz w:val="22"/>
        </w:rPr>
        <w:t>3参照】</w:t>
      </w:r>
    </w:p>
    <w:p w14:paraId="2646C224" w14:textId="03021D65" w:rsidR="003E2D51"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sidRPr="00BA0B51">
        <w:rPr>
          <w:rFonts w:ascii="UD デジタル 教科書体 NP-R" w:eastAsia="UD デジタル 教科書体 NP-R" w:hAnsiTheme="minorEastAsia"/>
          <w:b/>
          <w:color w:val="FF0000"/>
          <w:sz w:val="22"/>
        </w:rPr>
        <w:t>C</w:t>
      </w:r>
      <w:r>
        <w:rPr>
          <w:rFonts w:ascii="UD デジタル 教科書体 NP-R" w:eastAsia="UD デジタル 教科書体 NP-R" w:hAnsiTheme="minorEastAsia"/>
          <w:b/>
          <w:color w:val="FF0000"/>
          <w:sz w:val="22"/>
        </w:rPr>
        <w:t>2</w:t>
      </w:r>
      <w:r w:rsidRPr="00366C11">
        <w:rPr>
          <w:rFonts w:ascii="UD デジタル 教科書体 NP-R" w:eastAsia="UD デジタル 教科書体 NP-R" w:hAnsiTheme="minorEastAsia" w:hint="eastAsia"/>
          <w:b/>
          <w:color w:val="FF0000"/>
          <w:sz w:val="22"/>
        </w:rPr>
        <w:t>-</w:t>
      </w:r>
      <w:r w:rsidRPr="00BA0B51">
        <w:rPr>
          <w:rFonts w:ascii="UD デジタル 教科書体 NP-R" w:eastAsia="UD デジタル 教科書体 NP-R" w:hAnsiTheme="minorEastAsia" w:hint="eastAsia"/>
          <w:b/>
          <w:color w:val="FF0000"/>
          <w:sz w:val="22"/>
        </w:rPr>
        <w:fldChar w:fldCharType="begin"/>
      </w:r>
      <w:r w:rsidRPr="00366C11">
        <w:rPr>
          <w:rFonts w:ascii="UD デジタル 教科書体 NP-R" w:eastAsia="UD デジタル 教科書体 NP-R" w:hAnsiTheme="minorEastAsia"/>
          <w:b/>
          <w:color w:val="FF0000"/>
          <w:sz w:val="22"/>
        </w:rPr>
        <w:instrText xml:space="preserve"> SEQ Figure3-2 \* ARABIC </w:instrText>
      </w:r>
      <w:r w:rsidRPr="00BA0B51">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11</w:t>
      </w:r>
      <w:r w:rsidRPr="00BA0B51">
        <w:rPr>
          <w:rFonts w:ascii="UD デジタル 教科書体 NP-R" w:eastAsia="UD デジタル 教科書体 NP-R" w:hAnsiTheme="minorEastAsia" w:hint="eastAsia"/>
          <w:b/>
          <w:color w:val="FF0000"/>
          <w:sz w:val="22"/>
        </w:rPr>
        <w:fldChar w:fldCharType="end"/>
      </w:r>
      <w:r w:rsidRPr="00366C11">
        <w:rPr>
          <w:rFonts w:ascii="UD デジタル 教科書体 NP-R" w:eastAsia="UD デジタル 教科書体 NP-R" w:hAnsiTheme="minorEastAsia" w:hint="eastAsia"/>
          <w:b/>
          <w:color w:val="009900"/>
          <w:sz w:val="22"/>
        </w:rPr>
        <w:t xml:space="preserve">　</w:t>
      </w:r>
      <w:r w:rsidRPr="00ED0E08">
        <w:rPr>
          <w:rFonts w:ascii="UD デジタル 教科書体 NP-R" w:eastAsia="UD デジタル 教科書体 NP-R" w:hAnsiTheme="minorEastAsia" w:hint="eastAsia"/>
          <w:sz w:val="22"/>
        </w:rPr>
        <w:t>ドアハンドルは、</w:t>
      </w:r>
      <w:r w:rsidRPr="00366C11">
        <w:rPr>
          <w:rFonts w:ascii="UD デジタル 教科書体 NP-R" w:eastAsia="UD デジタル 教科書体 NP-R" w:hint="eastAsia"/>
          <w:color w:val="000000" w:themeColor="text1"/>
          <w:sz w:val="22"/>
        </w:rPr>
        <w:t>床面から90</w:t>
      </w:r>
      <w:r>
        <w:rPr>
          <w:rFonts w:ascii="UD デジタル 教科書体 NP-R" w:eastAsia="UD デジタル 教科書体 NP-R" w:hint="eastAsia"/>
          <w:color w:val="000000" w:themeColor="text1"/>
          <w:sz w:val="22"/>
        </w:rPr>
        <w:t>0</w:t>
      </w:r>
      <w:r w:rsidR="009D0EA5">
        <w:rPr>
          <w:rFonts w:ascii="UD デジタル 教科書体 NP-R" w:eastAsia="UD デジタル 教科書体 NP-R" w:hint="eastAsia"/>
          <w:color w:val="000000" w:themeColor="text1"/>
          <w:sz w:val="22"/>
        </w:rPr>
        <w:t>mm</w:t>
      </w:r>
      <w:r w:rsidRPr="00366C11">
        <w:rPr>
          <w:rFonts w:ascii="UD デジタル 教科書体 NP-R" w:eastAsia="UD デジタル 教科書体 NP-R" w:hint="eastAsia"/>
          <w:color w:val="000000" w:themeColor="text1"/>
          <w:sz w:val="22"/>
        </w:rPr>
        <w:t xml:space="preserve"> 程度の位置に設置すること。</w:t>
      </w:r>
    </w:p>
    <w:p w14:paraId="0392B3AD" w14:textId="77777777" w:rsidR="003E2D51" w:rsidRPr="00366C11" w:rsidRDefault="003E2D51" w:rsidP="003E2D51">
      <w:pPr>
        <w:snapToGrid w:val="0"/>
        <w:spacing w:beforeLines="50" w:before="180" w:line="240" w:lineRule="auto"/>
        <w:rPr>
          <w:rFonts w:ascii="UD デジタル 教科書体 NP-R" w:eastAsia="UD デジタル 教科書体 NP-R"/>
          <w:sz w:val="22"/>
        </w:rPr>
      </w:pPr>
      <w:r w:rsidRPr="00366C11">
        <w:rPr>
          <w:rFonts w:ascii="UD デジタル 教科書体 NP-R" w:eastAsia="UD デジタル 教科書体 NP-R" w:hint="eastAsia"/>
          <w:sz w:val="22"/>
        </w:rPr>
        <w:lastRenderedPageBreak/>
        <w:t>（室名表示・サイン）</w:t>
      </w:r>
    </w:p>
    <w:p w14:paraId="2E03AA19" w14:textId="68E52713" w:rsidR="003E2D51" w:rsidRPr="00366C11" w:rsidRDefault="003E2D51" w:rsidP="003E2D51">
      <w:pPr>
        <w:snapToGrid w:val="0"/>
        <w:spacing w:line="240" w:lineRule="auto"/>
        <w:ind w:leftChars="100" w:left="1134" w:hangingChars="420" w:hanging="924"/>
        <w:rPr>
          <w:rFonts w:ascii="UD デジタル 教科書体 NP-R" w:eastAsia="UD デジタル 教科書体 NP-R"/>
          <w:color w:val="ED7D31" w:themeColor="accent2"/>
          <w:sz w:val="22"/>
        </w:rPr>
      </w:pPr>
      <w:r w:rsidRPr="00E549FC">
        <w:rPr>
          <w:rFonts w:ascii="UD デジタル 教科書体 NP-R" w:eastAsia="UD デジタル 教科書体 NP-R" w:hAnsiTheme="minorEastAsia"/>
          <w:b/>
          <w:color w:val="FF0000"/>
          <w:sz w:val="22"/>
        </w:rPr>
        <w:t>C2-</w:t>
      </w:r>
      <w:r w:rsidRPr="00CB6691">
        <w:rPr>
          <w:rFonts w:ascii="UD デジタル 教科書体 NP-R" w:eastAsia="UD デジタル 教科書体 NP-R" w:hAnsiTheme="minorEastAsia" w:hint="eastAsia"/>
          <w:b/>
          <w:color w:val="FF0000"/>
          <w:sz w:val="22"/>
        </w:rPr>
        <w:fldChar w:fldCharType="begin"/>
      </w:r>
      <w:r w:rsidRPr="00E549FC">
        <w:rPr>
          <w:rFonts w:ascii="UD デジタル 教科書体 NP-R" w:eastAsia="UD デジタル 教科書体 NP-R" w:hAnsiTheme="minorEastAsia"/>
          <w:b/>
          <w:color w:val="FF0000"/>
          <w:sz w:val="22"/>
        </w:rPr>
        <w:instrText xml:space="preserve"> SEQ Figure3-2 \* ARABIC </w:instrText>
      </w:r>
      <w:r w:rsidRPr="00CB6691">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12</w:t>
      </w:r>
      <w:r w:rsidRPr="00CB6691">
        <w:rPr>
          <w:rFonts w:ascii="UD デジタル 教科書体 NP-R" w:eastAsia="UD デジタル 教科書体 NP-R" w:hAnsiTheme="minorEastAsia" w:hint="eastAsia"/>
          <w:b/>
          <w:color w:val="FF0000"/>
          <w:sz w:val="22"/>
        </w:rPr>
        <w:fldChar w:fldCharType="end"/>
      </w:r>
      <w:r w:rsidRPr="00E549FC">
        <w:rPr>
          <w:rFonts w:ascii="UD デジタル 教科書体 NP-R" w:eastAsia="UD デジタル 教科書体 NP-R" w:hAnsiTheme="minorEastAsia" w:hint="eastAsia"/>
          <w:b/>
          <w:color w:val="009900"/>
          <w:sz w:val="22"/>
        </w:rPr>
        <w:t xml:space="preserve">　</w:t>
      </w:r>
      <w:r>
        <w:rPr>
          <w:rFonts w:ascii="UD デジタル 教科書体 NP-R" w:eastAsia="UD デジタル 教科書体 NP-R" w:hint="eastAsia"/>
          <w:color w:val="000000" w:themeColor="text1"/>
          <w:sz w:val="22"/>
        </w:rPr>
        <w:t>ドア</w:t>
      </w:r>
      <w:r w:rsidRPr="00E549FC">
        <w:rPr>
          <w:rFonts w:ascii="UD デジタル 教科書体 NP-R" w:eastAsia="UD デジタル 教科書体 NP-R" w:hint="eastAsia"/>
          <w:color w:val="000000" w:themeColor="text1"/>
          <w:sz w:val="22"/>
        </w:rPr>
        <w:t>の取っ手側の壁面又は出入口の</w:t>
      </w:r>
      <w:r>
        <w:rPr>
          <w:rFonts w:ascii="UD デジタル 教科書体 NP-R" w:eastAsia="UD デジタル 教科書体 NP-R" w:hint="eastAsia"/>
          <w:color w:val="000000" w:themeColor="text1"/>
          <w:sz w:val="22"/>
        </w:rPr>
        <w:t>ドア</w:t>
      </w:r>
      <w:r w:rsidRPr="00E549FC">
        <w:rPr>
          <w:rFonts w:ascii="UD デジタル 教科書体 NP-R" w:eastAsia="UD デジタル 教科書体 NP-R" w:hint="eastAsia"/>
          <w:color w:val="000000" w:themeColor="text1"/>
          <w:sz w:val="22"/>
        </w:rPr>
        <w:t>に、</w:t>
      </w:r>
      <w:r w:rsidRPr="008F1EDC">
        <w:rPr>
          <w:rFonts w:ascii="UD デジタル 教科書体 NP-R" w:eastAsia="UD デジタル 教科書体 NP-R" w:hint="eastAsia"/>
          <w:color w:val="000000" w:themeColor="text1"/>
          <w:sz w:val="22"/>
        </w:rPr>
        <w:t>必要に応じて、</w:t>
      </w:r>
      <w:r w:rsidRPr="00E549FC">
        <w:rPr>
          <w:rFonts w:ascii="UD デジタル 教科書体 NP-R" w:eastAsia="UD デジタル 教科書体 NP-R" w:hint="eastAsia"/>
          <w:color w:val="000000" w:themeColor="text1"/>
          <w:sz w:val="22"/>
        </w:rPr>
        <w:t>浮き彫り文字及び点字を併記した室名等を表示すること。</w:t>
      </w:r>
    </w:p>
    <w:p w14:paraId="5DA1480A" w14:textId="77777777" w:rsidR="003E2D51" w:rsidRPr="00366C11" w:rsidRDefault="003E2D51" w:rsidP="003E2D51">
      <w:pPr>
        <w:snapToGrid w:val="0"/>
        <w:spacing w:beforeLines="50" w:before="180" w:line="240" w:lineRule="auto"/>
        <w:rPr>
          <w:rFonts w:ascii="UD デジタル 教科書体 NP-R" w:eastAsia="UD デジタル 教科書体 NP-R"/>
          <w:sz w:val="22"/>
        </w:rPr>
      </w:pPr>
      <w:r w:rsidRPr="00366C11">
        <w:rPr>
          <w:rFonts w:ascii="UD デジタル 教科書体 NP-R" w:eastAsia="UD デジタル 教科書体 NP-R" w:hint="eastAsia"/>
          <w:sz w:val="22"/>
        </w:rPr>
        <w:t>（ドアとドアの有効距離）</w:t>
      </w:r>
    </w:p>
    <w:p w14:paraId="0F558200" w14:textId="57D7CBB8" w:rsidR="003E2D51" w:rsidRPr="00366C11"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sidRPr="00BA0B51">
        <w:rPr>
          <w:rFonts w:ascii="UD デジタル 教科書体 NP-R" w:eastAsia="UD デジタル 教科書体 NP-R" w:hAnsiTheme="minorEastAsia"/>
          <w:b/>
          <w:color w:val="FF0000"/>
          <w:sz w:val="22"/>
        </w:rPr>
        <w:t>C</w:t>
      </w:r>
      <w:r>
        <w:rPr>
          <w:rFonts w:ascii="UD デジタル 教科書体 NP-R" w:eastAsia="UD デジタル 教科書体 NP-R" w:hAnsiTheme="minorEastAsia"/>
          <w:b/>
          <w:color w:val="FF0000"/>
          <w:sz w:val="22"/>
        </w:rPr>
        <w:t>2</w:t>
      </w:r>
      <w:r w:rsidRPr="00BA0B51">
        <w:rPr>
          <w:rFonts w:ascii="UD デジタル 教科書体 NP-R" w:eastAsia="UD デジタル 教科書体 NP-R" w:hAnsiTheme="minorEastAsia"/>
          <w:b/>
          <w:color w:val="FF0000"/>
          <w:sz w:val="22"/>
        </w:rPr>
        <w:t>-</w:t>
      </w:r>
      <w:r w:rsidRPr="00241A83">
        <w:rPr>
          <w:rFonts w:ascii="UD デジタル 教科書体 NP-R" w:eastAsia="UD デジタル 教科書体 NP-R" w:hAnsiTheme="minorEastAsia" w:hint="eastAsia"/>
          <w:b/>
          <w:color w:val="FF0000"/>
          <w:sz w:val="22"/>
        </w:rPr>
        <w:fldChar w:fldCharType="begin"/>
      </w:r>
      <w:r w:rsidRPr="00241A83">
        <w:rPr>
          <w:rFonts w:ascii="UD デジタル 教科書体 NP-R" w:eastAsia="UD デジタル 教科書体 NP-R" w:hAnsiTheme="minorEastAsia"/>
          <w:b/>
          <w:color w:val="FF0000"/>
          <w:sz w:val="22"/>
        </w:rPr>
        <w:instrText xml:space="preserve"> SEQ Figure3-2 \* ARABIC </w:instrText>
      </w:r>
      <w:r w:rsidRPr="00241A83">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13</w:t>
      </w:r>
      <w:r w:rsidRPr="00241A83">
        <w:rPr>
          <w:rFonts w:ascii="UD デジタル 教科書体 NP-R" w:eastAsia="UD デジタル 教科書体 NP-R" w:hAnsiTheme="minorEastAsia" w:hint="eastAsia"/>
          <w:b/>
          <w:color w:val="FF0000"/>
          <w:sz w:val="22"/>
        </w:rPr>
        <w:fldChar w:fldCharType="end"/>
      </w:r>
      <w:r w:rsidRPr="00366C11">
        <w:rPr>
          <w:rFonts w:ascii="UD デジタル 教科書体 NP-R" w:eastAsia="UD デジタル 教科書体 NP-R" w:hAnsiTheme="minorEastAsia" w:hint="eastAsia"/>
          <w:b/>
          <w:color w:val="009900"/>
          <w:sz w:val="22"/>
        </w:rPr>
        <w:t xml:space="preserve">　</w:t>
      </w:r>
      <w:r w:rsidRPr="00366C11">
        <w:rPr>
          <w:rFonts w:ascii="UD デジタル 教科書体 NP-R" w:eastAsia="UD デジタル 教科書体 NP-R" w:hint="eastAsia"/>
          <w:color w:val="000000" w:themeColor="text1"/>
          <w:sz w:val="22"/>
        </w:rPr>
        <w:t>ドアとドアの間の有効距離は、2枚のドア幅＋</w:t>
      </w:r>
      <w:r>
        <w:rPr>
          <w:rFonts w:ascii="UD デジタル 教科書体 NP-R" w:eastAsia="UD デジタル 教科書体 NP-R" w:hint="eastAsia"/>
          <w:color w:val="000000" w:themeColor="text1"/>
          <w:sz w:val="22"/>
        </w:rPr>
        <w:t>1,500</w:t>
      </w:r>
      <w:r w:rsidR="009D0EA5">
        <w:rPr>
          <w:rFonts w:ascii="UD デジタル 教科書体 NP-R" w:eastAsia="UD デジタル 教科書体 NP-R" w:hint="eastAsia"/>
          <w:color w:val="000000" w:themeColor="text1"/>
          <w:sz w:val="22"/>
        </w:rPr>
        <w:t>mm</w:t>
      </w:r>
      <w:r w:rsidRPr="00366C11">
        <w:rPr>
          <w:rFonts w:ascii="UD デジタル 教科書体 NP-R" w:eastAsia="UD デジタル 教科書体 NP-R" w:hint="eastAsia"/>
          <w:color w:val="000000" w:themeColor="text1"/>
          <w:sz w:val="22"/>
        </w:rPr>
        <w:t>とすること。</w:t>
      </w:r>
    </w:p>
    <w:p w14:paraId="5E68EFB9" w14:textId="77777777" w:rsidR="003E2D51" w:rsidRPr="00366C11" w:rsidRDefault="003E2D51" w:rsidP="003E2D51">
      <w:pPr>
        <w:snapToGrid w:val="0"/>
        <w:spacing w:beforeLines="50" w:before="180" w:line="240" w:lineRule="auto"/>
        <w:rPr>
          <w:rFonts w:ascii="UD デジタル 教科書体 NP-R" w:eastAsia="UD デジタル 教科書体 NP-R"/>
          <w:sz w:val="22"/>
        </w:rPr>
      </w:pPr>
      <w:r w:rsidRPr="00366C11">
        <w:rPr>
          <w:rFonts w:ascii="UD デジタル 教科書体 NP-R" w:eastAsia="UD デジタル 教科書体 NP-R" w:hint="eastAsia"/>
          <w:sz w:val="22"/>
        </w:rPr>
        <w:t>（材質）</w:t>
      </w:r>
    </w:p>
    <w:p w14:paraId="7AC16F1C" w14:textId="0058EA77" w:rsidR="003E2D51" w:rsidRPr="00366C11"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sidRPr="00366C11">
        <w:rPr>
          <w:rFonts w:ascii="UD デジタル 教科書体 NP-R" w:eastAsia="UD デジタル 教科書体 NP-R" w:hAnsiTheme="minorEastAsia" w:hint="eastAsia"/>
          <w:b/>
          <w:color w:val="009900"/>
          <w:sz w:val="22"/>
        </w:rPr>
        <w:t>G</w:t>
      </w:r>
      <w:r>
        <w:rPr>
          <w:rFonts w:ascii="UD デジタル 教科書体 NP-R" w:eastAsia="UD デジタル 教科書体 NP-R" w:hAnsiTheme="minorEastAsia"/>
          <w:b/>
          <w:color w:val="009900"/>
          <w:sz w:val="22"/>
        </w:rPr>
        <w:t>2</w:t>
      </w:r>
      <w:r w:rsidRPr="00366C11">
        <w:rPr>
          <w:rFonts w:ascii="UD デジタル 教科書体 NP-R" w:eastAsia="UD デジタル 教科書体 NP-R" w:hAnsiTheme="minorEastAsia" w:hint="eastAsia"/>
          <w:b/>
          <w:color w:val="009900"/>
          <w:sz w:val="22"/>
        </w:rPr>
        <w:t>-</w:t>
      </w:r>
      <w:r w:rsidRPr="00366C11">
        <w:rPr>
          <w:rFonts w:ascii="UD デジタル 教科書体 NP-R" w:eastAsia="UD デジタル 教科書体 NP-R" w:hAnsiTheme="minorEastAsia" w:hint="eastAsia"/>
          <w:b/>
          <w:color w:val="009900"/>
          <w:sz w:val="22"/>
        </w:rPr>
        <w:fldChar w:fldCharType="begin"/>
      </w:r>
      <w:r w:rsidRPr="00366C11">
        <w:rPr>
          <w:rFonts w:ascii="UD デジタル 教科書体 NP-R" w:eastAsia="UD デジタル 教科書体 NP-R" w:hAnsiTheme="minorEastAsia" w:hint="eastAsia"/>
          <w:b/>
          <w:color w:val="009900"/>
          <w:sz w:val="22"/>
        </w:rPr>
        <w:instrText xml:space="preserve"> SEQ Figure3-2G \* ARABIC </w:instrText>
      </w:r>
      <w:r w:rsidRPr="00366C11">
        <w:rPr>
          <w:rFonts w:ascii="UD デジタル 教科書体 NP-R" w:eastAsia="UD デジタル 教科書体 NP-R" w:hAnsiTheme="minorEastAsia" w:hint="eastAsia"/>
          <w:b/>
          <w:color w:val="009900"/>
          <w:sz w:val="22"/>
        </w:rPr>
        <w:fldChar w:fldCharType="separate"/>
      </w:r>
      <w:r w:rsidR="00BC6927">
        <w:rPr>
          <w:rFonts w:ascii="UD デジタル 教科書体 NP-R" w:eastAsia="UD デジタル 教科書体 NP-R" w:hAnsiTheme="minorEastAsia"/>
          <w:b/>
          <w:noProof/>
          <w:color w:val="009900"/>
          <w:sz w:val="22"/>
        </w:rPr>
        <w:t>8</w:t>
      </w:r>
      <w:r w:rsidRPr="00366C11">
        <w:rPr>
          <w:rFonts w:ascii="UD デジタル 教科書体 NP-R" w:eastAsia="UD デジタル 教科書体 NP-R" w:hAnsiTheme="minorEastAsia" w:hint="eastAsia"/>
          <w:b/>
          <w:color w:val="009900"/>
          <w:sz w:val="22"/>
        </w:rPr>
        <w:fldChar w:fldCharType="end"/>
      </w:r>
      <w:r w:rsidRPr="00366C11">
        <w:rPr>
          <w:rFonts w:ascii="UD デジタル 教科書体 NP-R" w:eastAsia="UD デジタル 教科書体 NP-R" w:hAnsiTheme="minorEastAsia" w:hint="eastAsia"/>
          <w:b/>
          <w:color w:val="009900"/>
          <w:sz w:val="22"/>
        </w:rPr>
        <w:t xml:space="preserve">　</w:t>
      </w:r>
      <w:r w:rsidRPr="00366C11">
        <w:rPr>
          <w:rFonts w:ascii="UD デジタル 教科書体 NP-R" w:eastAsia="UD デジタル 教科書体 NP-R" w:hint="eastAsia"/>
          <w:color w:val="000000" w:themeColor="text1"/>
          <w:sz w:val="22"/>
        </w:rPr>
        <w:t>使用頻度が高いドアの場合、床から25</w:t>
      </w:r>
      <w:r>
        <w:rPr>
          <w:rFonts w:ascii="UD デジタル 教科書体 NP-R" w:eastAsia="UD デジタル 教科書体 NP-R" w:hint="eastAsia"/>
          <w:color w:val="000000" w:themeColor="text1"/>
          <w:sz w:val="22"/>
        </w:rPr>
        <w:t>0</w:t>
      </w:r>
      <w:r w:rsidR="009D0EA5">
        <w:rPr>
          <w:rFonts w:ascii="UD デジタル 教科書体 NP-R" w:eastAsia="UD デジタル 教科書体 NP-R" w:hint="eastAsia"/>
          <w:color w:val="000000" w:themeColor="text1"/>
          <w:sz w:val="22"/>
        </w:rPr>
        <w:t>mm</w:t>
      </w:r>
      <w:r w:rsidRPr="00366C11">
        <w:rPr>
          <w:rFonts w:ascii="UD デジタル 教科書体 NP-R" w:eastAsia="UD デジタル 教科書体 NP-R" w:hint="eastAsia"/>
          <w:color w:val="000000" w:themeColor="text1"/>
          <w:sz w:val="22"/>
        </w:rPr>
        <w:t>の高さまでキックプレート</w:t>
      </w:r>
      <w:r>
        <w:rPr>
          <w:rFonts w:ascii="UD デジタル 教科書体 NP-R" w:eastAsia="UD デジタル 教科書体 NP-R" w:hint="eastAsia"/>
          <w:color w:val="000000" w:themeColor="text1"/>
          <w:sz w:val="22"/>
        </w:rPr>
        <w:t>またはそれに類する材質のものを</w:t>
      </w:r>
      <w:r w:rsidRPr="00366C11">
        <w:rPr>
          <w:rFonts w:ascii="UD デジタル 教科書体 NP-R" w:eastAsia="UD デジタル 教科書体 NP-R" w:hint="eastAsia"/>
          <w:color w:val="000000" w:themeColor="text1"/>
          <w:sz w:val="22"/>
        </w:rPr>
        <w:t>設置することが望ましい。</w:t>
      </w:r>
    </w:p>
    <w:p w14:paraId="69D07C61" w14:textId="5D8A32E3" w:rsidR="003E2D51" w:rsidRPr="00366C11" w:rsidRDefault="003E2D51" w:rsidP="003E2D51">
      <w:pPr>
        <w:snapToGrid w:val="0"/>
        <w:spacing w:line="240" w:lineRule="auto"/>
        <w:ind w:leftChars="100" w:left="1134" w:hangingChars="420" w:hanging="924"/>
        <w:rPr>
          <w:rFonts w:ascii="UD デジタル 教科書体 NP-R" w:eastAsia="UD デジタル 教科書体 NP-R"/>
          <w:color w:val="ED7D31" w:themeColor="accent2"/>
          <w:sz w:val="22"/>
        </w:rPr>
      </w:pPr>
      <w:r w:rsidRPr="00BA0B51">
        <w:rPr>
          <w:rFonts w:ascii="UD デジタル 教科書体 NP-R" w:eastAsia="UD デジタル 教科書体 NP-R" w:hAnsiTheme="minorEastAsia"/>
          <w:b/>
          <w:color w:val="FF0000"/>
          <w:sz w:val="22"/>
        </w:rPr>
        <w:t>C</w:t>
      </w:r>
      <w:r>
        <w:rPr>
          <w:rFonts w:ascii="UD デジタル 教科書体 NP-R" w:eastAsia="UD デジタル 教科書体 NP-R" w:hAnsiTheme="minorEastAsia"/>
          <w:b/>
          <w:color w:val="FF0000"/>
          <w:sz w:val="22"/>
        </w:rPr>
        <w:t>2</w:t>
      </w:r>
      <w:r w:rsidRPr="00BA0B51">
        <w:rPr>
          <w:rFonts w:ascii="UD デジタル 教科書体 NP-R" w:eastAsia="UD デジタル 教科書体 NP-R" w:hAnsiTheme="minorEastAsia"/>
          <w:b/>
          <w:color w:val="FF0000"/>
          <w:sz w:val="22"/>
        </w:rPr>
        <w:t>-</w:t>
      </w:r>
      <w:r w:rsidRPr="00366C11">
        <w:rPr>
          <w:rFonts w:ascii="UD デジタル 教科書体 NP-R" w:eastAsia="UD デジタル 教科書体 NP-R" w:hAnsiTheme="minorEastAsia" w:hint="eastAsia"/>
          <w:b/>
          <w:color w:val="FF0000"/>
          <w:sz w:val="22"/>
        </w:rPr>
        <w:fldChar w:fldCharType="begin"/>
      </w:r>
      <w:r w:rsidRPr="00366C11">
        <w:rPr>
          <w:rFonts w:ascii="UD デジタル 教科書体 NP-R" w:eastAsia="UD デジタル 教科書体 NP-R" w:hAnsiTheme="minorEastAsia"/>
          <w:b/>
          <w:color w:val="FF0000"/>
          <w:sz w:val="22"/>
        </w:rPr>
        <w:instrText xml:space="preserve"> SEQ Figure3-2 \* ARABIC </w:instrText>
      </w:r>
      <w:r w:rsidRPr="00366C11">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14</w:t>
      </w:r>
      <w:r w:rsidRPr="00366C11">
        <w:rPr>
          <w:rFonts w:ascii="UD デジタル 教科書体 NP-R" w:eastAsia="UD デジタル 教科書体 NP-R" w:hAnsiTheme="minorEastAsia" w:hint="eastAsia"/>
          <w:b/>
          <w:color w:val="FF0000"/>
          <w:sz w:val="22"/>
        </w:rPr>
        <w:fldChar w:fldCharType="end"/>
      </w:r>
      <w:r w:rsidRPr="00366C11">
        <w:rPr>
          <w:rFonts w:ascii="UD デジタル 教科書体 NP-R" w:eastAsia="UD デジタル 教科書体 NP-R" w:hAnsiTheme="minorEastAsia" w:hint="eastAsia"/>
          <w:b/>
          <w:color w:val="009900"/>
          <w:sz w:val="22"/>
        </w:rPr>
        <w:t xml:space="preserve">　</w:t>
      </w:r>
      <w:r w:rsidRPr="008F1EDC">
        <w:rPr>
          <w:rFonts w:ascii="UD デジタル 教科書体 NP-R" w:eastAsia="UD デジタル 教科書体 NP-R" w:hAnsiTheme="minorEastAsia" w:hint="eastAsia"/>
          <w:sz w:val="22"/>
        </w:rPr>
        <w:t>車いすの</w:t>
      </w:r>
      <w:r w:rsidRPr="00366C11">
        <w:rPr>
          <w:rFonts w:ascii="UD デジタル 教科書体 NP-R" w:eastAsia="UD デジタル 教科書体 NP-R" w:hint="eastAsia"/>
          <w:color w:val="000000" w:themeColor="text1"/>
          <w:sz w:val="22"/>
        </w:rPr>
        <w:t>フットレストの高さ（床から35</w:t>
      </w:r>
      <w:r>
        <w:rPr>
          <w:rFonts w:ascii="UD デジタル 教科書体 NP-R" w:eastAsia="UD デジタル 教科書体 NP-R" w:hint="eastAsia"/>
          <w:color w:val="000000" w:themeColor="text1"/>
          <w:sz w:val="22"/>
        </w:rPr>
        <w:t>0</w:t>
      </w:r>
      <w:r w:rsidR="009D0EA5">
        <w:rPr>
          <w:rFonts w:ascii="UD デジタル 教科書体 NP-R" w:eastAsia="UD デジタル 教科書体 NP-R" w:hint="eastAsia"/>
          <w:color w:val="000000" w:themeColor="text1"/>
          <w:sz w:val="22"/>
        </w:rPr>
        <w:t>mm</w:t>
      </w:r>
      <w:r w:rsidRPr="00366C11">
        <w:rPr>
          <w:rFonts w:ascii="UD デジタル 教科書体 NP-R" w:eastAsia="UD デジタル 教科書体 NP-R" w:hint="eastAsia"/>
          <w:color w:val="000000" w:themeColor="text1"/>
          <w:sz w:val="22"/>
        </w:rPr>
        <w:t xml:space="preserve"> 程度までの部分）はガラスの使用を避けること。</w:t>
      </w:r>
    </w:p>
    <w:p w14:paraId="7E409523" w14:textId="77777777" w:rsidR="003E2D51" w:rsidRPr="00366C11" w:rsidRDefault="003E2D51" w:rsidP="003E2D51">
      <w:pPr>
        <w:snapToGrid w:val="0"/>
        <w:spacing w:beforeLines="50" w:before="180" w:line="240" w:lineRule="auto"/>
        <w:rPr>
          <w:rFonts w:ascii="UD デジタル 教科書体 NP-R" w:eastAsia="UD デジタル 教科書体 NP-R"/>
          <w:sz w:val="22"/>
        </w:rPr>
      </w:pPr>
      <w:r w:rsidRPr="00366C11">
        <w:rPr>
          <w:rFonts w:ascii="UD デジタル 教科書体 NP-R" w:eastAsia="UD デジタル 教科書体 NP-R" w:hint="eastAsia"/>
          <w:sz w:val="22"/>
        </w:rPr>
        <w:t>（ガラス戸</w:t>
      </w:r>
      <w:r>
        <w:rPr>
          <w:rFonts w:ascii="UD デジタル 教科書体 NP-R" w:eastAsia="UD デジタル 教科書体 NP-R" w:hint="eastAsia"/>
          <w:sz w:val="22"/>
        </w:rPr>
        <w:t>・ドアに設ける窓</w:t>
      </w:r>
      <w:r w:rsidRPr="00366C11">
        <w:rPr>
          <w:rFonts w:ascii="UD デジタル 教科書体 NP-R" w:eastAsia="UD デジタル 教科書体 NP-R" w:hint="eastAsia"/>
          <w:sz w:val="22"/>
        </w:rPr>
        <w:t>）</w:t>
      </w:r>
    </w:p>
    <w:p w14:paraId="0EA6623E" w14:textId="5A017991" w:rsidR="003E2D51" w:rsidRPr="00366C11"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sidRPr="00366C11">
        <w:rPr>
          <w:rFonts w:ascii="UD デジタル 教科書体 NP-R" w:eastAsia="UD デジタル 教科書体 NP-R" w:hAnsiTheme="minorEastAsia" w:hint="eastAsia"/>
          <w:b/>
          <w:color w:val="009900"/>
          <w:sz w:val="22"/>
        </w:rPr>
        <w:t>G</w:t>
      </w:r>
      <w:r>
        <w:rPr>
          <w:rFonts w:ascii="UD デジタル 教科書体 NP-R" w:eastAsia="UD デジタル 教科書体 NP-R" w:hAnsiTheme="minorEastAsia"/>
          <w:b/>
          <w:color w:val="009900"/>
          <w:sz w:val="22"/>
        </w:rPr>
        <w:t>2</w:t>
      </w:r>
      <w:r w:rsidRPr="00366C11">
        <w:rPr>
          <w:rFonts w:ascii="UD デジタル 教科書体 NP-R" w:eastAsia="UD デジタル 教科書体 NP-R" w:hAnsiTheme="minorEastAsia" w:hint="eastAsia"/>
          <w:b/>
          <w:color w:val="009900"/>
          <w:sz w:val="22"/>
        </w:rPr>
        <w:t>-</w:t>
      </w:r>
      <w:r w:rsidRPr="00366C11">
        <w:rPr>
          <w:rFonts w:ascii="UD デジタル 教科書体 NP-R" w:eastAsia="UD デジタル 教科書体 NP-R" w:hAnsiTheme="minorEastAsia" w:hint="eastAsia"/>
          <w:b/>
          <w:color w:val="009900"/>
          <w:sz w:val="22"/>
        </w:rPr>
        <w:fldChar w:fldCharType="begin"/>
      </w:r>
      <w:r w:rsidRPr="00366C11">
        <w:rPr>
          <w:rFonts w:ascii="UD デジタル 教科書体 NP-R" w:eastAsia="UD デジタル 教科書体 NP-R" w:hAnsiTheme="minorEastAsia" w:hint="eastAsia"/>
          <w:b/>
          <w:color w:val="009900"/>
          <w:sz w:val="22"/>
        </w:rPr>
        <w:instrText xml:space="preserve"> SEQ Figure3-2G \* ARABIC </w:instrText>
      </w:r>
      <w:r w:rsidRPr="00366C11">
        <w:rPr>
          <w:rFonts w:ascii="UD デジタル 教科書体 NP-R" w:eastAsia="UD デジタル 教科書体 NP-R" w:hAnsiTheme="minorEastAsia" w:hint="eastAsia"/>
          <w:b/>
          <w:color w:val="009900"/>
          <w:sz w:val="22"/>
        </w:rPr>
        <w:fldChar w:fldCharType="separate"/>
      </w:r>
      <w:r w:rsidR="00BC6927">
        <w:rPr>
          <w:rFonts w:ascii="UD デジタル 教科書体 NP-R" w:eastAsia="UD デジタル 教科書体 NP-R" w:hAnsiTheme="minorEastAsia"/>
          <w:b/>
          <w:noProof/>
          <w:color w:val="009900"/>
          <w:sz w:val="22"/>
        </w:rPr>
        <w:t>9</w:t>
      </w:r>
      <w:r w:rsidRPr="00366C11">
        <w:rPr>
          <w:rFonts w:ascii="UD デジタル 教科書体 NP-R" w:eastAsia="UD デジタル 教科書体 NP-R" w:hAnsiTheme="minorEastAsia" w:hint="eastAsia"/>
          <w:b/>
          <w:color w:val="009900"/>
          <w:sz w:val="22"/>
        </w:rPr>
        <w:fldChar w:fldCharType="end"/>
      </w:r>
      <w:r w:rsidRPr="00366C11">
        <w:rPr>
          <w:rFonts w:ascii="UD デジタル 教科書体 NP-R" w:eastAsia="UD デジタル 教科書体 NP-R" w:hAnsiTheme="minorEastAsia" w:hint="eastAsia"/>
          <w:b/>
          <w:color w:val="009900"/>
          <w:sz w:val="22"/>
        </w:rPr>
        <w:t xml:space="preserve">　</w:t>
      </w:r>
      <w:r w:rsidRPr="008F1EDC">
        <w:rPr>
          <w:rFonts w:ascii="UD デジタル 教科書体 NP-R" w:eastAsia="UD デジタル 教科書体 NP-R" w:hAnsiTheme="minorEastAsia" w:hint="eastAsia"/>
          <w:sz w:val="22"/>
        </w:rPr>
        <w:t>ドア</w:t>
      </w:r>
      <w:r>
        <w:rPr>
          <w:rFonts w:ascii="UD デジタル 教科書体 NP-R" w:eastAsia="UD デジタル 教科書体 NP-R" w:hAnsiTheme="minorEastAsia" w:hint="eastAsia"/>
          <w:sz w:val="22"/>
        </w:rPr>
        <w:t>に</w:t>
      </w:r>
      <w:r w:rsidRPr="00BD2802">
        <w:rPr>
          <w:rFonts w:ascii="UD デジタル 教科書体 NP-R" w:eastAsia="UD デジタル 教科書体 NP-R" w:hAnsiTheme="minorEastAsia" w:hint="eastAsia"/>
          <w:sz w:val="22"/>
        </w:rPr>
        <w:t>ガラス</w:t>
      </w:r>
      <w:r>
        <w:rPr>
          <w:rFonts w:ascii="UD デジタル 教科書体 NP-R" w:eastAsia="UD デジタル 教科書体 NP-R" w:hAnsiTheme="minorEastAsia" w:hint="eastAsia"/>
          <w:sz w:val="22"/>
        </w:rPr>
        <w:t>を用いる</w:t>
      </w:r>
      <w:r w:rsidRPr="00BD2802">
        <w:rPr>
          <w:rFonts w:ascii="UD デジタル 教科書体 NP-R" w:eastAsia="UD デジタル 教科書体 NP-R" w:hAnsiTheme="minorEastAsia" w:hint="eastAsia"/>
          <w:sz w:val="22"/>
        </w:rPr>
        <w:t>場合や出入口付近の壁面</w:t>
      </w:r>
      <w:r w:rsidRPr="008F1EDC">
        <w:rPr>
          <w:rFonts w:ascii="UD デジタル 教科書体 NP-R" w:eastAsia="UD デジタル 教科書体 NP-R" w:hAnsiTheme="minorEastAsia" w:hint="eastAsia"/>
          <w:sz w:val="22"/>
        </w:rPr>
        <w:t>をガラスとする場合には、衝突防止シールや横桟等の衝突防止対策を講じることが望ましい</w:t>
      </w:r>
      <w:r w:rsidRPr="00BD2802">
        <w:rPr>
          <w:rFonts w:ascii="UD デジタル 教科書体 NP-R" w:eastAsia="UD デジタル 教科書体 NP-R" w:hAnsiTheme="minorEastAsia" w:hint="eastAsia"/>
          <w:b/>
          <w:color w:val="009900"/>
          <w:sz w:val="22"/>
        </w:rPr>
        <w:t>。</w:t>
      </w:r>
    </w:p>
    <w:p w14:paraId="2013A830" w14:textId="49FE6D30" w:rsidR="003E2D51" w:rsidRPr="00366C11" w:rsidRDefault="003E2D51" w:rsidP="00F55DDD">
      <w:pPr>
        <w:snapToGrid w:val="0"/>
        <w:spacing w:line="240" w:lineRule="auto"/>
        <w:ind w:leftChars="100" w:left="1134" w:hangingChars="420" w:hanging="924"/>
        <w:rPr>
          <w:rFonts w:ascii="UD デジタル 教科書体 NP-R" w:eastAsia="UD デジタル 教科書体 NP-R"/>
          <w:color w:val="000000" w:themeColor="text1"/>
          <w:sz w:val="22"/>
        </w:rPr>
      </w:pPr>
      <w:r w:rsidRPr="00BA0B51">
        <w:rPr>
          <w:rFonts w:ascii="UD デジタル 教科書体 NP-R" w:eastAsia="UD デジタル 教科書体 NP-R" w:hAnsiTheme="minorEastAsia"/>
          <w:b/>
          <w:color w:val="FF0000"/>
          <w:sz w:val="22"/>
        </w:rPr>
        <w:t>C</w:t>
      </w:r>
      <w:r>
        <w:rPr>
          <w:rFonts w:ascii="UD デジタル 教科書体 NP-R" w:eastAsia="UD デジタル 教科書体 NP-R" w:hAnsiTheme="minorEastAsia"/>
          <w:b/>
          <w:color w:val="FF0000"/>
          <w:sz w:val="22"/>
        </w:rPr>
        <w:t>2</w:t>
      </w:r>
      <w:r w:rsidRPr="00BA0B51">
        <w:rPr>
          <w:rFonts w:ascii="UD デジタル 教科書体 NP-R" w:eastAsia="UD デジタル 教科書体 NP-R" w:hAnsiTheme="minorEastAsia"/>
          <w:b/>
          <w:color w:val="FF0000"/>
          <w:sz w:val="22"/>
        </w:rPr>
        <w:t>-</w:t>
      </w:r>
      <w:r w:rsidRPr="00366C11">
        <w:rPr>
          <w:rFonts w:ascii="UD デジタル 教科書体 NP-R" w:eastAsia="UD デジタル 教科書体 NP-R" w:hAnsiTheme="minorEastAsia" w:hint="eastAsia"/>
          <w:b/>
          <w:color w:val="FF0000"/>
          <w:sz w:val="22"/>
        </w:rPr>
        <w:fldChar w:fldCharType="begin"/>
      </w:r>
      <w:r w:rsidRPr="00BA0B51">
        <w:rPr>
          <w:rFonts w:ascii="UD デジタル 教科書体 NP-R" w:eastAsia="UD デジタル 教科書体 NP-R" w:hAnsiTheme="minorEastAsia"/>
          <w:b/>
          <w:color w:val="FF0000"/>
          <w:sz w:val="22"/>
        </w:rPr>
        <w:instrText xml:space="preserve"> SEQ Figure3-2 \* ARABIC </w:instrText>
      </w:r>
      <w:r w:rsidRPr="00366C11">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15</w:t>
      </w:r>
      <w:r w:rsidRPr="00366C11">
        <w:rPr>
          <w:rFonts w:ascii="UD デジタル 教科書体 NP-R" w:eastAsia="UD デジタル 教科書体 NP-R" w:hAnsiTheme="minorEastAsia" w:hint="eastAsia"/>
          <w:b/>
          <w:color w:val="FF0000"/>
          <w:sz w:val="22"/>
        </w:rPr>
        <w:fldChar w:fldCharType="end"/>
      </w:r>
      <w:r w:rsidRPr="00366C11">
        <w:rPr>
          <w:rFonts w:ascii="UD デジタル 教科書体 NP-R" w:eastAsia="UD デジタル 教科書体 NP-R" w:hAnsiTheme="minorEastAsia" w:hint="eastAsia"/>
          <w:b/>
          <w:color w:val="009900"/>
          <w:sz w:val="22"/>
        </w:rPr>
        <w:t xml:space="preserve">　</w:t>
      </w:r>
      <w:r w:rsidR="00F55DDD" w:rsidRPr="00632303">
        <w:rPr>
          <w:rFonts w:ascii="UD デジタル 教科書体 NP-R" w:eastAsia="UD デジタル 教科書体 NP-R" w:hAnsiTheme="minorEastAsia" w:hint="eastAsia"/>
          <w:sz w:val="22"/>
        </w:rPr>
        <w:t>開き戸の場合、衝突等の危険防止のため、ドアの反対側の様子がわかる様に、安全ガラス（合わせガラスまたは強化ガラス）を用いたガラス窓を、車いす使用者や</w:t>
      </w:r>
      <w:r w:rsidR="009D0EA5">
        <w:rPr>
          <w:rFonts w:ascii="UD デジタル 教科書体 NP-R" w:eastAsia="UD デジタル 教科書体 NP-R" w:hAnsiTheme="minorEastAsia" w:hint="eastAsia"/>
          <w:sz w:val="22"/>
        </w:rPr>
        <w:t>子ども</w:t>
      </w:r>
      <w:r w:rsidR="00F55DDD" w:rsidRPr="00632303">
        <w:rPr>
          <w:rFonts w:ascii="UD デジタル 教科書体 NP-R" w:eastAsia="UD デジタル 教科書体 NP-R" w:hAnsiTheme="minorEastAsia" w:hint="eastAsia"/>
          <w:sz w:val="22"/>
        </w:rPr>
        <w:t>等の存在がわかる高さ・位置に設けること。ただし、プライバシー上の問題、展示演出効果を高める必要がある場合は、この限りではない。</w:t>
      </w:r>
    </w:p>
    <w:p w14:paraId="2D27EDBD" w14:textId="77777777" w:rsidR="003E2D51" w:rsidRPr="00366C11" w:rsidRDefault="003E2D51" w:rsidP="003E2D51">
      <w:pPr>
        <w:snapToGrid w:val="0"/>
        <w:spacing w:beforeLines="50" w:before="180" w:line="240" w:lineRule="auto"/>
        <w:rPr>
          <w:rFonts w:ascii="UD デジタル 教科書体 NP-R" w:eastAsia="UD デジタル 教科書体 NP-R"/>
          <w:sz w:val="22"/>
        </w:rPr>
      </w:pPr>
      <w:r w:rsidRPr="00366C11">
        <w:rPr>
          <w:rFonts w:ascii="UD デジタル 教科書体 NP-R" w:eastAsia="UD デジタル 教科書体 NP-R" w:hint="eastAsia"/>
          <w:sz w:val="22"/>
        </w:rPr>
        <w:t>（ドアクローザーの能力）</w:t>
      </w:r>
    </w:p>
    <w:p w14:paraId="6FD83D41" w14:textId="57B2E5BE" w:rsidR="003E2D51" w:rsidRPr="00366C11"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sidRPr="00BA0B51">
        <w:rPr>
          <w:rFonts w:ascii="UD デジタル 教科書体 NP-R" w:eastAsia="UD デジタル 教科書体 NP-R" w:hAnsiTheme="minorEastAsia"/>
          <w:b/>
          <w:color w:val="FF0000"/>
          <w:sz w:val="22"/>
        </w:rPr>
        <w:t>C</w:t>
      </w:r>
      <w:r>
        <w:rPr>
          <w:rFonts w:ascii="UD デジタル 教科書体 NP-R" w:eastAsia="UD デジタル 教科書体 NP-R" w:hAnsiTheme="minorEastAsia"/>
          <w:b/>
          <w:color w:val="FF0000"/>
          <w:sz w:val="22"/>
        </w:rPr>
        <w:t>2</w:t>
      </w:r>
      <w:r w:rsidRPr="00BA0B51">
        <w:rPr>
          <w:rFonts w:ascii="UD デジタル 教科書体 NP-R" w:eastAsia="UD デジタル 教科書体 NP-R" w:hAnsiTheme="minorEastAsia"/>
          <w:b/>
          <w:color w:val="FF0000"/>
          <w:sz w:val="22"/>
        </w:rPr>
        <w:t>-</w:t>
      </w:r>
      <w:r w:rsidRPr="00366C11">
        <w:rPr>
          <w:rFonts w:ascii="UD デジタル 教科書体 NP-R" w:eastAsia="UD デジタル 教科書体 NP-R" w:hAnsiTheme="minorEastAsia" w:hint="eastAsia"/>
          <w:b/>
          <w:color w:val="FF0000"/>
          <w:sz w:val="22"/>
        </w:rPr>
        <w:fldChar w:fldCharType="begin"/>
      </w:r>
      <w:r w:rsidRPr="00BA0B51">
        <w:rPr>
          <w:rFonts w:ascii="UD デジタル 教科書体 NP-R" w:eastAsia="UD デジタル 教科書体 NP-R" w:hAnsiTheme="minorEastAsia"/>
          <w:b/>
          <w:color w:val="FF0000"/>
          <w:sz w:val="22"/>
        </w:rPr>
        <w:instrText xml:space="preserve"> SEQ Figure3-2 \* ARABIC </w:instrText>
      </w:r>
      <w:r w:rsidRPr="00366C11">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16</w:t>
      </w:r>
      <w:r w:rsidRPr="00366C11">
        <w:rPr>
          <w:rFonts w:ascii="UD デジタル 教科書体 NP-R" w:eastAsia="UD デジタル 教科書体 NP-R" w:hAnsiTheme="minorEastAsia" w:hint="eastAsia"/>
          <w:b/>
          <w:color w:val="FF0000"/>
          <w:sz w:val="22"/>
        </w:rPr>
        <w:fldChar w:fldCharType="end"/>
      </w:r>
      <w:r w:rsidRPr="00366C11">
        <w:rPr>
          <w:rFonts w:ascii="UD デジタル 教科書体 NP-R" w:eastAsia="UD デジタル 教科書体 NP-R" w:hAnsiTheme="minorEastAsia" w:hint="eastAsia"/>
          <w:b/>
          <w:color w:val="009900"/>
          <w:sz w:val="22"/>
        </w:rPr>
        <w:t xml:space="preserve">　</w:t>
      </w:r>
      <w:r w:rsidRPr="009F7BBF">
        <w:rPr>
          <w:rFonts w:ascii="UD デジタル 教科書体 NP-R" w:eastAsia="UD デジタル 教科書体 NP-R" w:hAnsiTheme="minorEastAsia" w:hint="eastAsia"/>
          <w:bCs/>
          <w:sz w:val="22"/>
        </w:rPr>
        <w:t>高齢者や</w:t>
      </w:r>
      <w:r w:rsidRPr="000C3489">
        <w:rPr>
          <w:rFonts w:ascii="UD デジタル 教科書体 NP-R" w:eastAsia="UD デジタル 教科書体 NP-R" w:hint="eastAsia"/>
          <w:color w:val="000000" w:themeColor="text1"/>
          <w:sz w:val="22"/>
        </w:rPr>
        <w:t>車いす使用者</w:t>
      </w:r>
      <w:r>
        <w:rPr>
          <w:rFonts w:ascii="UD デジタル 教科書体 NP-R" w:eastAsia="UD デジタル 教科書体 NP-R" w:hint="eastAsia"/>
          <w:color w:val="000000" w:themeColor="text1"/>
          <w:sz w:val="22"/>
        </w:rPr>
        <w:t>等</w:t>
      </w:r>
      <w:r w:rsidRPr="000C3489">
        <w:rPr>
          <w:rFonts w:ascii="UD デジタル 教科書体 NP-R" w:eastAsia="UD デジタル 教科書体 NP-R" w:hint="eastAsia"/>
          <w:color w:val="000000" w:themeColor="text1"/>
          <w:sz w:val="22"/>
        </w:rPr>
        <w:t>の通過に配慮し</w:t>
      </w:r>
      <w:r>
        <w:rPr>
          <w:rFonts w:ascii="UD デジタル 教科書体 NP-R" w:eastAsia="UD デジタル 教科書体 NP-R" w:hint="eastAsia"/>
          <w:color w:val="000000" w:themeColor="text1"/>
          <w:sz w:val="22"/>
        </w:rPr>
        <w:t>て</w:t>
      </w:r>
      <w:r w:rsidRPr="000C3489">
        <w:rPr>
          <w:rFonts w:ascii="UD デジタル 教科書体 NP-R" w:eastAsia="UD デジタル 教科書体 NP-R" w:hint="eastAsia"/>
          <w:color w:val="000000" w:themeColor="text1"/>
          <w:sz w:val="22"/>
        </w:rPr>
        <w:t>、</w:t>
      </w:r>
      <w:r>
        <w:rPr>
          <w:rFonts w:ascii="UD デジタル 教科書体 NP-R" w:eastAsia="UD デジタル 教科書体 NP-R" w:hint="eastAsia"/>
          <w:color w:val="000000" w:themeColor="text1"/>
          <w:sz w:val="22"/>
        </w:rPr>
        <w:t>ドア</w:t>
      </w:r>
      <w:r w:rsidRPr="000C3489">
        <w:rPr>
          <w:rFonts w:ascii="UD デジタル 教科書体 NP-R" w:eastAsia="UD デジタル 教科書体 NP-R" w:hint="eastAsia"/>
          <w:color w:val="000000" w:themeColor="text1"/>
          <w:sz w:val="22"/>
        </w:rPr>
        <w:t>がゆっくりと閉まるよう</w:t>
      </w:r>
      <w:r>
        <w:rPr>
          <w:rFonts w:ascii="UD デジタル 教科書体 NP-R" w:eastAsia="UD デジタル 教科書体 NP-R" w:hint="eastAsia"/>
          <w:color w:val="000000" w:themeColor="text1"/>
          <w:sz w:val="22"/>
        </w:rPr>
        <w:t>に、</w:t>
      </w:r>
      <w:r w:rsidRPr="000C3489">
        <w:rPr>
          <w:rFonts w:ascii="UD デジタル 教科書体 NP-R" w:eastAsia="UD デジタル 教科書体 NP-R" w:hint="eastAsia"/>
          <w:color w:val="000000" w:themeColor="text1"/>
          <w:sz w:val="22"/>
        </w:rPr>
        <w:t>ドアクローザーを調節すること。</w:t>
      </w:r>
    </w:p>
    <w:p w14:paraId="55B2DF66" w14:textId="2D8FC176" w:rsidR="003E2D51" w:rsidRPr="00366C11"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sidRPr="00BA0B51">
        <w:rPr>
          <w:rFonts w:ascii="UD デジタル 教科書体 NP-R" w:eastAsia="UD デジタル 教科書体 NP-R" w:hAnsiTheme="minorEastAsia"/>
          <w:b/>
          <w:color w:val="FF0000"/>
          <w:sz w:val="22"/>
        </w:rPr>
        <w:t>C</w:t>
      </w:r>
      <w:r>
        <w:rPr>
          <w:rFonts w:ascii="UD デジタル 教科書体 NP-R" w:eastAsia="UD デジタル 教科書体 NP-R" w:hAnsiTheme="minorEastAsia"/>
          <w:b/>
          <w:color w:val="FF0000"/>
          <w:sz w:val="22"/>
        </w:rPr>
        <w:t>2</w:t>
      </w:r>
      <w:r w:rsidRPr="00BA0B51">
        <w:rPr>
          <w:rFonts w:ascii="UD デジタル 教科書体 NP-R" w:eastAsia="UD デジタル 教科書体 NP-R" w:hAnsiTheme="minorEastAsia"/>
          <w:b/>
          <w:color w:val="FF0000"/>
          <w:sz w:val="22"/>
        </w:rPr>
        <w:t>-</w:t>
      </w:r>
      <w:r w:rsidRPr="00366C11">
        <w:rPr>
          <w:rFonts w:ascii="UD デジタル 教科書体 NP-R" w:eastAsia="UD デジタル 教科書体 NP-R" w:hAnsiTheme="minorEastAsia" w:hint="eastAsia"/>
          <w:b/>
          <w:color w:val="FF0000"/>
          <w:sz w:val="22"/>
        </w:rPr>
        <w:fldChar w:fldCharType="begin"/>
      </w:r>
      <w:r w:rsidRPr="00BA0B51">
        <w:rPr>
          <w:rFonts w:ascii="UD デジタル 教科書体 NP-R" w:eastAsia="UD デジタル 教科書体 NP-R" w:hAnsiTheme="minorEastAsia"/>
          <w:b/>
          <w:color w:val="FF0000"/>
          <w:sz w:val="22"/>
        </w:rPr>
        <w:instrText xml:space="preserve"> SEQ Figure3-2 \* ARABIC </w:instrText>
      </w:r>
      <w:r w:rsidRPr="00366C11">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17</w:t>
      </w:r>
      <w:r w:rsidRPr="00366C11">
        <w:rPr>
          <w:rFonts w:ascii="UD デジタル 教科書体 NP-R" w:eastAsia="UD デジタル 教科書体 NP-R" w:hAnsiTheme="minorEastAsia" w:hint="eastAsia"/>
          <w:b/>
          <w:color w:val="FF0000"/>
          <w:sz w:val="22"/>
        </w:rPr>
        <w:fldChar w:fldCharType="end"/>
      </w:r>
      <w:r w:rsidRPr="00366C11">
        <w:rPr>
          <w:rFonts w:ascii="UD デジタル 教科書体 NP-R" w:eastAsia="UD デジタル 教科書体 NP-R" w:hAnsiTheme="minorEastAsia" w:hint="eastAsia"/>
          <w:b/>
          <w:color w:val="009900"/>
          <w:sz w:val="22"/>
        </w:rPr>
        <w:t xml:space="preserve">　</w:t>
      </w:r>
      <w:r w:rsidRPr="00366C11">
        <w:rPr>
          <w:rFonts w:ascii="UD デジタル 教科書体 NP-R" w:eastAsia="UD デジタル 教科書体 NP-R" w:hint="eastAsia"/>
          <w:color w:val="000000" w:themeColor="text1"/>
          <w:sz w:val="22"/>
        </w:rPr>
        <w:t>低抵抗のディレイ装置付ドアクローザーの場合、開閉時間について安全を確保すること。</w:t>
      </w:r>
    </w:p>
    <w:p w14:paraId="4A311E67" w14:textId="77777777" w:rsidR="003E2D51" w:rsidRPr="00366C11" w:rsidRDefault="003E2D51" w:rsidP="003E2D51">
      <w:pPr>
        <w:snapToGrid w:val="0"/>
        <w:spacing w:beforeLines="50" w:before="180" w:line="240" w:lineRule="auto"/>
        <w:rPr>
          <w:rFonts w:ascii="UD デジタル 教科書体 NP-R" w:eastAsia="UD デジタル 教科書体 NP-R"/>
          <w:sz w:val="22"/>
        </w:rPr>
      </w:pPr>
      <w:r w:rsidRPr="00366C11">
        <w:rPr>
          <w:rFonts w:ascii="UD デジタル 教科書体 NP-R" w:eastAsia="UD デジタル 教科書体 NP-R" w:hint="eastAsia"/>
          <w:sz w:val="22"/>
        </w:rPr>
        <w:t>（安全対策）</w:t>
      </w:r>
    </w:p>
    <w:p w14:paraId="596820CB" w14:textId="1D551148" w:rsidR="003E2D51" w:rsidRPr="00366C11"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sidRPr="008F1EDC">
        <w:rPr>
          <w:rFonts w:ascii="UD デジタル 教科書体 NP-R" w:eastAsia="UD デジタル 教科書体 NP-R" w:hAnsiTheme="minorEastAsia"/>
          <w:b/>
          <w:color w:val="FF0000"/>
          <w:sz w:val="22"/>
        </w:rPr>
        <w:t>C2-</w:t>
      </w:r>
      <w:r w:rsidRPr="00366C11">
        <w:rPr>
          <w:rFonts w:ascii="UD デジタル 教科書体 NP-R" w:eastAsia="UD デジタル 教科書体 NP-R" w:hAnsiTheme="minorEastAsia" w:hint="eastAsia"/>
          <w:b/>
          <w:color w:val="FF0000"/>
          <w:sz w:val="22"/>
        </w:rPr>
        <w:fldChar w:fldCharType="begin"/>
      </w:r>
      <w:r w:rsidRPr="00BA0B51">
        <w:rPr>
          <w:rFonts w:ascii="UD デジタル 教科書体 NP-R" w:eastAsia="UD デジタル 教科書体 NP-R" w:hAnsiTheme="minorEastAsia"/>
          <w:b/>
          <w:color w:val="FF0000"/>
          <w:sz w:val="22"/>
        </w:rPr>
        <w:instrText xml:space="preserve"> SEQ Figure3-2 \* ARABIC </w:instrText>
      </w:r>
      <w:r w:rsidRPr="00366C11">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18</w:t>
      </w:r>
      <w:r w:rsidRPr="00366C11">
        <w:rPr>
          <w:rFonts w:ascii="UD デジタル 教科書体 NP-R" w:eastAsia="UD デジタル 教科書体 NP-R" w:hAnsiTheme="minorEastAsia" w:hint="eastAsia"/>
          <w:b/>
          <w:color w:val="FF0000"/>
          <w:sz w:val="22"/>
        </w:rPr>
        <w:fldChar w:fldCharType="end"/>
      </w:r>
      <w:r w:rsidRPr="00366C11">
        <w:rPr>
          <w:rFonts w:ascii="UD デジタル 教科書体 NP-R" w:eastAsia="UD デジタル 教科書体 NP-R" w:hAnsiTheme="minorEastAsia" w:hint="eastAsia"/>
          <w:b/>
          <w:color w:val="009900"/>
          <w:sz w:val="22"/>
        </w:rPr>
        <w:t xml:space="preserve">　</w:t>
      </w:r>
      <w:r w:rsidRPr="008F1EDC">
        <w:rPr>
          <w:rFonts w:ascii="UD デジタル 教科書体 NP-R" w:eastAsia="UD デジタル 教科書体 NP-R" w:hAnsiTheme="minorEastAsia" w:hint="eastAsia"/>
          <w:sz w:val="22"/>
        </w:rPr>
        <w:t>衝突</w:t>
      </w:r>
      <w:r>
        <w:rPr>
          <w:rFonts w:ascii="UD デジタル 教科書体 NP-R" w:eastAsia="UD デジタル 教科書体 NP-R" w:hAnsiTheme="minorEastAsia" w:hint="eastAsia"/>
          <w:sz w:val="22"/>
        </w:rPr>
        <w:t>等の危険</w:t>
      </w:r>
      <w:r w:rsidRPr="008F1EDC">
        <w:rPr>
          <w:rFonts w:ascii="UD デジタル 教科書体 NP-R" w:eastAsia="UD デジタル 教科書体 NP-R" w:hAnsiTheme="minorEastAsia" w:hint="eastAsia"/>
          <w:sz w:val="22"/>
        </w:rPr>
        <w:t>防止のために、</w:t>
      </w:r>
      <w:r w:rsidRPr="00366C11">
        <w:rPr>
          <w:rFonts w:ascii="UD デジタル 教科書体 NP-R" w:eastAsia="UD デジタル 教科書体 NP-R" w:hint="eastAsia"/>
          <w:color w:val="000000" w:themeColor="text1"/>
          <w:sz w:val="22"/>
        </w:rPr>
        <w:t>ドアの存在を分からせること。</w:t>
      </w:r>
    </w:p>
    <w:p w14:paraId="0ABF019D" w14:textId="77777777" w:rsidR="003E2D51" w:rsidRPr="00366C11" w:rsidRDefault="003E2D51" w:rsidP="003E2D51">
      <w:pPr>
        <w:snapToGrid w:val="0"/>
        <w:spacing w:beforeLines="50" w:before="180" w:line="240" w:lineRule="auto"/>
        <w:rPr>
          <w:rFonts w:ascii="UD デジタル 教科書体 NP-R" w:eastAsia="UD デジタル 教科書体 NP-R"/>
          <w:sz w:val="22"/>
        </w:rPr>
      </w:pPr>
      <w:r w:rsidRPr="00366C11">
        <w:rPr>
          <w:rFonts w:ascii="UD デジタル 教科書体 NP-R" w:eastAsia="UD デジタル 教科書体 NP-R" w:hint="eastAsia"/>
          <w:sz w:val="22"/>
        </w:rPr>
        <w:t>（袖壁の設置）</w:t>
      </w:r>
    </w:p>
    <w:p w14:paraId="5CAD8CCB" w14:textId="5D5E2415" w:rsidR="003E2D51" w:rsidRDefault="003E2D51" w:rsidP="003E2D51">
      <w:pPr>
        <w:snapToGrid w:val="0"/>
        <w:spacing w:line="240" w:lineRule="auto"/>
        <w:ind w:leftChars="100" w:left="980" w:hangingChars="350" w:hanging="770"/>
        <w:rPr>
          <w:rFonts w:ascii="UD デジタル 教科書体 NP-R" w:eastAsia="UD デジタル 教科書体 NP-R" w:hAnsiTheme="minorEastAsia"/>
          <w:color w:val="000000" w:themeColor="text1"/>
          <w:sz w:val="22"/>
        </w:rPr>
      </w:pPr>
      <w:r w:rsidRPr="00BA0B51">
        <w:rPr>
          <w:rFonts w:ascii="UD デジタル 教科書体 NP-R" w:eastAsia="UD デジタル 教科書体 NP-R" w:hAnsiTheme="minorEastAsia"/>
          <w:b/>
          <w:color w:val="FF0000"/>
          <w:sz w:val="22"/>
        </w:rPr>
        <w:t>C</w:t>
      </w:r>
      <w:r>
        <w:rPr>
          <w:rFonts w:ascii="UD デジタル 教科書体 NP-R" w:eastAsia="UD デジタル 教科書体 NP-R" w:hAnsiTheme="minorEastAsia" w:hint="eastAsia"/>
          <w:b/>
          <w:color w:val="FF0000"/>
          <w:sz w:val="22"/>
        </w:rPr>
        <w:t>2</w:t>
      </w:r>
      <w:r w:rsidRPr="00BA0B51">
        <w:rPr>
          <w:rFonts w:ascii="UD デジタル 教科書体 NP-R" w:eastAsia="UD デジタル 教科書体 NP-R" w:hAnsiTheme="minorEastAsia"/>
          <w:b/>
          <w:color w:val="FF0000"/>
          <w:sz w:val="22"/>
        </w:rPr>
        <w:t>-</w:t>
      </w:r>
      <w:r w:rsidRPr="00BA0B51">
        <w:rPr>
          <w:rFonts w:ascii="UD デジタル 教科書体 NP-R" w:eastAsia="UD デジタル 教科書体 NP-R" w:hAnsiTheme="minorEastAsia" w:hint="eastAsia"/>
          <w:b/>
          <w:color w:val="FF0000"/>
          <w:sz w:val="22"/>
        </w:rPr>
        <w:fldChar w:fldCharType="begin"/>
      </w:r>
      <w:r w:rsidRPr="00BA0B51">
        <w:rPr>
          <w:rFonts w:ascii="UD デジタル 教科書体 NP-R" w:eastAsia="UD デジタル 教科書体 NP-R" w:hAnsiTheme="minorEastAsia"/>
          <w:b/>
          <w:color w:val="FF0000"/>
          <w:sz w:val="22"/>
        </w:rPr>
        <w:instrText xml:space="preserve"> SEQ Figure3-2 \* ARABIC </w:instrText>
      </w:r>
      <w:r w:rsidRPr="00BA0B51">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19</w:t>
      </w:r>
      <w:r w:rsidRPr="00BA0B51">
        <w:rPr>
          <w:rFonts w:ascii="UD デジタル 教科書体 NP-R" w:eastAsia="UD デジタル 教科書体 NP-R" w:hAnsiTheme="minorEastAsia" w:hint="eastAsia"/>
          <w:b/>
          <w:color w:val="FF0000"/>
          <w:sz w:val="22"/>
        </w:rPr>
        <w:fldChar w:fldCharType="end"/>
      </w:r>
      <w:r w:rsidRPr="00366C11">
        <w:rPr>
          <w:rFonts w:ascii="UD デジタル 教科書体 NP-R" w:eastAsia="UD デジタル 教科書体 NP-R" w:hAnsiTheme="minorEastAsia" w:hint="eastAsia"/>
          <w:b/>
          <w:color w:val="009900"/>
          <w:sz w:val="22"/>
        </w:rPr>
        <w:t xml:space="preserve">　</w:t>
      </w:r>
      <w:r w:rsidRPr="009F7BBF">
        <w:rPr>
          <w:rFonts w:ascii="UD デジタル 教科書体 NP-R" w:eastAsia="UD デジタル 教科書体 NP-R" w:hAnsiTheme="minorEastAsia" w:hint="eastAsia"/>
          <w:bCs/>
          <w:sz w:val="22"/>
        </w:rPr>
        <w:t>開き戸で</w:t>
      </w:r>
      <w:r w:rsidRPr="00366C11">
        <w:rPr>
          <w:rFonts w:ascii="UD デジタル 教科書体 NP-R" w:eastAsia="UD デジタル 教科書体 NP-R" w:hAnsiTheme="minorEastAsia" w:hint="eastAsia"/>
          <w:color w:val="000000" w:themeColor="text1"/>
          <w:sz w:val="22"/>
        </w:rPr>
        <w:t>アルコーブを設ける場合、取っ手側に</w:t>
      </w:r>
      <w:r>
        <w:rPr>
          <w:rFonts w:ascii="UD デジタル 教科書体 NP-R" w:eastAsia="UD デジタル 教科書体 NP-R" w:hAnsiTheme="minorEastAsia" w:hint="eastAsia"/>
          <w:color w:val="000000" w:themeColor="text1"/>
          <w:sz w:val="22"/>
        </w:rPr>
        <w:t>450</w:t>
      </w:r>
      <w:r w:rsidR="009D0EA5">
        <w:rPr>
          <w:rFonts w:ascii="UD デジタル 教科書体 NP-R" w:eastAsia="UD デジタル 教科書体 NP-R" w:hAnsiTheme="minorEastAsia" w:hint="eastAsia"/>
          <w:color w:val="000000" w:themeColor="text1"/>
          <w:sz w:val="22"/>
        </w:rPr>
        <w:t>mm</w:t>
      </w:r>
      <w:r>
        <w:rPr>
          <w:rFonts w:ascii="UD デジタル 教科書体 NP-R" w:eastAsia="UD デジタル 教科書体 NP-R" w:hAnsiTheme="minorEastAsia" w:hint="eastAsia"/>
          <w:color w:val="000000" w:themeColor="text1"/>
          <w:sz w:val="22"/>
        </w:rPr>
        <w:t>以上の</w:t>
      </w:r>
      <w:r w:rsidRPr="00366C11">
        <w:rPr>
          <w:rFonts w:ascii="UD デジタル 教科書体 NP-R" w:eastAsia="UD デジタル 教科書体 NP-R" w:hAnsiTheme="minorEastAsia" w:hint="eastAsia"/>
          <w:color w:val="000000" w:themeColor="text1"/>
          <w:sz w:val="22"/>
        </w:rPr>
        <w:t>袖壁を設ける</w:t>
      </w:r>
      <w:r w:rsidRPr="00366C11">
        <w:rPr>
          <w:rFonts w:ascii="UD デジタル 教科書体 NP-R" w:eastAsia="UD デジタル 教科書体 NP-R" w:hint="eastAsia"/>
          <w:color w:val="000000" w:themeColor="text1"/>
          <w:sz w:val="22"/>
        </w:rPr>
        <w:t>こと</w:t>
      </w:r>
      <w:r w:rsidRPr="00366C11">
        <w:rPr>
          <w:rFonts w:ascii="UD デジタル 教科書体 NP-R" w:eastAsia="UD デジタル 教科書体 NP-R" w:hAnsiTheme="minorEastAsia" w:hint="eastAsia"/>
          <w:color w:val="000000" w:themeColor="text1"/>
          <w:sz w:val="22"/>
        </w:rPr>
        <w:t>。</w:t>
      </w:r>
    </w:p>
    <w:p w14:paraId="08FF40C2" w14:textId="77777777" w:rsidR="003E2D51" w:rsidRPr="0079311E" w:rsidRDefault="003E2D51" w:rsidP="003E2D51">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inorEastAsia"/>
          <w:color w:val="4472C4" w:themeColor="accent5"/>
          <w:sz w:val="24"/>
        </w:rPr>
      </w:pPr>
      <w:r w:rsidRPr="00366C11">
        <w:rPr>
          <w:rFonts w:ascii="UD デジタル 教科書体 NP-R" w:eastAsia="UD デジタル 教科書体 NP-R" w:hAnsiTheme="minorEastAsia" w:hint="eastAsia"/>
          <w:color w:val="4472C4" w:themeColor="accent5"/>
          <w:sz w:val="24"/>
        </w:rPr>
        <w:t>3-2-</w:t>
      </w:r>
      <w:r w:rsidRPr="0079311E">
        <w:rPr>
          <w:rFonts w:ascii="UD デジタル 教科書体 NP-R" w:eastAsia="UD デジタル 教科書体 NP-R" w:hAnsiTheme="minorEastAsia" w:hint="eastAsia"/>
          <w:color w:val="4472C4" w:themeColor="accent5"/>
          <w:sz w:val="24"/>
        </w:rPr>
        <w:t>3. 自動ドア</w:t>
      </w:r>
    </w:p>
    <w:p w14:paraId="4364135D" w14:textId="77777777" w:rsidR="003E2D51" w:rsidRPr="00366C11" w:rsidRDefault="003E2D51" w:rsidP="003E2D51">
      <w:pPr>
        <w:snapToGrid w:val="0"/>
        <w:spacing w:beforeLines="50" w:before="180" w:line="240" w:lineRule="auto"/>
        <w:rPr>
          <w:rFonts w:ascii="UD デジタル 教科書体 NP-R" w:eastAsia="UD デジタル 教科書体 NP-R"/>
          <w:sz w:val="22"/>
        </w:rPr>
      </w:pPr>
      <w:r w:rsidRPr="00366C11">
        <w:rPr>
          <w:rFonts w:ascii="UD デジタル 教科書体 NP-R" w:eastAsia="UD デジタル 教科書体 NP-R" w:hint="eastAsia"/>
          <w:sz w:val="22"/>
        </w:rPr>
        <w:t>（形式）</w:t>
      </w:r>
      <w:r w:rsidRPr="00366C11">
        <w:rPr>
          <w:rFonts w:ascii="UD デジタル 教科書体 NP-R" w:eastAsia="UD デジタル 教科書体 NP-R"/>
          <w:sz w:val="22"/>
        </w:rPr>
        <w:tab/>
      </w:r>
    </w:p>
    <w:p w14:paraId="7147BC29" w14:textId="77777777" w:rsidR="003E2D51" w:rsidRPr="00366C11"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sidRPr="00F02F76">
        <w:rPr>
          <w:rFonts w:ascii="UD デジタル 教科書体 NP-R" w:eastAsia="UD デジタル 教科書体 NP-R" w:hAnsiTheme="minorEastAsia" w:hint="eastAsia"/>
          <w:b/>
          <w:color w:val="009900"/>
          <w:sz w:val="22"/>
        </w:rPr>
        <w:t>G</w:t>
      </w:r>
      <w:r w:rsidRPr="00F02F76">
        <w:rPr>
          <w:rFonts w:ascii="UD デジタル 教科書体 NP-R" w:eastAsia="UD デジタル 教科書体 NP-R" w:hAnsiTheme="minorEastAsia"/>
          <w:b/>
          <w:color w:val="009900"/>
          <w:sz w:val="22"/>
        </w:rPr>
        <w:t>2</w:t>
      </w:r>
      <w:r w:rsidRPr="00F02F76">
        <w:rPr>
          <w:rFonts w:ascii="UD デジタル 教科書体 NP-R" w:eastAsia="UD デジタル 教科書体 NP-R" w:hAnsiTheme="minorEastAsia" w:hint="eastAsia"/>
          <w:b/>
          <w:color w:val="009900"/>
          <w:sz w:val="22"/>
        </w:rPr>
        <w:t>-</w:t>
      </w:r>
      <w:r>
        <w:rPr>
          <w:rFonts w:ascii="UD デジタル 教科書体 NP-R" w:eastAsia="UD デジタル 教科書体 NP-R" w:hAnsiTheme="minorEastAsia" w:hint="eastAsia"/>
          <w:b/>
          <w:color w:val="009900"/>
          <w:sz w:val="22"/>
        </w:rPr>
        <w:t>10</w:t>
      </w:r>
      <w:r w:rsidRPr="00366C11">
        <w:rPr>
          <w:rFonts w:ascii="UD デジタル 教科書体 NP-R" w:eastAsia="UD デジタル 教科書体 NP-R" w:hAnsiTheme="minorEastAsia" w:hint="eastAsia"/>
          <w:b/>
          <w:color w:val="009900"/>
          <w:sz w:val="22"/>
        </w:rPr>
        <w:t xml:space="preserve">　</w:t>
      </w:r>
      <w:r w:rsidRPr="00366C11">
        <w:rPr>
          <w:rFonts w:ascii="UD デジタル 教科書体 NP-R" w:eastAsia="UD デジタル 教科書体 NP-R" w:hint="eastAsia"/>
          <w:color w:val="000000" w:themeColor="text1"/>
          <w:sz w:val="22"/>
        </w:rPr>
        <w:t>引き戸または引き分け式とすることが望ましい。</w:t>
      </w:r>
    </w:p>
    <w:p w14:paraId="680A67E1" w14:textId="77777777" w:rsidR="003E2D51" w:rsidRPr="00366C11" w:rsidRDefault="003E2D51" w:rsidP="003E2D51">
      <w:pPr>
        <w:snapToGrid w:val="0"/>
        <w:spacing w:beforeLines="50" w:before="180" w:line="240" w:lineRule="auto"/>
        <w:rPr>
          <w:rFonts w:ascii="UD デジタル 教科書体 NP-R" w:eastAsia="UD デジタル 教科書体 NP-R"/>
          <w:sz w:val="22"/>
        </w:rPr>
      </w:pPr>
      <w:r w:rsidRPr="00366C11">
        <w:rPr>
          <w:rFonts w:ascii="UD デジタル 教科書体 NP-R" w:eastAsia="UD デジタル 教科書体 NP-R" w:hint="eastAsia"/>
          <w:sz w:val="22"/>
        </w:rPr>
        <w:t>（構造）</w:t>
      </w:r>
    </w:p>
    <w:p w14:paraId="72400DA9" w14:textId="6F18B0C7" w:rsidR="003E2D51" w:rsidRPr="00366C11" w:rsidRDefault="003E2D51" w:rsidP="003E2D51">
      <w:pPr>
        <w:snapToGrid w:val="0"/>
        <w:spacing w:line="240" w:lineRule="auto"/>
        <w:ind w:leftChars="100" w:left="1134" w:hangingChars="420" w:hanging="924"/>
        <w:rPr>
          <w:rFonts w:ascii="UD デジタル 教科書体 NP-R" w:eastAsia="UD デジタル 教科書体 NP-R"/>
          <w:sz w:val="22"/>
        </w:rPr>
      </w:pPr>
      <w:r w:rsidRPr="00BA0B51">
        <w:rPr>
          <w:rFonts w:ascii="UD デジタル 教科書体 NP-R" w:eastAsia="UD デジタル 教科書体 NP-R" w:hAnsiTheme="minorEastAsia"/>
          <w:b/>
          <w:color w:val="FF0000"/>
          <w:sz w:val="22"/>
        </w:rPr>
        <w:t>C</w:t>
      </w:r>
      <w:r>
        <w:rPr>
          <w:rFonts w:ascii="UD デジタル 教科書体 NP-R" w:eastAsia="UD デジタル 教科書体 NP-R" w:hAnsiTheme="minorEastAsia" w:hint="eastAsia"/>
          <w:b/>
          <w:color w:val="FF0000"/>
          <w:sz w:val="22"/>
        </w:rPr>
        <w:t>2</w:t>
      </w:r>
      <w:r w:rsidRPr="00BA0B51">
        <w:rPr>
          <w:rFonts w:ascii="UD デジタル 教科書体 NP-R" w:eastAsia="UD デジタル 教科書体 NP-R" w:hAnsiTheme="minorEastAsia"/>
          <w:b/>
          <w:color w:val="FF0000"/>
          <w:sz w:val="22"/>
        </w:rPr>
        <w:t>-</w:t>
      </w:r>
      <w:r w:rsidRPr="00BA0B51">
        <w:rPr>
          <w:rFonts w:ascii="UD デジタル 教科書体 NP-R" w:eastAsia="UD デジタル 教科書体 NP-R" w:hAnsiTheme="minorEastAsia" w:hint="eastAsia"/>
          <w:b/>
          <w:color w:val="FF0000"/>
          <w:sz w:val="22"/>
        </w:rPr>
        <w:fldChar w:fldCharType="begin"/>
      </w:r>
      <w:r w:rsidRPr="00BA0B51">
        <w:rPr>
          <w:rFonts w:ascii="UD デジタル 教科書体 NP-R" w:eastAsia="UD デジタル 教科書体 NP-R" w:hAnsiTheme="minorEastAsia"/>
          <w:b/>
          <w:color w:val="FF0000"/>
          <w:sz w:val="22"/>
        </w:rPr>
        <w:instrText xml:space="preserve"> SEQ Figure3-2 \* ARABIC </w:instrText>
      </w:r>
      <w:r w:rsidRPr="00BA0B51">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20</w:t>
      </w:r>
      <w:r w:rsidRPr="00BA0B51">
        <w:rPr>
          <w:rFonts w:ascii="UD デジタル 教科書体 NP-R" w:eastAsia="UD デジタル 教科書体 NP-R" w:hAnsiTheme="minorEastAsia" w:hint="eastAsia"/>
          <w:b/>
          <w:color w:val="FF0000"/>
          <w:sz w:val="22"/>
        </w:rPr>
        <w:fldChar w:fldCharType="end"/>
      </w:r>
      <w:r w:rsidRPr="00366C11">
        <w:rPr>
          <w:rFonts w:ascii="UD デジタル 教科書体 NP-R" w:eastAsia="UD デジタル 教科書体 NP-R" w:hAnsiTheme="minorEastAsia" w:hint="eastAsia"/>
          <w:b/>
          <w:color w:val="009900"/>
          <w:sz w:val="22"/>
        </w:rPr>
        <w:t xml:space="preserve">　</w:t>
      </w:r>
      <w:r w:rsidRPr="00366C11">
        <w:rPr>
          <w:rFonts w:ascii="UD デジタル 教科書体 NP-R" w:eastAsia="UD デジタル 教科書体 NP-R" w:hint="eastAsia"/>
          <w:sz w:val="22"/>
        </w:rPr>
        <w:t>自動開閉装置は押しボタン式を避け、感知式とする等、開閉操作の不要なものとすること。</w:t>
      </w:r>
    </w:p>
    <w:p w14:paraId="1E58EDF4" w14:textId="32154BB2" w:rsidR="003E2D51" w:rsidRPr="00366C11" w:rsidRDefault="003E2D51" w:rsidP="003E2D51">
      <w:pPr>
        <w:snapToGrid w:val="0"/>
        <w:spacing w:line="240" w:lineRule="auto"/>
        <w:ind w:leftChars="100" w:left="980" w:hangingChars="350" w:hanging="770"/>
        <w:rPr>
          <w:rFonts w:ascii="UD デジタル 教科書体 NP-R" w:eastAsia="UD デジタル 教科書体 NP-R"/>
          <w:sz w:val="22"/>
        </w:rPr>
      </w:pPr>
      <w:r w:rsidRPr="00BA0B51">
        <w:rPr>
          <w:rFonts w:ascii="UD デジタル 教科書体 NP-R" w:eastAsia="UD デジタル 教科書体 NP-R" w:hAnsiTheme="minorEastAsia"/>
          <w:b/>
          <w:color w:val="FF0000"/>
          <w:sz w:val="22"/>
        </w:rPr>
        <w:t>C</w:t>
      </w:r>
      <w:r>
        <w:rPr>
          <w:rFonts w:ascii="UD デジタル 教科書体 NP-R" w:eastAsia="UD デジタル 教科書体 NP-R" w:hAnsiTheme="minorEastAsia" w:hint="eastAsia"/>
          <w:b/>
          <w:color w:val="FF0000"/>
          <w:sz w:val="22"/>
        </w:rPr>
        <w:t>2</w:t>
      </w:r>
      <w:r w:rsidRPr="00BA0B51">
        <w:rPr>
          <w:rFonts w:ascii="UD デジタル 教科書体 NP-R" w:eastAsia="UD デジタル 教科書体 NP-R" w:hAnsiTheme="minorEastAsia"/>
          <w:b/>
          <w:color w:val="FF0000"/>
          <w:sz w:val="22"/>
        </w:rPr>
        <w:t>-</w:t>
      </w:r>
      <w:r w:rsidRPr="000571B9">
        <w:rPr>
          <w:rFonts w:ascii="UD デジタル 教科書体 NP-R" w:eastAsia="UD デジタル 教科書体 NP-R" w:hAnsiTheme="minorEastAsia" w:hint="eastAsia"/>
          <w:b/>
          <w:color w:val="FF0000"/>
          <w:sz w:val="22"/>
        </w:rPr>
        <w:fldChar w:fldCharType="begin"/>
      </w:r>
      <w:r w:rsidRPr="00BA0B51">
        <w:rPr>
          <w:rFonts w:ascii="UD デジタル 教科書体 NP-R" w:eastAsia="UD デジタル 教科書体 NP-R" w:hAnsiTheme="minorEastAsia"/>
          <w:b/>
          <w:color w:val="FF0000"/>
          <w:sz w:val="22"/>
        </w:rPr>
        <w:instrText xml:space="preserve"> SEQ Figure3-2 \* ARABIC </w:instrText>
      </w:r>
      <w:r w:rsidRPr="000571B9">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21</w:t>
      </w:r>
      <w:r w:rsidRPr="000571B9">
        <w:rPr>
          <w:rFonts w:ascii="UD デジタル 教科書体 NP-R" w:eastAsia="UD デジタル 教科書体 NP-R" w:hAnsiTheme="minorEastAsia" w:hint="eastAsia"/>
          <w:b/>
          <w:color w:val="FF0000"/>
          <w:sz w:val="22"/>
        </w:rPr>
        <w:fldChar w:fldCharType="end"/>
      </w:r>
      <w:r w:rsidRPr="00366C11">
        <w:rPr>
          <w:rFonts w:ascii="UD デジタル 教科書体 NP-R" w:eastAsia="UD デジタル 教科書体 NP-R" w:hAnsiTheme="minorEastAsia" w:hint="eastAsia"/>
          <w:b/>
          <w:color w:val="009900"/>
          <w:sz w:val="22"/>
        </w:rPr>
        <w:t xml:space="preserve">　</w:t>
      </w:r>
      <w:r w:rsidRPr="00366C11">
        <w:rPr>
          <w:rFonts w:ascii="UD デジタル 教科書体 NP-R" w:eastAsia="UD デジタル 教科書体 NP-R" w:hint="eastAsia"/>
          <w:sz w:val="22"/>
        </w:rPr>
        <w:t>自動ドアの開放時間を十分に確保すること。</w:t>
      </w:r>
    </w:p>
    <w:p w14:paraId="54AD704C" w14:textId="4199739C" w:rsidR="003E2D51" w:rsidRDefault="003E2D51" w:rsidP="003E2D51">
      <w:pPr>
        <w:snapToGrid w:val="0"/>
        <w:spacing w:line="240" w:lineRule="auto"/>
        <w:ind w:leftChars="100" w:left="1134" w:hangingChars="420" w:hanging="924"/>
        <w:rPr>
          <w:rFonts w:ascii="UD デジタル 教科書体 NP-R" w:eastAsia="UD デジタル 教科書体 NP-R"/>
          <w:sz w:val="22"/>
        </w:rPr>
      </w:pPr>
      <w:r w:rsidRPr="00BA0B51">
        <w:rPr>
          <w:rFonts w:ascii="UD デジタル 教科書体 NP-R" w:eastAsia="UD デジタル 教科書体 NP-R" w:hAnsiTheme="minorEastAsia"/>
          <w:b/>
          <w:color w:val="FF0000"/>
          <w:sz w:val="22"/>
        </w:rPr>
        <w:t>C</w:t>
      </w:r>
      <w:r>
        <w:rPr>
          <w:rFonts w:ascii="UD デジタル 教科書体 NP-R" w:eastAsia="UD デジタル 教科書体 NP-R" w:hAnsiTheme="minorEastAsia" w:hint="eastAsia"/>
          <w:b/>
          <w:color w:val="FF0000"/>
          <w:sz w:val="22"/>
        </w:rPr>
        <w:t>2</w:t>
      </w:r>
      <w:r w:rsidRPr="00BA0B51">
        <w:rPr>
          <w:rFonts w:ascii="UD デジタル 教科書体 NP-R" w:eastAsia="UD デジタル 教科書体 NP-R" w:hAnsiTheme="minorEastAsia"/>
          <w:b/>
          <w:color w:val="FF0000"/>
          <w:sz w:val="22"/>
        </w:rPr>
        <w:t>-</w:t>
      </w:r>
      <w:r w:rsidRPr="00BA0B51">
        <w:rPr>
          <w:rFonts w:ascii="UD デジタル 教科書体 NP-R" w:eastAsia="UD デジタル 教科書体 NP-R" w:hAnsiTheme="minorEastAsia" w:hint="eastAsia"/>
          <w:b/>
          <w:color w:val="FF0000"/>
          <w:sz w:val="22"/>
        </w:rPr>
        <w:fldChar w:fldCharType="begin"/>
      </w:r>
      <w:r w:rsidRPr="000571B9">
        <w:rPr>
          <w:rFonts w:ascii="UD デジタル 教科書体 NP-R" w:eastAsia="UD デジタル 教科書体 NP-R" w:hAnsiTheme="minorEastAsia"/>
          <w:b/>
          <w:color w:val="FF0000"/>
          <w:sz w:val="22"/>
        </w:rPr>
        <w:instrText xml:space="preserve"> SEQ Figure3-2 \* ARABIC </w:instrText>
      </w:r>
      <w:r w:rsidRPr="00BA0B51">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22</w:t>
      </w:r>
      <w:r w:rsidRPr="00BA0B51">
        <w:rPr>
          <w:rFonts w:ascii="UD デジタル 教科書体 NP-R" w:eastAsia="UD デジタル 教科書体 NP-R" w:hAnsiTheme="minorEastAsia" w:hint="eastAsia"/>
          <w:b/>
          <w:color w:val="FF0000"/>
          <w:sz w:val="22"/>
        </w:rPr>
        <w:fldChar w:fldCharType="end"/>
      </w:r>
      <w:r w:rsidRPr="00366C11">
        <w:rPr>
          <w:rFonts w:ascii="UD デジタル 教科書体 NP-R" w:eastAsia="UD デジタル 教科書体 NP-R" w:hAnsiTheme="minorEastAsia" w:hint="eastAsia"/>
          <w:b/>
          <w:color w:val="009900"/>
          <w:sz w:val="22"/>
        </w:rPr>
        <w:t xml:space="preserve">　</w:t>
      </w:r>
      <w:r w:rsidRPr="00366C11">
        <w:rPr>
          <w:rFonts w:ascii="UD デジタル 教科書体 NP-R" w:eastAsia="UD デジタル 教科書体 NP-R" w:hint="eastAsia"/>
          <w:sz w:val="22"/>
        </w:rPr>
        <w:t>ドアに挟まれないように、ドア枠の左右かつ適切な高さに、安全装置（補助光電センサー）を設置すること。</w:t>
      </w:r>
    </w:p>
    <w:p w14:paraId="1CB9F877" w14:textId="77777777" w:rsidR="003E2D51" w:rsidRPr="00366C11" w:rsidRDefault="003E2D51" w:rsidP="003E2D51">
      <w:pPr>
        <w:snapToGrid w:val="0"/>
        <w:spacing w:beforeLines="50" w:before="180" w:line="240" w:lineRule="auto"/>
        <w:rPr>
          <w:rFonts w:ascii="UD デジタル 教科書体 NP-R" w:eastAsia="UD デジタル 教科書体 NP-R"/>
          <w:sz w:val="22"/>
        </w:rPr>
      </w:pPr>
      <w:r w:rsidRPr="00366C11">
        <w:rPr>
          <w:rFonts w:ascii="UD デジタル 教科書体 NP-R" w:eastAsia="UD デジタル 教科書体 NP-R" w:hint="eastAsia"/>
          <w:sz w:val="22"/>
        </w:rPr>
        <w:t>（緊急時安全対策）</w:t>
      </w:r>
    </w:p>
    <w:p w14:paraId="257DB371" w14:textId="6A0DD724" w:rsidR="003E2D51" w:rsidRPr="00366C11"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sidRPr="00BA0B51">
        <w:rPr>
          <w:rFonts w:ascii="UD デジタル 教科書体 NP-R" w:eastAsia="UD デジタル 教科書体 NP-R" w:hAnsiTheme="minorEastAsia"/>
          <w:b/>
          <w:color w:val="FF0000"/>
          <w:sz w:val="22"/>
        </w:rPr>
        <w:t>C</w:t>
      </w:r>
      <w:r>
        <w:rPr>
          <w:rFonts w:ascii="UD デジタル 教科書体 NP-R" w:eastAsia="UD デジタル 教科書体 NP-R" w:hAnsiTheme="minorEastAsia" w:hint="eastAsia"/>
          <w:b/>
          <w:color w:val="FF0000"/>
          <w:sz w:val="22"/>
        </w:rPr>
        <w:t>2</w:t>
      </w:r>
      <w:r w:rsidRPr="00BA0B51">
        <w:rPr>
          <w:rFonts w:ascii="UD デジタル 教科書体 NP-R" w:eastAsia="UD デジタル 教科書体 NP-R" w:hAnsiTheme="minorEastAsia"/>
          <w:b/>
          <w:color w:val="FF0000"/>
          <w:sz w:val="22"/>
        </w:rPr>
        <w:t>-</w:t>
      </w:r>
      <w:r w:rsidRPr="00BA0B51">
        <w:rPr>
          <w:rFonts w:ascii="UD デジタル 教科書体 NP-R" w:eastAsia="UD デジタル 教科書体 NP-R" w:hAnsiTheme="minorEastAsia" w:hint="eastAsia"/>
          <w:b/>
          <w:color w:val="FF0000"/>
          <w:sz w:val="22"/>
        </w:rPr>
        <w:fldChar w:fldCharType="begin"/>
      </w:r>
      <w:r w:rsidRPr="00BA0B51">
        <w:rPr>
          <w:rFonts w:ascii="UD デジタル 教科書体 NP-R" w:eastAsia="UD デジタル 教科書体 NP-R" w:hAnsiTheme="minorEastAsia"/>
          <w:b/>
          <w:color w:val="FF0000"/>
          <w:sz w:val="22"/>
        </w:rPr>
        <w:instrText xml:space="preserve"> SEQ Figure3-2 \* ARABIC </w:instrText>
      </w:r>
      <w:r w:rsidRPr="00BA0B51">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23</w:t>
      </w:r>
      <w:r w:rsidRPr="00BA0B51">
        <w:rPr>
          <w:rFonts w:ascii="UD デジタル 教科書体 NP-R" w:eastAsia="UD デジタル 教科書体 NP-R" w:hAnsiTheme="minorEastAsia" w:hint="eastAsia"/>
          <w:b/>
          <w:color w:val="FF0000"/>
          <w:sz w:val="22"/>
        </w:rPr>
        <w:fldChar w:fldCharType="end"/>
      </w:r>
      <w:r w:rsidRPr="00366C11">
        <w:rPr>
          <w:rFonts w:ascii="UD デジタル 教科書体 NP-R" w:eastAsia="UD デジタル 教科書体 NP-R" w:hAnsiTheme="minorEastAsia" w:hint="eastAsia"/>
          <w:b/>
          <w:color w:val="009900"/>
          <w:sz w:val="22"/>
        </w:rPr>
        <w:t xml:space="preserve">　</w:t>
      </w:r>
      <w:r w:rsidRPr="00366C11">
        <w:rPr>
          <w:rFonts w:ascii="UD デジタル 教科書体 NP-R" w:eastAsia="UD デジタル 教科書体 NP-R" w:hint="eastAsia"/>
          <w:color w:val="000000" w:themeColor="text1"/>
          <w:sz w:val="22"/>
        </w:rPr>
        <w:t>緊急時に</w:t>
      </w:r>
      <w:r w:rsidRPr="00BF1E0C">
        <w:rPr>
          <w:rFonts w:ascii="UD デジタル 教科書体 NP-R" w:eastAsia="UD デジタル 教科書体 NP-R" w:hint="eastAsia"/>
          <w:color w:val="000000" w:themeColor="text1"/>
          <w:sz w:val="22"/>
        </w:rPr>
        <w:t>手動</w:t>
      </w:r>
      <w:r w:rsidRPr="00366C11">
        <w:rPr>
          <w:rFonts w:ascii="UD デジタル 教科書体 NP-R" w:eastAsia="UD デジタル 教科書体 NP-R" w:hint="eastAsia"/>
          <w:color w:val="000000" w:themeColor="text1"/>
          <w:sz w:val="22"/>
        </w:rPr>
        <w:t>で開閉できるような形式にする、または手動式の</w:t>
      </w:r>
      <w:r>
        <w:rPr>
          <w:rFonts w:ascii="UD デジタル 教科書体 NP-R" w:eastAsia="UD デジタル 教科書体 NP-R" w:hint="eastAsia"/>
          <w:color w:val="000000" w:themeColor="text1"/>
          <w:sz w:val="22"/>
        </w:rPr>
        <w:t>ドア</w:t>
      </w:r>
      <w:r w:rsidRPr="00366C11">
        <w:rPr>
          <w:rFonts w:ascii="UD デジタル 教科書体 NP-R" w:eastAsia="UD デジタル 教科書体 NP-R" w:hint="eastAsia"/>
          <w:color w:val="000000" w:themeColor="text1"/>
          <w:sz w:val="22"/>
        </w:rPr>
        <w:t>を併設すること。</w:t>
      </w:r>
    </w:p>
    <w:p w14:paraId="6259B118" w14:textId="77777777" w:rsidR="003E2D51" w:rsidRPr="00B42526" w:rsidRDefault="003E2D51" w:rsidP="003E2D51">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inorEastAsia"/>
          <w:color w:val="4472C4" w:themeColor="accent5"/>
          <w:sz w:val="24"/>
        </w:rPr>
      </w:pPr>
      <w:r>
        <w:rPr>
          <w:rFonts w:ascii="UD デジタル 教科書体 NP-R" w:eastAsia="UD デジタル 教科書体 NP-R" w:hAnsiTheme="minorEastAsia" w:hint="eastAsia"/>
          <w:color w:val="4472C4" w:themeColor="accent5"/>
          <w:sz w:val="24"/>
        </w:rPr>
        <w:lastRenderedPageBreak/>
        <w:t>3-2-4</w:t>
      </w:r>
      <w:r w:rsidRPr="00B42526">
        <w:rPr>
          <w:rFonts w:ascii="UD デジタル 教科書体 NP-R" w:eastAsia="UD デジタル 教科書体 NP-R" w:hAnsiTheme="minorEastAsia" w:hint="eastAsia"/>
          <w:color w:val="4472C4" w:themeColor="accent5"/>
          <w:sz w:val="24"/>
        </w:rPr>
        <w:t xml:space="preserve">. </w:t>
      </w:r>
      <w:r>
        <w:rPr>
          <w:rFonts w:ascii="UD デジタル 教科書体 NP-R" w:eastAsia="UD デジタル 教科書体 NP-R" w:hAnsiTheme="minorEastAsia" w:hint="eastAsia"/>
          <w:color w:val="4472C4" w:themeColor="accent5"/>
          <w:sz w:val="24"/>
        </w:rPr>
        <w:t>照明設備</w:t>
      </w:r>
    </w:p>
    <w:p w14:paraId="25EBC4A8" w14:textId="09BB5536" w:rsidR="003E2D51" w:rsidRPr="00B736AD" w:rsidRDefault="003E2D51" w:rsidP="003E2D51">
      <w:pPr>
        <w:snapToGrid w:val="0"/>
        <w:spacing w:line="240" w:lineRule="auto"/>
        <w:ind w:leftChars="100" w:left="980" w:hangingChars="350" w:hanging="770"/>
        <w:rPr>
          <w:rFonts w:ascii="UD デジタル 教科書体 NP-R" w:eastAsia="UD デジタル 教科書体 NP-R"/>
        </w:rPr>
      </w:pPr>
      <w:r w:rsidRPr="00ED0E08">
        <w:rPr>
          <w:rFonts w:ascii="UD デジタル 教科書体 NP-R" w:eastAsia="UD デジタル 教科書体 NP-R" w:hAnsiTheme="minorEastAsia"/>
          <w:b/>
          <w:color w:val="FF0000"/>
          <w:sz w:val="22"/>
        </w:rPr>
        <w:t>C</w:t>
      </w:r>
      <w:r>
        <w:rPr>
          <w:rFonts w:ascii="UD デジタル 教科書体 NP-R" w:eastAsia="UD デジタル 教科書体 NP-R" w:hAnsiTheme="minorEastAsia"/>
          <w:b/>
          <w:color w:val="FF0000"/>
          <w:sz w:val="22"/>
        </w:rPr>
        <w:t>2</w:t>
      </w:r>
      <w:r w:rsidRPr="00ED0E08">
        <w:rPr>
          <w:rFonts w:ascii="UD デジタル 教科書体 NP-R" w:eastAsia="UD デジタル 教科書体 NP-R" w:hAnsiTheme="minorEastAsia"/>
          <w:b/>
          <w:color w:val="FF0000"/>
          <w:sz w:val="22"/>
        </w:rPr>
        <w:t>-</w:t>
      </w:r>
      <w:r w:rsidRPr="00BA0B51">
        <w:rPr>
          <w:rFonts w:ascii="UD デジタル 教科書体 NP-R" w:eastAsia="UD デジタル 教科書体 NP-R" w:hAnsiTheme="minorEastAsia" w:hint="eastAsia"/>
          <w:b/>
          <w:color w:val="FF0000"/>
          <w:sz w:val="22"/>
        </w:rPr>
        <w:fldChar w:fldCharType="begin"/>
      </w:r>
      <w:r w:rsidRPr="00BA0B51">
        <w:rPr>
          <w:rFonts w:ascii="UD デジタル 教科書体 NP-R" w:eastAsia="UD デジタル 教科書体 NP-R" w:hAnsiTheme="minorEastAsia"/>
          <w:b/>
          <w:color w:val="FF0000"/>
          <w:sz w:val="22"/>
        </w:rPr>
        <w:instrText xml:space="preserve"> SEQ Figure3-2 \* ARABIC </w:instrText>
      </w:r>
      <w:r w:rsidRPr="00BA0B51">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24</w:t>
      </w:r>
      <w:r w:rsidRPr="00BA0B51">
        <w:rPr>
          <w:rFonts w:ascii="UD デジタル 教科書体 NP-R" w:eastAsia="UD デジタル 教科書体 NP-R" w:hAnsiTheme="minorEastAsia" w:hint="eastAsia"/>
          <w:b/>
          <w:color w:val="FF0000"/>
          <w:sz w:val="22"/>
        </w:rPr>
        <w:fldChar w:fldCharType="end"/>
      </w:r>
      <w:r w:rsidRPr="000E363A">
        <w:rPr>
          <w:rFonts w:ascii="UD デジタル 教科書体 NP-R" w:eastAsia="UD デジタル 教科書体 NP-R" w:hAnsiTheme="minorEastAsia" w:hint="eastAsia"/>
          <w:b/>
          <w:color w:val="009900"/>
          <w:sz w:val="22"/>
        </w:rPr>
        <w:t xml:space="preserve">　</w:t>
      </w:r>
      <w:r w:rsidRPr="00B736AD">
        <w:rPr>
          <w:rFonts w:ascii="UD デジタル 教科書体 NP-R" w:eastAsia="UD デジタル 教科書体 NP-R" w:hint="eastAsia"/>
        </w:rPr>
        <w:t>通行に支障の</w:t>
      </w:r>
      <w:r>
        <w:rPr>
          <w:rFonts w:ascii="UD デジタル 教科書体 NP-R" w:eastAsia="UD デジタル 教科書体 NP-R" w:hint="eastAsia"/>
        </w:rPr>
        <w:t>ない明るさ、むらのない明るさを確保できるよう、照明設備を設けること。</w:t>
      </w:r>
    </w:p>
    <w:p w14:paraId="60E419D3" w14:textId="154F4F7B" w:rsidR="003E2D51" w:rsidRDefault="003E2D51" w:rsidP="003E2D51">
      <w:pPr>
        <w:snapToGrid w:val="0"/>
        <w:spacing w:line="240" w:lineRule="auto"/>
        <w:ind w:leftChars="100" w:left="1134" w:hangingChars="420" w:hanging="924"/>
        <w:rPr>
          <w:rFonts w:ascii="UD デジタル 教科書体 NP-R" w:eastAsia="UD デジタル 教科書体 NP-R"/>
        </w:rPr>
      </w:pPr>
      <w:r w:rsidRPr="00ED0E08">
        <w:rPr>
          <w:rFonts w:ascii="UD デジタル 教科書体 NP-R" w:eastAsia="UD デジタル 教科書体 NP-R" w:hAnsiTheme="minorEastAsia"/>
          <w:b/>
          <w:color w:val="FF0000"/>
          <w:sz w:val="22"/>
        </w:rPr>
        <w:t>C</w:t>
      </w:r>
      <w:r>
        <w:rPr>
          <w:rFonts w:ascii="UD デジタル 教科書体 NP-R" w:eastAsia="UD デジタル 教科書体 NP-R" w:hAnsiTheme="minorEastAsia"/>
          <w:b/>
          <w:color w:val="FF0000"/>
          <w:sz w:val="22"/>
        </w:rPr>
        <w:t>2</w:t>
      </w:r>
      <w:r w:rsidRPr="00ED0E08">
        <w:rPr>
          <w:rFonts w:ascii="UD デジタル 教科書体 NP-R" w:eastAsia="UD デジタル 教科書体 NP-R" w:hAnsiTheme="minorEastAsia"/>
          <w:b/>
          <w:color w:val="FF0000"/>
          <w:sz w:val="22"/>
        </w:rPr>
        <w:t>-</w:t>
      </w:r>
      <w:r w:rsidRPr="00C07638">
        <w:rPr>
          <w:rFonts w:ascii="UD デジタル 教科書体 NP-R" w:eastAsia="UD デジタル 教科書体 NP-R" w:hAnsiTheme="minorEastAsia" w:hint="eastAsia"/>
          <w:b/>
          <w:color w:val="FF0000"/>
          <w:sz w:val="22"/>
        </w:rPr>
        <w:fldChar w:fldCharType="begin"/>
      </w:r>
      <w:r w:rsidRPr="00C07638">
        <w:rPr>
          <w:rFonts w:ascii="UD デジタル 教科書体 NP-R" w:eastAsia="UD デジタル 教科書体 NP-R" w:hAnsiTheme="minorEastAsia"/>
          <w:b/>
          <w:color w:val="FF0000"/>
          <w:sz w:val="22"/>
        </w:rPr>
        <w:instrText xml:space="preserve"> SEQ Figure3-2 \* ARABIC </w:instrText>
      </w:r>
      <w:r w:rsidRPr="00C07638">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25</w:t>
      </w:r>
      <w:r w:rsidRPr="00C07638">
        <w:rPr>
          <w:rFonts w:ascii="UD デジタル 教科書体 NP-R" w:eastAsia="UD デジタル 教科書体 NP-R" w:hAnsiTheme="minorEastAsia" w:hint="eastAsia"/>
          <w:b/>
          <w:color w:val="FF0000"/>
          <w:sz w:val="22"/>
        </w:rPr>
        <w:fldChar w:fldCharType="end"/>
      </w:r>
      <w:r>
        <w:rPr>
          <w:rFonts w:ascii="UD デジタル 教科書体 NP-R" w:eastAsia="UD デジタル 教科書体 NP-R" w:hint="eastAsia"/>
        </w:rPr>
        <w:t xml:space="preserve">　床</w:t>
      </w:r>
      <w:r w:rsidRPr="00B736AD">
        <w:rPr>
          <w:rFonts w:ascii="UD デジタル 教科書体 NP-R" w:eastAsia="UD デジタル 教科書体 NP-R" w:hint="eastAsia"/>
        </w:rPr>
        <w:t>面をより明確に示すため、標準的な照</w:t>
      </w:r>
      <w:r>
        <w:rPr>
          <w:rFonts w:ascii="UD デジタル 教科書体 NP-R" w:eastAsia="UD デジタル 教科書体 NP-R" w:hint="eastAsia"/>
        </w:rPr>
        <w:t>明方法に加え、目の高さより下に取り付ける照明設備も整備すること。</w:t>
      </w:r>
    </w:p>
    <w:p w14:paraId="29BFA7B8" w14:textId="77777777" w:rsidR="003E2D51" w:rsidRPr="00281AB3" w:rsidRDefault="003E2D51" w:rsidP="003E2D51">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inorEastAsia"/>
          <w:color w:val="4472C4" w:themeColor="accent5"/>
          <w:sz w:val="24"/>
        </w:rPr>
      </w:pPr>
      <w:r w:rsidRPr="0068678F">
        <w:rPr>
          <w:rFonts w:ascii="UD デジタル 教科書体 NP-R" w:eastAsia="UD デジタル 教科書体 NP-R" w:hAnsiTheme="minorEastAsia"/>
          <w:color w:val="4472C4" w:themeColor="accent5"/>
          <w:sz w:val="24"/>
        </w:rPr>
        <w:t xml:space="preserve">3-2-5. </w:t>
      </w:r>
      <w:r w:rsidRPr="0068678F">
        <w:rPr>
          <w:rFonts w:ascii="UD デジタル 教科書体 NP-R" w:eastAsia="UD デジタル 教科書体 NP-R" w:hAnsiTheme="minorEastAsia" w:hint="eastAsia"/>
          <w:color w:val="4472C4" w:themeColor="accent5"/>
          <w:sz w:val="24"/>
        </w:rPr>
        <w:t>視覚障がい者誘導</w:t>
      </w:r>
      <w:r>
        <w:rPr>
          <w:rFonts w:ascii="UD デジタル 教科書体 NP-R" w:eastAsia="UD デジタル 教科書体 NP-R" w:hAnsiTheme="minorEastAsia" w:hint="eastAsia"/>
          <w:color w:val="4472C4" w:themeColor="accent5"/>
          <w:sz w:val="24"/>
        </w:rPr>
        <w:t>用</w:t>
      </w:r>
      <w:r w:rsidRPr="0068678F">
        <w:rPr>
          <w:rFonts w:ascii="UD デジタル 教科書体 NP-R" w:eastAsia="UD デジタル 教科書体 NP-R" w:hAnsiTheme="minorEastAsia" w:hint="eastAsia"/>
          <w:color w:val="4472C4" w:themeColor="accent5"/>
          <w:sz w:val="24"/>
        </w:rPr>
        <w:t>ブロック</w:t>
      </w:r>
      <w:r>
        <w:rPr>
          <w:rFonts w:ascii="UD デジタル 教科書体 NP-R" w:eastAsia="UD デジタル 教科書体 NP-R" w:hAnsiTheme="minorEastAsia" w:hint="eastAsia"/>
          <w:color w:val="4472C4" w:themeColor="accent5"/>
          <w:sz w:val="24"/>
        </w:rPr>
        <w:t>等</w:t>
      </w:r>
    </w:p>
    <w:p w14:paraId="3891FF2F" w14:textId="77777777" w:rsidR="003E2D51" w:rsidRDefault="003E2D51" w:rsidP="003E2D51">
      <w:pPr>
        <w:snapToGrid w:val="0"/>
        <w:spacing w:afterLines="50" w:after="180" w:line="240" w:lineRule="auto"/>
        <w:ind w:firstLineChars="50" w:firstLine="110"/>
        <w:rPr>
          <w:rFonts w:ascii="UD デジタル 教科書体 NP-R" w:eastAsia="UD デジタル 教科書体 NP-R"/>
          <w:color w:val="000000" w:themeColor="text1"/>
          <w:sz w:val="22"/>
          <w:highlight w:val="yellow"/>
        </w:rPr>
      </w:pPr>
      <w:r>
        <w:rPr>
          <w:rFonts w:ascii="UD デジタル 教科書体 NP-R" w:eastAsia="UD デジタル 教科書体 NP-R" w:hint="eastAsia"/>
          <w:color w:val="000000" w:themeColor="text1"/>
          <w:sz w:val="22"/>
        </w:rPr>
        <w:t>視覚障がい者誘導用ブロック等</w:t>
      </w:r>
      <w:r>
        <w:rPr>
          <w:rFonts w:ascii="UD デジタル 教科書体 NP-R" w:eastAsia="UD デジタル 教科書体 NP-R" w:hAnsiTheme="minorEastAsia" w:hint="eastAsia"/>
          <w:sz w:val="22"/>
        </w:rPr>
        <w:t>の一般事項は、</w:t>
      </w:r>
      <w:r>
        <w:rPr>
          <w:rFonts w:ascii="UD デジタル 教科書体 NP-R" w:eastAsia="UD デジタル 教科書体 NP-R" w:hint="eastAsia"/>
          <w:color w:val="000000" w:themeColor="text1"/>
          <w:sz w:val="22"/>
        </w:rPr>
        <w:t>3-14.視覚障がい者誘導用ブロック等を参照。</w:t>
      </w:r>
    </w:p>
    <w:p w14:paraId="53F77089" w14:textId="1230AE4A" w:rsidR="003E2D51" w:rsidRPr="0068678F" w:rsidRDefault="003E2D51" w:rsidP="003E2D51">
      <w:pPr>
        <w:snapToGrid w:val="0"/>
        <w:spacing w:line="240" w:lineRule="auto"/>
        <w:ind w:leftChars="100" w:left="1134" w:hangingChars="420" w:hanging="924"/>
        <w:rPr>
          <w:rFonts w:ascii="UD デジタル 教科書体 NP-R" w:eastAsia="UD デジタル 教科書体 NP-R" w:hAnsiTheme="minorEastAsia"/>
          <w:b/>
          <w:color w:val="FF0000"/>
          <w:sz w:val="22"/>
        </w:rPr>
      </w:pPr>
      <w:r w:rsidRPr="0068678F">
        <w:rPr>
          <w:rFonts w:ascii="UD デジタル 教科書体 NP-R" w:eastAsia="UD デジタル 教科書体 NP-R" w:hAnsiTheme="minorEastAsia"/>
          <w:b/>
          <w:color w:val="FF0000"/>
          <w:sz w:val="22"/>
        </w:rPr>
        <w:t>C</w:t>
      </w:r>
      <w:r>
        <w:rPr>
          <w:rFonts w:ascii="UD デジタル 教科書体 NP-R" w:eastAsia="UD デジタル 教科書体 NP-R" w:hAnsiTheme="minorEastAsia"/>
          <w:b/>
          <w:color w:val="FF0000"/>
          <w:sz w:val="22"/>
        </w:rPr>
        <w:t>2</w:t>
      </w:r>
      <w:r w:rsidRPr="0068678F">
        <w:rPr>
          <w:rFonts w:ascii="UD デジタル 教科書体 NP-R" w:eastAsia="UD デジタル 教科書体 NP-R" w:hAnsiTheme="minorEastAsia"/>
          <w:b/>
          <w:color w:val="FF0000"/>
          <w:sz w:val="22"/>
        </w:rPr>
        <w:t>-</w:t>
      </w:r>
      <w:r w:rsidRPr="00BA0B51">
        <w:rPr>
          <w:rFonts w:ascii="UD デジタル 教科書体 NP-R" w:eastAsia="UD デジタル 教科書体 NP-R" w:hAnsiTheme="minorEastAsia" w:hint="eastAsia"/>
          <w:b/>
          <w:color w:val="FF0000"/>
          <w:sz w:val="22"/>
        </w:rPr>
        <w:fldChar w:fldCharType="begin"/>
      </w:r>
      <w:r w:rsidRPr="00BA0B51">
        <w:rPr>
          <w:rFonts w:ascii="UD デジタル 教科書体 NP-R" w:eastAsia="UD デジタル 教科書体 NP-R" w:hAnsiTheme="minorEastAsia"/>
          <w:b/>
          <w:color w:val="FF0000"/>
          <w:sz w:val="22"/>
        </w:rPr>
        <w:instrText xml:space="preserve"> SEQ Figure3-2 \* ARABIC </w:instrText>
      </w:r>
      <w:r w:rsidRPr="00BA0B51">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26</w:t>
      </w:r>
      <w:r w:rsidRPr="00BA0B51">
        <w:rPr>
          <w:rFonts w:ascii="UD デジタル 教科書体 NP-R" w:eastAsia="UD デジタル 教科書体 NP-R" w:hAnsiTheme="minorEastAsia" w:hint="eastAsia"/>
          <w:b/>
          <w:color w:val="FF0000"/>
          <w:sz w:val="22"/>
        </w:rPr>
        <w:fldChar w:fldCharType="end"/>
      </w:r>
      <w:r w:rsidRPr="0068678F">
        <w:rPr>
          <w:rFonts w:ascii="UD デジタル 教科書体 NP-R" w:eastAsia="UD デジタル 教科書体 NP-R" w:hAnsiTheme="minorEastAsia" w:hint="eastAsia"/>
          <w:b/>
          <w:color w:val="FF0000"/>
          <w:sz w:val="22"/>
        </w:rPr>
        <w:t xml:space="preserve">　</w:t>
      </w:r>
      <w:r w:rsidRPr="0074486A">
        <w:rPr>
          <w:rFonts w:ascii="UD デジタル 教科書体 NP-R" w:eastAsia="UD デジタル 教科書体 NP-R" w:hAnsiTheme="minorEastAsia" w:hint="eastAsia"/>
          <w:sz w:val="22"/>
        </w:rPr>
        <w:t>視覚障</w:t>
      </w:r>
      <w:r>
        <w:rPr>
          <w:rFonts w:ascii="UD デジタル 教科書体 NP-R" w:eastAsia="UD デジタル 教科書体 NP-R" w:hAnsiTheme="minorEastAsia" w:hint="eastAsia"/>
          <w:sz w:val="22"/>
        </w:rPr>
        <w:t>がい</w:t>
      </w:r>
      <w:r w:rsidRPr="0074486A">
        <w:rPr>
          <w:rFonts w:ascii="UD デジタル 教科書体 NP-R" w:eastAsia="UD デジタル 教科書体 NP-R" w:hAnsiTheme="minorEastAsia" w:hint="eastAsia"/>
          <w:sz w:val="22"/>
        </w:rPr>
        <w:t>者が位置を認知しやすいよう、建築物の出入口の</w:t>
      </w:r>
      <w:r>
        <w:rPr>
          <w:rFonts w:ascii="UD デジタル 教科書体 NP-R" w:eastAsia="UD デジタル 教科書体 NP-R" w:hAnsiTheme="minorEastAsia" w:hint="eastAsia"/>
          <w:sz w:val="22"/>
        </w:rPr>
        <w:t>ドア</w:t>
      </w:r>
      <w:r w:rsidRPr="0074486A">
        <w:rPr>
          <w:rFonts w:ascii="UD デジタル 教科書体 NP-R" w:eastAsia="UD デジタル 教科書体 NP-R" w:hAnsiTheme="minorEastAsia" w:hint="eastAsia"/>
          <w:sz w:val="22"/>
        </w:rPr>
        <w:t>又は玄関マットの手前、案内所の受付カウンターや点字・音声等による案内設備の手前には、点状ブロック等を</w:t>
      </w:r>
      <w:r w:rsidRPr="0074486A">
        <w:rPr>
          <w:rFonts w:ascii="UD デジタル 教科書体 NP-R" w:eastAsia="UD デジタル 教科書体 NP-R" w:hAnsiTheme="minorEastAsia"/>
          <w:sz w:val="22"/>
        </w:rPr>
        <w:t>3枚程度、敷設する。</w:t>
      </w:r>
    </w:p>
    <w:p w14:paraId="56A51607" w14:textId="01FA7816" w:rsidR="003E2D51" w:rsidRPr="0068678F" w:rsidRDefault="003E2D51" w:rsidP="003E2D51">
      <w:pPr>
        <w:snapToGrid w:val="0"/>
        <w:spacing w:line="240" w:lineRule="auto"/>
        <w:ind w:leftChars="100" w:left="980" w:hangingChars="350" w:hanging="770"/>
        <w:rPr>
          <w:rFonts w:ascii="UD デジタル 教科書体 NP-R" w:eastAsia="UD デジタル 教科書体 NP-R" w:hAnsiTheme="minorEastAsia"/>
          <w:b/>
          <w:color w:val="009900"/>
          <w:sz w:val="22"/>
        </w:rPr>
      </w:pPr>
      <w:r w:rsidRPr="0068678F">
        <w:rPr>
          <w:rFonts w:ascii="UD デジタル 教科書体 NP-R" w:eastAsia="UD デジタル 教科書体 NP-R" w:hAnsiTheme="minorEastAsia"/>
          <w:b/>
          <w:color w:val="009900"/>
          <w:sz w:val="22"/>
        </w:rPr>
        <w:t>G</w:t>
      </w:r>
      <w:r>
        <w:rPr>
          <w:rFonts w:ascii="UD デジタル 教科書体 NP-R" w:eastAsia="UD デジタル 教科書体 NP-R" w:hAnsiTheme="minorEastAsia"/>
          <w:b/>
          <w:color w:val="009900"/>
          <w:sz w:val="22"/>
        </w:rPr>
        <w:t>2</w:t>
      </w:r>
      <w:r w:rsidRPr="0068678F">
        <w:rPr>
          <w:rFonts w:ascii="UD デジタル 教科書体 NP-R" w:eastAsia="UD デジタル 教科書体 NP-R" w:hAnsiTheme="minorEastAsia"/>
          <w:b/>
          <w:color w:val="009900"/>
          <w:sz w:val="22"/>
        </w:rPr>
        <w:t>-</w:t>
      </w:r>
      <w:r>
        <w:rPr>
          <w:rFonts w:ascii="UD デジタル 教科書体 NP-R" w:eastAsia="UD デジタル 教科書体 NP-R" w:hAnsiTheme="minorEastAsia" w:hint="eastAsia"/>
          <w:b/>
          <w:color w:val="009900"/>
          <w:sz w:val="22"/>
        </w:rPr>
        <w:t>11</w:t>
      </w:r>
      <w:r w:rsidRPr="0068678F">
        <w:rPr>
          <w:rFonts w:ascii="UD デジタル 教科書体 NP-R" w:eastAsia="UD デジタル 教科書体 NP-R" w:hAnsiTheme="minorEastAsia" w:hint="eastAsia"/>
          <w:b/>
          <w:color w:val="009900"/>
          <w:sz w:val="22"/>
        </w:rPr>
        <w:t xml:space="preserve">　</w:t>
      </w:r>
      <w:r w:rsidRPr="0074486A">
        <w:rPr>
          <w:rFonts w:ascii="UD デジタル 教科書体 NP-R" w:eastAsia="UD デジタル 教科書体 NP-R" w:hAnsiTheme="minorEastAsia" w:hint="eastAsia"/>
          <w:sz w:val="22"/>
        </w:rPr>
        <w:t>風除室内での</w:t>
      </w:r>
      <w:r w:rsidR="00465ADC">
        <w:rPr>
          <w:rFonts w:ascii="UD デジタル 教科書体 NP-R" w:eastAsia="UD デジタル 教科書体 NP-R" w:hAnsiTheme="minorEastAsia" w:hint="eastAsia"/>
          <w:sz w:val="22"/>
        </w:rPr>
        <w:t>転回</w:t>
      </w:r>
      <w:r w:rsidRPr="0074486A">
        <w:rPr>
          <w:rFonts w:ascii="UD デジタル 教科書体 NP-R" w:eastAsia="UD デジタル 教科書体 NP-R" w:hAnsiTheme="minorEastAsia" w:hint="eastAsia"/>
          <w:sz w:val="22"/>
        </w:rPr>
        <w:t>は､避けることが望ましい。</w:t>
      </w:r>
    </w:p>
    <w:p w14:paraId="164AF7B7" w14:textId="1B70C5FF" w:rsidR="003E2D51" w:rsidRDefault="003E2D51" w:rsidP="003E2D51">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inorEastAsia"/>
          <w:color w:val="4472C4" w:themeColor="accent5"/>
          <w:sz w:val="24"/>
        </w:rPr>
      </w:pPr>
      <w:r>
        <w:rPr>
          <w:rFonts w:ascii="UD デジタル 教科書体 NP-R" w:eastAsia="UD デジタル 教科書体 NP-R" w:hAnsiTheme="minorEastAsia" w:hint="eastAsia"/>
          <w:color w:val="4472C4" w:themeColor="accent5"/>
          <w:sz w:val="24"/>
        </w:rPr>
        <w:t>3-2-</w:t>
      </w:r>
      <w:r w:rsidR="00773948">
        <w:rPr>
          <w:rFonts w:ascii="UD デジタル 教科書体 NP-R" w:eastAsia="UD デジタル 教科書体 NP-R" w:hAnsiTheme="minorEastAsia" w:hint="eastAsia"/>
          <w:color w:val="4472C4" w:themeColor="accent5"/>
          <w:sz w:val="24"/>
        </w:rPr>
        <w:t>6</w:t>
      </w:r>
      <w:r w:rsidRPr="00B42526">
        <w:rPr>
          <w:rFonts w:ascii="UD デジタル 教科書体 NP-R" w:eastAsia="UD デジタル 教科書体 NP-R" w:hAnsiTheme="minorEastAsia" w:hint="eastAsia"/>
          <w:color w:val="4472C4" w:themeColor="accent5"/>
          <w:sz w:val="24"/>
        </w:rPr>
        <w:t xml:space="preserve">. </w:t>
      </w:r>
      <w:r>
        <w:rPr>
          <w:rFonts w:ascii="UD デジタル 教科書体 NP-R" w:eastAsia="UD デジタル 教科書体 NP-R" w:hAnsiTheme="minorEastAsia" w:hint="eastAsia"/>
          <w:color w:val="4472C4" w:themeColor="accent5"/>
          <w:sz w:val="24"/>
        </w:rPr>
        <w:t>ドア周辺のスペース</w:t>
      </w:r>
    </w:p>
    <w:p w14:paraId="550DF3E8" w14:textId="70AF37E7" w:rsidR="003E2D51" w:rsidRPr="00ED0E08" w:rsidRDefault="003E2D51" w:rsidP="003E2D51">
      <w:pPr>
        <w:snapToGrid w:val="0"/>
        <w:spacing w:line="240" w:lineRule="auto"/>
        <w:ind w:leftChars="100" w:left="1134" w:hangingChars="420" w:hanging="924"/>
        <w:rPr>
          <w:rFonts w:ascii="UD デジタル 教科書体 NP-R" w:eastAsia="UD デジタル 教科書体 NP-R" w:hAnsiTheme="minorEastAsia"/>
          <w:b/>
          <w:color w:val="009900"/>
          <w:sz w:val="22"/>
        </w:rPr>
      </w:pPr>
      <w:r w:rsidRPr="00ED0E08">
        <w:rPr>
          <w:rFonts w:ascii="UD デジタル 教科書体 NP-R" w:eastAsia="UD デジタル 教科書体 NP-R" w:hAnsiTheme="minorEastAsia"/>
          <w:b/>
          <w:color w:val="FF0000"/>
          <w:sz w:val="22"/>
        </w:rPr>
        <w:t>C</w:t>
      </w:r>
      <w:r>
        <w:rPr>
          <w:rFonts w:ascii="UD デジタル 教科書体 NP-R" w:eastAsia="UD デジタル 教科書体 NP-R" w:hAnsiTheme="minorEastAsia"/>
          <w:b/>
          <w:color w:val="FF0000"/>
          <w:sz w:val="22"/>
        </w:rPr>
        <w:t>2</w:t>
      </w:r>
      <w:r w:rsidRPr="00ED0E08">
        <w:rPr>
          <w:rFonts w:ascii="UD デジタル 教科書体 NP-R" w:eastAsia="UD デジタル 教科書体 NP-R" w:hAnsiTheme="minorEastAsia"/>
          <w:b/>
          <w:color w:val="FF0000"/>
          <w:sz w:val="22"/>
        </w:rPr>
        <w:t>-</w:t>
      </w:r>
      <w:r w:rsidRPr="00241A83">
        <w:rPr>
          <w:rFonts w:ascii="UD デジタル 教科書体 NP-R" w:eastAsia="UD デジタル 教科書体 NP-R" w:hAnsiTheme="minorEastAsia" w:hint="eastAsia"/>
          <w:b/>
          <w:color w:val="FF0000"/>
          <w:sz w:val="22"/>
        </w:rPr>
        <w:fldChar w:fldCharType="begin"/>
      </w:r>
      <w:r w:rsidRPr="00241A83">
        <w:rPr>
          <w:rFonts w:ascii="UD デジタル 教科書体 NP-R" w:eastAsia="UD デジタル 教科書体 NP-R" w:hAnsiTheme="minorEastAsia"/>
          <w:b/>
          <w:color w:val="FF0000"/>
          <w:sz w:val="22"/>
        </w:rPr>
        <w:instrText xml:space="preserve"> SEQ Figure3-2 \* ARABIC </w:instrText>
      </w:r>
      <w:r w:rsidRPr="00241A83">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27</w:t>
      </w:r>
      <w:r w:rsidRPr="00241A83">
        <w:rPr>
          <w:rFonts w:ascii="UD デジタル 教科書体 NP-R" w:eastAsia="UD デジタル 教科書体 NP-R" w:hAnsiTheme="minorEastAsia" w:hint="eastAsia"/>
          <w:b/>
          <w:color w:val="FF0000"/>
          <w:sz w:val="22"/>
        </w:rPr>
        <w:fldChar w:fldCharType="end"/>
      </w:r>
      <w:r>
        <w:rPr>
          <w:rFonts w:ascii="UD デジタル 教科書体 NP-R" w:eastAsia="UD デジタル 教科書体 NP-R" w:hAnsiTheme="minorEastAsia" w:hint="eastAsia"/>
          <w:b/>
          <w:color w:val="009900"/>
          <w:sz w:val="22"/>
        </w:rPr>
        <w:t xml:space="preserve">　</w:t>
      </w:r>
      <w:r w:rsidRPr="00ED0E08">
        <w:rPr>
          <w:rFonts w:ascii="UD デジタル 教科書体 NP-R" w:eastAsia="UD デジタル 教科書体 NP-R" w:hAnsiTheme="minorEastAsia" w:hint="eastAsia"/>
          <w:sz w:val="22"/>
        </w:rPr>
        <w:t>出入口前後には、車</w:t>
      </w:r>
      <w:r>
        <w:rPr>
          <w:rFonts w:ascii="UD デジタル 教科書体 NP-R" w:eastAsia="UD デジタル 教科書体 NP-R" w:hAnsiTheme="minorEastAsia" w:hint="eastAsia"/>
          <w:sz w:val="22"/>
        </w:rPr>
        <w:t>いす</w:t>
      </w:r>
      <w:r w:rsidRPr="00ED0E08">
        <w:rPr>
          <w:rFonts w:ascii="UD デジタル 教科書体 NP-R" w:eastAsia="UD デジタル 教科書体 NP-R" w:hAnsiTheme="minorEastAsia" w:hint="eastAsia"/>
          <w:sz w:val="22"/>
        </w:rPr>
        <w:t>使用者が直進でき、転回できるよう、</w:t>
      </w:r>
      <w:r>
        <w:rPr>
          <w:rFonts w:ascii="UD デジタル 教科書体 NP-R" w:eastAsia="UD デジタル 教科書体 NP-R" w:hAnsiTheme="minorEastAsia" w:hint="eastAsia"/>
          <w:sz w:val="22"/>
        </w:rPr>
        <w:t>1,400</w:t>
      </w:r>
      <w:r w:rsidR="009D0EA5">
        <w:rPr>
          <w:rFonts w:ascii="UD デジタル 教科書体 NP-R" w:eastAsia="UD デジタル 教科書体 NP-R" w:hAnsiTheme="minorEastAsia" w:hint="eastAsia"/>
          <w:sz w:val="22"/>
        </w:rPr>
        <w:t>mm</w:t>
      </w:r>
      <w:r w:rsidRPr="00ED0E08">
        <w:rPr>
          <w:rFonts w:ascii="UD デジタル 教科書体 NP-R" w:eastAsia="UD デジタル 教科書体 NP-R" w:hAnsiTheme="minorEastAsia" w:hint="eastAsia"/>
          <w:sz w:val="22"/>
        </w:rPr>
        <w:t>角以上の水平なスペースを設ける</w:t>
      </w:r>
      <w:r>
        <w:rPr>
          <w:rFonts w:ascii="UD デジタル 教科書体 NP-R" w:eastAsia="UD デジタル 教科書体 NP-R" w:hAnsiTheme="minorEastAsia" w:hint="eastAsia"/>
          <w:sz w:val="22"/>
        </w:rPr>
        <w:t>こと</w:t>
      </w:r>
      <w:r w:rsidRPr="00ED0E08">
        <w:rPr>
          <w:rFonts w:ascii="UD デジタル 教科書体 NP-R" w:eastAsia="UD デジタル 教科書体 NP-R" w:hAnsiTheme="minorEastAsia" w:hint="eastAsia"/>
          <w:sz w:val="22"/>
        </w:rPr>
        <w:t>。</w:t>
      </w:r>
    </w:p>
    <w:p w14:paraId="1352EF9D" w14:textId="50687F02" w:rsidR="003E2D51" w:rsidRDefault="003E2D51" w:rsidP="003E2D51">
      <w:pPr>
        <w:pStyle w:val="3"/>
        <w:numPr>
          <w:ilvl w:val="0"/>
          <w:numId w:val="0"/>
        </w:numPr>
        <w:tabs>
          <w:tab w:val="clear" w:pos="794"/>
          <w:tab w:val="left" w:pos="8506"/>
        </w:tabs>
        <w:spacing w:beforeLines="50" w:before="180" w:afterLines="0" w:after="0"/>
        <w:jc w:val="left"/>
      </w:pPr>
      <w:r w:rsidRPr="00281AB3">
        <w:rPr>
          <w:rFonts w:ascii="UD デジタル 教科書体 NP-R" w:eastAsia="UD デジタル 教科書体 NP-R" w:hAnsiTheme="minorEastAsia" w:hint="eastAsia"/>
          <w:color w:val="4472C4" w:themeColor="accent5"/>
          <w:sz w:val="24"/>
        </w:rPr>
        <w:t>3-2-</w:t>
      </w:r>
      <w:r w:rsidR="00773948">
        <w:rPr>
          <w:rFonts w:ascii="UD デジタル 教科書体 NP-R" w:eastAsia="UD デジタル 教科書体 NP-R" w:hAnsiTheme="minorEastAsia" w:hint="eastAsia"/>
          <w:color w:val="4472C4" w:themeColor="accent5"/>
          <w:sz w:val="24"/>
        </w:rPr>
        <w:t>7</w:t>
      </w:r>
      <w:r w:rsidRPr="00281AB3">
        <w:rPr>
          <w:rFonts w:ascii="UD デジタル 教科書体 NP-R" w:eastAsia="UD デジタル 教科書体 NP-R" w:hAnsiTheme="minorEastAsia" w:hint="eastAsia"/>
          <w:color w:val="4472C4" w:themeColor="accent5"/>
          <w:sz w:val="24"/>
        </w:rPr>
        <w:t xml:space="preserve">. </w:t>
      </w:r>
      <w:r>
        <w:rPr>
          <w:rFonts w:ascii="UD デジタル 教科書体 NP-R" w:eastAsia="UD デジタル 教科書体 NP-R" w:hAnsiTheme="minorEastAsia" w:hint="eastAsia"/>
          <w:color w:val="4472C4" w:themeColor="accent5"/>
          <w:sz w:val="24"/>
        </w:rPr>
        <w:t>身体障がい者補助犬（サービスアニマル）等</w:t>
      </w:r>
      <w:r w:rsidRPr="00281AB3">
        <w:rPr>
          <w:rFonts w:ascii="UD デジタル 教科書体 NP-R" w:eastAsia="UD デジタル 教科書体 NP-R" w:hAnsiTheme="minorEastAsia" w:hint="eastAsia"/>
          <w:color w:val="4472C4" w:themeColor="accent5"/>
          <w:sz w:val="24"/>
        </w:rPr>
        <w:t>用スペース</w:t>
      </w:r>
    </w:p>
    <w:p w14:paraId="6FBF15D3" w14:textId="77777777" w:rsidR="003E2D51" w:rsidRPr="00913631" w:rsidRDefault="003E2D51" w:rsidP="003E2D51">
      <w:pPr>
        <w:autoSpaceDE w:val="0"/>
        <w:autoSpaceDN w:val="0"/>
        <w:adjustRightInd w:val="0"/>
        <w:spacing w:line="240" w:lineRule="auto"/>
        <w:ind w:firstLineChars="200" w:firstLine="440"/>
        <w:jc w:val="left"/>
        <w:rPr>
          <w:rFonts w:ascii="UD デジタル 教科書体 NP-R" w:eastAsia="UD デジタル 教科書体 NP-R" w:hAnsiTheme="minorEastAsia"/>
          <w:sz w:val="22"/>
        </w:rPr>
      </w:pPr>
      <w:r w:rsidRPr="00913631">
        <w:rPr>
          <w:rFonts w:ascii="UD デジタル 教科書体 NP-R" w:eastAsia="UD デジタル 教科書体 NP-R" w:hAnsiTheme="minorEastAsia" w:hint="eastAsia"/>
          <w:sz w:val="22"/>
        </w:rPr>
        <w:t>来場者が利用するエリアでは、原則として身体障がい者補助犬の同伴を可能とすること。</w:t>
      </w:r>
    </w:p>
    <w:p w14:paraId="10B53DE9" w14:textId="77777777" w:rsidR="003E2D51" w:rsidRPr="009F7BBF" w:rsidRDefault="003E2D51" w:rsidP="003E2D51">
      <w:pPr>
        <w:autoSpaceDE w:val="0"/>
        <w:autoSpaceDN w:val="0"/>
        <w:adjustRightInd w:val="0"/>
        <w:spacing w:line="240" w:lineRule="auto"/>
        <w:ind w:leftChars="100" w:left="210"/>
        <w:jc w:val="left"/>
        <w:rPr>
          <w:rFonts w:ascii="UD デジタル 教科書体 NP-R" w:eastAsia="UD デジタル 教科書体 NP-R" w:hAnsiTheme="minorEastAsia"/>
          <w:sz w:val="22"/>
        </w:rPr>
      </w:pPr>
      <w:r>
        <w:rPr>
          <w:rFonts w:ascii="UD デジタル 教科書体 NP-R" w:eastAsia="UD デジタル 教科書体 NP-R" w:hAnsiTheme="minorEastAsia" w:hint="eastAsia"/>
          <w:sz w:val="22"/>
        </w:rPr>
        <w:t>ただし</w:t>
      </w:r>
      <w:r w:rsidRPr="00913631">
        <w:rPr>
          <w:rFonts w:ascii="UD デジタル 教科書体 NP-R" w:eastAsia="UD デジタル 教科書体 NP-R" w:hAnsiTheme="minorEastAsia" w:hint="eastAsia"/>
          <w:sz w:val="22"/>
        </w:rPr>
        <w:t>、施設の展示・イベント・アトラクション等によっては、その同伴が困難になる場合も考えられる。その場合は、補助犬が控えるための専用スペースを確保するとともに、補助犬に代わる適切なサポート（例えば、介助者によるサポート）を行わなければならない。</w:t>
      </w:r>
    </w:p>
    <w:p w14:paraId="1414C9AC" w14:textId="77777777" w:rsidR="003E2D51" w:rsidRPr="00366C11" w:rsidRDefault="003E2D51" w:rsidP="003E2D51">
      <w:pPr>
        <w:snapToGrid w:val="0"/>
        <w:spacing w:beforeLines="50" w:before="180" w:line="240" w:lineRule="auto"/>
        <w:rPr>
          <w:rFonts w:ascii="UD デジタル 教科書体 NP-R" w:eastAsia="UD デジタル 教科書体 NP-R"/>
          <w:sz w:val="22"/>
        </w:rPr>
      </w:pPr>
      <w:r w:rsidRPr="00366C11">
        <w:rPr>
          <w:rFonts w:ascii="UD デジタル 教科書体 NP-R" w:eastAsia="UD デジタル 教科書体 NP-R" w:hint="eastAsia"/>
          <w:sz w:val="22"/>
        </w:rPr>
        <w:t>（広さ）</w:t>
      </w:r>
    </w:p>
    <w:p w14:paraId="7C897D88" w14:textId="2B9B02B8" w:rsidR="003E2D51" w:rsidRPr="00366C11"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sidRPr="00366C11">
        <w:rPr>
          <w:rFonts w:ascii="UD デジタル 教科書体 NP-R" w:eastAsia="UD デジタル 教科書体 NP-R" w:hAnsiTheme="minorEastAsia" w:hint="eastAsia"/>
          <w:b/>
          <w:color w:val="009900"/>
          <w:sz w:val="22"/>
        </w:rPr>
        <w:t>G</w:t>
      </w:r>
      <w:r>
        <w:rPr>
          <w:rFonts w:ascii="UD デジタル 教科書体 NP-R" w:eastAsia="UD デジタル 教科書体 NP-R" w:hAnsiTheme="minorEastAsia"/>
          <w:b/>
          <w:color w:val="009900"/>
          <w:sz w:val="22"/>
        </w:rPr>
        <w:t>2</w:t>
      </w:r>
      <w:r w:rsidRPr="00366C11">
        <w:rPr>
          <w:rFonts w:ascii="UD デジタル 教科書体 NP-R" w:eastAsia="UD デジタル 教科書体 NP-R" w:hAnsiTheme="minorEastAsia" w:hint="eastAsia"/>
          <w:b/>
          <w:color w:val="009900"/>
          <w:sz w:val="22"/>
        </w:rPr>
        <w:t>-</w:t>
      </w:r>
      <w:r>
        <w:rPr>
          <w:rFonts w:ascii="UD デジタル 教科書体 NP-R" w:eastAsia="UD デジタル 教科書体 NP-R" w:hAnsiTheme="minorEastAsia" w:hint="eastAsia"/>
          <w:b/>
          <w:color w:val="009900"/>
          <w:sz w:val="22"/>
        </w:rPr>
        <w:t>12</w:t>
      </w:r>
      <w:r w:rsidRPr="00366C11">
        <w:rPr>
          <w:rFonts w:ascii="UD デジタル 教科書体 NP-R" w:eastAsia="UD デジタル 教科書体 NP-R" w:hAnsiTheme="minorEastAsia" w:hint="eastAsia"/>
          <w:b/>
          <w:color w:val="009900"/>
          <w:sz w:val="22"/>
        </w:rPr>
        <w:t xml:space="preserve">　</w:t>
      </w:r>
      <w:r w:rsidRPr="00913631">
        <w:rPr>
          <w:rFonts w:ascii="UD デジタル 教科書体 NP-R" w:eastAsia="UD デジタル 教科書体 NP-R" w:hAnsiTheme="minorEastAsia" w:hint="eastAsia"/>
          <w:bCs/>
          <w:sz w:val="22"/>
        </w:rPr>
        <w:t>スペースの</w:t>
      </w:r>
      <w:r w:rsidRPr="00366C11">
        <w:rPr>
          <w:rFonts w:ascii="UD デジタル 教科書体 NP-R" w:eastAsia="UD デジタル 教科書体 NP-R" w:hint="eastAsia"/>
          <w:color w:val="000000" w:themeColor="text1"/>
          <w:sz w:val="22"/>
        </w:rPr>
        <w:t>広さは</w:t>
      </w:r>
      <w:r>
        <w:rPr>
          <w:rFonts w:ascii="UD デジタル 教科書体 NP-R" w:eastAsia="UD デジタル 教科書体 NP-R" w:hint="eastAsia"/>
          <w:color w:val="000000" w:themeColor="text1"/>
          <w:sz w:val="22"/>
        </w:rPr>
        <w:t>、3,000</w:t>
      </w:r>
      <w:r w:rsidR="009D0EA5">
        <w:rPr>
          <w:rFonts w:ascii="UD デジタル 教科書体 NP-R" w:eastAsia="UD デジタル 教科書体 NP-R" w:hint="eastAsia"/>
          <w:color w:val="000000" w:themeColor="text1"/>
          <w:sz w:val="22"/>
        </w:rPr>
        <w:t>mm</w:t>
      </w:r>
      <w:r w:rsidRPr="00366C11">
        <w:rPr>
          <w:rFonts w:ascii="UD デジタル 教科書体 NP-R" w:eastAsia="UD デジタル 教科書体 NP-R" w:hint="eastAsia"/>
          <w:color w:val="000000" w:themeColor="text1"/>
          <w:sz w:val="22"/>
        </w:rPr>
        <w:t>×</w:t>
      </w:r>
      <w:r>
        <w:rPr>
          <w:rFonts w:ascii="UD デジタル 教科書体 NP-R" w:eastAsia="UD デジタル 教科書体 NP-R" w:hint="eastAsia"/>
          <w:color w:val="000000" w:themeColor="text1"/>
          <w:sz w:val="22"/>
        </w:rPr>
        <w:t>4,000</w:t>
      </w:r>
      <w:r w:rsidR="009D0EA5">
        <w:rPr>
          <w:rFonts w:ascii="UD デジタル 教科書体 NP-R" w:eastAsia="UD デジタル 教科書体 NP-R" w:hint="eastAsia"/>
          <w:color w:val="000000" w:themeColor="text1"/>
          <w:sz w:val="22"/>
        </w:rPr>
        <w:t>mm</w:t>
      </w:r>
      <w:r w:rsidRPr="00366C11">
        <w:rPr>
          <w:rFonts w:ascii="UD デジタル 教科書体 NP-R" w:eastAsia="UD デジタル 教科書体 NP-R" w:hint="eastAsia"/>
          <w:color w:val="000000" w:themeColor="text1"/>
          <w:sz w:val="22"/>
        </w:rPr>
        <w:t>以上で、</w:t>
      </w:r>
      <w:r>
        <w:rPr>
          <w:rFonts w:ascii="UD デジタル 教科書体 NP-R" w:eastAsia="UD デジタル 教科書体 NP-R" w:hint="eastAsia"/>
          <w:color w:val="000000" w:themeColor="text1"/>
          <w:sz w:val="22"/>
        </w:rPr>
        <w:t>1,200</w:t>
      </w:r>
      <w:r w:rsidR="009D0EA5">
        <w:rPr>
          <w:rFonts w:ascii="UD デジタル 教科書体 NP-R" w:eastAsia="UD デジタル 教科書体 NP-R" w:hint="eastAsia"/>
          <w:color w:val="000000" w:themeColor="text1"/>
          <w:sz w:val="22"/>
        </w:rPr>
        <w:t>mm</w:t>
      </w:r>
      <w:r w:rsidRPr="00366C11">
        <w:rPr>
          <w:rFonts w:ascii="UD デジタル 教科書体 NP-R" w:eastAsia="UD デジタル 教科書体 NP-R" w:hint="eastAsia"/>
          <w:color w:val="000000" w:themeColor="text1"/>
          <w:sz w:val="22"/>
        </w:rPr>
        <w:t>程度の高さのフェンスで囲まれていることが望ましい。</w:t>
      </w:r>
    </w:p>
    <w:p w14:paraId="41A1D77F" w14:textId="77777777" w:rsidR="003E2D51" w:rsidRPr="00366C11" w:rsidRDefault="003E2D51" w:rsidP="003E2D51">
      <w:pPr>
        <w:snapToGrid w:val="0"/>
        <w:spacing w:beforeLines="50" w:before="180" w:line="240" w:lineRule="auto"/>
        <w:rPr>
          <w:rFonts w:ascii="UD デジタル 教科書体 NP-R" w:eastAsia="UD デジタル 教科書体 NP-R"/>
          <w:sz w:val="22"/>
        </w:rPr>
      </w:pPr>
      <w:r w:rsidRPr="00366C11">
        <w:rPr>
          <w:rFonts w:ascii="UD デジタル 教科書体 NP-R" w:eastAsia="UD デジタル 教科書体 NP-R" w:hint="eastAsia"/>
          <w:sz w:val="22"/>
        </w:rPr>
        <w:t>（設備）</w:t>
      </w:r>
    </w:p>
    <w:p w14:paraId="78D4FE2C" w14:textId="6C6341B5" w:rsidR="003E2D51" w:rsidRPr="00366C11"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sidRPr="00366C11">
        <w:rPr>
          <w:rFonts w:ascii="UD デジタル 教科書体 NP-R" w:eastAsia="UD デジタル 教科書体 NP-R" w:hAnsiTheme="minorEastAsia" w:hint="eastAsia"/>
          <w:b/>
          <w:color w:val="009900"/>
          <w:sz w:val="22"/>
        </w:rPr>
        <w:t>G</w:t>
      </w:r>
      <w:r>
        <w:rPr>
          <w:rFonts w:ascii="UD デジタル 教科書体 NP-R" w:eastAsia="UD デジタル 教科書体 NP-R" w:hAnsiTheme="minorEastAsia"/>
          <w:b/>
          <w:color w:val="009900"/>
          <w:sz w:val="22"/>
        </w:rPr>
        <w:t>2</w:t>
      </w:r>
      <w:r w:rsidRPr="00366C11">
        <w:rPr>
          <w:rFonts w:ascii="UD デジタル 教科書体 NP-R" w:eastAsia="UD デジタル 教科書体 NP-R" w:hAnsiTheme="minorEastAsia" w:hint="eastAsia"/>
          <w:b/>
          <w:color w:val="009900"/>
          <w:sz w:val="22"/>
        </w:rPr>
        <w:t>-</w:t>
      </w:r>
      <w:r>
        <w:rPr>
          <w:rFonts w:ascii="UD デジタル 教科書体 NP-R" w:eastAsia="UD デジタル 教科書体 NP-R" w:hAnsiTheme="minorEastAsia" w:hint="eastAsia"/>
          <w:b/>
          <w:color w:val="009900"/>
          <w:sz w:val="22"/>
        </w:rPr>
        <w:t>13</w:t>
      </w:r>
      <w:r w:rsidRPr="00366C11">
        <w:rPr>
          <w:rFonts w:ascii="UD デジタル 教科書体 NP-R" w:eastAsia="UD デジタル 教科書体 NP-R" w:hAnsiTheme="minorEastAsia" w:hint="eastAsia"/>
          <w:b/>
          <w:color w:val="009900"/>
          <w:sz w:val="22"/>
        </w:rPr>
        <w:t xml:space="preserve">　</w:t>
      </w:r>
      <w:r w:rsidR="00C93A91" w:rsidRPr="002A08B9">
        <w:rPr>
          <w:rFonts w:ascii="UD デジタル 教科書体 NP-R" w:eastAsia="UD デジタル 教科書体 NP-R" w:hint="eastAsia"/>
          <w:color w:val="000000" w:themeColor="text1"/>
          <w:sz w:val="22"/>
        </w:rPr>
        <w:t>補助犬が控えるための専用スペース</w:t>
      </w:r>
      <w:r w:rsidR="00C93A91" w:rsidRPr="00502762">
        <w:rPr>
          <w:rFonts w:ascii="UD デジタル 教科書体 NP-R" w:eastAsia="UD デジタル 教科書体 NP-R" w:hint="eastAsia"/>
          <w:color w:val="000000" w:themeColor="text1"/>
          <w:sz w:val="22"/>
        </w:rPr>
        <w:t>には</w:t>
      </w:r>
      <w:r>
        <w:rPr>
          <w:rFonts w:ascii="UD デジタル 教科書体 NP-R" w:eastAsia="UD デジタル 教科書体 NP-R" w:hint="eastAsia"/>
          <w:color w:val="000000" w:themeColor="text1"/>
          <w:sz w:val="22"/>
        </w:rPr>
        <w:t>、</w:t>
      </w:r>
      <w:r w:rsidRPr="00502762">
        <w:rPr>
          <w:rFonts w:ascii="UD デジタル 教科書体 NP-R" w:eastAsia="UD デジタル 教科書体 NP-R" w:hint="eastAsia"/>
          <w:color w:val="000000" w:themeColor="text1"/>
          <w:sz w:val="22"/>
        </w:rPr>
        <w:t>ごみ箱とビニール袋を設置することが望ましい。</w:t>
      </w:r>
    </w:p>
    <w:p w14:paraId="1E27D26D" w14:textId="77777777" w:rsidR="003E2D51" w:rsidRPr="00366C11"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sidRPr="00366C11">
        <w:rPr>
          <w:rFonts w:ascii="UD デジタル 教科書体 NP-R" w:eastAsia="UD デジタル 教科書体 NP-R" w:hAnsiTheme="minorEastAsia" w:hint="eastAsia"/>
          <w:b/>
          <w:color w:val="009900"/>
          <w:sz w:val="22"/>
        </w:rPr>
        <w:t>G</w:t>
      </w:r>
      <w:r>
        <w:rPr>
          <w:rFonts w:ascii="UD デジタル 教科書体 NP-R" w:eastAsia="UD デジタル 教科書体 NP-R" w:hAnsiTheme="minorEastAsia"/>
          <w:b/>
          <w:color w:val="009900"/>
          <w:sz w:val="22"/>
        </w:rPr>
        <w:t>2</w:t>
      </w:r>
      <w:r w:rsidRPr="00366C11">
        <w:rPr>
          <w:rFonts w:ascii="UD デジタル 教科書体 NP-R" w:eastAsia="UD デジタル 教科書体 NP-R" w:hAnsiTheme="minorEastAsia" w:hint="eastAsia"/>
          <w:b/>
          <w:color w:val="009900"/>
          <w:sz w:val="22"/>
        </w:rPr>
        <w:t>-</w:t>
      </w:r>
      <w:r>
        <w:rPr>
          <w:rFonts w:ascii="UD デジタル 教科書体 NP-R" w:eastAsia="UD デジタル 教科書体 NP-R" w:hAnsiTheme="minorEastAsia" w:hint="eastAsia"/>
          <w:b/>
          <w:color w:val="009900"/>
          <w:sz w:val="22"/>
        </w:rPr>
        <w:t>14</w:t>
      </w:r>
      <w:r w:rsidRPr="00366C11">
        <w:rPr>
          <w:rFonts w:ascii="UD デジタル 教科書体 NP-R" w:eastAsia="UD デジタル 教科書体 NP-R" w:hAnsiTheme="minorEastAsia" w:hint="eastAsia"/>
          <w:b/>
          <w:color w:val="000000" w:themeColor="text1"/>
          <w:sz w:val="22"/>
        </w:rPr>
        <w:t xml:space="preserve">　</w:t>
      </w:r>
      <w:r w:rsidRPr="008F1EDC">
        <w:rPr>
          <w:rFonts w:ascii="UD デジタル 教科書体 NP-R" w:eastAsia="UD デジタル 教科書体 NP-R" w:hAnsiTheme="minorEastAsia" w:hint="eastAsia"/>
          <w:color w:val="000000" w:themeColor="text1"/>
          <w:sz w:val="22"/>
        </w:rPr>
        <w:t>身体障がい者補助犬</w:t>
      </w:r>
      <w:r w:rsidRPr="00366C11">
        <w:rPr>
          <w:rFonts w:ascii="UD デジタル 教科書体 NP-R" w:eastAsia="UD デジタル 教科書体 NP-R" w:hint="eastAsia"/>
          <w:color w:val="000000" w:themeColor="text1"/>
          <w:sz w:val="22"/>
        </w:rPr>
        <w:t>用のトイレを設置することが望ましい。</w:t>
      </w:r>
    </w:p>
    <w:p w14:paraId="78C05D8F" w14:textId="77777777" w:rsidR="003E2D51" w:rsidRPr="00DF526C" w:rsidRDefault="003E2D51" w:rsidP="003E2D51">
      <w:pPr>
        <w:widowControl/>
        <w:spacing w:line="240" w:lineRule="auto"/>
        <w:jc w:val="left"/>
        <w:rPr>
          <w:rFonts w:ascii="UD デジタル 教科書体 NP-R" w:eastAsia="UD デジタル 教科書体 NP-R"/>
        </w:rPr>
      </w:pPr>
      <w:r>
        <w:rPr>
          <w:rFonts w:ascii="UD デジタル 教科書体 NP-R" w:eastAsia="UD デジタル 教科書体 NP-R"/>
          <w:noProof/>
        </w:rPr>
        <mc:AlternateContent>
          <mc:Choice Requires="wpg">
            <w:drawing>
              <wp:anchor distT="0" distB="0" distL="114300" distR="114300" simplePos="0" relativeHeight="253414400" behindDoc="0" locked="0" layoutInCell="1" allowOverlap="1" wp14:anchorId="613163E4" wp14:editId="3ED21F69">
                <wp:simplePos x="0" y="0"/>
                <wp:positionH relativeFrom="column">
                  <wp:posOffset>278765</wp:posOffset>
                </wp:positionH>
                <wp:positionV relativeFrom="paragraph">
                  <wp:posOffset>1460338</wp:posOffset>
                </wp:positionV>
                <wp:extent cx="5774055" cy="505574"/>
                <wp:effectExtent l="0" t="0" r="0" b="8890"/>
                <wp:wrapNone/>
                <wp:docPr id="715" name="グループ化 715"/>
                <wp:cNvGraphicFramePr/>
                <a:graphic xmlns:a="http://schemas.openxmlformats.org/drawingml/2006/main">
                  <a:graphicData uri="http://schemas.microsoft.com/office/word/2010/wordprocessingGroup">
                    <wpg:wgp>
                      <wpg:cNvGrpSpPr/>
                      <wpg:grpSpPr>
                        <a:xfrm>
                          <a:off x="0" y="0"/>
                          <a:ext cx="5774055" cy="505574"/>
                          <a:chOff x="0" y="0"/>
                          <a:chExt cx="5774055" cy="505574"/>
                        </a:xfrm>
                      </wpg:grpSpPr>
                      <wps:wsp>
                        <wps:cNvPr id="716" name="テキスト ボックス 716"/>
                        <wps:cNvSpPr txBox="1"/>
                        <wps:spPr>
                          <a:xfrm>
                            <a:off x="0" y="0"/>
                            <a:ext cx="747395" cy="3111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EA20326" w14:textId="77777777" w:rsidR="00AC088C" w:rsidRPr="00B92744" w:rsidRDefault="00AC088C" w:rsidP="003E2D51">
                              <w:pPr>
                                <w:spacing w:line="240" w:lineRule="exact"/>
                                <w:jc w:val="center"/>
                                <w:rPr>
                                  <w:rFonts w:ascii="UD デジタル 教科書体 NP-R" w:eastAsia="UD デジタル 教科書体 NP-R"/>
                                  <w:sz w:val="20"/>
                                  <w:szCs w:val="20"/>
                                </w:rPr>
                              </w:pPr>
                              <w:r w:rsidRPr="00B92744">
                                <w:rPr>
                                  <w:rFonts w:ascii="UD デジタル 教科書体 NP-R" w:eastAsia="UD デジタル 教科書体 NP-R"/>
                                  <w:b/>
                                  <w:color w:val="FF0000"/>
                                  <w:sz w:val="20"/>
                                  <w:szCs w:val="20"/>
                                </w:rPr>
                                <w:t>C2-</w:t>
                              </w:r>
                              <w:r>
                                <w:rPr>
                                  <w:rFonts w:ascii="UD デジタル 教科書体 NP-R" w:eastAsia="UD デジタル 教科書体 NP-R"/>
                                  <w:b/>
                                  <w:color w:val="FF0000"/>
                                  <w:sz w:val="20"/>
                                  <w:szCs w:val="20"/>
                                </w:rPr>
                                <w:t>5</w:t>
                              </w:r>
                            </w:p>
                            <w:p w14:paraId="285FC50A" w14:textId="42C9C1F6" w:rsidR="00AC088C" w:rsidRPr="00B92744" w:rsidRDefault="00AC088C" w:rsidP="003E2D51">
                              <w:pPr>
                                <w:spacing w:line="240" w:lineRule="exact"/>
                                <w:jc w:val="center"/>
                                <w:rPr>
                                  <w:rFonts w:ascii="UD デジタル 教科書体 NP-R" w:eastAsia="UD デジタル 教科書体 NP-R"/>
                                  <w:sz w:val="20"/>
                                  <w:szCs w:val="20"/>
                                </w:rPr>
                              </w:pPr>
                              <w:r w:rsidRPr="00B92744">
                                <w:rPr>
                                  <w:rFonts w:ascii="UD デジタル 教科書体 NP-R" w:eastAsia="UD デジタル 教科書体 NP-R"/>
                                  <w:sz w:val="20"/>
                                  <w:szCs w:val="20"/>
                                </w:rPr>
                                <w:t>850</w:t>
                              </w:r>
                              <w:r>
                                <w:rPr>
                                  <w:rFonts w:ascii="UD デジタル 教科書体 NP-R" w:eastAsia="UD デジタル 教科書体 NP-R" w:hint="eastAsia"/>
                                  <w:sz w:val="20"/>
                                  <w:szCs w:val="20"/>
                                </w:rPr>
                                <w:t>m</w:t>
                              </w:r>
                              <w:r>
                                <w:rPr>
                                  <w:rFonts w:ascii="UD デジタル 教科書体 NP-R" w:eastAsia="UD デジタル 教科書体 NP-R"/>
                                  <w:sz w:val="20"/>
                                  <w:szCs w:val="20"/>
                                </w:rPr>
                                <w:t>m</w:t>
                              </w:r>
                              <w:r w:rsidRPr="00B92744">
                                <w:rPr>
                                  <w:rFonts w:ascii="UD デジタル 教科書体 NP-R" w:eastAsia="UD デジタル 教科書体 NP-R" w:hint="eastAsia"/>
                                  <w:sz w:val="20"/>
                                  <w:szCs w:val="20"/>
                                </w:rPr>
                                <w:t>以上</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717" name="テキスト ボックス 717"/>
                        <wps:cNvSpPr txBox="1"/>
                        <wps:spPr>
                          <a:xfrm>
                            <a:off x="1105651" y="0"/>
                            <a:ext cx="747395" cy="3111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1CF4567" w14:textId="77777777" w:rsidR="00AC088C" w:rsidRPr="00B92744" w:rsidRDefault="00AC088C" w:rsidP="003E2D51">
                              <w:pPr>
                                <w:spacing w:line="240" w:lineRule="exact"/>
                                <w:jc w:val="center"/>
                                <w:rPr>
                                  <w:rFonts w:ascii="UD デジタル 教科書体 NP-R" w:eastAsia="UD デジタル 教科書体 NP-R"/>
                                  <w:b/>
                                  <w:color w:val="00B050"/>
                                  <w:sz w:val="20"/>
                                  <w:szCs w:val="20"/>
                                </w:rPr>
                              </w:pPr>
                              <w:r w:rsidRPr="00B92744">
                                <w:rPr>
                                  <w:rFonts w:ascii="UD デジタル 教科書体 NP-R" w:eastAsia="UD デジタル 教科書体 NP-R"/>
                                  <w:b/>
                                  <w:color w:val="00B050"/>
                                  <w:sz w:val="20"/>
                                  <w:szCs w:val="20"/>
                                </w:rPr>
                                <w:t>G2-</w:t>
                              </w:r>
                              <w:r>
                                <w:rPr>
                                  <w:rFonts w:ascii="UD デジタル 教科書体 NP-R" w:eastAsia="UD デジタル 教科書体 NP-R" w:hint="eastAsia"/>
                                  <w:b/>
                                  <w:color w:val="00B050"/>
                                  <w:sz w:val="20"/>
                                  <w:szCs w:val="20"/>
                                </w:rPr>
                                <w:t>3</w:t>
                              </w:r>
                            </w:p>
                            <w:p w14:paraId="37A68438" w14:textId="5122D840" w:rsidR="00AC088C" w:rsidRPr="00B92744" w:rsidRDefault="00AC088C" w:rsidP="003E2D51">
                              <w:pPr>
                                <w:spacing w:line="240" w:lineRule="exact"/>
                                <w:jc w:val="center"/>
                                <w:rPr>
                                  <w:rFonts w:ascii="UD デジタル 教科書体 NP-R" w:eastAsia="UD デジタル 教科書体 NP-R"/>
                                  <w:sz w:val="20"/>
                                  <w:szCs w:val="20"/>
                                </w:rPr>
                              </w:pPr>
                              <w:r w:rsidRPr="00B92744">
                                <w:rPr>
                                  <w:rFonts w:ascii="UD デジタル 教科書体 NP-R" w:eastAsia="UD デジタル 教科書体 NP-R"/>
                                  <w:sz w:val="20"/>
                                  <w:szCs w:val="20"/>
                                </w:rPr>
                                <w:t>950</w:t>
                              </w:r>
                              <w:r>
                                <w:rPr>
                                  <w:rFonts w:ascii="UD デジタル 教科書体 NP-R" w:eastAsia="UD デジタル 教科書体 NP-R" w:hint="eastAsia"/>
                                  <w:sz w:val="20"/>
                                  <w:szCs w:val="20"/>
                                </w:rPr>
                                <w:t>m</w:t>
                              </w:r>
                              <w:r>
                                <w:rPr>
                                  <w:rFonts w:ascii="UD デジタル 教科書体 NP-R" w:eastAsia="UD デジタル 教科書体 NP-R"/>
                                  <w:sz w:val="20"/>
                                  <w:szCs w:val="20"/>
                                </w:rPr>
                                <w:t>m</w:t>
                              </w:r>
                              <w:r w:rsidRPr="00B92744">
                                <w:rPr>
                                  <w:rFonts w:ascii="UD デジタル 教科書体 NP-R" w:eastAsia="UD デジタル 教科書体 NP-R" w:hint="eastAsia"/>
                                  <w:sz w:val="20"/>
                                  <w:szCs w:val="20"/>
                                </w:rPr>
                                <w:t>以上</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718" name="テキスト ボックス 718"/>
                        <wps:cNvSpPr txBox="1"/>
                        <wps:spPr>
                          <a:xfrm>
                            <a:off x="4497070" y="42024"/>
                            <a:ext cx="1276985" cy="4635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35CA756" w14:textId="40CEFFF1" w:rsidR="00AC088C" w:rsidRPr="00B92744" w:rsidRDefault="00AC088C" w:rsidP="003E2D51">
                              <w:pPr>
                                <w:spacing w:line="240" w:lineRule="exact"/>
                                <w:rPr>
                                  <w:rFonts w:ascii="UD デジタル 教科書体 NP-R" w:eastAsia="UD デジタル 教科書体 NP-R"/>
                                  <w:sz w:val="20"/>
                                  <w:szCs w:val="20"/>
                                </w:rPr>
                              </w:pPr>
                              <w:r w:rsidRPr="00B92744">
                                <w:rPr>
                                  <w:rFonts w:ascii="UD デジタル 教科書体 NP-R" w:eastAsia="UD デジタル 教科書体 NP-R"/>
                                  <w:sz w:val="20"/>
                                  <w:szCs w:val="20"/>
                                </w:rPr>
                                <w:t>(</w:t>
                              </w:r>
                              <w:r w:rsidRPr="00B92744">
                                <w:rPr>
                                  <w:rFonts w:ascii="UD デジタル 教科書体 NP-R" w:eastAsia="UD デジタル 教科書体 NP-R" w:hint="eastAsia"/>
                                  <w:sz w:val="20"/>
                                  <w:szCs w:val="20"/>
                                </w:rPr>
                                <w:t>参考</w:t>
                              </w:r>
                              <w:r w:rsidRPr="00B92744">
                                <w:rPr>
                                  <w:rFonts w:ascii="UD デジタル 教科書体 NP-R" w:eastAsia="UD デジタル 教科書体 NP-R"/>
                                  <w:sz w:val="20"/>
                                  <w:szCs w:val="20"/>
                                </w:rPr>
                                <w:t>)1,200</w:t>
                              </w:r>
                              <w:r>
                                <w:rPr>
                                  <w:rFonts w:ascii="UD デジタル 教科書体 NP-R" w:eastAsia="UD デジタル 教科書体 NP-R" w:hint="eastAsia"/>
                                  <w:sz w:val="20"/>
                                  <w:szCs w:val="20"/>
                                </w:rPr>
                                <w:t>m</w:t>
                              </w:r>
                              <w:r>
                                <w:rPr>
                                  <w:rFonts w:ascii="UD デジタル 教科書体 NP-R" w:eastAsia="UD デジタル 教科書体 NP-R"/>
                                  <w:sz w:val="20"/>
                                  <w:szCs w:val="20"/>
                                </w:rPr>
                                <w:t>m</w:t>
                              </w:r>
                              <w:r w:rsidRPr="00B92744">
                                <w:rPr>
                                  <w:rFonts w:ascii="UD デジタル 教科書体 NP-R" w:eastAsia="UD デジタル 教科書体 NP-R" w:hint="eastAsia"/>
                                  <w:sz w:val="20"/>
                                  <w:szCs w:val="20"/>
                                </w:rPr>
                                <w:t>以上</w:t>
                              </w:r>
                            </w:p>
                            <w:p w14:paraId="048C6A55" w14:textId="77777777" w:rsidR="00AC088C" w:rsidRPr="00B92744" w:rsidRDefault="00AC088C" w:rsidP="003E2D51">
                              <w:pPr>
                                <w:spacing w:line="240" w:lineRule="exact"/>
                                <w:rPr>
                                  <w:rFonts w:ascii="UD デジタル 教科書体 NP-R" w:eastAsia="UD デジタル 教科書体 NP-R"/>
                                  <w:sz w:val="20"/>
                                  <w:szCs w:val="20"/>
                                </w:rPr>
                              </w:pPr>
                              <w:r w:rsidRPr="00B92744">
                                <w:rPr>
                                  <w:rFonts w:ascii="UD デジタル 教科書体 NP-R" w:eastAsia="UD デジタル 教科書体 NP-R" w:hint="eastAsia"/>
                                  <w:sz w:val="20"/>
                                  <w:szCs w:val="20"/>
                                </w:rPr>
                                <w:t>車いす使用者と横向き</w:t>
                              </w:r>
                            </w:p>
                            <w:p w14:paraId="19D7FB6C" w14:textId="77777777" w:rsidR="00AC088C" w:rsidRPr="00B92744" w:rsidRDefault="00AC088C" w:rsidP="003E2D51">
                              <w:pPr>
                                <w:spacing w:line="240" w:lineRule="exact"/>
                                <w:rPr>
                                  <w:rFonts w:ascii="UD デジタル 教科書体 NP-R" w:eastAsia="UD デジタル 教科書体 NP-R"/>
                                  <w:sz w:val="20"/>
                                  <w:szCs w:val="20"/>
                                </w:rPr>
                              </w:pPr>
                              <w:r w:rsidRPr="00B92744">
                                <w:rPr>
                                  <w:rFonts w:ascii="UD デジタル 教科書体 NP-R" w:eastAsia="UD デジタル 教科書体 NP-R" w:hint="eastAsia"/>
                                  <w:sz w:val="20"/>
                                  <w:szCs w:val="20"/>
                                </w:rPr>
                                <w:t>の人がすれ違える</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719" name="テキスト ボックス 719"/>
                        <wps:cNvSpPr txBox="1"/>
                        <wps:spPr>
                          <a:xfrm>
                            <a:off x="2105187" y="0"/>
                            <a:ext cx="872490" cy="4635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67C1218" w14:textId="77777777" w:rsidR="00AC088C" w:rsidRPr="00B92744" w:rsidRDefault="00AC088C" w:rsidP="003E2D51">
                              <w:pPr>
                                <w:spacing w:line="240" w:lineRule="exact"/>
                                <w:jc w:val="center"/>
                                <w:rPr>
                                  <w:rFonts w:ascii="UD デジタル 教科書体 NP-R" w:eastAsia="UD デジタル 教科書体 NP-R"/>
                                  <w:sz w:val="20"/>
                                  <w:szCs w:val="20"/>
                                </w:rPr>
                              </w:pPr>
                              <w:r w:rsidRPr="00B92744">
                                <w:rPr>
                                  <w:rFonts w:ascii="UD デジタル 教科書体 NP-R" w:eastAsia="UD デジタル 教科書体 NP-R"/>
                                  <w:b/>
                                  <w:color w:val="FF0000"/>
                                  <w:sz w:val="20"/>
                                  <w:szCs w:val="20"/>
                                </w:rPr>
                                <w:t>C2-</w:t>
                              </w:r>
                              <w:r>
                                <w:rPr>
                                  <w:rFonts w:ascii="UD デジタル 教科書体 NP-R" w:eastAsia="UD デジタル 教科書体 NP-R"/>
                                  <w:b/>
                                  <w:color w:val="FF0000"/>
                                  <w:sz w:val="20"/>
                                  <w:szCs w:val="20"/>
                                </w:rPr>
                                <w:t>6</w:t>
                              </w:r>
                            </w:p>
                            <w:p w14:paraId="20CEF7EA" w14:textId="603DA195" w:rsidR="00AC088C" w:rsidRPr="00B92744" w:rsidRDefault="00AC088C" w:rsidP="003E2D51">
                              <w:pPr>
                                <w:spacing w:line="240" w:lineRule="exact"/>
                                <w:jc w:val="center"/>
                                <w:rPr>
                                  <w:rFonts w:ascii="UD デジタル 教科書体 NP-R" w:eastAsia="UD デジタル 教科書体 NP-R"/>
                                  <w:sz w:val="20"/>
                                  <w:szCs w:val="20"/>
                                </w:rPr>
                              </w:pPr>
                              <w:r w:rsidRPr="00B92744">
                                <w:rPr>
                                  <w:rFonts w:ascii="UD デジタル 教科書体 NP-R" w:eastAsia="UD デジタル 教科書体 NP-R"/>
                                  <w:sz w:val="20"/>
                                  <w:szCs w:val="20"/>
                                </w:rPr>
                                <w:t>1,000</w:t>
                              </w:r>
                              <w:r>
                                <w:rPr>
                                  <w:rFonts w:ascii="UD デジタル 教科書体 NP-R" w:eastAsia="UD デジタル 教科書体 NP-R" w:hint="eastAsia"/>
                                  <w:sz w:val="20"/>
                                  <w:szCs w:val="20"/>
                                </w:rPr>
                                <w:t>m</w:t>
                              </w:r>
                              <w:r>
                                <w:rPr>
                                  <w:rFonts w:ascii="UD デジタル 教科書体 NP-R" w:eastAsia="UD デジタル 教科書体 NP-R"/>
                                  <w:sz w:val="20"/>
                                  <w:szCs w:val="20"/>
                                </w:rPr>
                                <w:t>m</w:t>
                              </w:r>
                              <w:r w:rsidRPr="00B92744">
                                <w:rPr>
                                  <w:rFonts w:ascii="UD デジタル 教科書体 NP-R" w:eastAsia="UD デジタル 教科書体 NP-R" w:hint="eastAsia"/>
                                  <w:sz w:val="20"/>
                                  <w:szCs w:val="20"/>
                                </w:rPr>
                                <w:t>以上</w:t>
                              </w:r>
                            </w:p>
                            <w:p w14:paraId="3F0993A4" w14:textId="77777777" w:rsidR="00AC088C" w:rsidRPr="00B92744" w:rsidRDefault="00AC088C" w:rsidP="003E2D51">
                              <w:pPr>
                                <w:spacing w:line="240" w:lineRule="exact"/>
                                <w:jc w:val="center"/>
                                <w:rPr>
                                  <w:rFonts w:ascii="UD デジタル 教科書体 NP-R" w:eastAsia="UD デジタル 教科書体 NP-R"/>
                                  <w:sz w:val="20"/>
                                  <w:szCs w:val="20"/>
                                </w:rPr>
                              </w:pPr>
                              <w:r w:rsidRPr="00B92744">
                                <w:rPr>
                                  <w:rFonts w:ascii="UD デジタル 教科書体 NP-R" w:eastAsia="UD デジタル 教科書体 NP-R" w:hint="eastAsia"/>
                                  <w:sz w:val="20"/>
                                  <w:szCs w:val="20"/>
                                </w:rPr>
                                <w:t>(主要出入口)</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720" name="テキスト ボックス 720"/>
                        <wps:cNvSpPr txBox="1"/>
                        <wps:spPr>
                          <a:xfrm>
                            <a:off x="3434216" y="0"/>
                            <a:ext cx="872490" cy="4635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0E975D2" w14:textId="77777777" w:rsidR="00AC088C" w:rsidRPr="00B92744" w:rsidRDefault="00AC088C" w:rsidP="003E2D51">
                              <w:pPr>
                                <w:spacing w:line="240" w:lineRule="exact"/>
                                <w:jc w:val="center"/>
                                <w:rPr>
                                  <w:rFonts w:ascii="UD デジタル 教科書体 NP-R" w:eastAsia="UD デジタル 教科書体 NP-R"/>
                                  <w:b/>
                                  <w:color w:val="00B050"/>
                                  <w:sz w:val="20"/>
                                  <w:szCs w:val="20"/>
                                </w:rPr>
                              </w:pPr>
                              <w:r w:rsidRPr="00B92744">
                                <w:rPr>
                                  <w:rFonts w:ascii="UD デジタル 教科書体 NP-R" w:eastAsia="UD デジタル 教科書体 NP-R"/>
                                  <w:b/>
                                  <w:color w:val="00B050"/>
                                  <w:sz w:val="20"/>
                                  <w:szCs w:val="20"/>
                                </w:rPr>
                                <w:t>G2-</w:t>
                              </w:r>
                              <w:r>
                                <w:rPr>
                                  <w:rFonts w:ascii="UD デジタル 教科書体 NP-R" w:eastAsia="UD デジタル 教科書体 NP-R"/>
                                  <w:b/>
                                  <w:color w:val="00B050"/>
                                  <w:sz w:val="20"/>
                                  <w:szCs w:val="20"/>
                                </w:rPr>
                                <w:t>4</w:t>
                              </w:r>
                            </w:p>
                            <w:p w14:paraId="5759DFB7" w14:textId="376CB396" w:rsidR="00AC088C" w:rsidRPr="00B92744" w:rsidRDefault="00AC088C" w:rsidP="003E2D51">
                              <w:pPr>
                                <w:spacing w:line="240" w:lineRule="exact"/>
                                <w:jc w:val="center"/>
                                <w:rPr>
                                  <w:rFonts w:ascii="UD デジタル 教科書体 NP-R" w:eastAsia="UD デジタル 教科書体 NP-R"/>
                                  <w:sz w:val="20"/>
                                  <w:szCs w:val="20"/>
                                </w:rPr>
                              </w:pPr>
                              <w:r w:rsidRPr="00B92744">
                                <w:rPr>
                                  <w:rFonts w:ascii="UD デジタル 教科書体 NP-R" w:eastAsia="UD デジタル 教科書体 NP-R"/>
                                  <w:sz w:val="20"/>
                                  <w:szCs w:val="20"/>
                                </w:rPr>
                                <w:t>2,000</w:t>
                              </w:r>
                              <w:r>
                                <w:rPr>
                                  <w:rFonts w:ascii="UD デジタル 教科書体 NP-R" w:eastAsia="UD デジタル 教科書体 NP-R" w:hint="eastAsia"/>
                                  <w:sz w:val="20"/>
                                  <w:szCs w:val="20"/>
                                </w:rPr>
                                <w:t>m</w:t>
                              </w:r>
                              <w:r>
                                <w:rPr>
                                  <w:rFonts w:ascii="UD デジタル 教科書体 NP-R" w:eastAsia="UD デジタル 教科書体 NP-R"/>
                                  <w:sz w:val="20"/>
                                  <w:szCs w:val="20"/>
                                </w:rPr>
                                <w:t>m</w:t>
                              </w:r>
                              <w:r w:rsidRPr="00B92744">
                                <w:rPr>
                                  <w:rFonts w:ascii="UD デジタル 教科書体 NP-R" w:eastAsia="UD デジタル 教科書体 NP-R" w:hint="eastAsia"/>
                                  <w:sz w:val="20"/>
                                  <w:szCs w:val="20"/>
                                </w:rPr>
                                <w:t>以上</w:t>
                              </w:r>
                            </w:p>
                            <w:p w14:paraId="2DE854EF" w14:textId="77777777" w:rsidR="00AC088C" w:rsidRPr="00B92744" w:rsidRDefault="00AC088C" w:rsidP="003E2D51">
                              <w:pPr>
                                <w:spacing w:line="240" w:lineRule="exact"/>
                                <w:jc w:val="center"/>
                                <w:rPr>
                                  <w:rFonts w:ascii="UD デジタル 教科書体 NP-R" w:eastAsia="UD デジタル 教科書体 NP-R"/>
                                  <w:sz w:val="20"/>
                                  <w:szCs w:val="20"/>
                                </w:rPr>
                              </w:pPr>
                              <w:r w:rsidRPr="00B92744">
                                <w:rPr>
                                  <w:rFonts w:ascii="UD デジタル 教科書体 NP-R" w:eastAsia="UD デジタル 教科書体 NP-R" w:hint="eastAsia"/>
                                  <w:sz w:val="20"/>
                                  <w:szCs w:val="20"/>
                                </w:rPr>
                                <w:t>(主要</w:t>
                              </w:r>
                              <w:r w:rsidRPr="00B92744">
                                <w:rPr>
                                  <w:rFonts w:ascii="UD デジタル 教科書体 NP-R" w:eastAsia="UD デジタル 教科書体 NP-R"/>
                                  <w:sz w:val="20"/>
                                  <w:szCs w:val="20"/>
                                </w:rPr>
                                <w:t>出入口</w:t>
                              </w:r>
                              <w:r w:rsidRPr="00B92744">
                                <w:rPr>
                                  <w:rFonts w:ascii="UD デジタル 教科書体 NP-R" w:eastAsia="UD デジタル 教科書体 NP-R" w:hint="eastAsia"/>
                                  <w:sz w:val="20"/>
                                  <w:szCs w:val="20"/>
                                </w:rPr>
                                <w:t>)</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g:wgp>
                  </a:graphicData>
                </a:graphic>
              </wp:anchor>
            </w:drawing>
          </mc:Choice>
          <mc:Fallback>
            <w:pict>
              <v:group w14:anchorId="613163E4" id="グループ化 715" o:spid="_x0000_s1169" style="position:absolute;margin-left:21.95pt;margin-top:115pt;width:454.65pt;height:39.8pt;z-index:253414400" coordsize="57740,5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">
                <v:shape id="テキスト ボックス 716" o:spid="_x0000_s1170" type="#_x0000_t202" style="position:absolute;width:7473;height:311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" filled="f" stroked="f" strokeweight=".5pt">
                  <v:textbox style="mso-fit-shape-to-text:t" inset="0,0,0,0">
                    <w:txbxContent>
                      <w:p w14:paraId="7EA20326" w14:textId="77777777" w:rsidR="00AC088C" w:rsidRPr="00B92744" w:rsidRDefault="00AC088C" w:rsidP="003E2D51">
                        <w:pPr>
                          <w:spacing w:line="240" w:lineRule="exact"/>
                          <w:jc w:val="center"/>
                          <w:rPr>
                            <w:rFonts w:ascii="UD デジタル 教科書体 NP-R" w:eastAsia="UD デジタル 教科書体 NP-R"/>
                            <w:sz w:val="20"/>
                            <w:szCs w:val="20"/>
                          </w:rPr>
                        </w:pPr>
                        <w:r w:rsidRPr="00B92744">
                          <w:rPr>
                            <w:rFonts w:ascii="UD デジタル 教科書体 NP-R" w:eastAsia="UD デジタル 教科書体 NP-R"/>
                            <w:b/>
                            <w:color w:val="FF0000"/>
                            <w:sz w:val="20"/>
                            <w:szCs w:val="20"/>
                          </w:rPr>
                          <w:t>C2-</w:t>
                        </w:r>
                        <w:r>
                          <w:rPr>
                            <w:rFonts w:ascii="UD デジタル 教科書体 NP-R" w:eastAsia="UD デジタル 教科書体 NP-R"/>
                            <w:b/>
                            <w:color w:val="FF0000"/>
                            <w:sz w:val="20"/>
                            <w:szCs w:val="20"/>
                          </w:rPr>
                          <w:t>5</w:t>
                        </w:r>
                      </w:p>
                      <w:p w14:paraId="285FC50A" w14:textId="42C9C1F6" w:rsidR="00AC088C" w:rsidRPr="00B92744" w:rsidRDefault="00AC088C" w:rsidP="003E2D51">
                        <w:pPr>
                          <w:spacing w:line="240" w:lineRule="exact"/>
                          <w:jc w:val="center"/>
                          <w:rPr>
                            <w:rFonts w:ascii="UD デジタル 教科書体 NP-R" w:eastAsia="UD デジタル 教科書体 NP-R"/>
                            <w:sz w:val="20"/>
                            <w:szCs w:val="20"/>
                          </w:rPr>
                        </w:pPr>
                        <w:r w:rsidRPr="00B92744">
                          <w:rPr>
                            <w:rFonts w:ascii="UD デジタル 教科書体 NP-R" w:eastAsia="UD デジタル 教科書体 NP-R"/>
                            <w:sz w:val="20"/>
                            <w:szCs w:val="20"/>
                          </w:rPr>
                          <w:t>850</w:t>
                        </w:r>
                        <w:r>
                          <w:rPr>
                            <w:rFonts w:ascii="UD デジタル 教科書体 NP-R" w:eastAsia="UD デジタル 教科書体 NP-R" w:hint="eastAsia"/>
                            <w:sz w:val="20"/>
                            <w:szCs w:val="20"/>
                          </w:rPr>
                          <w:t>m</w:t>
                        </w:r>
                        <w:r>
                          <w:rPr>
                            <w:rFonts w:ascii="UD デジタル 教科書体 NP-R" w:eastAsia="UD デジタル 教科書体 NP-R"/>
                            <w:sz w:val="20"/>
                            <w:szCs w:val="20"/>
                          </w:rPr>
                          <w:t>m</w:t>
                        </w:r>
                        <w:r w:rsidRPr="00B92744">
                          <w:rPr>
                            <w:rFonts w:ascii="UD デジタル 教科書体 NP-R" w:eastAsia="UD デジタル 教科書体 NP-R" w:hint="eastAsia"/>
                            <w:sz w:val="20"/>
                            <w:szCs w:val="20"/>
                          </w:rPr>
                          <w:t>以上</w:t>
                        </w:r>
                      </w:p>
                    </w:txbxContent>
                  </v:textbox>
                </v:shape>
                <v:shape id="テキスト ボックス 717" o:spid="_x0000_s1171" type="#_x0000_t202" style="position:absolute;left:11056;width:7474;height:311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" filled="f" stroked="f" strokeweight=".5pt">
                  <v:textbox style="mso-fit-shape-to-text:t" inset="0,0,0,0">
                    <w:txbxContent>
                      <w:p w14:paraId="71CF4567" w14:textId="77777777" w:rsidR="00AC088C" w:rsidRPr="00B92744" w:rsidRDefault="00AC088C" w:rsidP="003E2D51">
                        <w:pPr>
                          <w:spacing w:line="240" w:lineRule="exact"/>
                          <w:jc w:val="center"/>
                          <w:rPr>
                            <w:rFonts w:ascii="UD デジタル 教科書体 NP-R" w:eastAsia="UD デジタル 教科書体 NP-R"/>
                            <w:b/>
                            <w:color w:val="00B050"/>
                            <w:sz w:val="20"/>
                            <w:szCs w:val="20"/>
                          </w:rPr>
                        </w:pPr>
                        <w:r w:rsidRPr="00B92744">
                          <w:rPr>
                            <w:rFonts w:ascii="UD デジタル 教科書体 NP-R" w:eastAsia="UD デジタル 教科書体 NP-R"/>
                            <w:b/>
                            <w:color w:val="00B050"/>
                            <w:sz w:val="20"/>
                            <w:szCs w:val="20"/>
                          </w:rPr>
                          <w:t>G2-</w:t>
                        </w:r>
                        <w:r>
                          <w:rPr>
                            <w:rFonts w:ascii="UD デジタル 教科書体 NP-R" w:eastAsia="UD デジタル 教科書体 NP-R" w:hint="eastAsia"/>
                            <w:b/>
                            <w:color w:val="00B050"/>
                            <w:sz w:val="20"/>
                            <w:szCs w:val="20"/>
                          </w:rPr>
                          <w:t>3</w:t>
                        </w:r>
                      </w:p>
                      <w:p w14:paraId="37A68438" w14:textId="5122D840" w:rsidR="00AC088C" w:rsidRPr="00B92744" w:rsidRDefault="00AC088C" w:rsidP="003E2D51">
                        <w:pPr>
                          <w:spacing w:line="240" w:lineRule="exact"/>
                          <w:jc w:val="center"/>
                          <w:rPr>
                            <w:rFonts w:ascii="UD デジタル 教科書体 NP-R" w:eastAsia="UD デジタル 教科書体 NP-R"/>
                            <w:sz w:val="20"/>
                            <w:szCs w:val="20"/>
                          </w:rPr>
                        </w:pPr>
                        <w:r w:rsidRPr="00B92744">
                          <w:rPr>
                            <w:rFonts w:ascii="UD デジタル 教科書体 NP-R" w:eastAsia="UD デジタル 教科書体 NP-R"/>
                            <w:sz w:val="20"/>
                            <w:szCs w:val="20"/>
                          </w:rPr>
                          <w:t>950</w:t>
                        </w:r>
                        <w:r>
                          <w:rPr>
                            <w:rFonts w:ascii="UD デジタル 教科書体 NP-R" w:eastAsia="UD デジタル 教科書体 NP-R" w:hint="eastAsia"/>
                            <w:sz w:val="20"/>
                            <w:szCs w:val="20"/>
                          </w:rPr>
                          <w:t>m</w:t>
                        </w:r>
                        <w:r>
                          <w:rPr>
                            <w:rFonts w:ascii="UD デジタル 教科書体 NP-R" w:eastAsia="UD デジタル 教科書体 NP-R"/>
                            <w:sz w:val="20"/>
                            <w:szCs w:val="20"/>
                          </w:rPr>
                          <w:t>m</w:t>
                        </w:r>
                        <w:r w:rsidRPr="00B92744">
                          <w:rPr>
                            <w:rFonts w:ascii="UD デジタル 教科書体 NP-R" w:eastAsia="UD デジタル 教科書体 NP-R" w:hint="eastAsia"/>
                            <w:sz w:val="20"/>
                            <w:szCs w:val="20"/>
                          </w:rPr>
                          <w:t>以上</w:t>
                        </w:r>
                      </w:p>
                    </w:txbxContent>
                  </v:textbox>
                </v:shape>
                <v:shape id="テキスト ボックス 718" o:spid="_x0000_s1172" type="#_x0000_t202" style="position:absolute;left:44970;top:420;width:12770;height:463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" filled="f" stroked="f" strokeweight=".5pt">
                  <v:textbox style="mso-fit-shape-to-text:t" inset="0,0,0,0">
                    <w:txbxContent>
                      <w:p w14:paraId="335CA756" w14:textId="40CEFFF1" w:rsidR="00AC088C" w:rsidRPr="00B92744" w:rsidRDefault="00AC088C" w:rsidP="003E2D51">
                        <w:pPr>
                          <w:spacing w:line="240" w:lineRule="exact"/>
                          <w:rPr>
                            <w:rFonts w:ascii="UD デジタル 教科書体 NP-R" w:eastAsia="UD デジタル 教科書体 NP-R"/>
                            <w:sz w:val="20"/>
                            <w:szCs w:val="20"/>
                          </w:rPr>
                        </w:pPr>
                        <w:r w:rsidRPr="00B92744">
                          <w:rPr>
                            <w:rFonts w:ascii="UD デジタル 教科書体 NP-R" w:eastAsia="UD デジタル 教科書体 NP-R"/>
                            <w:sz w:val="20"/>
                            <w:szCs w:val="20"/>
                          </w:rPr>
                          <w:t>(</w:t>
                        </w:r>
                        <w:r w:rsidRPr="00B92744">
                          <w:rPr>
                            <w:rFonts w:ascii="UD デジタル 教科書体 NP-R" w:eastAsia="UD デジタル 教科書体 NP-R" w:hint="eastAsia"/>
                            <w:sz w:val="20"/>
                            <w:szCs w:val="20"/>
                          </w:rPr>
                          <w:t>参考</w:t>
                        </w:r>
                        <w:r w:rsidRPr="00B92744">
                          <w:rPr>
                            <w:rFonts w:ascii="UD デジタル 教科書体 NP-R" w:eastAsia="UD デジタル 教科書体 NP-R"/>
                            <w:sz w:val="20"/>
                            <w:szCs w:val="20"/>
                          </w:rPr>
                          <w:t>)1,200</w:t>
                        </w:r>
                        <w:r>
                          <w:rPr>
                            <w:rFonts w:ascii="UD デジタル 教科書体 NP-R" w:eastAsia="UD デジタル 教科書体 NP-R" w:hint="eastAsia"/>
                            <w:sz w:val="20"/>
                            <w:szCs w:val="20"/>
                          </w:rPr>
                          <w:t>m</w:t>
                        </w:r>
                        <w:r>
                          <w:rPr>
                            <w:rFonts w:ascii="UD デジタル 教科書体 NP-R" w:eastAsia="UD デジタル 教科書体 NP-R"/>
                            <w:sz w:val="20"/>
                            <w:szCs w:val="20"/>
                          </w:rPr>
                          <w:t>m</w:t>
                        </w:r>
                        <w:r w:rsidRPr="00B92744">
                          <w:rPr>
                            <w:rFonts w:ascii="UD デジタル 教科書体 NP-R" w:eastAsia="UD デジタル 教科書体 NP-R" w:hint="eastAsia"/>
                            <w:sz w:val="20"/>
                            <w:szCs w:val="20"/>
                          </w:rPr>
                          <w:t>以上</w:t>
                        </w:r>
                      </w:p>
                      <w:p w14:paraId="048C6A55" w14:textId="77777777" w:rsidR="00AC088C" w:rsidRPr="00B92744" w:rsidRDefault="00AC088C" w:rsidP="003E2D51">
                        <w:pPr>
                          <w:spacing w:line="240" w:lineRule="exact"/>
                          <w:rPr>
                            <w:rFonts w:ascii="UD デジタル 教科書体 NP-R" w:eastAsia="UD デジタル 教科書体 NP-R"/>
                            <w:sz w:val="20"/>
                            <w:szCs w:val="20"/>
                          </w:rPr>
                        </w:pPr>
                        <w:r w:rsidRPr="00B92744">
                          <w:rPr>
                            <w:rFonts w:ascii="UD デジタル 教科書体 NP-R" w:eastAsia="UD デジタル 教科書体 NP-R" w:hint="eastAsia"/>
                            <w:sz w:val="20"/>
                            <w:szCs w:val="20"/>
                          </w:rPr>
                          <w:t>車いす使用者と横向き</w:t>
                        </w:r>
                      </w:p>
                      <w:p w14:paraId="19D7FB6C" w14:textId="77777777" w:rsidR="00AC088C" w:rsidRPr="00B92744" w:rsidRDefault="00AC088C" w:rsidP="003E2D51">
                        <w:pPr>
                          <w:spacing w:line="240" w:lineRule="exact"/>
                          <w:rPr>
                            <w:rFonts w:ascii="UD デジタル 教科書体 NP-R" w:eastAsia="UD デジタル 教科書体 NP-R"/>
                            <w:sz w:val="20"/>
                            <w:szCs w:val="20"/>
                          </w:rPr>
                        </w:pPr>
                        <w:r w:rsidRPr="00B92744">
                          <w:rPr>
                            <w:rFonts w:ascii="UD デジタル 教科書体 NP-R" w:eastAsia="UD デジタル 教科書体 NP-R" w:hint="eastAsia"/>
                            <w:sz w:val="20"/>
                            <w:szCs w:val="20"/>
                          </w:rPr>
                          <w:t>の人がすれ違える</w:t>
                        </w:r>
                      </w:p>
                    </w:txbxContent>
                  </v:textbox>
                </v:shape>
                <v:shape id="テキスト ボックス 719" o:spid="_x0000_s1173" type="#_x0000_t202" style="position:absolute;left:21051;width:8725;height:463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" filled="f" stroked="f" strokeweight=".5pt">
                  <v:textbox style="mso-fit-shape-to-text:t" inset="0,0,0,0">
                    <w:txbxContent>
                      <w:p w14:paraId="467C1218" w14:textId="77777777" w:rsidR="00AC088C" w:rsidRPr="00B92744" w:rsidRDefault="00AC088C" w:rsidP="003E2D51">
                        <w:pPr>
                          <w:spacing w:line="240" w:lineRule="exact"/>
                          <w:jc w:val="center"/>
                          <w:rPr>
                            <w:rFonts w:ascii="UD デジタル 教科書体 NP-R" w:eastAsia="UD デジタル 教科書体 NP-R"/>
                            <w:sz w:val="20"/>
                            <w:szCs w:val="20"/>
                          </w:rPr>
                        </w:pPr>
                        <w:r w:rsidRPr="00B92744">
                          <w:rPr>
                            <w:rFonts w:ascii="UD デジタル 教科書体 NP-R" w:eastAsia="UD デジタル 教科書体 NP-R"/>
                            <w:b/>
                            <w:color w:val="FF0000"/>
                            <w:sz w:val="20"/>
                            <w:szCs w:val="20"/>
                          </w:rPr>
                          <w:t>C2-</w:t>
                        </w:r>
                        <w:r>
                          <w:rPr>
                            <w:rFonts w:ascii="UD デジタル 教科書体 NP-R" w:eastAsia="UD デジタル 教科書体 NP-R"/>
                            <w:b/>
                            <w:color w:val="FF0000"/>
                            <w:sz w:val="20"/>
                            <w:szCs w:val="20"/>
                          </w:rPr>
                          <w:t>6</w:t>
                        </w:r>
                      </w:p>
                      <w:p w14:paraId="20CEF7EA" w14:textId="603DA195" w:rsidR="00AC088C" w:rsidRPr="00B92744" w:rsidRDefault="00AC088C" w:rsidP="003E2D51">
                        <w:pPr>
                          <w:spacing w:line="240" w:lineRule="exact"/>
                          <w:jc w:val="center"/>
                          <w:rPr>
                            <w:rFonts w:ascii="UD デジタル 教科書体 NP-R" w:eastAsia="UD デジタル 教科書体 NP-R"/>
                            <w:sz w:val="20"/>
                            <w:szCs w:val="20"/>
                          </w:rPr>
                        </w:pPr>
                        <w:r w:rsidRPr="00B92744">
                          <w:rPr>
                            <w:rFonts w:ascii="UD デジタル 教科書体 NP-R" w:eastAsia="UD デジタル 教科書体 NP-R"/>
                            <w:sz w:val="20"/>
                            <w:szCs w:val="20"/>
                          </w:rPr>
                          <w:t>1,000</w:t>
                        </w:r>
                        <w:r>
                          <w:rPr>
                            <w:rFonts w:ascii="UD デジタル 教科書体 NP-R" w:eastAsia="UD デジタル 教科書体 NP-R" w:hint="eastAsia"/>
                            <w:sz w:val="20"/>
                            <w:szCs w:val="20"/>
                          </w:rPr>
                          <w:t>m</w:t>
                        </w:r>
                        <w:r>
                          <w:rPr>
                            <w:rFonts w:ascii="UD デジタル 教科書体 NP-R" w:eastAsia="UD デジタル 教科書体 NP-R"/>
                            <w:sz w:val="20"/>
                            <w:szCs w:val="20"/>
                          </w:rPr>
                          <w:t>m</w:t>
                        </w:r>
                        <w:r w:rsidRPr="00B92744">
                          <w:rPr>
                            <w:rFonts w:ascii="UD デジタル 教科書体 NP-R" w:eastAsia="UD デジタル 教科書体 NP-R" w:hint="eastAsia"/>
                            <w:sz w:val="20"/>
                            <w:szCs w:val="20"/>
                          </w:rPr>
                          <w:t>以上</w:t>
                        </w:r>
                      </w:p>
                      <w:p w14:paraId="3F0993A4" w14:textId="77777777" w:rsidR="00AC088C" w:rsidRPr="00B92744" w:rsidRDefault="00AC088C" w:rsidP="003E2D51">
                        <w:pPr>
                          <w:spacing w:line="240" w:lineRule="exact"/>
                          <w:jc w:val="center"/>
                          <w:rPr>
                            <w:rFonts w:ascii="UD デジタル 教科書体 NP-R" w:eastAsia="UD デジタル 教科書体 NP-R"/>
                            <w:sz w:val="20"/>
                            <w:szCs w:val="20"/>
                          </w:rPr>
                        </w:pPr>
                        <w:r w:rsidRPr="00B92744">
                          <w:rPr>
                            <w:rFonts w:ascii="UD デジタル 教科書体 NP-R" w:eastAsia="UD デジタル 教科書体 NP-R" w:hint="eastAsia"/>
                            <w:sz w:val="20"/>
                            <w:szCs w:val="20"/>
                          </w:rPr>
                          <w:t>(主要出入口)</w:t>
                        </w:r>
                      </w:p>
                    </w:txbxContent>
                  </v:textbox>
                </v:shape>
                <v:shape id="テキスト ボックス 720" o:spid="_x0000_s1174" type="#_x0000_t202" style="position:absolute;left:34342;width:8725;height:463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" filled="f" stroked="f" strokeweight=".5pt">
                  <v:textbox style="mso-fit-shape-to-text:t" inset="0,0,0,0">
                    <w:txbxContent>
                      <w:p w14:paraId="40E975D2" w14:textId="77777777" w:rsidR="00AC088C" w:rsidRPr="00B92744" w:rsidRDefault="00AC088C" w:rsidP="003E2D51">
                        <w:pPr>
                          <w:spacing w:line="240" w:lineRule="exact"/>
                          <w:jc w:val="center"/>
                          <w:rPr>
                            <w:rFonts w:ascii="UD デジタル 教科書体 NP-R" w:eastAsia="UD デジタル 教科書体 NP-R"/>
                            <w:b/>
                            <w:color w:val="00B050"/>
                            <w:sz w:val="20"/>
                            <w:szCs w:val="20"/>
                          </w:rPr>
                        </w:pPr>
                        <w:r w:rsidRPr="00B92744">
                          <w:rPr>
                            <w:rFonts w:ascii="UD デジタル 教科書体 NP-R" w:eastAsia="UD デジタル 教科書体 NP-R"/>
                            <w:b/>
                            <w:color w:val="00B050"/>
                            <w:sz w:val="20"/>
                            <w:szCs w:val="20"/>
                          </w:rPr>
                          <w:t>G2-</w:t>
                        </w:r>
                        <w:r>
                          <w:rPr>
                            <w:rFonts w:ascii="UD デジタル 教科書体 NP-R" w:eastAsia="UD デジタル 教科書体 NP-R"/>
                            <w:b/>
                            <w:color w:val="00B050"/>
                            <w:sz w:val="20"/>
                            <w:szCs w:val="20"/>
                          </w:rPr>
                          <w:t>4</w:t>
                        </w:r>
                      </w:p>
                      <w:p w14:paraId="5759DFB7" w14:textId="376CB396" w:rsidR="00AC088C" w:rsidRPr="00B92744" w:rsidRDefault="00AC088C" w:rsidP="003E2D51">
                        <w:pPr>
                          <w:spacing w:line="240" w:lineRule="exact"/>
                          <w:jc w:val="center"/>
                          <w:rPr>
                            <w:rFonts w:ascii="UD デジタル 教科書体 NP-R" w:eastAsia="UD デジタル 教科書体 NP-R"/>
                            <w:sz w:val="20"/>
                            <w:szCs w:val="20"/>
                          </w:rPr>
                        </w:pPr>
                        <w:r w:rsidRPr="00B92744">
                          <w:rPr>
                            <w:rFonts w:ascii="UD デジタル 教科書体 NP-R" w:eastAsia="UD デジタル 教科書体 NP-R"/>
                            <w:sz w:val="20"/>
                            <w:szCs w:val="20"/>
                          </w:rPr>
                          <w:t>2,000</w:t>
                        </w:r>
                        <w:r>
                          <w:rPr>
                            <w:rFonts w:ascii="UD デジタル 教科書体 NP-R" w:eastAsia="UD デジタル 教科書体 NP-R" w:hint="eastAsia"/>
                            <w:sz w:val="20"/>
                            <w:szCs w:val="20"/>
                          </w:rPr>
                          <w:t>m</w:t>
                        </w:r>
                        <w:r>
                          <w:rPr>
                            <w:rFonts w:ascii="UD デジタル 教科書体 NP-R" w:eastAsia="UD デジタル 教科書体 NP-R"/>
                            <w:sz w:val="20"/>
                            <w:szCs w:val="20"/>
                          </w:rPr>
                          <w:t>m</w:t>
                        </w:r>
                        <w:r w:rsidRPr="00B92744">
                          <w:rPr>
                            <w:rFonts w:ascii="UD デジタル 教科書体 NP-R" w:eastAsia="UD デジタル 教科書体 NP-R" w:hint="eastAsia"/>
                            <w:sz w:val="20"/>
                            <w:szCs w:val="20"/>
                          </w:rPr>
                          <w:t>以上</w:t>
                        </w:r>
                      </w:p>
                      <w:p w14:paraId="2DE854EF" w14:textId="77777777" w:rsidR="00AC088C" w:rsidRPr="00B92744" w:rsidRDefault="00AC088C" w:rsidP="003E2D51">
                        <w:pPr>
                          <w:spacing w:line="240" w:lineRule="exact"/>
                          <w:jc w:val="center"/>
                          <w:rPr>
                            <w:rFonts w:ascii="UD デジタル 教科書体 NP-R" w:eastAsia="UD デジタル 教科書体 NP-R"/>
                            <w:sz w:val="20"/>
                            <w:szCs w:val="20"/>
                          </w:rPr>
                        </w:pPr>
                        <w:r w:rsidRPr="00B92744">
                          <w:rPr>
                            <w:rFonts w:ascii="UD デジタル 教科書体 NP-R" w:eastAsia="UD デジタル 教科書体 NP-R" w:hint="eastAsia"/>
                            <w:sz w:val="20"/>
                            <w:szCs w:val="20"/>
                          </w:rPr>
                          <w:t>(主要</w:t>
                        </w:r>
                        <w:r w:rsidRPr="00B92744">
                          <w:rPr>
                            <w:rFonts w:ascii="UD デジタル 教科書体 NP-R" w:eastAsia="UD デジタル 教科書体 NP-R"/>
                            <w:sz w:val="20"/>
                            <w:szCs w:val="20"/>
                          </w:rPr>
                          <w:t>出入口</w:t>
                        </w:r>
                        <w:r w:rsidRPr="00B92744">
                          <w:rPr>
                            <w:rFonts w:ascii="UD デジタル 教科書体 NP-R" w:eastAsia="UD デジタル 教科書体 NP-R" w:hint="eastAsia"/>
                            <w:sz w:val="20"/>
                            <w:szCs w:val="20"/>
                          </w:rPr>
                          <w:t>)</w:t>
                        </w:r>
                      </w:p>
                    </w:txbxContent>
                  </v:textbox>
                </v:shape>
              </v:group>
            </w:pict>
          </mc:Fallback>
        </mc:AlternateContent>
      </w:r>
      <w:r w:rsidRPr="009F08B3">
        <w:rPr>
          <w:rFonts w:ascii="UD デジタル 教科書体 NP-R" w:eastAsia="UD デジタル 教科書体 NP-R"/>
          <w:noProof/>
        </w:rPr>
        <w:drawing>
          <wp:inline distT="0" distB="0" distL="0" distR="0" wp14:anchorId="1E0BC31B" wp14:editId="4448B2FB">
            <wp:extent cx="6118188" cy="1456661"/>
            <wp:effectExtent l="0" t="0" r="0" b="0"/>
            <wp:docPr id="405" name="図 405" descr="\\nikken\九州\プロジェクト\2019\PJ190477_2025年日本国際博覧会協会／2025年大阪万博会場計画\作業中\05.基本設計業務\08_ランドスケープ基本設計業務\09_●UD関連\05.作業\藤田\改定版作図\修正図面\UDガイドライン作図1_P18_図2.2　出入口の有効幅員.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ikken\九州\プロジェクト\2019\PJ190477_2025年日本国際博覧会協会／2025年大阪万博会場計画\作業中\05.基本設計業務\08_ランドスケープ基本設計業務\09_●UD関連\05.作業\藤田\改定版作図\修正図面\UDガイドライン作図1_P18_図2.2　出入口の有効幅員.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t="24619" b="13246"/>
                    <a:stretch/>
                  </pic:blipFill>
                  <pic:spPr bwMode="auto">
                    <a:xfrm>
                      <a:off x="0" y="0"/>
                      <a:ext cx="6120130" cy="1457123"/>
                    </a:xfrm>
                    <a:prstGeom prst="rect">
                      <a:avLst/>
                    </a:prstGeom>
                    <a:noFill/>
                    <a:ln>
                      <a:noFill/>
                    </a:ln>
                    <a:extLst>
                      <a:ext uri="{53640926-AAD7-44D8-BBD7-CCE9431645EC}">
                        <a14:shadowObscured xmlns:a14="http://schemas.microsoft.com/office/drawing/2010/main"/>
                      </a:ext>
                    </a:extLst>
                  </pic:spPr>
                </pic:pic>
              </a:graphicData>
            </a:graphic>
          </wp:inline>
        </w:drawing>
      </w:r>
    </w:p>
    <w:p w14:paraId="06D23F79" w14:textId="77777777" w:rsidR="003E2D51" w:rsidRDefault="003E2D51" w:rsidP="003E2D51">
      <w:pPr>
        <w:snapToGrid w:val="0"/>
        <w:spacing w:line="240" w:lineRule="auto"/>
        <w:jc w:val="center"/>
        <w:rPr>
          <w:rFonts w:ascii="UD デジタル 教科書体 NP-R" w:eastAsia="UD デジタル 教科書体 NP-R"/>
        </w:rPr>
      </w:pPr>
    </w:p>
    <w:p w14:paraId="4AD9B6A2" w14:textId="77777777" w:rsidR="003E2D51" w:rsidRDefault="003E2D51" w:rsidP="003E2D51">
      <w:pPr>
        <w:snapToGrid w:val="0"/>
        <w:spacing w:line="240" w:lineRule="auto"/>
        <w:jc w:val="center"/>
        <w:rPr>
          <w:rFonts w:ascii="UD デジタル 教科書体 NP-R" w:eastAsia="UD デジタル 教科書体 NP-R"/>
        </w:rPr>
      </w:pPr>
    </w:p>
    <w:p w14:paraId="1D404F1A" w14:textId="67F0CAFB" w:rsidR="008F42EF" w:rsidRDefault="003E2D51" w:rsidP="003E2D51">
      <w:pPr>
        <w:snapToGrid w:val="0"/>
        <w:spacing w:line="240" w:lineRule="auto"/>
        <w:jc w:val="center"/>
        <w:rPr>
          <w:rFonts w:ascii="UD デジタル 教科書体 NP-R" w:eastAsia="UD デジタル 教科書体 NP-R"/>
        </w:rPr>
      </w:pPr>
      <w:r w:rsidRPr="00DF526C">
        <w:rPr>
          <w:rFonts w:ascii="UD デジタル 教科書体 NP-R" w:eastAsia="UD デジタル 教科書体 NP-R" w:hint="eastAsia"/>
        </w:rPr>
        <w:t>図3.</w:t>
      </w:r>
      <w:r>
        <w:rPr>
          <w:rFonts w:ascii="UD デジタル 教科書体 NP-R" w:eastAsia="UD デジタル 教科書体 NP-R"/>
        </w:rPr>
        <w:t>2.</w:t>
      </w:r>
      <w:r w:rsidR="00815245">
        <w:rPr>
          <w:rFonts w:ascii="UD デジタル 教科書体 NP-R" w:eastAsia="UD デジタル 教科書体 NP-R" w:hint="eastAsia"/>
        </w:rPr>
        <w:t>1</w:t>
      </w:r>
      <w:r w:rsidRPr="00DF526C">
        <w:rPr>
          <w:rFonts w:ascii="UD デジタル 教科書体 NP-R" w:eastAsia="UD デジタル 教科書体 NP-R" w:hint="eastAsia"/>
        </w:rPr>
        <w:t xml:space="preserve">　出入口の有効幅員</w:t>
      </w:r>
      <w:r w:rsidR="008F42EF">
        <w:rPr>
          <w:rFonts w:ascii="UD デジタル 教科書体 NP-R" w:eastAsia="UD デジタル 教科書体 NP-R"/>
        </w:rPr>
        <w:br w:type="page"/>
      </w:r>
    </w:p>
    <w:p w14:paraId="4CDA08E7" w14:textId="77777777" w:rsidR="003E2D51" w:rsidRDefault="003E2D51" w:rsidP="003E2D51">
      <w:pPr>
        <w:snapToGrid w:val="0"/>
        <w:spacing w:line="240" w:lineRule="auto"/>
        <w:jc w:val="center"/>
        <w:rPr>
          <w:rFonts w:ascii="UD デジタル 教科書体 NP-R" w:eastAsia="UD デジタル 教科書体 NP-R"/>
        </w:rPr>
      </w:pPr>
    </w:p>
    <w:p w14:paraId="63945976" w14:textId="507AC166" w:rsidR="003E2D51" w:rsidRPr="00DF526C" w:rsidRDefault="00440AA1" w:rsidP="003E2D51">
      <w:pPr>
        <w:snapToGrid w:val="0"/>
        <w:spacing w:line="240" w:lineRule="auto"/>
        <w:jc w:val="center"/>
        <w:rPr>
          <w:rFonts w:ascii="UD デジタル 教科書体 NP-R" w:eastAsia="UD デジタル 教科書体 NP-R"/>
        </w:rPr>
      </w:pPr>
      <w:r w:rsidRPr="00DF526C">
        <w:rPr>
          <w:rFonts w:ascii="UD デジタル 教科書体 NP-R" w:eastAsia="UD デジタル 教科書体 NP-R" w:hint="eastAsia"/>
          <w:noProof/>
        </w:rPr>
        <mc:AlternateContent>
          <mc:Choice Requires="wps">
            <w:drawing>
              <wp:anchor distT="0" distB="0" distL="114300" distR="114300" simplePos="0" relativeHeight="253422592" behindDoc="0" locked="0" layoutInCell="1" allowOverlap="1" wp14:anchorId="0E3432A7" wp14:editId="45E8BC2B">
                <wp:simplePos x="0" y="0"/>
                <wp:positionH relativeFrom="column">
                  <wp:posOffset>2640965</wp:posOffset>
                </wp:positionH>
                <wp:positionV relativeFrom="paragraph">
                  <wp:posOffset>4194175</wp:posOffset>
                </wp:positionV>
                <wp:extent cx="914400" cy="914400"/>
                <wp:effectExtent l="0" t="0" r="12065" b="12700"/>
                <wp:wrapNone/>
                <wp:docPr id="727" name="テキスト ボックス 727"/>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B627AA1" w14:textId="77777777" w:rsidR="00AC088C" w:rsidRPr="008F1EDC" w:rsidRDefault="00AC088C" w:rsidP="003E2D51">
                            <w:pPr>
                              <w:spacing w:line="240" w:lineRule="exact"/>
                              <w:rPr>
                                <w:rFonts w:ascii="UD デジタル 教科書体 NP-R" w:eastAsia="UD デジタル 教科書体 NP-R"/>
                              </w:rPr>
                            </w:pPr>
                            <w:r>
                              <w:rPr>
                                <w:rFonts w:ascii="UD デジタル 教科書体 NP-R" w:eastAsia="UD デジタル 教科書体 NP-R" w:hint="eastAsia"/>
                              </w:rPr>
                              <w:t>引き残し</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0E3432A7" id="テキスト ボックス 727" o:spid="_x0000_s1175" type="#_x0000_t202" style="position:absolute;left:0;text-align:left;margin-left:207.95pt;margin-top:330.25pt;width:1in;height:1in;z-index:25342259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" filled="f" stroked="f" strokeweight=".5pt">
                <v:textbox style="mso-fit-shape-to-text:t" inset="0,0,0,0">
                  <w:txbxContent>
                    <w:p w14:paraId="5B627AA1" w14:textId="77777777" w:rsidR="00AC088C" w:rsidRPr="008F1EDC" w:rsidRDefault="00AC088C" w:rsidP="003E2D51">
                      <w:pPr>
                        <w:spacing w:line="240" w:lineRule="exact"/>
                        <w:rPr>
                          <w:rFonts w:ascii="UD デジタル 教科書体 NP-R" w:eastAsia="UD デジタル 教科書体 NP-R"/>
                        </w:rPr>
                      </w:pPr>
                      <w:r>
                        <w:rPr>
                          <w:rFonts w:ascii="UD デジタル 教科書体 NP-R" w:eastAsia="UD デジタル 教科書体 NP-R" w:hint="eastAsia"/>
                        </w:rPr>
                        <w:t>引き残し</w:t>
                      </w:r>
                    </w:p>
                  </w:txbxContent>
                </v:textbox>
              </v:shape>
            </w:pict>
          </mc:Fallback>
        </mc:AlternateContent>
      </w:r>
      <w:r>
        <w:rPr>
          <w:rFonts w:ascii="UD デジタル 教科書体 NP-R" w:eastAsia="UD デジタル 教科書体 NP-R" w:hint="eastAsia"/>
          <w:noProof/>
        </w:rPr>
        <mc:AlternateContent>
          <mc:Choice Requires="wps">
            <w:drawing>
              <wp:anchor distT="0" distB="0" distL="114300" distR="114300" simplePos="0" relativeHeight="253423616" behindDoc="0" locked="0" layoutInCell="1" allowOverlap="1" wp14:anchorId="48CE9F80" wp14:editId="016B0B44">
                <wp:simplePos x="0" y="0"/>
                <wp:positionH relativeFrom="column">
                  <wp:posOffset>3169920</wp:posOffset>
                </wp:positionH>
                <wp:positionV relativeFrom="paragraph">
                  <wp:posOffset>4260215</wp:posOffset>
                </wp:positionV>
                <wp:extent cx="890270" cy="187325"/>
                <wp:effectExtent l="19050" t="19050" r="43180" b="41275"/>
                <wp:wrapNone/>
                <wp:docPr id="726" name="フリーフォーム 27"/>
                <wp:cNvGraphicFramePr/>
                <a:graphic xmlns:a="http://schemas.openxmlformats.org/drawingml/2006/main">
                  <a:graphicData uri="http://schemas.microsoft.com/office/word/2010/wordprocessingShape">
                    <wps:wsp>
                      <wps:cNvSpPr/>
                      <wps:spPr>
                        <a:xfrm flipH="1">
                          <a:off x="0" y="0"/>
                          <a:ext cx="890270" cy="187325"/>
                        </a:xfrm>
                        <a:custGeom>
                          <a:avLst/>
                          <a:gdLst>
                            <a:gd name="connsiteX0" fmla="*/ 0 w 179294"/>
                            <a:gd name="connsiteY0" fmla="*/ 179294 h 179294"/>
                            <a:gd name="connsiteX1" fmla="*/ 0 w 179294"/>
                            <a:gd name="connsiteY1" fmla="*/ 0 h 179294"/>
                            <a:gd name="connsiteX2" fmla="*/ 179294 w 179294"/>
                            <a:gd name="connsiteY2" fmla="*/ 0 h 179294"/>
                          </a:gdLst>
                          <a:ahLst/>
                          <a:cxnLst>
                            <a:cxn ang="0">
                              <a:pos x="connsiteX0" y="connsiteY0"/>
                            </a:cxn>
                            <a:cxn ang="0">
                              <a:pos x="connsiteX1" y="connsiteY1"/>
                            </a:cxn>
                            <a:cxn ang="0">
                              <a:pos x="connsiteX2" y="connsiteY2"/>
                            </a:cxn>
                          </a:cxnLst>
                          <a:rect l="l" t="t" r="r" b="b"/>
                          <a:pathLst>
                            <a:path w="179294" h="179294">
                              <a:moveTo>
                                <a:pt x="0" y="179294"/>
                              </a:moveTo>
                              <a:lnTo>
                                <a:pt x="0" y="0"/>
                              </a:lnTo>
                              <a:lnTo>
                                <a:pt x="179294" y="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w:pict>
              <v:shape w14:anchorId="6329F75A" id="フリーフォーム 27" o:spid="_x0000_s1026" style="position:absolute;left:0;text-align:left;margin-left:249.6pt;margin-top:335.45pt;width:70.1pt;height:14.75pt;flip:x;z-index:253423616;visibility:visible;mso-wrap-style:square;mso-wrap-distance-left:9pt;mso-wrap-distance-top:0;mso-wrap-distance-right:9pt;mso-wrap-distance-bottom:0;mso-position-horizontal:absolute;mso-position-horizontal-relative:text;mso-position-vertical:absolute;mso-position-vertical-relative:text;v-text-anchor:middle" coordsize="179294,1792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" path="m,179294l,,179294,e" filled="f" strokecolor="black [3213]" strokeweight=".5pt">
                <v:stroke endcap="square"/>
                <v:path arrowok="t" o:connecttype="custom" o:connectlocs="0,187325;0,0;890270,0" o:connectangles="0,0,0"/>
              </v:shape>
            </w:pict>
          </mc:Fallback>
        </mc:AlternateContent>
      </w:r>
      <w:r>
        <w:rPr>
          <w:rFonts w:ascii="UD デジタル 教科書体 NP-R" w:eastAsia="UD デジタル 教科書体 NP-R" w:hint="eastAsia"/>
          <w:noProof/>
        </w:rPr>
        <mc:AlternateContent>
          <mc:Choice Requires="wps">
            <w:drawing>
              <wp:anchor distT="0" distB="0" distL="114300" distR="114300" simplePos="0" relativeHeight="253419520" behindDoc="0" locked="0" layoutInCell="1" allowOverlap="1" wp14:anchorId="0B9A44FD" wp14:editId="1570E0C9">
                <wp:simplePos x="0" y="0"/>
                <wp:positionH relativeFrom="column">
                  <wp:posOffset>3998595</wp:posOffset>
                </wp:positionH>
                <wp:positionV relativeFrom="paragraph">
                  <wp:posOffset>297815</wp:posOffset>
                </wp:positionV>
                <wp:extent cx="664845" cy="215265"/>
                <wp:effectExtent l="19050" t="19050" r="40005" b="32385"/>
                <wp:wrapNone/>
                <wp:docPr id="370" name="フリーフォーム 22"/>
                <wp:cNvGraphicFramePr/>
                <a:graphic xmlns:a="http://schemas.openxmlformats.org/drawingml/2006/main">
                  <a:graphicData uri="http://schemas.microsoft.com/office/word/2010/wordprocessingShape">
                    <wps:wsp>
                      <wps:cNvSpPr/>
                      <wps:spPr>
                        <a:xfrm>
                          <a:off x="0" y="0"/>
                          <a:ext cx="664845" cy="215265"/>
                        </a:xfrm>
                        <a:custGeom>
                          <a:avLst/>
                          <a:gdLst>
                            <a:gd name="connsiteX0" fmla="*/ 0 w 179294"/>
                            <a:gd name="connsiteY0" fmla="*/ 179294 h 179294"/>
                            <a:gd name="connsiteX1" fmla="*/ 0 w 179294"/>
                            <a:gd name="connsiteY1" fmla="*/ 0 h 179294"/>
                            <a:gd name="connsiteX2" fmla="*/ 179294 w 179294"/>
                            <a:gd name="connsiteY2" fmla="*/ 0 h 179294"/>
                          </a:gdLst>
                          <a:ahLst/>
                          <a:cxnLst>
                            <a:cxn ang="0">
                              <a:pos x="connsiteX0" y="connsiteY0"/>
                            </a:cxn>
                            <a:cxn ang="0">
                              <a:pos x="connsiteX1" y="connsiteY1"/>
                            </a:cxn>
                            <a:cxn ang="0">
                              <a:pos x="connsiteX2" y="connsiteY2"/>
                            </a:cxn>
                          </a:cxnLst>
                          <a:rect l="l" t="t" r="r" b="b"/>
                          <a:pathLst>
                            <a:path w="179294" h="179294">
                              <a:moveTo>
                                <a:pt x="0" y="179294"/>
                              </a:moveTo>
                              <a:lnTo>
                                <a:pt x="0" y="0"/>
                              </a:lnTo>
                              <a:lnTo>
                                <a:pt x="179294" y="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14769E44" id="フリーフォーム 22" o:spid="_x0000_s1026" style="position:absolute;left:0;text-align:left;margin-left:314.85pt;margin-top:23.45pt;width:52.35pt;height:16.95pt;z-index:25341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79294,1792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" path="m,179294l,,179294,e" filled="f" strokecolor="black [3213]" strokeweight=".5pt">
                <v:stroke endcap="square"/>
                <v:path arrowok="t" o:connecttype="custom" o:connectlocs="0,215265;0,0;664845,0" o:connectangles="0,0,0"/>
              </v:shape>
            </w:pict>
          </mc:Fallback>
        </mc:AlternateContent>
      </w:r>
      <w:r>
        <w:rPr>
          <w:rFonts w:ascii="UD デジタル 教科書体 NP-R" w:eastAsia="UD デジタル 教科書体 NP-R" w:hint="eastAsia"/>
          <w:noProof/>
        </w:rPr>
        <mc:AlternateContent>
          <mc:Choice Requires="wps">
            <w:drawing>
              <wp:anchor distT="0" distB="0" distL="114300" distR="114300" simplePos="0" relativeHeight="253418496" behindDoc="0" locked="0" layoutInCell="1" allowOverlap="1" wp14:anchorId="3C7650C2" wp14:editId="590ADF3A">
                <wp:simplePos x="0" y="0"/>
                <wp:positionH relativeFrom="column">
                  <wp:posOffset>4652010</wp:posOffset>
                </wp:positionH>
                <wp:positionV relativeFrom="paragraph">
                  <wp:posOffset>302895</wp:posOffset>
                </wp:positionV>
                <wp:extent cx="179070" cy="215265"/>
                <wp:effectExtent l="19050" t="19050" r="30480" b="32385"/>
                <wp:wrapNone/>
                <wp:docPr id="372" name="フリーフォーム 21"/>
                <wp:cNvGraphicFramePr/>
                <a:graphic xmlns:a="http://schemas.openxmlformats.org/drawingml/2006/main">
                  <a:graphicData uri="http://schemas.microsoft.com/office/word/2010/wordprocessingShape">
                    <wps:wsp>
                      <wps:cNvSpPr/>
                      <wps:spPr>
                        <a:xfrm>
                          <a:off x="0" y="0"/>
                          <a:ext cx="179070" cy="215265"/>
                        </a:xfrm>
                        <a:custGeom>
                          <a:avLst/>
                          <a:gdLst>
                            <a:gd name="connsiteX0" fmla="*/ 0 w 179294"/>
                            <a:gd name="connsiteY0" fmla="*/ 179294 h 179294"/>
                            <a:gd name="connsiteX1" fmla="*/ 0 w 179294"/>
                            <a:gd name="connsiteY1" fmla="*/ 0 h 179294"/>
                            <a:gd name="connsiteX2" fmla="*/ 179294 w 179294"/>
                            <a:gd name="connsiteY2" fmla="*/ 0 h 179294"/>
                          </a:gdLst>
                          <a:ahLst/>
                          <a:cxnLst>
                            <a:cxn ang="0">
                              <a:pos x="connsiteX0" y="connsiteY0"/>
                            </a:cxn>
                            <a:cxn ang="0">
                              <a:pos x="connsiteX1" y="connsiteY1"/>
                            </a:cxn>
                            <a:cxn ang="0">
                              <a:pos x="connsiteX2" y="connsiteY2"/>
                            </a:cxn>
                          </a:cxnLst>
                          <a:rect l="l" t="t" r="r" b="b"/>
                          <a:pathLst>
                            <a:path w="179294" h="179294">
                              <a:moveTo>
                                <a:pt x="0" y="179294"/>
                              </a:moveTo>
                              <a:lnTo>
                                <a:pt x="0" y="0"/>
                              </a:lnTo>
                              <a:lnTo>
                                <a:pt x="179294" y="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34A13DB0" id="フリーフォーム 21" o:spid="_x0000_s1026" style="position:absolute;left:0;text-align:left;margin-left:366.3pt;margin-top:23.85pt;width:14.1pt;height:16.95pt;z-index:25341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79294,1792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" path="m,179294l,,179294,e" filled="f" strokecolor="black [3213]" strokeweight=".5pt">
                <v:stroke endcap="square"/>
                <v:path arrowok="t" o:connecttype="custom" o:connectlocs="0,215265;0,0;179070,0" o:connectangles="0,0,0"/>
              </v:shape>
            </w:pict>
          </mc:Fallback>
        </mc:AlternateContent>
      </w:r>
      <w:r w:rsidRPr="00DF526C">
        <w:rPr>
          <w:rFonts w:ascii="UD デジタル 教科書体 NP-R" w:eastAsia="UD デジタル 教科書体 NP-R" w:hint="eastAsia"/>
          <w:noProof/>
        </w:rPr>
        <mc:AlternateContent>
          <mc:Choice Requires="wps">
            <w:drawing>
              <wp:anchor distT="0" distB="0" distL="114300" distR="114300" simplePos="0" relativeHeight="253417472" behindDoc="0" locked="0" layoutInCell="1" allowOverlap="1" wp14:anchorId="32F7909E" wp14:editId="0F841449">
                <wp:simplePos x="0" y="0"/>
                <wp:positionH relativeFrom="column">
                  <wp:posOffset>4836795</wp:posOffset>
                </wp:positionH>
                <wp:positionV relativeFrom="paragraph">
                  <wp:posOffset>229235</wp:posOffset>
                </wp:positionV>
                <wp:extent cx="914400" cy="914400"/>
                <wp:effectExtent l="0" t="0" r="12065" b="12700"/>
                <wp:wrapNone/>
                <wp:docPr id="373" name="テキスト ボックス 373"/>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AD1E92E" w14:textId="77777777" w:rsidR="00AC088C" w:rsidRPr="008F1EDC" w:rsidRDefault="00AC088C" w:rsidP="003E2D51">
                            <w:pPr>
                              <w:spacing w:line="240" w:lineRule="exact"/>
                              <w:rPr>
                                <w:rFonts w:ascii="UD デジタル 教科書体 NP-R" w:eastAsia="UD デジタル 教科書体 NP-R"/>
                              </w:rPr>
                            </w:pPr>
                            <w:r>
                              <w:rPr>
                                <w:rFonts w:ascii="UD デジタル 教科書体 NP-R" w:eastAsia="UD デジタル 教科書体 NP-R" w:hint="eastAsia"/>
                              </w:rPr>
                              <w:t>引き残し</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32F7909E" id="テキスト ボックス 373" o:spid="_x0000_s1176" type="#_x0000_t202" style="position:absolute;left:0;text-align:left;margin-left:380.85pt;margin-top:18.05pt;width:1in;height:1in;z-index:25341747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" filled="f" stroked="f" strokeweight=".5pt">
                <v:textbox style="mso-fit-shape-to-text:t" inset="0,0,0,0">
                  <w:txbxContent>
                    <w:p w14:paraId="7AD1E92E" w14:textId="77777777" w:rsidR="00AC088C" w:rsidRPr="008F1EDC" w:rsidRDefault="00AC088C" w:rsidP="003E2D51">
                      <w:pPr>
                        <w:spacing w:line="240" w:lineRule="exact"/>
                        <w:rPr>
                          <w:rFonts w:ascii="UD デジタル 教科書体 NP-R" w:eastAsia="UD デジタル 教科書体 NP-R"/>
                        </w:rPr>
                      </w:pPr>
                      <w:r>
                        <w:rPr>
                          <w:rFonts w:ascii="UD デジタル 教科書体 NP-R" w:eastAsia="UD デジタル 教科書体 NP-R" w:hint="eastAsia"/>
                        </w:rPr>
                        <w:t>引き残し</w:t>
                      </w:r>
                    </w:p>
                  </w:txbxContent>
                </v:textbox>
              </v:shape>
            </w:pict>
          </mc:Fallback>
        </mc:AlternateContent>
      </w:r>
      <w:r>
        <w:rPr>
          <w:rFonts w:ascii="UD デジタル 教科書体 NP-R" w:eastAsia="UD デジタル 教科書体 NP-R" w:hint="eastAsia"/>
          <w:noProof/>
        </w:rPr>
        <mc:AlternateContent>
          <mc:Choice Requires="wps">
            <w:drawing>
              <wp:anchor distT="0" distB="0" distL="114300" distR="114300" simplePos="0" relativeHeight="253416448" behindDoc="0" locked="0" layoutInCell="1" allowOverlap="1" wp14:anchorId="2563AB39" wp14:editId="2F0B6FF7">
                <wp:simplePos x="0" y="0"/>
                <wp:positionH relativeFrom="column">
                  <wp:posOffset>1964055</wp:posOffset>
                </wp:positionH>
                <wp:positionV relativeFrom="paragraph">
                  <wp:posOffset>297815</wp:posOffset>
                </wp:positionV>
                <wp:extent cx="179070" cy="215265"/>
                <wp:effectExtent l="19050" t="19050" r="30480" b="32385"/>
                <wp:wrapNone/>
                <wp:docPr id="378" name="フリーフォーム 15"/>
                <wp:cNvGraphicFramePr/>
                <a:graphic xmlns:a="http://schemas.openxmlformats.org/drawingml/2006/main">
                  <a:graphicData uri="http://schemas.microsoft.com/office/word/2010/wordprocessingShape">
                    <wps:wsp>
                      <wps:cNvSpPr/>
                      <wps:spPr>
                        <a:xfrm>
                          <a:off x="0" y="0"/>
                          <a:ext cx="179070" cy="215265"/>
                        </a:xfrm>
                        <a:custGeom>
                          <a:avLst/>
                          <a:gdLst>
                            <a:gd name="connsiteX0" fmla="*/ 0 w 179294"/>
                            <a:gd name="connsiteY0" fmla="*/ 179294 h 179294"/>
                            <a:gd name="connsiteX1" fmla="*/ 0 w 179294"/>
                            <a:gd name="connsiteY1" fmla="*/ 0 h 179294"/>
                            <a:gd name="connsiteX2" fmla="*/ 179294 w 179294"/>
                            <a:gd name="connsiteY2" fmla="*/ 0 h 179294"/>
                          </a:gdLst>
                          <a:ahLst/>
                          <a:cxnLst>
                            <a:cxn ang="0">
                              <a:pos x="connsiteX0" y="connsiteY0"/>
                            </a:cxn>
                            <a:cxn ang="0">
                              <a:pos x="connsiteX1" y="connsiteY1"/>
                            </a:cxn>
                            <a:cxn ang="0">
                              <a:pos x="connsiteX2" y="connsiteY2"/>
                            </a:cxn>
                          </a:cxnLst>
                          <a:rect l="l" t="t" r="r" b="b"/>
                          <a:pathLst>
                            <a:path w="179294" h="179294">
                              <a:moveTo>
                                <a:pt x="0" y="179294"/>
                              </a:moveTo>
                              <a:lnTo>
                                <a:pt x="0" y="0"/>
                              </a:lnTo>
                              <a:lnTo>
                                <a:pt x="179294" y="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743AA304" id="フリーフォーム 15" o:spid="_x0000_s1026" style="position:absolute;left:0;text-align:left;margin-left:154.65pt;margin-top:23.45pt;width:14.1pt;height:16.95pt;z-index:2534164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179294,1792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" path="m,179294l,,179294,e" filled="f" strokecolor="black [3213]" strokeweight=".5pt">
                <v:stroke endcap="square"/>
                <v:path arrowok="t" o:connecttype="custom" o:connectlocs="0,215265;0,0;179070,0" o:connectangles="0,0,0"/>
              </v:shape>
            </w:pict>
          </mc:Fallback>
        </mc:AlternateContent>
      </w:r>
      <w:r w:rsidRPr="00DF526C">
        <w:rPr>
          <w:rFonts w:ascii="UD デジタル 教科書体 NP-R" w:eastAsia="UD デジタル 教科書体 NP-R" w:hint="eastAsia"/>
          <w:noProof/>
        </w:rPr>
        <mc:AlternateContent>
          <mc:Choice Requires="wps">
            <w:drawing>
              <wp:anchor distT="0" distB="0" distL="114300" distR="114300" simplePos="0" relativeHeight="253415424" behindDoc="0" locked="0" layoutInCell="1" allowOverlap="1" wp14:anchorId="1C62D8DA" wp14:editId="64D3178B">
                <wp:simplePos x="0" y="0"/>
                <wp:positionH relativeFrom="column">
                  <wp:posOffset>2148840</wp:posOffset>
                </wp:positionH>
                <wp:positionV relativeFrom="paragraph">
                  <wp:posOffset>224155</wp:posOffset>
                </wp:positionV>
                <wp:extent cx="914400" cy="914400"/>
                <wp:effectExtent l="0" t="0" r="12065" b="12700"/>
                <wp:wrapNone/>
                <wp:docPr id="374" name="テキスト ボックス 374"/>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5447A1A" w14:textId="77777777" w:rsidR="00AC088C" w:rsidRPr="0068678F" w:rsidRDefault="00AC088C" w:rsidP="003E2D51">
                            <w:pPr>
                              <w:spacing w:line="240" w:lineRule="exact"/>
                              <w:rPr>
                                <w:rFonts w:ascii="UD デジタル 教科書体 NP-R" w:eastAsia="UD デジタル 教科書体 NP-R"/>
                              </w:rPr>
                            </w:pPr>
                            <w:r>
                              <w:rPr>
                                <w:rFonts w:ascii="UD デジタル 教科書体 NP-R" w:eastAsia="UD デジタル 教科書体 NP-R" w:hint="eastAsia"/>
                              </w:rPr>
                              <w:t>引き残し</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1C62D8DA" id="テキスト ボックス 374" o:spid="_x0000_s1177" type="#_x0000_t202" style="position:absolute;left:0;text-align:left;margin-left:169.2pt;margin-top:17.65pt;width:1in;height:1in;z-index:25341542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" filled="f" stroked="f" strokeweight=".5pt">
                <v:textbox style="mso-fit-shape-to-text:t" inset="0,0,0,0">
                  <w:txbxContent>
                    <w:p w14:paraId="25447A1A" w14:textId="77777777" w:rsidR="00AC088C" w:rsidRPr="0068678F" w:rsidRDefault="00AC088C" w:rsidP="003E2D51">
                      <w:pPr>
                        <w:spacing w:line="240" w:lineRule="exact"/>
                        <w:rPr>
                          <w:rFonts w:ascii="UD デジタル 教科書体 NP-R" w:eastAsia="UD デジタル 教科書体 NP-R"/>
                        </w:rPr>
                      </w:pPr>
                      <w:r>
                        <w:rPr>
                          <w:rFonts w:ascii="UD デジタル 教科書体 NP-R" w:eastAsia="UD デジタル 教科書体 NP-R" w:hint="eastAsia"/>
                        </w:rPr>
                        <w:t>引き残し</w:t>
                      </w:r>
                    </w:p>
                  </w:txbxContent>
                </v:textbox>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413376" behindDoc="0" locked="0" layoutInCell="1" allowOverlap="1" wp14:anchorId="34072EA9" wp14:editId="113B0DE9">
                <wp:simplePos x="0" y="0"/>
                <wp:positionH relativeFrom="column">
                  <wp:posOffset>1642111</wp:posOffset>
                </wp:positionH>
                <wp:positionV relativeFrom="paragraph">
                  <wp:posOffset>4029710</wp:posOffset>
                </wp:positionV>
                <wp:extent cx="3169920" cy="158750"/>
                <wp:effectExtent l="0" t="0" r="11430" b="12700"/>
                <wp:wrapNone/>
                <wp:docPr id="791" name="テキスト ボックス 791"/>
                <wp:cNvGraphicFramePr/>
                <a:graphic xmlns:a="http://schemas.openxmlformats.org/drawingml/2006/main">
                  <a:graphicData uri="http://schemas.microsoft.com/office/word/2010/wordprocessingShape">
                    <wps:wsp>
                      <wps:cNvSpPr txBox="1"/>
                      <wps:spPr>
                        <a:xfrm>
                          <a:off x="0" y="0"/>
                          <a:ext cx="3169920" cy="158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227C54F" w14:textId="77777777" w:rsidR="00AC088C" w:rsidRPr="006A0F35" w:rsidRDefault="00AC088C" w:rsidP="003E2D51">
                            <w:pPr>
                              <w:spacing w:line="240" w:lineRule="exact"/>
                              <w:rPr>
                                <w:rFonts w:ascii="UD デジタル 教科書体 NP-R" w:eastAsia="UD デジタル 教科書体 NP-R"/>
                                <w:sz w:val="18"/>
                                <w:szCs w:val="20"/>
                              </w:rPr>
                            </w:pPr>
                            <w:r w:rsidRPr="006A0F35">
                              <w:rPr>
                                <w:rFonts w:ascii="UD デジタル 教科書体 NP-R" w:eastAsia="UD デジタル 教科書体 NP-R" w:hint="eastAsia"/>
                                <w:sz w:val="18"/>
                                <w:szCs w:val="20"/>
                              </w:rPr>
                              <w:t>ただし、自動的に締まる構造の扉の場合は、右図とする。</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4072EA9" id="テキスト ボックス 791" o:spid="_x0000_s1178" type="#_x0000_t202" style="position:absolute;left:0;text-align:left;margin-left:129.3pt;margin-top:317.3pt;width:249.6pt;height:12.5pt;z-index:2534133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" filled="f" stroked="f" strokeweight=".5pt">
                <v:textbox style="mso-fit-shape-to-text:t" inset="0,0,0,0">
                  <w:txbxContent>
                    <w:p w14:paraId="7227C54F" w14:textId="77777777" w:rsidR="00AC088C" w:rsidRPr="006A0F35" w:rsidRDefault="00AC088C" w:rsidP="003E2D51">
                      <w:pPr>
                        <w:spacing w:line="240" w:lineRule="exact"/>
                        <w:rPr>
                          <w:rFonts w:ascii="UD デジタル 教科書体 NP-R" w:eastAsia="UD デジタル 教科書体 NP-R"/>
                          <w:sz w:val="18"/>
                          <w:szCs w:val="20"/>
                        </w:rPr>
                      </w:pPr>
                      <w:r w:rsidRPr="006A0F35">
                        <w:rPr>
                          <w:rFonts w:ascii="UD デジタル 教科書体 NP-R" w:eastAsia="UD デジタル 教科書体 NP-R" w:hint="eastAsia"/>
                          <w:sz w:val="18"/>
                          <w:szCs w:val="20"/>
                        </w:rPr>
                        <w:t>ただし、自動的に締まる構造の扉の場合は、右図とする。</w:t>
                      </w:r>
                    </w:p>
                  </w:txbxContent>
                </v:textbox>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435904" behindDoc="0" locked="0" layoutInCell="1" allowOverlap="1" wp14:anchorId="1A5830B0" wp14:editId="21915207">
                <wp:simplePos x="0" y="0"/>
                <wp:positionH relativeFrom="column">
                  <wp:posOffset>560070</wp:posOffset>
                </wp:positionH>
                <wp:positionV relativeFrom="paragraph">
                  <wp:posOffset>2930195</wp:posOffset>
                </wp:positionV>
                <wp:extent cx="4985385" cy="3730752"/>
                <wp:effectExtent l="0" t="0" r="24765" b="22225"/>
                <wp:wrapNone/>
                <wp:docPr id="792" name="四角形: 角を丸くする 792"/>
                <wp:cNvGraphicFramePr/>
                <a:graphic xmlns:a="http://schemas.openxmlformats.org/drawingml/2006/main">
                  <a:graphicData uri="http://schemas.microsoft.com/office/word/2010/wordprocessingShape">
                    <wps:wsp>
                      <wps:cNvSpPr/>
                      <wps:spPr>
                        <a:xfrm>
                          <a:off x="0" y="0"/>
                          <a:ext cx="4985385" cy="3730752"/>
                        </a:xfrm>
                        <a:prstGeom prst="roundRect">
                          <a:avLst>
                            <a:gd name="adj" fmla="val 7864"/>
                          </a:avLst>
                        </a:prstGeom>
                        <a:noFill/>
                        <a:ln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roundrect w14:anchorId="7D9BA42A" id="四角形: 角を丸くする 792" o:spid="_x0000_s1026" style="position:absolute;left:0;text-align:left;margin-left:44.1pt;margin-top:230.7pt;width:392.55pt;height:293.75pt;z-index:2534359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51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" filled="f" strokecolor="black [3213]" strokeweight="1pt">
                <v:stroke endcap="square"/>
              </v:roundrect>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436928" behindDoc="0" locked="0" layoutInCell="1" allowOverlap="1" wp14:anchorId="6288CBC0" wp14:editId="5F049ABA">
                <wp:simplePos x="0" y="0"/>
                <wp:positionH relativeFrom="column">
                  <wp:posOffset>848114</wp:posOffset>
                </wp:positionH>
                <wp:positionV relativeFrom="paragraph">
                  <wp:posOffset>2858227</wp:posOffset>
                </wp:positionV>
                <wp:extent cx="947718" cy="158750"/>
                <wp:effectExtent l="0" t="0" r="5080" b="0"/>
                <wp:wrapNone/>
                <wp:docPr id="721" name="テキスト ボックス 721"/>
                <wp:cNvGraphicFramePr/>
                <a:graphic xmlns:a="http://schemas.openxmlformats.org/drawingml/2006/main">
                  <a:graphicData uri="http://schemas.microsoft.com/office/word/2010/wordprocessingShape">
                    <wps:wsp>
                      <wps:cNvSpPr txBox="1"/>
                      <wps:spPr>
                        <a:xfrm>
                          <a:off x="0" y="0"/>
                          <a:ext cx="947718" cy="15875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71A8EEA" w14:textId="77777777" w:rsidR="00AC088C" w:rsidRPr="008F1EDC" w:rsidRDefault="00AC088C" w:rsidP="003E2D51">
                            <w:pPr>
                              <w:spacing w:line="240" w:lineRule="exact"/>
                              <w:jc w:val="center"/>
                              <w:rPr>
                                <w:rFonts w:ascii="UD デジタル 教科書体 NP-R" w:eastAsia="UD デジタル 教科書体 NP-R"/>
                                <w:b/>
                              </w:rPr>
                            </w:pPr>
                            <w:r w:rsidRPr="0068678F">
                              <w:rPr>
                                <w:rFonts w:ascii="UD デジタル 教科書体 NP-R" w:eastAsia="UD デジタル 教科書体 NP-R" w:hint="eastAsia"/>
                                <w:b/>
                              </w:rPr>
                              <w:t>手動扉の場合</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288CBC0" id="テキスト ボックス 721" o:spid="_x0000_s1179" type="#_x0000_t202" style="position:absolute;left:0;text-align:left;margin-left:66.8pt;margin-top:225.05pt;width:74.6pt;height:12.5pt;z-index:2534369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" fillcolor="white [3212]" stroked="f" strokeweight=".5pt">
                <v:textbox style="mso-fit-shape-to-text:t" inset="0,0,0,0">
                  <w:txbxContent>
                    <w:p w14:paraId="171A8EEA" w14:textId="77777777" w:rsidR="00AC088C" w:rsidRPr="008F1EDC" w:rsidRDefault="00AC088C" w:rsidP="003E2D51">
                      <w:pPr>
                        <w:spacing w:line="240" w:lineRule="exact"/>
                        <w:jc w:val="center"/>
                        <w:rPr>
                          <w:rFonts w:ascii="UD デジタル 教科書体 NP-R" w:eastAsia="UD デジタル 教科書体 NP-R"/>
                          <w:b/>
                        </w:rPr>
                      </w:pPr>
                      <w:r w:rsidRPr="0068678F">
                        <w:rPr>
                          <w:rFonts w:ascii="UD デジタル 教科書体 NP-R" w:eastAsia="UD デジタル 教科書体 NP-R" w:hint="eastAsia"/>
                          <w:b/>
                        </w:rPr>
                        <w:t>手動扉の場合</w:t>
                      </w:r>
                    </w:p>
                  </w:txbxContent>
                </v:textbox>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424640" behindDoc="0" locked="0" layoutInCell="1" allowOverlap="1" wp14:anchorId="7C38BDF0" wp14:editId="4EB0B6A6">
                <wp:simplePos x="0" y="0"/>
                <wp:positionH relativeFrom="column">
                  <wp:posOffset>2232991</wp:posOffset>
                </wp:positionH>
                <wp:positionV relativeFrom="paragraph">
                  <wp:posOffset>4260573</wp:posOffset>
                </wp:positionV>
                <wp:extent cx="387350" cy="187325"/>
                <wp:effectExtent l="19050" t="19050" r="31750" b="41275"/>
                <wp:wrapNone/>
                <wp:docPr id="793" name="フリーフォーム 31"/>
                <wp:cNvGraphicFramePr/>
                <a:graphic xmlns:a="http://schemas.openxmlformats.org/drawingml/2006/main">
                  <a:graphicData uri="http://schemas.microsoft.com/office/word/2010/wordprocessingShape">
                    <wps:wsp>
                      <wps:cNvSpPr/>
                      <wps:spPr>
                        <a:xfrm>
                          <a:off x="0" y="0"/>
                          <a:ext cx="387350" cy="187325"/>
                        </a:xfrm>
                        <a:custGeom>
                          <a:avLst/>
                          <a:gdLst>
                            <a:gd name="connsiteX0" fmla="*/ 0 w 179294"/>
                            <a:gd name="connsiteY0" fmla="*/ 179294 h 179294"/>
                            <a:gd name="connsiteX1" fmla="*/ 0 w 179294"/>
                            <a:gd name="connsiteY1" fmla="*/ 0 h 179294"/>
                            <a:gd name="connsiteX2" fmla="*/ 179294 w 179294"/>
                            <a:gd name="connsiteY2" fmla="*/ 0 h 179294"/>
                          </a:gdLst>
                          <a:ahLst/>
                          <a:cxnLst>
                            <a:cxn ang="0">
                              <a:pos x="connsiteX0" y="connsiteY0"/>
                            </a:cxn>
                            <a:cxn ang="0">
                              <a:pos x="connsiteX1" y="connsiteY1"/>
                            </a:cxn>
                            <a:cxn ang="0">
                              <a:pos x="connsiteX2" y="connsiteY2"/>
                            </a:cxn>
                          </a:cxnLst>
                          <a:rect l="l" t="t" r="r" b="b"/>
                          <a:pathLst>
                            <a:path w="179294" h="179294">
                              <a:moveTo>
                                <a:pt x="0" y="179294"/>
                              </a:moveTo>
                              <a:lnTo>
                                <a:pt x="0" y="0"/>
                              </a:lnTo>
                              <a:lnTo>
                                <a:pt x="179294" y="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300DD799" id="フリーフォーム 31" o:spid="_x0000_s1026" style="position:absolute;left:0;text-align:left;margin-left:175.85pt;margin-top:335.5pt;width:30.5pt;height:14.75pt;z-index:2534246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179294,1792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" path="m,179294l,,179294,e" filled="f" strokecolor="black [3213]" strokeweight=".5pt">
                <v:stroke endcap="square"/>
                <v:path arrowok="t" o:connecttype="custom" o:connectlocs="0,187325;0,0;387350,0" o:connectangles="0,0,0"/>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425664" behindDoc="0" locked="0" layoutInCell="1" allowOverlap="1" wp14:anchorId="3184F88E" wp14:editId="6C5BD96A">
                <wp:simplePos x="0" y="0"/>
                <wp:positionH relativeFrom="column">
                  <wp:posOffset>1449788</wp:posOffset>
                </wp:positionH>
                <wp:positionV relativeFrom="paragraph">
                  <wp:posOffset>4260573</wp:posOffset>
                </wp:positionV>
                <wp:extent cx="783590" cy="191659"/>
                <wp:effectExtent l="19050" t="19050" r="35560" b="37465"/>
                <wp:wrapNone/>
                <wp:docPr id="722" name="フリーフォーム 256"/>
                <wp:cNvGraphicFramePr/>
                <a:graphic xmlns:a="http://schemas.openxmlformats.org/drawingml/2006/main">
                  <a:graphicData uri="http://schemas.microsoft.com/office/word/2010/wordprocessingShape">
                    <wps:wsp>
                      <wps:cNvSpPr/>
                      <wps:spPr>
                        <a:xfrm>
                          <a:off x="0" y="0"/>
                          <a:ext cx="783590" cy="191659"/>
                        </a:xfrm>
                        <a:custGeom>
                          <a:avLst/>
                          <a:gdLst>
                            <a:gd name="connsiteX0" fmla="*/ 0 w 179294"/>
                            <a:gd name="connsiteY0" fmla="*/ 179294 h 179294"/>
                            <a:gd name="connsiteX1" fmla="*/ 0 w 179294"/>
                            <a:gd name="connsiteY1" fmla="*/ 0 h 179294"/>
                            <a:gd name="connsiteX2" fmla="*/ 179294 w 179294"/>
                            <a:gd name="connsiteY2" fmla="*/ 0 h 179294"/>
                          </a:gdLst>
                          <a:ahLst/>
                          <a:cxnLst>
                            <a:cxn ang="0">
                              <a:pos x="connsiteX0" y="connsiteY0"/>
                            </a:cxn>
                            <a:cxn ang="0">
                              <a:pos x="connsiteX1" y="connsiteY1"/>
                            </a:cxn>
                            <a:cxn ang="0">
                              <a:pos x="connsiteX2" y="connsiteY2"/>
                            </a:cxn>
                          </a:cxnLst>
                          <a:rect l="l" t="t" r="r" b="b"/>
                          <a:pathLst>
                            <a:path w="179294" h="179294">
                              <a:moveTo>
                                <a:pt x="0" y="179294"/>
                              </a:moveTo>
                              <a:lnTo>
                                <a:pt x="0" y="0"/>
                              </a:lnTo>
                              <a:lnTo>
                                <a:pt x="179294" y="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71260962" id="フリーフォーム 256" o:spid="_x0000_s1026" style="position:absolute;left:0;text-align:left;margin-left:114.15pt;margin-top:335.5pt;width:61.7pt;height:15.1pt;z-index:2534256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179294,1792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" path="m,179294l,,179294,e" filled="f" strokecolor="black [3213]" strokeweight=".5pt">
                <v:stroke endcap="square"/>
                <v:path arrowok="t" o:connecttype="custom" o:connectlocs="0,191659;0,0;783590,0" o:connectangles="0,0,0"/>
              </v:shape>
            </w:pict>
          </mc:Fallback>
        </mc:AlternateContent>
      </w:r>
      <w:r w:rsidR="003E2D51" w:rsidRPr="00DF526C">
        <w:rPr>
          <w:rFonts w:ascii="UD デジタル 教科書体 NP-R" w:eastAsia="UD デジタル 教科書体 NP-R" w:hint="eastAsia"/>
          <w:noProof/>
        </w:rPr>
        <mc:AlternateContent>
          <mc:Choice Requires="wps">
            <w:drawing>
              <wp:anchor distT="0" distB="0" distL="114300" distR="114300" simplePos="0" relativeHeight="253434880" behindDoc="0" locked="0" layoutInCell="1" allowOverlap="1" wp14:anchorId="1886A333" wp14:editId="1AB0B2EB">
                <wp:simplePos x="0" y="0"/>
                <wp:positionH relativeFrom="margin">
                  <wp:align>center</wp:align>
                </wp:positionH>
                <wp:positionV relativeFrom="paragraph">
                  <wp:posOffset>2390841</wp:posOffset>
                </wp:positionV>
                <wp:extent cx="4475695" cy="914400"/>
                <wp:effectExtent l="0" t="0" r="1270" b="0"/>
                <wp:wrapNone/>
                <wp:docPr id="723" name="テキスト ボックス 723"/>
                <wp:cNvGraphicFramePr/>
                <a:graphic xmlns:a="http://schemas.openxmlformats.org/drawingml/2006/main">
                  <a:graphicData uri="http://schemas.microsoft.com/office/word/2010/wordprocessingShape">
                    <wps:wsp>
                      <wps:cNvSpPr txBox="1"/>
                      <wps:spPr>
                        <a:xfrm>
                          <a:off x="0" y="0"/>
                          <a:ext cx="4475695" cy="91440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68872F5" w14:textId="77777777" w:rsidR="00AC088C" w:rsidRPr="006A0F35" w:rsidRDefault="00AC088C" w:rsidP="003E2D51">
                            <w:pPr>
                              <w:spacing w:line="240" w:lineRule="exact"/>
                              <w:jc w:val="left"/>
                              <w:rPr>
                                <w:rFonts w:ascii="UD デジタル 教科書体 NP-R" w:eastAsia="UD デジタル 教科書体 NP-R"/>
                                <w:b/>
                                <w:sz w:val="18"/>
                                <w:szCs w:val="20"/>
                              </w:rPr>
                            </w:pPr>
                            <w:r w:rsidRPr="006A0F35">
                              <w:rPr>
                                <w:rFonts w:ascii="UD デジタル 教科書体 NP-R" w:eastAsia="UD デジタル 教科書体 NP-R" w:hint="eastAsia"/>
                                <w:b/>
                                <w:sz w:val="18"/>
                                <w:szCs w:val="20"/>
                              </w:rPr>
                              <w:t>自動扉では、開き戸は突然開いたドアに衝突する危険があるため、原則使用しない。</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886A333" id="テキスト ボックス 723" o:spid="_x0000_s1180" type="#_x0000_t202" style="position:absolute;left:0;text-align:left;margin-left:0;margin-top:188.25pt;width:352.4pt;height:1in;z-index:25343488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" fillcolor="white [3212]" stroked="f" strokeweight=".5pt">
                <v:textbox style="mso-fit-shape-to-text:t" inset="0,0,0,0">
                  <w:txbxContent>
                    <w:p w14:paraId="468872F5" w14:textId="77777777" w:rsidR="00AC088C" w:rsidRPr="006A0F35" w:rsidRDefault="00AC088C" w:rsidP="003E2D51">
                      <w:pPr>
                        <w:spacing w:line="240" w:lineRule="exact"/>
                        <w:jc w:val="left"/>
                        <w:rPr>
                          <w:rFonts w:ascii="UD デジタル 教科書体 NP-R" w:eastAsia="UD デジタル 教科書体 NP-R"/>
                          <w:b/>
                          <w:sz w:val="18"/>
                          <w:szCs w:val="20"/>
                        </w:rPr>
                      </w:pPr>
                      <w:r w:rsidRPr="006A0F35">
                        <w:rPr>
                          <w:rFonts w:ascii="UD デジタル 教科書体 NP-R" w:eastAsia="UD デジタル 教科書体 NP-R" w:hint="eastAsia"/>
                          <w:b/>
                          <w:sz w:val="18"/>
                          <w:szCs w:val="20"/>
                        </w:rPr>
                        <w:t>自動扉では、開き戸は突然開いたドアに衝突する危険があるため、原則使用しない。</w:t>
                      </w:r>
                    </w:p>
                  </w:txbxContent>
                </v:textbox>
                <w10:wrap anchorx="margin"/>
              </v:shape>
            </w:pict>
          </mc:Fallback>
        </mc:AlternateContent>
      </w:r>
      <w:r w:rsidR="003E2D51" w:rsidRPr="00DF526C">
        <w:rPr>
          <w:rFonts w:ascii="UD デジタル 教科書体 NP-R" w:eastAsia="UD デジタル 教科書体 NP-R" w:hint="eastAsia"/>
          <w:noProof/>
        </w:rPr>
        <mc:AlternateContent>
          <mc:Choice Requires="wps">
            <w:drawing>
              <wp:anchor distT="0" distB="0" distL="114300" distR="114300" simplePos="0" relativeHeight="253433856" behindDoc="0" locked="0" layoutInCell="1" allowOverlap="1" wp14:anchorId="3D6835B2" wp14:editId="07CC9B25">
                <wp:simplePos x="0" y="0"/>
                <wp:positionH relativeFrom="column">
                  <wp:posOffset>732124</wp:posOffset>
                </wp:positionH>
                <wp:positionV relativeFrom="paragraph">
                  <wp:posOffset>26016</wp:posOffset>
                </wp:positionV>
                <wp:extent cx="898300" cy="914400"/>
                <wp:effectExtent l="0" t="0" r="0" b="0"/>
                <wp:wrapNone/>
                <wp:docPr id="724" name="テキスト ボックス 724"/>
                <wp:cNvGraphicFramePr/>
                <a:graphic xmlns:a="http://schemas.openxmlformats.org/drawingml/2006/main">
                  <a:graphicData uri="http://schemas.microsoft.com/office/word/2010/wordprocessingShape">
                    <wps:wsp>
                      <wps:cNvSpPr txBox="1"/>
                      <wps:spPr>
                        <a:xfrm>
                          <a:off x="0" y="0"/>
                          <a:ext cx="898300" cy="91440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0B21AFA" w14:textId="77777777" w:rsidR="00AC088C" w:rsidRPr="0068678F" w:rsidRDefault="00AC088C" w:rsidP="003E2D51">
                            <w:pPr>
                              <w:spacing w:line="240" w:lineRule="exact"/>
                              <w:jc w:val="center"/>
                              <w:rPr>
                                <w:rFonts w:ascii="UD デジタル 教科書体 NP-R" w:eastAsia="UD デジタル 教科書体 NP-R"/>
                                <w:b/>
                              </w:rPr>
                            </w:pPr>
                            <w:r w:rsidRPr="0068678F">
                              <w:rPr>
                                <w:rFonts w:ascii="UD デジタル 教科書体 NP-R" w:eastAsia="UD デジタル 教科書体 NP-R" w:hint="eastAsia"/>
                                <w:b/>
                              </w:rPr>
                              <w:t>自動扉の場合</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D6835B2" id="テキスト ボックス 724" o:spid="_x0000_s1181" type="#_x0000_t202" style="position:absolute;left:0;text-align:left;margin-left:57.65pt;margin-top:2.05pt;width:70.75pt;height:1in;z-index:2534338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" fillcolor="white [3212]" stroked="f" strokeweight=".5pt">
                <v:textbox style="mso-fit-shape-to-text:t" inset="0,0,0,0">
                  <w:txbxContent>
                    <w:p w14:paraId="00B21AFA" w14:textId="77777777" w:rsidR="00AC088C" w:rsidRPr="0068678F" w:rsidRDefault="00AC088C" w:rsidP="003E2D51">
                      <w:pPr>
                        <w:spacing w:line="240" w:lineRule="exact"/>
                        <w:jc w:val="center"/>
                        <w:rPr>
                          <w:rFonts w:ascii="UD デジタル 教科書体 NP-R" w:eastAsia="UD デジタル 教科書体 NP-R"/>
                          <w:b/>
                        </w:rPr>
                      </w:pPr>
                      <w:r w:rsidRPr="0068678F">
                        <w:rPr>
                          <w:rFonts w:ascii="UD デジタル 教科書体 NP-R" w:eastAsia="UD デジタル 教科書体 NP-R" w:hint="eastAsia"/>
                          <w:b/>
                        </w:rPr>
                        <w:t>自動扉の場合</w:t>
                      </w:r>
                    </w:p>
                  </w:txbxContent>
                </v:textbox>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432832" behindDoc="0" locked="0" layoutInCell="1" allowOverlap="1" wp14:anchorId="08D68E77" wp14:editId="105A352F">
                <wp:simplePos x="0" y="0"/>
                <wp:positionH relativeFrom="column">
                  <wp:posOffset>560070</wp:posOffset>
                </wp:positionH>
                <wp:positionV relativeFrom="paragraph">
                  <wp:posOffset>98894</wp:posOffset>
                </wp:positionV>
                <wp:extent cx="4985385" cy="2503805"/>
                <wp:effectExtent l="0" t="0" r="24765" b="10795"/>
                <wp:wrapNone/>
                <wp:docPr id="725" name="四角形: 角を丸くする 725"/>
                <wp:cNvGraphicFramePr/>
                <a:graphic xmlns:a="http://schemas.openxmlformats.org/drawingml/2006/main">
                  <a:graphicData uri="http://schemas.microsoft.com/office/word/2010/wordprocessingShape">
                    <wps:wsp>
                      <wps:cNvSpPr/>
                      <wps:spPr>
                        <a:xfrm>
                          <a:off x="0" y="0"/>
                          <a:ext cx="4985385" cy="2503805"/>
                        </a:xfrm>
                        <a:prstGeom prst="roundRect">
                          <a:avLst>
                            <a:gd name="adj" fmla="val 7864"/>
                          </a:avLst>
                        </a:prstGeom>
                        <a:noFill/>
                        <a:ln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roundrect w14:anchorId="71D18DD3" id="四角形: 角を丸くする 725" o:spid="_x0000_s1026" style="position:absolute;left:0;text-align:left;margin-left:44.1pt;margin-top:7.8pt;width:392.55pt;height:197.15pt;z-index:2534328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51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" filled="f" strokecolor="black [3213]" strokeweight="1pt">
                <v:stroke endcap="square"/>
              </v:roundrect>
            </w:pict>
          </mc:Fallback>
        </mc:AlternateContent>
      </w:r>
      <w:r w:rsidR="003E2D51" w:rsidRPr="00DF526C">
        <w:rPr>
          <w:rFonts w:ascii="UD デジタル 教科書体 NP-R" w:eastAsia="UD デジタル 教科書体 NP-R" w:hint="eastAsia"/>
          <w:noProof/>
        </w:rPr>
        <mc:AlternateContent>
          <mc:Choice Requires="wps">
            <w:drawing>
              <wp:anchor distT="0" distB="0" distL="114300" distR="114300" simplePos="0" relativeHeight="253420544" behindDoc="0" locked="0" layoutInCell="1" allowOverlap="1" wp14:anchorId="0D45A844" wp14:editId="5AA3CDDA">
                <wp:simplePos x="0" y="0"/>
                <wp:positionH relativeFrom="column">
                  <wp:posOffset>2331085</wp:posOffset>
                </wp:positionH>
                <wp:positionV relativeFrom="paragraph">
                  <wp:posOffset>3021965</wp:posOffset>
                </wp:positionV>
                <wp:extent cx="914400" cy="914400"/>
                <wp:effectExtent l="0" t="0" r="12065" b="12700"/>
                <wp:wrapNone/>
                <wp:docPr id="354" name="テキスト ボックス 354"/>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0FF0D8E" w14:textId="77777777" w:rsidR="00AC088C" w:rsidRPr="008F1EDC" w:rsidRDefault="00AC088C" w:rsidP="003E2D51">
                            <w:pPr>
                              <w:spacing w:line="240" w:lineRule="exact"/>
                              <w:rPr>
                                <w:rFonts w:ascii="UD デジタル 教科書体 NP-R" w:eastAsia="UD デジタル 教科書体 NP-R"/>
                              </w:rPr>
                            </w:pPr>
                            <w:r>
                              <w:rPr>
                                <w:rFonts w:ascii="UD デジタル 教科書体 NP-R" w:eastAsia="UD デジタル 教科書体 NP-R" w:hint="eastAsia"/>
                              </w:rPr>
                              <w:t>引き残し</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0D45A844" id="テキスト ボックス 354" o:spid="_x0000_s1182" type="#_x0000_t202" style="position:absolute;left:0;text-align:left;margin-left:183.55pt;margin-top:237.95pt;width:1in;height:1in;z-index:25342054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" filled="f" stroked="f" strokeweight=".5pt">
                <v:textbox style="mso-fit-shape-to-text:t" inset="0,0,0,0">
                  <w:txbxContent>
                    <w:p w14:paraId="70FF0D8E" w14:textId="77777777" w:rsidR="00AC088C" w:rsidRPr="008F1EDC" w:rsidRDefault="00AC088C" w:rsidP="003E2D51">
                      <w:pPr>
                        <w:spacing w:line="240" w:lineRule="exact"/>
                        <w:rPr>
                          <w:rFonts w:ascii="UD デジタル 教科書体 NP-R" w:eastAsia="UD デジタル 教科書体 NP-R"/>
                        </w:rPr>
                      </w:pPr>
                      <w:r>
                        <w:rPr>
                          <w:rFonts w:ascii="UD デジタル 教科書体 NP-R" w:eastAsia="UD デジタル 教科書体 NP-R" w:hint="eastAsia"/>
                        </w:rPr>
                        <w:t>引き残し</w:t>
                      </w:r>
                    </w:p>
                  </w:txbxContent>
                </v:textbox>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421568" behindDoc="0" locked="0" layoutInCell="1" allowOverlap="1" wp14:anchorId="0A348408" wp14:editId="591D120A">
                <wp:simplePos x="0" y="0"/>
                <wp:positionH relativeFrom="column">
                  <wp:posOffset>2146300</wp:posOffset>
                </wp:positionH>
                <wp:positionV relativeFrom="paragraph">
                  <wp:posOffset>3095879</wp:posOffset>
                </wp:positionV>
                <wp:extent cx="179070" cy="215265"/>
                <wp:effectExtent l="19050" t="19050" r="30480" b="32385"/>
                <wp:wrapNone/>
                <wp:docPr id="361" name="フリーフォーム 26"/>
                <wp:cNvGraphicFramePr/>
                <a:graphic xmlns:a="http://schemas.openxmlformats.org/drawingml/2006/main">
                  <a:graphicData uri="http://schemas.microsoft.com/office/word/2010/wordprocessingShape">
                    <wps:wsp>
                      <wps:cNvSpPr/>
                      <wps:spPr>
                        <a:xfrm>
                          <a:off x="0" y="0"/>
                          <a:ext cx="179070" cy="215265"/>
                        </a:xfrm>
                        <a:custGeom>
                          <a:avLst/>
                          <a:gdLst>
                            <a:gd name="connsiteX0" fmla="*/ 0 w 179294"/>
                            <a:gd name="connsiteY0" fmla="*/ 179294 h 179294"/>
                            <a:gd name="connsiteX1" fmla="*/ 0 w 179294"/>
                            <a:gd name="connsiteY1" fmla="*/ 0 h 179294"/>
                            <a:gd name="connsiteX2" fmla="*/ 179294 w 179294"/>
                            <a:gd name="connsiteY2" fmla="*/ 0 h 179294"/>
                          </a:gdLst>
                          <a:ahLst/>
                          <a:cxnLst>
                            <a:cxn ang="0">
                              <a:pos x="connsiteX0" y="connsiteY0"/>
                            </a:cxn>
                            <a:cxn ang="0">
                              <a:pos x="connsiteX1" y="connsiteY1"/>
                            </a:cxn>
                            <a:cxn ang="0">
                              <a:pos x="connsiteX2" y="connsiteY2"/>
                            </a:cxn>
                          </a:cxnLst>
                          <a:rect l="l" t="t" r="r" b="b"/>
                          <a:pathLst>
                            <a:path w="179294" h="179294">
                              <a:moveTo>
                                <a:pt x="0" y="179294"/>
                              </a:moveTo>
                              <a:lnTo>
                                <a:pt x="0" y="0"/>
                              </a:lnTo>
                              <a:lnTo>
                                <a:pt x="179294" y="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564B23DE" id="フリーフォーム 26" o:spid="_x0000_s1026" style="position:absolute;left:0;text-align:left;margin-left:169pt;margin-top:243.75pt;width:14.1pt;height:16.95pt;z-index:2534215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179294,1792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" path="m,179294l,,179294,e" filled="f" strokecolor="black [3213]" strokeweight=".5pt">
                <v:stroke endcap="square"/>
                <v:path arrowok="t" o:connecttype="custom" o:connectlocs="0,215265;0,0;179070,0" o:connectangles="0,0,0"/>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412352" behindDoc="0" locked="0" layoutInCell="1" allowOverlap="1" wp14:anchorId="445A8F01" wp14:editId="4B49EE69">
                <wp:simplePos x="0" y="0"/>
                <wp:positionH relativeFrom="column">
                  <wp:posOffset>3371850</wp:posOffset>
                </wp:positionH>
                <wp:positionV relativeFrom="paragraph">
                  <wp:posOffset>5370195</wp:posOffset>
                </wp:positionV>
                <wp:extent cx="540385" cy="158750"/>
                <wp:effectExtent l="0" t="0" r="12065" b="12700"/>
                <wp:wrapNone/>
                <wp:docPr id="362" name="テキスト ボックス 362"/>
                <wp:cNvGraphicFramePr/>
                <a:graphic xmlns:a="http://schemas.openxmlformats.org/drawingml/2006/main">
                  <a:graphicData uri="http://schemas.microsoft.com/office/word/2010/wordprocessingShape">
                    <wps:wsp>
                      <wps:cNvSpPr txBox="1"/>
                      <wps:spPr>
                        <a:xfrm>
                          <a:off x="0" y="0"/>
                          <a:ext cx="540385" cy="15875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05D0CAC" w14:textId="77777777" w:rsidR="00AC088C" w:rsidRPr="008F1EDC" w:rsidRDefault="00AC088C" w:rsidP="003E2D51">
                            <w:pPr>
                              <w:spacing w:line="240" w:lineRule="exact"/>
                              <w:rPr>
                                <w:rFonts w:ascii="UD デジタル 教科書体 NP-R" w:eastAsia="UD デジタル 教科書体 NP-R"/>
                              </w:rPr>
                            </w:pPr>
                            <w:r w:rsidRPr="0068678F">
                              <w:rPr>
                                <w:rFonts w:ascii="UD デジタル 教科書体 NP-R" w:eastAsia="UD デジタル 教科書体 NP-R" w:hint="eastAsia"/>
                              </w:rPr>
                              <w:t>両</w:t>
                            </w:r>
                            <w:r>
                              <w:rPr>
                                <w:rFonts w:ascii="UD デジタル 教科書体 NP-R" w:eastAsia="UD デジタル 教科書体 NP-R" w:hint="eastAsia"/>
                              </w:rPr>
                              <w:t>開き</w:t>
                            </w:r>
                            <w:r w:rsidRPr="0068678F">
                              <w:rPr>
                                <w:rFonts w:ascii="UD デジタル 教科書体 NP-R" w:eastAsia="UD デジタル 教科書体 NP-R" w:hint="eastAsia"/>
                              </w:rPr>
                              <w:t>戸</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445A8F01" id="テキスト ボックス 362" o:spid="_x0000_s1183" type="#_x0000_t202" style="position:absolute;left:0;text-align:left;margin-left:265.5pt;margin-top:422.85pt;width:42.55pt;height:12.5pt;z-index:25341235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" filled="f" strokecolor="black [3213]" strokeweight=".5pt">
                <v:textbox style="mso-fit-shape-to-text:t" inset="0,0,0,0">
                  <w:txbxContent>
                    <w:p w14:paraId="405D0CAC" w14:textId="77777777" w:rsidR="00AC088C" w:rsidRPr="008F1EDC" w:rsidRDefault="00AC088C" w:rsidP="003E2D51">
                      <w:pPr>
                        <w:spacing w:line="240" w:lineRule="exact"/>
                        <w:rPr>
                          <w:rFonts w:ascii="UD デジタル 教科書体 NP-R" w:eastAsia="UD デジタル 教科書体 NP-R"/>
                        </w:rPr>
                      </w:pPr>
                      <w:r w:rsidRPr="0068678F">
                        <w:rPr>
                          <w:rFonts w:ascii="UD デジタル 教科書体 NP-R" w:eastAsia="UD デジタル 教科書体 NP-R" w:hint="eastAsia"/>
                        </w:rPr>
                        <w:t>両</w:t>
                      </w:r>
                      <w:r>
                        <w:rPr>
                          <w:rFonts w:ascii="UD デジタル 教科書体 NP-R" w:eastAsia="UD デジタル 教科書体 NP-R" w:hint="eastAsia"/>
                        </w:rPr>
                        <w:t>開き</w:t>
                      </w:r>
                      <w:r w:rsidRPr="0068678F">
                        <w:rPr>
                          <w:rFonts w:ascii="UD デジタル 教科書体 NP-R" w:eastAsia="UD デジタル 教科書体 NP-R" w:hint="eastAsia"/>
                        </w:rPr>
                        <w:t>戸</w:t>
                      </w:r>
                    </w:p>
                  </w:txbxContent>
                </v:textbox>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411328" behindDoc="0" locked="0" layoutInCell="1" allowOverlap="1" wp14:anchorId="17076635" wp14:editId="6E4C17BF">
                <wp:simplePos x="0" y="0"/>
                <wp:positionH relativeFrom="column">
                  <wp:posOffset>902335</wp:posOffset>
                </wp:positionH>
                <wp:positionV relativeFrom="paragraph">
                  <wp:posOffset>5371465</wp:posOffset>
                </wp:positionV>
                <wp:extent cx="540385" cy="158750"/>
                <wp:effectExtent l="0" t="0" r="12065" b="12700"/>
                <wp:wrapNone/>
                <wp:docPr id="363" name="テキスト ボックス 363"/>
                <wp:cNvGraphicFramePr/>
                <a:graphic xmlns:a="http://schemas.openxmlformats.org/drawingml/2006/main">
                  <a:graphicData uri="http://schemas.microsoft.com/office/word/2010/wordprocessingShape">
                    <wps:wsp>
                      <wps:cNvSpPr txBox="1"/>
                      <wps:spPr>
                        <a:xfrm>
                          <a:off x="0" y="0"/>
                          <a:ext cx="540385" cy="15875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0BDC57D" w14:textId="77777777" w:rsidR="00AC088C" w:rsidRPr="008F1EDC" w:rsidRDefault="00AC088C" w:rsidP="003E2D51">
                            <w:pPr>
                              <w:spacing w:line="240" w:lineRule="exact"/>
                              <w:rPr>
                                <w:rFonts w:ascii="UD デジタル 教科書体 NP-R" w:eastAsia="UD デジタル 教科書体 NP-R"/>
                              </w:rPr>
                            </w:pPr>
                            <w:r w:rsidRPr="0068678F">
                              <w:rPr>
                                <w:rFonts w:ascii="UD デジタル 教科書体 NP-R" w:eastAsia="UD デジタル 教科書体 NP-R" w:hint="eastAsia"/>
                              </w:rPr>
                              <w:t>片開き戸</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17076635" id="テキスト ボックス 363" o:spid="_x0000_s1184" type="#_x0000_t202" style="position:absolute;left:0;text-align:left;margin-left:71.05pt;margin-top:422.95pt;width:42.55pt;height:12.5pt;z-index:25341132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" filled="f" strokecolor="black [3213]" strokeweight=".5pt">
                <v:textbox style="mso-fit-shape-to-text:t" inset="0,0,0,0">
                  <w:txbxContent>
                    <w:p w14:paraId="60BDC57D" w14:textId="77777777" w:rsidR="00AC088C" w:rsidRPr="008F1EDC" w:rsidRDefault="00AC088C" w:rsidP="003E2D51">
                      <w:pPr>
                        <w:spacing w:line="240" w:lineRule="exact"/>
                        <w:rPr>
                          <w:rFonts w:ascii="UD デジタル 教科書体 NP-R" w:eastAsia="UD デジタル 教科書体 NP-R"/>
                        </w:rPr>
                      </w:pPr>
                      <w:r w:rsidRPr="0068678F">
                        <w:rPr>
                          <w:rFonts w:ascii="UD デジタル 教科書体 NP-R" w:eastAsia="UD デジタル 教科書体 NP-R" w:hint="eastAsia"/>
                        </w:rPr>
                        <w:t>片開き戸</w:t>
                      </w:r>
                    </w:p>
                  </w:txbxContent>
                </v:textbox>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410304" behindDoc="0" locked="0" layoutInCell="1" allowOverlap="1" wp14:anchorId="2A95B9A5" wp14:editId="7837DFE9">
                <wp:simplePos x="0" y="0"/>
                <wp:positionH relativeFrom="column">
                  <wp:posOffset>902335</wp:posOffset>
                </wp:positionH>
                <wp:positionV relativeFrom="paragraph">
                  <wp:posOffset>4038600</wp:posOffset>
                </wp:positionV>
                <wp:extent cx="673735" cy="158750"/>
                <wp:effectExtent l="0" t="0" r="12065" b="12700"/>
                <wp:wrapNone/>
                <wp:docPr id="364" name="テキスト ボックス 364"/>
                <wp:cNvGraphicFramePr/>
                <a:graphic xmlns:a="http://schemas.openxmlformats.org/drawingml/2006/main">
                  <a:graphicData uri="http://schemas.microsoft.com/office/word/2010/wordprocessingShape">
                    <wps:wsp>
                      <wps:cNvSpPr txBox="1"/>
                      <wps:spPr>
                        <a:xfrm>
                          <a:off x="0" y="0"/>
                          <a:ext cx="673735" cy="15875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3D5AC1E" w14:textId="77777777" w:rsidR="00AC088C" w:rsidRPr="008F1EDC" w:rsidRDefault="00AC088C" w:rsidP="003E2D51">
                            <w:pPr>
                              <w:spacing w:line="240" w:lineRule="exact"/>
                              <w:rPr>
                                <w:rFonts w:ascii="UD デジタル 教科書体 NP-R" w:eastAsia="UD デジタル 教科書体 NP-R"/>
                              </w:rPr>
                            </w:pPr>
                            <w:r w:rsidRPr="0068678F">
                              <w:rPr>
                                <w:rFonts w:ascii="UD デジタル 教科書体 NP-R" w:eastAsia="UD デジタル 教科書体 NP-R" w:hint="eastAsia"/>
                              </w:rPr>
                              <w:t>引き分け戸</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2A95B9A5" id="テキスト ボックス 364" o:spid="_x0000_s1185" type="#_x0000_t202" style="position:absolute;left:0;text-align:left;margin-left:71.05pt;margin-top:318pt;width:53.05pt;height:12.5pt;z-index:25341030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" filled="f" strokecolor="black [3213]" strokeweight=".5pt">
                <v:textbox style="mso-fit-shape-to-text:t" inset="0,0,0,0">
                  <w:txbxContent>
                    <w:p w14:paraId="33D5AC1E" w14:textId="77777777" w:rsidR="00AC088C" w:rsidRPr="008F1EDC" w:rsidRDefault="00AC088C" w:rsidP="003E2D51">
                      <w:pPr>
                        <w:spacing w:line="240" w:lineRule="exact"/>
                        <w:rPr>
                          <w:rFonts w:ascii="UD デジタル 教科書体 NP-R" w:eastAsia="UD デジタル 教科書体 NP-R"/>
                        </w:rPr>
                      </w:pPr>
                      <w:r w:rsidRPr="0068678F">
                        <w:rPr>
                          <w:rFonts w:ascii="UD デジタル 教科書体 NP-R" w:eastAsia="UD デジタル 教科書体 NP-R" w:hint="eastAsia"/>
                        </w:rPr>
                        <w:t>引き分け戸</w:t>
                      </w:r>
                    </w:p>
                  </w:txbxContent>
                </v:textbox>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409280" behindDoc="0" locked="0" layoutInCell="1" allowOverlap="1" wp14:anchorId="0A989FE9" wp14:editId="1295F2A5">
                <wp:simplePos x="0" y="0"/>
                <wp:positionH relativeFrom="column">
                  <wp:posOffset>3373120</wp:posOffset>
                </wp:positionH>
                <wp:positionV relativeFrom="paragraph">
                  <wp:posOffset>3190240</wp:posOffset>
                </wp:positionV>
                <wp:extent cx="540385" cy="158750"/>
                <wp:effectExtent l="0" t="0" r="12065" b="12700"/>
                <wp:wrapNone/>
                <wp:docPr id="367" name="テキスト ボックス 367"/>
                <wp:cNvGraphicFramePr/>
                <a:graphic xmlns:a="http://schemas.openxmlformats.org/drawingml/2006/main">
                  <a:graphicData uri="http://schemas.microsoft.com/office/word/2010/wordprocessingShape">
                    <wps:wsp>
                      <wps:cNvSpPr txBox="1"/>
                      <wps:spPr>
                        <a:xfrm>
                          <a:off x="0" y="0"/>
                          <a:ext cx="540385" cy="15875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7048DD6" w14:textId="77777777" w:rsidR="00AC088C" w:rsidRPr="008F1EDC" w:rsidRDefault="00AC088C" w:rsidP="003E2D51">
                            <w:pPr>
                              <w:spacing w:line="240" w:lineRule="exact"/>
                              <w:rPr>
                                <w:rFonts w:ascii="UD デジタル 教科書体 NP-R" w:eastAsia="UD デジタル 教科書体 NP-R"/>
                              </w:rPr>
                            </w:pPr>
                            <w:r w:rsidRPr="0068678F">
                              <w:rPr>
                                <w:rFonts w:ascii="UD デジタル 教科書体 NP-R" w:eastAsia="UD デジタル 教科書体 NP-R" w:hint="eastAsia"/>
                              </w:rPr>
                              <w:t>引き違い</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0A989FE9" id="テキスト ボックス 367" o:spid="_x0000_s1186" type="#_x0000_t202" style="position:absolute;left:0;text-align:left;margin-left:265.6pt;margin-top:251.2pt;width:42.55pt;height:12.5pt;z-index:25340928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" filled="f" strokecolor="black [3213]" strokeweight=".5pt">
                <v:textbox style="mso-fit-shape-to-text:t" inset="0,0,0,0">
                  <w:txbxContent>
                    <w:p w14:paraId="47048DD6" w14:textId="77777777" w:rsidR="00AC088C" w:rsidRPr="008F1EDC" w:rsidRDefault="00AC088C" w:rsidP="003E2D51">
                      <w:pPr>
                        <w:spacing w:line="240" w:lineRule="exact"/>
                        <w:rPr>
                          <w:rFonts w:ascii="UD デジタル 教科書体 NP-R" w:eastAsia="UD デジタル 教科書体 NP-R"/>
                        </w:rPr>
                      </w:pPr>
                      <w:r w:rsidRPr="0068678F">
                        <w:rPr>
                          <w:rFonts w:ascii="UD デジタル 教科書体 NP-R" w:eastAsia="UD デジタル 教科書体 NP-R" w:hint="eastAsia"/>
                        </w:rPr>
                        <w:t>引き違い</w:t>
                      </w:r>
                    </w:p>
                  </w:txbxContent>
                </v:textbox>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408256" behindDoc="0" locked="0" layoutInCell="1" allowOverlap="1" wp14:anchorId="2E938238" wp14:editId="1D8A674E">
                <wp:simplePos x="0" y="0"/>
                <wp:positionH relativeFrom="column">
                  <wp:posOffset>902335</wp:posOffset>
                </wp:positionH>
                <wp:positionV relativeFrom="paragraph">
                  <wp:posOffset>3190240</wp:posOffset>
                </wp:positionV>
                <wp:extent cx="540385" cy="158750"/>
                <wp:effectExtent l="0" t="0" r="12065" b="12700"/>
                <wp:wrapNone/>
                <wp:docPr id="368" name="テキスト ボックス 368"/>
                <wp:cNvGraphicFramePr/>
                <a:graphic xmlns:a="http://schemas.openxmlformats.org/drawingml/2006/main">
                  <a:graphicData uri="http://schemas.microsoft.com/office/word/2010/wordprocessingShape">
                    <wps:wsp>
                      <wps:cNvSpPr txBox="1"/>
                      <wps:spPr>
                        <a:xfrm>
                          <a:off x="0" y="0"/>
                          <a:ext cx="540385" cy="15875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7D1307C" w14:textId="77777777" w:rsidR="00AC088C" w:rsidRPr="008F1EDC" w:rsidRDefault="00AC088C" w:rsidP="003E2D51">
                            <w:pPr>
                              <w:spacing w:line="240" w:lineRule="exact"/>
                              <w:rPr>
                                <w:rFonts w:ascii="UD デジタル 教科書体 NP-R" w:eastAsia="UD デジタル 教科書体 NP-R"/>
                              </w:rPr>
                            </w:pPr>
                            <w:r w:rsidRPr="0068678F">
                              <w:rPr>
                                <w:rFonts w:ascii="UD デジタル 教科書体 NP-R" w:eastAsia="UD デジタル 教科書体 NP-R" w:hint="eastAsia"/>
                              </w:rPr>
                              <w:t>片引き戸</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2E938238" id="テキスト ボックス 368" o:spid="_x0000_s1187" type="#_x0000_t202" style="position:absolute;left:0;text-align:left;margin-left:71.05pt;margin-top:251.2pt;width:42.55pt;height:12.5pt;z-index:25340825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" filled="f" strokecolor="black [3213]" strokeweight=".5pt">
                <v:textbox style="mso-fit-shape-to-text:t" inset="0,0,0,0">
                  <w:txbxContent>
                    <w:p w14:paraId="77D1307C" w14:textId="77777777" w:rsidR="00AC088C" w:rsidRPr="008F1EDC" w:rsidRDefault="00AC088C" w:rsidP="003E2D51">
                      <w:pPr>
                        <w:spacing w:line="240" w:lineRule="exact"/>
                        <w:rPr>
                          <w:rFonts w:ascii="UD デジタル 教科書体 NP-R" w:eastAsia="UD デジタル 教科書体 NP-R"/>
                        </w:rPr>
                      </w:pPr>
                      <w:r w:rsidRPr="0068678F">
                        <w:rPr>
                          <w:rFonts w:ascii="UD デジタル 教科書体 NP-R" w:eastAsia="UD デジタル 教科書体 NP-R" w:hint="eastAsia"/>
                        </w:rPr>
                        <w:t>片引き戸</w:t>
                      </w:r>
                    </w:p>
                  </w:txbxContent>
                </v:textbox>
              </v:shape>
            </w:pict>
          </mc:Fallback>
        </mc:AlternateContent>
      </w:r>
      <w:r w:rsidR="003E2D51" w:rsidRPr="00DF526C">
        <w:rPr>
          <w:rFonts w:ascii="UD デジタル 教科書体 NP-R" w:eastAsia="UD デジタル 教科書体 NP-R" w:hint="eastAsia"/>
          <w:noProof/>
        </w:rPr>
        <mc:AlternateContent>
          <mc:Choice Requires="wps">
            <w:drawing>
              <wp:anchor distT="0" distB="0" distL="114300" distR="114300" simplePos="0" relativeHeight="253406208" behindDoc="0" locked="0" layoutInCell="1" allowOverlap="1" wp14:anchorId="205CD048" wp14:editId="23AF13A1">
                <wp:simplePos x="0" y="0"/>
                <wp:positionH relativeFrom="column">
                  <wp:posOffset>778510</wp:posOffset>
                </wp:positionH>
                <wp:positionV relativeFrom="paragraph">
                  <wp:posOffset>1243965</wp:posOffset>
                </wp:positionV>
                <wp:extent cx="914400" cy="914400"/>
                <wp:effectExtent l="0" t="0" r="12065" b="12700"/>
                <wp:wrapNone/>
                <wp:docPr id="380" name="テキスト ボックス 380"/>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1B0A276" w14:textId="77777777" w:rsidR="00AC088C" w:rsidRPr="0068678F" w:rsidRDefault="00AC088C" w:rsidP="003E2D51">
                            <w:pPr>
                              <w:spacing w:line="240" w:lineRule="exact"/>
                              <w:rPr>
                                <w:rFonts w:ascii="UD デジタル 教科書体 NP-R" w:eastAsia="UD デジタル 教科書体 NP-R"/>
                              </w:rPr>
                            </w:pPr>
                            <w:r w:rsidRPr="0068678F">
                              <w:rPr>
                                <w:rFonts w:ascii="UD デジタル 教科書体 NP-R" w:eastAsia="UD デジタル 教科書体 NP-R" w:hint="eastAsia"/>
                              </w:rPr>
                              <w:t>片開き戸</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205CD048" id="テキスト ボックス 380" o:spid="_x0000_s1188" type="#_x0000_t202" style="position:absolute;left:0;text-align:left;margin-left:61.3pt;margin-top:97.95pt;width:1in;height:1in;z-index:25340620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" filled="f" strokecolor="black [3213]" strokeweight=".5pt">
                <v:textbox style="mso-fit-shape-to-text:t" inset="0,0,0,0">
                  <w:txbxContent>
                    <w:p w14:paraId="41B0A276" w14:textId="77777777" w:rsidR="00AC088C" w:rsidRPr="0068678F" w:rsidRDefault="00AC088C" w:rsidP="003E2D51">
                      <w:pPr>
                        <w:spacing w:line="240" w:lineRule="exact"/>
                        <w:rPr>
                          <w:rFonts w:ascii="UD デジタル 教科書体 NP-R" w:eastAsia="UD デジタル 教科書体 NP-R"/>
                        </w:rPr>
                      </w:pPr>
                      <w:r w:rsidRPr="0068678F">
                        <w:rPr>
                          <w:rFonts w:ascii="UD デジタル 教科書体 NP-R" w:eastAsia="UD デジタル 教科書体 NP-R" w:hint="eastAsia"/>
                        </w:rPr>
                        <w:t>片開き戸</w:t>
                      </w:r>
                    </w:p>
                  </w:txbxContent>
                </v:textbox>
              </v:shape>
            </w:pict>
          </mc:Fallback>
        </mc:AlternateContent>
      </w:r>
      <w:r w:rsidR="003E2D51" w:rsidRPr="00DF526C">
        <w:rPr>
          <w:rFonts w:ascii="UD デジタル 教科書体 NP-R" w:eastAsia="UD デジタル 教科書体 NP-R" w:hint="eastAsia"/>
          <w:noProof/>
        </w:rPr>
        <mc:AlternateContent>
          <mc:Choice Requires="wps">
            <w:drawing>
              <wp:anchor distT="0" distB="0" distL="114300" distR="114300" simplePos="0" relativeHeight="253404160" behindDoc="0" locked="0" layoutInCell="1" allowOverlap="1" wp14:anchorId="0E90C72E" wp14:editId="6335F252">
                <wp:simplePos x="0" y="0"/>
                <wp:positionH relativeFrom="column">
                  <wp:posOffset>778510</wp:posOffset>
                </wp:positionH>
                <wp:positionV relativeFrom="paragraph">
                  <wp:posOffset>370749</wp:posOffset>
                </wp:positionV>
                <wp:extent cx="914400" cy="914400"/>
                <wp:effectExtent l="0" t="0" r="12065" b="12700"/>
                <wp:wrapNone/>
                <wp:docPr id="387" name="テキスト ボックス 387"/>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56AFEBD0" w14:textId="77777777" w:rsidR="00AC088C" w:rsidRPr="0068678F" w:rsidRDefault="00AC088C" w:rsidP="003E2D51">
                            <w:pPr>
                              <w:spacing w:line="240" w:lineRule="exact"/>
                              <w:rPr>
                                <w:rFonts w:ascii="UD デジタル 教科書体 NP-R" w:eastAsia="UD デジタル 教科書体 NP-R"/>
                              </w:rPr>
                            </w:pPr>
                            <w:r w:rsidRPr="0068678F">
                              <w:rPr>
                                <w:rFonts w:ascii="UD デジタル 教科書体 NP-R" w:eastAsia="UD デジタル 教科書体 NP-R" w:hint="eastAsia"/>
                              </w:rPr>
                              <w:t>片引き戸</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0E90C72E" id="テキスト ボックス 387" o:spid="_x0000_s1189" type="#_x0000_t202" style="position:absolute;left:0;text-align:left;margin-left:61.3pt;margin-top:29.2pt;width:1in;height:1in;z-index:25340416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" filled="f" strokecolor="black [3213]" strokeweight=".5pt">
                <v:textbox style="mso-fit-shape-to-text:t" inset="0,0,0,0">
                  <w:txbxContent>
                    <w:p w14:paraId="56AFEBD0" w14:textId="77777777" w:rsidR="00AC088C" w:rsidRPr="0068678F" w:rsidRDefault="00AC088C" w:rsidP="003E2D51">
                      <w:pPr>
                        <w:spacing w:line="240" w:lineRule="exact"/>
                        <w:rPr>
                          <w:rFonts w:ascii="UD デジタル 教科書体 NP-R" w:eastAsia="UD デジタル 教科書体 NP-R"/>
                        </w:rPr>
                      </w:pPr>
                      <w:r w:rsidRPr="0068678F">
                        <w:rPr>
                          <w:rFonts w:ascii="UD デジタル 教科書体 NP-R" w:eastAsia="UD デジタル 教科書体 NP-R" w:hint="eastAsia"/>
                        </w:rPr>
                        <w:t>片引き戸</w:t>
                      </w:r>
                    </w:p>
                  </w:txbxContent>
                </v:textbox>
              </v:shape>
            </w:pict>
          </mc:Fallback>
        </mc:AlternateContent>
      </w:r>
      <w:r w:rsidR="003E2D51" w:rsidRPr="00DF526C">
        <w:rPr>
          <w:rFonts w:ascii="UD デジタル 教科書体 NP-R" w:eastAsia="UD デジタル 教科書体 NP-R" w:hint="eastAsia"/>
          <w:noProof/>
        </w:rPr>
        <mc:AlternateContent>
          <mc:Choice Requires="wps">
            <w:drawing>
              <wp:anchor distT="0" distB="0" distL="114300" distR="114300" simplePos="0" relativeHeight="253407232" behindDoc="0" locked="0" layoutInCell="1" allowOverlap="1" wp14:anchorId="279E1FFD" wp14:editId="783DEB79">
                <wp:simplePos x="0" y="0"/>
                <wp:positionH relativeFrom="column">
                  <wp:posOffset>3161030</wp:posOffset>
                </wp:positionH>
                <wp:positionV relativeFrom="paragraph">
                  <wp:posOffset>1266825</wp:posOffset>
                </wp:positionV>
                <wp:extent cx="914400" cy="914400"/>
                <wp:effectExtent l="0" t="0" r="12065" b="12700"/>
                <wp:wrapNone/>
                <wp:docPr id="388" name="テキスト ボックス 388"/>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A3FA087" w14:textId="77777777" w:rsidR="00AC088C" w:rsidRPr="008F1EDC" w:rsidRDefault="00AC088C" w:rsidP="003E2D51">
                            <w:pPr>
                              <w:spacing w:line="240" w:lineRule="exact"/>
                              <w:rPr>
                                <w:rFonts w:ascii="UD デジタル 教科書体 NP-R" w:eastAsia="UD デジタル 教科書体 NP-R"/>
                              </w:rPr>
                            </w:pPr>
                            <w:r w:rsidRPr="0068678F">
                              <w:rPr>
                                <w:rFonts w:ascii="UD デジタル 教科書体 NP-R" w:eastAsia="UD デジタル 教科書体 NP-R" w:hint="eastAsia"/>
                              </w:rPr>
                              <w:t>両</w:t>
                            </w:r>
                            <w:r>
                              <w:rPr>
                                <w:rFonts w:ascii="UD デジタル 教科書体 NP-R" w:eastAsia="UD デジタル 教科書体 NP-R" w:hint="eastAsia"/>
                              </w:rPr>
                              <w:t>開き</w:t>
                            </w:r>
                            <w:r w:rsidRPr="0068678F">
                              <w:rPr>
                                <w:rFonts w:ascii="UD デジタル 教科書体 NP-R" w:eastAsia="UD デジタル 教科書体 NP-R" w:hint="eastAsia"/>
                              </w:rPr>
                              <w:t>戸</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279E1FFD" id="テキスト ボックス 388" o:spid="_x0000_s1190" type="#_x0000_t202" style="position:absolute;left:0;text-align:left;margin-left:248.9pt;margin-top:99.75pt;width:1in;height:1in;z-index:25340723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" filled="f" strokecolor="black [3213]" strokeweight=".5pt">
                <v:textbox style="mso-fit-shape-to-text:t" inset="0,0,0,0">
                  <w:txbxContent>
                    <w:p w14:paraId="4A3FA087" w14:textId="77777777" w:rsidR="00AC088C" w:rsidRPr="008F1EDC" w:rsidRDefault="00AC088C" w:rsidP="003E2D51">
                      <w:pPr>
                        <w:spacing w:line="240" w:lineRule="exact"/>
                        <w:rPr>
                          <w:rFonts w:ascii="UD デジタル 教科書体 NP-R" w:eastAsia="UD デジタル 教科書体 NP-R"/>
                        </w:rPr>
                      </w:pPr>
                      <w:r w:rsidRPr="0068678F">
                        <w:rPr>
                          <w:rFonts w:ascii="UD デジタル 教科書体 NP-R" w:eastAsia="UD デジタル 教科書体 NP-R" w:hint="eastAsia"/>
                        </w:rPr>
                        <w:t>両</w:t>
                      </w:r>
                      <w:r>
                        <w:rPr>
                          <w:rFonts w:ascii="UD デジタル 教科書体 NP-R" w:eastAsia="UD デジタル 教科書体 NP-R" w:hint="eastAsia"/>
                        </w:rPr>
                        <w:t>開き</w:t>
                      </w:r>
                      <w:r w:rsidRPr="0068678F">
                        <w:rPr>
                          <w:rFonts w:ascii="UD デジタル 教科書体 NP-R" w:eastAsia="UD デジタル 教科書体 NP-R" w:hint="eastAsia"/>
                        </w:rPr>
                        <w:t>戸</w:t>
                      </w:r>
                    </w:p>
                  </w:txbxContent>
                </v:textbox>
              </v:shape>
            </w:pict>
          </mc:Fallback>
        </mc:AlternateContent>
      </w:r>
      <w:r w:rsidR="003E2D51" w:rsidRPr="00DF526C">
        <w:rPr>
          <w:rFonts w:ascii="UD デジタル 教科書体 NP-R" w:eastAsia="UD デジタル 教科書体 NP-R" w:hint="eastAsia"/>
          <w:noProof/>
        </w:rPr>
        <mc:AlternateContent>
          <mc:Choice Requires="wps">
            <w:drawing>
              <wp:anchor distT="0" distB="0" distL="114300" distR="114300" simplePos="0" relativeHeight="253405184" behindDoc="0" locked="0" layoutInCell="1" allowOverlap="1" wp14:anchorId="7A7F747E" wp14:editId="06A50993">
                <wp:simplePos x="0" y="0"/>
                <wp:positionH relativeFrom="column">
                  <wp:posOffset>3161030</wp:posOffset>
                </wp:positionH>
                <wp:positionV relativeFrom="paragraph">
                  <wp:posOffset>393065</wp:posOffset>
                </wp:positionV>
                <wp:extent cx="914400" cy="914400"/>
                <wp:effectExtent l="0" t="0" r="12065" b="12700"/>
                <wp:wrapNone/>
                <wp:docPr id="389" name="テキスト ボックス 389"/>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03B879DB" w14:textId="77777777" w:rsidR="00AC088C" w:rsidRPr="0068678F" w:rsidRDefault="00AC088C" w:rsidP="003E2D51">
                            <w:pPr>
                              <w:spacing w:line="240" w:lineRule="exact"/>
                              <w:rPr>
                                <w:rFonts w:ascii="UD デジタル 教科書体 NP-R" w:eastAsia="UD デジタル 教科書体 NP-R"/>
                              </w:rPr>
                            </w:pPr>
                            <w:r w:rsidRPr="0068678F">
                              <w:rPr>
                                <w:rFonts w:ascii="UD デジタル 教科書体 NP-R" w:eastAsia="UD デジタル 教科書体 NP-R" w:hint="eastAsia"/>
                              </w:rPr>
                              <w:t>引き分け戸</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7A7F747E" id="テキスト ボックス 389" o:spid="_x0000_s1191" type="#_x0000_t202" style="position:absolute;left:0;text-align:left;margin-left:248.9pt;margin-top:30.95pt;width:1in;height:1in;z-index:25340518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" filled="f" strokecolor="black [3213]" strokeweight=".5pt">
                <v:textbox style="mso-fit-shape-to-text:t" inset="0,0,0,0">
                  <w:txbxContent>
                    <w:p w14:paraId="03B879DB" w14:textId="77777777" w:rsidR="00AC088C" w:rsidRPr="0068678F" w:rsidRDefault="00AC088C" w:rsidP="003E2D51">
                      <w:pPr>
                        <w:spacing w:line="240" w:lineRule="exact"/>
                        <w:rPr>
                          <w:rFonts w:ascii="UD デジタル 教科書体 NP-R" w:eastAsia="UD デジタル 教科書体 NP-R"/>
                        </w:rPr>
                      </w:pPr>
                      <w:r w:rsidRPr="0068678F">
                        <w:rPr>
                          <w:rFonts w:ascii="UD デジタル 教科書体 NP-R" w:eastAsia="UD デジタル 教科書体 NP-R" w:hint="eastAsia"/>
                        </w:rPr>
                        <w:t>引き分け戸</w:t>
                      </w:r>
                    </w:p>
                  </w:txbxContent>
                </v:textbox>
              </v:shape>
            </w:pict>
          </mc:Fallback>
        </mc:AlternateContent>
      </w:r>
      <w:r w:rsidR="003E2D51" w:rsidRPr="00DF526C">
        <w:rPr>
          <w:rFonts w:ascii="UD デジタル 教科書体 NP-R" w:eastAsia="UD デジタル 教科書体 NP-R" w:hint="eastAsia"/>
          <w:noProof/>
        </w:rPr>
        <w:drawing>
          <wp:inline distT="0" distB="0" distL="0" distR="0" wp14:anchorId="046D135D" wp14:editId="678C8AC9">
            <wp:extent cx="5833987" cy="2716621"/>
            <wp:effectExtent l="0" t="0" r="0" b="7620"/>
            <wp:docPr id="407" name="図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図 11"/>
                    <pic:cNvPicPr/>
                  </pic:nvPicPr>
                  <pic:blipFill rotWithShape="1">
                    <a:blip r:embed="rId44" cstate="print">
                      <a:extLst>
                        <a:ext uri="{28A0092B-C50C-407E-A947-70E740481C1C}">
                          <a14:useLocalDpi xmlns:a14="http://schemas.microsoft.com/office/drawing/2010/main" val="0"/>
                        </a:ext>
                      </a:extLst>
                    </a:blip>
                    <a:srcRect b="-310"/>
                    <a:stretch/>
                  </pic:blipFill>
                  <pic:spPr bwMode="auto">
                    <a:xfrm>
                      <a:off x="0" y="0"/>
                      <a:ext cx="5833987" cy="2716621"/>
                    </a:xfrm>
                    <a:prstGeom prst="rect">
                      <a:avLst/>
                    </a:prstGeom>
                    <a:ln>
                      <a:noFill/>
                    </a:ln>
                    <a:extLst>
                      <a:ext uri="{53640926-AAD7-44D8-BBD7-CCE9431645EC}">
                        <a14:shadowObscured xmlns:a14="http://schemas.microsoft.com/office/drawing/2010/main"/>
                      </a:ext>
                    </a:extLst>
                  </pic:spPr>
                </pic:pic>
              </a:graphicData>
            </a:graphic>
          </wp:inline>
        </w:drawing>
      </w:r>
      <w:r w:rsidR="003E2D51" w:rsidRPr="00DF526C">
        <w:rPr>
          <w:rFonts w:ascii="UD デジタル 教科書体 NP-R" w:eastAsia="UD デジタル 教科書体 NP-R" w:hint="eastAsia"/>
          <w:noProof/>
        </w:rPr>
        <w:drawing>
          <wp:inline distT="0" distB="0" distL="0" distR="0" wp14:anchorId="15B51D1C" wp14:editId="602A77B6">
            <wp:extent cx="5527040" cy="3965945"/>
            <wp:effectExtent l="0" t="0" r="0" b="0"/>
            <wp:docPr id="409" name="図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2"/>
                    <pic:cNvPicPr/>
                  </pic:nvPicPr>
                  <pic:blipFill rotWithShape="1">
                    <a:blip r:embed="rId45" cstate="print">
                      <a:extLst>
                        <a:ext uri="{28A0092B-C50C-407E-A947-70E740481C1C}">
                          <a14:useLocalDpi xmlns:a14="http://schemas.microsoft.com/office/drawing/2010/main" val="0"/>
                        </a:ext>
                      </a:extLst>
                    </a:blip>
                    <a:srcRect b="4804"/>
                    <a:stretch/>
                  </pic:blipFill>
                  <pic:spPr bwMode="auto">
                    <a:xfrm>
                      <a:off x="0" y="0"/>
                      <a:ext cx="5527250" cy="3966096"/>
                    </a:xfrm>
                    <a:prstGeom prst="rect">
                      <a:avLst/>
                    </a:prstGeom>
                    <a:ln>
                      <a:noFill/>
                    </a:ln>
                    <a:extLst>
                      <a:ext uri="{53640926-AAD7-44D8-BBD7-CCE9431645EC}">
                        <a14:shadowObscured xmlns:a14="http://schemas.microsoft.com/office/drawing/2010/main"/>
                      </a:ext>
                    </a:extLst>
                  </pic:spPr>
                </pic:pic>
              </a:graphicData>
            </a:graphic>
          </wp:inline>
        </w:drawing>
      </w:r>
    </w:p>
    <w:p w14:paraId="4D38F203" w14:textId="77777777" w:rsidR="003E2D51" w:rsidRDefault="003E2D51" w:rsidP="003E2D51">
      <w:pPr>
        <w:snapToGrid w:val="0"/>
        <w:spacing w:line="240" w:lineRule="auto"/>
        <w:ind w:leftChars="337" w:left="708"/>
        <w:jc w:val="center"/>
        <w:rPr>
          <w:rFonts w:ascii="UD デジタル 教科書体 NP-R" w:eastAsia="UD デジタル 教科書体 NP-R"/>
          <w:sz w:val="18"/>
          <w:szCs w:val="20"/>
        </w:rPr>
      </w:pPr>
      <w:r w:rsidRPr="008F1EDC">
        <w:rPr>
          <w:rFonts w:ascii="UD デジタル 教科書体 NP-R" w:eastAsia="UD デジタル 教科書体 NP-R" w:hint="eastAsia"/>
          <w:sz w:val="18"/>
          <w:szCs w:val="20"/>
        </w:rPr>
        <w:t>※幅</w:t>
      </w:r>
      <w:r>
        <w:rPr>
          <w:rFonts w:ascii="UD デジタル 教科書体 NP-R" w:eastAsia="UD デジタル 教科書体 NP-R" w:hint="eastAsia"/>
          <w:sz w:val="18"/>
          <w:szCs w:val="20"/>
        </w:rPr>
        <w:t>と</w:t>
      </w:r>
      <w:r w:rsidRPr="008F1EDC">
        <w:rPr>
          <w:rFonts w:ascii="UD デジタル 教科書体 NP-R" w:eastAsia="UD デジタル 教科書体 NP-R" w:hint="eastAsia"/>
          <w:sz w:val="18"/>
          <w:szCs w:val="20"/>
        </w:rPr>
        <w:t>は有効幅員をいい、引き戸は引き残しや戸厚を含めない寸法で計測する。</w:t>
      </w:r>
    </w:p>
    <w:p w14:paraId="1CA93762" w14:textId="77777777" w:rsidR="003E2D51" w:rsidRPr="008F1EDC" w:rsidRDefault="003E2D51" w:rsidP="003E2D51">
      <w:pPr>
        <w:snapToGrid w:val="0"/>
        <w:spacing w:line="240" w:lineRule="auto"/>
        <w:ind w:leftChars="337" w:left="708"/>
        <w:jc w:val="left"/>
        <w:rPr>
          <w:rFonts w:ascii="UD デジタル 教科書体 NP-R" w:eastAsia="UD デジタル 教科書体 NP-R"/>
          <w:sz w:val="18"/>
          <w:szCs w:val="20"/>
        </w:rPr>
      </w:pPr>
    </w:p>
    <w:p w14:paraId="22BE595C" w14:textId="72F7BD85" w:rsidR="003E2D51" w:rsidRDefault="003E2D51" w:rsidP="00815245">
      <w:pPr>
        <w:snapToGrid w:val="0"/>
        <w:spacing w:line="240" w:lineRule="auto"/>
        <w:jc w:val="center"/>
        <w:rPr>
          <w:rFonts w:ascii="UD デジタル 教科書体 NP-R" w:eastAsia="UD デジタル 教科書体 NP-R"/>
        </w:rPr>
      </w:pPr>
      <w:r w:rsidRPr="00DF526C">
        <w:rPr>
          <w:rFonts w:ascii="UD デジタル 教科書体 NP-R" w:eastAsia="UD デジタル 教科書体 NP-R" w:hint="eastAsia"/>
        </w:rPr>
        <w:t>図3.</w:t>
      </w:r>
      <w:r>
        <w:rPr>
          <w:rFonts w:ascii="UD デジタル 教科書体 NP-R" w:eastAsia="UD デジタル 教科書体 NP-R"/>
        </w:rPr>
        <w:t>2.</w:t>
      </w:r>
      <w:r w:rsidR="00815245">
        <w:rPr>
          <w:rFonts w:ascii="UD デジタル 教科書体 NP-R" w:eastAsia="UD デジタル 教科書体 NP-R" w:hint="eastAsia"/>
        </w:rPr>
        <w:t xml:space="preserve">2　</w:t>
      </w:r>
      <w:r w:rsidRPr="00DF526C">
        <w:rPr>
          <w:rFonts w:ascii="UD デジタル 教科書体 NP-R" w:eastAsia="UD デジタル 教科書体 NP-R" w:hint="eastAsia"/>
        </w:rPr>
        <w:t>幅の取り方</w:t>
      </w:r>
      <w:r>
        <w:rPr>
          <w:rFonts w:ascii="UD デジタル 教科書体 NP-R" w:eastAsia="UD デジタル 教科書体 NP-R"/>
        </w:rPr>
        <w:br w:type="page"/>
      </w:r>
    </w:p>
    <w:p w14:paraId="7B76DF15" w14:textId="77777777" w:rsidR="003E2D51" w:rsidRDefault="003E2D51" w:rsidP="003E2D51">
      <w:pPr>
        <w:snapToGrid w:val="0"/>
        <w:spacing w:line="240" w:lineRule="auto"/>
        <w:jc w:val="center"/>
        <w:rPr>
          <w:rFonts w:ascii="UD デジタル 教科書体 NP-R" w:eastAsia="UD デジタル 教科書体 NP-R"/>
        </w:rPr>
      </w:pPr>
    </w:p>
    <w:p w14:paraId="1A591F78" w14:textId="77777777" w:rsidR="003E2D51" w:rsidRPr="00DF526C" w:rsidRDefault="003E2D51" w:rsidP="003E2D51">
      <w:pPr>
        <w:snapToGrid w:val="0"/>
        <w:spacing w:line="240" w:lineRule="auto"/>
        <w:jc w:val="center"/>
        <w:rPr>
          <w:rFonts w:ascii="UD デジタル 教科書体 NP-R" w:eastAsia="UD デジタル 教科書体 NP-R"/>
          <w:noProof/>
        </w:rPr>
      </w:pPr>
    </w:p>
    <w:p w14:paraId="6818F55D" w14:textId="77777777" w:rsidR="003E2D51" w:rsidRPr="009F08B3" w:rsidRDefault="003E2D51" w:rsidP="003E2D51">
      <w:pPr>
        <w:snapToGrid w:val="0"/>
        <w:spacing w:line="240" w:lineRule="auto"/>
        <w:jc w:val="center"/>
        <w:rPr>
          <w:rFonts w:ascii="UD デジタル 教科書体 NP-R" w:eastAsia="UD デジタル 教科書体 NP-R"/>
        </w:rPr>
      </w:pPr>
      <w:r w:rsidRPr="00DF526C">
        <w:rPr>
          <w:rFonts w:ascii="UD デジタル 教科書体 NP-R" w:eastAsia="UD デジタル 教科書体 NP-R" w:hint="eastAsia"/>
          <w:noProof/>
        </w:rPr>
        <mc:AlternateContent>
          <mc:Choice Requires="wps">
            <w:drawing>
              <wp:anchor distT="0" distB="0" distL="114300" distR="114300" simplePos="0" relativeHeight="253428736" behindDoc="0" locked="0" layoutInCell="1" allowOverlap="1" wp14:anchorId="583F7854" wp14:editId="15F807FC">
                <wp:simplePos x="0" y="0"/>
                <wp:positionH relativeFrom="column">
                  <wp:posOffset>2512580</wp:posOffset>
                </wp:positionH>
                <wp:positionV relativeFrom="paragraph">
                  <wp:posOffset>25400</wp:posOffset>
                </wp:positionV>
                <wp:extent cx="914400" cy="914400"/>
                <wp:effectExtent l="0" t="0" r="0" b="12700"/>
                <wp:wrapNone/>
                <wp:docPr id="390" name="テキスト ボックス 390"/>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0B81A7D" w14:textId="77777777" w:rsidR="00AC088C" w:rsidRDefault="00AC088C" w:rsidP="003E2D51">
                            <w:pPr>
                              <w:spacing w:line="240" w:lineRule="exact"/>
                              <w:rPr>
                                <w:rFonts w:ascii="UD デジタル 教科書体 NP-R" w:eastAsia="UD デジタル 教科書体 NP-R"/>
                              </w:rPr>
                            </w:pPr>
                            <w:r w:rsidRPr="0087432C">
                              <w:rPr>
                                <w:rFonts w:ascii="UD デジタル 教科書体 NP-R" w:eastAsia="UD デジタル 教科書体 NP-R" w:hint="eastAsia"/>
                              </w:rPr>
                              <w:t>レバー</w:t>
                            </w:r>
                          </w:p>
                          <w:p w14:paraId="51DCDEDD" w14:textId="77777777" w:rsidR="00AC088C" w:rsidRPr="0087432C" w:rsidRDefault="00AC088C" w:rsidP="003E2D51">
                            <w:pPr>
                              <w:spacing w:line="240" w:lineRule="exact"/>
                              <w:rPr>
                                <w:rFonts w:ascii="UD デジタル 教科書体 NP-R" w:eastAsia="UD デジタル 教科書体 NP-R"/>
                              </w:rPr>
                            </w:pPr>
                            <w:r w:rsidRPr="0087432C">
                              <w:rPr>
                                <w:rFonts w:ascii="UD デジタル 教科書体 NP-R" w:eastAsia="UD デジタル 教科書体 NP-R" w:hint="eastAsia"/>
                              </w:rPr>
                              <w:t>ハンドル</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583F7854" id="テキスト ボックス 390" o:spid="_x0000_s1192" type="#_x0000_t202" style="position:absolute;left:0;text-align:left;margin-left:197.85pt;margin-top:2pt;width:1in;height:1in;z-index:25342873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" filled="f" stroked="f" strokeweight=".5pt">
                <v:textbox style="mso-fit-shape-to-text:t" inset="0,0,0,0">
                  <w:txbxContent>
                    <w:p w14:paraId="20B81A7D" w14:textId="77777777" w:rsidR="00AC088C" w:rsidRDefault="00AC088C" w:rsidP="003E2D51">
                      <w:pPr>
                        <w:spacing w:line="240" w:lineRule="exact"/>
                        <w:rPr>
                          <w:rFonts w:ascii="UD デジタル 教科書体 NP-R" w:eastAsia="UD デジタル 教科書体 NP-R"/>
                        </w:rPr>
                      </w:pPr>
                      <w:r w:rsidRPr="0087432C">
                        <w:rPr>
                          <w:rFonts w:ascii="UD デジタル 教科書体 NP-R" w:eastAsia="UD デジタル 教科書体 NP-R" w:hint="eastAsia"/>
                        </w:rPr>
                        <w:t>レバー</w:t>
                      </w:r>
                    </w:p>
                    <w:p w14:paraId="51DCDEDD" w14:textId="77777777" w:rsidR="00AC088C" w:rsidRPr="0087432C" w:rsidRDefault="00AC088C" w:rsidP="003E2D51">
                      <w:pPr>
                        <w:spacing w:line="240" w:lineRule="exact"/>
                        <w:rPr>
                          <w:rFonts w:ascii="UD デジタル 教科書体 NP-R" w:eastAsia="UD デジタル 教科書体 NP-R"/>
                        </w:rPr>
                      </w:pPr>
                      <w:r w:rsidRPr="0087432C">
                        <w:rPr>
                          <w:rFonts w:ascii="UD デジタル 教科書体 NP-R" w:eastAsia="UD デジタル 教科書体 NP-R" w:hint="eastAsia"/>
                        </w:rPr>
                        <w:t>ハンドル</w:t>
                      </w:r>
                    </w:p>
                  </w:txbxContent>
                </v:textbox>
              </v:shape>
            </w:pict>
          </mc:Fallback>
        </mc:AlternateContent>
      </w:r>
      <w:r w:rsidRPr="00DF526C">
        <w:rPr>
          <w:rFonts w:ascii="UD デジタル 教科書体 NP-R" w:eastAsia="UD デジタル 教科書体 NP-R" w:hint="eastAsia"/>
          <w:noProof/>
        </w:rPr>
        <mc:AlternateContent>
          <mc:Choice Requires="wps">
            <w:drawing>
              <wp:anchor distT="0" distB="0" distL="114300" distR="114300" simplePos="0" relativeHeight="253430784" behindDoc="0" locked="0" layoutInCell="1" allowOverlap="1" wp14:anchorId="6756FD60" wp14:editId="0F4339DF">
                <wp:simplePos x="0" y="0"/>
                <wp:positionH relativeFrom="column">
                  <wp:posOffset>4603131</wp:posOffset>
                </wp:positionH>
                <wp:positionV relativeFrom="paragraph">
                  <wp:posOffset>1436246</wp:posOffset>
                </wp:positionV>
                <wp:extent cx="1515035" cy="914400"/>
                <wp:effectExtent l="0" t="0" r="9525" b="12700"/>
                <wp:wrapNone/>
                <wp:docPr id="391" name="テキスト ボックス 391"/>
                <wp:cNvGraphicFramePr/>
                <a:graphic xmlns:a="http://schemas.openxmlformats.org/drawingml/2006/main">
                  <a:graphicData uri="http://schemas.microsoft.com/office/word/2010/wordprocessingShape">
                    <wps:wsp>
                      <wps:cNvSpPr txBox="1"/>
                      <wps:spPr>
                        <a:xfrm>
                          <a:off x="0" y="0"/>
                          <a:ext cx="1515035"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5388B0E" w14:textId="77777777" w:rsidR="00AC088C" w:rsidRPr="00113740" w:rsidRDefault="00AC088C" w:rsidP="003E2D51">
                            <w:pPr>
                              <w:spacing w:line="240" w:lineRule="exact"/>
                              <w:rPr>
                                <w:rFonts w:ascii="UD デジタル 教科書体 NP-R" w:eastAsia="UD デジタル 教科書体 NP-R"/>
                                <w:sz w:val="18"/>
                                <w:szCs w:val="20"/>
                              </w:rPr>
                            </w:pPr>
                            <w:r w:rsidRPr="00113740">
                              <w:rPr>
                                <w:rFonts w:ascii="UD デジタル 教科書体 NP-R" w:eastAsia="UD デジタル 教科書体 NP-R" w:hint="eastAsia"/>
                                <w:sz w:val="18"/>
                                <w:szCs w:val="20"/>
                              </w:rPr>
                              <w:t>握り玉はレバーハンドル等に比べ、大きく回転させなければならないため、握力の弱い人には使いにくい。</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756FD60" id="テキスト ボックス 391" o:spid="_x0000_s1193" type="#_x0000_t202" style="position:absolute;left:0;text-align:left;margin-left:362.45pt;margin-top:113.1pt;width:119.3pt;height:1in;z-index:2534307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" filled="f" stroked="f" strokeweight=".5pt">
                <v:textbox style="mso-fit-shape-to-text:t" inset="0,0,0,0">
                  <w:txbxContent>
                    <w:p w14:paraId="45388B0E" w14:textId="77777777" w:rsidR="00AC088C" w:rsidRPr="00113740" w:rsidRDefault="00AC088C" w:rsidP="003E2D51">
                      <w:pPr>
                        <w:spacing w:line="240" w:lineRule="exact"/>
                        <w:rPr>
                          <w:rFonts w:ascii="UD デジタル 教科書体 NP-R" w:eastAsia="UD デジタル 教科書体 NP-R"/>
                          <w:sz w:val="18"/>
                          <w:szCs w:val="20"/>
                        </w:rPr>
                      </w:pPr>
                      <w:r w:rsidRPr="00113740">
                        <w:rPr>
                          <w:rFonts w:ascii="UD デジタル 教科書体 NP-R" w:eastAsia="UD デジタル 教科書体 NP-R" w:hint="eastAsia"/>
                          <w:sz w:val="18"/>
                          <w:szCs w:val="20"/>
                        </w:rPr>
                        <w:t>握り玉はレバーハンドル等に比べ、大きく回転させなければならないため、握力の弱い人には使いにくい。</w:t>
                      </w:r>
                    </w:p>
                  </w:txbxContent>
                </v:textbox>
              </v:shape>
            </w:pict>
          </mc:Fallback>
        </mc:AlternateContent>
      </w:r>
      <w:r w:rsidRPr="00DF526C">
        <w:rPr>
          <w:rFonts w:ascii="UD デジタル 教科書体 NP-R" w:eastAsia="UD デジタル 教科書体 NP-R" w:hint="eastAsia"/>
          <w:noProof/>
        </w:rPr>
        <mc:AlternateContent>
          <mc:Choice Requires="wps">
            <w:drawing>
              <wp:anchor distT="0" distB="0" distL="114300" distR="114300" simplePos="0" relativeHeight="253429760" behindDoc="0" locked="0" layoutInCell="1" allowOverlap="1" wp14:anchorId="210FEC5E" wp14:editId="7AEB8924">
                <wp:simplePos x="0" y="0"/>
                <wp:positionH relativeFrom="column">
                  <wp:posOffset>5354600</wp:posOffset>
                </wp:positionH>
                <wp:positionV relativeFrom="paragraph">
                  <wp:posOffset>61966</wp:posOffset>
                </wp:positionV>
                <wp:extent cx="914400" cy="914400"/>
                <wp:effectExtent l="0" t="0" r="12065" b="12700"/>
                <wp:wrapNone/>
                <wp:docPr id="393" name="テキスト ボックス 393"/>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70C860E" w14:textId="77777777" w:rsidR="00AC088C" w:rsidRPr="0087432C" w:rsidRDefault="00AC088C" w:rsidP="003E2D51">
                            <w:pPr>
                              <w:spacing w:line="240" w:lineRule="exact"/>
                              <w:rPr>
                                <w:rFonts w:ascii="UD デジタル 教科書体 NP-R" w:eastAsia="UD デジタル 教科書体 NP-R"/>
                              </w:rPr>
                            </w:pPr>
                            <w:r w:rsidRPr="0087432C">
                              <w:rPr>
                                <w:rFonts w:ascii="UD デジタル 教科書体 NP-R" w:eastAsia="UD デジタル 教科書体 NP-R" w:hint="eastAsia"/>
                              </w:rPr>
                              <w:t>握り玉</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210FEC5E" id="テキスト ボックス 393" o:spid="_x0000_s1194" type="#_x0000_t202" style="position:absolute;left:0;text-align:left;margin-left:421.6pt;margin-top:4.9pt;width:1in;height:1in;z-index:25342976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" filled="f" stroked="f" strokeweight=".5pt">
                <v:textbox style="mso-fit-shape-to-text:t" inset="0,0,0,0">
                  <w:txbxContent>
                    <w:p w14:paraId="770C860E" w14:textId="77777777" w:rsidR="00AC088C" w:rsidRPr="0087432C" w:rsidRDefault="00AC088C" w:rsidP="003E2D51">
                      <w:pPr>
                        <w:spacing w:line="240" w:lineRule="exact"/>
                        <w:rPr>
                          <w:rFonts w:ascii="UD デジタル 教科書体 NP-R" w:eastAsia="UD デジタル 教科書体 NP-R"/>
                        </w:rPr>
                      </w:pPr>
                      <w:r w:rsidRPr="0087432C">
                        <w:rPr>
                          <w:rFonts w:ascii="UD デジタル 教科書体 NP-R" w:eastAsia="UD デジタル 教科書体 NP-R" w:hint="eastAsia"/>
                        </w:rPr>
                        <w:t>握り玉</w:t>
                      </w:r>
                    </w:p>
                  </w:txbxContent>
                </v:textbox>
              </v:shape>
            </w:pict>
          </mc:Fallback>
        </mc:AlternateContent>
      </w:r>
      <w:r w:rsidRPr="00DF526C">
        <w:rPr>
          <w:rFonts w:ascii="UD デジタル 教科書体 NP-R" w:eastAsia="UD デジタル 教科書体 NP-R" w:hint="eastAsia"/>
          <w:noProof/>
        </w:rPr>
        <mc:AlternateContent>
          <mc:Choice Requires="wps">
            <w:drawing>
              <wp:anchor distT="0" distB="0" distL="114300" distR="114300" simplePos="0" relativeHeight="253431808" behindDoc="0" locked="0" layoutInCell="1" allowOverlap="1" wp14:anchorId="38F936B8" wp14:editId="4BB5086F">
                <wp:simplePos x="0" y="0"/>
                <wp:positionH relativeFrom="column">
                  <wp:posOffset>3711666</wp:posOffset>
                </wp:positionH>
                <wp:positionV relativeFrom="paragraph">
                  <wp:posOffset>25400</wp:posOffset>
                </wp:positionV>
                <wp:extent cx="914400" cy="914400"/>
                <wp:effectExtent l="0" t="0" r="0" b="12700"/>
                <wp:wrapNone/>
                <wp:docPr id="395" name="テキスト ボックス 395"/>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FDC2A51" w14:textId="77777777" w:rsidR="00AC088C" w:rsidRPr="0087432C" w:rsidRDefault="00AC088C" w:rsidP="003E2D51">
                            <w:pPr>
                              <w:spacing w:line="240" w:lineRule="exact"/>
                              <w:rPr>
                                <w:rFonts w:ascii="UD デジタル 教科書体 NP-R" w:eastAsia="UD デジタル 教科書体 NP-R"/>
                              </w:rPr>
                            </w:pPr>
                            <w:r>
                              <w:rPr>
                                <w:rFonts w:ascii="UD デジタル 教科書体 NP-R" w:eastAsia="UD デジタル 教科書体 NP-R" w:hint="eastAsia"/>
                              </w:rPr>
                              <w:t>パニックバー</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38F936B8" id="テキスト ボックス 395" o:spid="_x0000_s1195" type="#_x0000_t202" style="position:absolute;left:0;text-align:left;margin-left:292.25pt;margin-top:2pt;width:1in;height:1in;z-index:25343180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" filled="f" stroked="f" strokeweight=".5pt">
                <v:textbox style="mso-fit-shape-to-text:t" inset="0,0,0,0">
                  <w:txbxContent>
                    <w:p w14:paraId="5FDC2A51" w14:textId="77777777" w:rsidR="00AC088C" w:rsidRPr="0087432C" w:rsidRDefault="00AC088C" w:rsidP="003E2D51">
                      <w:pPr>
                        <w:spacing w:line="240" w:lineRule="exact"/>
                        <w:rPr>
                          <w:rFonts w:ascii="UD デジタル 教科書体 NP-R" w:eastAsia="UD デジタル 教科書体 NP-R"/>
                        </w:rPr>
                      </w:pPr>
                      <w:r>
                        <w:rPr>
                          <w:rFonts w:ascii="UD デジタル 教科書体 NP-R" w:eastAsia="UD デジタル 教科書体 NP-R" w:hint="eastAsia"/>
                        </w:rPr>
                        <w:t>パニックバー</w:t>
                      </w:r>
                    </w:p>
                  </w:txbxContent>
                </v:textbox>
              </v:shape>
            </w:pict>
          </mc:Fallback>
        </mc:AlternateContent>
      </w:r>
      <w:r w:rsidRPr="00DF526C">
        <w:rPr>
          <w:rFonts w:ascii="UD デジタル 教科書体 NP-R" w:eastAsia="UD デジタル 教科書体 NP-R" w:hint="eastAsia"/>
          <w:noProof/>
        </w:rPr>
        <mc:AlternateContent>
          <mc:Choice Requires="wps">
            <w:drawing>
              <wp:anchor distT="0" distB="0" distL="114300" distR="114300" simplePos="0" relativeHeight="253427712" behindDoc="0" locked="0" layoutInCell="1" allowOverlap="1" wp14:anchorId="7B11711F" wp14:editId="672DBA8E">
                <wp:simplePos x="0" y="0"/>
                <wp:positionH relativeFrom="column">
                  <wp:posOffset>1164195</wp:posOffset>
                </wp:positionH>
                <wp:positionV relativeFrom="paragraph">
                  <wp:posOffset>34925</wp:posOffset>
                </wp:positionV>
                <wp:extent cx="914400" cy="914400"/>
                <wp:effectExtent l="0" t="0" r="0" b="12700"/>
                <wp:wrapNone/>
                <wp:docPr id="401" name="テキスト ボックス 401"/>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018E889" w14:textId="77777777" w:rsidR="00AC088C" w:rsidRDefault="00AC088C" w:rsidP="003E2D51">
                            <w:pPr>
                              <w:spacing w:line="240" w:lineRule="exact"/>
                              <w:rPr>
                                <w:rFonts w:ascii="UD デジタル 教科書体 NP-R" w:eastAsia="UD デジタル 教科書体 NP-R"/>
                              </w:rPr>
                            </w:pPr>
                            <w:r w:rsidRPr="0087432C">
                              <w:rPr>
                                <w:rFonts w:ascii="UD デジタル 教科書体 NP-R" w:eastAsia="UD デジタル 教科書体 NP-R" w:hint="eastAsia"/>
                              </w:rPr>
                              <w:t>プッシュ</w:t>
                            </w:r>
                            <w:r w:rsidRPr="000571B9">
                              <w:rPr>
                                <w:rFonts w:ascii="UD デジタル 教科書体 NP-R" w:eastAsia="UD デジタル 教科書体 NP-R" w:hint="eastAsia"/>
                              </w:rPr>
                              <w:t>プル</w:t>
                            </w:r>
                          </w:p>
                          <w:p w14:paraId="669DAAE1" w14:textId="77777777" w:rsidR="00AC088C" w:rsidRPr="0087432C" w:rsidRDefault="00AC088C" w:rsidP="003E2D51">
                            <w:pPr>
                              <w:spacing w:line="240" w:lineRule="exact"/>
                              <w:rPr>
                                <w:rFonts w:ascii="UD デジタル 教科書体 NP-R" w:eastAsia="UD デジタル 教科書体 NP-R"/>
                              </w:rPr>
                            </w:pPr>
                            <w:r w:rsidRPr="0087432C">
                              <w:rPr>
                                <w:rFonts w:ascii="UD デジタル 教科書体 NP-R" w:eastAsia="UD デジタル 教科書体 NP-R" w:hint="eastAsia"/>
                              </w:rPr>
                              <w:t>ハンドル</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7B11711F" id="テキスト ボックス 401" o:spid="_x0000_s1196" type="#_x0000_t202" style="position:absolute;left:0;text-align:left;margin-left:91.65pt;margin-top:2.75pt;width:1in;height:1in;z-index:2534277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" filled="f" stroked="f" strokeweight=".5pt">
                <v:textbox style="mso-fit-shape-to-text:t" inset="0,0,0,0">
                  <w:txbxContent>
                    <w:p w14:paraId="5018E889" w14:textId="77777777" w:rsidR="00AC088C" w:rsidRDefault="00AC088C" w:rsidP="003E2D51">
                      <w:pPr>
                        <w:spacing w:line="240" w:lineRule="exact"/>
                        <w:rPr>
                          <w:rFonts w:ascii="UD デジタル 教科書体 NP-R" w:eastAsia="UD デジタル 教科書体 NP-R"/>
                        </w:rPr>
                      </w:pPr>
                      <w:r w:rsidRPr="0087432C">
                        <w:rPr>
                          <w:rFonts w:ascii="UD デジタル 教科書体 NP-R" w:eastAsia="UD デジタル 教科書体 NP-R" w:hint="eastAsia"/>
                        </w:rPr>
                        <w:t>プッシュ</w:t>
                      </w:r>
                      <w:r w:rsidRPr="000571B9">
                        <w:rPr>
                          <w:rFonts w:ascii="UD デジタル 教科書体 NP-R" w:eastAsia="UD デジタル 教科書体 NP-R" w:hint="eastAsia"/>
                        </w:rPr>
                        <w:t>プル</w:t>
                      </w:r>
                    </w:p>
                    <w:p w14:paraId="669DAAE1" w14:textId="77777777" w:rsidR="00AC088C" w:rsidRPr="0087432C" w:rsidRDefault="00AC088C" w:rsidP="003E2D51">
                      <w:pPr>
                        <w:spacing w:line="240" w:lineRule="exact"/>
                        <w:rPr>
                          <w:rFonts w:ascii="UD デジタル 教科書体 NP-R" w:eastAsia="UD デジタル 教科書体 NP-R"/>
                        </w:rPr>
                      </w:pPr>
                      <w:r w:rsidRPr="0087432C">
                        <w:rPr>
                          <w:rFonts w:ascii="UD デジタル 教科書体 NP-R" w:eastAsia="UD デジタル 教科書体 NP-R" w:hint="eastAsia"/>
                        </w:rPr>
                        <w:t>ハンドル</w:t>
                      </w:r>
                    </w:p>
                  </w:txbxContent>
                </v:textbox>
              </v:shape>
            </w:pict>
          </mc:Fallback>
        </mc:AlternateContent>
      </w:r>
      <w:r w:rsidRPr="00DF526C">
        <w:rPr>
          <w:rFonts w:ascii="UD デジタル 教科書体 NP-R" w:eastAsia="UD デジタル 教科書体 NP-R" w:hint="eastAsia"/>
          <w:noProof/>
        </w:rPr>
        <mc:AlternateContent>
          <mc:Choice Requires="wps">
            <w:drawing>
              <wp:anchor distT="0" distB="0" distL="114300" distR="114300" simplePos="0" relativeHeight="253426688" behindDoc="0" locked="0" layoutInCell="1" allowOverlap="1" wp14:anchorId="605AC302" wp14:editId="14F8135F">
                <wp:simplePos x="0" y="0"/>
                <wp:positionH relativeFrom="column">
                  <wp:posOffset>312923</wp:posOffset>
                </wp:positionH>
                <wp:positionV relativeFrom="paragraph">
                  <wp:posOffset>106680</wp:posOffset>
                </wp:positionV>
                <wp:extent cx="914400" cy="914400"/>
                <wp:effectExtent l="0" t="0" r="0" b="12700"/>
                <wp:wrapNone/>
                <wp:docPr id="402" name="テキスト ボックス 402"/>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7E7EC80" w14:textId="77777777" w:rsidR="00AC088C" w:rsidRPr="0087432C" w:rsidRDefault="00AC088C" w:rsidP="003E2D51">
                            <w:pPr>
                              <w:spacing w:line="240" w:lineRule="exact"/>
                              <w:rPr>
                                <w:rFonts w:ascii="UD デジタル 教科書体 NP-R" w:eastAsia="UD デジタル 教科書体 NP-R"/>
                              </w:rPr>
                            </w:pPr>
                            <w:r w:rsidRPr="0087432C">
                              <w:rPr>
                                <w:rFonts w:ascii="UD デジタル 教科書体 NP-R" w:eastAsia="UD デジタル 教科書体 NP-R" w:hint="eastAsia"/>
                              </w:rPr>
                              <w:t>棒状</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05AC302" id="テキスト ボックス 402" o:spid="_x0000_s1197" type="#_x0000_t202" style="position:absolute;left:0;text-align:left;margin-left:24.65pt;margin-top:8.4pt;width:1in;height:1in;z-index:253426688;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" filled="f" stroked="f" strokeweight=".5pt">
                <v:textbox style="mso-fit-shape-to-text:t" inset="0,0,0,0">
                  <w:txbxContent>
                    <w:p w14:paraId="37E7EC80" w14:textId="77777777" w:rsidR="00AC088C" w:rsidRPr="0087432C" w:rsidRDefault="00AC088C" w:rsidP="003E2D51">
                      <w:pPr>
                        <w:spacing w:line="240" w:lineRule="exact"/>
                        <w:rPr>
                          <w:rFonts w:ascii="UD デジタル 教科書体 NP-R" w:eastAsia="UD デジタル 教科書体 NP-R"/>
                        </w:rPr>
                      </w:pPr>
                      <w:r w:rsidRPr="0087432C">
                        <w:rPr>
                          <w:rFonts w:ascii="UD デジタル 教科書体 NP-R" w:eastAsia="UD デジタル 教科書体 NP-R" w:hint="eastAsia"/>
                        </w:rPr>
                        <w:t>棒状</w:t>
                      </w:r>
                    </w:p>
                  </w:txbxContent>
                </v:textbox>
              </v:shape>
            </w:pict>
          </mc:Fallback>
        </mc:AlternateContent>
      </w:r>
      <w:r w:rsidRPr="009F08B3">
        <w:rPr>
          <w:rFonts w:ascii="Times New Roman" w:eastAsia="Times New Roman" w:hAnsi="Times New Roman" w:cs="Times New Roman"/>
          <w:snapToGrid w:val="0"/>
          <w:color w:val="000000"/>
          <w:w w:val="0"/>
          <w:kern w:val="0"/>
          <w:sz w:val="0"/>
          <w:szCs w:val="0"/>
          <w:u w:color="000000"/>
          <w:bdr w:val="none" w:sz="0" w:space="0" w:color="000000"/>
          <w:shd w:val="clear" w:color="000000" w:fill="000000"/>
          <w:lang w:val="x-none" w:eastAsia="x-none" w:bidi="x-none"/>
        </w:rPr>
        <w:t xml:space="preserve"> </w:t>
      </w:r>
      <w:r w:rsidRPr="009F08B3">
        <w:rPr>
          <w:rFonts w:ascii="UD デジタル 教科書体 NP-R" w:eastAsia="UD デジタル 教科書体 NP-R"/>
          <w:noProof/>
        </w:rPr>
        <w:drawing>
          <wp:inline distT="0" distB="0" distL="0" distR="0" wp14:anchorId="0C0BEFB8" wp14:editId="40F80EE8">
            <wp:extent cx="5446464" cy="1460664"/>
            <wp:effectExtent l="0" t="0" r="1905" b="6350"/>
            <wp:docPr id="410" name="図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図 259"/>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7232" r="7232" b="16022"/>
                    <a:stretch/>
                  </pic:blipFill>
                  <pic:spPr bwMode="auto">
                    <a:xfrm>
                      <a:off x="0" y="0"/>
                      <a:ext cx="5512027" cy="1478247"/>
                    </a:xfrm>
                    <a:prstGeom prst="rect">
                      <a:avLst/>
                    </a:prstGeom>
                    <a:noFill/>
                    <a:ln>
                      <a:noFill/>
                    </a:ln>
                    <a:extLst>
                      <a:ext uri="{53640926-AAD7-44D8-BBD7-CCE9431645EC}">
                        <a14:shadowObscured xmlns:a14="http://schemas.microsoft.com/office/drawing/2010/main"/>
                      </a:ext>
                    </a:extLst>
                  </pic:spPr>
                </pic:pic>
              </a:graphicData>
            </a:graphic>
          </wp:inline>
        </w:drawing>
      </w:r>
    </w:p>
    <w:p w14:paraId="2089E886" w14:textId="4763E5A4" w:rsidR="003E2D51" w:rsidRDefault="003E2D51" w:rsidP="003E2D51">
      <w:pPr>
        <w:snapToGrid w:val="0"/>
        <w:spacing w:line="240" w:lineRule="auto"/>
        <w:jc w:val="center"/>
        <w:rPr>
          <w:rFonts w:ascii="UD デジタル 教科書体 NP-R" w:eastAsia="UD デジタル 教科書体 NP-R"/>
        </w:rPr>
      </w:pPr>
    </w:p>
    <w:p w14:paraId="5E6D8F0E" w14:textId="2C15FB0E" w:rsidR="008F42EF" w:rsidRDefault="008F42EF" w:rsidP="003E2D51">
      <w:pPr>
        <w:snapToGrid w:val="0"/>
        <w:spacing w:line="240" w:lineRule="auto"/>
        <w:jc w:val="center"/>
        <w:rPr>
          <w:rFonts w:ascii="UD デジタル 教科書体 NP-R" w:eastAsia="UD デジタル 教科書体 NP-R"/>
        </w:rPr>
      </w:pPr>
    </w:p>
    <w:p w14:paraId="624D224C" w14:textId="77777777" w:rsidR="008F42EF" w:rsidRPr="00DF526C" w:rsidRDefault="008F42EF" w:rsidP="003E2D51">
      <w:pPr>
        <w:snapToGrid w:val="0"/>
        <w:spacing w:line="240" w:lineRule="auto"/>
        <w:jc w:val="center"/>
        <w:rPr>
          <w:rFonts w:ascii="UD デジタル 教科書体 NP-R" w:eastAsia="UD デジタル 教科書体 NP-R"/>
        </w:rPr>
      </w:pPr>
    </w:p>
    <w:p w14:paraId="7833B0D9" w14:textId="6CE58993" w:rsidR="003E2D51" w:rsidRDefault="003E2D51" w:rsidP="008F42EF">
      <w:pPr>
        <w:snapToGrid w:val="0"/>
        <w:spacing w:line="240" w:lineRule="auto"/>
        <w:jc w:val="center"/>
        <w:rPr>
          <w:rFonts w:ascii="UD デジタル 教科書体 NP-R" w:eastAsia="UD デジタル 教科書体 NP-R" w:hAnsi="メイリオ" w:cs="Times New Roman"/>
          <w:b/>
          <w:color w:val="4472C4" w:themeColor="accent5"/>
          <w:kern w:val="0"/>
          <w:sz w:val="24"/>
        </w:rPr>
      </w:pPr>
      <w:r w:rsidRPr="00DF526C">
        <w:rPr>
          <w:rFonts w:ascii="UD デジタル 教科書体 NP-R" w:eastAsia="UD デジタル 教科書体 NP-R" w:hint="eastAsia"/>
        </w:rPr>
        <w:t>図3.</w:t>
      </w:r>
      <w:r>
        <w:rPr>
          <w:rFonts w:ascii="UD デジタル 教科書体 NP-R" w:eastAsia="UD デジタル 教科書体 NP-R"/>
        </w:rPr>
        <w:t>2.</w:t>
      </w:r>
      <w:r w:rsidR="00815245">
        <w:rPr>
          <w:rFonts w:ascii="UD デジタル 教科書体 NP-R" w:eastAsia="UD デジタル 教科書体 NP-R" w:hint="eastAsia"/>
        </w:rPr>
        <w:t>3</w:t>
      </w:r>
      <w:r w:rsidRPr="00DF526C">
        <w:rPr>
          <w:rFonts w:ascii="UD デジタル 教科書体 NP-R" w:eastAsia="UD デジタル 教科書体 NP-R" w:hint="eastAsia"/>
        </w:rPr>
        <w:t xml:space="preserve">　使いやすい取っ手</w:t>
      </w:r>
      <w:bookmarkStart w:id="47" w:name="_Toc52802538"/>
      <w:bookmarkStart w:id="48" w:name="_Toc65524900"/>
      <w:bookmarkEnd w:id="42"/>
      <w:bookmarkEnd w:id="43"/>
      <w:r>
        <w:rPr>
          <w:rFonts w:ascii="UD デジタル 教科書体 NP-R" w:eastAsia="UD デジタル 教科書体 NP-R" w:hAnsi="メイリオ"/>
          <w:b/>
          <w:color w:val="4472C4" w:themeColor="accent5"/>
          <w:sz w:val="24"/>
        </w:rPr>
        <w:br w:type="page"/>
      </w:r>
    </w:p>
    <w:p w14:paraId="398A9B19" w14:textId="77777777" w:rsidR="008F42EF" w:rsidRDefault="008F42EF" w:rsidP="003E2D51">
      <w:pPr>
        <w:pStyle w:val="2"/>
        <w:numPr>
          <w:ilvl w:val="0"/>
          <w:numId w:val="0"/>
        </w:numPr>
        <w:spacing w:beforeLines="50" w:before="180" w:after="180"/>
        <w:rPr>
          <w:rFonts w:ascii="UD デジタル 教科書体 NP-R" w:eastAsia="UD デジタル 教科書体 NP-R" w:hAnsi="メイリオ"/>
          <w:b/>
          <w:color w:val="4472C4" w:themeColor="accent5"/>
          <w:sz w:val="24"/>
          <w:szCs w:val="22"/>
        </w:rPr>
        <w:sectPr w:rsidR="008F42EF" w:rsidSect="00D06EAB">
          <w:footerReference w:type="default" r:id="rId47"/>
          <w:pgSz w:w="11906" w:h="16838"/>
          <w:pgMar w:top="1134" w:right="1134" w:bottom="1644" w:left="1134" w:header="454" w:footer="992" w:gutter="0"/>
          <w:cols w:space="425"/>
          <w:docGrid w:type="lines" w:linePitch="360"/>
        </w:sectPr>
      </w:pPr>
    </w:p>
    <w:p w14:paraId="72145C61" w14:textId="3FD3C072" w:rsidR="003E2D51" w:rsidRPr="000E363A" w:rsidRDefault="003E2D51" w:rsidP="003E2D51">
      <w:pPr>
        <w:pStyle w:val="2"/>
        <w:numPr>
          <w:ilvl w:val="0"/>
          <w:numId w:val="0"/>
        </w:numPr>
        <w:spacing w:beforeLines="50" w:before="180" w:after="180"/>
        <w:rPr>
          <w:rFonts w:ascii="UD デジタル 教科書体 NP-R" w:eastAsia="UD デジタル 教科書体 NP-R" w:hAnsi="メイリオ"/>
          <w:b/>
          <w:color w:val="4472C4" w:themeColor="accent5"/>
          <w:sz w:val="22"/>
          <w:szCs w:val="22"/>
        </w:rPr>
      </w:pPr>
      <w:bookmarkStart w:id="49" w:name="_Toc99036632"/>
      <w:r w:rsidRPr="000E363A">
        <w:rPr>
          <w:rFonts w:ascii="UD デジタル 教科書体 NP-R" w:eastAsia="UD デジタル 教科書体 NP-R" w:hAnsi="メイリオ" w:hint="eastAsia"/>
          <w:b/>
          <w:color w:val="4472C4" w:themeColor="accent5"/>
          <w:sz w:val="24"/>
          <w:szCs w:val="22"/>
        </w:rPr>
        <w:lastRenderedPageBreak/>
        <w:t>3-3. 廊下</w:t>
      </w:r>
      <w:r>
        <w:rPr>
          <w:rFonts w:ascii="UD デジタル 教科書体 NP-R" w:eastAsia="UD デジタル 教科書体 NP-R" w:hAnsi="メイリオ" w:hint="eastAsia"/>
          <w:b/>
          <w:color w:val="4472C4" w:themeColor="accent5"/>
          <w:sz w:val="24"/>
          <w:szCs w:val="22"/>
        </w:rPr>
        <w:t>等</w:t>
      </w:r>
      <w:bookmarkEnd w:id="47"/>
      <w:bookmarkEnd w:id="48"/>
      <w:r w:rsidRPr="000E363A">
        <w:rPr>
          <w:rFonts w:ascii="UD デジタル 教科書体 NP-R" w:eastAsia="UD デジタル 教科書体 NP-R" w:hAnsi="メイリオ" w:hint="eastAsia"/>
          <w:b/>
          <w:color w:val="4472C4" w:themeColor="accent5"/>
          <w:sz w:val="24"/>
          <w:szCs w:val="22"/>
        </w:rPr>
        <w:t>(屋内)</w:t>
      </w:r>
      <w:bookmarkEnd w:id="49"/>
      <w:r w:rsidRPr="000E363A">
        <w:rPr>
          <w:rFonts w:ascii="UD デジタル 教科書体 NP-R" w:eastAsia="UD デジタル 教科書体 NP-R" w:hAnsi="メイリオ" w:hint="eastAsia"/>
          <w:b/>
          <w:color w:val="4472C4" w:themeColor="accent5"/>
          <w:sz w:val="22"/>
          <w:szCs w:val="22"/>
        </w:rPr>
        <w:t xml:space="preserve">　</w:t>
      </w:r>
    </w:p>
    <w:p w14:paraId="1228F6A4" w14:textId="77777777" w:rsidR="003E2D51" w:rsidRPr="000E363A" w:rsidRDefault="003E2D51" w:rsidP="003E2D51">
      <w:pPr>
        <w:snapToGrid w:val="0"/>
        <w:spacing w:line="240" w:lineRule="auto"/>
        <w:ind w:firstLineChars="100" w:firstLine="220"/>
        <w:rPr>
          <w:rFonts w:ascii="UD デジタル 教科書体 NP-R" w:eastAsia="UD デジタル 教科書体 NP-R"/>
          <w:sz w:val="22"/>
        </w:rPr>
      </w:pPr>
      <w:r w:rsidRPr="000E363A">
        <w:rPr>
          <w:rFonts w:ascii="UD デジタル 教科書体 NP-R" w:eastAsia="UD デジタル 教科書体 NP-R" w:hAnsiTheme="minorEastAsia" w:hint="eastAsia"/>
          <w:sz w:val="22"/>
        </w:rPr>
        <w:t>廊下</w:t>
      </w:r>
      <w:r>
        <w:rPr>
          <w:rFonts w:ascii="UD デジタル 教科書体 NP-R" w:eastAsia="UD デジタル 教科書体 NP-R" w:hAnsiTheme="minorEastAsia" w:hint="eastAsia"/>
          <w:sz w:val="22"/>
        </w:rPr>
        <w:t>等</w:t>
      </w:r>
      <w:r w:rsidRPr="000E363A">
        <w:rPr>
          <w:rFonts w:ascii="UD デジタル 教科書体 NP-R" w:eastAsia="UD デジタル 教科書体 NP-R" w:hAnsiTheme="minorEastAsia" w:hint="eastAsia"/>
          <w:sz w:val="22"/>
        </w:rPr>
        <w:t>とは、</w:t>
      </w:r>
      <w:r>
        <w:rPr>
          <w:rFonts w:ascii="UD デジタル 教科書体 NP-R" w:eastAsia="UD デジタル 教科書体 NP-R" w:hAnsiTheme="minorEastAsia" w:hint="eastAsia"/>
          <w:sz w:val="22"/>
        </w:rPr>
        <w:t>施設内（屋内）の</w:t>
      </w:r>
      <w:r w:rsidRPr="000E363A">
        <w:rPr>
          <w:rFonts w:ascii="UD デジタル 教科書体 NP-R" w:eastAsia="UD デジタル 教科書体 NP-R" w:hAnsiTheme="minorEastAsia" w:hint="eastAsia"/>
          <w:sz w:val="22"/>
        </w:rPr>
        <w:t>通路を示す。廊下</w:t>
      </w:r>
      <w:r>
        <w:rPr>
          <w:rFonts w:ascii="UD デジタル 教科書体 NP-R" w:eastAsia="UD デジタル 教科書体 NP-R" w:hAnsiTheme="minorEastAsia" w:hint="eastAsia"/>
          <w:sz w:val="22"/>
        </w:rPr>
        <w:t>等</w:t>
      </w:r>
      <w:r w:rsidRPr="000E363A">
        <w:rPr>
          <w:rFonts w:ascii="UD デジタル 教科書体 NP-R" w:eastAsia="UD デジタル 教科書体 NP-R" w:hAnsiTheme="minorEastAsia" w:hint="eastAsia"/>
          <w:sz w:val="22"/>
        </w:rPr>
        <w:t>は、</w:t>
      </w:r>
      <w:r>
        <w:rPr>
          <w:rFonts w:ascii="UD デジタル 教科書体 NP-R" w:eastAsia="UD デジタル 教科書体 NP-R" w:hAnsiTheme="minorEastAsia" w:hint="eastAsia"/>
          <w:sz w:val="22"/>
        </w:rPr>
        <w:t>来場者の想定人員等に基づき、適切な幅を確保し、</w:t>
      </w:r>
      <w:r w:rsidRPr="000E363A">
        <w:rPr>
          <w:rFonts w:ascii="UD デジタル 教科書体 NP-R" w:eastAsia="UD デジタル 教科書体 NP-R" w:hAnsiTheme="minorEastAsia" w:hint="eastAsia"/>
          <w:sz w:val="22"/>
        </w:rPr>
        <w:t>緊急時の避難</w:t>
      </w:r>
      <w:r>
        <w:rPr>
          <w:rFonts w:ascii="UD デジタル 教科書体 NP-R" w:eastAsia="UD デジタル 教科書体 NP-R" w:hAnsiTheme="minorEastAsia" w:hint="eastAsia"/>
          <w:sz w:val="22"/>
        </w:rPr>
        <w:t>等</w:t>
      </w:r>
      <w:r w:rsidRPr="000E363A">
        <w:rPr>
          <w:rFonts w:ascii="UD デジタル 教科書体 NP-R" w:eastAsia="UD デジタル 教科書体 NP-R" w:hAnsiTheme="minorEastAsia" w:hint="eastAsia"/>
          <w:sz w:val="22"/>
        </w:rPr>
        <w:t>を考慮して、できるだけわかりやすく通行しやすいものとすること。また、通行の支障とならないよう壁面からの突起物はできるだけなくし、</w:t>
      </w:r>
      <w:r>
        <w:rPr>
          <w:rFonts w:ascii="UD デジタル 教科書体 NP-R" w:eastAsia="UD デジタル 教科書体 NP-R" w:hAnsiTheme="minorEastAsia" w:hint="eastAsia"/>
          <w:sz w:val="22"/>
        </w:rPr>
        <w:t>誰</w:t>
      </w:r>
      <w:r w:rsidRPr="000E363A">
        <w:rPr>
          <w:rFonts w:ascii="UD デジタル 教科書体 NP-R" w:eastAsia="UD デジタル 教科書体 NP-R" w:hAnsiTheme="minorEastAsia" w:hint="eastAsia"/>
          <w:sz w:val="22"/>
        </w:rPr>
        <w:t>もが安全</w:t>
      </w:r>
      <w:r>
        <w:rPr>
          <w:rFonts w:ascii="UD デジタル 教科書体 NP-R" w:eastAsia="UD デジタル 教科書体 NP-R" w:hAnsiTheme="minorEastAsia" w:hint="eastAsia"/>
          <w:sz w:val="22"/>
        </w:rPr>
        <w:t>・円滑に</w:t>
      </w:r>
      <w:r w:rsidRPr="000E363A">
        <w:rPr>
          <w:rFonts w:ascii="UD デジタル 教科書体 NP-R" w:eastAsia="UD デジタル 教科書体 NP-R" w:hAnsiTheme="minorEastAsia" w:hint="eastAsia"/>
          <w:sz w:val="22"/>
        </w:rPr>
        <w:t>通行できるように配慮すること。</w:t>
      </w:r>
    </w:p>
    <w:p w14:paraId="488ABFBA" w14:textId="77777777" w:rsidR="003E2D51" w:rsidRPr="000E363A" w:rsidRDefault="003E2D51" w:rsidP="003E2D51">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inorEastAsia"/>
          <w:color w:val="4472C4" w:themeColor="accent5"/>
          <w:sz w:val="24"/>
        </w:rPr>
      </w:pPr>
      <w:r w:rsidRPr="000E363A">
        <w:rPr>
          <w:rFonts w:ascii="UD デジタル 教科書体 NP-R" w:eastAsia="UD デジタル 教科書体 NP-R" w:hAnsiTheme="minorEastAsia" w:hint="eastAsia"/>
          <w:color w:val="4472C4" w:themeColor="accent5"/>
          <w:sz w:val="24"/>
        </w:rPr>
        <w:t>3-3-1. 基本事項</w:t>
      </w:r>
    </w:p>
    <w:p w14:paraId="0DEA2DB9" w14:textId="77777777" w:rsidR="003E2D51" w:rsidRPr="000E363A" w:rsidRDefault="003E2D51" w:rsidP="003E2D51">
      <w:pPr>
        <w:snapToGrid w:val="0"/>
        <w:spacing w:beforeLines="50" w:before="180" w:line="240" w:lineRule="auto"/>
        <w:rPr>
          <w:rFonts w:ascii="UD デジタル 教科書体 NP-R" w:eastAsia="UD デジタル 教科書体 NP-R"/>
          <w:sz w:val="22"/>
        </w:rPr>
      </w:pPr>
      <w:r w:rsidRPr="000E363A">
        <w:rPr>
          <w:rFonts w:ascii="UD デジタル 教科書体 NP-R" w:eastAsia="UD デジタル 教科書体 NP-R" w:hint="eastAsia"/>
          <w:sz w:val="22"/>
        </w:rPr>
        <w:t>（通路幅）</w:t>
      </w:r>
    </w:p>
    <w:p w14:paraId="6BE8BBF1" w14:textId="27E5746A" w:rsidR="003E2D51" w:rsidRPr="009F6AF0" w:rsidRDefault="003E2D51" w:rsidP="003E2D51">
      <w:pPr>
        <w:snapToGrid w:val="0"/>
        <w:spacing w:line="240" w:lineRule="auto"/>
        <w:ind w:leftChars="105" w:left="850" w:hangingChars="286" w:hanging="630"/>
        <w:rPr>
          <w:rFonts w:ascii="UD デジタル 教科書体 NP-R" w:eastAsia="UD デジタル 教科書体 NP-R" w:hAnsiTheme="minorEastAsia"/>
          <w:color w:val="000000" w:themeColor="text1"/>
          <w:sz w:val="22"/>
          <w:szCs w:val="21"/>
        </w:rPr>
      </w:pPr>
      <w:r w:rsidRPr="009F6AF0">
        <w:rPr>
          <w:rFonts w:ascii="UD デジタル 教科書体 NP-R" w:eastAsia="UD デジタル 教科書体 NP-R" w:hAnsiTheme="minorEastAsia"/>
          <w:b/>
          <w:bCs/>
          <w:color w:val="00B050"/>
          <w:sz w:val="22"/>
          <w:szCs w:val="21"/>
        </w:rPr>
        <w:t>G</w:t>
      </w:r>
      <w:r>
        <w:rPr>
          <w:rFonts w:ascii="UD デジタル 教科書体 NP-R" w:eastAsia="UD デジタル 教科書体 NP-R" w:hAnsiTheme="minorEastAsia" w:hint="eastAsia"/>
          <w:b/>
          <w:bCs/>
          <w:color w:val="00B050"/>
          <w:sz w:val="22"/>
          <w:szCs w:val="21"/>
        </w:rPr>
        <w:t>3</w:t>
      </w:r>
      <w:r w:rsidRPr="009F6AF0">
        <w:rPr>
          <w:rFonts w:ascii="UD デジタル 教科書体 NP-R" w:eastAsia="UD デジタル 教科書体 NP-R" w:hAnsiTheme="minorEastAsia"/>
          <w:b/>
          <w:bCs/>
          <w:color w:val="00B050"/>
          <w:sz w:val="22"/>
          <w:szCs w:val="21"/>
        </w:rPr>
        <w:t>-</w:t>
      </w:r>
      <w:r w:rsidRPr="000E363A">
        <w:rPr>
          <w:rFonts w:ascii="UD デジタル 教科書体 NP-R" w:eastAsia="UD デジタル 教科書体 NP-R" w:hAnsiTheme="minorEastAsia" w:hint="eastAsia"/>
          <w:b/>
          <w:color w:val="009900"/>
          <w:sz w:val="22"/>
        </w:rPr>
        <w:fldChar w:fldCharType="begin"/>
      </w:r>
      <w:r w:rsidRPr="000E363A">
        <w:rPr>
          <w:rFonts w:ascii="UD デジタル 教科書体 NP-R" w:eastAsia="UD デジタル 教科書体 NP-R" w:hAnsiTheme="minorEastAsia" w:hint="eastAsia"/>
          <w:b/>
          <w:color w:val="009900"/>
          <w:sz w:val="22"/>
        </w:rPr>
        <w:instrText xml:space="preserve"> SEQ Figure3-3G \* ARABIC </w:instrText>
      </w:r>
      <w:r w:rsidRPr="000E363A">
        <w:rPr>
          <w:rFonts w:ascii="UD デジタル 教科書体 NP-R" w:eastAsia="UD デジタル 教科書体 NP-R" w:hAnsiTheme="minorEastAsia" w:hint="eastAsia"/>
          <w:b/>
          <w:color w:val="009900"/>
          <w:sz w:val="22"/>
        </w:rPr>
        <w:fldChar w:fldCharType="separate"/>
      </w:r>
      <w:r w:rsidR="00BC6927">
        <w:rPr>
          <w:rFonts w:ascii="UD デジタル 教科書体 NP-R" w:eastAsia="UD デジタル 教科書体 NP-R" w:hAnsiTheme="minorEastAsia"/>
          <w:b/>
          <w:noProof/>
          <w:color w:val="009900"/>
          <w:sz w:val="22"/>
        </w:rPr>
        <w:t>1</w:t>
      </w:r>
      <w:r w:rsidRPr="000E363A">
        <w:rPr>
          <w:rFonts w:ascii="UD デジタル 教科書体 NP-R" w:eastAsia="UD デジタル 教科書体 NP-R" w:hAnsiTheme="minorEastAsia" w:hint="eastAsia"/>
          <w:b/>
          <w:color w:val="009900"/>
          <w:sz w:val="22"/>
        </w:rPr>
        <w:fldChar w:fldCharType="end"/>
      </w:r>
      <w:r w:rsidRPr="009F6AF0">
        <w:rPr>
          <w:rFonts w:ascii="UD デジタル 教科書体 NP-R" w:eastAsia="UD デジタル 教科書体 NP-R" w:hAnsiTheme="minorEastAsia" w:hint="eastAsia"/>
          <w:color w:val="000000" w:themeColor="text1"/>
          <w:sz w:val="22"/>
          <w:szCs w:val="21"/>
        </w:rPr>
        <w:t xml:space="preserve">　廊下</w:t>
      </w:r>
      <w:r>
        <w:rPr>
          <w:rFonts w:ascii="UD デジタル 教科書体 NP-R" w:eastAsia="UD デジタル 教科書体 NP-R" w:hAnsiTheme="minorEastAsia" w:hint="eastAsia"/>
          <w:color w:val="000000" w:themeColor="text1"/>
          <w:sz w:val="22"/>
          <w:szCs w:val="21"/>
        </w:rPr>
        <w:t>等</w:t>
      </w:r>
      <w:r w:rsidRPr="009F6AF0">
        <w:rPr>
          <w:rFonts w:ascii="UD デジタル 教科書体 NP-R" w:eastAsia="UD デジタル 教科書体 NP-R" w:hAnsiTheme="minorEastAsia" w:hint="eastAsia"/>
          <w:color w:val="000000" w:themeColor="text1"/>
          <w:sz w:val="22"/>
          <w:szCs w:val="21"/>
        </w:rPr>
        <w:t>の幅は、</w:t>
      </w:r>
      <w:r w:rsidRPr="000E363A">
        <w:rPr>
          <w:rFonts w:ascii="UD デジタル 教科書体 NP-R" w:eastAsia="UD デジタル 教科書体 NP-R" w:hint="eastAsia"/>
          <w:color w:val="000000" w:themeColor="text1"/>
          <w:sz w:val="22"/>
        </w:rPr>
        <w:t>車いす使用者</w:t>
      </w:r>
      <w:r>
        <w:rPr>
          <w:rFonts w:ascii="UD デジタル 教科書体 NP-R" w:eastAsia="UD デジタル 教科書体 NP-R" w:hint="eastAsia"/>
          <w:color w:val="000000" w:themeColor="text1"/>
          <w:sz w:val="22"/>
        </w:rPr>
        <w:t>どうし</w:t>
      </w:r>
      <w:r w:rsidRPr="000E363A">
        <w:rPr>
          <w:rFonts w:ascii="UD デジタル 教科書体 NP-R" w:eastAsia="UD デジタル 教科書体 NP-R" w:hint="eastAsia"/>
          <w:color w:val="000000" w:themeColor="text1"/>
          <w:sz w:val="22"/>
        </w:rPr>
        <w:t>がすれ違える</w:t>
      </w:r>
      <w:r>
        <w:rPr>
          <w:rFonts w:ascii="UD デジタル 教科書体 NP-R" w:eastAsia="UD デジタル 教科書体 NP-R" w:hAnsiTheme="minorEastAsia" w:hint="eastAsia"/>
          <w:color w:val="000000" w:themeColor="text1"/>
          <w:sz w:val="22"/>
          <w:szCs w:val="21"/>
        </w:rPr>
        <w:t>2,000</w:t>
      </w:r>
      <w:r w:rsidR="009D0EA5">
        <w:rPr>
          <w:rFonts w:ascii="UD デジタル 教科書体 NP-R" w:eastAsia="UD デジタル 教科書体 NP-R" w:hAnsiTheme="minorEastAsia" w:hint="eastAsia"/>
          <w:color w:val="000000" w:themeColor="text1"/>
          <w:sz w:val="22"/>
          <w:szCs w:val="21"/>
        </w:rPr>
        <w:t>mm</w:t>
      </w:r>
      <w:r w:rsidRPr="009F6AF0">
        <w:rPr>
          <w:rFonts w:ascii="UD デジタル 教科書体 NP-R" w:eastAsia="UD デジタル 教科書体 NP-R" w:hAnsiTheme="minorEastAsia" w:hint="eastAsia"/>
          <w:color w:val="000000" w:themeColor="text1"/>
          <w:sz w:val="22"/>
          <w:szCs w:val="21"/>
        </w:rPr>
        <w:t>以上とすることが望ましい</w:t>
      </w:r>
      <w:r>
        <w:rPr>
          <w:rFonts w:ascii="UD デジタル 教科書体 NP-R" w:eastAsia="UD デジタル 教科書体 NP-R" w:hAnsiTheme="minorEastAsia" w:hint="eastAsia"/>
          <w:color w:val="000000" w:themeColor="text1"/>
          <w:sz w:val="22"/>
          <w:szCs w:val="21"/>
        </w:rPr>
        <w:t>。</w:t>
      </w:r>
    </w:p>
    <w:p w14:paraId="5A7EED0F" w14:textId="7F4DE3D8" w:rsidR="003E2D51" w:rsidRDefault="003E2D51" w:rsidP="003E2D51">
      <w:pPr>
        <w:snapToGrid w:val="0"/>
        <w:spacing w:line="240" w:lineRule="auto"/>
        <w:ind w:leftChars="104" w:left="991" w:hangingChars="351" w:hanging="773"/>
        <w:rPr>
          <w:rFonts w:ascii="UD デジタル 教科書体 NP-R" w:eastAsia="UD デジタル 教科書体 NP-R" w:hAnsiTheme="minorEastAsia"/>
          <w:color w:val="000000" w:themeColor="text1"/>
          <w:sz w:val="22"/>
          <w:szCs w:val="21"/>
        </w:rPr>
      </w:pPr>
      <w:r w:rsidRPr="009F6AF0">
        <w:rPr>
          <w:rFonts w:ascii="UD デジタル 教科書体 NP-R" w:eastAsia="UD デジタル 教科書体 NP-R" w:hAnsiTheme="minorEastAsia"/>
          <w:b/>
          <w:color w:val="FF0000"/>
          <w:sz w:val="22"/>
        </w:rPr>
        <w:t>C</w:t>
      </w:r>
      <w:r>
        <w:rPr>
          <w:rFonts w:ascii="UD デジタル 教科書体 NP-R" w:eastAsia="UD デジタル 教科書体 NP-R" w:hAnsiTheme="minorEastAsia" w:hint="eastAsia"/>
          <w:b/>
          <w:color w:val="FF0000"/>
          <w:sz w:val="22"/>
        </w:rPr>
        <w:t>3</w:t>
      </w:r>
      <w:r w:rsidRPr="009F6AF0">
        <w:rPr>
          <w:rFonts w:ascii="UD デジタル 教科書体 NP-R" w:eastAsia="UD デジタル 教科書体 NP-R" w:hAnsiTheme="minorEastAsia"/>
          <w:b/>
          <w:color w:val="FF0000"/>
          <w:sz w:val="22"/>
        </w:rPr>
        <w:t>-</w:t>
      </w:r>
      <w:r w:rsidRPr="009F6AF0">
        <w:rPr>
          <w:rFonts w:ascii="UD デジタル 教科書体 NP-R" w:eastAsia="UD デジタル 教科書体 NP-R" w:hAnsiTheme="minorEastAsia"/>
          <w:b/>
          <w:color w:val="FF0000"/>
          <w:sz w:val="22"/>
        </w:rPr>
        <w:fldChar w:fldCharType="begin"/>
      </w:r>
      <w:r w:rsidRPr="009F6AF0">
        <w:rPr>
          <w:rFonts w:ascii="UD デジタル 教科書体 NP-R" w:eastAsia="UD デジタル 教科書体 NP-R" w:hAnsiTheme="minorEastAsia"/>
          <w:b/>
          <w:color w:val="FF0000"/>
          <w:sz w:val="22"/>
        </w:rPr>
        <w:instrText xml:space="preserve"> SEQ Figure3-3</w:instrText>
      </w:r>
      <w:r>
        <w:rPr>
          <w:rFonts w:ascii="UD デジタル 教科書体 NP-R" w:eastAsia="UD デジタル 教科書体 NP-R" w:hAnsiTheme="minorEastAsia" w:hint="eastAsia"/>
          <w:b/>
          <w:color w:val="FF0000"/>
          <w:sz w:val="22"/>
        </w:rPr>
        <w:instrText>C</w:instrText>
      </w:r>
      <w:r w:rsidRPr="009F6AF0">
        <w:rPr>
          <w:rFonts w:ascii="UD デジタル 教科書体 NP-R" w:eastAsia="UD デジタル 教科書体 NP-R" w:hAnsiTheme="minorEastAsia"/>
          <w:b/>
          <w:color w:val="FF0000"/>
          <w:sz w:val="22"/>
        </w:rPr>
        <w:instrText xml:space="preserve"> \* ARABIC </w:instrText>
      </w:r>
      <w:r w:rsidRPr="009F6AF0">
        <w:rPr>
          <w:rFonts w:ascii="UD デジタル 教科書体 NP-R" w:eastAsia="UD デジタル 教科書体 NP-R" w:hAnsiTheme="minorEastAsia"/>
          <w:b/>
          <w:color w:val="FF0000"/>
          <w:sz w:val="22"/>
        </w:rPr>
        <w:fldChar w:fldCharType="separate"/>
      </w:r>
      <w:r w:rsidR="00BC6927">
        <w:rPr>
          <w:rFonts w:ascii="UD デジタル 教科書体 NP-R" w:eastAsia="UD デジタル 教科書体 NP-R" w:hAnsiTheme="minorEastAsia"/>
          <w:b/>
          <w:noProof/>
          <w:color w:val="FF0000"/>
          <w:sz w:val="22"/>
        </w:rPr>
        <w:t>1</w:t>
      </w:r>
      <w:r w:rsidRPr="009F6AF0">
        <w:rPr>
          <w:rFonts w:ascii="UD デジタル 教科書体 NP-R" w:eastAsia="UD デジタル 教科書体 NP-R" w:hAnsiTheme="minorEastAsia"/>
          <w:b/>
          <w:color w:val="FF0000"/>
          <w:sz w:val="22"/>
        </w:rPr>
        <w:fldChar w:fldCharType="end"/>
      </w:r>
      <w:r w:rsidRPr="000E363A">
        <w:rPr>
          <w:rFonts w:ascii="UD デジタル 教科書体 NP-R" w:eastAsia="UD デジタル 教科書体 NP-R" w:hAnsiTheme="minorEastAsia" w:hint="eastAsia"/>
          <w:b/>
          <w:color w:val="009900"/>
          <w:sz w:val="22"/>
        </w:rPr>
        <w:t xml:space="preserve">　</w:t>
      </w:r>
      <w:r w:rsidRPr="00735B79">
        <w:rPr>
          <w:rFonts w:ascii="UD デジタル 教科書体 NP-R" w:eastAsia="UD デジタル 教科書体 NP-R" w:hAnsiTheme="minorEastAsia" w:hint="eastAsia"/>
          <w:sz w:val="22"/>
        </w:rPr>
        <w:t>廊下</w:t>
      </w:r>
      <w:r>
        <w:rPr>
          <w:rFonts w:ascii="UD デジタル 教科書体 NP-R" w:eastAsia="UD デジタル 教科書体 NP-R" w:hAnsiTheme="minorEastAsia" w:hint="eastAsia"/>
          <w:sz w:val="22"/>
        </w:rPr>
        <w:t>等</w:t>
      </w:r>
      <w:r w:rsidRPr="00735B79">
        <w:rPr>
          <w:rFonts w:ascii="UD デジタル 教科書体 NP-R" w:eastAsia="UD デジタル 教科書体 NP-R" w:hAnsiTheme="minorEastAsia" w:hint="eastAsia"/>
          <w:sz w:val="22"/>
        </w:rPr>
        <w:t>の幅は、</w:t>
      </w:r>
      <w:r>
        <w:rPr>
          <w:rFonts w:ascii="UD デジタル 教科書体 NP-R" w:eastAsia="UD デジタル 教科書体 NP-R" w:hAnsiTheme="minorEastAsia" w:hint="eastAsia"/>
          <w:sz w:val="22"/>
        </w:rPr>
        <w:t>来場者の想定人員等に基づき、適切な幅を確保すること。なお、</w:t>
      </w:r>
      <w:r>
        <w:rPr>
          <w:rFonts w:ascii="UD デジタル 教科書体 NP-R" w:eastAsia="UD デジタル 教科書体 NP-R" w:hint="eastAsia"/>
          <w:color w:val="000000" w:themeColor="text1"/>
          <w:sz w:val="22"/>
        </w:rPr>
        <w:t>1,800</w:t>
      </w:r>
      <w:r w:rsidR="009D0EA5">
        <w:rPr>
          <w:rFonts w:ascii="UD デジタル 教科書体 NP-R" w:eastAsia="UD デジタル 教科書体 NP-R" w:hint="eastAsia"/>
          <w:color w:val="000000" w:themeColor="text1"/>
          <w:sz w:val="22"/>
        </w:rPr>
        <w:t>mm</w:t>
      </w:r>
      <w:r w:rsidRPr="000E363A">
        <w:rPr>
          <w:rFonts w:ascii="UD デジタル 教科書体 NP-R" w:eastAsia="UD デジタル 教科書体 NP-R" w:hint="eastAsia"/>
          <w:color w:val="000000" w:themeColor="text1"/>
          <w:sz w:val="22"/>
        </w:rPr>
        <w:t>以上</w:t>
      </w:r>
      <w:r>
        <w:rPr>
          <w:rFonts w:ascii="UD デジタル 教科書体 NP-R" w:eastAsia="UD デジタル 教科書体 NP-R" w:hint="eastAsia"/>
          <w:color w:val="000000" w:themeColor="text1"/>
          <w:sz w:val="22"/>
        </w:rPr>
        <w:t>は</w:t>
      </w:r>
      <w:r w:rsidRPr="000E363A">
        <w:rPr>
          <w:rFonts w:ascii="UD デジタル 教科書体 NP-R" w:eastAsia="UD デジタル 教科書体 NP-R" w:hint="eastAsia"/>
          <w:color w:val="000000" w:themeColor="text1"/>
          <w:sz w:val="22"/>
        </w:rPr>
        <w:t>確保すること。</w:t>
      </w:r>
    </w:p>
    <w:p w14:paraId="5259307D" w14:textId="4B93C9EA" w:rsidR="003E2D51" w:rsidRPr="00DC4B05" w:rsidRDefault="003E2D51" w:rsidP="003E2D51">
      <w:pPr>
        <w:snapToGrid w:val="0"/>
        <w:spacing w:line="240" w:lineRule="auto"/>
        <w:ind w:leftChars="104" w:left="991" w:hangingChars="351" w:hanging="773"/>
        <w:rPr>
          <w:rFonts w:ascii="UD デジタル 教科書体 NP-R" w:eastAsia="UD デジタル 教科書体 NP-R" w:hAnsiTheme="minorEastAsia"/>
          <w:strike/>
          <w:color w:val="000000" w:themeColor="text1"/>
          <w:sz w:val="22"/>
          <w:szCs w:val="21"/>
        </w:rPr>
      </w:pPr>
      <w:r>
        <w:rPr>
          <w:rFonts w:ascii="UD デジタル 教科書体 NP-R" w:eastAsia="UD デジタル 教科書体 NP-R" w:hAnsiTheme="minorEastAsia" w:hint="eastAsia"/>
          <w:b/>
          <w:color w:val="FF0000"/>
          <w:sz w:val="22"/>
        </w:rPr>
        <w:t>C</w:t>
      </w:r>
      <w:r>
        <w:rPr>
          <w:rFonts w:ascii="UD デジタル 教科書体 NP-R" w:eastAsia="UD デジタル 教科書体 NP-R" w:hAnsiTheme="minorEastAsia"/>
          <w:b/>
          <w:color w:val="FF0000"/>
          <w:sz w:val="22"/>
        </w:rPr>
        <w:t>3</w:t>
      </w:r>
      <w:r>
        <w:rPr>
          <w:rFonts w:ascii="UD デジタル 教科書体 NP-R" w:eastAsia="UD デジタル 教科書体 NP-R" w:hAnsiTheme="minorEastAsia" w:hint="eastAsia"/>
          <w:b/>
          <w:color w:val="FF0000"/>
          <w:sz w:val="22"/>
        </w:rPr>
        <w:t>-</w:t>
      </w:r>
      <w:r w:rsidRPr="009F6AF0">
        <w:rPr>
          <w:rFonts w:ascii="UD デジタル 教科書体 NP-R" w:eastAsia="UD デジタル 教科書体 NP-R" w:hAnsiTheme="minorEastAsia"/>
          <w:b/>
          <w:color w:val="FF0000"/>
          <w:sz w:val="22"/>
        </w:rPr>
        <w:fldChar w:fldCharType="begin"/>
      </w:r>
      <w:r w:rsidRPr="009F6AF0">
        <w:rPr>
          <w:rFonts w:ascii="UD デジタル 教科書体 NP-R" w:eastAsia="UD デジタル 教科書体 NP-R" w:hAnsiTheme="minorEastAsia"/>
          <w:b/>
          <w:color w:val="FF0000"/>
          <w:sz w:val="22"/>
        </w:rPr>
        <w:instrText xml:space="preserve"> SEQ Figure3-3</w:instrText>
      </w:r>
      <w:r>
        <w:rPr>
          <w:rFonts w:ascii="UD デジタル 教科書体 NP-R" w:eastAsia="UD デジタル 教科書体 NP-R" w:hAnsiTheme="minorEastAsia" w:hint="eastAsia"/>
          <w:b/>
          <w:color w:val="FF0000"/>
          <w:sz w:val="22"/>
        </w:rPr>
        <w:instrText>C</w:instrText>
      </w:r>
      <w:r w:rsidRPr="009F6AF0">
        <w:rPr>
          <w:rFonts w:ascii="UD デジタル 教科書体 NP-R" w:eastAsia="UD デジタル 教科書体 NP-R" w:hAnsiTheme="minorEastAsia"/>
          <w:b/>
          <w:color w:val="FF0000"/>
          <w:sz w:val="22"/>
        </w:rPr>
        <w:instrText xml:space="preserve"> \* ARABIC </w:instrText>
      </w:r>
      <w:r w:rsidRPr="009F6AF0">
        <w:rPr>
          <w:rFonts w:ascii="UD デジタル 教科書体 NP-R" w:eastAsia="UD デジタル 教科書体 NP-R" w:hAnsiTheme="minorEastAsia"/>
          <w:b/>
          <w:color w:val="FF0000"/>
          <w:sz w:val="22"/>
        </w:rPr>
        <w:fldChar w:fldCharType="separate"/>
      </w:r>
      <w:r w:rsidR="00BC6927">
        <w:rPr>
          <w:rFonts w:ascii="UD デジタル 教科書体 NP-R" w:eastAsia="UD デジタル 教科書体 NP-R" w:hAnsiTheme="minorEastAsia"/>
          <w:b/>
          <w:noProof/>
          <w:color w:val="FF0000"/>
          <w:sz w:val="22"/>
        </w:rPr>
        <w:t>2</w:t>
      </w:r>
      <w:r w:rsidRPr="009F6AF0">
        <w:rPr>
          <w:rFonts w:ascii="UD デジタル 教科書体 NP-R" w:eastAsia="UD デジタル 教科書体 NP-R" w:hAnsiTheme="minorEastAsia"/>
          <w:b/>
          <w:color w:val="FF0000"/>
          <w:sz w:val="22"/>
        </w:rPr>
        <w:fldChar w:fldCharType="end"/>
      </w:r>
      <w:r>
        <w:rPr>
          <w:rFonts w:ascii="UD デジタル 教科書体 NP-R" w:eastAsia="UD デジタル 教科書体 NP-R" w:hAnsiTheme="minorEastAsia" w:hint="eastAsia"/>
          <w:b/>
          <w:color w:val="FF0000"/>
          <w:sz w:val="22"/>
        </w:rPr>
        <w:t xml:space="preserve">　</w:t>
      </w:r>
      <w:r>
        <w:rPr>
          <w:rFonts w:ascii="UD デジタル 教科書体 NP-R" w:eastAsia="UD デジタル 教科書体 NP-R" w:hAnsiTheme="minorEastAsia" w:hint="eastAsia"/>
          <w:color w:val="000000" w:themeColor="text1"/>
          <w:sz w:val="22"/>
          <w:szCs w:val="21"/>
        </w:rPr>
        <w:t>廊下等に沿って、展示やイベントを観覧するような場合は、通行以外の利用で必要となる幅を除いて、通行に必要な幅を確保すること。なお、通行ルートが観覧する人の視界を遮ることのないように配慮すること。</w:t>
      </w:r>
    </w:p>
    <w:p w14:paraId="42A615A9" w14:textId="77777777" w:rsidR="003E2D51" w:rsidRPr="00A66D4B" w:rsidRDefault="003E2D51" w:rsidP="003E2D51">
      <w:pPr>
        <w:snapToGrid w:val="0"/>
        <w:spacing w:beforeLines="50" w:before="180" w:line="240" w:lineRule="auto"/>
        <w:rPr>
          <w:rFonts w:ascii="UD デジタル 教科書体 NP-R" w:eastAsia="UD デジタル 教科書体 NP-R"/>
          <w:sz w:val="22"/>
        </w:rPr>
      </w:pPr>
      <w:r w:rsidRPr="00A66D4B">
        <w:rPr>
          <w:rFonts w:ascii="UD デジタル 教科書体 NP-R" w:eastAsia="UD デジタル 教科書体 NP-R" w:hint="eastAsia"/>
          <w:sz w:val="22"/>
        </w:rPr>
        <w:t>（突出物）</w:t>
      </w:r>
    </w:p>
    <w:p w14:paraId="7899BD99" w14:textId="7C031462" w:rsidR="003E2D51" w:rsidRPr="00735B79" w:rsidRDefault="003E2D51" w:rsidP="003E2D51">
      <w:pPr>
        <w:snapToGrid w:val="0"/>
        <w:spacing w:line="240" w:lineRule="auto"/>
        <w:ind w:leftChars="100" w:left="980" w:hangingChars="350" w:hanging="770"/>
        <w:rPr>
          <w:rFonts w:ascii="UD デジタル 教科書体 NP-R" w:eastAsia="UD デジタル 教科書体 NP-R" w:hAnsiTheme="minorEastAsia"/>
          <w:sz w:val="22"/>
        </w:rPr>
      </w:pPr>
      <w:r w:rsidRPr="008F2AAE">
        <w:rPr>
          <w:rFonts w:ascii="UD デジタル 教科書体 NP-R" w:eastAsia="UD デジタル 教科書体 NP-R" w:hAnsiTheme="minorEastAsia"/>
          <w:b/>
          <w:bCs/>
          <w:color w:val="FF0000"/>
          <w:sz w:val="22"/>
        </w:rPr>
        <w:t>C3-</w:t>
      </w:r>
      <w:r w:rsidRPr="009F6AF0">
        <w:rPr>
          <w:rFonts w:ascii="UD デジタル 教科書体 NP-R" w:eastAsia="UD デジタル 教科書体 NP-R" w:hAnsiTheme="minorEastAsia"/>
          <w:b/>
          <w:color w:val="FF0000"/>
          <w:sz w:val="22"/>
        </w:rPr>
        <w:fldChar w:fldCharType="begin"/>
      </w:r>
      <w:r w:rsidRPr="009F6AF0">
        <w:rPr>
          <w:rFonts w:ascii="UD デジタル 教科書体 NP-R" w:eastAsia="UD デジタル 教科書体 NP-R" w:hAnsiTheme="minorEastAsia"/>
          <w:b/>
          <w:color w:val="FF0000"/>
          <w:sz w:val="22"/>
        </w:rPr>
        <w:instrText xml:space="preserve"> SEQ Figure3-3</w:instrText>
      </w:r>
      <w:r>
        <w:rPr>
          <w:rFonts w:ascii="UD デジタル 教科書体 NP-R" w:eastAsia="UD デジタル 教科書体 NP-R" w:hAnsiTheme="minorEastAsia" w:hint="eastAsia"/>
          <w:b/>
          <w:color w:val="FF0000"/>
          <w:sz w:val="22"/>
        </w:rPr>
        <w:instrText>C</w:instrText>
      </w:r>
      <w:r w:rsidRPr="009F6AF0">
        <w:rPr>
          <w:rFonts w:ascii="UD デジタル 教科書体 NP-R" w:eastAsia="UD デジタル 教科書体 NP-R" w:hAnsiTheme="minorEastAsia"/>
          <w:b/>
          <w:color w:val="FF0000"/>
          <w:sz w:val="22"/>
        </w:rPr>
        <w:instrText xml:space="preserve"> \* ARABIC </w:instrText>
      </w:r>
      <w:r w:rsidRPr="009F6AF0">
        <w:rPr>
          <w:rFonts w:ascii="UD デジタル 教科書体 NP-R" w:eastAsia="UD デジタル 教科書体 NP-R" w:hAnsiTheme="minorEastAsia"/>
          <w:b/>
          <w:color w:val="FF0000"/>
          <w:sz w:val="22"/>
        </w:rPr>
        <w:fldChar w:fldCharType="separate"/>
      </w:r>
      <w:r w:rsidR="00BC6927">
        <w:rPr>
          <w:rFonts w:ascii="UD デジタル 教科書体 NP-R" w:eastAsia="UD デジタル 教科書体 NP-R" w:hAnsiTheme="minorEastAsia"/>
          <w:b/>
          <w:noProof/>
          <w:color w:val="FF0000"/>
          <w:sz w:val="22"/>
        </w:rPr>
        <w:t>3</w:t>
      </w:r>
      <w:r w:rsidRPr="009F6AF0">
        <w:rPr>
          <w:rFonts w:ascii="UD デジタル 教科書体 NP-R" w:eastAsia="UD デジタル 教科書体 NP-R" w:hAnsiTheme="minorEastAsia"/>
          <w:b/>
          <w:color w:val="FF0000"/>
          <w:sz w:val="22"/>
        </w:rPr>
        <w:fldChar w:fldCharType="end"/>
      </w:r>
      <w:r>
        <w:rPr>
          <w:rFonts w:ascii="UD デジタル 教科書体 NP-R" w:eastAsia="UD デジタル 教科書体 NP-R" w:hAnsiTheme="minorEastAsia" w:hint="eastAsia"/>
          <w:color w:val="009900"/>
          <w:sz w:val="22"/>
        </w:rPr>
        <w:t xml:space="preserve">　</w:t>
      </w:r>
      <w:r w:rsidRPr="00735B79">
        <w:rPr>
          <w:rFonts w:ascii="UD デジタル 教科書体 NP-R" w:eastAsia="UD デジタル 教科書体 NP-R" w:hAnsiTheme="minorEastAsia" w:hint="eastAsia"/>
          <w:sz w:val="22"/>
        </w:rPr>
        <w:t>廊下等には突出物を設けないこと。ただし、視覚障</w:t>
      </w:r>
      <w:r>
        <w:rPr>
          <w:rFonts w:ascii="UD デジタル 教科書体 NP-R" w:eastAsia="UD デジタル 教科書体 NP-R" w:hAnsiTheme="minorEastAsia" w:hint="eastAsia"/>
          <w:sz w:val="22"/>
        </w:rPr>
        <w:t>がい</w:t>
      </w:r>
      <w:r w:rsidRPr="00735B79">
        <w:rPr>
          <w:rFonts w:ascii="UD デジタル 教科書体 NP-R" w:eastAsia="UD デジタル 教科書体 NP-R" w:hAnsiTheme="minorEastAsia" w:hint="eastAsia"/>
          <w:sz w:val="22"/>
        </w:rPr>
        <w:t>者の通行の安全上支障が生じないよう必要な措置を講じた場合は、この限りでない。</w:t>
      </w:r>
    </w:p>
    <w:p w14:paraId="3D0B822E" w14:textId="330DFC2A" w:rsidR="003E2D51"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FF0000"/>
          <w:sz w:val="22"/>
        </w:rPr>
        <w:t>C</w:t>
      </w:r>
      <w:r>
        <w:rPr>
          <w:rFonts w:ascii="UD デジタル 教科書体 NP-R" w:eastAsia="UD デジタル 教科書体 NP-R" w:hAnsiTheme="minorEastAsia"/>
          <w:b/>
          <w:color w:val="FF0000"/>
          <w:sz w:val="22"/>
        </w:rPr>
        <w:t>3</w:t>
      </w:r>
      <w:r w:rsidRPr="00DC4B05">
        <w:rPr>
          <w:rFonts w:ascii="UD デジタル 教科書体 NP-R" w:eastAsia="UD デジタル 教科書体 NP-R" w:hAnsiTheme="minorEastAsia"/>
          <w:b/>
          <w:color w:val="FF0000"/>
          <w:sz w:val="22"/>
        </w:rPr>
        <w:t>-</w:t>
      </w:r>
      <w:r w:rsidRPr="00DC4B05">
        <w:rPr>
          <w:rFonts w:ascii="UD デジタル 教科書体 NP-R" w:eastAsia="UD デジタル 教科書体 NP-R" w:hAnsiTheme="minorEastAsia" w:hint="eastAsia"/>
          <w:b/>
          <w:color w:val="FF0000"/>
          <w:sz w:val="22"/>
        </w:rPr>
        <w:fldChar w:fldCharType="begin"/>
      </w:r>
      <w:r w:rsidRPr="00DC4B05">
        <w:rPr>
          <w:rFonts w:ascii="UD デジタル 教科書体 NP-R" w:eastAsia="UD デジタル 教科書体 NP-R" w:hAnsiTheme="minorEastAsia"/>
          <w:b/>
          <w:color w:val="FF0000"/>
          <w:sz w:val="22"/>
        </w:rPr>
        <w:instrText xml:space="preserve"> SEQ Figure3-3</w:instrText>
      </w:r>
      <w:r>
        <w:rPr>
          <w:rFonts w:ascii="UD デジタル 教科書体 NP-R" w:eastAsia="UD デジタル 教科書体 NP-R" w:hAnsiTheme="minorEastAsia" w:hint="eastAsia"/>
          <w:b/>
          <w:color w:val="FF0000"/>
          <w:sz w:val="22"/>
        </w:rPr>
        <w:instrText>C</w:instrText>
      </w:r>
      <w:r w:rsidRPr="00DC4B05">
        <w:rPr>
          <w:rFonts w:ascii="UD デジタル 教科書体 NP-R" w:eastAsia="UD デジタル 教科書体 NP-R" w:hAnsiTheme="minorEastAsia"/>
          <w:b/>
          <w:color w:val="FF0000"/>
          <w:sz w:val="22"/>
        </w:rPr>
        <w:instrText xml:space="preserve"> \* ARABIC </w:instrText>
      </w:r>
      <w:r w:rsidRPr="00DC4B05">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4</w:t>
      </w:r>
      <w:r w:rsidRPr="00DC4B05">
        <w:rPr>
          <w:rFonts w:ascii="UD デジタル 教科書体 NP-R" w:eastAsia="UD デジタル 教科書体 NP-R" w:hAnsiTheme="minorEastAsia" w:hint="eastAsia"/>
          <w:b/>
          <w:color w:val="FF0000"/>
          <w:sz w:val="22"/>
        </w:rPr>
        <w:fldChar w:fldCharType="end"/>
      </w:r>
      <w:r w:rsidRPr="000E363A">
        <w:rPr>
          <w:rFonts w:ascii="UD デジタル 教科書体 NP-R" w:eastAsia="UD デジタル 教科書体 NP-R" w:hAnsiTheme="minorEastAsia" w:hint="eastAsia"/>
          <w:b/>
          <w:color w:val="009900"/>
          <w:sz w:val="22"/>
        </w:rPr>
        <w:t xml:space="preserve">　</w:t>
      </w:r>
      <w:r w:rsidRPr="00E84B0B">
        <w:rPr>
          <w:rFonts w:ascii="UD デジタル 教科書体 NP-R" w:eastAsia="UD デジタル 教科書体 NP-R" w:hAnsiTheme="minorEastAsia" w:hint="eastAsia"/>
          <w:bCs/>
          <w:sz w:val="22"/>
        </w:rPr>
        <w:t>床からの</w:t>
      </w:r>
      <w:r w:rsidRPr="000E363A">
        <w:rPr>
          <w:rFonts w:ascii="UD デジタル 教科書体 NP-R" w:eastAsia="UD デジタル 教科書体 NP-R" w:hint="eastAsia"/>
          <w:color w:val="000000" w:themeColor="text1"/>
          <w:sz w:val="22"/>
        </w:rPr>
        <w:t>高さ</w:t>
      </w:r>
      <w:r>
        <w:rPr>
          <w:rFonts w:ascii="UD デジタル 教科書体 NP-R" w:eastAsia="UD デジタル 教科書体 NP-R" w:hint="eastAsia"/>
          <w:color w:val="000000" w:themeColor="text1"/>
          <w:sz w:val="22"/>
        </w:rPr>
        <w:t>650</w:t>
      </w:r>
      <w:r w:rsidR="00B03C2A">
        <w:rPr>
          <w:rFonts w:ascii="UD デジタル 教科書体 NP-R" w:eastAsia="UD デジタル 教科書体 NP-R" w:hint="eastAsia"/>
          <w:color w:val="000000" w:themeColor="text1"/>
          <w:sz w:val="22"/>
        </w:rPr>
        <w:t>～</w:t>
      </w:r>
      <w:r>
        <w:rPr>
          <w:rFonts w:ascii="UD デジタル 教科書体 NP-R" w:eastAsia="UD デジタル 教科書体 NP-R" w:hint="eastAsia"/>
          <w:color w:val="000000" w:themeColor="text1"/>
          <w:sz w:val="22"/>
        </w:rPr>
        <w:t>2,100</w:t>
      </w:r>
      <w:r w:rsidR="009D0EA5">
        <w:rPr>
          <w:rFonts w:ascii="UD デジタル 教科書体 NP-R" w:eastAsia="UD デジタル 教科書体 NP-R" w:hint="eastAsia"/>
          <w:color w:val="000000" w:themeColor="text1"/>
          <w:sz w:val="22"/>
        </w:rPr>
        <w:t>mm</w:t>
      </w:r>
      <w:r w:rsidRPr="000E363A">
        <w:rPr>
          <w:rFonts w:ascii="UD デジタル 教科書体 NP-R" w:eastAsia="UD デジタル 教科書体 NP-R" w:hint="eastAsia"/>
          <w:color w:val="000000" w:themeColor="text1"/>
          <w:sz w:val="22"/>
        </w:rPr>
        <w:t>の部分に突出物を設ける場合は、視覚障がい者の杖の位置に配慮し、突き出し部分を</w:t>
      </w:r>
      <w:r>
        <w:rPr>
          <w:rFonts w:ascii="UD デジタル 教科書体 NP-R" w:eastAsia="UD デジタル 教科書体 NP-R" w:hint="eastAsia"/>
          <w:color w:val="000000" w:themeColor="text1"/>
          <w:sz w:val="22"/>
        </w:rPr>
        <w:t>100</w:t>
      </w:r>
      <w:r w:rsidR="009D0EA5">
        <w:rPr>
          <w:rFonts w:ascii="UD デジタル 教科書体 NP-R" w:eastAsia="UD デジタル 教科書体 NP-R" w:hint="eastAsia"/>
          <w:color w:val="000000" w:themeColor="text1"/>
          <w:sz w:val="22"/>
        </w:rPr>
        <w:t>mm</w:t>
      </w:r>
      <w:r w:rsidRPr="000E363A">
        <w:rPr>
          <w:rFonts w:ascii="UD デジタル 教科書体 NP-R" w:eastAsia="UD デジタル 教科書体 NP-R" w:hint="eastAsia"/>
          <w:color w:val="000000" w:themeColor="text1"/>
          <w:sz w:val="22"/>
        </w:rPr>
        <w:t>以下とすること。</w:t>
      </w:r>
      <w:r>
        <w:rPr>
          <w:rFonts w:ascii="UD デジタル 教科書体 NP-R" w:eastAsia="UD デジタル 教科書体 NP-R" w:hint="eastAsia"/>
          <w:color w:val="000000" w:themeColor="text1"/>
          <w:sz w:val="22"/>
        </w:rPr>
        <w:t>【図3.</w:t>
      </w:r>
      <w:r>
        <w:rPr>
          <w:rFonts w:ascii="UD デジタル 教科書体 NP-R" w:eastAsia="UD デジタル 教科書体 NP-R"/>
          <w:color w:val="000000" w:themeColor="text1"/>
          <w:sz w:val="22"/>
        </w:rPr>
        <w:t>3.</w:t>
      </w:r>
      <w:r>
        <w:rPr>
          <w:rFonts w:ascii="UD デジタル 教科書体 NP-R" w:eastAsia="UD デジタル 教科書体 NP-R" w:hint="eastAsia"/>
          <w:color w:val="000000" w:themeColor="text1"/>
          <w:sz w:val="22"/>
        </w:rPr>
        <w:t>2参照】</w:t>
      </w:r>
    </w:p>
    <w:p w14:paraId="7D8DF241" w14:textId="77777777" w:rsidR="003E2D51" w:rsidRPr="00735B79" w:rsidRDefault="003E2D51" w:rsidP="003E2D51">
      <w:pPr>
        <w:snapToGrid w:val="0"/>
        <w:spacing w:beforeLines="50" w:before="180" w:line="240" w:lineRule="auto"/>
        <w:rPr>
          <w:rFonts w:ascii="UD デジタル 教科書体 NP-R" w:eastAsia="UD デジタル 教科書体 NP-R"/>
          <w:sz w:val="22"/>
        </w:rPr>
      </w:pPr>
      <w:r w:rsidRPr="00735B79">
        <w:rPr>
          <w:rFonts w:ascii="UD デジタル 教科書体 NP-R" w:eastAsia="UD デジタル 教科書体 NP-R" w:hint="eastAsia"/>
          <w:sz w:val="22"/>
        </w:rPr>
        <w:t>（壁の出隅）</w:t>
      </w:r>
    </w:p>
    <w:p w14:paraId="499395C2" w14:textId="5074A813" w:rsidR="003E2D51" w:rsidRPr="00735B79" w:rsidRDefault="003E2D51" w:rsidP="003E2D51">
      <w:pPr>
        <w:snapToGrid w:val="0"/>
        <w:spacing w:line="240" w:lineRule="auto"/>
        <w:ind w:leftChars="104" w:left="991" w:hangingChars="351" w:hanging="773"/>
        <w:rPr>
          <w:rFonts w:ascii="UD デジタル 教科書体 NP-R" w:eastAsia="UD デジタル 教科書体 NP-R" w:hAnsiTheme="minorEastAsia"/>
          <w:sz w:val="22"/>
        </w:rPr>
      </w:pPr>
      <w:r w:rsidRPr="00DC4B05">
        <w:rPr>
          <w:rFonts w:ascii="UD デジタル 教科書体 NP-R" w:eastAsia="UD デジタル 教科書体 NP-R" w:hAnsiTheme="minorEastAsia"/>
          <w:b/>
          <w:color w:val="00B050"/>
          <w:sz w:val="22"/>
        </w:rPr>
        <w:t>G3-</w:t>
      </w:r>
      <w:r w:rsidRPr="000E363A">
        <w:rPr>
          <w:rFonts w:ascii="UD デジタル 教科書体 NP-R" w:eastAsia="UD デジタル 教科書体 NP-R" w:hAnsiTheme="minorEastAsia" w:hint="eastAsia"/>
          <w:b/>
          <w:color w:val="009900"/>
          <w:sz w:val="22"/>
        </w:rPr>
        <w:fldChar w:fldCharType="begin"/>
      </w:r>
      <w:r w:rsidRPr="000E363A">
        <w:rPr>
          <w:rFonts w:ascii="UD デジタル 教科書体 NP-R" w:eastAsia="UD デジタル 教科書体 NP-R" w:hAnsiTheme="minorEastAsia" w:hint="eastAsia"/>
          <w:b/>
          <w:color w:val="009900"/>
          <w:sz w:val="22"/>
        </w:rPr>
        <w:instrText xml:space="preserve"> SEQ Figure3-3G \* ARABIC </w:instrText>
      </w:r>
      <w:r w:rsidRPr="000E363A">
        <w:rPr>
          <w:rFonts w:ascii="UD デジタル 教科書体 NP-R" w:eastAsia="UD デジタル 教科書体 NP-R" w:hAnsiTheme="minorEastAsia" w:hint="eastAsia"/>
          <w:b/>
          <w:color w:val="009900"/>
          <w:sz w:val="22"/>
        </w:rPr>
        <w:fldChar w:fldCharType="separate"/>
      </w:r>
      <w:r w:rsidR="00BC6927">
        <w:rPr>
          <w:rFonts w:ascii="UD デジタル 教科書体 NP-R" w:eastAsia="UD デジタル 教科書体 NP-R" w:hAnsiTheme="minorEastAsia"/>
          <w:b/>
          <w:noProof/>
          <w:color w:val="009900"/>
          <w:sz w:val="22"/>
        </w:rPr>
        <w:t>2</w:t>
      </w:r>
      <w:r w:rsidRPr="000E363A">
        <w:rPr>
          <w:rFonts w:ascii="UD デジタル 教科書体 NP-R" w:eastAsia="UD デジタル 教科書体 NP-R" w:hAnsiTheme="minorEastAsia" w:hint="eastAsia"/>
          <w:b/>
          <w:color w:val="009900"/>
          <w:sz w:val="22"/>
        </w:rPr>
        <w:fldChar w:fldCharType="end"/>
      </w:r>
      <w:r w:rsidRPr="000E363A">
        <w:rPr>
          <w:rFonts w:ascii="UD デジタル 教科書体 NP-R" w:eastAsia="UD デジタル 教科書体 NP-R" w:hAnsiTheme="minorEastAsia" w:hint="eastAsia"/>
          <w:b/>
          <w:color w:val="FF0000"/>
          <w:sz w:val="22"/>
        </w:rPr>
        <w:t xml:space="preserve">　</w:t>
      </w:r>
      <w:r w:rsidRPr="00735B79">
        <w:rPr>
          <w:rFonts w:ascii="UD デジタル 教科書体 NP-R" w:eastAsia="UD デジタル 教科書体 NP-R" w:hAnsiTheme="minorEastAsia" w:hint="eastAsia"/>
          <w:sz w:val="22"/>
        </w:rPr>
        <w:t>利用者どうしの衝突の危険</w:t>
      </w:r>
      <w:r>
        <w:rPr>
          <w:rFonts w:ascii="UD デジタル 教科書体 NP-R" w:eastAsia="UD デジタル 教科書体 NP-R" w:hAnsiTheme="minorEastAsia" w:hint="eastAsia"/>
          <w:sz w:val="22"/>
        </w:rPr>
        <w:t>防止や、</w:t>
      </w:r>
      <w:r w:rsidRPr="00735B79">
        <w:rPr>
          <w:rFonts w:ascii="UD デジタル 教科書体 NP-R" w:eastAsia="UD デジタル 教科書体 NP-R" w:hAnsiTheme="minorEastAsia" w:hint="eastAsia"/>
          <w:sz w:val="22"/>
        </w:rPr>
        <w:t>車</w:t>
      </w:r>
      <w:r>
        <w:rPr>
          <w:rFonts w:ascii="UD デジタル 教科書体 NP-R" w:eastAsia="UD デジタル 教科書体 NP-R" w:hAnsiTheme="minorEastAsia" w:hint="eastAsia"/>
          <w:sz w:val="22"/>
        </w:rPr>
        <w:t>いす</w:t>
      </w:r>
      <w:r w:rsidRPr="00735B79">
        <w:rPr>
          <w:rFonts w:ascii="UD デジタル 教科書体 NP-R" w:eastAsia="UD デジタル 教科書体 NP-R" w:hAnsiTheme="minorEastAsia" w:hint="eastAsia"/>
          <w:sz w:val="22"/>
        </w:rPr>
        <w:t>使用者の転回を容易にするため、廊下等の屈曲部では、壁の出隅の面取り・隅切り等を行うことが望ましい。</w:t>
      </w:r>
      <w:r>
        <w:rPr>
          <w:rFonts w:ascii="UD デジタル 教科書体 NP-R" w:eastAsia="UD デジタル 教科書体 NP-R" w:hAnsiTheme="minorEastAsia" w:hint="eastAsia"/>
          <w:sz w:val="22"/>
        </w:rPr>
        <w:t>【図3.</w:t>
      </w:r>
      <w:r>
        <w:rPr>
          <w:rFonts w:ascii="UD デジタル 教科書体 NP-R" w:eastAsia="UD デジタル 教科書体 NP-R" w:hAnsiTheme="minorEastAsia"/>
          <w:sz w:val="22"/>
        </w:rPr>
        <w:t>3.</w:t>
      </w:r>
      <w:r>
        <w:rPr>
          <w:rFonts w:ascii="UD デジタル 教科書体 NP-R" w:eastAsia="UD デジタル 教科書体 NP-R" w:hAnsiTheme="minorEastAsia" w:hint="eastAsia"/>
          <w:sz w:val="22"/>
        </w:rPr>
        <w:t>3参照】</w:t>
      </w:r>
    </w:p>
    <w:p w14:paraId="3DE50DEA" w14:textId="77777777" w:rsidR="003E2D51" w:rsidRPr="000E363A" w:rsidRDefault="003E2D51" w:rsidP="003E2D51">
      <w:pPr>
        <w:snapToGrid w:val="0"/>
        <w:spacing w:beforeLines="50" w:before="180" w:line="240" w:lineRule="auto"/>
        <w:rPr>
          <w:rFonts w:ascii="UD デジタル 教科書体 NP-R" w:eastAsia="UD デジタル 教科書体 NP-R"/>
          <w:sz w:val="22"/>
        </w:rPr>
      </w:pPr>
      <w:r w:rsidRPr="000E363A">
        <w:rPr>
          <w:rFonts w:ascii="UD デジタル 教科書体 NP-R" w:eastAsia="UD デジタル 教科書体 NP-R" w:hint="eastAsia"/>
          <w:sz w:val="22"/>
        </w:rPr>
        <w:t>（床面の仕上げ）</w:t>
      </w:r>
    </w:p>
    <w:p w14:paraId="1753AD11" w14:textId="15920AD8" w:rsidR="003E2D51" w:rsidRDefault="003E2D51" w:rsidP="003E2D51">
      <w:pPr>
        <w:snapToGrid w:val="0"/>
        <w:spacing w:line="240" w:lineRule="auto"/>
        <w:ind w:leftChars="100" w:left="980" w:hangingChars="350" w:hanging="770"/>
        <w:rPr>
          <w:rFonts w:ascii="UD デジタル 教科書体 NP-R" w:eastAsia="UD デジタル 教科書体 NP-R" w:hAnsiTheme="minorEastAsia"/>
          <w:color w:val="FF0000"/>
          <w:sz w:val="22"/>
        </w:rPr>
      </w:pPr>
      <w:r w:rsidRPr="00DC4B05">
        <w:rPr>
          <w:rFonts w:ascii="UD デジタル 教科書体 NP-R" w:eastAsia="UD デジタル 教科書体 NP-R" w:hAnsiTheme="minorEastAsia"/>
          <w:b/>
          <w:color w:val="00B050"/>
          <w:sz w:val="22"/>
        </w:rPr>
        <w:t>G</w:t>
      </w:r>
      <w:r>
        <w:rPr>
          <w:rFonts w:ascii="UD デジタル 教科書体 NP-R" w:eastAsia="UD デジタル 教科書体 NP-R" w:hAnsiTheme="minorEastAsia"/>
          <w:b/>
          <w:color w:val="00B050"/>
          <w:sz w:val="22"/>
        </w:rPr>
        <w:t>3</w:t>
      </w:r>
      <w:r w:rsidRPr="00DC4B05">
        <w:rPr>
          <w:rFonts w:ascii="UD デジタル 教科書体 NP-R" w:eastAsia="UD デジタル 教科書体 NP-R" w:hAnsiTheme="minorEastAsia"/>
          <w:b/>
          <w:color w:val="00B050"/>
          <w:sz w:val="22"/>
        </w:rPr>
        <w:t>-</w:t>
      </w:r>
      <w:r w:rsidRPr="000E363A">
        <w:rPr>
          <w:rFonts w:ascii="UD デジタル 教科書体 NP-R" w:eastAsia="UD デジタル 教科書体 NP-R" w:hAnsiTheme="minorEastAsia" w:hint="eastAsia"/>
          <w:b/>
          <w:color w:val="009900"/>
          <w:sz w:val="22"/>
        </w:rPr>
        <w:fldChar w:fldCharType="begin"/>
      </w:r>
      <w:r w:rsidRPr="000E363A">
        <w:rPr>
          <w:rFonts w:ascii="UD デジタル 教科書体 NP-R" w:eastAsia="UD デジタル 教科書体 NP-R" w:hAnsiTheme="minorEastAsia" w:hint="eastAsia"/>
          <w:b/>
          <w:color w:val="009900"/>
          <w:sz w:val="22"/>
        </w:rPr>
        <w:instrText xml:space="preserve"> SEQ Figure3-3G \* ARABIC </w:instrText>
      </w:r>
      <w:r w:rsidRPr="000E363A">
        <w:rPr>
          <w:rFonts w:ascii="UD デジタル 教科書体 NP-R" w:eastAsia="UD デジタル 教科書体 NP-R" w:hAnsiTheme="minorEastAsia" w:hint="eastAsia"/>
          <w:b/>
          <w:color w:val="009900"/>
          <w:sz w:val="22"/>
        </w:rPr>
        <w:fldChar w:fldCharType="separate"/>
      </w:r>
      <w:r w:rsidR="00BC6927">
        <w:rPr>
          <w:rFonts w:ascii="UD デジタル 教科書体 NP-R" w:eastAsia="UD デジタル 教科書体 NP-R" w:hAnsiTheme="minorEastAsia"/>
          <w:b/>
          <w:noProof/>
          <w:color w:val="009900"/>
          <w:sz w:val="22"/>
        </w:rPr>
        <w:t>3</w:t>
      </w:r>
      <w:r w:rsidRPr="000E363A">
        <w:rPr>
          <w:rFonts w:ascii="UD デジタル 教科書体 NP-R" w:eastAsia="UD デジタル 教科書体 NP-R" w:hAnsiTheme="minorEastAsia" w:hint="eastAsia"/>
          <w:b/>
          <w:color w:val="009900"/>
          <w:sz w:val="22"/>
        </w:rPr>
        <w:fldChar w:fldCharType="end"/>
      </w:r>
      <w:r>
        <w:rPr>
          <w:rFonts w:ascii="UD デジタル 教科書体 NP-R" w:eastAsia="UD デジタル 教科書体 NP-R" w:hAnsiTheme="minorEastAsia" w:hint="eastAsia"/>
          <w:b/>
          <w:color w:val="FF0000"/>
          <w:sz w:val="22"/>
        </w:rPr>
        <w:t xml:space="preserve">　</w:t>
      </w:r>
      <w:r w:rsidRPr="00DC4B05">
        <w:rPr>
          <w:rFonts w:ascii="UD デジタル 教科書体 NP-R" w:eastAsia="UD デジタル 教科書体 NP-R" w:hAnsiTheme="minorEastAsia" w:hint="eastAsia"/>
          <w:sz w:val="22"/>
        </w:rPr>
        <w:t>床の表面は、転倒に対して衝撃の少ない材料で仕上げることが望ましい。</w:t>
      </w:r>
    </w:p>
    <w:p w14:paraId="00231D9A" w14:textId="6E60E060" w:rsidR="003E2D51" w:rsidRDefault="003E2D51" w:rsidP="003E2D51">
      <w:pPr>
        <w:snapToGrid w:val="0"/>
        <w:spacing w:line="240" w:lineRule="auto"/>
        <w:ind w:leftChars="100" w:left="980" w:hangingChars="350" w:hanging="770"/>
        <w:rPr>
          <w:rFonts w:ascii="UD デジタル 教科書体 NP-R" w:eastAsia="UD デジタル 教科書体 NP-R" w:hAnsiTheme="minorEastAsia"/>
          <w:sz w:val="22"/>
        </w:rPr>
      </w:pPr>
      <w:r w:rsidRPr="00DC4B05">
        <w:rPr>
          <w:rFonts w:ascii="UD デジタル 教科書体 NP-R" w:eastAsia="UD デジタル 教科書体 NP-R" w:hAnsiTheme="minorEastAsia"/>
          <w:b/>
          <w:color w:val="00B050"/>
          <w:sz w:val="22"/>
        </w:rPr>
        <w:t>G</w:t>
      </w:r>
      <w:r>
        <w:rPr>
          <w:rFonts w:ascii="UD デジタル 教科書体 NP-R" w:eastAsia="UD デジタル 教科書体 NP-R" w:hAnsiTheme="minorEastAsia"/>
          <w:b/>
          <w:color w:val="00B050"/>
          <w:sz w:val="22"/>
        </w:rPr>
        <w:t>3</w:t>
      </w:r>
      <w:r w:rsidRPr="00DC4B05">
        <w:rPr>
          <w:rFonts w:ascii="UD デジタル 教科書体 NP-R" w:eastAsia="UD デジタル 教科書体 NP-R" w:hAnsiTheme="minorEastAsia"/>
          <w:b/>
          <w:color w:val="00B050"/>
          <w:sz w:val="22"/>
        </w:rPr>
        <w:t>-</w:t>
      </w:r>
      <w:r w:rsidRPr="000E363A">
        <w:rPr>
          <w:rFonts w:ascii="UD デジタル 教科書体 NP-R" w:eastAsia="UD デジタル 教科書体 NP-R" w:hAnsiTheme="minorEastAsia" w:hint="eastAsia"/>
          <w:b/>
          <w:color w:val="009900"/>
          <w:sz w:val="22"/>
        </w:rPr>
        <w:fldChar w:fldCharType="begin"/>
      </w:r>
      <w:r w:rsidRPr="000E363A">
        <w:rPr>
          <w:rFonts w:ascii="UD デジタル 教科書体 NP-R" w:eastAsia="UD デジタル 教科書体 NP-R" w:hAnsiTheme="minorEastAsia" w:hint="eastAsia"/>
          <w:b/>
          <w:color w:val="009900"/>
          <w:sz w:val="22"/>
        </w:rPr>
        <w:instrText xml:space="preserve"> SEQ Figure3-3G \* ARABIC </w:instrText>
      </w:r>
      <w:r w:rsidRPr="000E363A">
        <w:rPr>
          <w:rFonts w:ascii="UD デジタル 教科書体 NP-R" w:eastAsia="UD デジタル 教科書体 NP-R" w:hAnsiTheme="minorEastAsia" w:hint="eastAsia"/>
          <w:b/>
          <w:color w:val="009900"/>
          <w:sz w:val="22"/>
        </w:rPr>
        <w:fldChar w:fldCharType="separate"/>
      </w:r>
      <w:r w:rsidR="00BC6927">
        <w:rPr>
          <w:rFonts w:ascii="UD デジタル 教科書体 NP-R" w:eastAsia="UD デジタル 教科書体 NP-R" w:hAnsiTheme="minorEastAsia"/>
          <w:b/>
          <w:noProof/>
          <w:color w:val="009900"/>
          <w:sz w:val="22"/>
        </w:rPr>
        <w:t>4</w:t>
      </w:r>
      <w:r w:rsidRPr="000E363A">
        <w:rPr>
          <w:rFonts w:ascii="UD デジタル 教科書体 NP-R" w:eastAsia="UD デジタル 教科書体 NP-R" w:hAnsiTheme="minorEastAsia" w:hint="eastAsia"/>
          <w:b/>
          <w:color w:val="009900"/>
          <w:sz w:val="22"/>
        </w:rPr>
        <w:fldChar w:fldCharType="end"/>
      </w:r>
      <w:r>
        <w:rPr>
          <w:rFonts w:ascii="UD デジタル 教科書体 NP-R" w:eastAsia="UD デジタル 教科書体 NP-R" w:hAnsiTheme="minorEastAsia" w:hint="eastAsia"/>
          <w:b/>
          <w:color w:val="FF0000"/>
          <w:sz w:val="22"/>
        </w:rPr>
        <w:t xml:space="preserve">　</w:t>
      </w:r>
      <w:r w:rsidRPr="00DC4B05">
        <w:rPr>
          <w:rFonts w:ascii="UD デジタル 教科書体 NP-R" w:eastAsia="UD デジタル 教科書体 NP-R" w:hAnsiTheme="minorEastAsia" w:hint="eastAsia"/>
          <w:sz w:val="22"/>
        </w:rPr>
        <w:t>車いすの操作が極端に重くなるため、毛足の長いカーペットは避けることが望ましい。</w:t>
      </w:r>
    </w:p>
    <w:p w14:paraId="5E3347CE" w14:textId="22FC8C82" w:rsidR="003E2D51" w:rsidRDefault="003E2D51" w:rsidP="003E2D51">
      <w:pPr>
        <w:snapToGrid w:val="0"/>
        <w:spacing w:line="240" w:lineRule="auto"/>
        <w:ind w:leftChars="100" w:left="980" w:hangingChars="350" w:hanging="770"/>
        <w:rPr>
          <w:rFonts w:ascii="UD デジタル 教科書体 NP-R" w:eastAsia="UD デジタル 教科書体 NP-R"/>
          <w:sz w:val="22"/>
        </w:rPr>
      </w:pPr>
      <w:r w:rsidRPr="000E363A">
        <w:rPr>
          <w:rFonts w:ascii="UD デジタル 教科書体 NP-R" w:eastAsia="UD デジタル 教科書体 NP-R" w:hAnsiTheme="minorEastAsia" w:hint="eastAsia"/>
          <w:b/>
          <w:color w:val="FF0000"/>
          <w:sz w:val="22"/>
        </w:rPr>
        <w:t>C</w:t>
      </w:r>
      <w:r>
        <w:rPr>
          <w:rFonts w:ascii="UD デジタル 教科書体 NP-R" w:eastAsia="UD デジタル 教科書体 NP-R" w:hAnsiTheme="minorEastAsia"/>
          <w:b/>
          <w:color w:val="FF0000"/>
          <w:sz w:val="22"/>
        </w:rPr>
        <w:t>3</w:t>
      </w:r>
      <w:r w:rsidRPr="000E363A">
        <w:rPr>
          <w:rFonts w:ascii="UD デジタル 教科書体 NP-R" w:eastAsia="UD デジタル 教科書体 NP-R" w:hAnsiTheme="minorEastAsia" w:hint="eastAsia"/>
          <w:b/>
          <w:color w:val="FF0000"/>
          <w:sz w:val="22"/>
        </w:rPr>
        <w:t>-</w:t>
      </w:r>
      <w:r w:rsidRPr="000E363A">
        <w:rPr>
          <w:rFonts w:ascii="UD デジタル 教科書体 NP-R" w:eastAsia="UD デジタル 教科書体 NP-R" w:hAnsiTheme="minorEastAsia" w:hint="eastAsia"/>
          <w:b/>
          <w:color w:val="FF0000"/>
          <w:sz w:val="22"/>
        </w:rPr>
        <w:fldChar w:fldCharType="begin"/>
      </w:r>
      <w:r w:rsidRPr="000E363A">
        <w:rPr>
          <w:rFonts w:ascii="UD デジタル 教科書体 NP-R" w:eastAsia="UD デジタル 教科書体 NP-R" w:hAnsiTheme="minorEastAsia" w:hint="eastAsia"/>
          <w:b/>
          <w:color w:val="FF0000"/>
          <w:sz w:val="22"/>
        </w:rPr>
        <w:instrText xml:space="preserve"> SEQ Figure3-3</w:instrText>
      </w:r>
      <w:r>
        <w:rPr>
          <w:rFonts w:ascii="UD デジタル 教科書体 NP-R" w:eastAsia="UD デジタル 教科書体 NP-R" w:hAnsiTheme="minorEastAsia" w:hint="eastAsia"/>
          <w:b/>
          <w:color w:val="FF0000"/>
          <w:sz w:val="22"/>
        </w:rPr>
        <w:instrText>C</w:instrText>
      </w:r>
      <w:r w:rsidRPr="000E363A">
        <w:rPr>
          <w:rFonts w:ascii="UD デジタル 教科書体 NP-R" w:eastAsia="UD デジタル 教科書体 NP-R" w:hAnsiTheme="minorEastAsia" w:hint="eastAsia"/>
          <w:b/>
          <w:color w:val="FF0000"/>
          <w:sz w:val="22"/>
        </w:rPr>
        <w:instrText xml:space="preserve"> \* ARABIC </w:instrText>
      </w:r>
      <w:r w:rsidRPr="000E363A">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5</w:t>
      </w:r>
      <w:r w:rsidRPr="000E363A">
        <w:rPr>
          <w:rFonts w:ascii="UD デジタル 教科書体 NP-R" w:eastAsia="UD デジタル 教科書体 NP-R" w:hAnsiTheme="minorEastAsia" w:hint="eastAsia"/>
          <w:b/>
          <w:color w:val="FF0000"/>
          <w:sz w:val="22"/>
        </w:rPr>
        <w:fldChar w:fldCharType="end"/>
      </w:r>
      <w:r w:rsidRPr="000E363A">
        <w:rPr>
          <w:rFonts w:ascii="UD デジタル 教科書体 NP-R" w:eastAsia="UD デジタル 教科書体 NP-R" w:hAnsiTheme="minorEastAsia" w:hint="eastAsia"/>
          <w:b/>
          <w:color w:val="FF0000"/>
          <w:sz w:val="22"/>
        </w:rPr>
        <w:t xml:space="preserve">　</w:t>
      </w:r>
      <w:r w:rsidRPr="00DC4B05">
        <w:rPr>
          <w:rFonts w:ascii="UD デジタル 教科書体 NP-R" w:eastAsia="UD デジタル 教科書体 NP-R" w:hAnsiTheme="minorEastAsia" w:hint="eastAsia"/>
          <w:sz w:val="22"/>
        </w:rPr>
        <w:t>床の</w:t>
      </w:r>
      <w:r w:rsidRPr="000E363A">
        <w:rPr>
          <w:rFonts w:ascii="UD デジタル 教科書体 NP-R" w:eastAsia="UD デジタル 教科書体 NP-R" w:hint="eastAsia"/>
          <w:sz w:val="22"/>
        </w:rPr>
        <w:t>表面は、粗面とし、又は滑りにくい材料で仕上げること。</w:t>
      </w:r>
    </w:p>
    <w:p w14:paraId="70567FC7" w14:textId="77777777" w:rsidR="003E2D51" w:rsidRPr="000E363A" w:rsidRDefault="003E2D51" w:rsidP="003E2D51">
      <w:pPr>
        <w:snapToGrid w:val="0"/>
        <w:spacing w:beforeLines="50" w:before="180" w:line="240" w:lineRule="auto"/>
        <w:rPr>
          <w:rFonts w:ascii="UD デジタル 教科書体 NP-R" w:eastAsia="UD デジタル 教科書体 NP-R"/>
          <w:sz w:val="22"/>
        </w:rPr>
      </w:pPr>
      <w:r>
        <w:rPr>
          <w:rFonts w:ascii="UD デジタル 教科書体 NP-R" w:eastAsia="UD デジタル 教科書体 NP-R" w:hint="eastAsia"/>
          <w:sz w:val="22"/>
        </w:rPr>
        <w:t>（壁</w:t>
      </w:r>
      <w:r w:rsidRPr="000E363A">
        <w:rPr>
          <w:rFonts w:ascii="UD デジタル 教科書体 NP-R" w:eastAsia="UD デジタル 教科書体 NP-R" w:hint="eastAsia"/>
          <w:sz w:val="22"/>
        </w:rPr>
        <w:t>面の仕上げ）</w:t>
      </w:r>
    </w:p>
    <w:p w14:paraId="4170EAA2" w14:textId="357FB25A" w:rsidR="003E2D51"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sidRPr="000E363A">
        <w:rPr>
          <w:rFonts w:ascii="UD デジタル 教科書体 NP-R" w:eastAsia="UD デジタル 教科書体 NP-R" w:hAnsiTheme="minorEastAsia" w:hint="eastAsia"/>
          <w:b/>
          <w:color w:val="009900"/>
          <w:sz w:val="22"/>
        </w:rPr>
        <w:t>G</w:t>
      </w:r>
      <w:r>
        <w:rPr>
          <w:rFonts w:ascii="UD デジタル 教科書体 NP-R" w:eastAsia="UD デジタル 教科書体 NP-R" w:hAnsiTheme="minorEastAsia"/>
          <w:b/>
          <w:color w:val="009900"/>
          <w:sz w:val="22"/>
        </w:rPr>
        <w:t>3</w:t>
      </w:r>
      <w:r w:rsidRPr="000E363A">
        <w:rPr>
          <w:rFonts w:ascii="UD デジタル 教科書体 NP-R" w:eastAsia="UD デジタル 教科書体 NP-R" w:hAnsiTheme="minorEastAsia" w:hint="eastAsia"/>
          <w:b/>
          <w:color w:val="009900"/>
          <w:sz w:val="22"/>
        </w:rPr>
        <w:t>-</w:t>
      </w:r>
      <w:r w:rsidRPr="000E363A">
        <w:rPr>
          <w:rFonts w:ascii="UD デジタル 教科書体 NP-R" w:eastAsia="UD デジタル 教科書体 NP-R" w:hAnsiTheme="minorEastAsia" w:hint="eastAsia"/>
          <w:b/>
          <w:color w:val="009900"/>
          <w:sz w:val="22"/>
        </w:rPr>
        <w:fldChar w:fldCharType="begin"/>
      </w:r>
      <w:r w:rsidRPr="000E363A">
        <w:rPr>
          <w:rFonts w:ascii="UD デジタル 教科書体 NP-R" w:eastAsia="UD デジタル 教科書体 NP-R" w:hAnsiTheme="minorEastAsia" w:hint="eastAsia"/>
          <w:b/>
          <w:color w:val="009900"/>
          <w:sz w:val="22"/>
        </w:rPr>
        <w:instrText xml:space="preserve"> SEQ Figure3-3G \* ARABIC </w:instrText>
      </w:r>
      <w:r w:rsidRPr="000E363A">
        <w:rPr>
          <w:rFonts w:ascii="UD デジタル 教科書体 NP-R" w:eastAsia="UD デジタル 教科書体 NP-R" w:hAnsiTheme="minorEastAsia" w:hint="eastAsia"/>
          <w:b/>
          <w:color w:val="009900"/>
          <w:sz w:val="22"/>
        </w:rPr>
        <w:fldChar w:fldCharType="separate"/>
      </w:r>
      <w:r w:rsidR="00BC6927">
        <w:rPr>
          <w:rFonts w:ascii="UD デジタル 教科書体 NP-R" w:eastAsia="UD デジタル 教科書体 NP-R" w:hAnsiTheme="minorEastAsia"/>
          <w:b/>
          <w:noProof/>
          <w:color w:val="009900"/>
          <w:sz w:val="22"/>
        </w:rPr>
        <w:t>5</w:t>
      </w:r>
      <w:r w:rsidRPr="000E363A">
        <w:rPr>
          <w:rFonts w:ascii="UD デジタル 教科書体 NP-R" w:eastAsia="UD デジタル 教科書体 NP-R" w:hAnsiTheme="minorEastAsia" w:hint="eastAsia"/>
          <w:b/>
          <w:color w:val="009900"/>
          <w:sz w:val="22"/>
        </w:rPr>
        <w:fldChar w:fldCharType="end"/>
      </w:r>
      <w:r w:rsidRPr="000E363A">
        <w:rPr>
          <w:rFonts w:ascii="UD デジタル 教科書体 NP-R" w:eastAsia="UD デジタル 教科書体 NP-R" w:hAnsiTheme="minorEastAsia" w:hint="eastAsia"/>
          <w:b/>
          <w:color w:val="009900"/>
          <w:sz w:val="22"/>
        </w:rPr>
        <w:t xml:space="preserve">　</w:t>
      </w:r>
      <w:r w:rsidRPr="000E363A">
        <w:rPr>
          <w:rFonts w:ascii="UD デジタル 教科書体 NP-R" w:eastAsia="UD デジタル 教科書体 NP-R" w:hint="eastAsia"/>
          <w:color w:val="000000" w:themeColor="text1"/>
          <w:sz w:val="22"/>
        </w:rPr>
        <w:t>車いすのフットレストが当たりやすい床上35</w:t>
      </w:r>
      <w:r>
        <w:rPr>
          <w:rFonts w:ascii="UD デジタル 教科書体 NP-R" w:eastAsia="UD デジタル 教科書体 NP-R" w:hint="eastAsia"/>
          <w:color w:val="000000" w:themeColor="text1"/>
          <w:sz w:val="22"/>
        </w:rPr>
        <w:t>0</w:t>
      </w:r>
      <w:r w:rsidR="009D0EA5">
        <w:rPr>
          <w:rFonts w:ascii="UD デジタル 教科書体 NP-R" w:eastAsia="UD デジタル 教科書体 NP-R" w:hint="eastAsia"/>
          <w:color w:val="000000" w:themeColor="text1"/>
          <w:sz w:val="22"/>
        </w:rPr>
        <w:t>mm</w:t>
      </w:r>
      <w:r w:rsidRPr="000E363A">
        <w:rPr>
          <w:rFonts w:ascii="UD デジタル 教科書体 NP-R" w:eastAsia="UD デジタル 教科書体 NP-R" w:hint="eastAsia"/>
          <w:color w:val="000000" w:themeColor="text1"/>
          <w:sz w:val="22"/>
        </w:rPr>
        <w:t>程度まで「車いす当り</w:t>
      </w:r>
      <w:r w:rsidR="00AC4309" w:rsidRPr="000E363A">
        <w:rPr>
          <w:rFonts w:ascii="UD デジタル 教科書体 NP-R" w:eastAsia="UD デジタル 教科書体 NP-R" w:hint="eastAsia"/>
          <w:color w:val="000000" w:themeColor="text1"/>
          <w:sz w:val="22"/>
        </w:rPr>
        <w:t>（車いす及び壁面等の保護）</w:t>
      </w:r>
      <w:r w:rsidRPr="000E363A">
        <w:rPr>
          <w:rFonts w:ascii="UD デジタル 教科書体 NP-R" w:eastAsia="UD デジタル 教科書体 NP-R" w:hint="eastAsia"/>
          <w:color w:val="000000" w:themeColor="text1"/>
          <w:sz w:val="22"/>
        </w:rPr>
        <w:t>」を取りつけることが望ましい。</w:t>
      </w:r>
    </w:p>
    <w:p w14:paraId="23E60DB6" w14:textId="77777777" w:rsidR="003E2D51" w:rsidRPr="00A66D4B" w:rsidRDefault="003E2D51" w:rsidP="003E2D51">
      <w:pPr>
        <w:snapToGrid w:val="0"/>
        <w:spacing w:beforeLines="50" w:before="180" w:line="240" w:lineRule="auto"/>
        <w:rPr>
          <w:rFonts w:ascii="UD デジタル 教科書体 NP-R" w:eastAsia="UD デジタル 教科書体 NP-R"/>
          <w:sz w:val="22"/>
        </w:rPr>
      </w:pPr>
      <w:r w:rsidRPr="00A66D4B">
        <w:rPr>
          <w:rFonts w:ascii="UD デジタル 教科書体 NP-R" w:eastAsia="UD デジタル 教科書体 NP-R" w:hint="eastAsia"/>
          <w:sz w:val="22"/>
        </w:rPr>
        <w:t>（床や壁の識別性の確保）</w:t>
      </w:r>
    </w:p>
    <w:p w14:paraId="4BA8D62F" w14:textId="5F28E494" w:rsidR="003E2D51" w:rsidRDefault="003E2D51" w:rsidP="003E2D51">
      <w:pPr>
        <w:snapToGrid w:val="0"/>
        <w:spacing w:line="240" w:lineRule="auto"/>
        <w:ind w:leftChars="100" w:left="980" w:hangingChars="350" w:hanging="770"/>
        <w:rPr>
          <w:rFonts w:ascii="UD デジタル 教科書体 NP-R" w:eastAsia="UD デジタル 教科書体 NP-R"/>
          <w:sz w:val="22"/>
        </w:rPr>
      </w:pPr>
      <w:r w:rsidRPr="00B56561">
        <w:rPr>
          <w:rFonts w:ascii="UD デジタル 教科書体 NP-R" w:eastAsia="UD デジタル 教科書体 NP-R" w:hAnsiTheme="minorEastAsia" w:hint="eastAsia"/>
          <w:b/>
          <w:color w:val="FF0000"/>
          <w:sz w:val="22"/>
        </w:rPr>
        <w:t>C</w:t>
      </w:r>
      <w:r w:rsidRPr="00B56561">
        <w:rPr>
          <w:rFonts w:ascii="UD デジタル 教科書体 NP-R" w:eastAsia="UD デジタル 教科書体 NP-R" w:hAnsiTheme="minorEastAsia"/>
          <w:b/>
          <w:color w:val="FF0000"/>
          <w:sz w:val="22"/>
        </w:rPr>
        <w:t>3</w:t>
      </w:r>
      <w:r w:rsidRPr="00B56561">
        <w:rPr>
          <w:rFonts w:ascii="UD デジタル 教科書体 NP-R" w:eastAsia="UD デジタル 教科書体 NP-R" w:hAnsiTheme="minorEastAsia" w:hint="eastAsia"/>
          <w:b/>
          <w:color w:val="FF0000"/>
          <w:sz w:val="22"/>
        </w:rPr>
        <w:t>-</w:t>
      </w:r>
      <w:r w:rsidRPr="00B56561">
        <w:rPr>
          <w:rFonts w:ascii="UD デジタル 教科書体 NP-R" w:eastAsia="UD デジタル 教科書体 NP-R" w:hAnsiTheme="minorEastAsia" w:hint="eastAsia"/>
          <w:b/>
          <w:color w:val="FF0000"/>
          <w:sz w:val="22"/>
        </w:rPr>
        <w:fldChar w:fldCharType="begin"/>
      </w:r>
      <w:r w:rsidRPr="00A71309">
        <w:rPr>
          <w:rFonts w:ascii="UD デジタル 教科書体 NP-R" w:eastAsia="UD デジタル 教科書体 NP-R" w:hAnsiTheme="minorEastAsia" w:hint="eastAsia"/>
          <w:b/>
          <w:color w:val="FF0000"/>
          <w:sz w:val="22"/>
        </w:rPr>
        <w:instrText xml:space="preserve"> SEQ Figure3-3C \* ARABIC </w:instrText>
      </w:r>
      <w:r w:rsidRPr="00B56561">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6</w:t>
      </w:r>
      <w:r w:rsidRPr="00B56561">
        <w:rPr>
          <w:rFonts w:ascii="UD デジタル 教科書体 NP-R" w:eastAsia="UD デジタル 教科書体 NP-R" w:hAnsiTheme="minorEastAsia" w:hint="eastAsia"/>
          <w:b/>
          <w:color w:val="FF0000"/>
          <w:sz w:val="22"/>
        </w:rPr>
        <w:fldChar w:fldCharType="end"/>
      </w:r>
      <w:r w:rsidRPr="000E363A">
        <w:rPr>
          <w:rFonts w:ascii="UD デジタル 教科書体 NP-R" w:eastAsia="UD デジタル 教科書体 NP-R" w:hAnsiTheme="minorEastAsia" w:hint="eastAsia"/>
          <w:b/>
          <w:color w:val="FF0000"/>
          <w:sz w:val="22"/>
        </w:rPr>
        <w:t xml:space="preserve">　</w:t>
      </w:r>
      <w:r w:rsidRPr="00A66D4B">
        <w:rPr>
          <w:rFonts w:ascii="UD デジタル 教科書体 NP-R" w:eastAsia="UD デジタル 教科書体 NP-R" w:hAnsiTheme="minorEastAsia" w:hint="eastAsia"/>
          <w:sz w:val="22"/>
        </w:rPr>
        <w:t>床及び壁の仕上げ材料は、床面と壁面の境界部分の色の明度、色相又は彩度の差が大きいことにより、その境界を容易に識別できるものとすること</w:t>
      </w:r>
      <w:r w:rsidRPr="000E363A">
        <w:rPr>
          <w:rFonts w:ascii="UD デジタル 教科書体 NP-R" w:eastAsia="UD デジタル 教科書体 NP-R" w:hint="eastAsia"/>
          <w:sz w:val="22"/>
        </w:rPr>
        <w:t>。</w:t>
      </w:r>
    </w:p>
    <w:p w14:paraId="272DA576" w14:textId="77777777" w:rsidR="003E2D51" w:rsidRPr="003D47BE" w:rsidRDefault="003E2D51" w:rsidP="003E2D51">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inorEastAsia"/>
          <w:color w:val="4472C4" w:themeColor="accent5"/>
          <w:sz w:val="24"/>
        </w:rPr>
      </w:pPr>
      <w:r w:rsidRPr="003D47BE">
        <w:rPr>
          <w:rFonts w:ascii="UD デジタル 教科書体 NP-R" w:eastAsia="UD デジタル 教科書体 NP-R" w:hAnsiTheme="minorEastAsia" w:hint="eastAsia"/>
          <w:color w:val="4472C4" w:themeColor="accent5"/>
          <w:sz w:val="24"/>
        </w:rPr>
        <w:t>3-</w:t>
      </w:r>
      <w:r>
        <w:rPr>
          <w:rFonts w:ascii="UD デジタル 教科書体 NP-R" w:eastAsia="UD デジタル 教科書体 NP-R" w:hAnsiTheme="minorEastAsia" w:hint="eastAsia"/>
          <w:color w:val="4472C4" w:themeColor="accent5"/>
          <w:sz w:val="24"/>
        </w:rPr>
        <w:t>3</w:t>
      </w:r>
      <w:r w:rsidRPr="003D47BE">
        <w:rPr>
          <w:rFonts w:ascii="UD デジタル 教科書体 NP-R" w:eastAsia="UD デジタル 教科書体 NP-R" w:hAnsiTheme="minorEastAsia" w:hint="eastAsia"/>
          <w:color w:val="4472C4" w:themeColor="accent5"/>
          <w:sz w:val="24"/>
        </w:rPr>
        <w:t>-2. 休憩</w:t>
      </w:r>
      <w:r>
        <w:rPr>
          <w:rFonts w:ascii="UD デジタル 教科書体 NP-R" w:eastAsia="UD デジタル 教科書体 NP-R" w:hAnsiTheme="minorEastAsia" w:hint="eastAsia"/>
          <w:color w:val="4472C4" w:themeColor="accent5"/>
          <w:sz w:val="24"/>
        </w:rPr>
        <w:t>用設備</w:t>
      </w:r>
    </w:p>
    <w:p w14:paraId="1D317849" w14:textId="7B7FD59B" w:rsidR="003E2D51" w:rsidRPr="00735B79" w:rsidRDefault="003E2D51" w:rsidP="003E2D51">
      <w:pPr>
        <w:snapToGrid w:val="0"/>
        <w:spacing w:line="240" w:lineRule="auto"/>
        <w:ind w:leftChars="100" w:left="980" w:hangingChars="350" w:hanging="770"/>
        <w:rPr>
          <w:rFonts w:ascii="UD デジタル 教科書体 NP-R" w:eastAsia="UD デジタル 教科書体 NP-R"/>
          <w:sz w:val="22"/>
        </w:rPr>
      </w:pPr>
      <w:r w:rsidRPr="003D47BE">
        <w:rPr>
          <w:rFonts w:ascii="UD デジタル 教科書体 NP-R" w:eastAsia="UD デジタル 教科書体 NP-R" w:hAnsiTheme="minorEastAsia" w:hint="eastAsia"/>
          <w:b/>
          <w:color w:val="009900"/>
          <w:sz w:val="22"/>
        </w:rPr>
        <w:t>G</w:t>
      </w:r>
      <w:r>
        <w:rPr>
          <w:rFonts w:ascii="UD デジタル 教科書体 NP-R" w:eastAsia="UD デジタル 教科書体 NP-R" w:hAnsiTheme="minorEastAsia"/>
          <w:b/>
          <w:color w:val="009900"/>
          <w:sz w:val="22"/>
        </w:rPr>
        <w:t>3</w:t>
      </w:r>
      <w:r w:rsidRPr="003D47BE">
        <w:rPr>
          <w:rFonts w:ascii="UD デジタル 教科書体 NP-R" w:eastAsia="UD デジタル 教科書体 NP-R" w:hAnsiTheme="minorEastAsia" w:hint="eastAsia"/>
          <w:b/>
          <w:color w:val="009900"/>
          <w:sz w:val="22"/>
        </w:rPr>
        <w:t>-</w:t>
      </w:r>
      <w:r w:rsidRPr="000E363A">
        <w:rPr>
          <w:rFonts w:ascii="UD デジタル 教科書体 NP-R" w:eastAsia="UD デジタル 教科書体 NP-R" w:hAnsiTheme="minorEastAsia" w:hint="eastAsia"/>
          <w:b/>
          <w:color w:val="009900"/>
          <w:sz w:val="22"/>
        </w:rPr>
        <w:fldChar w:fldCharType="begin"/>
      </w:r>
      <w:r w:rsidRPr="000E363A">
        <w:rPr>
          <w:rFonts w:ascii="UD デジタル 教科書体 NP-R" w:eastAsia="UD デジタル 教科書体 NP-R" w:hAnsiTheme="minorEastAsia" w:hint="eastAsia"/>
          <w:b/>
          <w:color w:val="009900"/>
          <w:sz w:val="22"/>
        </w:rPr>
        <w:instrText xml:space="preserve"> SEQ Figure3-3G \* ARABIC </w:instrText>
      </w:r>
      <w:r w:rsidRPr="000E363A">
        <w:rPr>
          <w:rFonts w:ascii="UD デジタル 教科書体 NP-R" w:eastAsia="UD デジタル 教科書体 NP-R" w:hAnsiTheme="minorEastAsia" w:hint="eastAsia"/>
          <w:b/>
          <w:color w:val="009900"/>
          <w:sz w:val="22"/>
        </w:rPr>
        <w:fldChar w:fldCharType="separate"/>
      </w:r>
      <w:r w:rsidR="00BC6927">
        <w:rPr>
          <w:rFonts w:ascii="UD デジタル 教科書体 NP-R" w:eastAsia="UD デジタル 教科書体 NP-R" w:hAnsiTheme="minorEastAsia"/>
          <w:b/>
          <w:noProof/>
          <w:color w:val="009900"/>
          <w:sz w:val="22"/>
        </w:rPr>
        <w:t>6</w:t>
      </w:r>
      <w:r w:rsidRPr="000E363A">
        <w:rPr>
          <w:rFonts w:ascii="UD デジタル 教科書体 NP-R" w:eastAsia="UD デジタル 教科書体 NP-R" w:hAnsiTheme="minorEastAsia" w:hint="eastAsia"/>
          <w:b/>
          <w:color w:val="009900"/>
          <w:sz w:val="22"/>
        </w:rPr>
        <w:fldChar w:fldCharType="end"/>
      </w:r>
      <w:r w:rsidRPr="003D47BE">
        <w:rPr>
          <w:rFonts w:ascii="UD デジタル 教科書体 NP-R" w:eastAsia="UD デジタル 教科書体 NP-R" w:hAnsiTheme="minorEastAsia" w:hint="eastAsia"/>
          <w:b/>
          <w:color w:val="009900"/>
          <w:sz w:val="22"/>
        </w:rPr>
        <w:t xml:space="preserve">　</w:t>
      </w:r>
      <w:r w:rsidRPr="00735B79">
        <w:rPr>
          <w:rFonts w:ascii="UD デジタル 教科書体 NP-R" w:eastAsia="UD デジタル 教科書体 NP-R" w:hint="eastAsia"/>
          <w:sz w:val="22"/>
        </w:rPr>
        <w:t>休憩用設備（ベンチ等）を</w:t>
      </w:r>
      <w:r>
        <w:rPr>
          <w:rFonts w:ascii="UD デジタル 教科書体 NP-R" w:eastAsia="UD デジタル 教科書体 NP-R" w:hint="eastAsia"/>
          <w:sz w:val="22"/>
        </w:rPr>
        <w:t>、通行の妨げにならない</w:t>
      </w:r>
      <w:r w:rsidRPr="00735B79">
        <w:rPr>
          <w:rFonts w:ascii="UD デジタル 教科書体 NP-R" w:eastAsia="UD デジタル 教科書体 NP-R" w:hint="eastAsia"/>
          <w:sz w:val="22"/>
        </w:rPr>
        <w:t>適切な位置に設けることが望ましい。</w:t>
      </w:r>
    </w:p>
    <w:p w14:paraId="0DE048E3" w14:textId="140C857A" w:rsidR="003E2D51" w:rsidRPr="00735B79" w:rsidRDefault="003E2D51" w:rsidP="003E2D51">
      <w:pPr>
        <w:snapToGrid w:val="0"/>
        <w:spacing w:line="240" w:lineRule="auto"/>
        <w:ind w:leftChars="100" w:left="980" w:hangingChars="350" w:hanging="770"/>
        <w:rPr>
          <w:rFonts w:ascii="UD デジタル 教科書体 NP-R" w:eastAsia="UD デジタル 教科書体 NP-R"/>
          <w:sz w:val="22"/>
        </w:rPr>
      </w:pPr>
      <w:r w:rsidRPr="00735B79">
        <w:rPr>
          <w:rFonts w:ascii="UD デジタル 教科書体 NP-R" w:eastAsia="UD デジタル 教科書体 NP-R" w:hAnsiTheme="minorEastAsia"/>
          <w:b/>
          <w:color w:val="009900"/>
          <w:sz w:val="22"/>
        </w:rPr>
        <w:t>G</w:t>
      </w:r>
      <w:r>
        <w:rPr>
          <w:rFonts w:ascii="UD デジタル 教科書体 NP-R" w:eastAsia="UD デジタル 教科書体 NP-R" w:hAnsiTheme="minorEastAsia"/>
          <w:b/>
          <w:color w:val="009900"/>
          <w:sz w:val="22"/>
        </w:rPr>
        <w:t>3</w:t>
      </w:r>
      <w:r w:rsidRPr="00735B79">
        <w:rPr>
          <w:rFonts w:ascii="UD デジタル 教科書体 NP-R" w:eastAsia="UD デジタル 教科書体 NP-R" w:hAnsiTheme="minorEastAsia"/>
          <w:b/>
          <w:color w:val="009900"/>
          <w:sz w:val="22"/>
        </w:rPr>
        <w:t>-</w:t>
      </w:r>
      <w:r w:rsidRPr="000E363A">
        <w:rPr>
          <w:rFonts w:ascii="UD デジタル 教科書体 NP-R" w:eastAsia="UD デジタル 教科書体 NP-R" w:hAnsiTheme="minorEastAsia" w:hint="eastAsia"/>
          <w:b/>
          <w:color w:val="009900"/>
          <w:sz w:val="22"/>
        </w:rPr>
        <w:fldChar w:fldCharType="begin"/>
      </w:r>
      <w:r w:rsidRPr="000E363A">
        <w:rPr>
          <w:rFonts w:ascii="UD デジタル 教科書体 NP-R" w:eastAsia="UD デジタル 教科書体 NP-R" w:hAnsiTheme="minorEastAsia" w:hint="eastAsia"/>
          <w:b/>
          <w:color w:val="009900"/>
          <w:sz w:val="22"/>
        </w:rPr>
        <w:instrText xml:space="preserve"> SEQ Figure3-3G \* ARABIC </w:instrText>
      </w:r>
      <w:r w:rsidRPr="000E363A">
        <w:rPr>
          <w:rFonts w:ascii="UD デジタル 教科書体 NP-R" w:eastAsia="UD デジタル 教科書体 NP-R" w:hAnsiTheme="minorEastAsia" w:hint="eastAsia"/>
          <w:b/>
          <w:color w:val="009900"/>
          <w:sz w:val="22"/>
        </w:rPr>
        <w:fldChar w:fldCharType="separate"/>
      </w:r>
      <w:r w:rsidR="00BC6927">
        <w:rPr>
          <w:rFonts w:ascii="UD デジタル 教科書体 NP-R" w:eastAsia="UD デジタル 教科書体 NP-R" w:hAnsiTheme="minorEastAsia"/>
          <w:b/>
          <w:noProof/>
          <w:color w:val="009900"/>
          <w:sz w:val="22"/>
        </w:rPr>
        <w:t>7</w:t>
      </w:r>
      <w:r w:rsidRPr="000E363A">
        <w:rPr>
          <w:rFonts w:ascii="UD デジタル 教科書体 NP-R" w:eastAsia="UD デジタル 教科書体 NP-R" w:hAnsiTheme="minorEastAsia" w:hint="eastAsia"/>
          <w:b/>
          <w:color w:val="009900"/>
          <w:sz w:val="22"/>
        </w:rPr>
        <w:fldChar w:fldCharType="end"/>
      </w:r>
      <w:r>
        <w:rPr>
          <w:rFonts w:ascii="UD デジタル 教科書体 NP-R" w:eastAsia="UD デジタル 教科書体 NP-R" w:hint="eastAsia"/>
          <w:sz w:val="22"/>
        </w:rPr>
        <w:t xml:space="preserve">　</w:t>
      </w:r>
      <w:r w:rsidRPr="00735B79">
        <w:rPr>
          <w:rFonts w:ascii="UD デジタル 教科書体 NP-R" w:eastAsia="UD デジタル 教科書体 NP-R" w:hint="eastAsia"/>
          <w:sz w:val="22"/>
        </w:rPr>
        <w:t>車</w:t>
      </w:r>
      <w:r>
        <w:rPr>
          <w:rFonts w:ascii="UD デジタル 教科書体 NP-R" w:eastAsia="UD デジタル 教科書体 NP-R" w:hint="eastAsia"/>
          <w:sz w:val="22"/>
        </w:rPr>
        <w:t>いす</w:t>
      </w:r>
      <w:r w:rsidRPr="00735B79">
        <w:rPr>
          <w:rFonts w:ascii="UD デジタル 教科書体 NP-R" w:eastAsia="UD デジタル 教科書体 NP-R" w:hint="eastAsia"/>
          <w:sz w:val="22"/>
        </w:rPr>
        <w:t>使用者の休憩のためのスペースを設けることが望ましい。</w:t>
      </w:r>
    </w:p>
    <w:p w14:paraId="7058E110" w14:textId="77777777" w:rsidR="003E2D51" w:rsidRDefault="003E2D51" w:rsidP="003E2D51">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inorEastAsia"/>
          <w:color w:val="4472C4" w:themeColor="accent5"/>
          <w:sz w:val="24"/>
        </w:rPr>
      </w:pPr>
      <w:r>
        <w:rPr>
          <w:rFonts w:ascii="UD デジタル 教科書体 NP-R" w:eastAsia="UD デジタル 教科書体 NP-R" w:hAnsiTheme="minorEastAsia"/>
          <w:color w:val="4472C4" w:themeColor="accent5"/>
          <w:sz w:val="24"/>
        </w:rPr>
        <w:br w:type="page"/>
      </w:r>
    </w:p>
    <w:p w14:paraId="1CBF1049" w14:textId="4F3F0B9C" w:rsidR="003E2D51" w:rsidRPr="000E363A" w:rsidRDefault="003E2D51" w:rsidP="003E2D51">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inorEastAsia"/>
          <w:color w:val="4472C4" w:themeColor="accent5"/>
          <w:sz w:val="24"/>
        </w:rPr>
      </w:pPr>
      <w:r w:rsidRPr="000E363A">
        <w:rPr>
          <w:rFonts w:ascii="UD デジタル 教科書体 NP-R" w:eastAsia="UD デジタル 教科書体 NP-R" w:hAnsiTheme="minorEastAsia" w:hint="eastAsia"/>
          <w:color w:val="4472C4" w:themeColor="accent5"/>
          <w:sz w:val="24"/>
        </w:rPr>
        <w:lastRenderedPageBreak/>
        <w:t>3-3-</w:t>
      </w:r>
      <w:r w:rsidR="00773948">
        <w:rPr>
          <w:rFonts w:ascii="UD デジタル 教科書体 NP-R" w:eastAsia="UD デジタル 教科書体 NP-R" w:hAnsiTheme="minorEastAsia" w:hint="eastAsia"/>
          <w:color w:val="4472C4" w:themeColor="accent5"/>
          <w:sz w:val="24"/>
        </w:rPr>
        <w:t>3</w:t>
      </w:r>
      <w:r w:rsidRPr="000E363A">
        <w:rPr>
          <w:rFonts w:ascii="UD デジタル 教科書体 NP-R" w:eastAsia="UD デジタル 教科書体 NP-R" w:hAnsiTheme="minorEastAsia" w:hint="eastAsia"/>
          <w:color w:val="4472C4" w:themeColor="accent5"/>
          <w:sz w:val="24"/>
        </w:rPr>
        <w:t>. 照明設備</w:t>
      </w:r>
    </w:p>
    <w:p w14:paraId="68E08287" w14:textId="0F8CA89A" w:rsidR="003E2D51" w:rsidRPr="00AC4309" w:rsidRDefault="003E2D51" w:rsidP="003E2D51">
      <w:pPr>
        <w:snapToGrid w:val="0"/>
        <w:spacing w:line="240" w:lineRule="auto"/>
        <w:ind w:leftChars="100" w:left="980" w:hangingChars="350" w:hanging="770"/>
        <w:rPr>
          <w:rFonts w:ascii="UD デジタル 教科書体 NP-R" w:eastAsia="UD デジタル 教科書体 NP-R"/>
          <w:sz w:val="22"/>
        </w:rPr>
      </w:pPr>
      <w:r w:rsidRPr="00AC4309">
        <w:rPr>
          <w:rFonts w:ascii="UD デジタル 教科書体 NP-R" w:eastAsia="UD デジタル 教科書体 NP-R" w:hAnsiTheme="minorEastAsia"/>
          <w:b/>
          <w:color w:val="FF0000"/>
          <w:sz w:val="22"/>
        </w:rPr>
        <w:t>C3-</w:t>
      </w:r>
      <w:r w:rsidRPr="00AC4309">
        <w:rPr>
          <w:rFonts w:ascii="UD デジタル 教科書体 NP-R" w:eastAsia="UD デジタル 教科書体 NP-R" w:hAnsiTheme="minorEastAsia" w:hint="eastAsia"/>
          <w:b/>
          <w:color w:val="FF0000"/>
          <w:sz w:val="22"/>
        </w:rPr>
        <w:fldChar w:fldCharType="begin"/>
      </w:r>
      <w:r w:rsidRPr="00AC4309">
        <w:rPr>
          <w:rFonts w:ascii="UD デジタル 教科書体 NP-R" w:eastAsia="UD デジタル 教科書体 NP-R" w:hAnsiTheme="minorEastAsia"/>
          <w:b/>
          <w:color w:val="FF0000"/>
          <w:sz w:val="22"/>
        </w:rPr>
        <w:instrText xml:space="preserve"> SEQ Figure3-3</w:instrText>
      </w:r>
      <w:r w:rsidRPr="00AC4309">
        <w:rPr>
          <w:rFonts w:ascii="UD デジタル 教科書体 NP-R" w:eastAsia="UD デジタル 教科書体 NP-R" w:hAnsiTheme="minorEastAsia" w:hint="eastAsia"/>
          <w:b/>
          <w:color w:val="FF0000"/>
          <w:sz w:val="22"/>
        </w:rPr>
        <w:instrText>C</w:instrText>
      </w:r>
      <w:r w:rsidRPr="00AC4309">
        <w:rPr>
          <w:rFonts w:ascii="UD デジタル 教科書体 NP-R" w:eastAsia="UD デジタル 教科書体 NP-R" w:hAnsiTheme="minorEastAsia"/>
          <w:b/>
          <w:color w:val="FF0000"/>
          <w:sz w:val="22"/>
        </w:rPr>
        <w:instrText xml:space="preserve"> \* ARABIC </w:instrText>
      </w:r>
      <w:r w:rsidRPr="00AC4309">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7</w:t>
      </w:r>
      <w:r w:rsidRPr="00AC4309">
        <w:rPr>
          <w:rFonts w:ascii="UD デジタル 教科書体 NP-R" w:eastAsia="UD デジタル 教科書体 NP-R" w:hAnsiTheme="minorEastAsia" w:hint="eastAsia"/>
          <w:b/>
          <w:color w:val="FF0000"/>
          <w:sz w:val="22"/>
        </w:rPr>
        <w:fldChar w:fldCharType="end"/>
      </w:r>
      <w:r w:rsidRPr="00AC4309">
        <w:rPr>
          <w:rFonts w:ascii="UD デジタル 教科書体 NP-R" w:eastAsia="UD デジタル 教科書体 NP-R" w:hAnsiTheme="minorEastAsia" w:hint="eastAsia"/>
          <w:b/>
          <w:color w:val="009900"/>
          <w:sz w:val="22"/>
        </w:rPr>
        <w:t xml:space="preserve">　</w:t>
      </w:r>
      <w:r w:rsidRPr="00AC4309">
        <w:rPr>
          <w:rFonts w:ascii="UD デジタル 教科書体 NP-R" w:eastAsia="UD デジタル 教科書体 NP-R" w:hint="eastAsia"/>
          <w:sz w:val="22"/>
        </w:rPr>
        <w:t>通行に支障のない明るさ、むらのない明るさを確保できるよう、照明設備を設けること。</w:t>
      </w:r>
    </w:p>
    <w:p w14:paraId="07FC7639" w14:textId="35DE6312" w:rsidR="003E2D51" w:rsidRPr="00AC4309" w:rsidRDefault="003E2D51" w:rsidP="003E2D51">
      <w:pPr>
        <w:snapToGrid w:val="0"/>
        <w:spacing w:line="240" w:lineRule="auto"/>
        <w:ind w:leftChars="104" w:left="991" w:hangingChars="351" w:hanging="773"/>
        <w:rPr>
          <w:rFonts w:ascii="UD デジタル 教科書体 NP-R" w:eastAsia="UD デジタル 教科書体 NP-R"/>
          <w:sz w:val="22"/>
        </w:rPr>
      </w:pPr>
      <w:r w:rsidRPr="00AC4309">
        <w:rPr>
          <w:rFonts w:ascii="UD デジタル 教科書体 NP-R" w:eastAsia="UD デジタル 教科書体 NP-R" w:hAnsiTheme="minorEastAsia"/>
          <w:b/>
          <w:color w:val="FF0000"/>
          <w:sz w:val="22"/>
        </w:rPr>
        <w:t>C3-</w:t>
      </w:r>
      <w:r w:rsidRPr="00AC4309">
        <w:rPr>
          <w:rFonts w:ascii="UD デジタル 教科書体 NP-R" w:eastAsia="UD デジタル 教科書体 NP-R" w:hAnsiTheme="minorEastAsia"/>
          <w:b/>
          <w:color w:val="FF0000"/>
          <w:sz w:val="22"/>
        </w:rPr>
        <w:fldChar w:fldCharType="begin"/>
      </w:r>
      <w:r w:rsidRPr="00AC4309">
        <w:rPr>
          <w:rFonts w:ascii="UD デジタル 教科書体 NP-R" w:eastAsia="UD デジタル 教科書体 NP-R" w:hAnsiTheme="minorEastAsia"/>
          <w:b/>
          <w:color w:val="FF0000"/>
          <w:sz w:val="22"/>
        </w:rPr>
        <w:instrText xml:space="preserve"> SEQ Figure3-3</w:instrText>
      </w:r>
      <w:r w:rsidRPr="00AC4309">
        <w:rPr>
          <w:rFonts w:ascii="UD デジタル 教科書体 NP-R" w:eastAsia="UD デジタル 教科書体 NP-R" w:hAnsiTheme="minorEastAsia" w:hint="eastAsia"/>
          <w:b/>
          <w:color w:val="FF0000"/>
          <w:sz w:val="22"/>
        </w:rPr>
        <w:instrText>C</w:instrText>
      </w:r>
      <w:r w:rsidRPr="00AC4309">
        <w:rPr>
          <w:rFonts w:ascii="UD デジタル 教科書体 NP-R" w:eastAsia="UD デジタル 教科書体 NP-R" w:hAnsiTheme="minorEastAsia"/>
          <w:b/>
          <w:color w:val="FF0000"/>
          <w:sz w:val="22"/>
        </w:rPr>
        <w:instrText xml:space="preserve"> \* ARABIC </w:instrText>
      </w:r>
      <w:r w:rsidRPr="00AC4309">
        <w:rPr>
          <w:rFonts w:ascii="UD デジタル 教科書体 NP-R" w:eastAsia="UD デジタル 教科書体 NP-R" w:hAnsiTheme="minorEastAsia"/>
          <w:b/>
          <w:color w:val="FF0000"/>
          <w:sz w:val="22"/>
        </w:rPr>
        <w:fldChar w:fldCharType="separate"/>
      </w:r>
      <w:r w:rsidR="00BC6927">
        <w:rPr>
          <w:rFonts w:ascii="UD デジタル 教科書体 NP-R" w:eastAsia="UD デジタル 教科書体 NP-R" w:hAnsiTheme="minorEastAsia"/>
          <w:b/>
          <w:noProof/>
          <w:color w:val="FF0000"/>
          <w:sz w:val="22"/>
        </w:rPr>
        <w:t>8</w:t>
      </w:r>
      <w:r w:rsidRPr="00AC4309">
        <w:rPr>
          <w:rFonts w:ascii="UD デジタル 教科書体 NP-R" w:eastAsia="UD デジタル 教科書体 NP-R" w:hAnsiTheme="minorEastAsia"/>
          <w:b/>
          <w:color w:val="FF0000"/>
          <w:sz w:val="22"/>
        </w:rPr>
        <w:fldChar w:fldCharType="end"/>
      </w:r>
      <w:r w:rsidRPr="00AC4309">
        <w:rPr>
          <w:rFonts w:ascii="UD デジタル 教科書体 NP-R" w:eastAsia="UD デジタル 教科書体 NP-R" w:hAnsiTheme="minorEastAsia" w:hint="eastAsia"/>
          <w:b/>
          <w:color w:val="009900"/>
          <w:sz w:val="22"/>
        </w:rPr>
        <w:t xml:space="preserve">　</w:t>
      </w:r>
      <w:r w:rsidRPr="00AC4309">
        <w:rPr>
          <w:rFonts w:ascii="UD デジタル 教科書体 NP-R" w:eastAsia="UD デジタル 教科書体 NP-R" w:hint="eastAsia"/>
          <w:sz w:val="22"/>
        </w:rPr>
        <w:t>床面をより明確に示すため、標準的な照明方法に加え、目の高さより下に取り付ける照明設備も整備すること。</w:t>
      </w:r>
    </w:p>
    <w:p w14:paraId="7B5021E0" w14:textId="517B5D24" w:rsidR="003E2D51" w:rsidRPr="003D47BE" w:rsidRDefault="003E2D51" w:rsidP="003E2D51">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inorEastAsia"/>
          <w:color w:val="4472C4" w:themeColor="accent5"/>
          <w:sz w:val="24"/>
        </w:rPr>
      </w:pPr>
      <w:r w:rsidRPr="000E363A">
        <w:rPr>
          <w:rFonts w:ascii="UD デジタル 教科書体 NP-R" w:eastAsia="UD デジタル 教科書体 NP-R" w:hAnsiTheme="minorEastAsia" w:hint="eastAsia"/>
          <w:color w:val="4472C4" w:themeColor="accent5"/>
          <w:sz w:val="24"/>
        </w:rPr>
        <w:t>3-3-</w:t>
      </w:r>
      <w:r w:rsidR="00773948">
        <w:rPr>
          <w:rFonts w:ascii="UD デジタル 教科書体 NP-R" w:eastAsia="UD デジタル 教科書体 NP-R" w:hAnsiTheme="minorEastAsia" w:hint="eastAsia"/>
          <w:color w:val="4472C4" w:themeColor="accent5"/>
          <w:sz w:val="24"/>
        </w:rPr>
        <w:t>4</w:t>
      </w:r>
      <w:r w:rsidRPr="003D47BE">
        <w:rPr>
          <w:rFonts w:ascii="UD デジタル 教科書体 NP-R" w:eastAsia="UD デジタル 教科書体 NP-R" w:hAnsiTheme="minorEastAsia" w:hint="eastAsia"/>
          <w:color w:val="4472C4" w:themeColor="accent5"/>
          <w:sz w:val="24"/>
        </w:rPr>
        <w:t xml:space="preserve">. </w:t>
      </w:r>
      <w:r>
        <w:rPr>
          <w:rFonts w:ascii="UD デジタル 教科書体 NP-R" w:eastAsia="UD デジタル 教科書体 NP-R" w:hAnsiTheme="minorEastAsia" w:hint="eastAsia"/>
          <w:color w:val="4472C4" w:themeColor="accent5"/>
          <w:sz w:val="24"/>
        </w:rPr>
        <w:t>視覚障がい者誘導用ブロック等</w:t>
      </w:r>
    </w:p>
    <w:p w14:paraId="4C307EEB" w14:textId="77777777" w:rsidR="003E2D51" w:rsidRDefault="003E2D51" w:rsidP="00AC4309">
      <w:pPr>
        <w:snapToGrid w:val="0"/>
        <w:spacing w:afterLines="50" w:after="180" w:line="240" w:lineRule="auto"/>
        <w:ind w:firstLineChars="50" w:firstLine="110"/>
        <w:rPr>
          <w:rFonts w:ascii="UD デジタル 教科書体 NP-R" w:eastAsia="UD デジタル 教科書体 NP-R"/>
          <w:color w:val="000000" w:themeColor="text1"/>
          <w:sz w:val="22"/>
          <w:highlight w:val="yellow"/>
        </w:rPr>
      </w:pPr>
      <w:r w:rsidRPr="00090876">
        <w:rPr>
          <w:rFonts w:ascii="UD デジタル 教科書体 NP-R" w:eastAsia="UD デジタル 教科書体 NP-R" w:hint="eastAsia"/>
          <w:color w:val="000000" w:themeColor="text1"/>
          <w:sz w:val="22"/>
        </w:rPr>
        <w:t>視覚障</w:t>
      </w:r>
      <w:r>
        <w:rPr>
          <w:rFonts w:ascii="UD デジタル 教科書体 NP-R" w:eastAsia="UD デジタル 教科書体 NP-R" w:hint="eastAsia"/>
          <w:color w:val="000000" w:themeColor="text1"/>
          <w:sz w:val="22"/>
        </w:rPr>
        <w:t>がい</w:t>
      </w:r>
      <w:r w:rsidRPr="00090876">
        <w:rPr>
          <w:rFonts w:ascii="UD デジタル 教科書体 NP-R" w:eastAsia="UD デジタル 教科書体 NP-R" w:hint="eastAsia"/>
          <w:color w:val="000000" w:themeColor="text1"/>
          <w:sz w:val="22"/>
        </w:rPr>
        <w:t>者誘導用ブロック等については、</w:t>
      </w:r>
      <w:r>
        <w:rPr>
          <w:rFonts w:ascii="UD デジタル 教科書体 NP-R" w:eastAsia="UD デジタル 教科書体 NP-R" w:hint="eastAsia"/>
          <w:color w:val="000000" w:themeColor="text1"/>
          <w:sz w:val="22"/>
        </w:rPr>
        <w:t>3</w:t>
      </w:r>
      <w:r>
        <w:rPr>
          <w:rFonts w:ascii="UD デジタル 教科書体 NP-R" w:eastAsia="UD デジタル 教科書体 NP-R"/>
          <w:color w:val="000000" w:themeColor="text1"/>
          <w:sz w:val="22"/>
        </w:rPr>
        <w:t>-11.</w:t>
      </w:r>
      <w:r>
        <w:rPr>
          <w:rFonts w:ascii="UD デジタル 教科書体 NP-R" w:eastAsia="UD デジタル 教科書体 NP-R" w:hint="eastAsia"/>
          <w:color w:val="000000" w:themeColor="text1"/>
          <w:sz w:val="22"/>
        </w:rPr>
        <w:t>視覚障がい者誘導用ブロック等</w:t>
      </w:r>
      <w:r w:rsidRPr="00090876">
        <w:rPr>
          <w:rFonts w:ascii="UD デジタル 教科書体 NP-R" w:eastAsia="UD デジタル 教科書体 NP-R" w:hint="eastAsia"/>
          <w:color w:val="000000" w:themeColor="text1"/>
          <w:sz w:val="22"/>
        </w:rPr>
        <w:t>を参照。</w:t>
      </w:r>
    </w:p>
    <w:p w14:paraId="7B81D09D" w14:textId="1B955545" w:rsidR="003E2D51" w:rsidRDefault="003E2D51" w:rsidP="003E2D51">
      <w:pPr>
        <w:snapToGrid w:val="0"/>
        <w:spacing w:line="240" w:lineRule="auto"/>
        <w:ind w:leftChars="100" w:left="980" w:hangingChars="350" w:hanging="770"/>
        <w:rPr>
          <w:rFonts w:ascii="UD デジタル 教科書体 NP-R" w:eastAsia="UD デジタル 教科書体 NP-R" w:hAnsiTheme="minorEastAsia"/>
          <w:sz w:val="22"/>
        </w:rPr>
      </w:pPr>
      <w:r w:rsidRPr="00DC4B05">
        <w:rPr>
          <w:rFonts w:ascii="UD デジタル 教科書体 NP-R" w:eastAsia="UD デジタル 教科書体 NP-R" w:hAnsiTheme="minorEastAsia"/>
          <w:b/>
          <w:color w:val="009900"/>
          <w:sz w:val="22"/>
        </w:rPr>
        <w:t>G</w:t>
      </w:r>
      <w:r>
        <w:rPr>
          <w:rFonts w:ascii="UD デジタル 教科書体 NP-R" w:eastAsia="UD デジタル 教科書体 NP-R" w:hAnsiTheme="minorEastAsia"/>
          <w:b/>
          <w:color w:val="009900"/>
          <w:sz w:val="22"/>
        </w:rPr>
        <w:t>3</w:t>
      </w:r>
      <w:r w:rsidRPr="00DC4B05">
        <w:rPr>
          <w:rFonts w:ascii="UD デジタル 教科書体 NP-R" w:eastAsia="UD デジタル 教科書体 NP-R" w:hAnsiTheme="minorEastAsia"/>
          <w:b/>
          <w:color w:val="009900"/>
          <w:sz w:val="22"/>
        </w:rPr>
        <w:t>-</w:t>
      </w:r>
      <w:r w:rsidRPr="000E363A">
        <w:rPr>
          <w:rFonts w:ascii="UD デジタル 教科書体 NP-R" w:eastAsia="UD デジタル 教科書体 NP-R" w:hAnsiTheme="minorEastAsia" w:hint="eastAsia"/>
          <w:b/>
          <w:color w:val="009900"/>
          <w:sz w:val="22"/>
        </w:rPr>
        <w:fldChar w:fldCharType="begin"/>
      </w:r>
      <w:r w:rsidRPr="000E363A">
        <w:rPr>
          <w:rFonts w:ascii="UD デジタル 教科書体 NP-R" w:eastAsia="UD デジタル 教科書体 NP-R" w:hAnsiTheme="minorEastAsia" w:hint="eastAsia"/>
          <w:b/>
          <w:color w:val="009900"/>
          <w:sz w:val="22"/>
        </w:rPr>
        <w:instrText xml:space="preserve"> SEQ Figure3-3G \* ARABIC </w:instrText>
      </w:r>
      <w:r w:rsidRPr="000E363A">
        <w:rPr>
          <w:rFonts w:ascii="UD デジタル 教科書体 NP-R" w:eastAsia="UD デジタル 教科書体 NP-R" w:hAnsiTheme="minorEastAsia" w:hint="eastAsia"/>
          <w:b/>
          <w:color w:val="009900"/>
          <w:sz w:val="22"/>
        </w:rPr>
        <w:fldChar w:fldCharType="separate"/>
      </w:r>
      <w:r w:rsidR="00BC6927">
        <w:rPr>
          <w:rFonts w:ascii="UD デジタル 教科書体 NP-R" w:eastAsia="UD デジタル 教科書体 NP-R" w:hAnsiTheme="minorEastAsia"/>
          <w:b/>
          <w:noProof/>
          <w:color w:val="009900"/>
          <w:sz w:val="22"/>
        </w:rPr>
        <w:t>8</w:t>
      </w:r>
      <w:r w:rsidRPr="000E363A">
        <w:rPr>
          <w:rFonts w:ascii="UD デジタル 教科書体 NP-R" w:eastAsia="UD デジタル 教科書体 NP-R" w:hAnsiTheme="minorEastAsia" w:hint="eastAsia"/>
          <w:b/>
          <w:color w:val="009900"/>
          <w:sz w:val="22"/>
        </w:rPr>
        <w:fldChar w:fldCharType="end"/>
      </w:r>
      <w:r w:rsidRPr="00DC4B05">
        <w:rPr>
          <w:rFonts w:ascii="UD デジタル 教科書体 NP-R" w:eastAsia="UD デジタル 教科書体 NP-R" w:hAnsiTheme="minorEastAsia" w:hint="eastAsia"/>
          <w:b/>
          <w:color w:val="009900"/>
          <w:sz w:val="22"/>
        </w:rPr>
        <w:t xml:space="preserve">　</w:t>
      </w:r>
      <w:r w:rsidRPr="00DC4B05">
        <w:rPr>
          <w:rFonts w:ascii="UD デジタル 教科書体 NP-R" w:eastAsia="UD デジタル 教科書体 NP-R" w:hAnsiTheme="minorEastAsia" w:hint="eastAsia"/>
          <w:sz w:val="22"/>
        </w:rPr>
        <w:t>施設用途等を考慮した上で、廊下等に視覚障</w:t>
      </w:r>
      <w:r>
        <w:rPr>
          <w:rFonts w:ascii="UD デジタル 教科書体 NP-R" w:eastAsia="UD デジタル 教科書体 NP-R" w:hAnsiTheme="minorEastAsia" w:hint="eastAsia"/>
          <w:sz w:val="22"/>
        </w:rPr>
        <w:t>がい</w:t>
      </w:r>
      <w:r w:rsidRPr="00DC4B05">
        <w:rPr>
          <w:rFonts w:ascii="UD デジタル 教科書体 NP-R" w:eastAsia="UD デジタル 教科書体 NP-R" w:hAnsiTheme="minorEastAsia" w:hint="eastAsia"/>
          <w:sz w:val="22"/>
        </w:rPr>
        <w:t>者誘導用ブロック等を連続して敷設することが望ましい。</w:t>
      </w:r>
    </w:p>
    <w:p w14:paraId="3E2D0FAC" w14:textId="77777777" w:rsidR="003E2D51" w:rsidRPr="00DC4B05" w:rsidRDefault="003E2D51" w:rsidP="003E2D51">
      <w:pPr>
        <w:snapToGrid w:val="0"/>
        <w:spacing w:line="240" w:lineRule="auto"/>
        <w:ind w:leftChars="100" w:left="980" w:hangingChars="350" w:hanging="770"/>
        <w:rPr>
          <w:rFonts w:ascii="UD デジタル 教科書体 NP-R" w:eastAsia="UD デジタル 教科書体 NP-R" w:hAnsiTheme="minorEastAsia"/>
          <w:b/>
          <w:sz w:val="22"/>
        </w:rPr>
      </w:pPr>
    </w:p>
    <w:p w14:paraId="61BEFE0B" w14:textId="77777777" w:rsidR="003E2D51" w:rsidRDefault="003E2D51" w:rsidP="003E2D51">
      <w:pPr>
        <w:snapToGrid w:val="0"/>
        <w:spacing w:line="240" w:lineRule="auto"/>
        <w:rPr>
          <w:rFonts w:ascii="UD デジタル 教科書体 NP-R" w:eastAsia="UD デジタル 教科書体 NP-R"/>
        </w:rPr>
      </w:pPr>
    </w:p>
    <w:p w14:paraId="7724CD8D" w14:textId="7EFB74B7" w:rsidR="003E2D51" w:rsidRPr="000E363A" w:rsidRDefault="00440AA1" w:rsidP="003E2D51">
      <w:pPr>
        <w:snapToGrid w:val="0"/>
        <w:spacing w:line="240" w:lineRule="auto"/>
        <w:jc w:val="center"/>
        <w:rPr>
          <w:rFonts w:ascii="UD デジタル 教科書体 NP-R" w:eastAsia="UD デジタル 教科書体 NP-R"/>
        </w:rPr>
      </w:pPr>
      <w:r w:rsidRPr="000E363A">
        <w:rPr>
          <w:rFonts w:ascii="UD デジタル 教科書体 NP-R" w:eastAsia="UD デジタル 教科書体 NP-R" w:hint="eastAsia"/>
          <w:noProof/>
        </w:rPr>
        <mc:AlternateContent>
          <mc:Choice Requires="wps">
            <w:drawing>
              <wp:anchor distT="0" distB="0" distL="114300" distR="114300" simplePos="0" relativeHeight="253307904" behindDoc="0" locked="0" layoutInCell="1" allowOverlap="1" wp14:anchorId="56EE9B69" wp14:editId="1125EC68">
                <wp:simplePos x="0" y="0"/>
                <wp:positionH relativeFrom="column">
                  <wp:posOffset>2994660</wp:posOffset>
                </wp:positionH>
                <wp:positionV relativeFrom="paragraph">
                  <wp:posOffset>2643505</wp:posOffset>
                </wp:positionV>
                <wp:extent cx="857250" cy="161925"/>
                <wp:effectExtent l="0" t="0" r="0" b="9525"/>
                <wp:wrapNone/>
                <wp:docPr id="301" name="テキスト ボックス 301"/>
                <wp:cNvGraphicFramePr/>
                <a:graphic xmlns:a="http://schemas.openxmlformats.org/drawingml/2006/main">
                  <a:graphicData uri="http://schemas.microsoft.com/office/word/2010/wordprocessingShape">
                    <wps:wsp>
                      <wps:cNvSpPr txBox="1"/>
                      <wps:spPr>
                        <a:xfrm>
                          <a:off x="0" y="0"/>
                          <a:ext cx="857250" cy="1619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DA28BC4" w14:textId="2E166A9A" w:rsidR="00AC088C" w:rsidRPr="00DC4B05" w:rsidRDefault="00AC088C" w:rsidP="001D3F9B">
                            <w:pPr>
                              <w:spacing w:line="240" w:lineRule="exact"/>
                              <w:jc w:val="center"/>
                              <w:rPr>
                                <w:rFonts w:ascii="UD デジタル 教科書体 NP-R" w:eastAsia="UD デジタル 教科書体 NP-R"/>
                              </w:rPr>
                            </w:pPr>
                            <w:r w:rsidRPr="00DC4B05">
                              <w:rPr>
                                <w:rFonts w:ascii="UD デジタル 教科書体 NP-R" w:eastAsia="UD デジタル 教科書体 NP-R" w:hint="eastAsia"/>
                              </w:rPr>
                              <w:t>転回スペース</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EE9B69" id="テキスト ボックス 301" o:spid="_x0000_s1198" type="#_x0000_t202" style="position:absolute;left:0;text-align:left;margin-left:235.8pt;margin-top:208.15pt;width:67.5pt;height:12.75pt;z-index:2533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" filled="f" stroked="f" strokeweight=".5pt">
                <v:textbox inset="0,0,0,0">
                  <w:txbxContent>
                    <w:p w14:paraId="6DA28BC4" w14:textId="2E166A9A" w:rsidR="00AC088C" w:rsidRPr="00DC4B05" w:rsidRDefault="00AC088C" w:rsidP="001D3F9B">
                      <w:pPr>
                        <w:spacing w:line="240" w:lineRule="exact"/>
                        <w:jc w:val="center"/>
                        <w:rPr>
                          <w:rFonts w:ascii="UD デジタル 教科書体 NP-R" w:eastAsia="UD デジタル 教科書体 NP-R"/>
                        </w:rPr>
                      </w:pPr>
                      <w:r w:rsidRPr="00DC4B05">
                        <w:rPr>
                          <w:rFonts w:ascii="UD デジタル 教科書体 NP-R" w:eastAsia="UD デジタル 教科書体 NP-R" w:hint="eastAsia"/>
                        </w:rPr>
                        <w:t>転回スペース</w:t>
                      </w:r>
                    </w:p>
                  </w:txbxContent>
                </v:textbox>
              </v:shape>
            </w:pict>
          </mc:Fallback>
        </mc:AlternateContent>
      </w:r>
      <w:r w:rsidRPr="000E363A">
        <w:rPr>
          <w:rFonts w:ascii="UD デジタル 教科書体 NP-R" w:eastAsia="UD デジタル 教科書体 NP-R" w:hint="eastAsia"/>
          <w:noProof/>
        </w:rPr>
        <mc:AlternateContent>
          <mc:Choice Requires="wps">
            <w:drawing>
              <wp:anchor distT="0" distB="0" distL="114300" distR="114300" simplePos="0" relativeHeight="253314048" behindDoc="0" locked="0" layoutInCell="1" allowOverlap="1" wp14:anchorId="70862F69" wp14:editId="527CF244">
                <wp:simplePos x="0" y="0"/>
                <wp:positionH relativeFrom="column">
                  <wp:posOffset>4265930</wp:posOffset>
                </wp:positionH>
                <wp:positionV relativeFrom="paragraph">
                  <wp:posOffset>2496820</wp:posOffset>
                </wp:positionV>
                <wp:extent cx="914400" cy="914400"/>
                <wp:effectExtent l="0" t="0" r="10160" b="12700"/>
                <wp:wrapNone/>
                <wp:docPr id="6" name="テキスト ボックス 6"/>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10372D9" w14:textId="2D046AD7" w:rsidR="00AC088C" w:rsidRPr="00C36BA4" w:rsidRDefault="00AC088C" w:rsidP="003E2D51">
                            <w:pPr>
                              <w:spacing w:line="240" w:lineRule="exact"/>
                              <w:rPr>
                                <w:rFonts w:ascii="UD デジタル 教科書体 NP-R" w:eastAsia="UD デジタル 教科書体 NP-R"/>
                              </w:rPr>
                            </w:pPr>
                            <w:r w:rsidRPr="00C36BA4">
                              <w:rPr>
                                <w:rFonts w:ascii="UD デジタル 教科書体 NP-R" w:eastAsia="UD デジタル 教科書体 NP-R" w:hint="eastAsia"/>
                                <w:b/>
                                <w:color w:val="00B050"/>
                              </w:rPr>
                              <w:t>G</w:t>
                            </w:r>
                            <w:r>
                              <w:rPr>
                                <w:rFonts w:ascii="UD デジタル 教科書体 NP-R" w:eastAsia="UD デジタル 教科書体 NP-R"/>
                                <w:b/>
                                <w:color w:val="00B050"/>
                              </w:rPr>
                              <w:t>3</w:t>
                            </w:r>
                            <w:r w:rsidRPr="00C36BA4">
                              <w:rPr>
                                <w:rFonts w:ascii="UD デジタル 教科書体 NP-R" w:eastAsia="UD デジタル 教科書体 NP-R" w:hint="eastAsia"/>
                                <w:b/>
                                <w:color w:val="00B050"/>
                              </w:rPr>
                              <w:t>-1</w:t>
                            </w:r>
                            <w:r w:rsidRPr="00C36BA4">
                              <w:rPr>
                                <w:rFonts w:ascii="UD デジタル 教科書体 NP-R" w:eastAsia="UD デジタル 教科書体 NP-R" w:hint="eastAsia"/>
                              </w:rPr>
                              <w:t xml:space="preserve"> </w:t>
                            </w:r>
                            <w:r>
                              <w:rPr>
                                <w:rFonts w:ascii="UD デジタル 教科書体 NP-R" w:eastAsia="UD デジタル 教科書体 NP-R"/>
                              </w:rPr>
                              <w:t>2,000</w:t>
                            </w:r>
                            <w:r>
                              <w:rPr>
                                <w:rFonts w:ascii="UD デジタル 教科書体 NP-R" w:eastAsia="UD デジタル 教科書体 NP-R" w:hint="eastAsia"/>
                              </w:rPr>
                              <w:t>m</w:t>
                            </w:r>
                            <w:r>
                              <w:rPr>
                                <w:rFonts w:ascii="UD デジタル 教科書体 NP-R" w:eastAsia="UD デジタル 教科書体 NP-R"/>
                              </w:rPr>
                              <w:t>m</w:t>
                            </w:r>
                            <w:r w:rsidRPr="00C36BA4">
                              <w:rPr>
                                <w:rFonts w:ascii="UD デジタル 教科書体 NP-R" w:eastAsia="UD デジタル 教科書体 NP-R" w:hint="eastAsia"/>
                              </w:rPr>
                              <w:t>以上</w:t>
                            </w:r>
                          </w:p>
                          <w:p w14:paraId="3C59B989" w14:textId="1D838C3B" w:rsidR="00AC088C" w:rsidRPr="00DC4B05" w:rsidRDefault="00AC088C" w:rsidP="003E2D51">
                            <w:pPr>
                              <w:spacing w:line="240" w:lineRule="exact"/>
                              <w:rPr>
                                <w:rFonts w:ascii="UD デジタル 教科書体 NP-R" w:eastAsia="UD デジタル 教科書体 NP-R"/>
                              </w:rPr>
                            </w:pPr>
                            <w:r w:rsidRPr="00DC4B05">
                              <w:rPr>
                                <w:rFonts w:ascii="UD デジタル 教科書体 NP-R" w:eastAsia="UD デジタル 教科書体 NP-R"/>
                                <w:b/>
                                <w:color w:val="FF0000"/>
                              </w:rPr>
                              <w:t>C</w:t>
                            </w:r>
                            <w:r>
                              <w:rPr>
                                <w:rFonts w:ascii="UD デジタル 教科書体 NP-R" w:eastAsia="UD デジタル 教科書体 NP-R"/>
                                <w:b/>
                                <w:color w:val="FF0000"/>
                              </w:rPr>
                              <w:t>3</w:t>
                            </w:r>
                            <w:r w:rsidRPr="00DC4B05">
                              <w:rPr>
                                <w:rFonts w:ascii="UD デジタル 教科書体 NP-R" w:eastAsia="UD デジタル 教科書体 NP-R"/>
                                <w:b/>
                                <w:color w:val="FF0000"/>
                              </w:rPr>
                              <w:t>-1</w:t>
                            </w:r>
                            <w:r w:rsidRPr="00DC4B05">
                              <w:rPr>
                                <w:rFonts w:ascii="UD デジタル 教科書体 NP-R" w:eastAsia="UD デジタル 教科書体 NP-R"/>
                              </w:rPr>
                              <w:t xml:space="preserve"> </w:t>
                            </w:r>
                            <w:r>
                              <w:rPr>
                                <w:rFonts w:ascii="UD デジタル 教科書体 NP-R" w:eastAsia="UD デジタル 教科書体 NP-R"/>
                              </w:rPr>
                              <w:t>1,800</w:t>
                            </w:r>
                            <w:r>
                              <w:rPr>
                                <w:rFonts w:ascii="UD デジタル 教科書体 NP-R" w:eastAsia="UD デジタル 教科書体 NP-R" w:hint="eastAsia"/>
                              </w:rPr>
                              <w:t>m</w:t>
                            </w:r>
                            <w:r>
                              <w:rPr>
                                <w:rFonts w:ascii="UD デジタル 教科書体 NP-R" w:eastAsia="UD デジタル 教科書体 NP-R"/>
                              </w:rPr>
                              <w:t>m</w:t>
                            </w:r>
                            <w:r w:rsidRPr="00DC4B05">
                              <w:rPr>
                                <w:rFonts w:ascii="UD デジタル 教科書体 NP-R" w:eastAsia="UD デジタル 教科書体 NP-R" w:hint="eastAsia"/>
                              </w:rPr>
                              <w:t>以上</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70862F69" id="テキスト ボックス 6" o:spid="_x0000_s1199" type="#_x0000_t202" style="position:absolute;left:0;text-align:left;margin-left:335.9pt;margin-top:196.6pt;width:1in;height:1in;z-index:25331404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" filled="f" stroked="f" strokeweight=".5pt">
                <v:textbox style="mso-fit-shape-to-text:t" inset="0,0,0,0">
                  <w:txbxContent>
                    <w:p w14:paraId="410372D9" w14:textId="2D046AD7" w:rsidR="00AC088C" w:rsidRPr="00C36BA4" w:rsidRDefault="00AC088C" w:rsidP="003E2D51">
                      <w:pPr>
                        <w:spacing w:line="240" w:lineRule="exact"/>
                        <w:rPr>
                          <w:rFonts w:ascii="UD デジタル 教科書体 NP-R" w:eastAsia="UD デジタル 教科書体 NP-R"/>
                        </w:rPr>
                      </w:pPr>
                      <w:r w:rsidRPr="00C36BA4">
                        <w:rPr>
                          <w:rFonts w:ascii="UD デジタル 教科書体 NP-R" w:eastAsia="UD デジタル 教科書体 NP-R" w:hint="eastAsia"/>
                          <w:b/>
                          <w:color w:val="00B050"/>
                        </w:rPr>
                        <w:t>G</w:t>
                      </w:r>
                      <w:r>
                        <w:rPr>
                          <w:rFonts w:ascii="UD デジタル 教科書体 NP-R" w:eastAsia="UD デジタル 教科書体 NP-R"/>
                          <w:b/>
                          <w:color w:val="00B050"/>
                        </w:rPr>
                        <w:t>3</w:t>
                      </w:r>
                      <w:r w:rsidRPr="00C36BA4">
                        <w:rPr>
                          <w:rFonts w:ascii="UD デジタル 教科書体 NP-R" w:eastAsia="UD デジタル 教科書体 NP-R" w:hint="eastAsia"/>
                          <w:b/>
                          <w:color w:val="00B050"/>
                        </w:rPr>
                        <w:t>-1</w:t>
                      </w:r>
                      <w:r w:rsidRPr="00C36BA4">
                        <w:rPr>
                          <w:rFonts w:ascii="UD デジタル 教科書体 NP-R" w:eastAsia="UD デジタル 教科書体 NP-R" w:hint="eastAsia"/>
                        </w:rPr>
                        <w:t xml:space="preserve"> </w:t>
                      </w:r>
                      <w:r>
                        <w:rPr>
                          <w:rFonts w:ascii="UD デジタル 教科書体 NP-R" w:eastAsia="UD デジタル 教科書体 NP-R"/>
                        </w:rPr>
                        <w:t>2,000</w:t>
                      </w:r>
                      <w:r>
                        <w:rPr>
                          <w:rFonts w:ascii="UD デジタル 教科書体 NP-R" w:eastAsia="UD デジタル 教科書体 NP-R" w:hint="eastAsia"/>
                        </w:rPr>
                        <w:t>m</w:t>
                      </w:r>
                      <w:r>
                        <w:rPr>
                          <w:rFonts w:ascii="UD デジタル 教科書体 NP-R" w:eastAsia="UD デジタル 教科書体 NP-R"/>
                        </w:rPr>
                        <w:t>m</w:t>
                      </w:r>
                      <w:r w:rsidRPr="00C36BA4">
                        <w:rPr>
                          <w:rFonts w:ascii="UD デジタル 教科書体 NP-R" w:eastAsia="UD デジタル 教科書体 NP-R" w:hint="eastAsia"/>
                        </w:rPr>
                        <w:t>以上</w:t>
                      </w:r>
                    </w:p>
                    <w:p w14:paraId="3C59B989" w14:textId="1D838C3B" w:rsidR="00AC088C" w:rsidRPr="00DC4B05" w:rsidRDefault="00AC088C" w:rsidP="003E2D51">
                      <w:pPr>
                        <w:spacing w:line="240" w:lineRule="exact"/>
                        <w:rPr>
                          <w:rFonts w:ascii="UD デジタル 教科書体 NP-R" w:eastAsia="UD デジタル 教科書体 NP-R"/>
                        </w:rPr>
                      </w:pPr>
                      <w:r w:rsidRPr="00DC4B05">
                        <w:rPr>
                          <w:rFonts w:ascii="UD デジタル 教科書体 NP-R" w:eastAsia="UD デジタル 教科書体 NP-R"/>
                          <w:b/>
                          <w:color w:val="FF0000"/>
                        </w:rPr>
                        <w:t>C</w:t>
                      </w:r>
                      <w:r>
                        <w:rPr>
                          <w:rFonts w:ascii="UD デジタル 教科書体 NP-R" w:eastAsia="UD デジタル 教科書体 NP-R"/>
                          <w:b/>
                          <w:color w:val="FF0000"/>
                        </w:rPr>
                        <w:t>3</w:t>
                      </w:r>
                      <w:r w:rsidRPr="00DC4B05">
                        <w:rPr>
                          <w:rFonts w:ascii="UD デジタル 教科書体 NP-R" w:eastAsia="UD デジタル 教科書体 NP-R"/>
                          <w:b/>
                          <w:color w:val="FF0000"/>
                        </w:rPr>
                        <w:t>-1</w:t>
                      </w:r>
                      <w:r w:rsidRPr="00DC4B05">
                        <w:rPr>
                          <w:rFonts w:ascii="UD デジタル 教科書体 NP-R" w:eastAsia="UD デジタル 教科書体 NP-R"/>
                        </w:rPr>
                        <w:t xml:space="preserve"> </w:t>
                      </w:r>
                      <w:r>
                        <w:rPr>
                          <w:rFonts w:ascii="UD デジタル 教科書体 NP-R" w:eastAsia="UD デジタル 教科書体 NP-R"/>
                        </w:rPr>
                        <w:t>1,800</w:t>
                      </w:r>
                      <w:r>
                        <w:rPr>
                          <w:rFonts w:ascii="UD デジタル 教科書体 NP-R" w:eastAsia="UD デジタル 教科書体 NP-R" w:hint="eastAsia"/>
                        </w:rPr>
                        <w:t>m</w:t>
                      </w:r>
                      <w:r>
                        <w:rPr>
                          <w:rFonts w:ascii="UD デジタル 教科書体 NP-R" w:eastAsia="UD デジタル 教科書体 NP-R"/>
                        </w:rPr>
                        <w:t>m</w:t>
                      </w:r>
                      <w:r w:rsidRPr="00DC4B05">
                        <w:rPr>
                          <w:rFonts w:ascii="UD デジタル 教科書体 NP-R" w:eastAsia="UD デジタル 教科書体 NP-R" w:hint="eastAsia"/>
                        </w:rPr>
                        <w:t>以上</w:t>
                      </w:r>
                    </w:p>
                  </w:txbxContent>
                </v:textbox>
              </v:shape>
            </w:pict>
          </mc:Fallback>
        </mc:AlternateContent>
      </w:r>
      <w:r w:rsidRPr="000E363A">
        <w:rPr>
          <w:rFonts w:ascii="UD デジタル 教科書体 NP-R" w:eastAsia="UD デジタル 教科書体 NP-R" w:hint="eastAsia"/>
          <w:noProof/>
        </w:rPr>
        <mc:AlternateContent>
          <mc:Choice Requires="wps">
            <w:drawing>
              <wp:anchor distT="0" distB="0" distL="114300" distR="114300" simplePos="0" relativeHeight="253310976" behindDoc="0" locked="0" layoutInCell="1" allowOverlap="1" wp14:anchorId="4797AAF9" wp14:editId="7328406A">
                <wp:simplePos x="0" y="0"/>
                <wp:positionH relativeFrom="column">
                  <wp:posOffset>2760980</wp:posOffset>
                </wp:positionH>
                <wp:positionV relativeFrom="paragraph">
                  <wp:posOffset>179705</wp:posOffset>
                </wp:positionV>
                <wp:extent cx="914400" cy="914400"/>
                <wp:effectExtent l="0" t="0" r="1270" b="12700"/>
                <wp:wrapNone/>
                <wp:docPr id="311" name="テキスト ボックス 311"/>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E55D8FF" w14:textId="5AA769E8" w:rsidR="00AC088C" w:rsidRPr="00DC4B05" w:rsidRDefault="00AC088C" w:rsidP="003E2D51">
                            <w:pPr>
                              <w:spacing w:line="240" w:lineRule="exact"/>
                              <w:rPr>
                                <w:rFonts w:ascii="UD デジタル 教科書体 NP-R" w:eastAsia="UD デジタル 教科書体 NP-R"/>
                              </w:rPr>
                            </w:pPr>
                            <w:r w:rsidRPr="00DC4B05">
                              <w:rPr>
                                <w:rFonts w:ascii="UD デジタル 教科書体 NP-R" w:eastAsia="UD デジタル 教科書体 NP-R"/>
                              </w:rPr>
                              <w:t>(</w:t>
                            </w:r>
                            <w:r w:rsidRPr="00DC4B05">
                              <w:rPr>
                                <w:rFonts w:ascii="UD デジタル 教科書体 NP-R" w:eastAsia="UD デジタル 教科書体 NP-R" w:hint="eastAsia"/>
                              </w:rPr>
                              <w:t>参考</w:t>
                            </w:r>
                            <w:r w:rsidRPr="00DC4B05">
                              <w:rPr>
                                <w:rFonts w:ascii="UD デジタル 教科書体 NP-R" w:eastAsia="UD デジタル 教科書体 NP-R"/>
                              </w:rPr>
                              <w:t>)</w:t>
                            </w:r>
                            <w:r>
                              <w:rPr>
                                <w:rFonts w:ascii="UD デジタル 教科書体 NP-R" w:eastAsia="UD デジタル 教科書体 NP-R"/>
                              </w:rPr>
                              <w:t>1,800</w:t>
                            </w:r>
                            <w:r>
                              <w:rPr>
                                <w:rFonts w:ascii="UD デジタル 教科書体 NP-R" w:eastAsia="UD デジタル 教科書体 NP-R" w:hint="eastAsia"/>
                              </w:rPr>
                              <w:t>m</w:t>
                            </w:r>
                            <w:r>
                              <w:rPr>
                                <w:rFonts w:ascii="UD デジタル 教科書体 NP-R" w:eastAsia="UD デジタル 教科書体 NP-R"/>
                              </w:rPr>
                              <w:t>m</w:t>
                            </w:r>
                            <w:r w:rsidRPr="00DC4B05">
                              <w:rPr>
                                <w:rFonts w:ascii="UD デジタル 教科書体 NP-R" w:eastAsia="UD デジタル 教科書体 NP-R" w:hint="eastAsia"/>
                              </w:rPr>
                              <w:t>程度</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4797AAF9" id="テキスト ボックス 311" o:spid="_x0000_s1200" type="#_x0000_t202" style="position:absolute;left:0;text-align:left;margin-left:217.4pt;margin-top:14.15pt;width:1in;height:1in;z-index:25331097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" filled="f" stroked="f" strokeweight=".5pt">
                <v:textbox style="mso-fit-shape-to-text:t" inset="0,0,0,0">
                  <w:txbxContent>
                    <w:p w14:paraId="6E55D8FF" w14:textId="5AA769E8" w:rsidR="00AC088C" w:rsidRPr="00DC4B05" w:rsidRDefault="00AC088C" w:rsidP="003E2D51">
                      <w:pPr>
                        <w:spacing w:line="240" w:lineRule="exact"/>
                        <w:rPr>
                          <w:rFonts w:ascii="UD デジタル 教科書体 NP-R" w:eastAsia="UD デジタル 教科書体 NP-R"/>
                        </w:rPr>
                      </w:pPr>
                      <w:r w:rsidRPr="00DC4B05">
                        <w:rPr>
                          <w:rFonts w:ascii="UD デジタル 教科書体 NP-R" w:eastAsia="UD デジタル 教科書体 NP-R"/>
                        </w:rPr>
                        <w:t>(</w:t>
                      </w:r>
                      <w:r w:rsidRPr="00DC4B05">
                        <w:rPr>
                          <w:rFonts w:ascii="UD デジタル 教科書体 NP-R" w:eastAsia="UD デジタル 教科書体 NP-R" w:hint="eastAsia"/>
                        </w:rPr>
                        <w:t>参考</w:t>
                      </w:r>
                      <w:r w:rsidRPr="00DC4B05">
                        <w:rPr>
                          <w:rFonts w:ascii="UD デジタル 教科書体 NP-R" w:eastAsia="UD デジタル 教科書体 NP-R"/>
                        </w:rPr>
                        <w:t>)</w:t>
                      </w:r>
                      <w:r>
                        <w:rPr>
                          <w:rFonts w:ascii="UD デジタル 教科書体 NP-R" w:eastAsia="UD デジタル 教科書体 NP-R"/>
                        </w:rPr>
                        <w:t>1,800</w:t>
                      </w:r>
                      <w:r>
                        <w:rPr>
                          <w:rFonts w:ascii="UD デジタル 教科書体 NP-R" w:eastAsia="UD デジタル 教科書体 NP-R" w:hint="eastAsia"/>
                        </w:rPr>
                        <w:t>m</w:t>
                      </w:r>
                      <w:r>
                        <w:rPr>
                          <w:rFonts w:ascii="UD デジタル 教科書体 NP-R" w:eastAsia="UD デジタル 教科書体 NP-R"/>
                        </w:rPr>
                        <w:t>m</w:t>
                      </w:r>
                      <w:r w:rsidRPr="00DC4B05">
                        <w:rPr>
                          <w:rFonts w:ascii="UD デジタル 教科書体 NP-R" w:eastAsia="UD デジタル 教科書体 NP-R" w:hint="eastAsia"/>
                        </w:rPr>
                        <w:t>程度</w:t>
                      </w:r>
                    </w:p>
                  </w:txbxContent>
                </v:textbox>
              </v:shape>
            </w:pict>
          </mc:Fallback>
        </mc:AlternateContent>
      </w:r>
      <w:r w:rsidR="003E2D51" w:rsidRPr="000E363A">
        <w:rPr>
          <w:rFonts w:ascii="UD デジタル 教科書体 NP-R" w:eastAsia="UD デジタル 教科書体 NP-R" w:hint="eastAsia"/>
          <w:noProof/>
        </w:rPr>
        <mc:AlternateContent>
          <mc:Choice Requires="wps">
            <w:drawing>
              <wp:anchor distT="0" distB="0" distL="114300" distR="114300" simplePos="0" relativeHeight="253313024" behindDoc="0" locked="0" layoutInCell="1" allowOverlap="1" wp14:anchorId="0760A271" wp14:editId="21447975">
                <wp:simplePos x="0" y="0"/>
                <wp:positionH relativeFrom="column">
                  <wp:posOffset>1711960</wp:posOffset>
                </wp:positionH>
                <wp:positionV relativeFrom="paragraph">
                  <wp:posOffset>1680845</wp:posOffset>
                </wp:positionV>
                <wp:extent cx="741680" cy="629285"/>
                <wp:effectExtent l="0" t="0" r="20320" b="18415"/>
                <wp:wrapNone/>
                <wp:docPr id="313" name="フリーフォーム 313"/>
                <wp:cNvGraphicFramePr/>
                <a:graphic xmlns:a="http://schemas.openxmlformats.org/drawingml/2006/main">
                  <a:graphicData uri="http://schemas.microsoft.com/office/word/2010/wordprocessingShape">
                    <wps:wsp>
                      <wps:cNvSpPr/>
                      <wps:spPr>
                        <a:xfrm flipH="1">
                          <a:off x="0" y="0"/>
                          <a:ext cx="741680" cy="629285"/>
                        </a:xfrm>
                        <a:custGeom>
                          <a:avLst/>
                          <a:gdLst>
                            <a:gd name="connsiteX0" fmla="*/ 0 w 534390"/>
                            <a:gd name="connsiteY0" fmla="*/ 427511 h 427511"/>
                            <a:gd name="connsiteX1" fmla="*/ 427512 w 534390"/>
                            <a:gd name="connsiteY1" fmla="*/ 0 h 427511"/>
                            <a:gd name="connsiteX2" fmla="*/ 534390 w 534390"/>
                            <a:gd name="connsiteY2" fmla="*/ 0 h 427511"/>
                          </a:gdLst>
                          <a:ahLst/>
                          <a:cxnLst>
                            <a:cxn ang="0">
                              <a:pos x="connsiteX0" y="connsiteY0"/>
                            </a:cxn>
                            <a:cxn ang="0">
                              <a:pos x="connsiteX1" y="connsiteY1"/>
                            </a:cxn>
                            <a:cxn ang="0">
                              <a:pos x="connsiteX2" y="connsiteY2"/>
                            </a:cxn>
                          </a:cxnLst>
                          <a:rect l="l" t="t" r="r" b="b"/>
                          <a:pathLst>
                            <a:path w="534390" h="427511">
                              <a:moveTo>
                                <a:pt x="0" y="427511"/>
                              </a:moveTo>
                              <a:lnTo>
                                <a:pt x="427512" y="0"/>
                              </a:lnTo>
                              <a:lnTo>
                                <a:pt x="534390" y="0"/>
                              </a:lnTo>
                            </a:path>
                          </a:pathLst>
                        </a:cu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064BDAEC">
              <v:shape id="フリーフォーム 313" style="position:absolute;left:0;text-align:left;margin-left:134.8pt;margin-top:132.35pt;width:58.4pt;height:49.55pt;flip:x;z-index:2533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34390,427511" o:spid="_x0000_s1026" filled="f" strokecolor="black [3213]" strokeweight="1pt" path="m,427511l427512,,534390,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" w14:anchorId="3E408390">
                <v:stroke joinstyle="miter"/>
                <v:path arrowok="t" o:connecttype="custom" o:connectlocs="0,629285;593344,0;741680,0" o:connectangles="0,0,0"/>
              </v:shape>
            </w:pict>
          </mc:Fallback>
        </mc:AlternateContent>
      </w:r>
      <w:r w:rsidR="003E2D51" w:rsidRPr="000E363A">
        <w:rPr>
          <w:rFonts w:ascii="UD デジタル 教科書体 NP-R" w:eastAsia="UD デジタル 教科書体 NP-R" w:hint="eastAsia"/>
          <w:noProof/>
        </w:rPr>
        <mc:AlternateContent>
          <mc:Choice Requires="wps">
            <w:drawing>
              <wp:anchor distT="0" distB="0" distL="114300" distR="114300" simplePos="0" relativeHeight="253312000" behindDoc="0" locked="0" layoutInCell="1" allowOverlap="1" wp14:anchorId="5AF43E04" wp14:editId="66FC085A">
                <wp:simplePos x="0" y="0"/>
                <wp:positionH relativeFrom="column">
                  <wp:posOffset>638810</wp:posOffset>
                </wp:positionH>
                <wp:positionV relativeFrom="paragraph">
                  <wp:posOffset>1532890</wp:posOffset>
                </wp:positionV>
                <wp:extent cx="914400" cy="914400"/>
                <wp:effectExtent l="0" t="0" r="8890" b="12700"/>
                <wp:wrapNone/>
                <wp:docPr id="312" name="テキスト ボックス 312"/>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877D854" w14:textId="77777777" w:rsidR="00AC088C" w:rsidRPr="00DC4B05" w:rsidRDefault="00AC088C" w:rsidP="003E2D51">
                            <w:pPr>
                              <w:spacing w:line="240" w:lineRule="exact"/>
                              <w:rPr>
                                <w:rFonts w:ascii="UD デジタル 教科書体 NP-R" w:eastAsia="UD デジタル 教科書体 NP-R"/>
                                <w:lang w:eastAsia="zh-CN"/>
                              </w:rPr>
                            </w:pPr>
                            <w:r w:rsidRPr="00DC4B05">
                              <w:rPr>
                                <w:rFonts w:ascii="UD デジタル 教科書体 NP-R" w:eastAsia="UD デジタル 教科書体 NP-R"/>
                                <w:lang w:eastAsia="zh-CN"/>
                              </w:rPr>
                              <w:t>(3-2</w:t>
                            </w:r>
                            <w:r w:rsidRPr="00DC4B05">
                              <w:rPr>
                                <w:rFonts w:ascii="UD デジタル 教科書体 NP-R" w:eastAsia="UD デジタル 教科書体 NP-R" w:hint="eastAsia"/>
                                <w:lang w:eastAsia="zh-CN"/>
                              </w:rPr>
                              <w:t>．出入口</w:t>
                            </w:r>
                            <w:r w:rsidRPr="00DC4B05">
                              <w:rPr>
                                <w:rFonts w:ascii="UD デジタル 教科書体 NP-R" w:eastAsia="UD デジタル 教科書体 NP-R"/>
                                <w:lang w:eastAsia="zh-CN"/>
                              </w:rPr>
                              <w:t>)</w:t>
                            </w:r>
                          </w:p>
                          <w:p w14:paraId="58B2FBD6" w14:textId="77777777" w:rsidR="00AC088C" w:rsidRPr="00DC4B05" w:rsidRDefault="00AC088C" w:rsidP="003E2D51">
                            <w:pPr>
                              <w:spacing w:line="240" w:lineRule="exact"/>
                              <w:rPr>
                                <w:rFonts w:ascii="UD デジタル 教科書体 NP-R" w:eastAsia="UD デジタル 教科書体 NP-R"/>
                                <w:lang w:eastAsia="zh-CN"/>
                              </w:rPr>
                            </w:pPr>
                            <w:r w:rsidRPr="00DC4B05">
                              <w:rPr>
                                <w:rFonts w:ascii="UD デジタル 教科書体 NP-R" w:eastAsia="UD デジタル 教科書体 NP-R"/>
                                <w:b/>
                                <w:color w:val="FF0000"/>
                                <w:lang w:eastAsia="zh-CN"/>
                              </w:rPr>
                              <w:t>C</w:t>
                            </w:r>
                            <w:r>
                              <w:rPr>
                                <w:rFonts w:ascii="UD デジタル 教科書体 NP-R" w:eastAsia="UD デジタル 教科書体 NP-R"/>
                                <w:b/>
                                <w:color w:val="FF0000"/>
                                <w:lang w:eastAsia="zh-CN"/>
                              </w:rPr>
                              <w:t>2</w:t>
                            </w:r>
                            <w:r w:rsidRPr="00DC4B05">
                              <w:rPr>
                                <w:rFonts w:ascii="UD デジタル 教科書体 NP-R" w:eastAsia="UD デジタル 教科書体 NP-R"/>
                                <w:b/>
                                <w:color w:val="FF0000"/>
                                <w:lang w:eastAsia="zh-CN"/>
                              </w:rPr>
                              <w:t>-</w:t>
                            </w:r>
                            <w:r>
                              <w:rPr>
                                <w:rFonts w:ascii="UD デジタル 教科書体 NP-R" w:eastAsia="UD デジタル 教科書体 NP-R"/>
                                <w:b/>
                                <w:color w:val="FF0000"/>
                                <w:lang w:eastAsia="zh-CN"/>
                              </w:rPr>
                              <w:t>12</w:t>
                            </w:r>
                            <w:r w:rsidRPr="00DC4B05">
                              <w:rPr>
                                <w:rFonts w:ascii="UD デジタル 教科書体 NP-R" w:eastAsia="UD デジタル 教科書体 NP-R"/>
                                <w:lang w:eastAsia="zh-CN"/>
                              </w:rPr>
                              <w:t xml:space="preserve"> </w:t>
                            </w:r>
                            <w:r w:rsidRPr="00DC4B05">
                              <w:rPr>
                                <w:rFonts w:ascii="UD デジタル 教科書体 NP-R" w:eastAsia="UD デジタル 教科書体 NP-R" w:hint="eastAsia"/>
                                <w:lang w:eastAsia="zh-CN"/>
                              </w:rPr>
                              <w:t>室名表示</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5AF43E04" id="テキスト ボックス 312" o:spid="_x0000_s1201" type="#_x0000_t202" style="position:absolute;left:0;text-align:left;margin-left:50.3pt;margin-top:120.7pt;width:1in;height:1in;z-index:25331200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" filled="f" stroked="f" strokeweight=".5pt">
                <v:textbox style="mso-fit-shape-to-text:t" inset="0,0,0,0">
                  <w:txbxContent>
                    <w:p w14:paraId="6877D854" w14:textId="77777777" w:rsidR="00AC088C" w:rsidRPr="00DC4B05" w:rsidRDefault="00AC088C" w:rsidP="003E2D51">
                      <w:pPr>
                        <w:spacing w:line="240" w:lineRule="exact"/>
                        <w:rPr>
                          <w:rFonts w:ascii="UD デジタル 教科書体 NP-R" w:eastAsia="UD デジタル 教科書体 NP-R"/>
                          <w:lang w:eastAsia="zh-CN"/>
                        </w:rPr>
                      </w:pPr>
                      <w:r w:rsidRPr="00DC4B05">
                        <w:rPr>
                          <w:rFonts w:ascii="UD デジタル 教科書体 NP-R" w:eastAsia="UD デジタル 教科書体 NP-R"/>
                          <w:lang w:eastAsia="zh-CN"/>
                        </w:rPr>
                        <w:t>(3-2</w:t>
                      </w:r>
                      <w:r w:rsidRPr="00DC4B05">
                        <w:rPr>
                          <w:rFonts w:ascii="UD デジタル 教科書体 NP-R" w:eastAsia="UD デジタル 教科書体 NP-R" w:hint="eastAsia"/>
                          <w:lang w:eastAsia="zh-CN"/>
                        </w:rPr>
                        <w:t>．出入口</w:t>
                      </w:r>
                      <w:r w:rsidRPr="00DC4B05">
                        <w:rPr>
                          <w:rFonts w:ascii="UD デジタル 教科書体 NP-R" w:eastAsia="UD デジタル 教科書体 NP-R"/>
                          <w:lang w:eastAsia="zh-CN"/>
                        </w:rPr>
                        <w:t>)</w:t>
                      </w:r>
                    </w:p>
                    <w:p w14:paraId="58B2FBD6" w14:textId="77777777" w:rsidR="00AC088C" w:rsidRPr="00DC4B05" w:rsidRDefault="00AC088C" w:rsidP="003E2D51">
                      <w:pPr>
                        <w:spacing w:line="240" w:lineRule="exact"/>
                        <w:rPr>
                          <w:rFonts w:ascii="UD デジタル 教科書体 NP-R" w:eastAsia="UD デジタル 教科書体 NP-R"/>
                          <w:lang w:eastAsia="zh-CN"/>
                        </w:rPr>
                      </w:pPr>
                      <w:r w:rsidRPr="00DC4B05">
                        <w:rPr>
                          <w:rFonts w:ascii="UD デジタル 教科書体 NP-R" w:eastAsia="UD デジタル 教科書体 NP-R"/>
                          <w:b/>
                          <w:color w:val="FF0000"/>
                          <w:lang w:eastAsia="zh-CN"/>
                        </w:rPr>
                        <w:t>C</w:t>
                      </w:r>
                      <w:r>
                        <w:rPr>
                          <w:rFonts w:ascii="UD デジタル 教科書体 NP-R" w:eastAsia="UD デジタル 教科書体 NP-R"/>
                          <w:b/>
                          <w:color w:val="FF0000"/>
                          <w:lang w:eastAsia="zh-CN"/>
                        </w:rPr>
                        <w:t>2</w:t>
                      </w:r>
                      <w:r w:rsidRPr="00DC4B05">
                        <w:rPr>
                          <w:rFonts w:ascii="UD デジタル 教科書体 NP-R" w:eastAsia="UD デジタル 教科書体 NP-R"/>
                          <w:b/>
                          <w:color w:val="FF0000"/>
                          <w:lang w:eastAsia="zh-CN"/>
                        </w:rPr>
                        <w:t>-</w:t>
                      </w:r>
                      <w:r>
                        <w:rPr>
                          <w:rFonts w:ascii="UD デジタル 教科書体 NP-R" w:eastAsia="UD デジタル 教科書体 NP-R"/>
                          <w:b/>
                          <w:color w:val="FF0000"/>
                          <w:lang w:eastAsia="zh-CN"/>
                        </w:rPr>
                        <w:t>12</w:t>
                      </w:r>
                      <w:r w:rsidRPr="00DC4B05">
                        <w:rPr>
                          <w:rFonts w:ascii="UD デジタル 教科書体 NP-R" w:eastAsia="UD デジタル 教科書体 NP-R"/>
                          <w:lang w:eastAsia="zh-CN"/>
                        </w:rPr>
                        <w:t xml:space="preserve"> </w:t>
                      </w:r>
                      <w:r w:rsidRPr="00DC4B05">
                        <w:rPr>
                          <w:rFonts w:ascii="UD デジタル 教科書体 NP-R" w:eastAsia="UD デジタル 教科書体 NP-R" w:hint="eastAsia"/>
                          <w:lang w:eastAsia="zh-CN"/>
                        </w:rPr>
                        <w:t>室名表示</w:t>
                      </w:r>
                    </w:p>
                  </w:txbxContent>
                </v:textbox>
              </v:shape>
            </w:pict>
          </mc:Fallback>
        </mc:AlternateContent>
      </w:r>
      <w:r w:rsidR="003E2D51" w:rsidRPr="000E363A">
        <w:rPr>
          <w:rFonts w:ascii="UD デジタル 教科書体 NP-R" w:eastAsia="UD デジタル 教科書体 NP-R" w:hint="eastAsia"/>
          <w:noProof/>
        </w:rPr>
        <mc:AlternateContent>
          <mc:Choice Requires="wps">
            <w:drawing>
              <wp:anchor distT="0" distB="0" distL="114300" distR="114300" simplePos="0" relativeHeight="253315072" behindDoc="0" locked="0" layoutInCell="1" allowOverlap="1" wp14:anchorId="6DD949EC" wp14:editId="0A52843A">
                <wp:simplePos x="0" y="0"/>
                <wp:positionH relativeFrom="column">
                  <wp:posOffset>2921000</wp:posOffset>
                </wp:positionH>
                <wp:positionV relativeFrom="paragraph">
                  <wp:posOffset>2858135</wp:posOffset>
                </wp:positionV>
                <wp:extent cx="914400" cy="914400"/>
                <wp:effectExtent l="0" t="0" r="13335" b="12700"/>
                <wp:wrapNone/>
                <wp:docPr id="258" name="テキスト ボックス 258"/>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240B6E6" w14:textId="77777777" w:rsidR="00AC088C" w:rsidRPr="00DC4B05" w:rsidRDefault="00AC088C" w:rsidP="003E2D51">
                            <w:pPr>
                              <w:spacing w:line="240" w:lineRule="exact"/>
                              <w:rPr>
                                <w:rFonts w:ascii="UD デジタル 教科書体 NP-R" w:eastAsia="UD デジタル 教科書体 NP-R"/>
                                <w:lang w:eastAsia="zh-CN"/>
                              </w:rPr>
                            </w:pPr>
                            <w:r w:rsidRPr="00DC4B05">
                              <w:rPr>
                                <w:rFonts w:ascii="UD デジタル 教科書体 NP-R" w:eastAsia="UD デジタル 教科書体 NP-R"/>
                                <w:lang w:eastAsia="zh-CN"/>
                              </w:rPr>
                              <w:t>(3-2</w:t>
                            </w:r>
                            <w:r w:rsidRPr="00DC4B05">
                              <w:rPr>
                                <w:rFonts w:ascii="UD デジタル 教科書体 NP-R" w:eastAsia="UD デジタル 教科書体 NP-R" w:hint="eastAsia"/>
                                <w:lang w:eastAsia="zh-CN"/>
                              </w:rPr>
                              <w:t>．出入口</w:t>
                            </w:r>
                            <w:r w:rsidRPr="00DC4B05">
                              <w:rPr>
                                <w:rFonts w:ascii="UD デジタル 教科書体 NP-R" w:eastAsia="UD デジタル 教科書体 NP-R"/>
                                <w:lang w:eastAsia="zh-CN"/>
                              </w:rPr>
                              <w:t>)</w:t>
                            </w:r>
                          </w:p>
                          <w:p w14:paraId="77B55218" w14:textId="6396C524" w:rsidR="00AC088C" w:rsidRPr="00DC4B05" w:rsidRDefault="00AC088C" w:rsidP="003E2D51">
                            <w:pPr>
                              <w:spacing w:line="240" w:lineRule="exact"/>
                              <w:rPr>
                                <w:rFonts w:ascii="UD デジタル 教科書体 NP-R" w:eastAsia="UD デジタル 教科書体 NP-R"/>
                                <w:lang w:eastAsia="zh-CN"/>
                              </w:rPr>
                            </w:pPr>
                            <w:r w:rsidRPr="00DC4B05">
                              <w:rPr>
                                <w:rFonts w:ascii="UD デジタル 教科書体 NP-R" w:eastAsia="UD デジタル 教科書体 NP-R"/>
                                <w:b/>
                                <w:color w:val="FF0000"/>
                                <w:lang w:eastAsia="zh-CN"/>
                              </w:rPr>
                              <w:t>C</w:t>
                            </w:r>
                            <w:r>
                              <w:rPr>
                                <w:rFonts w:ascii="UD デジタル 教科書体 NP-R" w:eastAsia="UD デジタル 教科書体 NP-R"/>
                                <w:b/>
                                <w:color w:val="FF0000"/>
                                <w:lang w:eastAsia="zh-CN"/>
                              </w:rPr>
                              <w:t>2</w:t>
                            </w:r>
                            <w:r w:rsidRPr="00DC4B05">
                              <w:rPr>
                                <w:rFonts w:ascii="UD デジタル 教科書体 NP-R" w:eastAsia="UD デジタル 教科書体 NP-R"/>
                                <w:b/>
                                <w:color w:val="FF0000"/>
                                <w:lang w:eastAsia="zh-CN"/>
                              </w:rPr>
                              <w:t>-</w:t>
                            </w:r>
                            <w:r>
                              <w:rPr>
                                <w:rFonts w:ascii="UD デジタル 教科書体 NP-R" w:eastAsia="UD デジタル 教科書体 NP-R"/>
                                <w:b/>
                                <w:color w:val="FF0000"/>
                                <w:lang w:eastAsia="zh-CN"/>
                              </w:rPr>
                              <w:t>27</w:t>
                            </w:r>
                            <w:r w:rsidRPr="00DC4B05">
                              <w:rPr>
                                <w:rFonts w:ascii="UD デジタル 教科書体 NP-R" w:eastAsia="UD デジタル 教科書体 NP-R"/>
                                <w:lang w:eastAsia="zh-CN"/>
                              </w:rPr>
                              <w:t xml:space="preserve"> </w:t>
                            </w:r>
                            <w:r>
                              <w:rPr>
                                <w:rFonts w:ascii="UD デジタル 教科書体 NP-R" w:eastAsia="UD デジタル 教科書体 NP-R"/>
                              </w:rPr>
                              <w:t>1,400</w:t>
                            </w:r>
                            <w:r>
                              <w:rPr>
                                <w:rFonts w:ascii="UD デジタル 教科書体 NP-R" w:eastAsia="UD デジタル 教科書体 NP-R" w:hint="eastAsia"/>
                              </w:rPr>
                              <w:t>m</w:t>
                            </w:r>
                            <w:r>
                              <w:rPr>
                                <w:rFonts w:ascii="UD デジタル 教科書体 NP-R" w:eastAsia="UD デジタル 教科書体 NP-R"/>
                              </w:rPr>
                              <w:t>m角以上</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6DD949EC" id="テキスト ボックス 258" o:spid="_x0000_s1202" type="#_x0000_t202" style="position:absolute;left:0;text-align:left;margin-left:230pt;margin-top:225.05pt;width:1in;height:1in;z-index:25331507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" filled="f" stroked="f" strokeweight=".5pt">
                <v:textbox style="mso-fit-shape-to-text:t" inset="0,0,0,0">
                  <w:txbxContent>
                    <w:p w14:paraId="3240B6E6" w14:textId="77777777" w:rsidR="00AC088C" w:rsidRPr="00DC4B05" w:rsidRDefault="00AC088C" w:rsidP="003E2D51">
                      <w:pPr>
                        <w:spacing w:line="240" w:lineRule="exact"/>
                        <w:rPr>
                          <w:rFonts w:ascii="UD デジタル 教科書体 NP-R" w:eastAsia="UD デジタル 教科書体 NP-R"/>
                          <w:lang w:eastAsia="zh-CN"/>
                        </w:rPr>
                      </w:pPr>
                      <w:r w:rsidRPr="00DC4B05">
                        <w:rPr>
                          <w:rFonts w:ascii="UD デジタル 教科書体 NP-R" w:eastAsia="UD デジタル 教科書体 NP-R"/>
                          <w:lang w:eastAsia="zh-CN"/>
                        </w:rPr>
                        <w:t>(3-2</w:t>
                      </w:r>
                      <w:r w:rsidRPr="00DC4B05">
                        <w:rPr>
                          <w:rFonts w:ascii="UD デジタル 教科書体 NP-R" w:eastAsia="UD デジタル 教科書体 NP-R" w:hint="eastAsia"/>
                          <w:lang w:eastAsia="zh-CN"/>
                        </w:rPr>
                        <w:t>．出入口</w:t>
                      </w:r>
                      <w:r w:rsidRPr="00DC4B05">
                        <w:rPr>
                          <w:rFonts w:ascii="UD デジタル 教科書体 NP-R" w:eastAsia="UD デジタル 教科書体 NP-R"/>
                          <w:lang w:eastAsia="zh-CN"/>
                        </w:rPr>
                        <w:t>)</w:t>
                      </w:r>
                    </w:p>
                    <w:p w14:paraId="77B55218" w14:textId="6396C524" w:rsidR="00AC088C" w:rsidRPr="00DC4B05" w:rsidRDefault="00AC088C" w:rsidP="003E2D51">
                      <w:pPr>
                        <w:spacing w:line="240" w:lineRule="exact"/>
                        <w:rPr>
                          <w:rFonts w:ascii="UD デジタル 教科書体 NP-R" w:eastAsia="UD デジタル 教科書体 NP-R"/>
                          <w:lang w:eastAsia="zh-CN"/>
                        </w:rPr>
                      </w:pPr>
                      <w:r w:rsidRPr="00DC4B05">
                        <w:rPr>
                          <w:rFonts w:ascii="UD デジタル 教科書体 NP-R" w:eastAsia="UD デジタル 教科書体 NP-R"/>
                          <w:b/>
                          <w:color w:val="FF0000"/>
                          <w:lang w:eastAsia="zh-CN"/>
                        </w:rPr>
                        <w:t>C</w:t>
                      </w:r>
                      <w:r>
                        <w:rPr>
                          <w:rFonts w:ascii="UD デジタル 教科書体 NP-R" w:eastAsia="UD デジタル 教科書体 NP-R"/>
                          <w:b/>
                          <w:color w:val="FF0000"/>
                          <w:lang w:eastAsia="zh-CN"/>
                        </w:rPr>
                        <w:t>2</w:t>
                      </w:r>
                      <w:r w:rsidRPr="00DC4B05">
                        <w:rPr>
                          <w:rFonts w:ascii="UD デジタル 教科書体 NP-R" w:eastAsia="UD デジタル 教科書体 NP-R"/>
                          <w:b/>
                          <w:color w:val="FF0000"/>
                          <w:lang w:eastAsia="zh-CN"/>
                        </w:rPr>
                        <w:t>-</w:t>
                      </w:r>
                      <w:r>
                        <w:rPr>
                          <w:rFonts w:ascii="UD デジタル 教科書体 NP-R" w:eastAsia="UD デジタル 教科書体 NP-R"/>
                          <w:b/>
                          <w:color w:val="FF0000"/>
                          <w:lang w:eastAsia="zh-CN"/>
                        </w:rPr>
                        <w:t>27</w:t>
                      </w:r>
                      <w:r w:rsidRPr="00DC4B05">
                        <w:rPr>
                          <w:rFonts w:ascii="UD デジタル 教科書体 NP-R" w:eastAsia="UD デジタル 教科書体 NP-R"/>
                          <w:lang w:eastAsia="zh-CN"/>
                        </w:rPr>
                        <w:t xml:space="preserve"> </w:t>
                      </w:r>
                      <w:r>
                        <w:rPr>
                          <w:rFonts w:ascii="UD デジタル 教科書体 NP-R" w:eastAsia="UD デジタル 教科書体 NP-R"/>
                        </w:rPr>
                        <w:t>1,400</w:t>
                      </w:r>
                      <w:r>
                        <w:rPr>
                          <w:rFonts w:ascii="UD デジタル 教科書体 NP-R" w:eastAsia="UD デジタル 教科書体 NP-R" w:hint="eastAsia"/>
                        </w:rPr>
                        <w:t>m</w:t>
                      </w:r>
                      <w:r>
                        <w:rPr>
                          <w:rFonts w:ascii="UD デジタル 教科書体 NP-R" w:eastAsia="UD デジタル 教科書体 NP-R"/>
                        </w:rPr>
                        <w:t>m角以上</w:t>
                      </w:r>
                    </w:p>
                  </w:txbxContent>
                </v:textbox>
              </v:shape>
            </w:pict>
          </mc:Fallback>
        </mc:AlternateContent>
      </w:r>
      <w:r w:rsidR="003E2D51" w:rsidRPr="000E363A">
        <w:rPr>
          <w:rFonts w:ascii="UD デジタル 教科書体 NP-R" w:eastAsia="UD デジタル 教科書体 NP-R" w:hint="eastAsia"/>
          <w:noProof/>
        </w:rPr>
        <mc:AlternateContent>
          <mc:Choice Requires="wps">
            <w:drawing>
              <wp:anchor distT="0" distB="0" distL="114300" distR="114300" simplePos="0" relativeHeight="253305856" behindDoc="0" locked="0" layoutInCell="1" allowOverlap="1" wp14:anchorId="339A39D7" wp14:editId="3EA9C7C5">
                <wp:simplePos x="0" y="0"/>
                <wp:positionH relativeFrom="column">
                  <wp:posOffset>669925</wp:posOffset>
                </wp:positionH>
                <wp:positionV relativeFrom="paragraph">
                  <wp:posOffset>4529758</wp:posOffset>
                </wp:positionV>
                <wp:extent cx="914400" cy="914400"/>
                <wp:effectExtent l="0" t="0" r="3175" b="12700"/>
                <wp:wrapNone/>
                <wp:docPr id="296" name="テキスト ボックス 296"/>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23E8A03" w14:textId="2A15EA72" w:rsidR="00AC088C" w:rsidRPr="00C36BA4" w:rsidRDefault="00AC088C" w:rsidP="003E2D51">
                            <w:pPr>
                              <w:spacing w:line="240" w:lineRule="exact"/>
                              <w:rPr>
                                <w:rFonts w:ascii="UD デジタル 教科書体 NP-R" w:eastAsia="UD デジタル 教科書体 NP-R"/>
                              </w:rPr>
                            </w:pPr>
                            <w:r w:rsidRPr="00C36BA4">
                              <w:rPr>
                                <w:rFonts w:ascii="UD デジタル 教科書体 NP-R" w:eastAsia="UD デジタル 教科書体 NP-R" w:hint="eastAsia"/>
                                <w:b/>
                                <w:color w:val="00B050"/>
                              </w:rPr>
                              <w:t>G</w:t>
                            </w:r>
                            <w:r>
                              <w:rPr>
                                <w:rFonts w:ascii="UD デジタル 教科書体 NP-R" w:eastAsia="UD デジタル 教科書体 NP-R"/>
                                <w:b/>
                                <w:color w:val="00B050"/>
                              </w:rPr>
                              <w:t>3</w:t>
                            </w:r>
                            <w:r w:rsidRPr="00C36BA4">
                              <w:rPr>
                                <w:rFonts w:ascii="UD デジタル 教科書体 NP-R" w:eastAsia="UD デジタル 教科書体 NP-R" w:hint="eastAsia"/>
                                <w:b/>
                                <w:color w:val="00B050"/>
                              </w:rPr>
                              <w:t>-1</w:t>
                            </w:r>
                            <w:r w:rsidRPr="00C36BA4">
                              <w:rPr>
                                <w:rFonts w:ascii="UD デジタル 教科書体 NP-R" w:eastAsia="UD デジタル 教科書体 NP-R" w:hint="eastAsia"/>
                              </w:rPr>
                              <w:t xml:space="preserve"> </w:t>
                            </w:r>
                            <w:r>
                              <w:rPr>
                                <w:rFonts w:ascii="UD デジタル 教科書体 NP-R" w:eastAsia="UD デジタル 教科書体 NP-R"/>
                              </w:rPr>
                              <w:t>2,000</w:t>
                            </w:r>
                            <w:r>
                              <w:rPr>
                                <w:rFonts w:ascii="UD デジタル 教科書体 NP-R" w:eastAsia="UD デジタル 教科書体 NP-R" w:hint="eastAsia"/>
                              </w:rPr>
                              <w:t>m</w:t>
                            </w:r>
                            <w:r>
                              <w:rPr>
                                <w:rFonts w:ascii="UD デジタル 教科書体 NP-R" w:eastAsia="UD デジタル 教科書体 NP-R"/>
                              </w:rPr>
                              <w:t>m</w:t>
                            </w:r>
                            <w:r w:rsidRPr="00C36BA4">
                              <w:rPr>
                                <w:rFonts w:ascii="UD デジタル 教科書体 NP-R" w:eastAsia="UD デジタル 教科書体 NP-R" w:hint="eastAsia"/>
                              </w:rPr>
                              <w:t>以上</w:t>
                            </w:r>
                          </w:p>
                          <w:p w14:paraId="04413E01" w14:textId="25CFCE43" w:rsidR="00AC088C" w:rsidRPr="00DC4B05" w:rsidRDefault="00AC088C" w:rsidP="003E2D51">
                            <w:pPr>
                              <w:spacing w:line="240" w:lineRule="exact"/>
                              <w:rPr>
                                <w:rFonts w:ascii="UD デジタル 教科書体 NP-R" w:eastAsia="UD デジタル 教科書体 NP-R"/>
                              </w:rPr>
                            </w:pPr>
                            <w:r w:rsidRPr="00DC4B05">
                              <w:rPr>
                                <w:rFonts w:ascii="UD デジタル 教科書体 NP-R" w:eastAsia="UD デジタル 教科書体 NP-R"/>
                                <w:b/>
                                <w:color w:val="FF0000"/>
                              </w:rPr>
                              <w:t>C</w:t>
                            </w:r>
                            <w:r>
                              <w:rPr>
                                <w:rFonts w:ascii="UD デジタル 教科書体 NP-R" w:eastAsia="UD デジタル 教科書体 NP-R"/>
                                <w:b/>
                                <w:color w:val="FF0000"/>
                              </w:rPr>
                              <w:t>3</w:t>
                            </w:r>
                            <w:r w:rsidRPr="00DC4B05">
                              <w:rPr>
                                <w:rFonts w:ascii="UD デジタル 教科書体 NP-R" w:eastAsia="UD デジタル 教科書体 NP-R"/>
                                <w:b/>
                                <w:color w:val="FF0000"/>
                              </w:rPr>
                              <w:t>-1</w:t>
                            </w:r>
                            <w:r w:rsidRPr="00DC4B05">
                              <w:rPr>
                                <w:rFonts w:ascii="UD デジタル 教科書体 NP-R" w:eastAsia="UD デジタル 教科書体 NP-R"/>
                              </w:rPr>
                              <w:t xml:space="preserve"> </w:t>
                            </w:r>
                            <w:r>
                              <w:rPr>
                                <w:rFonts w:ascii="UD デジタル 教科書体 NP-R" w:eastAsia="UD デジタル 教科書体 NP-R"/>
                              </w:rPr>
                              <w:t>1,800mm</w:t>
                            </w:r>
                            <w:r w:rsidRPr="00DC4B05">
                              <w:rPr>
                                <w:rFonts w:ascii="UD デジタル 教科書体 NP-R" w:eastAsia="UD デジタル 教科書体 NP-R" w:hint="eastAsia"/>
                              </w:rPr>
                              <w:t>以上</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339A39D7" id="テキスト ボックス 296" o:spid="_x0000_s1203" type="#_x0000_t202" style="position:absolute;left:0;text-align:left;margin-left:52.75pt;margin-top:356.65pt;width:1in;height:1in;z-index:25330585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" filled="f" stroked="f" strokeweight=".5pt">
                <v:textbox style="mso-fit-shape-to-text:t" inset="0,0,0,0">
                  <w:txbxContent>
                    <w:p w14:paraId="123E8A03" w14:textId="2A15EA72" w:rsidR="00AC088C" w:rsidRPr="00C36BA4" w:rsidRDefault="00AC088C" w:rsidP="003E2D51">
                      <w:pPr>
                        <w:spacing w:line="240" w:lineRule="exact"/>
                        <w:rPr>
                          <w:rFonts w:ascii="UD デジタル 教科書体 NP-R" w:eastAsia="UD デジタル 教科書体 NP-R"/>
                        </w:rPr>
                      </w:pPr>
                      <w:r w:rsidRPr="00C36BA4">
                        <w:rPr>
                          <w:rFonts w:ascii="UD デジタル 教科書体 NP-R" w:eastAsia="UD デジタル 教科書体 NP-R" w:hint="eastAsia"/>
                          <w:b/>
                          <w:color w:val="00B050"/>
                        </w:rPr>
                        <w:t>G</w:t>
                      </w:r>
                      <w:r>
                        <w:rPr>
                          <w:rFonts w:ascii="UD デジタル 教科書体 NP-R" w:eastAsia="UD デジタル 教科書体 NP-R"/>
                          <w:b/>
                          <w:color w:val="00B050"/>
                        </w:rPr>
                        <w:t>3</w:t>
                      </w:r>
                      <w:r w:rsidRPr="00C36BA4">
                        <w:rPr>
                          <w:rFonts w:ascii="UD デジタル 教科書体 NP-R" w:eastAsia="UD デジタル 教科書体 NP-R" w:hint="eastAsia"/>
                          <w:b/>
                          <w:color w:val="00B050"/>
                        </w:rPr>
                        <w:t>-1</w:t>
                      </w:r>
                      <w:r w:rsidRPr="00C36BA4">
                        <w:rPr>
                          <w:rFonts w:ascii="UD デジタル 教科書体 NP-R" w:eastAsia="UD デジタル 教科書体 NP-R" w:hint="eastAsia"/>
                        </w:rPr>
                        <w:t xml:space="preserve"> </w:t>
                      </w:r>
                      <w:r>
                        <w:rPr>
                          <w:rFonts w:ascii="UD デジタル 教科書体 NP-R" w:eastAsia="UD デジタル 教科書体 NP-R"/>
                        </w:rPr>
                        <w:t>2,000</w:t>
                      </w:r>
                      <w:r>
                        <w:rPr>
                          <w:rFonts w:ascii="UD デジタル 教科書体 NP-R" w:eastAsia="UD デジタル 教科書体 NP-R" w:hint="eastAsia"/>
                        </w:rPr>
                        <w:t>m</w:t>
                      </w:r>
                      <w:r>
                        <w:rPr>
                          <w:rFonts w:ascii="UD デジタル 教科書体 NP-R" w:eastAsia="UD デジタル 教科書体 NP-R"/>
                        </w:rPr>
                        <w:t>m</w:t>
                      </w:r>
                      <w:r w:rsidRPr="00C36BA4">
                        <w:rPr>
                          <w:rFonts w:ascii="UD デジタル 教科書体 NP-R" w:eastAsia="UD デジタル 教科書体 NP-R" w:hint="eastAsia"/>
                        </w:rPr>
                        <w:t>以上</w:t>
                      </w:r>
                    </w:p>
                    <w:p w14:paraId="04413E01" w14:textId="25CFCE43" w:rsidR="00AC088C" w:rsidRPr="00DC4B05" w:rsidRDefault="00AC088C" w:rsidP="003E2D51">
                      <w:pPr>
                        <w:spacing w:line="240" w:lineRule="exact"/>
                        <w:rPr>
                          <w:rFonts w:ascii="UD デジタル 教科書体 NP-R" w:eastAsia="UD デジタル 教科書体 NP-R"/>
                        </w:rPr>
                      </w:pPr>
                      <w:r w:rsidRPr="00DC4B05">
                        <w:rPr>
                          <w:rFonts w:ascii="UD デジタル 教科書体 NP-R" w:eastAsia="UD デジタル 教科書体 NP-R"/>
                          <w:b/>
                          <w:color w:val="FF0000"/>
                        </w:rPr>
                        <w:t>C</w:t>
                      </w:r>
                      <w:r>
                        <w:rPr>
                          <w:rFonts w:ascii="UD デジタル 教科書体 NP-R" w:eastAsia="UD デジタル 教科書体 NP-R"/>
                          <w:b/>
                          <w:color w:val="FF0000"/>
                        </w:rPr>
                        <w:t>3</w:t>
                      </w:r>
                      <w:r w:rsidRPr="00DC4B05">
                        <w:rPr>
                          <w:rFonts w:ascii="UD デジタル 教科書体 NP-R" w:eastAsia="UD デジタル 教科書体 NP-R"/>
                          <w:b/>
                          <w:color w:val="FF0000"/>
                        </w:rPr>
                        <w:t>-1</w:t>
                      </w:r>
                      <w:r w:rsidRPr="00DC4B05">
                        <w:rPr>
                          <w:rFonts w:ascii="UD デジタル 教科書体 NP-R" w:eastAsia="UD デジタル 教科書体 NP-R"/>
                        </w:rPr>
                        <w:t xml:space="preserve"> </w:t>
                      </w:r>
                      <w:r>
                        <w:rPr>
                          <w:rFonts w:ascii="UD デジタル 教科書体 NP-R" w:eastAsia="UD デジタル 教科書体 NP-R"/>
                        </w:rPr>
                        <w:t>1,800mm</w:t>
                      </w:r>
                      <w:r w:rsidRPr="00DC4B05">
                        <w:rPr>
                          <w:rFonts w:ascii="UD デジタル 教科書体 NP-R" w:eastAsia="UD デジタル 教科書体 NP-R" w:hint="eastAsia"/>
                        </w:rPr>
                        <w:t>以上</w:t>
                      </w:r>
                    </w:p>
                  </w:txbxContent>
                </v:textbox>
              </v:shape>
            </w:pict>
          </mc:Fallback>
        </mc:AlternateContent>
      </w:r>
      <w:r w:rsidR="003E2D51" w:rsidRPr="000E363A">
        <w:rPr>
          <w:rFonts w:ascii="UD デジタル 教科書体 NP-R" w:eastAsia="UD デジタル 教科書体 NP-R" w:hint="eastAsia"/>
          <w:noProof/>
        </w:rPr>
        <mc:AlternateContent>
          <mc:Choice Requires="wps">
            <w:drawing>
              <wp:anchor distT="0" distB="0" distL="114300" distR="114300" simplePos="0" relativeHeight="253306880" behindDoc="0" locked="0" layoutInCell="1" allowOverlap="1" wp14:anchorId="1261A22B" wp14:editId="4696F7AE">
                <wp:simplePos x="0" y="0"/>
                <wp:positionH relativeFrom="column">
                  <wp:posOffset>2851619</wp:posOffset>
                </wp:positionH>
                <wp:positionV relativeFrom="paragraph">
                  <wp:posOffset>619401</wp:posOffset>
                </wp:positionV>
                <wp:extent cx="914400" cy="914400"/>
                <wp:effectExtent l="0" t="0" r="1270" b="12700"/>
                <wp:wrapNone/>
                <wp:docPr id="300" name="テキスト ボックス 300"/>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C104124" w14:textId="77777777" w:rsidR="00AC088C" w:rsidRPr="00DC4B05" w:rsidRDefault="00AC088C" w:rsidP="003E2D51">
                            <w:pPr>
                              <w:spacing w:line="240" w:lineRule="exact"/>
                              <w:rPr>
                                <w:rFonts w:ascii="UD デジタル 教科書体 NP-R" w:eastAsia="UD デジタル 教科書体 NP-R"/>
                              </w:rPr>
                            </w:pPr>
                            <w:r w:rsidRPr="00DC4B05">
                              <w:rPr>
                                <w:rFonts w:ascii="UD デジタル 教科書体 NP-R" w:eastAsia="UD デジタル 教科書体 NP-R"/>
                              </w:rPr>
                              <w:t>(3-2</w:t>
                            </w:r>
                            <w:r w:rsidRPr="00DC4B05">
                              <w:rPr>
                                <w:rFonts w:ascii="UD デジタル 教科書体 NP-R" w:eastAsia="UD デジタル 教科書体 NP-R" w:hint="eastAsia"/>
                              </w:rPr>
                              <w:t>．出入口</w:t>
                            </w:r>
                            <w:r w:rsidRPr="00DC4B05">
                              <w:rPr>
                                <w:rFonts w:ascii="UD デジタル 教科書体 NP-R" w:eastAsia="UD デジタル 教科書体 NP-R"/>
                              </w:rPr>
                              <w:t>)</w:t>
                            </w:r>
                          </w:p>
                          <w:p w14:paraId="369FC1D8" w14:textId="3028B8AE" w:rsidR="00AC088C" w:rsidRPr="00C36BA4" w:rsidRDefault="00AC088C" w:rsidP="003E2D51">
                            <w:pPr>
                              <w:spacing w:line="240" w:lineRule="exact"/>
                              <w:rPr>
                                <w:rFonts w:ascii="UD デジタル 教科書体 NP-R" w:eastAsia="UD デジタル 教科書体 NP-R"/>
                              </w:rPr>
                            </w:pPr>
                            <w:r w:rsidRPr="00C36BA4">
                              <w:rPr>
                                <w:rFonts w:ascii="UD デジタル 教科書体 NP-R" w:eastAsia="UD デジタル 教科書体 NP-R" w:hint="eastAsia"/>
                                <w:b/>
                                <w:color w:val="00B050"/>
                              </w:rPr>
                              <w:t>G</w:t>
                            </w:r>
                            <w:r>
                              <w:rPr>
                                <w:rFonts w:ascii="UD デジタル 教科書体 NP-R" w:eastAsia="UD デジタル 教科書体 NP-R"/>
                                <w:b/>
                                <w:color w:val="00B050"/>
                              </w:rPr>
                              <w:t>2</w:t>
                            </w:r>
                            <w:r w:rsidRPr="00C36BA4">
                              <w:rPr>
                                <w:rFonts w:ascii="UD デジタル 教科書体 NP-R" w:eastAsia="UD デジタル 教科書体 NP-R" w:hint="eastAsia"/>
                                <w:b/>
                                <w:color w:val="00B050"/>
                              </w:rPr>
                              <w:t>-</w:t>
                            </w:r>
                            <w:r>
                              <w:rPr>
                                <w:rFonts w:ascii="UD デジタル 教科書体 NP-R" w:eastAsia="UD デジタル 教科書体 NP-R"/>
                                <w:b/>
                                <w:color w:val="00B050"/>
                              </w:rPr>
                              <w:t>3</w:t>
                            </w:r>
                            <w:r w:rsidRPr="00C36BA4">
                              <w:rPr>
                                <w:rFonts w:ascii="UD デジタル 教科書体 NP-R" w:eastAsia="UD デジタル 教科書体 NP-R" w:hint="eastAsia"/>
                              </w:rPr>
                              <w:t xml:space="preserve"> </w:t>
                            </w:r>
                            <w:r>
                              <w:rPr>
                                <w:rFonts w:ascii="UD デジタル 教科書体 NP-R" w:eastAsia="UD デジタル 教科書体 NP-R"/>
                              </w:rPr>
                              <w:t>950</w:t>
                            </w:r>
                            <w:r>
                              <w:rPr>
                                <w:rFonts w:ascii="UD デジタル 教科書体 NP-R" w:eastAsia="UD デジタル 教科書体 NP-R" w:hint="eastAsia"/>
                              </w:rPr>
                              <w:t>m</w:t>
                            </w:r>
                            <w:r>
                              <w:rPr>
                                <w:rFonts w:ascii="UD デジタル 教科書体 NP-R" w:eastAsia="UD デジタル 教科書体 NP-R"/>
                              </w:rPr>
                              <w:t>m</w:t>
                            </w:r>
                            <w:r w:rsidRPr="00C36BA4">
                              <w:rPr>
                                <w:rFonts w:ascii="UD デジタル 教科書体 NP-R" w:eastAsia="UD デジタル 教科書体 NP-R" w:hint="eastAsia"/>
                              </w:rPr>
                              <w:t>以上</w:t>
                            </w:r>
                          </w:p>
                          <w:p w14:paraId="29DC450D" w14:textId="2541CAF9" w:rsidR="00AC088C" w:rsidRPr="00DC4B05" w:rsidRDefault="00AC088C" w:rsidP="003E2D51">
                            <w:pPr>
                              <w:spacing w:line="240" w:lineRule="exact"/>
                              <w:rPr>
                                <w:rFonts w:ascii="UD デジタル 教科書体 NP-R" w:eastAsia="UD デジタル 教科書体 NP-R"/>
                              </w:rPr>
                            </w:pPr>
                            <w:r w:rsidRPr="00DC4B05">
                              <w:rPr>
                                <w:rFonts w:ascii="UD デジタル 教科書体 NP-R" w:eastAsia="UD デジタル 教科書体 NP-R"/>
                                <w:b/>
                                <w:color w:val="FF0000"/>
                              </w:rPr>
                              <w:t>C</w:t>
                            </w:r>
                            <w:r>
                              <w:rPr>
                                <w:rFonts w:ascii="UD デジタル 教科書体 NP-R" w:eastAsia="UD デジタル 教科書体 NP-R"/>
                                <w:b/>
                                <w:color w:val="FF0000"/>
                              </w:rPr>
                              <w:t>2</w:t>
                            </w:r>
                            <w:r w:rsidRPr="00DC4B05">
                              <w:rPr>
                                <w:rFonts w:ascii="UD デジタル 教科書体 NP-R" w:eastAsia="UD デジタル 教科書体 NP-R"/>
                                <w:b/>
                                <w:color w:val="FF0000"/>
                              </w:rPr>
                              <w:t>-</w:t>
                            </w:r>
                            <w:r>
                              <w:rPr>
                                <w:rFonts w:ascii="UD デジタル 教科書体 NP-R" w:eastAsia="UD デジタル 教科書体 NP-R"/>
                                <w:b/>
                                <w:color w:val="FF0000"/>
                              </w:rPr>
                              <w:t>5</w:t>
                            </w:r>
                            <w:r w:rsidRPr="00DC4B05">
                              <w:rPr>
                                <w:rFonts w:ascii="UD デジタル 教科書体 NP-R" w:eastAsia="UD デジタル 教科書体 NP-R"/>
                              </w:rPr>
                              <w:t xml:space="preserve"> </w:t>
                            </w:r>
                            <w:r>
                              <w:rPr>
                                <w:rFonts w:ascii="UD デジタル 教科書体 NP-R" w:eastAsia="UD デジタル 教科書体 NP-R"/>
                              </w:rPr>
                              <w:t>850</w:t>
                            </w:r>
                            <w:r>
                              <w:rPr>
                                <w:rFonts w:ascii="UD デジタル 教科書体 NP-R" w:eastAsia="UD デジタル 教科書体 NP-R" w:hint="eastAsia"/>
                              </w:rPr>
                              <w:t>m</w:t>
                            </w:r>
                            <w:r>
                              <w:rPr>
                                <w:rFonts w:ascii="UD デジタル 教科書体 NP-R" w:eastAsia="UD デジタル 教科書体 NP-R"/>
                              </w:rPr>
                              <w:t>m</w:t>
                            </w:r>
                            <w:r w:rsidRPr="00DC4B05">
                              <w:rPr>
                                <w:rFonts w:ascii="UD デジタル 教科書体 NP-R" w:eastAsia="UD デジタル 教科書体 NP-R" w:hint="eastAsia"/>
                              </w:rPr>
                              <w:t>以上</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1261A22B" id="テキスト ボックス 300" o:spid="_x0000_s1204" type="#_x0000_t202" style="position:absolute;left:0;text-align:left;margin-left:224.55pt;margin-top:48.75pt;width:1in;height:1in;z-index:25330688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" filled="f" stroked="f" strokeweight=".5pt">
                <v:textbox style="mso-fit-shape-to-text:t" inset="0,0,0,0">
                  <w:txbxContent>
                    <w:p w14:paraId="1C104124" w14:textId="77777777" w:rsidR="00AC088C" w:rsidRPr="00DC4B05" w:rsidRDefault="00AC088C" w:rsidP="003E2D51">
                      <w:pPr>
                        <w:spacing w:line="240" w:lineRule="exact"/>
                        <w:rPr>
                          <w:rFonts w:ascii="UD デジタル 教科書体 NP-R" w:eastAsia="UD デジタル 教科書体 NP-R"/>
                        </w:rPr>
                      </w:pPr>
                      <w:r w:rsidRPr="00DC4B05">
                        <w:rPr>
                          <w:rFonts w:ascii="UD デジタル 教科書体 NP-R" w:eastAsia="UD デジタル 教科書体 NP-R"/>
                        </w:rPr>
                        <w:t>(3-2</w:t>
                      </w:r>
                      <w:r w:rsidRPr="00DC4B05">
                        <w:rPr>
                          <w:rFonts w:ascii="UD デジタル 教科書体 NP-R" w:eastAsia="UD デジタル 教科書体 NP-R" w:hint="eastAsia"/>
                        </w:rPr>
                        <w:t>．出入口</w:t>
                      </w:r>
                      <w:r w:rsidRPr="00DC4B05">
                        <w:rPr>
                          <w:rFonts w:ascii="UD デジタル 教科書体 NP-R" w:eastAsia="UD デジタル 教科書体 NP-R"/>
                        </w:rPr>
                        <w:t>)</w:t>
                      </w:r>
                    </w:p>
                    <w:p w14:paraId="369FC1D8" w14:textId="3028B8AE" w:rsidR="00AC088C" w:rsidRPr="00C36BA4" w:rsidRDefault="00AC088C" w:rsidP="003E2D51">
                      <w:pPr>
                        <w:spacing w:line="240" w:lineRule="exact"/>
                        <w:rPr>
                          <w:rFonts w:ascii="UD デジタル 教科書体 NP-R" w:eastAsia="UD デジタル 教科書体 NP-R"/>
                        </w:rPr>
                      </w:pPr>
                      <w:r w:rsidRPr="00C36BA4">
                        <w:rPr>
                          <w:rFonts w:ascii="UD デジタル 教科書体 NP-R" w:eastAsia="UD デジタル 教科書体 NP-R" w:hint="eastAsia"/>
                          <w:b/>
                          <w:color w:val="00B050"/>
                        </w:rPr>
                        <w:t>G</w:t>
                      </w:r>
                      <w:r>
                        <w:rPr>
                          <w:rFonts w:ascii="UD デジタル 教科書体 NP-R" w:eastAsia="UD デジタル 教科書体 NP-R"/>
                          <w:b/>
                          <w:color w:val="00B050"/>
                        </w:rPr>
                        <w:t>2</w:t>
                      </w:r>
                      <w:r w:rsidRPr="00C36BA4">
                        <w:rPr>
                          <w:rFonts w:ascii="UD デジタル 教科書体 NP-R" w:eastAsia="UD デジタル 教科書体 NP-R" w:hint="eastAsia"/>
                          <w:b/>
                          <w:color w:val="00B050"/>
                        </w:rPr>
                        <w:t>-</w:t>
                      </w:r>
                      <w:r>
                        <w:rPr>
                          <w:rFonts w:ascii="UD デジタル 教科書体 NP-R" w:eastAsia="UD デジタル 教科書体 NP-R"/>
                          <w:b/>
                          <w:color w:val="00B050"/>
                        </w:rPr>
                        <w:t>3</w:t>
                      </w:r>
                      <w:r w:rsidRPr="00C36BA4">
                        <w:rPr>
                          <w:rFonts w:ascii="UD デジタル 教科書体 NP-R" w:eastAsia="UD デジタル 教科書体 NP-R" w:hint="eastAsia"/>
                        </w:rPr>
                        <w:t xml:space="preserve"> </w:t>
                      </w:r>
                      <w:r>
                        <w:rPr>
                          <w:rFonts w:ascii="UD デジタル 教科書体 NP-R" w:eastAsia="UD デジタル 教科書体 NP-R"/>
                        </w:rPr>
                        <w:t>950</w:t>
                      </w:r>
                      <w:r>
                        <w:rPr>
                          <w:rFonts w:ascii="UD デジタル 教科書体 NP-R" w:eastAsia="UD デジタル 教科書体 NP-R" w:hint="eastAsia"/>
                        </w:rPr>
                        <w:t>m</w:t>
                      </w:r>
                      <w:r>
                        <w:rPr>
                          <w:rFonts w:ascii="UD デジタル 教科書体 NP-R" w:eastAsia="UD デジタル 教科書体 NP-R"/>
                        </w:rPr>
                        <w:t>m</w:t>
                      </w:r>
                      <w:r w:rsidRPr="00C36BA4">
                        <w:rPr>
                          <w:rFonts w:ascii="UD デジタル 教科書体 NP-R" w:eastAsia="UD デジタル 教科書体 NP-R" w:hint="eastAsia"/>
                        </w:rPr>
                        <w:t>以上</w:t>
                      </w:r>
                    </w:p>
                    <w:p w14:paraId="29DC450D" w14:textId="2541CAF9" w:rsidR="00AC088C" w:rsidRPr="00DC4B05" w:rsidRDefault="00AC088C" w:rsidP="003E2D51">
                      <w:pPr>
                        <w:spacing w:line="240" w:lineRule="exact"/>
                        <w:rPr>
                          <w:rFonts w:ascii="UD デジタル 教科書体 NP-R" w:eastAsia="UD デジタル 教科書体 NP-R"/>
                        </w:rPr>
                      </w:pPr>
                      <w:r w:rsidRPr="00DC4B05">
                        <w:rPr>
                          <w:rFonts w:ascii="UD デジタル 教科書体 NP-R" w:eastAsia="UD デジタル 教科書体 NP-R"/>
                          <w:b/>
                          <w:color w:val="FF0000"/>
                        </w:rPr>
                        <w:t>C</w:t>
                      </w:r>
                      <w:r>
                        <w:rPr>
                          <w:rFonts w:ascii="UD デジタル 教科書体 NP-R" w:eastAsia="UD デジタル 教科書体 NP-R"/>
                          <w:b/>
                          <w:color w:val="FF0000"/>
                        </w:rPr>
                        <w:t>2</w:t>
                      </w:r>
                      <w:r w:rsidRPr="00DC4B05">
                        <w:rPr>
                          <w:rFonts w:ascii="UD デジタル 教科書体 NP-R" w:eastAsia="UD デジタル 教科書体 NP-R"/>
                          <w:b/>
                          <w:color w:val="FF0000"/>
                        </w:rPr>
                        <w:t>-</w:t>
                      </w:r>
                      <w:r>
                        <w:rPr>
                          <w:rFonts w:ascii="UD デジタル 教科書体 NP-R" w:eastAsia="UD デジタル 教科書体 NP-R"/>
                          <w:b/>
                          <w:color w:val="FF0000"/>
                        </w:rPr>
                        <w:t>5</w:t>
                      </w:r>
                      <w:r w:rsidRPr="00DC4B05">
                        <w:rPr>
                          <w:rFonts w:ascii="UD デジタル 教科書体 NP-R" w:eastAsia="UD デジタル 教科書体 NP-R"/>
                        </w:rPr>
                        <w:t xml:space="preserve"> </w:t>
                      </w:r>
                      <w:r>
                        <w:rPr>
                          <w:rFonts w:ascii="UD デジタル 教科書体 NP-R" w:eastAsia="UD デジタル 教科書体 NP-R"/>
                        </w:rPr>
                        <w:t>850</w:t>
                      </w:r>
                      <w:r>
                        <w:rPr>
                          <w:rFonts w:ascii="UD デジタル 教科書体 NP-R" w:eastAsia="UD デジタル 教科書体 NP-R" w:hint="eastAsia"/>
                        </w:rPr>
                        <w:t>m</w:t>
                      </w:r>
                      <w:r>
                        <w:rPr>
                          <w:rFonts w:ascii="UD デジタル 教科書体 NP-R" w:eastAsia="UD デジタル 教科書体 NP-R"/>
                        </w:rPr>
                        <w:t>m</w:t>
                      </w:r>
                      <w:r w:rsidRPr="00DC4B05">
                        <w:rPr>
                          <w:rFonts w:ascii="UD デジタル 教科書体 NP-R" w:eastAsia="UD デジタル 教科書体 NP-R" w:hint="eastAsia"/>
                        </w:rPr>
                        <w:t>以上</w:t>
                      </w:r>
                    </w:p>
                  </w:txbxContent>
                </v:textbox>
              </v:shape>
            </w:pict>
          </mc:Fallback>
        </mc:AlternateContent>
      </w:r>
      <w:r w:rsidR="003E2D51" w:rsidRPr="000E363A">
        <w:rPr>
          <w:rFonts w:ascii="UD デジタル 教科書体 NP-R" w:eastAsia="UD デジタル 教科書体 NP-R" w:hint="eastAsia"/>
          <w:noProof/>
        </w:rPr>
        <mc:AlternateContent>
          <mc:Choice Requires="wps">
            <w:drawing>
              <wp:anchor distT="0" distB="0" distL="114300" distR="114300" simplePos="0" relativeHeight="253309952" behindDoc="0" locked="0" layoutInCell="1" allowOverlap="1" wp14:anchorId="28A8A08F" wp14:editId="68245953">
                <wp:simplePos x="0" y="0"/>
                <wp:positionH relativeFrom="margin">
                  <wp:align>right</wp:align>
                </wp:positionH>
                <wp:positionV relativeFrom="paragraph">
                  <wp:posOffset>1477010</wp:posOffset>
                </wp:positionV>
                <wp:extent cx="1307465" cy="638175"/>
                <wp:effectExtent l="0" t="0" r="6985" b="9525"/>
                <wp:wrapNone/>
                <wp:docPr id="310" name="テキスト ボックス 310"/>
                <wp:cNvGraphicFramePr/>
                <a:graphic xmlns:a="http://schemas.openxmlformats.org/drawingml/2006/main">
                  <a:graphicData uri="http://schemas.microsoft.com/office/word/2010/wordprocessingShape">
                    <wps:wsp>
                      <wps:cNvSpPr txBox="1"/>
                      <wps:spPr>
                        <a:xfrm>
                          <a:off x="0" y="0"/>
                          <a:ext cx="1307465" cy="638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61018A1" w14:textId="77777777" w:rsidR="00AC088C" w:rsidRPr="00DC4B05" w:rsidRDefault="00AC088C" w:rsidP="003E2D51">
                            <w:pPr>
                              <w:spacing w:line="240" w:lineRule="exact"/>
                              <w:rPr>
                                <w:rFonts w:ascii="UD デジタル 教科書体 NP-R" w:eastAsia="UD デジタル 教科書体 NP-R"/>
                                <w:sz w:val="18"/>
                                <w:szCs w:val="20"/>
                              </w:rPr>
                            </w:pPr>
                            <w:r w:rsidRPr="00DC4B05">
                              <w:rPr>
                                <w:rFonts w:ascii="UD デジタル 教科書体 NP-R" w:eastAsia="UD デジタル 教科書体 NP-R"/>
                                <w:sz w:val="18"/>
                                <w:szCs w:val="20"/>
                              </w:rPr>
                              <w:t>(</w:t>
                            </w:r>
                            <w:r w:rsidRPr="00DC4B05">
                              <w:rPr>
                                <w:rFonts w:ascii="UD デジタル 教科書体 NP-R" w:eastAsia="UD デジタル 教科書体 NP-R" w:hint="eastAsia"/>
                                <w:sz w:val="18"/>
                                <w:szCs w:val="20"/>
                              </w:rPr>
                              <w:t>参考</w:t>
                            </w:r>
                            <w:r w:rsidRPr="00DC4B05">
                              <w:rPr>
                                <w:rFonts w:ascii="UD デジタル 教科書体 NP-R" w:eastAsia="UD デジタル 教科書体 NP-R"/>
                                <w:sz w:val="18"/>
                                <w:szCs w:val="20"/>
                              </w:rPr>
                              <w:t>)</w:t>
                            </w:r>
                            <w:r w:rsidRPr="00DC4B05">
                              <w:rPr>
                                <w:rFonts w:ascii="UD デジタル 教科書体 NP-R" w:eastAsia="UD デジタル 教科書体 NP-R" w:hint="eastAsia"/>
                                <w:sz w:val="18"/>
                                <w:szCs w:val="20"/>
                              </w:rPr>
                              <w:t>外開き戸を設ける場合には、アルコーブを設置し、戸が壁面線を超えないようにする。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A8A08F" id="テキスト ボックス 310" o:spid="_x0000_s1205" type="#_x0000_t202" style="position:absolute;left:0;text-align:left;margin-left:51.75pt;margin-top:116.3pt;width:102.95pt;height:50.25pt;z-index:2533099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" filled="f" stroked="f" strokeweight=".5pt">
                <v:textbox inset="0,0,0,0">
                  <w:txbxContent>
                    <w:p w14:paraId="161018A1" w14:textId="77777777" w:rsidR="00AC088C" w:rsidRPr="00DC4B05" w:rsidRDefault="00AC088C" w:rsidP="003E2D51">
                      <w:pPr>
                        <w:spacing w:line="240" w:lineRule="exact"/>
                        <w:rPr>
                          <w:rFonts w:ascii="UD デジタル 教科書体 NP-R" w:eastAsia="UD デジタル 教科書体 NP-R"/>
                          <w:sz w:val="18"/>
                          <w:szCs w:val="20"/>
                        </w:rPr>
                      </w:pPr>
                      <w:r w:rsidRPr="00DC4B05">
                        <w:rPr>
                          <w:rFonts w:ascii="UD デジタル 教科書体 NP-R" w:eastAsia="UD デジタル 教科書体 NP-R"/>
                          <w:sz w:val="18"/>
                          <w:szCs w:val="20"/>
                        </w:rPr>
                        <w:t>(</w:t>
                      </w:r>
                      <w:r w:rsidRPr="00DC4B05">
                        <w:rPr>
                          <w:rFonts w:ascii="UD デジタル 教科書体 NP-R" w:eastAsia="UD デジタル 教科書体 NP-R" w:hint="eastAsia"/>
                          <w:sz w:val="18"/>
                          <w:szCs w:val="20"/>
                        </w:rPr>
                        <w:t>参考</w:t>
                      </w:r>
                      <w:r w:rsidRPr="00DC4B05">
                        <w:rPr>
                          <w:rFonts w:ascii="UD デジタル 教科書体 NP-R" w:eastAsia="UD デジタル 教科書体 NP-R"/>
                          <w:sz w:val="18"/>
                          <w:szCs w:val="20"/>
                        </w:rPr>
                        <w:t>)</w:t>
                      </w:r>
                      <w:r w:rsidRPr="00DC4B05">
                        <w:rPr>
                          <w:rFonts w:ascii="UD デジタル 教科書体 NP-R" w:eastAsia="UD デジタル 教科書体 NP-R" w:hint="eastAsia"/>
                          <w:sz w:val="18"/>
                          <w:szCs w:val="20"/>
                        </w:rPr>
                        <w:t>外開き戸を設ける場合には、アルコーブを設置し、戸が壁面線を超えないようにする。</w:t>
                      </w:r>
                    </w:p>
                  </w:txbxContent>
                </v:textbox>
                <w10:wrap anchorx="margin"/>
              </v:shape>
            </w:pict>
          </mc:Fallback>
        </mc:AlternateContent>
      </w:r>
      <w:r w:rsidR="003E2D51" w:rsidRPr="000E363A">
        <w:rPr>
          <w:rFonts w:ascii="UD デジタル 教科書体 NP-R" w:eastAsia="UD デジタル 教科書体 NP-R" w:hint="eastAsia"/>
          <w:noProof/>
        </w:rPr>
        <mc:AlternateContent>
          <mc:Choice Requires="wps">
            <w:drawing>
              <wp:anchor distT="0" distB="0" distL="114300" distR="114300" simplePos="0" relativeHeight="253316096" behindDoc="0" locked="0" layoutInCell="1" allowOverlap="1" wp14:anchorId="5583BB03" wp14:editId="75FDBD25">
                <wp:simplePos x="0" y="0"/>
                <wp:positionH relativeFrom="column">
                  <wp:posOffset>4622721</wp:posOffset>
                </wp:positionH>
                <wp:positionV relativeFrom="paragraph">
                  <wp:posOffset>592864</wp:posOffset>
                </wp:positionV>
                <wp:extent cx="914400" cy="914400"/>
                <wp:effectExtent l="0" t="0" r="1270" b="12700"/>
                <wp:wrapNone/>
                <wp:docPr id="728" name="テキスト ボックス 728"/>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E924521" w14:textId="77777777" w:rsidR="00AC088C" w:rsidRPr="00DC4B05" w:rsidRDefault="00AC088C" w:rsidP="003E2D51">
                            <w:pPr>
                              <w:spacing w:line="240" w:lineRule="exact"/>
                              <w:rPr>
                                <w:rFonts w:ascii="UD デジタル 教科書体 NP-R" w:eastAsia="UD デジタル 教科書体 NP-R"/>
                              </w:rPr>
                            </w:pPr>
                            <w:r w:rsidRPr="00DC4B05">
                              <w:rPr>
                                <w:rFonts w:ascii="UD デジタル 教科書体 NP-R" w:eastAsia="UD デジタル 教科書体 NP-R"/>
                              </w:rPr>
                              <w:t>(3-2</w:t>
                            </w:r>
                            <w:r w:rsidRPr="00DC4B05">
                              <w:rPr>
                                <w:rFonts w:ascii="UD デジタル 教科書体 NP-R" w:eastAsia="UD デジタル 教科書体 NP-R" w:hint="eastAsia"/>
                              </w:rPr>
                              <w:t>．出入口</w:t>
                            </w:r>
                            <w:r w:rsidRPr="00DC4B05">
                              <w:rPr>
                                <w:rFonts w:ascii="UD デジタル 教科書体 NP-R" w:eastAsia="UD デジタル 教科書体 NP-R"/>
                              </w:rPr>
                              <w:t>)</w:t>
                            </w:r>
                          </w:p>
                          <w:p w14:paraId="1C72B4BF" w14:textId="3F612B20" w:rsidR="00AC088C" w:rsidRPr="00DC4B05" w:rsidRDefault="00AC088C" w:rsidP="003E2D51">
                            <w:pPr>
                              <w:spacing w:line="240" w:lineRule="exact"/>
                              <w:rPr>
                                <w:rFonts w:ascii="UD デジタル 教科書体 NP-R" w:eastAsia="UD デジタル 教科書体 NP-R"/>
                              </w:rPr>
                            </w:pPr>
                            <w:r w:rsidRPr="00336DFE">
                              <w:rPr>
                                <w:rFonts w:ascii="UD デジタル 教科書体 NP-R" w:eastAsia="UD デジタル 教科書体 NP-R" w:hint="eastAsia"/>
                                <w:b/>
                                <w:color w:val="FF0000"/>
                              </w:rPr>
                              <w:t>C2-</w:t>
                            </w:r>
                            <w:r>
                              <w:rPr>
                                <w:rFonts w:ascii="UD デジタル 教科書体 NP-R" w:eastAsia="UD デジタル 教科書体 NP-R"/>
                                <w:b/>
                                <w:color w:val="FF0000"/>
                              </w:rPr>
                              <w:t>19</w:t>
                            </w:r>
                            <w:r w:rsidRPr="00C439D0">
                              <w:rPr>
                                <w:rFonts w:ascii="UD デジタル 教科書体 NP-R" w:eastAsia="UD デジタル 教科書体 NP-R" w:hint="eastAsia"/>
                                <w:b/>
                                <w:color w:val="00B050"/>
                              </w:rPr>
                              <w:t xml:space="preserve">　</w:t>
                            </w:r>
                            <w:r w:rsidRPr="00273D3C">
                              <w:rPr>
                                <w:rFonts w:ascii="UD デジタル 教科書体 NP-R" w:eastAsia="UD デジタル 教科書体 NP-R" w:hint="eastAsia"/>
                              </w:rPr>
                              <w:t>袖壁の設置</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5583BB03" id="テキスト ボックス 728" o:spid="_x0000_s1206" type="#_x0000_t202" style="position:absolute;left:0;text-align:left;margin-left:364pt;margin-top:46.7pt;width:1in;height:1in;z-index:25331609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" filled="f" stroked="f" strokeweight=".5pt">
                <v:textbox style="mso-fit-shape-to-text:t" inset="0,0,0,0">
                  <w:txbxContent>
                    <w:p w14:paraId="0E924521" w14:textId="77777777" w:rsidR="00AC088C" w:rsidRPr="00DC4B05" w:rsidRDefault="00AC088C" w:rsidP="003E2D51">
                      <w:pPr>
                        <w:spacing w:line="240" w:lineRule="exact"/>
                        <w:rPr>
                          <w:rFonts w:ascii="UD デジタル 教科書体 NP-R" w:eastAsia="UD デジタル 教科書体 NP-R"/>
                        </w:rPr>
                      </w:pPr>
                      <w:r w:rsidRPr="00DC4B05">
                        <w:rPr>
                          <w:rFonts w:ascii="UD デジタル 教科書体 NP-R" w:eastAsia="UD デジタル 教科書体 NP-R"/>
                        </w:rPr>
                        <w:t>(3-2</w:t>
                      </w:r>
                      <w:r w:rsidRPr="00DC4B05">
                        <w:rPr>
                          <w:rFonts w:ascii="UD デジタル 教科書体 NP-R" w:eastAsia="UD デジタル 教科書体 NP-R" w:hint="eastAsia"/>
                        </w:rPr>
                        <w:t>．出入口</w:t>
                      </w:r>
                      <w:r w:rsidRPr="00DC4B05">
                        <w:rPr>
                          <w:rFonts w:ascii="UD デジタル 教科書体 NP-R" w:eastAsia="UD デジタル 教科書体 NP-R"/>
                        </w:rPr>
                        <w:t>)</w:t>
                      </w:r>
                    </w:p>
                    <w:p w14:paraId="1C72B4BF" w14:textId="3F612B20" w:rsidR="00AC088C" w:rsidRPr="00DC4B05" w:rsidRDefault="00AC088C" w:rsidP="003E2D51">
                      <w:pPr>
                        <w:spacing w:line="240" w:lineRule="exact"/>
                        <w:rPr>
                          <w:rFonts w:ascii="UD デジタル 教科書体 NP-R" w:eastAsia="UD デジタル 教科書体 NP-R"/>
                        </w:rPr>
                      </w:pPr>
                      <w:r w:rsidRPr="00336DFE">
                        <w:rPr>
                          <w:rFonts w:ascii="UD デジタル 教科書体 NP-R" w:eastAsia="UD デジタル 教科書体 NP-R" w:hint="eastAsia"/>
                          <w:b/>
                          <w:color w:val="FF0000"/>
                        </w:rPr>
                        <w:t>C2-</w:t>
                      </w:r>
                      <w:r>
                        <w:rPr>
                          <w:rFonts w:ascii="UD デジタル 教科書体 NP-R" w:eastAsia="UD デジタル 教科書体 NP-R"/>
                          <w:b/>
                          <w:color w:val="FF0000"/>
                        </w:rPr>
                        <w:t>19</w:t>
                      </w:r>
                      <w:r w:rsidRPr="00C439D0">
                        <w:rPr>
                          <w:rFonts w:ascii="UD デジタル 教科書体 NP-R" w:eastAsia="UD デジタル 教科書体 NP-R" w:hint="eastAsia"/>
                          <w:b/>
                          <w:color w:val="00B050"/>
                        </w:rPr>
                        <w:t xml:space="preserve">　</w:t>
                      </w:r>
                      <w:r w:rsidRPr="00273D3C">
                        <w:rPr>
                          <w:rFonts w:ascii="UD デジタル 教科書体 NP-R" w:eastAsia="UD デジタル 教科書体 NP-R" w:hint="eastAsia"/>
                        </w:rPr>
                        <w:t>袖壁の設置</w:t>
                      </w:r>
                    </w:p>
                  </w:txbxContent>
                </v:textbox>
              </v:shape>
            </w:pict>
          </mc:Fallback>
        </mc:AlternateContent>
      </w:r>
      <w:r w:rsidR="003E2D51" w:rsidRPr="000E363A">
        <w:rPr>
          <w:rFonts w:ascii="UD デジタル 教科書体 NP-R" w:eastAsia="UD デジタル 教科書体 NP-R" w:hint="eastAsia"/>
          <w:noProof/>
        </w:rPr>
        <mc:AlternateContent>
          <mc:Choice Requires="wps">
            <w:drawing>
              <wp:anchor distT="0" distB="0" distL="114300" distR="114300" simplePos="0" relativeHeight="253308928" behindDoc="0" locked="0" layoutInCell="1" allowOverlap="1" wp14:anchorId="437BF212" wp14:editId="05026D2A">
                <wp:simplePos x="0" y="0"/>
                <wp:positionH relativeFrom="column">
                  <wp:posOffset>3888784</wp:posOffset>
                </wp:positionH>
                <wp:positionV relativeFrom="paragraph">
                  <wp:posOffset>672865</wp:posOffset>
                </wp:positionV>
                <wp:extent cx="676539" cy="499175"/>
                <wp:effectExtent l="0" t="0" r="28575" b="15240"/>
                <wp:wrapNone/>
                <wp:docPr id="260" name="フリーフォーム 309"/>
                <wp:cNvGraphicFramePr/>
                <a:graphic xmlns:a="http://schemas.openxmlformats.org/drawingml/2006/main">
                  <a:graphicData uri="http://schemas.microsoft.com/office/word/2010/wordprocessingShape">
                    <wps:wsp>
                      <wps:cNvSpPr/>
                      <wps:spPr>
                        <a:xfrm>
                          <a:off x="0" y="0"/>
                          <a:ext cx="676539" cy="499175"/>
                        </a:xfrm>
                        <a:custGeom>
                          <a:avLst/>
                          <a:gdLst>
                            <a:gd name="connsiteX0" fmla="*/ 0 w 534390"/>
                            <a:gd name="connsiteY0" fmla="*/ 427511 h 427511"/>
                            <a:gd name="connsiteX1" fmla="*/ 427512 w 534390"/>
                            <a:gd name="connsiteY1" fmla="*/ 0 h 427511"/>
                            <a:gd name="connsiteX2" fmla="*/ 534390 w 534390"/>
                            <a:gd name="connsiteY2" fmla="*/ 0 h 427511"/>
                          </a:gdLst>
                          <a:ahLst/>
                          <a:cxnLst>
                            <a:cxn ang="0">
                              <a:pos x="connsiteX0" y="connsiteY0"/>
                            </a:cxn>
                            <a:cxn ang="0">
                              <a:pos x="connsiteX1" y="connsiteY1"/>
                            </a:cxn>
                            <a:cxn ang="0">
                              <a:pos x="connsiteX2" y="connsiteY2"/>
                            </a:cxn>
                          </a:cxnLst>
                          <a:rect l="l" t="t" r="r" b="b"/>
                          <a:pathLst>
                            <a:path w="534390" h="427511">
                              <a:moveTo>
                                <a:pt x="0" y="427511"/>
                              </a:moveTo>
                              <a:lnTo>
                                <a:pt x="427512" y="0"/>
                              </a:lnTo>
                              <a:lnTo>
                                <a:pt x="534390" y="0"/>
                              </a:lnTo>
                            </a:path>
                          </a:pathLst>
                        </a:cu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24D4A3D4">
              <v:shape id="フリーフォーム 309" style="position:absolute;left:0;text-align:left;margin-left:306.2pt;margin-top:53pt;width:53.25pt;height:39.3pt;z-index:2533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34390,427511" o:spid="_x0000_s1026" filled="f" strokecolor="black [3213]" strokeweight="1pt" path="m,427511l427512,,534390,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" w14:anchorId="0C912035">
                <v:stroke joinstyle="miter"/>
                <v:path arrowok="t" o:connecttype="custom" o:connectlocs="0,499175;541231,0;676539,0" o:connectangles="0,0,0"/>
              </v:shape>
            </w:pict>
          </mc:Fallback>
        </mc:AlternateContent>
      </w:r>
      <w:r w:rsidR="003E2D51" w:rsidRPr="009B1764">
        <w:rPr>
          <w:rFonts w:ascii="UD デジタル 教科書体 NP-R" w:eastAsia="UD デジタル 教科書体 NP-R"/>
          <w:noProof/>
        </w:rPr>
        <w:drawing>
          <wp:inline distT="0" distB="0" distL="0" distR="0" wp14:anchorId="4922A8D1" wp14:editId="51B33B7B">
            <wp:extent cx="6118110" cy="4559474"/>
            <wp:effectExtent l="0" t="0" r="0" b="0"/>
            <wp:docPr id="277" name="図 277" descr="\\nikken\九州\プロジェクト\2019\PJ190477_2025年日本国際博覧会協会／2025年大阪万博会場計画\作業中\05.基本設計業務\08_ランドスケープ基本設計業務\09_●UD関連\05.作業\藤田\改定版作図\修正図面\UDガイドライン作図1_P21_図3.5　廊下の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ikken\九州\プロジェクト\2019\PJ190477_2025年日本国際博覧会協会／2025年大阪万博会場計画\作業中\05.基本設計業務\08_ランドスケープ基本設計業務\09_●UD関連\05.作業\藤田\改定版作図\修正図面\UDガイドライン作図1_P21_図3.5　廊下の例.jp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t="11117" b="7923"/>
                    <a:stretch/>
                  </pic:blipFill>
                  <pic:spPr bwMode="auto">
                    <a:xfrm>
                      <a:off x="0" y="0"/>
                      <a:ext cx="6118110" cy="4559474"/>
                    </a:xfrm>
                    <a:prstGeom prst="rect">
                      <a:avLst/>
                    </a:prstGeom>
                    <a:noFill/>
                    <a:ln>
                      <a:noFill/>
                    </a:ln>
                    <a:extLst>
                      <a:ext uri="{53640926-AAD7-44D8-BBD7-CCE9431645EC}">
                        <a14:shadowObscured xmlns:a14="http://schemas.microsoft.com/office/drawing/2010/main"/>
                      </a:ext>
                    </a:extLst>
                  </pic:spPr>
                </pic:pic>
              </a:graphicData>
            </a:graphic>
          </wp:inline>
        </w:drawing>
      </w:r>
    </w:p>
    <w:p w14:paraId="59EE8718" w14:textId="77777777" w:rsidR="003E2D51" w:rsidRDefault="003E2D51" w:rsidP="003E2D51">
      <w:pPr>
        <w:snapToGrid w:val="0"/>
        <w:spacing w:line="240" w:lineRule="auto"/>
        <w:ind w:firstLineChars="100" w:firstLine="210"/>
        <w:jc w:val="center"/>
        <w:rPr>
          <w:rFonts w:ascii="UD デジタル 教科書体 NP-R" w:eastAsia="UD デジタル 教科書体 NP-R"/>
          <w:sz w:val="22"/>
        </w:rPr>
      </w:pPr>
      <w:r>
        <w:rPr>
          <w:rFonts w:ascii="UD デジタル 教科書体 NP-R" w:eastAsia="UD デジタル 教科書体 NP-R" w:hint="eastAsia"/>
          <w:noProof/>
        </w:rPr>
        <mc:AlternateContent>
          <mc:Choice Requires="wps">
            <w:drawing>
              <wp:anchor distT="0" distB="0" distL="114300" distR="114300" simplePos="0" relativeHeight="253319168" behindDoc="0" locked="0" layoutInCell="1" allowOverlap="1" wp14:anchorId="63FDCA8D" wp14:editId="1A508081">
                <wp:simplePos x="0" y="0"/>
                <wp:positionH relativeFrom="column">
                  <wp:posOffset>2566035</wp:posOffset>
                </wp:positionH>
                <wp:positionV relativeFrom="paragraph">
                  <wp:posOffset>341871</wp:posOffset>
                </wp:positionV>
                <wp:extent cx="914400" cy="295275"/>
                <wp:effectExtent l="0" t="0" r="0" b="9525"/>
                <wp:wrapNone/>
                <wp:docPr id="261" name="テキスト ボックス 261"/>
                <wp:cNvGraphicFramePr/>
                <a:graphic xmlns:a="http://schemas.openxmlformats.org/drawingml/2006/main">
                  <a:graphicData uri="http://schemas.microsoft.com/office/word/2010/wordprocessingShape">
                    <wps:wsp>
                      <wps:cNvSpPr txBox="1"/>
                      <wps:spPr>
                        <a:xfrm>
                          <a:off x="0" y="0"/>
                          <a:ext cx="914400" cy="295275"/>
                        </a:xfrm>
                        <a:prstGeom prst="rect">
                          <a:avLst/>
                        </a:prstGeom>
                        <a:solidFill>
                          <a:schemeClr val="lt1"/>
                        </a:solidFill>
                        <a:ln w="6350">
                          <a:noFill/>
                        </a:ln>
                      </wps:spPr>
                      <wps:txbx>
                        <w:txbxContent>
                          <w:p w14:paraId="0D6BD272" w14:textId="5722BDA1" w:rsidR="00AC088C" w:rsidRDefault="00AC088C" w:rsidP="003E2D51">
                            <w:r w:rsidRPr="007D2FE6">
                              <w:rPr>
                                <w:rFonts w:ascii="UD デジタル 教科書体 NP-R" w:eastAsia="UD デジタル 教科書体 NP-R" w:hint="eastAsia"/>
                                <w:sz w:val="22"/>
                              </w:rPr>
                              <w:t>図3.</w:t>
                            </w:r>
                            <w:r>
                              <w:rPr>
                                <w:rFonts w:ascii="UD デジタル 教科書体 NP-R" w:eastAsia="UD デジタル 教科書体 NP-R"/>
                                <w:sz w:val="22"/>
                              </w:rPr>
                              <w:t>3.1</w:t>
                            </w:r>
                            <w:r w:rsidRPr="007D2FE6">
                              <w:rPr>
                                <w:rFonts w:ascii="UD デジタル 教科書体 NP-R" w:eastAsia="UD デジタル 教科書体 NP-R" w:hint="eastAsia"/>
                                <w:sz w:val="22"/>
                              </w:rPr>
                              <w:t xml:space="preserve">　廊下</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3FDCA8D" id="テキスト ボックス 261" o:spid="_x0000_s1207" type="#_x0000_t202" style="position:absolute;left:0;text-align:left;margin-left:202.05pt;margin-top:26.9pt;width:1in;height:23.25pt;z-index:25331916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" fillcolor="white [3201]" stroked="f" strokeweight=".5pt">
                <v:textbox>
                  <w:txbxContent>
                    <w:p w14:paraId="0D6BD272" w14:textId="5722BDA1" w:rsidR="00AC088C" w:rsidRDefault="00AC088C" w:rsidP="003E2D51">
                      <w:r w:rsidRPr="007D2FE6">
                        <w:rPr>
                          <w:rFonts w:ascii="UD デジタル 教科書体 NP-R" w:eastAsia="UD デジタル 教科書体 NP-R" w:hint="eastAsia"/>
                          <w:sz w:val="22"/>
                        </w:rPr>
                        <w:t>図3.</w:t>
                      </w:r>
                      <w:r>
                        <w:rPr>
                          <w:rFonts w:ascii="UD デジタル 教科書体 NP-R" w:eastAsia="UD デジタル 教科書体 NP-R"/>
                          <w:sz w:val="22"/>
                        </w:rPr>
                        <w:t>3.1</w:t>
                      </w:r>
                      <w:r w:rsidRPr="007D2FE6">
                        <w:rPr>
                          <w:rFonts w:ascii="UD デジタル 教科書体 NP-R" w:eastAsia="UD デジタル 教科書体 NP-R" w:hint="eastAsia"/>
                          <w:sz w:val="22"/>
                        </w:rPr>
                        <w:t xml:space="preserve">　廊下</w:t>
                      </w:r>
                    </w:p>
                  </w:txbxContent>
                </v:textbox>
              </v:shape>
            </w:pict>
          </mc:Fallback>
        </mc:AlternateContent>
      </w:r>
      <w:r>
        <w:rPr>
          <w:rFonts w:ascii="UD デジタル 教科書体 NP-R" w:eastAsia="UD デジタル 教科書体 NP-R"/>
          <w:sz w:val="22"/>
        </w:rPr>
        <w:br w:type="page"/>
      </w:r>
    </w:p>
    <w:p w14:paraId="2EC17AB6" w14:textId="77777777" w:rsidR="003E2D51" w:rsidRDefault="003E2D51" w:rsidP="003E2D51">
      <w:pPr>
        <w:snapToGrid w:val="0"/>
        <w:spacing w:line="240" w:lineRule="auto"/>
        <w:ind w:firstLineChars="100" w:firstLine="220"/>
        <w:jc w:val="center"/>
        <w:rPr>
          <w:rFonts w:ascii="UD デジタル 教科書体 NP-R" w:eastAsia="UD デジタル 教科書体 NP-R"/>
          <w:sz w:val="22"/>
        </w:rPr>
      </w:pPr>
    </w:p>
    <w:p w14:paraId="4F8D6D89" w14:textId="77777777" w:rsidR="003E2D51" w:rsidRDefault="003E2D51" w:rsidP="003E2D51">
      <w:pPr>
        <w:snapToGrid w:val="0"/>
        <w:spacing w:line="240" w:lineRule="auto"/>
        <w:ind w:firstLineChars="100" w:firstLine="220"/>
        <w:jc w:val="center"/>
        <w:rPr>
          <w:rFonts w:ascii="UD デジタル 教科書体 NP-R" w:eastAsia="UD デジタル 教科書体 NP-R"/>
          <w:sz w:val="22"/>
        </w:rPr>
      </w:pPr>
      <w:r>
        <w:rPr>
          <w:rFonts w:ascii="UD デジタル 教科書体 NP-R" w:eastAsia="UD デジタル 教科書体 NP-R"/>
          <w:noProof/>
          <w:sz w:val="22"/>
        </w:rPr>
        <mc:AlternateContent>
          <mc:Choice Requires="wpg">
            <w:drawing>
              <wp:anchor distT="0" distB="0" distL="114300" distR="114300" simplePos="0" relativeHeight="253321216" behindDoc="0" locked="0" layoutInCell="1" allowOverlap="1" wp14:anchorId="1D5EA351" wp14:editId="0D05BED6">
                <wp:simplePos x="0" y="0"/>
                <wp:positionH relativeFrom="column">
                  <wp:posOffset>2088424</wp:posOffset>
                </wp:positionH>
                <wp:positionV relativeFrom="paragraph">
                  <wp:posOffset>117945</wp:posOffset>
                </wp:positionV>
                <wp:extent cx="2547742" cy="2119247"/>
                <wp:effectExtent l="0" t="0" r="5080" b="0"/>
                <wp:wrapNone/>
                <wp:docPr id="262" name="グループ化 262"/>
                <wp:cNvGraphicFramePr/>
                <a:graphic xmlns:a="http://schemas.openxmlformats.org/drawingml/2006/main">
                  <a:graphicData uri="http://schemas.microsoft.com/office/word/2010/wordprocessingGroup">
                    <wpg:wgp>
                      <wpg:cNvGrpSpPr/>
                      <wpg:grpSpPr>
                        <a:xfrm>
                          <a:off x="0" y="0"/>
                          <a:ext cx="2547742" cy="2119247"/>
                          <a:chOff x="-24" y="294198"/>
                          <a:chExt cx="2547742" cy="2119247"/>
                        </a:xfrm>
                      </wpg:grpSpPr>
                      <wps:wsp>
                        <wps:cNvPr id="263" name="テキスト ボックス 263"/>
                        <wps:cNvSpPr txBox="1"/>
                        <wps:spPr>
                          <a:xfrm>
                            <a:off x="2099144" y="1121134"/>
                            <a:ext cx="448574" cy="146649"/>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3D555D1" w14:textId="77777777" w:rsidR="00AC088C" w:rsidRPr="00A66D4B" w:rsidRDefault="00AC088C" w:rsidP="003E2D51">
                              <w:pPr>
                                <w:spacing w:line="240" w:lineRule="exact"/>
                                <w:jc w:val="left"/>
                                <w:rPr>
                                  <w:rFonts w:ascii="UD デジタル 教科書体 NP-R" w:eastAsia="UD デジタル 教科書体 NP-R"/>
                                  <w:sz w:val="18"/>
                                  <w:szCs w:val="20"/>
                                </w:rPr>
                              </w:pPr>
                              <w:r w:rsidRPr="00A66D4B">
                                <w:rPr>
                                  <w:rFonts w:ascii="UD デジタル 教科書体 NP-R" w:eastAsia="UD デジタル 教科書体 NP-R" w:hint="eastAsia"/>
                                  <w:sz w:val="18"/>
                                  <w:szCs w:val="20"/>
                                </w:rPr>
                                <w:t>手すり</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64" name="テキスト ボックス 264"/>
                        <wps:cNvSpPr txBox="1"/>
                        <wps:spPr>
                          <a:xfrm>
                            <a:off x="1383527" y="2258170"/>
                            <a:ext cx="301925" cy="15527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69C0415" w14:textId="77777777" w:rsidR="00AC088C" w:rsidRPr="00A66D4B" w:rsidRDefault="00AC088C" w:rsidP="003E2D51">
                              <w:pPr>
                                <w:spacing w:line="240" w:lineRule="exact"/>
                                <w:jc w:val="left"/>
                                <w:rPr>
                                  <w:rFonts w:ascii="UD デジタル 教科書体 NP-R" w:eastAsia="UD デジタル 教科書体 NP-R"/>
                                  <w:sz w:val="20"/>
                                  <w:szCs w:val="21"/>
                                </w:rPr>
                              </w:pPr>
                              <w:r w:rsidRPr="00A66D4B">
                                <w:rPr>
                                  <w:rFonts w:ascii="UD デジタル 教科書体 NP-R" w:eastAsia="UD デジタル 教科書体 NP-R" w:hint="eastAsia"/>
                                  <w:sz w:val="20"/>
                                  <w:szCs w:val="21"/>
                                </w:rPr>
                                <w:t>巾木</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cNvPr id="265" name="グループ化 265"/>
                        <wpg:cNvGrpSpPr/>
                        <wpg:grpSpPr>
                          <a:xfrm>
                            <a:off x="-24" y="294198"/>
                            <a:ext cx="2062849" cy="1963187"/>
                            <a:chOff x="-24" y="294198"/>
                            <a:chExt cx="2062849" cy="1963187"/>
                          </a:xfrm>
                        </wpg:grpSpPr>
                        <pic:pic xmlns:pic="http://schemas.openxmlformats.org/drawingml/2006/picture">
                          <pic:nvPicPr>
                            <pic:cNvPr id="266" name="図 1"/>
                            <pic:cNvPicPr>
                              <a:picLocks noChangeAspect="1"/>
                            </pic:cNvPicPr>
                          </pic:nvPicPr>
                          <pic:blipFill rotWithShape="1">
                            <a:blip r:embed="rId49" cstate="print">
                              <a:extLst>
                                <a:ext uri="{28A0092B-C50C-407E-A947-70E740481C1C}">
                                  <a14:useLocalDpi xmlns:a14="http://schemas.microsoft.com/office/drawing/2010/main" val="0"/>
                                </a:ext>
                              </a:extLst>
                            </a:blip>
                            <a:srcRect l="-1" t="12477" r="19165" b="12373"/>
                            <a:stretch/>
                          </pic:blipFill>
                          <pic:spPr bwMode="auto">
                            <a:xfrm>
                              <a:off x="-24" y="294198"/>
                              <a:ext cx="2062849" cy="1963187"/>
                            </a:xfrm>
                            <a:prstGeom prst="rect">
                              <a:avLst/>
                            </a:prstGeom>
                            <a:ln>
                              <a:noFill/>
                            </a:ln>
                            <a:extLst>
                              <a:ext uri="{53640926-AAD7-44D8-BBD7-CCE9431645EC}">
                                <a14:shadowObscured xmlns:a14="http://schemas.microsoft.com/office/drawing/2010/main"/>
                              </a:ext>
                            </a:extLst>
                          </pic:spPr>
                        </pic:pic>
                        <wps:wsp>
                          <wps:cNvPr id="267" name="テキスト ボックス 267"/>
                          <wps:cNvSpPr txBox="1"/>
                          <wps:spPr>
                            <a:xfrm>
                              <a:off x="290923" y="302147"/>
                              <a:ext cx="1370742" cy="336431"/>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969E937" w14:textId="68146B2D" w:rsidR="00AC088C" w:rsidRPr="00273D3C" w:rsidRDefault="00AC088C" w:rsidP="003E2D51">
                                <w:pPr>
                                  <w:spacing w:line="240" w:lineRule="exact"/>
                                  <w:jc w:val="left"/>
                                  <w:rPr>
                                    <w:rFonts w:ascii="UD デジタル 教科書体 NP-R" w:eastAsia="UD デジタル 教科書体 NP-R"/>
                                    <w:szCs w:val="21"/>
                                  </w:rPr>
                                </w:pPr>
                                <w:r w:rsidRPr="00273D3C">
                                  <w:rPr>
                                    <w:rFonts w:ascii="UD デジタル 教科書体 NP-R" w:eastAsia="UD デジタル 教科書体 NP-R" w:hAnsiTheme="minorEastAsia" w:hint="eastAsia"/>
                                    <w:b/>
                                    <w:color w:val="FF0000"/>
                                    <w:szCs w:val="21"/>
                                  </w:rPr>
                                  <w:t>C</w:t>
                                </w:r>
                                <w:r w:rsidRPr="00273D3C">
                                  <w:rPr>
                                    <w:rFonts w:ascii="UD デジタル 教科書体 NP-R" w:eastAsia="UD デジタル 教科書体 NP-R" w:hAnsiTheme="minorEastAsia"/>
                                    <w:b/>
                                    <w:color w:val="FF0000"/>
                                    <w:szCs w:val="21"/>
                                  </w:rPr>
                                  <w:t>3-</w:t>
                                </w:r>
                                <w:r>
                                  <w:rPr>
                                    <w:rFonts w:ascii="UD デジタル 教科書体 NP-R" w:eastAsia="UD デジタル 教科書体 NP-R" w:hAnsiTheme="minorEastAsia" w:hint="eastAsia"/>
                                    <w:b/>
                                    <w:color w:val="FF0000"/>
                                    <w:szCs w:val="21"/>
                                  </w:rPr>
                                  <w:t>4</w:t>
                                </w:r>
                                <w:r w:rsidRPr="00273D3C">
                                  <w:rPr>
                                    <w:rFonts w:ascii="UD デジタル 教科書体 NP-R" w:eastAsia="UD デジタル 教科書体 NP-R" w:hAnsiTheme="minorEastAsia" w:hint="eastAsia"/>
                                    <w:b/>
                                    <w:color w:val="009900"/>
                                    <w:szCs w:val="21"/>
                                  </w:rPr>
                                  <w:t xml:space="preserve">　</w:t>
                                </w:r>
                                <w:r w:rsidRPr="00273D3C">
                                  <w:rPr>
                                    <w:rFonts w:ascii="UD デジタル 教科書体 NP-R" w:eastAsia="UD デジタル 教科書体 NP-R" w:hint="eastAsia"/>
                                    <w:szCs w:val="21"/>
                                  </w:rPr>
                                  <w:t>100</w:t>
                                </w:r>
                                <w:r>
                                  <w:rPr>
                                    <w:rFonts w:ascii="UD デジタル 教科書体 NP-R" w:eastAsia="UD デジタル 教科書体 NP-R" w:hint="eastAsia"/>
                                    <w:szCs w:val="21"/>
                                  </w:rPr>
                                  <w:t>m</w:t>
                                </w:r>
                                <w:r>
                                  <w:rPr>
                                    <w:rFonts w:ascii="UD デジタル 教科書体 NP-R" w:eastAsia="UD デジタル 教科書体 NP-R"/>
                                    <w:szCs w:val="21"/>
                                  </w:rPr>
                                  <w:t>m</w:t>
                                </w:r>
                                <w:r w:rsidRPr="00273D3C">
                                  <w:rPr>
                                    <w:rFonts w:ascii="UD デジタル 教科書体 NP-R" w:eastAsia="UD デジタル 教科書体 NP-R" w:hint="eastAsia"/>
                                    <w:szCs w:val="21"/>
                                  </w:rPr>
                                  <w:t>を超える突出物は設けない</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1D5EA351" id="グループ化 262" o:spid="_x0000_s1208" style="position:absolute;left:0;text-align:left;margin-left:164.45pt;margin-top:9.3pt;width:200.6pt;height:166.85pt;z-index:253321216;mso-width-relative:margin;mso-height-relative:margin" coordorigin=",2941" coordsize="25477,21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">
                <v:shape id="テキスト ボックス 263" o:spid="_x0000_s1209" type="#_x0000_t202" style="position:absolute;left:20991;top:11211;width:4486;height:14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" fillcolor="white [3212]" stroked="f" strokeweight=".5pt">
                  <v:textbox inset="0,0,0,0">
                    <w:txbxContent>
                      <w:p w14:paraId="33D555D1" w14:textId="77777777" w:rsidR="00AC088C" w:rsidRPr="00A66D4B" w:rsidRDefault="00AC088C" w:rsidP="003E2D51">
                        <w:pPr>
                          <w:spacing w:line="240" w:lineRule="exact"/>
                          <w:jc w:val="left"/>
                          <w:rPr>
                            <w:rFonts w:ascii="UD デジタル 教科書体 NP-R" w:eastAsia="UD デジタル 教科書体 NP-R"/>
                            <w:sz w:val="18"/>
                            <w:szCs w:val="20"/>
                          </w:rPr>
                        </w:pPr>
                        <w:r w:rsidRPr="00A66D4B">
                          <w:rPr>
                            <w:rFonts w:ascii="UD デジタル 教科書体 NP-R" w:eastAsia="UD デジタル 教科書体 NP-R" w:hint="eastAsia"/>
                            <w:sz w:val="18"/>
                            <w:szCs w:val="20"/>
                          </w:rPr>
                          <w:t>手すり</w:t>
                        </w:r>
                      </w:p>
                    </w:txbxContent>
                  </v:textbox>
                </v:shape>
                <v:shape id="テキスト ボックス 264" o:spid="_x0000_s1210" type="#_x0000_t202" style="position:absolute;left:13835;top:22581;width:3019;height:1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" fillcolor="white [3212]" stroked="f" strokeweight=".5pt">
                  <v:textbox inset="0,0,0,0">
                    <w:txbxContent>
                      <w:p w14:paraId="269C0415" w14:textId="77777777" w:rsidR="00AC088C" w:rsidRPr="00A66D4B" w:rsidRDefault="00AC088C" w:rsidP="003E2D51">
                        <w:pPr>
                          <w:spacing w:line="240" w:lineRule="exact"/>
                          <w:jc w:val="left"/>
                          <w:rPr>
                            <w:rFonts w:ascii="UD デジタル 教科書体 NP-R" w:eastAsia="UD デジタル 教科書体 NP-R"/>
                            <w:sz w:val="20"/>
                            <w:szCs w:val="21"/>
                          </w:rPr>
                        </w:pPr>
                        <w:r w:rsidRPr="00A66D4B">
                          <w:rPr>
                            <w:rFonts w:ascii="UD デジタル 教科書体 NP-R" w:eastAsia="UD デジタル 教科書体 NP-R" w:hint="eastAsia"/>
                            <w:sz w:val="20"/>
                            <w:szCs w:val="21"/>
                          </w:rPr>
                          <w:t>巾木</w:t>
                        </w:r>
                      </w:p>
                    </w:txbxContent>
                  </v:textbox>
                </v:shape>
                <v:group id="グループ化 265" o:spid="_x0000_s1211" style="position:absolute;top:2941;width:20628;height:19632" coordorigin=",2941" coordsize="20628,196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 o:spid="_x0000_s1212" type="#_x0000_t75" style="position:absolute;top:2941;width:20628;height:196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">
                    <v:imagedata r:id="rId50" o:title="" croptop="8177f" cropbottom="8109f" cropleft="-1f" cropright="12560f"/>
                  </v:shape>
                  <v:shape id="テキスト ボックス 267" o:spid="_x0000_s1213" type="#_x0000_t202" style="position:absolute;left:2909;top:3021;width:13707;height:33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" fillcolor="white [3212]" stroked="f" strokeweight=".5pt">
                    <v:textbox inset="0,0,0,0">
                      <w:txbxContent>
                        <w:p w14:paraId="4969E937" w14:textId="68146B2D" w:rsidR="00AC088C" w:rsidRPr="00273D3C" w:rsidRDefault="00AC088C" w:rsidP="003E2D51">
                          <w:pPr>
                            <w:spacing w:line="240" w:lineRule="exact"/>
                            <w:jc w:val="left"/>
                            <w:rPr>
                              <w:rFonts w:ascii="UD デジタル 教科書体 NP-R" w:eastAsia="UD デジタル 教科書体 NP-R"/>
                              <w:szCs w:val="21"/>
                            </w:rPr>
                          </w:pPr>
                          <w:r w:rsidRPr="00273D3C">
                            <w:rPr>
                              <w:rFonts w:ascii="UD デジタル 教科書体 NP-R" w:eastAsia="UD デジタル 教科書体 NP-R" w:hAnsiTheme="minorEastAsia" w:hint="eastAsia"/>
                              <w:b/>
                              <w:color w:val="FF0000"/>
                              <w:szCs w:val="21"/>
                            </w:rPr>
                            <w:t>C</w:t>
                          </w:r>
                          <w:r w:rsidRPr="00273D3C">
                            <w:rPr>
                              <w:rFonts w:ascii="UD デジタル 教科書体 NP-R" w:eastAsia="UD デジタル 教科書体 NP-R" w:hAnsiTheme="minorEastAsia"/>
                              <w:b/>
                              <w:color w:val="FF0000"/>
                              <w:szCs w:val="21"/>
                            </w:rPr>
                            <w:t>3-</w:t>
                          </w:r>
                          <w:r>
                            <w:rPr>
                              <w:rFonts w:ascii="UD デジタル 教科書体 NP-R" w:eastAsia="UD デジタル 教科書体 NP-R" w:hAnsiTheme="minorEastAsia" w:hint="eastAsia"/>
                              <w:b/>
                              <w:color w:val="FF0000"/>
                              <w:szCs w:val="21"/>
                            </w:rPr>
                            <w:t>4</w:t>
                          </w:r>
                          <w:r w:rsidRPr="00273D3C">
                            <w:rPr>
                              <w:rFonts w:ascii="UD デジタル 教科書体 NP-R" w:eastAsia="UD デジタル 教科書体 NP-R" w:hAnsiTheme="minorEastAsia" w:hint="eastAsia"/>
                              <w:b/>
                              <w:color w:val="009900"/>
                              <w:szCs w:val="21"/>
                            </w:rPr>
                            <w:t xml:space="preserve">　</w:t>
                          </w:r>
                          <w:r w:rsidRPr="00273D3C">
                            <w:rPr>
                              <w:rFonts w:ascii="UD デジタル 教科書体 NP-R" w:eastAsia="UD デジタル 教科書体 NP-R" w:hint="eastAsia"/>
                              <w:szCs w:val="21"/>
                            </w:rPr>
                            <w:t>100</w:t>
                          </w:r>
                          <w:r>
                            <w:rPr>
                              <w:rFonts w:ascii="UD デジタル 教科書体 NP-R" w:eastAsia="UD デジタル 教科書体 NP-R" w:hint="eastAsia"/>
                              <w:szCs w:val="21"/>
                            </w:rPr>
                            <w:t>m</w:t>
                          </w:r>
                          <w:r>
                            <w:rPr>
                              <w:rFonts w:ascii="UD デジタル 教科書体 NP-R" w:eastAsia="UD デジタル 教科書体 NP-R"/>
                              <w:szCs w:val="21"/>
                            </w:rPr>
                            <w:t>m</w:t>
                          </w:r>
                          <w:r w:rsidRPr="00273D3C">
                            <w:rPr>
                              <w:rFonts w:ascii="UD デジタル 教科書体 NP-R" w:eastAsia="UD デジタル 教科書体 NP-R" w:hint="eastAsia"/>
                              <w:szCs w:val="21"/>
                            </w:rPr>
                            <w:t>を超える突出物は設けない</w:t>
                          </w:r>
                        </w:p>
                      </w:txbxContent>
                    </v:textbox>
                  </v:shape>
                </v:group>
              </v:group>
            </w:pict>
          </mc:Fallback>
        </mc:AlternateContent>
      </w:r>
    </w:p>
    <w:p w14:paraId="7FAFFD4D" w14:textId="77777777" w:rsidR="003E2D51" w:rsidRDefault="003E2D51" w:rsidP="003E2D51">
      <w:pPr>
        <w:snapToGrid w:val="0"/>
        <w:spacing w:line="240" w:lineRule="auto"/>
        <w:ind w:firstLineChars="100" w:firstLine="220"/>
        <w:jc w:val="center"/>
        <w:rPr>
          <w:rFonts w:ascii="UD デジタル 教科書体 NP-R" w:eastAsia="UD デジタル 教科書体 NP-R"/>
          <w:sz w:val="22"/>
        </w:rPr>
      </w:pPr>
    </w:p>
    <w:p w14:paraId="1D957FB1" w14:textId="77777777" w:rsidR="003E2D51" w:rsidRDefault="003E2D51" w:rsidP="003E2D51">
      <w:pPr>
        <w:snapToGrid w:val="0"/>
        <w:spacing w:line="240" w:lineRule="auto"/>
        <w:ind w:firstLineChars="100" w:firstLine="220"/>
        <w:jc w:val="center"/>
        <w:rPr>
          <w:rFonts w:ascii="UD デジタル 教科書体 NP-R" w:eastAsia="UD デジタル 教科書体 NP-R"/>
          <w:sz w:val="22"/>
        </w:rPr>
      </w:pPr>
    </w:p>
    <w:p w14:paraId="0B506193" w14:textId="77777777" w:rsidR="003E2D51" w:rsidRPr="00DC4B05" w:rsidRDefault="003E2D51" w:rsidP="003E2D51">
      <w:pPr>
        <w:snapToGrid w:val="0"/>
        <w:spacing w:line="240" w:lineRule="auto"/>
        <w:ind w:firstLineChars="100" w:firstLine="220"/>
        <w:jc w:val="center"/>
        <w:rPr>
          <w:rFonts w:ascii="UD デジタル 教科書体 NP-R" w:eastAsia="UD デジタル 教科書体 NP-R"/>
          <w:sz w:val="22"/>
        </w:rPr>
      </w:pPr>
    </w:p>
    <w:p w14:paraId="25BC07B1" w14:textId="77777777" w:rsidR="003E2D51" w:rsidRPr="00DC4B05" w:rsidRDefault="003E2D51" w:rsidP="003E2D51">
      <w:pPr>
        <w:snapToGrid w:val="0"/>
        <w:spacing w:line="240" w:lineRule="auto"/>
        <w:ind w:firstLineChars="100" w:firstLine="220"/>
        <w:jc w:val="center"/>
        <w:rPr>
          <w:rFonts w:ascii="UD デジタル 教科書体 NP-R" w:eastAsia="UD デジタル 教科書体 NP-R"/>
          <w:sz w:val="22"/>
        </w:rPr>
      </w:pPr>
    </w:p>
    <w:p w14:paraId="397FC920" w14:textId="77777777" w:rsidR="003E2D51" w:rsidRDefault="003E2D51" w:rsidP="003E2D51">
      <w:pPr>
        <w:snapToGrid w:val="0"/>
        <w:spacing w:line="240" w:lineRule="auto"/>
        <w:ind w:firstLineChars="100" w:firstLine="220"/>
        <w:jc w:val="center"/>
        <w:rPr>
          <w:rFonts w:ascii="UD デジタル 教科書体 NP-R" w:eastAsia="UD デジタル 教科書体 NP-R"/>
          <w:sz w:val="22"/>
        </w:rPr>
      </w:pPr>
    </w:p>
    <w:p w14:paraId="76539076" w14:textId="77777777" w:rsidR="003E2D51" w:rsidRPr="00336DFE" w:rsidRDefault="003E2D51" w:rsidP="003E2D51">
      <w:pPr>
        <w:snapToGrid w:val="0"/>
        <w:spacing w:line="240" w:lineRule="auto"/>
        <w:ind w:firstLineChars="100" w:firstLine="220"/>
        <w:jc w:val="center"/>
        <w:rPr>
          <w:rFonts w:ascii="UD デジタル 教科書体 NP-R" w:eastAsia="UD デジタル 教科書体 NP-R"/>
          <w:b/>
          <w:bCs/>
          <w:sz w:val="22"/>
        </w:rPr>
      </w:pPr>
    </w:p>
    <w:p w14:paraId="7ED9F5C6" w14:textId="77777777" w:rsidR="003E2D51" w:rsidRDefault="003E2D51" w:rsidP="003E2D51">
      <w:pPr>
        <w:snapToGrid w:val="0"/>
        <w:spacing w:line="240" w:lineRule="auto"/>
        <w:ind w:firstLineChars="100" w:firstLine="220"/>
        <w:jc w:val="center"/>
        <w:rPr>
          <w:rFonts w:ascii="UD デジタル 教科書体 NP-R" w:eastAsia="UD デジタル 教科書体 NP-R"/>
          <w:sz w:val="22"/>
        </w:rPr>
      </w:pPr>
    </w:p>
    <w:p w14:paraId="0AB6B753" w14:textId="77777777" w:rsidR="003E2D51" w:rsidRDefault="003E2D51" w:rsidP="003E2D51">
      <w:pPr>
        <w:snapToGrid w:val="0"/>
        <w:spacing w:line="240" w:lineRule="auto"/>
        <w:ind w:firstLineChars="100" w:firstLine="220"/>
        <w:jc w:val="center"/>
        <w:rPr>
          <w:rFonts w:ascii="UD デジタル 教科書体 NP-R" w:eastAsia="UD デジタル 教科書体 NP-R"/>
          <w:sz w:val="22"/>
        </w:rPr>
      </w:pPr>
    </w:p>
    <w:p w14:paraId="1EA3B183" w14:textId="77777777" w:rsidR="003E2D51" w:rsidRPr="00DC4B05" w:rsidRDefault="003E2D51" w:rsidP="003E2D51">
      <w:pPr>
        <w:snapToGrid w:val="0"/>
        <w:spacing w:line="240" w:lineRule="auto"/>
        <w:ind w:firstLineChars="100" w:firstLine="220"/>
        <w:jc w:val="center"/>
        <w:rPr>
          <w:rFonts w:ascii="UD デジタル 教科書体 NP-R" w:eastAsia="UD デジタル 教科書体 NP-R"/>
          <w:sz w:val="22"/>
        </w:rPr>
      </w:pPr>
    </w:p>
    <w:p w14:paraId="08DDB793" w14:textId="77777777" w:rsidR="003E2D51" w:rsidRDefault="003E2D51" w:rsidP="003E2D51">
      <w:pPr>
        <w:snapToGrid w:val="0"/>
        <w:spacing w:line="240" w:lineRule="auto"/>
        <w:ind w:firstLineChars="100" w:firstLine="210"/>
        <w:jc w:val="center"/>
        <w:rPr>
          <w:rFonts w:ascii="UD デジタル 教科書体 NP-R" w:eastAsia="UD デジタル 教科書体 NP-R"/>
          <w:sz w:val="22"/>
        </w:rPr>
      </w:pPr>
      <w:r>
        <w:rPr>
          <w:rFonts w:ascii="UD デジタル 教科書体 NP-R" w:eastAsia="UD デジタル 教科書体 NP-R" w:hint="eastAsia"/>
          <w:noProof/>
        </w:rPr>
        <mc:AlternateContent>
          <mc:Choice Requires="wps">
            <w:drawing>
              <wp:anchor distT="0" distB="0" distL="114300" distR="114300" simplePos="0" relativeHeight="253320192" behindDoc="0" locked="0" layoutInCell="1" allowOverlap="1" wp14:anchorId="2EA3BCD3" wp14:editId="5A8FA64B">
                <wp:simplePos x="0" y="0"/>
                <wp:positionH relativeFrom="margin">
                  <wp:posOffset>2226117</wp:posOffset>
                </wp:positionH>
                <wp:positionV relativeFrom="paragraph">
                  <wp:posOffset>90805</wp:posOffset>
                </wp:positionV>
                <wp:extent cx="914400" cy="295275"/>
                <wp:effectExtent l="0" t="0" r="0" b="9525"/>
                <wp:wrapNone/>
                <wp:docPr id="268" name="テキスト ボックス 268"/>
                <wp:cNvGraphicFramePr/>
                <a:graphic xmlns:a="http://schemas.openxmlformats.org/drawingml/2006/main">
                  <a:graphicData uri="http://schemas.microsoft.com/office/word/2010/wordprocessingShape">
                    <wps:wsp>
                      <wps:cNvSpPr txBox="1"/>
                      <wps:spPr>
                        <a:xfrm>
                          <a:off x="0" y="0"/>
                          <a:ext cx="914400" cy="295275"/>
                        </a:xfrm>
                        <a:prstGeom prst="rect">
                          <a:avLst/>
                        </a:prstGeom>
                        <a:solidFill>
                          <a:schemeClr val="lt1"/>
                        </a:solidFill>
                        <a:ln w="6350">
                          <a:noFill/>
                        </a:ln>
                      </wps:spPr>
                      <wps:txbx>
                        <w:txbxContent>
                          <w:p w14:paraId="41AB7C19" w14:textId="2106D00E" w:rsidR="00AC088C" w:rsidRDefault="00AC088C" w:rsidP="003E2D51">
                            <w:r w:rsidRPr="007D2FE6">
                              <w:rPr>
                                <w:rFonts w:ascii="UD デジタル 教科書体 NP-R" w:eastAsia="UD デジタル 教科書体 NP-R" w:hint="eastAsia"/>
                                <w:sz w:val="22"/>
                              </w:rPr>
                              <w:t>図3.</w:t>
                            </w:r>
                            <w:r>
                              <w:rPr>
                                <w:rFonts w:ascii="UD デジタル 教科書体 NP-R" w:eastAsia="UD デジタル 教科書体 NP-R"/>
                                <w:sz w:val="22"/>
                              </w:rPr>
                              <w:t>3.2</w:t>
                            </w:r>
                            <w:r w:rsidRPr="007D2FE6">
                              <w:rPr>
                                <w:rFonts w:ascii="UD デジタル 教科書体 NP-R" w:eastAsia="UD デジタル 教科書体 NP-R" w:hint="eastAsia"/>
                                <w:sz w:val="22"/>
                              </w:rPr>
                              <w:t xml:space="preserve">　</w:t>
                            </w:r>
                            <w:r>
                              <w:rPr>
                                <w:rFonts w:ascii="UD デジタル 教科書体 NP-R" w:eastAsia="UD デジタル 教科書体 NP-R" w:hint="eastAsia"/>
                                <w:sz w:val="22"/>
                              </w:rPr>
                              <w:t>通路壁面の突出物</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EA3BCD3" id="テキスト ボックス 268" o:spid="_x0000_s1214" type="#_x0000_t202" style="position:absolute;left:0;text-align:left;margin-left:175.3pt;margin-top:7.15pt;width:1in;height:23.25pt;z-index:253320192;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" fillcolor="white [3201]" stroked="f" strokeweight=".5pt">
                <v:textbox>
                  <w:txbxContent>
                    <w:p w14:paraId="41AB7C19" w14:textId="2106D00E" w:rsidR="00AC088C" w:rsidRDefault="00AC088C" w:rsidP="003E2D51">
                      <w:r w:rsidRPr="007D2FE6">
                        <w:rPr>
                          <w:rFonts w:ascii="UD デジタル 教科書体 NP-R" w:eastAsia="UD デジタル 教科書体 NP-R" w:hint="eastAsia"/>
                          <w:sz w:val="22"/>
                        </w:rPr>
                        <w:t>図3.</w:t>
                      </w:r>
                      <w:r>
                        <w:rPr>
                          <w:rFonts w:ascii="UD デジタル 教科書体 NP-R" w:eastAsia="UD デジタル 教科書体 NP-R"/>
                          <w:sz w:val="22"/>
                        </w:rPr>
                        <w:t>3.2</w:t>
                      </w:r>
                      <w:r w:rsidRPr="007D2FE6">
                        <w:rPr>
                          <w:rFonts w:ascii="UD デジタル 教科書体 NP-R" w:eastAsia="UD デジタル 教科書体 NP-R" w:hint="eastAsia"/>
                          <w:sz w:val="22"/>
                        </w:rPr>
                        <w:t xml:space="preserve">　</w:t>
                      </w:r>
                      <w:r>
                        <w:rPr>
                          <w:rFonts w:ascii="UD デジタル 教科書体 NP-R" w:eastAsia="UD デジタル 教科書体 NP-R" w:hint="eastAsia"/>
                          <w:sz w:val="22"/>
                        </w:rPr>
                        <w:t>通路壁面の突出物</w:t>
                      </w:r>
                    </w:p>
                  </w:txbxContent>
                </v:textbox>
                <w10:wrap anchorx="margin"/>
              </v:shape>
            </w:pict>
          </mc:Fallback>
        </mc:AlternateContent>
      </w:r>
    </w:p>
    <w:p w14:paraId="3CD832BB" w14:textId="77777777" w:rsidR="003E2D51" w:rsidRDefault="003E2D51" w:rsidP="003E2D51">
      <w:pPr>
        <w:snapToGrid w:val="0"/>
        <w:spacing w:line="240" w:lineRule="auto"/>
        <w:ind w:firstLineChars="100" w:firstLine="220"/>
        <w:jc w:val="center"/>
        <w:rPr>
          <w:rFonts w:ascii="UD デジタル 教科書体 NP-R" w:eastAsia="UD デジタル 教科書体 NP-R"/>
          <w:sz w:val="22"/>
        </w:rPr>
      </w:pPr>
    </w:p>
    <w:p w14:paraId="4D1F0FD7" w14:textId="77777777" w:rsidR="003E2D51" w:rsidRPr="00DC4B05" w:rsidRDefault="003E2D51" w:rsidP="003E2D51">
      <w:pPr>
        <w:snapToGrid w:val="0"/>
        <w:spacing w:line="240" w:lineRule="auto"/>
        <w:ind w:firstLineChars="100" w:firstLine="220"/>
        <w:jc w:val="center"/>
        <w:rPr>
          <w:rFonts w:ascii="UD デジタル 教科書体 NP-R" w:eastAsia="UD デジタル 教科書体 NP-R"/>
          <w:sz w:val="22"/>
        </w:rPr>
      </w:pPr>
    </w:p>
    <w:p w14:paraId="3BAF9820" w14:textId="77777777" w:rsidR="003E2D51" w:rsidRPr="007D2FE6" w:rsidRDefault="003E2D51" w:rsidP="003E2D51">
      <w:pPr>
        <w:snapToGrid w:val="0"/>
        <w:spacing w:line="240" w:lineRule="auto"/>
        <w:jc w:val="center"/>
        <w:rPr>
          <w:rFonts w:ascii="UD デジタル 教科書体 NP-R" w:eastAsia="UD デジタル 教科書体 NP-R"/>
          <w:sz w:val="22"/>
        </w:rPr>
      </w:pPr>
      <w:r>
        <w:rPr>
          <w:rFonts w:ascii="UD デジタル 教科書体 NP-R" w:eastAsia="UD デジタル 教科書体 NP-R"/>
          <w:noProof/>
          <w:sz w:val="22"/>
        </w:rPr>
        <mc:AlternateContent>
          <mc:Choice Requires="wpg">
            <w:drawing>
              <wp:anchor distT="0" distB="0" distL="114300" distR="114300" simplePos="0" relativeHeight="253318144" behindDoc="0" locked="0" layoutInCell="1" allowOverlap="1" wp14:anchorId="53EB7B90" wp14:editId="0BF027DF">
                <wp:simplePos x="0" y="0"/>
                <wp:positionH relativeFrom="column">
                  <wp:posOffset>2889885</wp:posOffset>
                </wp:positionH>
                <wp:positionV relativeFrom="paragraph">
                  <wp:posOffset>230505</wp:posOffset>
                </wp:positionV>
                <wp:extent cx="2341705" cy="1046476"/>
                <wp:effectExtent l="0" t="0" r="1905" b="1905"/>
                <wp:wrapNone/>
                <wp:docPr id="269" name="グループ化 269"/>
                <wp:cNvGraphicFramePr/>
                <a:graphic xmlns:a="http://schemas.openxmlformats.org/drawingml/2006/main">
                  <a:graphicData uri="http://schemas.microsoft.com/office/word/2010/wordprocessingGroup">
                    <wpg:wgp>
                      <wpg:cNvGrpSpPr/>
                      <wpg:grpSpPr>
                        <a:xfrm>
                          <a:off x="0" y="0"/>
                          <a:ext cx="2341705" cy="1046476"/>
                          <a:chOff x="313398" y="0"/>
                          <a:chExt cx="2341705" cy="1046476"/>
                        </a:xfrm>
                      </wpg:grpSpPr>
                      <wps:wsp>
                        <wps:cNvPr id="270" name="テキスト ボックス 270"/>
                        <wps:cNvSpPr txBox="1"/>
                        <wps:spPr>
                          <a:xfrm>
                            <a:off x="551488" y="0"/>
                            <a:ext cx="784225" cy="158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2236400" w14:textId="72608A71" w:rsidR="00AC088C" w:rsidRPr="00DC4B05" w:rsidRDefault="00AC088C" w:rsidP="003E2D51">
                              <w:pPr>
                                <w:spacing w:line="240" w:lineRule="exact"/>
                                <w:rPr>
                                  <w:rFonts w:ascii="UD デジタル 教科書体 NP-R" w:eastAsia="UD デジタル 教科書体 NP-R"/>
                                </w:rPr>
                              </w:pPr>
                              <w:r>
                                <w:rPr>
                                  <w:rFonts w:ascii="UD デジタル 教科書体 NP-R" w:eastAsia="UD デジタル 教科書体 NP-R"/>
                                </w:rPr>
                                <w:t>300</w:t>
                              </w:r>
                              <w:r>
                                <w:rPr>
                                  <w:rFonts w:ascii="UD デジタル 教科書体 NP-R" w:eastAsia="UD デジタル 教科書体 NP-R" w:hint="eastAsia"/>
                                </w:rPr>
                                <w:t>m</w:t>
                              </w:r>
                              <w:r>
                                <w:rPr>
                                  <w:rFonts w:ascii="UD デジタル 教科書体 NP-R" w:eastAsia="UD デジタル 教科書体 NP-R"/>
                                </w:rPr>
                                <w:t>m</w:t>
                              </w:r>
                              <w:r w:rsidRPr="00DC4B05">
                                <w:rPr>
                                  <w:rFonts w:ascii="UD デジタル 教科書体 NP-R" w:eastAsia="UD デジタル 教科書体 NP-R" w:hint="eastAsia"/>
                                </w:rPr>
                                <w:t>以上</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271" name="テキスト ボックス 271"/>
                        <wps:cNvSpPr txBox="1"/>
                        <wps:spPr>
                          <a:xfrm>
                            <a:off x="1870878" y="0"/>
                            <a:ext cx="784225" cy="158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C41E11D" w14:textId="7CABFCDF" w:rsidR="00AC088C" w:rsidRPr="00DC4B05" w:rsidRDefault="00AC088C" w:rsidP="003E2D51">
                              <w:pPr>
                                <w:spacing w:line="240" w:lineRule="exact"/>
                                <w:rPr>
                                  <w:rFonts w:ascii="UD デジタル 教科書体 NP-R" w:eastAsia="UD デジタル 教科書体 NP-R"/>
                                </w:rPr>
                              </w:pPr>
                              <w:r w:rsidRPr="00DC4B05">
                                <w:rPr>
                                  <w:rFonts w:ascii="UD デジタル 教科書体 NP-R" w:eastAsia="UD デジタル 教科書体 NP-R"/>
                                </w:rPr>
                                <w:t>30</w:t>
                              </w:r>
                              <w:r>
                                <w:rPr>
                                  <w:rFonts w:ascii="UD デジタル 教科書体 NP-R" w:eastAsia="UD デジタル 教科書体 NP-R"/>
                                </w:rPr>
                                <w:t>0</w:t>
                              </w:r>
                              <w:r>
                                <w:rPr>
                                  <w:rFonts w:ascii="UD デジタル 教科書体 NP-R" w:eastAsia="UD デジタル 教科書体 NP-R" w:hint="eastAsia"/>
                                </w:rPr>
                                <w:t>m</w:t>
                              </w:r>
                              <w:r>
                                <w:rPr>
                                  <w:rFonts w:ascii="UD デジタル 教科書体 NP-R" w:eastAsia="UD デジタル 教科書体 NP-R"/>
                                </w:rPr>
                                <w:t>m</w:t>
                              </w:r>
                              <w:r w:rsidRPr="00DC4B05">
                                <w:rPr>
                                  <w:rFonts w:ascii="UD デジタル 教科書体 NP-R" w:eastAsia="UD デジタル 教科書体 NP-R" w:hint="eastAsia"/>
                                </w:rPr>
                                <w:t>以上</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272" name="テキスト ボックス 9"/>
                        <wps:cNvSpPr txBox="1"/>
                        <wps:spPr>
                          <a:xfrm rot="16200000">
                            <a:off x="1330981" y="546901"/>
                            <a:ext cx="784225" cy="158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E441710" w14:textId="6D10DF89" w:rsidR="00AC088C" w:rsidRPr="00DC4B05" w:rsidRDefault="00AC088C" w:rsidP="003E2D51">
                              <w:pPr>
                                <w:spacing w:line="240" w:lineRule="exact"/>
                                <w:rPr>
                                  <w:rFonts w:ascii="UD デジタル 教科書体 NP-R" w:eastAsia="UD デジタル 教科書体 NP-R"/>
                                </w:rPr>
                              </w:pPr>
                              <w:r w:rsidRPr="00DC4B05">
                                <w:rPr>
                                  <w:rFonts w:ascii="UD デジタル 教科書体 NP-R" w:eastAsia="UD デジタル 教科書体 NP-R"/>
                                </w:rPr>
                                <w:t>30</w:t>
                              </w:r>
                              <w:r>
                                <w:rPr>
                                  <w:rFonts w:ascii="UD デジタル 教科書体 NP-R" w:eastAsia="UD デジタル 教科書体 NP-R"/>
                                </w:rPr>
                                <w:t>0</w:t>
                              </w:r>
                              <w:r>
                                <w:rPr>
                                  <w:rFonts w:ascii="UD デジタル 教科書体 NP-R" w:eastAsia="UD デジタル 教科書体 NP-R" w:hint="eastAsia"/>
                                </w:rPr>
                                <w:t>m</w:t>
                              </w:r>
                              <w:r>
                                <w:rPr>
                                  <w:rFonts w:ascii="UD デジタル 教科書体 NP-R" w:eastAsia="UD デジタル 教科書体 NP-R"/>
                                </w:rPr>
                                <w:t>m</w:t>
                              </w:r>
                              <w:r w:rsidRPr="00DC4B05">
                                <w:rPr>
                                  <w:rFonts w:ascii="UD デジタル 教科書体 NP-R" w:eastAsia="UD デジタル 教科書体 NP-R" w:hint="eastAsia"/>
                                </w:rPr>
                                <w:t>以上</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276" name="テキスト ボックス 276"/>
                        <wps:cNvSpPr txBox="1"/>
                        <wps:spPr>
                          <a:xfrm rot="16200000">
                            <a:off x="660" y="574989"/>
                            <a:ext cx="784225" cy="158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9885025" w14:textId="3B5C7398" w:rsidR="00AC088C" w:rsidRPr="00DC4B05" w:rsidRDefault="00AC088C" w:rsidP="003E2D51">
                              <w:pPr>
                                <w:spacing w:line="240" w:lineRule="exact"/>
                                <w:rPr>
                                  <w:rFonts w:ascii="UD デジタル 教科書体 NP-R" w:eastAsia="UD デジタル 教科書体 NP-R"/>
                                </w:rPr>
                              </w:pPr>
                              <w:r w:rsidRPr="00DC4B05">
                                <w:rPr>
                                  <w:rFonts w:ascii="UD デジタル 教科書体 NP-R" w:eastAsia="UD デジタル 教科書体 NP-R"/>
                                </w:rPr>
                                <w:t>30</w:t>
                              </w:r>
                              <w:r>
                                <w:rPr>
                                  <w:rFonts w:ascii="UD デジタル 教科書体 NP-R" w:eastAsia="UD デジタル 教科書体 NP-R"/>
                                </w:rPr>
                                <w:t>0</w:t>
                              </w:r>
                              <w:r>
                                <w:rPr>
                                  <w:rFonts w:ascii="UD デジタル 教科書体 NP-R" w:eastAsia="UD デジタル 教科書体 NP-R" w:hint="eastAsia"/>
                                </w:rPr>
                                <w:t>m</w:t>
                              </w:r>
                              <w:r>
                                <w:rPr>
                                  <w:rFonts w:ascii="UD デジタル 教科書体 NP-R" w:eastAsia="UD デジタル 教科書体 NP-R"/>
                                </w:rPr>
                                <w:t>m</w:t>
                              </w:r>
                              <w:r w:rsidRPr="00DC4B05">
                                <w:rPr>
                                  <w:rFonts w:ascii="UD デジタル 教科書体 NP-R" w:eastAsia="UD デジタル 教科書体 NP-R" w:hint="eastAsia"/>
                                </w:rPr>
                                <w:t>以上</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g:wgp>
                  </a:graphicData>
                </a:graphic>
              </wp:anchor>
            </w:drawing>
          </mc:Choice>
          <mc:Fallback>
            <w:pict>
              <v:group w14:anchorId="53EB7B90" id="グループ化 269" o:spid="_x0000_s1215" style="position:absolute;left:0;text-align:left;margin-left:227.55pt;margin-top:18.15pt;width:184.4pt;height:82.4pt;z-index:253318144" coordorigin="3133" coordsize="23417,104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">
                <v:shape id="テキスト ボックス 270" o:spid="_x0000_s1216" type="#_x0000_t202" style="position:absolute;left:5514;width:7843;height:158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" filled="f" stroked="f" strokeweight=".5pt">
                  <v:textbox style="mso-fit-shape-to-text:t" inset="0,0,0,0">
                    <w:txbxContent>
                      <w:p w14:paraId="12236400" w14:textId="72608A71" w:rsidR="00AC088C" w:rsidRPr="00DC4B05" w:rsidRDefault="00AC088C" w:rsidP="003E2D51">
                        <w:pPr>
                          <w:spacing w:line="240" w:lineRule="exact"/>
                          <w:rPr>
                            <w:rFonts w:ascii="UD デジタル 教科書体 NP-R" w:eastAsia="UD デジタル 教科書体 NP-R"/>
                          </w:rPr>
                        </w:pPr>
                        <w:r>
                          <w:rPr>
                            <w:rFonts w:ascii="UD デジタル 教科書体 NP-R" w:eastAsia="UD デジタル 教科書体 NP-R"/>
                          </w:rPr>
                          <w:t>300</w:t>
                        </w:r>
                        <w:r>
                          <w:rPr>
                            <w:rFonts w:ascii="UD デジタル 教科書体 NP-R" w:eastAsia="UD デジタル 教科書体 NP-R" w:hint="eastAsia"/>
                          </w:rPr>
                          <w:t>m</w:t>
                        </w:r>
                        <w:r>
                          <w:rPr>
                            <w:rFonts w:ascii="UD デジタル 教科書体 NP-R" w:eastAsia="UD デジタル 教科書体 NP-R"/>
                          </w:rPr>
                          <w:t>m</w:t>
                        </w:r>
                        <w:r w:rsidRPr="00DC4B05">
                          <w:rPr>
                            <w:rFonts w:ascii="UD デジタル 教科書体 NP-R" w:eastAsia="UD デジタル 教科書体 NP-R" w:hint="eastAsia"/>
                          </w:rPr>
                          <w:t>以上</w:t>
                        </w:r>
                      </w:p>
                    </w:txbxContent>
                  </v:textbox>
                </v:shape>
                <v:shape id="テキスト ボックス 271" o:spid="_x0000_s1217" type="#_x0000_t202" style="position:absolute;left:18708;width:7843;height:158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" filled="f" stroked="f" strokeweight=".5pt">
                  <v:textbox style="mso-fit-shape-to-text:t" inset="0,0,0,0">
                    <w:txbxContent>
                      <w:p w14:paraId="4C41E11D" w14:textId="7CABFCDF" w:rsidR="00AC088C" w:rsidRPr="00DC4B05" w:rsidRDefault="00AC088C" w:rsidP="003E2D51">
                        <w:pPr>
                          <w:spacing w:line="240" w:lineRule="exact"/>
                          <w:rPr>
                            <w:rFonts w:ascii="UD デジタル 教科書体 NP-R" w:eastAsia="UD デジタル 教科書体 NP-R"/>
                          </w:rPr>
                        </w:pPr>
                        <w:r w:rsidRPr="00DC4B05">
                          <w:rPr>
                            <w:rFonts w:ascii="UD デジタル 教科書体 NP-R" w:eastAsia="UD デジタル 教科書体 NP-R"/>
                          </w:rPr>
                          <w:t>30</w:t>
                        </w:r>
                        <w:r>
                          <w:rPr>
                            <w:rFonts w:ascii="UD デジタル 教科書体 NP-R" w:eastAsia="UD デジタル 教科書体 NP-R"/>
                          </w:rPr>
                          <w:t>0</w:t>
                        </w:r>
                        <w:r>
                          <w:rPr>
                            <w:rFonts w:ascii="UD デジタル 教科書体 NP-R" w:eastAsia="UD デジタル 教科書体 NP-R" w:hint="eastAsia"/>
                          </w:rPr>
                          <w:t>m</w:t>
                        </w:r>
                        <w:r>
                          <w:rPr>
                            <w:rFonts w:ascii="UD デジタル 教科書体 NP-R" w:eastAsia="UD デジタル 教科書体 NP-R"/>
                          </w:rPr>
                          <w:t>m</w:t>
                        </w:r>
                        <w:r w:rsidRPr="00DC4B05">
                          <w:rPr>
                            <w:rFonts w:ascii="UD デジタル 教科書体 NP-R" w:eastAsia="UD デジタル 教科書体 NP-R" w:hint="eastAsia"/>
                          </w:rPr>
                          <w:t>以上</w:t>
                        </w:r>
                      </w:p>
                    </w:txbxContent>
                  </v:textbox>
                </v:shape>
                <v:shape id="_x0000_s1218" type="#_x0000_t202" style="position:absolute;left:13310;top:5468;width:7842;height:1587;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" filled="f" stroked="f" strokeweight=".5pt">
                  <v:textbox style="mso-fit-shape-to-text:t" inset="0,0,0,0">
                    <w:txbxContent>
                      <w:p w14:paraId="5E441710" w14:textId="6D10DF89" w:rsidR="00AC088C" w:rsidRPr="00DC4B05" w:rsidRDefault="00AC088C" w:rsidP="003E2D51">
                        <w:pPr>
                          <w:spacing w:line="240" w:lineRule="exact"/>
                          <w:rPr>
                            <w:rFonts w:ascii="UD デジタル 教科書体 NP-R" w:eastAsia="UD デジタル 教科書体 NP-R"/>
                          </w:rPr>
                        </w:pPr>
                        <w:r w:rsidRPr="00DC4B05">
                          <w:rPr>
                            <w:rFonts w:ascii="UD デジタル 教科書体 NP-R" w:eastAsia="UD デジタル 教科書体 NP-R"/>
                          </w:rPr>
                          <w:t>30</w:t>
                        </w:r>
                        <w:r>
                          <w:rPr>
                            <w:rFonts w:ascii="UD デジタル 教科書体 NP-R" w:eastAsia="UD デジタル 教科書体 NP-R"/>
                          </w:rPr>
                          <w:t>0</w:t>
                        </w:r>
                        <w:r>
                          <w:rPr>
                            <w:rFonts w:ascii="UD デジタル 教科書体 NP-R" w:eastAsia="UD デジタル 教科書体 NP-R" w:hint="eastAsia"/>
                          </w:rPr>
                          <w:t>m</w:t>
                        </w:r>
                        <w:r>
                          <w:rPr>
                            <w:rFonts w:ascii="UD デジタル 教科書体 NP-R" w:eastAsia="UD デジタル 教科書体 NP-R"/>
                          </w:rPr>
                          <w:t>m</w:t>
                        </w:r>
                        <w:r w:rsidRPr="00DC4B05">
                          <w:rPr>
                            <w:rFonts w:ascii="UD デジタル 教科書体 NP-R" w:eastAsia="UD デジタル 教科書体 NP-R" w:hint="eastAsia"/>
                          </w:rPr>
                          <w:t>以上</w:t>
                        </w:r>
                      </w:p>
                    </w:txbxContent>
                  </v:textbox>
                </v:shape>
                <v:shape id="テキスト ボックス 276" o:spid="_x0000_s1219" type="#_x0000_t202" style="position:absolute;left:6;top:5749;width:7842;height:1588;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" filled="f" stroked="f" strokeweight=".5pt">
                  <v:textbox style="mso-fit-shape-to-text:t" inset="0,0,0,0">
                    <w:txbxContent>
                      <w:p w14:paraId="29885025" w14:textId="3B5C7398" w:rsidR="00AC088C" w:rsidRPr="00DC4B05" w:rsidRDefault="00AC088C" w:rsidP="003E2D51">
                        <w:pPr>
                          <w:spacing w:line="240" w:lineRule="exact"/>
                          <w:rPr>
                            <w:rFonts w:ascii="UD デジタル 教科書体 NP-R" w:eastAsia="UD デジタル 教科書体 NP-R"/>
                          </w:rPr>
                        </w:pPr>
                        <w:r w:rsidRPr="00DC4B05">
                          <w:rPr>
                            <w:rFonts w:ascii="UD デジタル 教科書体 NP-R" w:eastAsia="UD デジタル 教科書体 NP-R"/>
                          </w:rPr>
                          <w:t>30</w:t>
                        </w:r>
                        <w:r>
                          <w:rPr>
                            <w:rFonts w:ascii="UD デジタル 教科書体 NP-R" w:eastAsia="UD デジタル 教科書体 NP-R"/>
                          </w:rPr>
                          <w:t>0</w:t>
                        </w:r>
                        <w:r>
                          <w:rPr>
                            <w:rFonts w:ascii="UD デジタル 教科書体 NP-R" w:eastAsia="UD デジタル 教科書体 NP-R" w:hint="eastAsia"/>
                          </w:rPr>
                          <w:t>m</w:t>
                        </w:r>
                        <w:r>
                          <w:rPr>
                            <w:rFonts w:ascii="UD デジタル 教科書体 NP-R" w:eastAsia="UD デジタル 教科書体 NP-R"/>
                          </w:rPr>
                          <w:t>m</w:t>
                        </w:r>
                        <w:r w:rsidRPr="00DC4B05">
                          <w:rPr>
                            <w:rFonts w:ascii="UD デジタル 教科書体 NP-R" w:eastAsia="UD デジタル 教科書体 NP-R" w:hint="eastAsia"/>
                          </w:rPr>
                          <w:t>以上</w:t>
                        </w:r>
                      </w:p>
                    </w:txbxContent>
                  </v:textbox>
                </v:shape>
              </v:group>
            </w:pict>
          </mc:Fallback>
        </mc:AlternateContent>
      </w:r>
      <w:r w:rsidRPr="007D2FE6">
        <w:rPr>
          <w:rFonts w:ascii="UD デジタル 教科書体 NP-R" w:eastAsia="UD デジタル 教科書体 NP-R"/>
          <w:noProof/>
          <w:sz w:val="22"/>
        </w:rPr>
        <mc:AlternateContent>
          <mc:Choice Requires="wps">
            <w:drawing>
              <wp:anchor distT="0" distB="0" distL="114300" distR="114300" simplePos="0" relativeHeight="253317120" behindDoc="0" locked="0" layoutInCell="1" allowOverlap="1" wp14:anchorId="17364059" wp14:editId="174F61DD">
                <wp:simplePos x="0" y="0"/>
                <wp:positionH relativeFrom="column">
                  <wp:posOffset>1189042</wp:posOffset>
                </wp:positionH>
                <wp:positionV relativeFrom="paragraph">
                  <wp:posOffset>330835</wp:posOffset>
                </wp:positionV>
                <wp:extent cx="914400" cy="914400"/>
                <wp:effectExtent l="0" t="0" r="13970" b="12700"/>
                <wp:wrapNone/>
                <wp:docPr id="729" name="テキスト ボックス 729"/>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8D5B41C" w14:textId="77777777" w:rsidR="00AC088C" w:rsidRPr="007D2FE6" w:rsidRDefault="00AC088C" w:rsidP="003E2D51">
                            <w:pPr>
                              <w:spacing w:line="240" w:lineRule="exact"/>
                              <w:rPr>
                                <w:rFonts w:ascii="UD デジタル 教科書体 NP-R" w:eastAsia="UD デジタル 教科書体 NP-R"/>
                              </w:rPr>
                            </w:pPr>
                            <w:r w:rsidRPr="007D2FE6">
                              <w:rPr>
                                <w:rFonts w:ascii="UD デジタル 教科書体 NP-R" w:eastAsia="UD デジタル 教科書体 NP-R" w:hint="eastAsia"/>
                              </w:rPr>
                              <w:t>隅切り</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17364059" id="テキスト ボックス 729" o:spid="_x0000_s1220" type="#_x0000_t202" style="position:absolute;left:0;text-align:left;margin-left:93.65pt;margin-top:26.05pt;width:1in;height:1in;z-index:25331712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" filled="f" stroked="f" strokeweight=".5pt">
                <v:textbox style="mso-fit-shape-to-text:t" inset="0,0,0,0">
                  <w:txbxContent>
                    <w:p w14:paraId="18D5B41C" w14:textId="77777777" w:rsidR="00AC088C" w:rsidRPr="007D2FE6" w:rsidRDefault="00AC088C" w:rsidP="003E2D51">
                      <w:pPr>
                        <w:spacing w:line="240" w:lineRule="exact"/>
                        <w:rPr>
                          <w:rFonts w:ascii="UD デジタル 教科書体 NP-R" w:eastAsia="UD デジタル 教科書体 NP-R"/>
                        </w:rPr>
                      </w:pPr>
                      <w:r w:rsidRPr="007D2FE6">
                        <w:rPr>
                          <w:rFonts w:ascii="UD デジタル 教科書体 NP-R" w:eastAsia="UD デジタル 教科書体 NP-R" w:hint="eastAsia"/>
                        </w:rPr>
                        <w:t>隅切り</w:t>
                      </w:r>
                    </w:p>
                  </w:txbxContent>
                </v:textbox>
              </v:shape>
            </w:pict>
          </mc:Fallback>
        </mc:AlternateContent>
      </w:r>
      <w:r w:rsidRPr="007D2FE6">
        <w:rPr>
          <w:rFonts w:ascii="UD デジタル 教科書体 NP-R" w:eastAsia="UD デジタル 教科書体 NP-R"/>
          <w:noProof/>
          <w:sz w:val="22"/>
        </w:rPr>
        <w:drawing>
          <wp:inline distT="0" distB="0" distL="0" distR="0" wp14:anchorId="5B6A125B" wp14:editId="0F4F1A4F">
            <wp:extent cx="5440545" cy="1567667"/>
            <wp:effectExtent l="0" t="0" r="8255" b="0"/>
            <wp:docPr id="278" name="図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UDガイドライン作図（トレース）1_P21_図3.6　側壁・曲がり角の隅切り.jpg"/>
                    <pic:cNvPicPr/>
                  </pic:nvPicPr>
                  <pic:blipFill rotWithShape="1">
                    <a:blip r:embed="rId51">
                      <a:extLst>
                        <a:ext uri="{28A0092B-C50C-407E-A947-70E740481C1C}">
                          <a14:useLocalDpi xmlns:a14="http://schemas.microsoft.com/office/drawing/2010/main" val="0"/>
                        </a:ext>
                      </a:extLst>
                    </a:blip>
                    <a:srcRect b="18367"/>
                    <a:stretch/>
                  </pic:blipFill>
                  <pic:spPr bwMode="auto">
                    <a:xfrm>
                      <a:off x="0" y="0"/>
                      <a:ext cx="5451477" cy="1570817"/>
                    </a:xfrm>
                    <a:prstGeom prst="rect">
                      <a:avLst/>
                    </a:prstGeom>
                    <a:ln>
                      <a:noFill/>
                    </a:ln>
                    <a:extLst>
                      <a:ext uri="{53640926-AAD7-44D8-BBD7-CCE9431645EC}">
                        <a14:shadowObscured xmlns:a14="http://schemas.microsoft.com/office/drawing/2010/main"/>
                      </a:ext>
                    </a:extLst>
                  </pic:spPr>
                </pic:pic>
              </a:graphicData>
            </a:graphic>
          </wp:inline>
        </w:drawing>
      </w:r>
    </w:p>
    <w:p w14:paraId="5A6BE87A" w14:textId="4771B4F5" w:rsidR="003E2D51" w:rsidRPr="00273D3C" w:rsidRDefault="003E2D51" w:rsidP="003E2D51">
      <w:pPr>
        <w:snapToGrid w:val="0"/>
        <w:spacing w:line="240" w:lineRule="auto"/>
        <w:ind w:firstLineChars="100" w:firstLine="220"/>
        <w:jc w:val="center"/>
        <w:rPr>
          <w:rFonts w:ascii="UD デジタル 教科書体 NP-R" w:eastAsia="UD デジタル 教科書体 NP-R"/>
          <w:sz w:val="22"/>
        </w:rPr>
      </w:pPr>
      <w:r>
        <w:rPr>
          <w:rFonts w:ascii="UD デジタル 教科書体 NP-R" w:eastAsia="UD デジタル 教科書体 NP-R" w:hint="eastAsia"/>
          <w:sz w:val="22"/>
        </w:rPr>
        <w:t>図3.</w:t>
      </w:r>
      <w:r>
        <w:rPr>
          <w:rFonts w:ascii="UD デジタル 教科書体 NP-R" w:eastAsia="UD デジタル 教科書体 NP-R"/>
          <w:sz w:val="22"/>
        </w:rPr>
        <w:t>3.</w:t>
      </w:r>
      <w:r w:rsidR="00815245">
        <w:rPr>
          <w:rFonts w:ascii="UD デジタル 教科書体 NP-R" w:eastAsia="UD デジタル 教科書体 NP-R" w:hint="eastAsia"/>
          <w:sz w:val="22"/>
        </w:rPr>
        <w:t>3</w:t>
      </w:r>
      <w:r w:rsidRPr="007D2FE6">
        <w:rPr>
          <w:rFonts w:ascii="UD デジタル 教科書体 NP-R" w:eastAsia="UD デジタル 教科書体 NP-R" w:hint="eastAsia"/>
          <w:sz w:val="22"/>
        </w:rPr>
        <w:t xml:space="preserve">　側壁・曲がり角の隅切り（参考）</w:t>
      </w:r>
    </w:p>
    <w:p w14:paraId="78C27CE3" w14:textId="77777777" w:rsidR="003E2D51" w:rsidRDefault="003E2D51" w:rsidP="003E2D51">
      <w:pPr>
        <w:snapToGrid w:val="0"/>
        <w:spacing w:line="240" w:lineRule="auto"/>
        <w:rPr>
          <w:rFonts w:ascii="UD デジタル 教科書体 NP-R" w:eastAsia="UD デジタル 教科書体 NP-R"/>
        </w:rPr>
      </w:pPr>
    </w:p>
    <w:p w14:paraId="583E183C" w14:textId="77777777" w:rsidR="003E2D51" w:rsidRDefault="003E2D51" w:rsidP="003E2D51">
      <w:pPr>
        <w:widowControl/>
        <w:spacing w:line="240" w:lineRule="auto"/>
        <w:jc w:val="left"/>
        <w:rPr>
          <w:rFonts w:ascii="UD デジタル 教科書体 NP-R" w:eastAsia="UD デジタル 教科書体 NP-R"/>
        </w:rPr>
      </w:pPr>
      <w:r>
        <w:rPr>
          <w:rFonts w:ascii="UD デジタル 教科書体 NP-R" w:eastAsia="UD デジタル 教科書体 NP-R"/>
        </w:rPr>
        <w:br w:type="page"/>
      </w:r>
    </w:p>
    <w:p w14:paraId="613494BB" w14:textId="77777777" w:rsidR="003E2D51" w:rsidRPr="00622289" w:rsidRDefault="003E2D51" w:rsidP="003E2D51">
      <w:pPr>
        <w:pStyle w:val="2"/>
        <w:numPr>
          <w:ilvl w:val="0"/>
          <w:numId w:val="0"/>
        </w:numPr>
        <w:spacing w:beforeLines="50" w:before="180" w:after="180"/>
        <w:rPr>
          <w:rFonts w:ascii="UD デジタル 教科書体 NP-R" w:eastAsia="UD デジタル 教科書体 NP-R" w:hAnsi="メイリオ"/>
          <w:b/>
          <w:color w:val="4472C4" w:themeColor="accent5"/>
          <w:sz w:val="24"/>
          <w:szCs w:val="24"/>
          <w:lang w:eastAsia="zh-TW"/>
        </w:rPr>
      </w:pPr>
      <w:bookmarkStart w:id="50" w:name="_Toc65524901"/>
      <w:bookmarkStart w:id="51" w:name="_Toc99036633"/>
      <w:r w:rsidRPr="00622289">
        <w:rPr>
          <w:rFonts w:ascii="UD デジタル 教科書体 NP-R" w:eastAsia="UD デジタル 教科書体 NP-R" w:hAnsi="メイリオ" w:hint="eastAsia"/>
          <w:b/>
          <w:color w:val="4472C4" w:themeColor="accent5"/>
          <w:sz w:val="24"/>
          <w:szCs w:val="24"/>
          <w:lang w:eastAsia="zh-TW"/>
        </w:rPr>
        <w:lastRenderedPageBreak/>
        <w:t>3-4. 階段</w:t>
      </w:r>
      <w:bookmarkEnd w:id="50"/>
      <w:bookmarkEnd w:id="51"/>
      <w:r w:rsidRPr="00622289">
        <w:rPr>
          <w:rFonts w:ascii="UD デジタル 教科書体 NP-R" w:eastAsia="UD デジタル 教科書体 NP-R" w:hAnsi="メイリオ" w:hint="eastAsia"/>
          <w:b/>
          <w:color w:val="4472C4" w:themeColor="accent5"/>
          <w:sz w:val="24"/>
          <w:szCs w:val="24"/>
          <w:lang w:eastAsia="zh-TW"/>
        </w:rPr>
        <w:t xml:space="preserve">　　　　　　　　　　　　　　　　　　　　　　　　　　　　　　　　　　　　　　　　　　　　　　　</w:t>
      </w:r>
    </w:p>
    <w:p w14:paraId="393AA918" w14:textId="77777777" w:rsidR="003E2D51" w:rsidRPr="006924DF" w:rsidRDefault="003E2D51" w:rsidP="003E2D51">
      <w:pPr>
        <w:snapToGrid w:val="0"/>
        <w:spacing w:line="240" w:lineRule="auto"/>
        <w:ind w:firstLineChars="100" w:firstLine="220"/>
        <w:rPr>
          <w:rFonts w:ascii="UD デジタル 教科書体 NP-R" w:eastAsia="UD デジタル 教科書体 NP-R"/>
          <w:sz w:val="22"/>
        </w:rPr>
      </w:pPr>
      <w:r w:rsidRPr="006924DF">
        <w:rPr>
          <w:rFonts w:ascii="UD デジタル 教科書体 NP-R" w:eastAsia="UD デジタル 教科書体 NP-R" w:hAnsiTheme="minorEastAsia" w:hint="eastAsia"/>
          <w:sz w:val="22"/>
        </w:rPr>
        <w:t>階段は、高齢者や障がい者等の通行にとって大きな負担となるとともに、転落</w:t>
      </w:r>
      <w:r>
        <w:rPr>
          <w:rFonts w:ascii="UD デジタル 教科書体 NP-R" w:eastAsia="UD デジタル 教科書体 NP-R" w:hAnsiTheme="minorEastAsia" w:hint="eastAsia"/>
          <w:sz w:val="22"/>
        </w:rPr>
        <w:t>等</w:t>
      </w:r>
      <w:r w:rsidRPr="006924DF">
        <w:rPr>
          <w:rFonts w:ascii="UD デジタル 教科書体 NP-R" w:eastAsia="UD デジタル 教科書体 NP-R" w:hAnsiTheme="minorEastAsia" w:hint="eastAsia"/>
          <w:sz w:val="22"/>
        </w:rPr>
        <w:t>の事故の危険性が高いところであるため、安全性を確保するとともに、負担を軽減するよう配慮すること。</w:t>
      </w:r>
    </w:p>
    <w:p w14:paraId="1A75CB6C" w14:textId="77777777" w:rsidR="003E2D51" w:rsidRPr="00716668" w:rsidRDefault="003E2D51" w:rsidP="003E2D51">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inorEastAsia"/>
          <w:color w:val="4472C4" w:themeColor="accent5"/>
          <w:sz w:val="24"/>
        </w:rPr>
      </w:pPr>
      <w:r w:rsidRPr="00716668">
        <w:rPr>
          <w:rFonts w:ascii="UD デジタル 教科書体 NP-R" w:eastAsia="UD デジタル 教科書体 NP-R" w:hAnsiTheme="minorEastAsia" w:hint="eastAsia"/>
          <w:color w:val="4472C4" w:themeColor="accent5"/>
          <w:sz w:val="24"/>
        </w:rPr>
        <w:t>3-4-1. 基本事項</w:t>
      </w:r>
    </w:p>
    <w:p w14:paraId="3409AF93" w14:textId="77777777" w:rsidR="003E2D51" w:rsidRPr="00716668" w:rsidRDefault="003E2D51" w:rsidP="003E2D51">
      <w:pPr>
        <w:snapToGrid w:val="0"/>
        <w:spacing w:beforeLines="50" w:before="180" w:line="240" w:lineRule="auto"/>
        <w:rPr>
          <w:rFonts w:ascii="UD デジタル 教科書体 NP-R" w:eastAsia="UD デジタル 教科書体 NP-R"/>
          <w:sz w:val="22"/>
        </w:rPr>
      </w:pPr>
      <w:r w:rsidRPr="00716668">
        <w:rPr>
          <w:rFonts w:ascii="UD デジタル 教科書体 NP-R" w:eastAsia="UD デジタル 教科書体 NP-R" w:hint="eastAsia"/>
          <w:sz w:val="22"/>
        </w:rPr>
        <w:t>（形式）</w:t>
      </w:r>
      <w:r>
        <w:rPr>
          <w:rFonts w:ascii="UD デジタル 教科書体 NP-R" w:eastAsia="UD デジタル 教科書体 NP-R" w:hint="eastAsia"/>
          <w:sz w:val="22"/>
        </w:rPr>
        <w:t>【図3</w:t>
      </w:r>
      <w:r>
        <w:rPr>
          <w:rFonts w:ascii="UD デジタル 教科書体 NP-R" w:eastAsia="UD デジタル 教科書体 NP-R"/>
          <w:sz w:val="22"/>
        </w:rPr>
        <w:t>.</w:t>
      </w:r>
      <w:r>
        <w:rPr>
          <w:rFonts w:ascii="UD デジタル 教科書体 NP-R" w:eastAsia="UD デジタル 教科書体 NP-R" w:hint="eastAsia"/>
          <w:sz w:val="22"/>
        </w:rPr>
        <w:t>4.1、図3</w:t>
      </w:r>
      <w:r>
        <w:rPr>
          <w:rFonts w:ascii="UD デジタル 教科書体 NP-R" w:eastAsia="UD デジタル 教科書体 NP-R"/>
          <w:sz w:val="22"/>
        </w:rPr>
        <w:t>.</w:t>
      </w:r>
      <w:r>
        <w:rPr>
          <w:rFonts w:ascii="UD デジタル 教科書体 NP-R" w:eastAsia="UD デジタル 教科書体 NP-R" w:hint="eastAsia"/>
          <w:sz w:val="22"/>
        </w:rPr>
        <w:t>4.2参照】</w:t>
      </w:r>
    </w:p>
    <w:p w14:paraId="72A15CDC" w14:textId="5FFEDD34" w:rsidR="003E2D51" w:rsidRPr="00716668" w:rsidRDefault="003E2D51" w:rsidP="003E2D51">
      <w:pPr>
        <w:snapToGrid w:val="0"/>
        <w:spacing w:line="240" w:lineRule="auto"/>
        <w:ind w:leftChars="100" w:left="980" w:hangingChars="350" w:hanging="770"/>
        <w:rPr>
          <w:rFonts w:ascii="UD デジタル 教科書体 NP-R" w:eastAsia="UD デジタル 教科書体 NP-R"/>
          <w:sz w:val="22"/>
        </w:rPr>
      </w:pPr>
      <w:r>
        <w:rPr>
          <w:rFonts w:ascii="UD デジタル 教科書体 NP-R" w:eastAsia="UD デジタル 教科書体 NP-R" w:hAnsiTheme="minorEastAsia" w:hint="eastAsia"/>
          <w:b/>
          <w:color w:val="FF0000"/>
          <w:sz w:val="22"/>
        </w:rPr>
        <w:t>C4</w:t>
      </w:r>
      <w:r w:rsidRPr="00716668">
        <w:rPr>
          <w:rFonts w:ascii="UD デジタル 教科書体 NP-R" w:eastAsia="UD デジタル 教科書体 NP-R" w:hAnsiTheme="minorEastAsia" w:hint="eastAsia"/>
          <w:b/>
          <w:color w:val="FF0000"/>
          <w:sz w:val="22"/>
        </w:rPr>
        <w:t>-</w:t>
      </w:r>
      <w:r w:rsidRPr="00716668">
        <w:rPr>
          <w:rFonts w:ascii="UD デジタル 教科書体 NP-R" w:eastAsia="UD デジタル 教科書体 NP-R" w:hAnsiTheme="minorEastAsia" w:hint="eastAsia"/>
          <w:b/>
          <w:color w:val="FF0000"/>
          <w:sz w:val="22"/>
        </w:rPr>
        <w:fldChar w:fldCharType="begin"/>
      </w:r>
      <w:r w:rsidRPr="00716668">
        <w:rPr>
          <w:rFonts w:ascii="UD デジタル 教科書体 NP-R" w:eastAsia="UD デジタル 教科書体 NP-R" w:hAnsiTheme="minorEastAsia" w:hint="eastAsia"/>
          <w:b/>
          <w:color w:val="FF0000"/>
          <w:sz w:val="22"/>
        </w:rPr>
        <w:instrText xml:space="preserve"> SEQ Figure3-4 \* ARABIC </w:instrText>
      </w:r>
      <w:r w:rsidRPr="00716668">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1</w:t>
      </w:r>
      <w:r w:rsidRPr="00716668">
        <w:rPr>
          <w:rFonts w:ascii="UD デジタル 教科書体 NP-R" w:eastAsia="UD デジタル 教科書体 NP-R" w:hAnsiTheme="minorEastAsia" w:hint="eastAsia"/>
          <w:b/>
          <w:color w:val="FF0000"/>
          <w:sz w:val="22"/>
        </w:rPr>
        <w:fldChar w:fldCharType="end"/>
      </w:r>
      <w:r w:rsidRPr="00716668">
        <w:rPr>
          <w:rFonts w:ascii="UD デジタル 教科書体 NP-R" w:eastAsia="UD デジタル 教科書体 NP-R" w:hAnsiTheme="minorEastAsia" w:hint="eastAsia"/>
          <w:b/>
          <w:color w:val="FF0000"/>
          <w:sz w:val="22"/>
        </w:rPr>
        <w:t xml:space="preserve">　</w:t>
      </w:r>
      <w:r w:rsidRPr="00716668">
        <w:rPr>
          <w:rFonts w:ascii="UD デジタル 教科書体 NP-R" w:eastAsia="UD デジタル 教科書体 NP-R" w:hint="eastAsia"/>
          <w:sz w:val="22"/>
        </w:rPr>
        <w:t>段を設ける場合には、回り</w:t>
      </w:r>
      <w:r>
        <w:rPr>
          <w:rFonts w:ascii="UD デジタル 教科書体 NP-R" w:eastAsia="UD デジタル 教科書体 NP-R" w:hint="eastAsia"/>
          <w:sz w:val="22"/>
        </w:rPr>
        <w:t>階</w:t>
      </w:r>
      <w:r w:rsidRPr="00716668">
        <w:rPr>
          <w:rFonts w:ascii="UD デジタル 教科書体 NP-R" w:eastAsia="UD デジタル 教科書体 NP-R" w:hint="eastAsia"/>
          <w:sz w:val="22"/>
        </w:rPr>
        <w:t>段としないこと。</w:t>
      </w:r>
    </w:p>
    <w:p w14:paraId="3374688C" w14:textId="23578897" w:rsidR="003E2D51"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Pr>
          <w:rFonts w:ascii="UD デジタル 教科書体 NP-R" w:eastAsia="UD デジタル 教科書体 NP-R" w:hAnsiTheme="minorEastAsia"/>
          <w:b/>
          <w:color w:val="FF0000"/>
          <w:sz w:val="22"/>
        </w:rPr>
        <w:t>C4</w:t>
      </w:r>
      <w:r w:rsidRPr="00BD7CE6">
        <w:rPr>
          <w:rFonts w:ascii="UD デジタル 教科書体 NP-R" w:eastAsia="UD デジタル 教科書体 NP-R" w:hAnsiTheme="minorEastAsia"/>
          <w:b/>
          <w:color w:val="FF0000"/>
          <w:sz w:val="22"/>
        </w:rPr>
        <w:t>-</w:t>
      </w:r>
      <w:r w:rsidRPr="00BD7CE6">
        <w:rPr>
          <w:rFonts w:ascii="UD デジタル 教科書体 NP-R" w:eastAsia="UD デジタル 教科書体 NP-R" w:hAnsiTheme="minorEastAsia" w:hint="eastAsia"/>
          <w:b/>
          <w:color w:val="FF0000"/>
          <w:sz w:val="22"/>
        </w:rPr>
        <w:fldChar w:fldCharType="begin"/>
      </w:r>
      <w:r w:rsidRPr="00BD7CE6">
        <w:rPr>
          <w:rFonts w:ascii="UD デジタル 教科書体 NP-R" w:eastAsia="UD デジタル 教科書体 NP-R" w:hAnsiTheme="minorEastAsia"/>
          <w:b/>
          <w:color w:val="FF0000"/>
          <w:sz w:val="22"/>
        </w:rPr>
        <w:instrText xml:space="preserve"> SEQ Figure3-4 \* ARABIC </w:instrText>
      </w:r>
      <w:r w:rsidRPr="00BD7CE6">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2</w:t>
      </w:r>
      <w:r w:rsidRPr="00BD7CE6">
        <w:rPr>
          <w:rFonts w:ascii="UD デジタル 教科書体 NP-R" w:eastAsia="UD デジタル 教科書体 NP-R" w:hAnsiTheme="minorEastAsia" w:hint="eastAsia"/>
          <w:b/>
          <w:color w:val="FF0000"/>
          <w:sz w:val="22"/>
        </w:rPr>
        <w:fldChar w:fldCharType="end"/>
      </w:r>
      <w:r w:rsidRPr="00716668">
        <w:rPr>
          <w:rFonts w:ascii="UD デジタル 教科書体 NP-R" w:eastAsia="UD デジタル 教科書体 NP-R" w:hAnsiTheme="minorEastAsia" w:hint="eastAsia"/>
          <w:b/>
          <w:color w:val="009900"/>
          <w:sz w:val="22"/>
        </w:rPr>
        <w:t xml:space="preserve">　</w:t>
      </w:r>
      <w:r w:rsidRPr="00716668">
        <w:rPr>
          <w:rFonts w:ascii="UD デジタル 教科書体 NP-R" w:eastAsia="UD デジタル 教科書体 NP-R" w:hint="eastAsia"/>
          <w:color w:val="000000" w:themeColor="text1"/>
          <w:sz w:val="22"/>
        </w:rPr>
        <w:t>連続する階段の中では、蹴上げ、踏面</w:t>
      </w:r>
      <w:r>
        <w:rPr>
          <w:rFonts w:ascii="UD デジタル 教科書体 NP-R" w:eastAsia="UD デジタル 教科書体 NP-R" w:hint="eastAsia"/>
          <w:color w:val="000000" w:themeColor="text1"/>
          <w:sz w:val="22"/>
        </w:rPr>
        <w:t>の寸法</w:t>
      </w:r>
      <w:r w:rsidRPr="00716668">
        <w:rPr>
          <w:rFonts w:ascii="UD デジタル 教科書体 NP-R" w:eastAsia="UD デジタル 教科書体 NP-R" w:hint="eastAsia"/>
          <w:color w:val="000000" w:themeColor="text1"/>
          <w:sz w:val="22"/>
        </w:rPr>
        <w:t>を変えない</w:t>
      </w:r>
      <w:r>
        <w:rPr>
          <w:rFonts w:ascii="UD デジタル 教科書体 NP-R" w:eastAsia="UD デジタル 教科書体 NP-R" w:hint="eastAsia"/>
          <w:color w:val="000000" w:themeColor="text1"/>
          <w:sz w:val="22"/>
        </w:rPr>
        <w:t>こと</w:t>
      </w:r>
      <w:r w:rsidRPr="00716668">
        <w:rPr>
          <w:rFonts w:ascii="UD デジタル 教科書体 NP-R" w:eastAsia="UD デジタル 教科書体 NP-R" w:hint="eastAsia"/>
          <w:color w:val="000000" w:themeColor="text1"/>
          <w:sz w:val="22"/>
        </w:rPr>
        <w:t>。</w:t>
      </w:r>
    </w:p>
    <w:p w14:paraId="13DB89D2" w14:textId="77777777" w:rsidR="003E2D51" w:rsidRPr="00D27743" w:rsidRDefault="003E2D51" w:rsidP="003E2D51">
      <w:pPr>
        <w:snapToGrid w:val="0"/>
        <w:spacing w:beforeLines="50" w:before="180" w:line="240" w:lineRule="auto"/>
        <w:rPr>
          <w:rFonts w:ascii="UD デジタル 教科書体 NP-R" w:eastAsia="UD デジタル 教科書体 NP-R"/>
          <w:sz w:val="22"/>
        </w:rPr>
      </w:pPr>
      <w:r w:rsidRPr="00716668">
        <w:rPr>
          <w:rFonts w:ascii="UD デジタル 教科書体 NP-R" w:eastAsia="UD デジタル 教科書体 NP-R" w:hint="eastAsia"/>
          <w:sz w:val="22"/>
        </w:rPr>
        <w:t>（蹴上げ高さ）</w:t>
      </w:r>
      <w:r>
        <w:rPr>
          <w:rFonts w:ascii="UD デジタル 教科書体 NP-R" w:eastAsia="UD デジタル 教科書体 NP-R" w:hint="eastAsia"/>
          <w:sz w:val="22"/>
        </w:rPr>
        <w:t>【図3</w:t>
      </w:r>
      <w:r>
        <w:rPr>
          <w:rFonts w:ascii="UD デジタル 教科書体 NP-R" w:eastAsia="UD デジタル 教科書体 NP-R"/>
          <w:sz w:val="22"/>
        </w:rPr>
        <w:t>.</w:t>
      </w:r>
      <w:r>
        <w:rPr>
          <w:rFonts w:ascii="UD デジタル 教科書体 NP-R" w:eastAsia="UD デジタル 教科書体 NP-R" w:hint="eastAsia"/>
          <w:sz w:val="22"/>
        </w:rPr>
        <w:t>4.3参照】</w:t>
      </w:r>
    </w:p>
    <w:p w14:paraId="6842F14A" w14:textId="4FEEDDAF" w:rsidR="003E2D51" w:rsidRPr="00716668"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009900"/>
          <w:sz w:val="22"/>
        </w:rPr>
        <w:t>G4</w:t>
      </w:r>
      <w:r w:rsidRPr="00716668">
        <w:rPr>
          <w:rFonts w:ascii="UD デジタル 教科書体 NP-R" w:eastAsia="UD デジタル 教科書体 NP-R" w:hAnsiTheme="minorEastAsia" w:hint="eastAsia"/>
          <w:b/>
          <w:color w:val="009900"/>
          <w:sz w:val="22"/>
        </w:rPr>
        <w:t>-</w:t>
      </w:r>
      <w:r w:rsidRPr="00716668">
        <w:rPr>
          <w:rFonts w:ascii="UD デジタル 教科書体 NP-R" w:eastAsia="UD デジタル 教科書体 NP-R" w:hAnsiTheme="minorEastAsia" w:hint="eastAsia"/>
          <w:b/>
          <w:color w:val="009900"/>
          <w:sz w:val="22"/>
        </w:rPr>
        <w:fldChar w:fldCharType="begin"/>
      </w:r>
      <w:r w:rsidRPr="00716668">
        <w:rPr>
          <w:rFonts w:ascii="UD デジタル 教科書体 NP-R" w:eastAsia="UD デジタル 教科書体 NP-R" w:hAnsiTheme="minorEastAsia" w:hint="eastAsia"/>
          <w:b/>
          <w:color w:val="009900"/>
          <w:sz w:val="22"/>
        </w:rPr>
        <w:instrText xml:space="preserve"> SEQ Figure3-4G \* ARABIC </w:instrText>
      </w:r>
      <w:r w:rsidRPr="00716668">
        <w:rPr>
          <w:rFonts w:ascii="UD デジタル 教科書体 NP-R" w:eastAsia="UD デジタル 教科書体 NP-R" w:hAnsiTheme="minorEastAsia" w:hint="eastAsia"/>
          <w:b/>
          <w:color w:val="009900"/>
          <w:sz w:val="22"/>
        </w:rPr>
        <w:fldChar w:fldCharType="separate"/>
      </w:r>
      <w:r w:rsidR="00BC6927">
        <w:rPr>
          <w:rFonts w:ascii="UD デジタル 教科書体 NP-R" w:eastAsia="UD デジタル 教科書体 NP-R" w:hAnsiTheme="minorEastAsia"/>
          <w:b/>
          <w:noProof/>
          <w:color w:val="009900"/>
          <w:sz w:val="22"/>
        </w:rPr>
        <w:t>1</w:t>
      </w:r>
      <w:r w:rsidRPr="00716668">
        <w:rPr>
          <w:rFonts w:ascii="UD デジタル 教科書体 NP-R" w:eastAsia="UD デジタル 教科書体 NP-R" w:hAnsiTheme="minorEastAsia" w:hint="eastAsia"/>
          <w:b/>
          <w:color w:val="009900"/>
          <w:sz w:val="22"/>
        </w:rPr>
        <w:fldChar w:fldCharType="end"/>
      </w:r>
      <w:r w:rsidRPr="00716668">
        <w:rPr>
          <w:rFonts w:ascii="UD デジタル 教科書体 NP-R" w:eastAsia="UD デジタル 教科書体 NP-R" w:hAnsiTheme="minorEastAsia" w:hint="eastAsia"/>
          <w:b/>
          <w:color w:val="009900"/>
          <w:sz w:val="22"/>
        </w:rPr>
        <w:t xml:space="preserve">　</w:t>
      </w:r>
      <w:r w:rsidRPr="00716668">
        <w:rPr>
          <w:rFonts w:ascii="UD デジタル 教科書体 NP-R" w:eastAsia="UD デジタル 教科書体 NP-R" w:hint="eastAsia"/>
          <w:color w:val="000000" w:themeColor="text1"/>
          <w:sz w:val="22"/>
        </w:rPr>
        <w:t>蹴上げ高</w:t>
      </w:r>
      <w:r>
        <w:rPr>
          <w:rFonts w:ascii="UD デジタル 教科書体 NP-R" w:eastAsia="UD デジタル 教科書体 NP-R" w:hint="eastAsia"/>
          <w:color w:val="000000" w:themeColor="text1"/>
          <w:sz w:val="22"/>
        </w:rPr>
        <w:t>さ</w:t>
      </w:r>
      <w:r w:rsidRPr="00716668">
        <w:rPr>
          <w:rFonts w:ascii="UD デジタル 教科書体 NP-R" w:eastAsia="UD デジタル 教科書体 NP-R" w:hint="eastAsia"/>
          <w:color w:val="000000" w:themeColor="text1"/>
          <w:sz w:val="22"/>
        </w:rPr>
        <w:t>は</w:t>
      </w:r>
      <w:r>
        <w:rPr>
          <w:rFonts w:ascii="UD デジタル 教科書体 NP-R" w:eastAsia="UD デジタル 教科書体 NP-R" w:hint="eastAsia"/>
          <w:color w:val="000000" w:themeColor="text1"/>
          <w:sz w:val="22"/>
        </w:rPr>
        <w:t>150</w:t>
      </w:r>
      <w:r w:rsidR="009D0EA5">
        <w:rPr>
          <w:rFonts w:ascii="UD デジタル 教科書体 NP-R" w:eastAsia="UD デジタル 教科書体 NP-R" w:hint="eastAsia"/>
          <w:color w:val="000000" w:themeColor="text1"/>
          <w:sz w:val="22"/>
        </w:rPr>
        <w:t>mm</w:t>
      </w:r>
      <w:r w:rsidRPr="00716668">
        <w:rPr>
          <w:rFonts w:ascii="UD デジタル 教科書体 NP-R" w:eastAsia="UD デジタル 教科書体 NP-R" w:hint="eastAsia"/>
          <w:color w:val="000000" w:themeColor="text1"/>
          <w:sz w:val="22"/>
        </w:rPr>
        <w:t>以下とすることが望ましい。</w:t>
      </w:r>
    </w:p>
    <w:p w14:paraId="6B2F7FF8" w14:textId="6B84A297" w:rsidR="003E2D51" w:rsidRPr="00716668"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Pr>
          <w:rFonts w:ascii="UD デジタル 教科書体 NP-R" w:eastAsia="UD デジタル 教科書体 NP-R" w:hAnsiTheme="minorEastAsia"/>
          <w:b/>
          <w:color w:val="FF0000"/>
          <w:sz w:val="22"/>
        </w:rPr>
        <w:t>C4</w:t>
      </w:r>
      <w:r w:rsidRPr="00BD7CE6">
        <w:rPr>
          <w:rFonts w:ascii="UD デジタル 教科書体 NP-R" w:eastAsia="UD デジタル 教科書体 NP-R" w:hAnsiTheme="minorEastAsia"/>
          <w:b/>
          <w:color w:val="FF0000"/>
          <w:sz w:val="22"/>
        </w:rPr>
        <w:t>-</w:t>
      </w:r>
      <w:r w:rsidRPr="00716668">
        <w:rPr>
          <w:rFonts w:ascii="UD デジタル 教科書体 NP-R" w:eastAsia="UD デジタル 教科書体 NP-R" w:hAnsiTheme="minorEastAsia" w:hint="eastAsia"/>
          <w:b/>
          <w:color w:val="FF0000"/>
          <w:sz w:val="22"/>
        </w:rPr>
        <w:fldChar w:fldCharType="begin"/>
      </w:r>
      <w:r w:rsidRPr="00BD7CE6">
        <w:rPr>
          <w:rFonts w:ascii="UD デジタル 教科書体 NP-R" w:eastAsia="UD デジタル 教科書体 NP-R" w:hAnsiTheme="minorEastAsia"/>
          <w:b/>
          <w:color w:val="FF0000"/>
          <w:sz w:val="22"/>
        </w:rPr>
        <w:instrText xml:space="preserve"> SEQ Figure3-4 \* ARABIC </w:instrText>
      </w:r>
      <w:r w:rsidRPr="00716668">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3</w:t>
      </w:r>
      <w:r w:rsidRPr="00716668">
        <w:rPr>
          <w:rFonts w:ascii="UD デジタル 教科書体 NP-R" w:eastAsia="UD デジタル 教科書体 NP-R" w:hAnsiTheme="minorEastAsia" w:hint="eastAsia"/>
          <w:b/>
          <w:color w:val="FF0000"/>
          <w:sz w:val="22"/>
        </w:rPr>
        <w:fldChar w:fldCharType="end"/>
      </w:r>
      <w:r w:rsidRPr="00716668">
        <w:rPr>
          <w:rFonts w:ascii="UD デジタル 教科書体 NP-R" w:eastAsia="UD デジタル 教科書体 NP-R" w:hAnsiTheme="minorEastAsia" w:hint="eastAsia"/>
          <w:b/>
          <w:color w:val="009900"/>
          <w:sz w:val="22"/>
        </w:rPr>
        <w:t xml:space="preserve">　</w:t>
      </w:r>
      <w:r w:rsidRPr="00716668">
        <w:rPr>
          <w:rFonts w:ascii="UD デジタル 教科書体 NP-R" w:eastAsia="UD デジタル 教科書体 NP-R" w:hint="eastAsia"/>
          <w:color w:val="000000" w:themeColor="text1"/>
          <w:sz w:val="22"/>
        </w:rPr>
        <w:t>蹴上げ</w:t>
      </w:r>
      <w:r>
        <w:rPr>
          <w:rFonts w:ascii="UD デジタル 教科書体 NP-R" w:eastAsia="UD デジタル 教科書体 NP-R" w:hint="eastAsia"/>
          <w:color w:val="000000" w:themeColor="text1"/>
          <w:sz w:val="22"/>
        </w:rPr>
        <w:t>高さ</w:t>
      </w:r>
      <w:r w:rsidRPr="00716668">
        <w:rPr>
          <w:rFonts w:ascii="UD デジタル 教科書体 NP-R" w:eastAsia="UD デジタル 教科書体 NP-R" w:hint="eastAsia"/>
          <w:color w:val="000000" w:themeColor="text1"/>
          <w:sz w:val="22"/>
        </w:rPr>
        <w:t>は</w:t>
      </w:r>
      <w:r>
        <w:rPr>
          <w:rFonts w:ascii="UD デジタル 教科書体 NP-R" w:eastAsia="UD デジタル 教科書体 NP-R" w:hint="eastAsia"/>
          <w:color w:val="000000" w:themeColor="text1"/>
          <w:sz w:val="22"/>
        </w:rPr>
        <w:t>160</w:t>
      </w:r>
      <w:r w:rsidR="009D0EA5">
        <w:rPr>
          <w:rFonts w:ascii="UD デジタル 教科書体 NP-R" w:eastAsia="UD デジタル 教科書体 NP-R" w:hint="eastAsia"/>
          <w:color w:val="000000" w:themeColor="text1"/>
          <w:sz w:val="22"/>
        </w:rPr>
        <w:t>mm</w:t>
      </w:r>
      <w:r w:rsidRPr="00716668">
        <w:rPr>
          <w:rFonts w:ascii="UD デジタル 教科書体 NP-R" w:eastAsia="UD デジタル 教科書体 NP-R" w:hint="eastAsia"/>
          <w:color w:val="000000" w:themeColor="text1"/>
          <w:sz w:val="22"/>
        </w:rPr>
        <w:t>以下とする</w:t>
      </w:r>
      <w:r>
        <w:rPr>
          <w:rFonts w:ascii="UD デジタル 教科書体 NP-R" w:eastAsia="UD デジタル 教科書体 NP-R" w:hint="eastAsia"/>
          <w:color w:val="000000" w:themeColor="text1"/>
          <w:sz w:val="22"/>
        </w:rPr>
        <w:t>こと</w:t>
      </w:r>
      <w:r w:rsidRPr="00716668">
        <w:rPr>
          <w:rFonts w:ascii="UD デジタル 教科書体 NP-R" w:eastAsia="UD デジタル 教科書体 NP-R" w:hint="eastAsia"/>
          <w:color w:val="000000" w:themeColor="text1"/>
          <w:sz w:val="22"/>
        </w:rPr>
        <w:t>。</w:t>
      </w:r>
    </w:p>
    <w:p w14:paraId="184D3000" w14:textId="77777777" w:rsidR="003E2D51" w:rsidRPr="00716668" w:rsidRDefault="003E2D51" w:rsidP="003E2D51">
      <w:pPr>
        <w:snapToGrid w:val="0"/>
        <w:spacing w:beforeLines="50" w:before="180" w:line="240" w:lineRule="auto"/>
        <w:rPr>
          <w:rFonts w:ascii="UD デジタル 教科書体 NP-R" w:eastAsia="UD デジタル 教科書体 NP-R"/>
          <w:sz w:val="22"/>
        </w:rPr>
      </w:pPr>
      <w:r w:rsidRPr="00716668">
        <w:rPr>
          <w:rFonts w:ascii="UD デジタル 教科書体 NP-R" w:eastAsia="UD デジタル 教科書体 NP-R" w:hint="eastAsia"/>
          <w:sz w:val="22"/>
        </w:rPr>
        <w:t>（踏面</w:t>
      </w:r>
      <w:r>
        <w:rPr>
          <w:rFonts w:ascii="UD デジタル 教科書体 NP-R" w:eastAsia="UD デジタル 教科書体 NP-R" w:hint="eastAsia"/>
          <w:sz w:val="22"/>
        </w:rPr>
        <w:t>の幅</w:t>
      </w:r>
      <w:r w:rsidRPr="00716668">
        <w:rPr>
          <w:rFonts w:ascii="UD デジタル 教科書体 NP-R" w:eastAsia="UD デジタル 教科書体 NP-R" w:hint="eastAsia"/>
          <w:sz w:val="22"/>
        </w:rPr>
        <w:t>）</w:t>
      </w:r>
      <w:r>
        <w:rPr>
          <w:rFonts w:ascii="UD デジタル 教科書体 NP-R" w:eastAsia="UD デジタル 教科書体 NP-R" w:hint="eastAsia"/>
          <w:sz w:val="22"/>
        </w:rPr>
        <w:t>【図3</w:t>
      </w:r>
      <w:r>
        <w:rPr>
          <w:rFonts w:ascii="UD デジタル 教科書体 NP-R" w:eastAsia="UD デジタル 教科書体 NP-R"/>
          <w:sz w:val="22"/>
        </w:rPr>
        <w:t>.</w:t>
      </w:r>
      <w:r>
        <w:rPr>
          <w:rFonts w:ascii="UD デジタル 教科書体 NP-R" w:eastAsia="UD デジタル 教科書体 NP-R" w:hint="eastAsia"/>
          <w:sz w:val="22"/>
        </w:rPr>
        <w:t>4.3参照】</w:t>
      </w:r>
    </w:p>
    <w:p w14:paraId="643740D9" w14:textId="4BCB9AC2" w:rsidR="003E2D51" w:rsidRPr="00716668"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Pr>
          <w:rFonts w:ascii="UD デジタル 教科書体 NP-R" w:eastAsia="UD デジタル 教科書体 NP-R" w:hAnsiTheme="minorEastAsia"/>
          <w:b/>
          <w:color w:val="FF0000"/>
          <w:sz w:val="22"/>
        </w:rPr>
        <w:t>C4</w:t>
      </w:r>
      <w:r w:rsidRPr="00BD7CE6">
        <w:rPr>
          <w:rFonts w:ascii="UD デジタル 教科書体 NP-R" w:eastAsia="UD デジタル 教科書体 NP-R" w:hAnsiTheme="minorEastAsia"/>
          <w:b/>
          <w:color w:val="FF0000"/>
          <w:sz w:val="22"/>
        </w:rPr>
        <w:t>-</w:t>
      </w:r>
      <w:r w:rsidRPr="00BD7CE6">
        <w:rPr>
          <w:rFonts w:ascii="UD デジタル 教科書体 NP-R" w:eastAsia="UD デジタル 教科書体 NP-R" w:hAnsiTheme="minorEastAsia" w:hint="eastAsia"/>
          <w:b/>
          <w:color w:val="FF0000"/>
          <w:sz w:val="22"/>
        </w:rPr>
        <w:fldChar w:fldCharType="begin"/>
      </w:r>
      <w:r w:rsidRPr="00BD7CE6">
        <w:rPr>
          <w:rFonts w:ascii="UD デジタル 教科書体 NP-R" w:eastAsia="UD デジタル 教科書体 NP-R" w:hAnsiTheme="minorEastAsia"/>
          <w:b/>
          <w:color w:val="FF0000"/>
          <w:sz w:val="22"/>
        </w:rPr>
        <w:instrText xml:space="preserve"> SEQ Figure3-4 \* ARABIC </w:instrText>
      </w:r>
      <w:r w:rsidRPr="00BD7CE6">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4</w:t>
      </w:r>
      <w:r w:rsidRPr="00BD7CE6">
        <w:rPr>
          <w:rFonts w:ascii="UD デジタル 教科書体 NP-R" w:eastAsia="UD デジタル 教科書体 NP-R" w:hAnsiTheme="minorEastAsia" w:hint="eastAsia"/>
          <w:b/>
          <w:color w:val="FF0000"/>
          <w:sz w:val="22"/>
        </w:rPr>
        <w:fldChar w:fldCharType="end"/>
      </w:r>
      <w:r w:rsidRPr="00716668">
        <w:rPr>
          <w:rFonts w:ascii="UD デジタル 教科書体 NP-R" w:eastAsia="UD デジタル 教科書体 NP-R" w:hAnsiTheme="minorEastAsia" w:hint="eastAsia"/>
          <w:b/>
          <w:color w:val="009900"/>
          <w:sz w:val="22"/>
        </w:rPr>
        <w:t xml:space="preserve">　</w:t>
      </w:r>
      <w:r w:rsidRPr="00716668">
        <w:rPr>
          <w:rFonts w:ascii="UD デジタル 教科書体 NP-R" w:eastAsia="UD デジタル 教科書体 NP-R" w:hint="eastAsia"/>
          <w:color w:val="000000" w:themeColor="text1"/>
          <w:sz w:val="22"/>
        </w:rPr>
        <w:t>踏面は</w:t>
      </w:r>
      <w:r>
        <w:rPr>
          <w:rFonts w:ascii="UD デジタル 教科書体 NP-R" w:eastAsia="UD デジタル 教科書体 NP-R" w:hint="eastAsia"/>
          <w:color w:val="000000" w:themeColor="text1"/>
          <w:sz w:val="22"/>
        </w:rPr>
        <w:t>300</w:t>
      </w:r>
      <w:r w:rsidR="009D0EA5">
        <w:rPr>
          <w:rFonts w:ascii="UD デジタル 教科書体 NP-R" w:eastAsia="UD デジタル 教科書体 NP-R" w:hint="eastAsia"/>
          <w:color w:val="000000" w:themeColor="text1"/>
          <w:sz w:val="22"/>
        </w:rPr>
        <w:t>mm</w:t>
      </w:r>
      <w:r w:rsidRPr="00716668">
        <w:rPr>
          <w:rFonts w:ascii="UD デジタル 教科書体 NP-R" w:eastAsia="UD デジタル 教科書体 NP-R" w:hint="eastAsia"/>
          <w:color w:val="000000" w:themeColor="text1"/>
          <w:sz w:val="22"/>
        </w:rPr>
        <w:t>以上とすること。</w:t>
      </w:r>
      <w:r>
        <w:rPr>
          <w:rFonts w:ascii="UD デジタル 教科書体 NP-R" w:eastAsia="UD デジタル 教科書体 NP-R" w:hint="eastAsia"/>
          <w:color w:val="000000" w:themeColor="text1"/>
          <w:sz w:val="22"/>
        </w:rPr>
        <w:t>なお、歩きやすい階段とするために、踏面の幅をあまり広げずに、蹴上げの寸法との組合せに配慮すること。</w:t>
      </w:r>
    </w:p>
    <w:p w14:paraId="36BF9E4C" w14:textId="77777777" w:rsidR="003E2D51" w:rsidRPr="00716668" w:rsidRDefault="003E2D51" w:rsidP="003E2D51">
      <w:pPr>
        <w:snapToGrid w:val="0"/>
        <w:spacing w:beforeLines="50" w:before="180" w:line="240" w:lineRule="auto"/>
        <w:rPr>
          <w:rFonts w:ascii="UD デジタル 教科書体 NP-R" w:eastAsia="UD デジタル 教科書体 NP-R"/>
          <w:sz w:val="22"/>
        </w:rPr>
      </w:pPr>
      <w:r w:rsidRPr="00716668">
        <w:rPr>
          <w:rFonts w:ascii="UD デジタル 教科書体 NP-R" w:eastAsia="UD デジタル 教科書体 NP-R" w:hint="eastAsia"/>
          <w:sz w:val="22"/>
        </w:rPr>
        <w:t>（段鼻）</w:t>
      </w:r>
    </w:p>
    <w:p w14:paraId="70289ECD" w14:textId="65C3D585" w:rsidR="003E2D51" w:rsidRPr="00716668" w:rsidRDefault="003E2D51" w:rsidP="003E2D51">
      <w:pPr>
        <w:snapToGrid w:val="0"/>
        <w:spacing w:line="240" w:lineRule="auto"/>
        <w:ind w:leftChars="100" w:left="980" w:hangingChars="350" w:hanging="770"/>
        <w:rPr>
          <w:rFonts w:ascii="UD デジタル 教科書体 NP-R" w:eastAsia="UD デジタル 教科書体 NP-R"/>
          <w:sz w:val="22"/>
        </w:rPr>
      </w:pPr>
      <w:r>
        <w:rPr>
          <w:rFonts w:ascii="UD デジタル 教科書体 NP-R" w:eastAsia="UD デジタル 教科書体 NP-R" w:hAnsiTheme="minorEastAsia" w:hint="eastAsia"/>
          <w:b/>
          <w:color w:val="FF0000"/>
          <w:sz w:val="22"/>
        </w:rPr>
        <w:t>C4</w:t>
      </w:r>
      <w:r w:rsidRPr="00716668">
        <w:rPr>
          <w:rFonts w:ascii="UD デジタル 教科書体 NP-R" w:eastAsia="UD デジタル 教科書体 NP-R" w:hAnsiTheme="minorEastAsia" w:hint="eastAsia"/>
          <w:b/>
          <w:color w:val="FF0000"/>
          <w:sz w:val="22"/>
        </w:rPr>
        <w:t>-</w:t>
      </w:r>
      <w:r w:rsidRPr="00716668">
        <w:rPr>
          <w:rFonts w:ascii="UD デジタル 教科書体 NP-R" w:eastAsia="UD デジタル 教科書体 NP-R" w:hAnsiTheme="minorEastAsia" w:hint="eastAsia"/>
          <w:b/>
          <w:color w:val="FF0000"/>
          <w:sz w:val="22"/>
        </w:rPr>
        <w:fldChar w:fldCharType="begin"/>
      </w:r>
      <w:r w:rsidRPr="00716668">
        <w:rPr>
          <w:rFonts w:ascii="UD デジタル 教科書体 NP-R" w:eastAsia="UD デジタル 教科書体 NP-R" w:hAnsiTheme="minorEastAsia" w:hint="eastAsia"/>
          <w:b/>
          <w:color w:val="FF0000"/>
          <w:sz w:val="22"/>
        </w:rPr>
        <w:instrText xml:space="preserve"> SEQ Figure3-4 \* ARABIC </w:instrText>
      </w:r>
      <w:r w:rsidRPr="00716668">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5</w:t>
      </w:r>
      <w:r w:rsidRPr="00716668">
        <w:rPr>
          <w:rFonts w:ascii="UD デジタル 教科書体 NP-R" w:eastAsia="UD デジタル 教科書体 NP-R" w:hAnsiTheme="minorEastAsia" w:hint="eastAsia"/>
          <w:b/>
          <w:color w:val="FF0000"/>
          <w:sz w:val="22"/>
        </w:rPr>
        <w:fldChar w:fldCharType="end"/>
      </w:r>
      <w:r w:rsidRPr="00716668">
        <w:rPr>
          <w:rFonts w:ascii="UD デジタル 教科書体 NP-R" w:eastAsia="UD デジタル 教科書体 NP-R" w:hAnsiTheme="minorEastAsia" w:hint="eastAsia"/>
          <w:b/>
          <w:color w:val="FF0000"/>
          <w:sz w:val="22"/>
        </w:rPr>
        <w:t xml:space="preserve">　</w:t>
      </w:r>
      <w:r w:rsidRPr="00716668">
        <w:rPr>
          <w:rFonts w:ascii="UD デジタル 教科書体 NP-R" w:eastAsia="UD デジタル 教科書体 NP-R" w:hint="eastAsia"/>
          <w:sz w:val="22"/>
        </w:rPr>
        <w:t>段鼻の突き出しその他のつまずきの原因となるものを設けない構造とすること。</w:t>
      </w:r>
    </w:p>
    <w:p w14:paraId="61610C77" w14:textId="77777777" w:rsidR="003E2D51" w:rsidRPr="00716668" w:rsidRDefault="003E2D51" w:rsidP="003E2D51">
      <w:pPr>
        <w:snapToGrid w:val="0"/>
        <w:spacing w:beforeLines="50" w:before="180" w:line="240" w:lineRule="auto"/>
        <w:rPr>
          <w:rFonts w:ascii="UD デジタル 教科書体 NP-R" w:eastAsia="UD デジタル 教科書体 NP-R"/>
          <w:sz w:val="22"/>
        </w:rPr>
      </w:pPr>
      <w:r w:rsidRPr="00716668">
        <w:rPr>
          <w:rFonts w:ascii="UD デジタル 教科書体 NP-R" w:eastAsia="UD デジタル 教科書体 NP-R" w:hint="eastAsia"/>
          <w:sz w:val="22"/>
        </w:rPr>
        <w:t>（蹴込み）</w:t>
      </w:r>
      <w:r>
        <w:rPr>
          <w:rFonts w:ascii="UD デジタル 教科書体 NP-R" w:eastAsia="UD デジタル 教科書体 NP-R" w:hint="eastAsia"/>
          <w:sz w:val="22"/>
        </w:rPr>
        <w:t>【図3</w:t>
      </w:r>
      <w:r>
        <w:rPr>
          <w:rFonts w:ascii="UD デジタル 教科書体 NP-R" w:eastAsia="UD デジタル 教科書体 NP-R"/>
          <w:sz w:val="22"/>
        </w:rPr>
        <w:t>.</w:t>
      </w:r>
      <w:r>
        <w:rPr>
          <w:rFonts w:ascii="UD デジタル 教科書体 NP-R" w:eastAsia="UD デジタル 教科書体 NP-R" w:hint="eastAsia"/>
          <w:sz w:val="22"/>
        </w:rPr>
        <w:t>4.3参照】</w:t>
      </w:r>
    </w:p>
    <w:p w14:paraId="632823F2" w14:textId="1C352C55" w:rsidR="003E2D51" w:rsidRPr="00716668"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Pr>
          <w:rFonts w:ascii="UD デジタル 教科書体 NP-R" w:eastAsia="UD デジタル 教科書体 NP-R" w:hAnsiTheme="minorEastAsia"/>
          <w:b/>
          <w:color w:val="FF0000"/>
          <w:sz w:val="22"/>
        </w:rPr>
        <w:t>C4</w:t>
      </w:r>
      <w:r w:rsidRPr="00BD7CE6">
        <w:rPr>
          <w:rFonts w:ascii="UD デジタル 教科書体 NP-R" w:eastAsia="UD デジタル 教科書体 NP-R" w:hAnsiTheme="minorEastAsia"/>
          <w:b/>
          <w:color w:val="FF0000"/>
          <w:sz w:val="22"/>
        </w:rPr>
        <w:t>-</w:t>
      </w:r>
      <w:r w:rsidRPr="00BD7CE6">
        <w:rPr>
          <w:rFonts w:ascii="UD デジタル 教科書体 NP-R" w:eastAsia="UD デジタル 教科書体 NP-R" w:hAnsiTheme="minorEastAsia" w:hint="eastAsia"/>
          <w:b/>
          <w:color w:val="FF0000"/>
          <w:sz w:val="22"/>
        </w:rPr>
        <w:fldChar w:fldCharType="begin"/>
      </w:r>
      <w:r w:rsidRPr="00BD7CE6">
        <w:rPr>
          <w:rFonts w:ascii="UD デジタル 教科書体 NP-R" w:eastAsia="UD デジタル 教科書体 NP-R" w:hAnsiTheme="minorEastAsia"/>
          <w:b/>
          <w:color w:val="FF0000"/>
          <w:sz w:val="22"/>
        </w:rPr>
        <w:instrText xml:space="preserve"> SEQ Figure3-4 \* ARABIC </w:instrText>
      </w:r>
      <w:r w:rsidRPr="00BD7CE6">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6</w:t>
      </w:r>
      <w:r w:rsidRPr="00BD7CE6">
        <w:rPr>
          <w:rFonts w:ascii="UD デジタル 教科書体 NP-R" w:eastAsia="UD デジタル 教科書体 NP-R" w:hAnsiTheme="minorEastAsia" w:hint="eastAsia"/>
          <w:b/>
          <w:color w:val="FF0000"/>
          <w:sz w:val="22"/>
        </w:rPr>
        <w:fldChar w:fldCharType="end"/>
      </w:r>
      <w:r w:rsidRPr="00716668">
        <w:rPr>
          <w:rFonts w:ascii="UD デジタル 教科書体 NP-R" w:eastAsia="UD デジタル 教科書体 NP-R" w:hAnsiTheme="minorEastAsia" w:hint="eastAsia"/>
          <w:b/>
          <w:color w:val="009900"/>
          <w:sz w:val="22"/>
        </w:rPr>
        <w:t xml:space="preserve">　</w:t>
      </w:r>
      <w:r w:rsidRPr="00716668">
        <w:rPr>
          <w:rFonts w:ascii="UD デジタル 教科書体 NP-R" w:eastAsia="UD デジタル 教科書体 NP-R" w:hint="eastAsia"/>
          <w:color w:val="000000" w:themeColor="text1"/>
          <w:sz w:val="22"/>
        </w:rPr>
        <w:t>蹴込み</w:t>
      </w:r>
      <w:r>
        <w:rPr>
          <w:rFonts w:ascii="UD デジタル 教科書体 NP-R" w:eastAsia="UD デジタル 教科書体 NP-R" w:hint="eastAsia"/>
          <w:color w:val="000000" w:themeColor="text1"/>
          <w:sz w:val="22"/>
        </w:rPr>
        <w:t>は20</w:t>
      </w:r>
      <w:r w:rsidR="009D0EA5">
        <w:rPr>
          <w:rFonts w:ascii="UD デジタル 教科書体 NP-R" w:eastAsia="UD デジタル 教科書体 NP-R" w:hint="eastAsia"/>
          <w:color w:val="000000" w:themeColor="text1"/>
          <w:sz w:val="22"/>
        </w:rPr>
        <w:t>mm</w:t>
      </w:r>
      <w:r w:rsidRPr="00716668">
        <w:rPr>
          <w:rFonts w:ascii="UD デジタル 教科書体 NP-R" w:eastAsia="UD デジタル 教科書体 NP-R" w:hint="eastAsia"/>
          <w:color w:val="000000" w:themeColor="text1"/>
          <w:sz w:val="22"/>
        </w:rPr>
        <w:t>以下とすること。</w:t>
      </w:r>
    </w:p>
    <w:p w14:paraId="15F7D847" w14:textId="77777777" w:rsidR="003E2D51" w:rsidRPr="00716668" w:rsidRDefault="003E2D51" w:rsidP="003E2D51">
      <w:pPr>
        <w:snapToGrid w:val="0"/>
        <w:spacing w:beforeLines="50" w:before="180" w:line="240" w:lineRule="auto"/>
        <w:rPr>
          <w:rFonts w:ascii="UD デジタル 教科書体 NP-R" w:eastAsia="UD デジタル 教科書体 NP-R"/>
          <w:sz w:val="22"/>
        </w:rPr>
      </w:pPr>
      <w:r w:rsidRPr="00716668">
        <w:rPr>
          <w:rFonts w:ascii="UD デジタル 教科書体 NP-R" w:eastAsia="UD デジタル 教科書体 NP-R" w:hint="eastAsia"/>
          <w:sz w:val="22"/>
        </w:rPr>
        <w:t>（</w:t>
      </w:r>
      <w:r>
        <w:rPr>
          <w:rFonts w:ascii="UD デジタル 教科書体 NP-R" w:eastAsia="UD デジタル 教科書体 NP-R" w:hint="eastAsia"/>
          <w:sz w:val="22"/>
        </w:rPr>
        <w:t>階</w:t>
      </w:r>
      <w:r w:rsidRPr="00716668">
        <w:rPr>
          <w:rFonts w:ascii="UD デジタル 教科書体 NP-R" w:eastAsia="UD デジタル 教科書体 NP-R" w:hint="eastAsia"/>
          <w:sz w:val="22"/>
        </w:rPr>
        <w:t>段の幅）</w:t>
      </w:r>
    </w:p>
    <w:p w14:paraId="6030DBB5" w14:textId="0C27883D" w:rsidR="003E2D51"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009900"/>
          <w:sz w:val="22"/>
        </w:rPr>
        <w:t>G4</w:t>
      </w:r>
      <w:r w:rsidRPr="00716668">
        <w:rPr>
          <w:rFonts w:ascii="UD デジタル 教科書体 NP-R" w:eastAsia="UD デジタル 教科書体 NP-R" w:hAnsiTheme="minorEastAsia" w:hint="eastAsia"/>
          <w:b/>
          <w:color w:val="009900"/>
          <w:sz w:val="22"/>
        </w:rPr>
        <w:t>-</w:t>
      </w:r>
      <w:r w:rsidRPr="00716668">
        <w:rPr>
          <w:rFonts w:ascii="UD デジタル 教科書体 NP-R" w:eastAsia="UD デジタル 教科書体 NP-R" w:hAnsiTheme="minorEastAsia" w:hint="eastAsia"/>
          <w:b/>
          <w:color w:val="009900"/>
          <w:sz w:val="22"/>
        </w:rPr>
        <w:fldChar w:fldCharType="begin"/>
      </w:r>
      <w:r w:rsidRPr="00716668">
        <w:rPr>
          <w:rFonts w:ascii="UD デジタル 教科書体 NP-R" w:eastAsia="UD デジタル 教科書体 NP-R" w:hAnsiTheme="minorEastAsia" w:hint="eastAsia"/>
          <w:b/>
          <w:color w:val="009900"/>
          <w:sz w:val="22"/>
        </w:rPr>
        <w:instrText xml:space="preserve"> SEQ Figure3-4G \* ARABIC </w:instrText>
      </w:r>
      <w:r w:rsidRPr="00716668">
        <w:rPr>
          <w:rFonts w:ascii="UD デジタル 教科書体 NP-R" w:eastAsia="UD デジタル 教科書体 NP-R" w:hAnsiTheme="minorEastAsia" w:hint="eastAsia"/>
          <w:b/>
          <w:color w:val="009900"/>
          <w:sz w:val="22"/>
        </w:rPr>
        <w:fldChar w:fldCharType="separate"/>
      </w:r>
      <w:r w:rsidR="00BC6927">
        <w:rPr>
          <w:rFonts w:ascii="UD デジタル 教科書体 NP-R" w:eastAsia="UD デジタル 教科書体 NP-R" w:hAnsiTheme="minorEastAsia"/>
          <w:b/>
          <w:noProof/>
          <w:color w:val="009900"/>
          <w:sz w:val="22"/>
        </w:rPr>
        <w:t>2</w:t>
      </w:r>
      <w:r w:rsidRPr="00716668">
        <w:rPr>
          <w:rFonts w:ascii="UD デジタル 教科書体 NP-R" w:eastAsia="UD デジタル 教科書体 NP-R" w:hAnsiTheme="minorEastAsia" w:hint="eastAsia"/>
          <w:b/>
          <w:color w:val="009900"/>
          <w:sz w:val="22"/>
        </w:rPr>
        <w:fldChar w:fldCharType="end"/>
      </w:r>
      <w:r w:rsidRPr="00716668">
        <w:rPr>
          <w:rFonts w:ascii="UD デジタル 教科書体 NP-R" w:eastAsia="UD デジタル 教科書体 NP-R" w:hAnsiTheme="minorEastAsia" w:hint="eastAsia"/>
          <w:b/>
          <w:color w:val="009900"/>
          <w:sz w:val="22"/>
        </w:rPr>
        <w:t xml:space="preserve">　</w:t>
      </w:r>
      <w:r>
        <w:rPr>
          <w:rFonts w:ascii="UD デジタル 教科書体 NP-R" w:eastAsia="UD デジタル 教科書体 NP-R" w:hint="eastAsia"/>
          <w:color w:val="000000" w:themeColor="text1"/>
          <w:sz w:val="22"/>
        </w:rPr>
        <w:t>主たる経路が傾斜路ではなく、階段となる場合は、屋外及び屋内に限らず、2,000mm以上</w:t>
      </w:r>
      <w:r w:rsidRPr="00716668">
        <w:rPr>
          <w:rFonts w:ascii="UD デジタル 教科書体 NP-R" w:eastAsia="UD デジタル 教科書体 NP-R" w:hint="eastAsia"/>
          <w:color w:val="000000" w:themeColor="text1"/>
          <w:sz w:val="22"/>
        </w:rPr>
        <w:t>の幅</w:t>
      </w:r>
      <w:r>
        <w:rPr>
          <w:rFonts w:ascii="UD デジタル 教科書体 NP-R" w:eastAsia="UD デジタル 教科書体 NP-R" w:hint="eastAsia"/>
          <w:color w:val="000000" w:themeColor="text1"/>
          <w:sz w:val="22"/>
        </w:rPr>
        <w:t>とす</w:t>
      </w:r>
      <w:r w:rsidRPr="00716668">
        <w:rPr>
          <w:rFonts w:ascii="UD デジタル 教科書体 NP-R" w:eastAsia="UD デジタル 教科書体 NP-R" w:hint="eastAsia"/>
          <w:color w:val="000000" w:themeColor="text1"/>
          <w:sz w:val="22"/>
        </w:rPr>
        <w:t>ることが望ましい。</w:t>
      </w:r>
    </w:p>
    <w:p w14:paraId="4D698645" w14:textId="18991855" w:rsidR="003E2D51"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009900"/>
          <w:sz w:val="22"/>
        </w:rPr>
        <w:t>G4</w:t>
      </w:r>
      <w:r w:rsidRPr="00716668">
        <w:rPr>
          <w:rFonts w:ascii="UD デジタル 教科書体 NP-R" w:eastAsia="UD デジタル 教科書体 NP-R" w:hAnsiTheme="minorEastAsia" w:hint="eastAsia"/>
          <w:b/>
          <w:color w:val="009900"/>
          <w:sz w:val="22"/>
        </w:rPr>
        <w:t>-</w:t>
      </w:r>
      <w:r w:rsidRPr="00716668">
        <w:rPr>
          <w:rFonts w:ascii="UD デジタル 教科書体 NP-R" w:eastAsia="UD デジタル 教科書体 NP-R" w:hAnsiTheme="minorEastAsia" w:hint="eastAsia"/>
          <w:b/>
          <w:color w:val="009900"/>
          <w:sz w:val="22"/>
        </w:rPr>
        <w:fldChar w:fldCharType="begin"/>
      </w:r>
      <w:r w:rsidRPr="00716668">
        <w:rPr>
          <w:rFonts w:ascii="UD デジタル 教科書体 NP-R" w:eastAsia="UD デジタル 教科書体 NP-R" w:hAnsiTheme="minorEastAsia" w:hint="eastAsia"/>
          <w:b/>
          <w:color w:val="009900"/>
          <w:sz w:val="22"/>
        </w:rPr>
        <w:instrText xml:space="preserve"> SEQ Figure3-4G \* ARABIC </w:instrText>
      </w:r>
      <w:r w:rsidRPr="00716668">
        <w:rPr>
          <w:rFonts w:ascii="UD デジタル 教科書体 NP-R" w:eastAsia="UD デジタル 教科書体 NP-R" w:hAnsiTheme="minorEastAsia" w:hint="eastAsia"/>
          <w:b/>
          <w:color w:val="009900"/>
          <w:sz w:val="22"/>
        </w:rPr>
        <w:fldChar w:fldCharType="separate"/>
      </w:r>
      <w:r w:rsidR="00BC6927">
        <w:rPr>
          <w:rFonts w:ascii="UD デジタル 教科書体 NP-R" w:eastAsia="UD デジタル 教科書体 NP-R" w:hAnsiTheme="minorEastAsia"/>
          <w:b/>
          <w:noProof/>
          <w:color w:val="009900"/>
          <w:sz w:val="22"/>
        </w:rPr>
        <w:t>3</w:t>
      </w:r>
      <w:r w:rsidRPr="00716668">
        <w:rPr>
          <w:rFonts w:ascii="UD デジタル 教科書体 NP-R" w:eastAsia="UD デジタル 教科書体 NP-R" w:hAnsiTheme="minorEastAsia" w:hint="eastAsia"/>
          <w:b/>
          <w:color w:val="009900"/>
          <w:sz w:val="22"/>
        </w:rPr>
        <w:fldChar w:fldCharType="end"/>
      </w:r>
      <w:r w:rsidRPr="00716668">
        <w:rPr>
          <w:rFonts w:ascii="UD デジタル 教科書体 NP-R" w:eastAsia="UD デジタル 教科書体 NP-R" w:hAnsiTheme="minorEastAsia" w:hint="eastAsia"/>
          <w:b/>
          <w:color w:val="009900"/>
          <w:sz w:val="22"/>
        </w:rPr>
        <w:t xml:space="preserve">　</w:t>
      </w:r>
      <w:r w:rsidRPr="00716668">
        <w:rPr>
          <w:rFonts w:ascii="UD デジタル 教科書体 NP-R" w:eastAsia="UD デジタル 教科書体 NP-R" w:hint="eastAsia"/>
          <w:color w:val="000000" w:themeColor="text1"/>
          <w:sz w:val="22"/>
        </w:rPr>
        <w:t>杖使用者の利用に配慮し、</w:t>
      </w:r>
      <w:r>
        <w:rPr>
          <w:rFonts w:ascii="UD デジタル 教科書体 NP-R" w:eastAsia="UD デジタル 教科書体 NP-R" w:hint="eastAsia"/>
          <w:color w:val="000000" w:themeColor="text1"/>
          <w:sz w:val="22"/>
        </w:rPr>
        <w:t>すべての階</w:t>
      </w:r>
      <w:r w:rsidRPr="00716668">
        <w:rPr>
          <w:rFonts w:ascii="UD デジタル 教科書体 NP-R" w:eastAsia="UD デジタル 教科書体 NP-R" w:hint="eastAsia"/>
          <w:color w:val="000000" w:themeColor="text1"/>
          <w:sz w:val="22"/>
        </w:rPr>
        <w:t>段の幅は</w:t>
      </w:r>
      <w:r>
        <w:rPr>
          <w:rFonts w:ascii="UD デジタル 教科書体 NP-R" w:eastAsia="UD デジタル 教科書体 NP-R" w:hint="eastAsia"/>
          <w:color w:val="000000" w:themeColor="text1"/>
          <w:sz w:val="22"/>
        </w:rPr>
        <w:t>1</w:t>
      </w:r>
      <w:r w:rsidR="0091606B">
        <w:rPr>
          <w:rFonts w:ascii="UD デジタル 教科書体 NP-R" w:eastAsia="UD デジタル 教科書体 NP-R"/>
          <w:color w:val="000000" w:themeColor="text1"/>
          <w:sz w:val="22"/>
        </w:rPr>
        <w:t>,</w:t>
      </w:r>
      <w:r>
        <w:rPr>
          <w:rFonts w:ascii="UD デジタル 教科書体 NP-R" w:eastAsia="UD デジタル 教科書体 NP-R" w:hint="eastAsia"/>
          <w:color w:val="000000" w:themeColor="text1"/>
          <w:sz w:val="22"/>
        </w:rPr>
        <w:t>400</w:t>
      </w:r>
      <w:r w:rsidR="009D0EA5">
        <w:rPr>
          <w:rFonts w:ascii="UD デジタル 教科書体 NP-R" w:eastAsia="UD デジタル 教科書体 NP-R" w:hint="eastAsia"/>
          <w:color w:val="000000" w:themeColor="text1"/>
          <w:sz w:val="22"/>
        </w:rPr>
        <w:t>mm</w:t>
      </w:r>
      <w:r w:rsidRPr="00716668">
        <w:rPr>
          <w:rFonts w:ascii="UD デジタル 教科書体 NP-R" w:eastAsia="UD デジタル 教科書体 NP-R" w:hint="eastAsia"/>
          <w:color w:val="000000" w:themeColor="text1"/>
          <w:sz w:val="22"/>
        </w:rPr>
        <w:t>以上とすることが望ましい。</w:t>
      </w:r>
    </w:p>
    <w:p w14:paraId="6450E4E6" w14:textId="63DB673D" w:rsidR="003E2D51" w:rsidRPr="00716668"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FF0000"/>
          <w:sz w:val="22"/>
        </w:rPr>
        <w:t>C4</w:t>
      </w:r>
      <w:r w:rsidRPr="00716668">
        <w:rPr>
          <w:rFonts w:ascii="UD デジタル 教科書体 NP-R" w:eastAsia="UD デジタル 教科書体 NP-R" w:hAnsiTheme="minorEastAsia" w:hint="eastAsia"/>
          <w:b/>
          <w:color w:val="FF0000"/>
          <w:sz w:val="22"/>
        </w:rPr>
        <w:t>-</w:t>
      </w:r>
      <w:r w:rsidRPr="00716668">
        <w:rPr>
          <w:rFonts w:ascii="UD デジタル 教科書体 NP-R" w:eastAsia="UD デジタル 教科書体 NP-R" w:hAnsiTheme="minorEastAsia" w:hint="eastAsia"/>
          <w:b/>
          <w:color w:val="FF0000"/>
          <w:sz w:val="22"/>
        </w:rPr>
        <w:fldChar w:fldCharType="begin"/>
      </w:r>
      <w:r w:rsidRPr="00716668">
        <w:rPr>
          <w:rFonts w:ascii="UD デジタル 教科書体 NP-R" w:eastAsia="UD デジタル 教科書体 NP-R" w:hAnsiTheme="minorEastAsia" w:hint="eastAsia"/>
          <w:b/>
          <w:color w:val="FF0000"/>
          <w:sz w:val="22"/>
        </w:rPr>
        <w:instrText xml:space="preserve"> SEQ Figure3-4 \* ARABIC </w:instrText>
      </w:r>
      <w:r w:rsidRPr="00716668">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7</w:t>
      </w:r>
      <w:r w:rsidRPr="00716668">
        <w:rPr>
          <w:rFonts w:ascii="UD デジタル 教科書体 NP-R" w:eastAsia="UD デジタル 教科書体 NP-R" w:hAnsiTheme="minorEastAsia" w:hint="eastAsia"/>
          <w:b/>
          <w:color w:val="FF0000"/>
          <w:sz w:val="22"/>
        </w:rPr>
        <w:fldChar w:fldCharType="end"/>
      </w:r>
      <w:r>
        <w:rPr>
          <w:rFonts w:ascii="UD デジタル 教科書体 NP-R" w:eastAsia="UD デジタル 教科書体 NP-R" w:hAnsiTheme="minorEastAsia" w:hint="eastAsia"/>
          <w:b/>
          <w:color w:val="FF0000"/>
          <w:sz w:val="22"/>
        </w:rPr>
        <w:t xml:space="preserve">　</w:t>
      </w:r>
      <w:r>
        <w:rPr>
          <w:rFonts w:ascii="UD デジタル 教科書体 NP-R" w:eastAsia="UD デジタル 教科書体 NP-R" w:hint="eastAsia"/>
          <w:color w:val="000000" w:themeColor="text1"/>
          <w:sz w:val="22"/>
        </w:rPr>
        <w:t>主たる経路が傾斜路ではなく、階段となる場合は、屋外及び屋内に限らず、1,800mm以上</w:t>
      </w:r>
      <w:r w:rsidRPr="00716668">
        <w:rPr>
          <w:rFonts w:ascii="UD デジタル 教科書体 NP-R" w:eastAsia="UD デジタル 教科書体 NP-R" w:hint="eastAsia"/>
          <w:color w:val="000000" w:themeColor="text1"/>
          <w:sz w:val="22"/>
        </w:rPr>
        <w:t>の幅</w:t>
      </w:r>
      <w:r>
        <w:rPr>
          <w:rFonts w:ascii="UD デジタル 教科書体 NP-R" w:eastAsia="UD デジタル 教科書体 NP-R" w:hint="eastAsia"/>
          <w:color w:val="000000" w:themeColor="text1"/>
          <w:sz w:val="22"/>
        </w:rPr>
        <w:t>とす</w:t>
      </w:r>
      <w:r w:rsidRPr="00716668">
        <w:rPr>
          <w:rFonts w:ascii="UD デジタル 教科書体 NP-R" w:eastAsia="UD デジタル 教科書体 NP-R" w:hint="eastAsia"/>
          <w:color w:val="000000" w:themeColor="text1"/>
          <w:sz w:val="22"/>
        </w:rPr>
        <w:t>ること</w:t>
      </w:r>
      <w:r>
        <w:rPr>
          <w:rFonts w:ascii="UD デジタル 教科書体 NP-R" w:eastAsia="UD デジタル 教科書体 NP-R" w:hint="eastAsia"/>
          <w:color w:val="000000" w:themeColor="text1"/>
          <w:sz w:val="22"/>
        </w:rPr>
        <w:t>。</w:t>
      </w:r>
    </w:p>
    <w:p w14:paraId="0E6A319C" w14:textId="5E874C80" w:rsidR="003E2D51" w:rsidRPr="00716668"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FF0000"/>
          <w:sz w:val="22"/>
        </w:rPr>
        <w:t>C4</w:t>
      </w:r>
      <w:r w:rsidRPr="00716668">
        <w:rPr>
          <w:rFonts w:ascii="UD デジタル 教科書体 NP-R" w:eastAsia="UD デジタル 教科書体 NP-R" w:hAnsiTheme="minorEastAsia" w:hint="eastAsia"/>
          <w:b/>
          <w:color w:val="FF0000"/>
          <w:sz w:val="22"/>
        </w:rPr>
        <w:t>-</w:t>
      </w:r>
      <w:r w:rsidRPr="00716668">
        <w:rPr>
          <w:rFonts w:ascii="UD デジタル 教科書体 NP-R" w:eastAsia="UD デジタル 教科書体 NP-R" w:hAnsiTheme="minorEastAsia" w:hint="eastAsia"/>
          <w:b/>
          <w:color w:val="FF0000"/>
          <w:sz w:val="22"/>
        </w:rPr>
        <w:fldChar w:fldCharType="begin"/>
      </w:r>
      <w:r w:rsidRPr="00716668">
        <w:rPr>
          <w:rFonts w:ascii="UD デジタル 教科書体 NP-R" w:eastAsia="UD デジタル 教科書体 NP-R" w:hAnsiTheme="minorEastAsia" w:hint="eastAsia"/>
          <w:b/>
          <w:color w:val="FF0000"/>
          <w:sz w:val="22"/>
        </w:rPr>
        <w:instrText xml:space="preserve"> SEQ Figure3-4 \* ARABIC </w:instrText>
      </w:r>
      <w:r w:rsidRPr="00716668">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8</w:t>
      </w:r>
      <w:r w:rsidRPr="00716668">
        <w:rPr>
          <w:rFonts w:ascii="UD デジタル 教科書体 NP-R" w:eastAsia="UD デジタル 教科書体 NP-R" w:hAnsiTheme="minorEastAsia" w:hint="eastAsia"/>
          <w:b/>
          <w:color w:val="FF0000"/>
          <w:sz w:val="22"/>
        </w:rPr>
        <w:fldChar w:fldCharType="end"/>
      </w:r>
      <w:r>
        <w:rPr>
          <w:rFonts w:ascii="UD デジタル 教科書体 NP-R" w:eastAsia="UD デジタル 教科書体 NP-R" w:hAnsiTheme="minorEastAsia" w:hint="eastAsia"/>
          <w:b/>
          <w:color w:val="FF0000"/>
          <w:sz w:val="22"/>
        </w:rPr>
        <w:t xml:space="preserve">　</w:t>
      </w:r>
      <w:r w:rsidRPr="003B4F42">
        <w:rPr>
          <w:rFonts w:ascii="UD デジタル 教科書体 NP-R" w:eastAsia="UD デジタル 教科書体 NP-R" w:hAnsiTheme="minorEastAsia" w:hint="eastAsia"/>
          <w:bCs/>
          <w:sz w:val="22"/>
        </w:rPr>
        <w:t>階</w:t>
      </w:r>
      <w:r>
        <w:rPr>
          <w:rFonts w:ascii="UD デジタル 教科書体 NP-R" w:eastAsia="UD デジタル 教科書体 NP-R" w:hAnsiTheme="minorEastAsia" w:hint="eastAsia"/>
          <w:sz w:val="22"/>
        </w:rPr>
        <w:t>段の幅は、階段を利用する来場者の想定人数に基づき、適切な幅を確保すること。</w:t>
      </w:r>
    </w:p>
    <w:p w14:paraId="1AFDF049" w14:textId="77777777" w:rsidR="003E2D51" w:rsidRPr="00D27743" w:rsidRDefault="003E2D51" w:rsidP="003E2D51">
      <w:pPr>
        <w:snapToGrid w:val="0"/>
        <w:spacing w:beforeLines="50" w:before="180" w:line="240" w:lineRule="auto"/>
        <w:rPr>
          <w:rFonts w:ascii="UD デジタル 教科書体 NP-R" w:eastAsia="UD デジタル 教科書体 NP-R"/>
          <w:sz w:val="22"/>
        </w:rPr>
      </w:pPr>
      <w:r w:rsidRPr="00D27743">
        <w:rPr>
          <w:rFonts w:ascii="UD デジタル 教科書体 NP-R" w:eastAsia="UD デジタル 教科書体 NP-R" w:hint="eastAsia"/>
          <w:sz w:val="22"/>
        </w:rPr>
        <w:t>（踏面の仕上げ）</w:t>
      </w:r>
      <w:r>
        <w:rPr>
          <w:rFonts w:ascii="UD デジタル 教科書体 NP-R" w:eastAsia="UD デジタル 教科書体 NP-R" w:hint="eastAsia"/>
          <w:sz w:val="22"/>
        </w:rPr>
        <w:t>【図3</w:t>
      </w:r>
      <w:r>
        <w:rPr>
          <w:rFonts w:ascii="UD デジタル 教科書体 NP-R" w:eastAsia="UD デジタル 教科書体 NP-R"/>
          <w:sz w:val="22"/>
        </w:rPr>
        <w:t>.</w:t>
      </w:r>
      <w:r>
        <w:rPr>
          <w:rFonts w:ascii="UD デジタル 教科書体 NP-R" w:eastAsia="UD デジタル 教科書体 NP-R" w:hint="eastAsia"/>
          <w:sz w:val="22"/>
        </w:rPr>
        <w:t>4.2参照】</w:t>
      </w:r>
    </w:p>
    <w:p w14:paraId="1AF7E65B" w14:textId="16EB330E" w:rsidR="003E2D51" w:rsidRDefault="003E2D51" w:rsidP="003E2D51">
      <w:pPr>
        <w:snapToGrid w:val="0"/>
        <w:spacing w:line="240" w:lineRule="auto"/>
        <w:ind w:leftChars="100" w:left="980" w:hangingChars="350" w:hanging="770"/>
        <w:rPr>
          <w:rFonts w:ascii="UD デジタル 教科書体 NP-R" w:eastAsia="UD デジタル 教科書体 NP-R"/>
          <w:sz w:val="22"/>
        </w:rPr>
      </w:pPr>
      <w:r>
        <w:rPr>
          <w:rFonts w:ascii="UD デジタル 教科書体 NP-R" w:eastAsia="UD デジタル 教科書体 NP-R" w:hAnsiTheme="minorEastAsia" w:hint="eastAsia"/>
          <w:b/>
          <w:color w:val="FF0000"/>
          <w:sz w:val="22"/>
        </w:rPr>
        <w:t>C4</w:t>
      </w:r>
      <w:r w:rsidRPr="00716668">
        <w:rPr>
          <w:rFonts w:ascii="UD デジタル 教科書体 NP-R" w:eastAsia="UD デジタル 教科書体 NP-R" w:hAnsiTheme="minorEastAsia" w:hint="eastAsia"/>
          <w:b/>
          <w:color w:val="FF0000"/>
          <w:sz w:val="22"/>
        </w:rPr>
        <w:t>-</w:t>
      </w:r>
      <w:r w:rsidRPr="00716668">
        <w:rPr>
          <w:rFonts w:ascii="UD デジタル 教科書体 NP-R" w:eastAsia="UD デジタル 教科書体 NP-R" w:hAnsiTheme="minorEastAsia" w:hint="eastAsia"/>
          <w:b/>
          <w:color w:val="FF0000"/>
          <w:sz w:val="22"/>
        </w:rPr>
        <w:fldChar w:fldCharType="begin"/>
      </w:r>
      <w:r w:rsidRPr="00716668">
        <w:rPr>
          <w:rFonts w:ascii="UD デジタル 教科書体 NP-R" w:eastAsia="UD デジタル 教科書体 NP-R" w:hAnsiTheme="minorEastAsia" w:hint="eastAsia"/>
          <w:b/>
          <w:color w:val="FF0000"/>
          <w:sz w:val="22"/>
        </w:rPr>
        <w:instrText xml:space="preserve"> SEQ Figure3-4 \* ARABIC </w:instrText>
      </w:r>
      <w:r w:rsidRPr="00716668">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9</w:t>
      </w:r>
      <w:r w:rsidRPr="00716668">
        <w:rPr>
          <w:rFonts w:ascii="UD デジタル 教科書体 NP-R" w:eastAsia="UD デジタル 教科書体 NP-R" w:hAnsiTheme="minorEastAsia" w:hint="eastAsia"/>
          <w:b/>
          <w:color w:val="FF0000"/>
          <w:sz w:val="22"/>
        </w:rPr>
        <w:fldChar w:fldCharType="end"/>
      </w:r>
      <w:r w:rsidRPr="00716668">
        <w:rPr>
          <w:rFonts w:ascii="UD デジタル 教科書体 NP-R" w:eastAsia="UD デジタル 教科書体 NP-R" w:hAnsiTheme="minorEastAsia" w:hint="eastAsia"/>
          <w:b/>
          <w:color w:val="FF0000"/>
          <w:sz w:val="22"/>
        </w:rPr>
        <w:t xml:space="preserve">　</w:t>
      </w:r>
      <w:r w:rsidRPr="00657416">
        <w:rPr>
          <w:rFonts w:ascii="UD デジタル 教科書体 NP-R" w:eastAsia="UD デジタル 教科書体 NP-R" w:hint="eastAsia"/>
          <w:sz w:val="22"/>
        </w:rPr>
        <w:t>表面は</w:t>
      </w:r>
      <w:r w:rsidRPr="00716668">
        <w:rPr>
          <w:rFonts w:ascii="UD デジタル 教科書体 NP-R" w:eastAsia="UD デジタル 教科書体 NP-R" w:hint="eastAsia"/>
          <w:sz w:val="22"/>
        </w:rPr>
        <w:t>、粗面とし、又は滑りにくい材料で仕上げること。</w:t>
      </w:r>
    </w:p>
    <w:p w14:paraId="334CEFA0" w14:textId="54A14AC7" w:rsidR="003E2D51" w:rsidRPr="00657416" w:rsidRDefault="003E2D51" w:rsidP="003E2D51">
      <w:pPr>
        <w:snapToGrid w:val="0"/>
        <w:spacing w:line="240" w:lineRule="auto"/>
        <w:ind w:leftChars="100" w:left="980" w:hangingChars="350" w:hanging="770"/>
        <w:rPr>
          <w:rFonts w:ascii="UD デジタル 教科書体 NP-R" w:eastAsia="UD デジタル 教科書体 NP-R"/>
          <w:sz w:val="22"/>
        </w:rPr>
      </w:pPr>
      <w:r>
        <w:rPr>
          <w:rFonts w:ascii="UD デジタル 教科書体 NP-R" w:eastAsia="UD デジタル 教科書体 NP-R" w:hAnsiTheme="minorEastAsia" w:hint="eastAsia"/>
          <w:b/>
          <w:color w:val="009900"/>
          <w:sz w:val="22"/>
        </w:rPr>
        <w:t>G4</w:t>
      </w:r>
      <w:r w:rsidRPr="00716668">
        <w:rPr>
          <w:rFonts w:ascii="UD デジタル 教科書体 NP-R" w:eastAsia="UD デジタル 教科書体 NP-R" w:hAnsiTheme="minorEastAsia" w:hint="eastAsia"/>
          <w:b/>
          <w:color w:val="009900"/>
          <w:sz w:val="22"/>
        </w:rPr>
        <w:t>-</w:t>
      </w:r>
      <w:r w:rsidRPr="00716668">
        <w:rPr>
          <w:rFonts w:ascii="UD デジタル 教科書体 NP-R" w:eastAsia="UD デジタル 教科書体 NP-R" w:hAnsiTheme="minorEastAsia" w:hint="eastAsia"/>
          <w:b/>
          <w:color w:val="009900"/>
          <w:sz w:val="22"/>
        </w:rPr>
        <w:fldChar w:fldCharType="begin"/>
      </w:r>
      <w:r w:rsidRPr="00716668">
        <w:rPr>
          <w:rFonts w:ascii="UD デジタル 教科書体 NP-R" w:eastAsia="UD デジタル 教科書体 NP-R" w:hAnsiTheme="minorEastAsia" w:hint="eastAsia"/>
          <w:b/>
          <w:color w:val="009900"/>
          <w:sz w:val="22"/>
        </w:rPr>
        <w:instrText xml:space="preserve"> SEQ Figure3-4G \* ARABIC </w:instrText>
      </w:r>
      <w:r w:rsidRPr="00716668">
        <w:rPr>
          <w:rFonts w:ascii="UD デジタル 教科書体 NP-R" w:eastAsia="UD デジタル 教科書体 NP-R" w:hAnsiTheme="minorEastAsia" w:hint="eastAsia"/>
          <w:b/>
          <w:color w:val="009900"/>
          <w:sz w:val="22"/>
        </w:rPr>
        <w:fldChar w:fldCharType="separate"/>
      </w:r>
      <w:r w:rsidR="00BC6927">
        <w:rPr>
          <w:rFonts w:ascii="UD デジタル 教科書体 NP-R" w:eastAsia="UD デジタル 教科書体 NP-R" w:hAnsiTheme="minorEastAsia"/>
          <w:b/>
          <w:noProof/>
          <w:color w:val="009900"/>
          <w:sz w:val="22"/>
        </w:rPr>
        <w:t>4</w:t>
      </w:r>
      <w:r w:rsidRPr="00716668">
        <w:rPr>
          <w:rFonts w:ascii="UD デジタル 教科書体 NP-R" w:eastAsia="UD デジタル 教科書体 NP-R" w:hAnsiTheme="minorEastAsia" w:hint="eastAsia"/>
          <w:b/>
          <w:color w:val="009900"/>
          <w:sz w:val="22"/>
        </w:rPr>
        <w:fldChar w:fldCharType="end"/>
      </w:r>
      <w:r w:rsidRPr="00716668">
        <w:rPr>
          <w:rFonts w:ascii="UD デジタル 教科書体 NP-R" w:eastAsia="UD デジタル 教科書体 NP-R" w:hAnsiTheme="minorEastAsia" w:hint="eastAsia"/>
          <w:b/>
          <w:color w:val="009900"/>
          <w:sz w:val="22"/>
        </w:rPr>
        <w:t xml:space="preserve">　</w:t>
      </w:r>
      <w:r w:rsidRPr="00657416">
        <w:rPr>
          <w:rFonts w:ascii="UD デジタル 教科書体 NP-R" w:eastAsia="UD デジタル 教科書体 NP-R" w:hint="eastAsia"/>
          <w:sz w:val="22"/>
        </w:rPr>
        <w:t>床の表面は、転倒に対して衝撃の少ない材料で仕上げることが望ましい。</w:t>
      </w:r>
    </w:p>
    <w:p w14:paraId="29919A4E" w14:textId="436EB038" w:rsidR="003E2D51" w:rsidRDefault="003E2D51" w:rsidP="003E2D51">
      <w:pPr>
        <w:snapToGrid w:val="0"/>
        <w:spacing w:line="240" w:lineRule="auto"/>
        <w:ind w:leftChars="100" w:left="1134" w:hangingChars="420" w:hanging="924"/>
        <w:rPr>
          <w:rFonts w:ascii="UD デジタル 教科書体 NP-R" w:eastAsia="UD デジタル 教科書体 NP-R" w:hAnsiTheme="minorEastAsia"/>
          <w:sz w:val="22"/>
        </w:rPr>
      </w:pPr>
      <w:r>
        <w:rPr>
          <w:rFonts w:ascii="UD デジタル 教科書体 NP-R" w:eastAsia="UD デジタル 教科書体 NP-R" w:hAnsiTheme="minorEastAsia" w:hint="eastAsia"/>
          <w:b/>
          <w:color w:val="FF0000"/>
          <w:sz w:val="22"/>
        </w:rPr>
        <w:t>C4</w:t>
      </w:r>
      <w:r w:rsidRPr="00716668">
        <w:rPr>
          <w:rFonts w:ascii="UD デジタル 教科書体 NP-R" w:eastAsia="UD デジタル 教科書体 NP-R" w:hAnsiTheme="minorEastAsia" w:hint="eastAsia"/>
          <w:b/>
          <w:color w:val="FF0000"/>
          <w:sz w:val="22"/>
        </w:rPr>
        <w:t>-</w:t>
      </w:r>
      <w:r w:rsidRPr="00716668">
        <w:rPr>
          <w:rFonts w:ascii="UD デジタル 教科書体 NP-R" w:eastAsia="UD デジタル 教科書体 NP-R" w:hAnsiTheme="minorEastAsia" w:hint="eastAsia"/>
          <w:b/>
          <w:color w:val="FF0000"/>
          <w:sz w:val="22"/>
        </w:rPr>
        <w:fldChar w:fldCharType="begin"/>
      </w:r>
      <w:r w:rsidRPr="00716668">
        <w:rPr>
          <w:rFonts w:ascii="UD デジタル 教科書体 NP-R" w:eastAsia="UD デジタル 教科書体 NP-R" w:hAnsiTheme="minorEastAsia" w:hint="eastAsia"/>
          <w:b/>
          <w:color w:val="FF0000"/>
          <w:sz w:val="22"/>
        </w:rPr>
        <w:instrText xml:space="preserve"> SEQ Figure3-4 \* ARABIC </w:instrText>
      </w:r>
      <w:r w:rsidRPr="00716668">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10</w:t>
      </w:r>
      <w:r w:rsidRPr="00716668">
        <w:rPr>
          <w:rFonts w:ascii="UD デジタル 教科書体 NP-R" w:eastAsia="UD デジタル 教科書体 NP-R" w:hAnsiTheme="minorEastAsia" w:hint="eastAsia"/>
          <w:b/>
          <w:color w:val="FF0000"/>
          <w:sz w:val="22"/>
        </w:rPr>
        <w:fldChar w:fldCharType="end"/>
      </w:r>
      <w:r w:rsidRPr="00716668">
        <w:rPr>
          <w:rFonts w:ascii="UD デジタル 教科書体 NP-R" w:eastAsia="UD デジタル 教科書体 NP-R" w:hAnsiTheme="minorEastAsia" w:hint="eastAsia"/>
          <w:b/>
          <w:color w:val="FF0000"/>
          <w:sz w:val="22"/>
        </w:rPr>
        <w:t xml:space="preserve">　</w:t>
      </w:r>
      <w:r w:rsidRPr="00562FDA">
        <w:rPr>
          <w:rFonts w:ascii="UD デジタル 教科書体 NP-R" w:eastAsia="UD デジタル 教科書体 NP-R" w:hAnsiTheme="minorEastAsia" w:hint="eastAsia"/>
          <w:sz w:val="22"/>
        </w:rPr>
        <w:t>階段は、</w:t>
      </w:r>
      <w:r>
        <w:rPr>
          <w:rFonts w:ascii="UD デジタル 教科書体 NP-R" w:eastAsia="UD デジタル 教科書体 NP-R" w:hAnsiTheme="minorEastAsia" w:hint="eastAsia"/>
          <w:sz w:val="22"/>
        </w:rPr>
        <w:t>踏面の端部（段鼻）とその周囲の部分（踏面等）との色の明度、色相又は彩度の差が大きいことにより、段を容易に識別できるものとすること。</w:t>
      </w:r>
    </w:p>
    <w:p w14:paraId="51D95942" w14:textId="33FB360A" w:rsidR="003E2D51" w:rsidRPr="00E00B64" w:rsidRDefault="003E2D51" w:rsidP="003E2D51">
      <w:pPr>
        <w:snapToGrid w:val="0"/>
        <w:spacing w:line="240" w:lineRule="auto"/>
        <w:ind w:leftChars="100" w:left="980" w:hangingChars="350" w:hanging="770"/>
        <w:rPr>
          <w:rFonts w:ascii="UD デジタル 教科書体 NP-R" w:eastAsia="UD デジタル 教科書体 NP-R" w:hAnsiTheme="minorEastAsia"/>
          <w:sz w:val="22"/>
        </w:rPr>
      </w:pPr>
      <w:r>
        <w:rPr>
          <w:rFonts w:ascii="UD デジタル 教科書体 NP-R" w:eastAsia="UD デジタル 教科書体 NP-R" w:hAnsiTheme="minorEastAsia" w:hint="eastAsia"/>
          <w:b/>
          <w:color w:val="009900"/>
          <w:sz w:val="22"/>
        </w:rPr>
        <w:t>G4</w:t>
      </w:r>
      <w:r w:rsidRPr="00716668">
        <w:rPr>
          <w:rFonts w:ascii="UD デジタル 教科書体 NP-R" w:eastAsia="UD デジタル 教科書体 NP-R" w:hAnsiTheme="minorEastAsia" w:hint="eastAsia"/>
          <w:b/>
          <w:color w:val="009900"/>
          <w:sz w:val="22"/>
        </w:rPr>
        <w:t>-</w:t>
      </w:r>
      <w:r w:rsidRPr="00716668">
        <w:rPr>
          <w:rFonts w:ascii="UD デジタル 教科書体 NP-R" w:eastAsia="UD デジタル 教科書体 NP-R" w:hAnsiTheme="minorEastAsia" w:hint="eastAsia"/>
          <w:b/>
          <w:color w:val="009900"/>
          <w:sz w:val="22"/>
        </w:rPr>
        <w:fldChar w:fldCharType="begin"/>
      </w:r>
      <w:r w:rsidRPr="00716668">
        <w:rPr>
          <w:rFonts w:ascii="UD デジタル 教科書体 NP-R" w:eastAsia="UD デジタル 教科書体 NP-R" w:hAnsiTheme="minorEastAsia" w:hint="eastAsia"/>
          <w:b/>
          <w:color w:val="009900"/>
          <w:sz w:val="22"/>
        </w:rPr>
        <w:instrText xml:space="preserve"> SEQ Figure3-4G \* ARABIC </w:instrText>
      </w:r>
      <w:r w:rsidRPr="00716668">
        <w:rPr>
          <w:rFonts w:ascii="UD デジタル 教科書体 NP-R" w:eastAsia="UD デジタル 教科書体 NP-R" w:hAnsiTheme="minorEastAsia" w:hint="eastAsia"/>
          <w:b/>
          <w:color w:val="009900"/>
          <w:sz w:val="22"/>
        </w:rPr>
        <w:fldChar w:fldCharType="separate"/>
      </w:r>
      <w:r w:rsidR="00BC6927">
        <w:rPr>
          <w:rFonts w:ascii="UD デジタル 教科書体 NP-R" w:eastAsia="UD デジタル 教科書体 NP-R" w:hAnsiTheme="minorEastAsia"/>
          <w:b/>
          <w:noProof/>
          <w:color w:val="009900"/>
          <w:sz w:val="22"/>
        </w:rPr>
        <w:t>5</w:t>
      </w:r>
      <w:r w:rsidRPr="00716668">
        <w:rPr>
          <w:rFonts w:ascii="UD デジタル 教科書体 NP-R" w:eastAsia="UD デジタル 教科書体 NP-R" w:hAnsiTheme="minorEastAsia" w:hint="eastAsia"/>
          <w:b/>
          <w:color w:val="009900"/>
          <w:sz w:val="22"/>
        </w:rPr>
        <w:fldChar w:fldCharType="end"/>
      </w:r>
      <w:r w:rsidRPr="00716668">
        <w:rPr>
          <w:rFonts w:ascii="UD デジタル 教科書体 NP-R" w:eastAsia="UD デジタル 教科書体 NP-R" w:hAnsiTheme="minorEastAsia" w:hint="eastAsia"/>
          <w:b/>
          <w:color w:val="009900"/>
          <w:sz w:val="22"/>
        </w:rPr>
        <w:t xml:space="preserve">　</w:t>
      </w:r>
      <w:r w:rsidRPr="00E00B64">
        <w:rPr>
          <w:rFonts w:ascii="UD デジタル 教科書体 NP-R" w:eastAsia="UD デジタル 教科書体 NP-R" w:hAnsiTheme="minorEastAsia" w:hint="eastAsia"/>
          <w:sz w:val="22"/>
        </w:rPr>
        <w:t>段を容易に識別できる</w:t>
      </w:r>
      <w:r>
        <w:rPr>
          <w:rFonts w:ascii="UD デジタル 教科書体 NP-R" w:eastAsia="UD デジタル 教科書体 NP-R" w:hAnsiTheme="minorEastAsia" w:hint="eastAsia"/>
          <w:sz w:val="22"/>
        </w:rPr>
        <w:t>ように</w:t>
      </w:r>
      <w:r w:rsidRPr="00E00B64">
        <w:rPr>
          <w:rFonts w:ascii="UD デジタル 教科書体 NP-R" w:eastAsia="UD デジタル 教科書体 NP-R" w:hAnsiTheme="minorEastAsia" w:hint="eastAsia"/>
          <w:sz w:val="22"/>
        </w:rPr>
        <w:t>するため、全長にわたって、踏面の端部とその周囲の部分との輝度比を確保することが望ましい。</w:t>
      </w:r>
    </w:p>
    <w:p w14:paraId="1A42184A" w14:textId="77777777" w:rsidR="003E2D51" w:rsidRPr="00716668" w:rsidRDefault="003E2D51" w:rsidP="003E2D51">
      <w:pPr>
        <w:snapToGrid w:val="0"/>
        <w:spacing w:beforeLines="50" w:before="180" w:line="240" w:lineRule="auto"/>
        <w:rPr>
          <w:rFonts w:ascii="UD デジタル 教科書体 NP-R" w:eastAsia="UD デジタル 教科書体 NP-R"/>
          <w:sz w:val="22"/>
        </w:rPr>
      </w:pPr>
      <w:r w:rsidRPr="00716668">
        <w:rPr>
          <w:rFonts w:ascii="UD デジタル 教科書体 NP-R" w:eastAsia="UD デジタル 教科書体 NP-R" w:hint="eastAsia"/>
          <w:sz w:val="22"/>
        </w:rPr>
        <w:t>（階段下の安全対策）</w:t>
      </w:r>
    </w:p>
    <w:p w14:paraId="74AA8427" w14:textId="22988F3C" w:rsidR="003E2D51" w:rsidRPr="00716668"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Pr>
          <w:rFonts w:ascii="UD デジタル 教科書体 NP-R" w:eastAsia="UD デジタル 教科書体 NP-R" w:hAnsiTheme="minorEastAsia"/>
          <w:b/>
          <w:color w:val="FF0000"/>
          <w:sz w:val="22"/>
        </w:rPr>
        <w:t>C4</w:t>
      </w:r>
      <w:r w:rsidRPr="00BD7CE6">
        <w:rPr>
          <w:rFonts w:ascii="UD デジタル 教科書体 NP-R" w:eastAsia="UD デジタル 教科書体 NP-R" w:hAnsiTheme="minorEastAsia"/>
          <w:b/>
          <w:color w:val="FF0000"/>
          <w:sz w:val="22"/>
        </w:rPr>
        <w:t>-</w:t>
      </w:r>
      <w:r w:rsidRPr="00BD7CE6">
        <w:rPr>
          <w:rFonts w:ascii="UD デジタル 教科書体 NP-R" w:eastAsia="UD デジタル 教科書体 NP-R" w:hAnsiTheme="minorEastAsia" w:hint="eastAsia"/>
          <w:b/>
          <w:color w:val="FF0000"/>
          <w:sz w:val="22"/>
        </w:rPr>
        <w:fldChar w:fldCharType="begin"/>
      </w:r>
      <w:r w:rsidRPr="00BD7CE6">
        <w:rPr>
          <w:rFonts w:ascii="UD デジタル 教科書体 NP-R" w:eastAsia="UD デジタル 教科書体 NP-R" w:hAnsiTheme="minorEastAsia"/>
          <w:b/>
          <w:color w:val="FF0000"/>
          <w:sz w:val="22"/>
        </w:rPr>
        <w:instrText xml:space="preserve"> SEQ Figure3-4 \* ARABIC </w:instrText>
      </w:r>
      <w:r w:rsidRPr="00BD7CE6">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11</w:t>
      </w:r>
      <w:r w:rsidRPr="00BD7CE6">
        <w:rPr>
          <w:rFonts w:ascii="UD デジタル 教科書体 NP-R" w:eastAsia="UD デジタル 教科書体 NP-R" w:hAnsiTheme="minorEastAsia" w:hint="eastAsia"/>
          <w:b/>
          <w:color w:val="FF0000"/>
          <w:sz w:val="22"/>
        </w:rPr>
        <w:fldChar w:fldCharType="end"/>
      </w:r>
      <w:r w:rsidRPr="00716668">
        <w:rPr>
          <w:rFonts w:ascii="UD デジタル 教科書体 NP-R" w:eastAsia="UD デジタル 教科書体 NP-R" w:hAnsiTheme="minorEastAsia" w:hint="eastAsia"/>
          <w:b/>
          <w:color w:val="009900"/>
          <w:sz w:val="22"/>
        </w:rPr>
        <w:t xml:space="preserve">　</w:t>
      </w:r>
      <w:r w:rsidRPr="00716668">
        <w:rPr>
          <w:rFonts w:ascii="UD デジタル 教科書体 NP-R" w:eastAsia="UD デジタル 教科書体 NP-R" w:hint="eastAsia"/>
          <w:color w:val="000000" w:themeColor="text1"/>
          <w:sz w:val="22"/>
        </w:rPr>
        <w:t>階段下側の天井が低くなる部分に、歩行者がぶつからないように安全対策をすること。</w:t>
      </w:r>
    </w:p>
    <w:p w14:paraId="4C9CD1FD" w14:textId="77777777" w:rsidR="003E2D51" w:rsidRPr="00716668" w:rsidRDefault="003E2D51" w:rsidP="003E2D51">
      <w:pPr>
        <w:snapToGrid w:val="0"/>
        <w:spacing w:beforeLines="50" w:before="180" w:line="240" w:lineRule="auto"/>
        <w:rPr>
          <w:rFonts w:ascii="UD デジタル 教科書体 NP-R" w:eastAsia="UD デジタル 教科書体 NP-R"/>
          <w:sz w:val="22"/>
        </w:rPr>
      </w:pPr>
      <w:r w:rsidRPr="00716668">
        <w:rPr>
          <w:rFonts w:ascii="UD デジタル 教科書体 NP-R" w:eastAsia="UD デジタル 教科書体 NP-R" w:hint="eastAsia"/>
          <w:sz w:val="22"/>
        </w:rPr>
        <w:t>（立ち上がり部の設置）</w:t>
      </w:r>
    </w:p>
    <w:p w14:paraId="3730C0A3" w14:textId="76D66505" w:rsidR="003E2D51" w:rsidRPr="00716668"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009900"/>
          <w:sz w:val="22"/>
        </w:rPr>
        <w:t>G4</w:t>
      </w:r>
      <w:r w:rsidRPr="00716668">
        <w:rPr>
          <w:rFonts w:ascii="UD デジタル 教科書体 NP-R" w:eastAsia="UD デジタル 教科書体 NP-R" w:hAnsiTheme="minorEastAsia" w:hint="eastAsia"/>
          <w:b/>
          <w:color w:val="009900"/>
          <w:sz w:val="22"/>
        </w:rPr>
        <w:t>-</w:t>
      </w:r>
      <w:r w:rsidRPr="00716668">
        <w:rPr>
          <w:rFonts w:ascii="UD デジタル 教科書体 NP-R" w:eastAsia="UD デジタル 教科書体 NP-R" w:hAnsiTheme="minorEastAsia" w:hint="eastAsia"/>
          <w:b/>
          <w:color w:val="009900"/>
          <w:sz w:val="22"/>
        </w:rPr>
        <w:fldChar w:fldCharType="begin"/>
      </w:r>
      <w:r w:rsidRPr="00716668">
        <w:rPr>
          <w:rFonts w:ascii="UD デジタル 教科書体 NP-R" w:eastAsia="UD デジタル 教科書体 NP-R" w:hAnsiTheme="minorEastAsia" w:hint="eastAsia"/>
          <w:b/>
          <w:color w:val="009900"/>
          <w:sz w:val="22"/>
        </w:rPr>
        <w:instrText xml:space="preserve"> SEQ Figure3-4G \* ARABIC </w:instrText>
      </w:r>
      <w:r w:rsidRPr="00716668">
        <w:rPr>
          <w:rFonts w:ascii="UD デジタル 教科書体 NP-R" w:eastAsia="UD デジタル 教科書体 NP-R" w:hAnsiTheme="minorEastAsia" w:hint="eastAsia"/>
          <w:b/>
          <w:color w:val="009900"/>
          <w:sz w:val="22"/>
        </w:rPr>
        <w:fldChar w:fldCharType="separate"/>
      </w:r>
      <w:r w:rsidR="00BC6927">
        <w:rPr>
          <w:rFonts w:ascii="UD デジタル 教科書体 NP-R" w:eastAsia="UD デジタル 教科書体 NP-R" w:hAnsiTheme="minorEastAsia"/>
          <w:b/>
          <w:noProof/>
          <w:color w:val="009900"/>
          <w:sz w:val="22"/>
        </w:rPr>
        <w:t>6</w:t>
      </w:r>
      <w:r w:rsidRPr="00716668">
        <w:rPr>
          <w:rFonts w:ascii="UD デジタル 教科書体 NP-R" w:eastAsia="UD デジタル 教科書体 NP-R" w:hAnsiTheme="minorEastAsia" w:hint="eastAsia"/>
          <w:b/>
          <w:color w:val="009900"/>
          <w:sz w:val="22"/>
        </w:rPr>
        <w:fldChar w:fldCharType="end"/>
      </w:r>
      <w:r w:rsidRPr="00716668">
        <w:rPr>
          <w:rFonts w:ascii="UD デジタル 教科書体 NP-R" w:eastAsia="UD デジタル 教科書体 NP-R" w:hAnsiTheme="minorEastAsia" w:hint="eastAsia"/>
          <w:b/>
          <w:color w:val="009900"/>
          <w:sz w:val="22"/>
        </w:rPr>
        <w:t xml:space="preserve">　</w:t>
      </w:r>
      <w:r w:rsidRPr="00716668">
        <w:rPr>
          <w:rFonts w:ascii="UD デジタル 教科書体 NP-R" w:eastAsia="UD デジタル 教科書体 NP-R" w:hint="eastAsia"/>
          <w:color w:val="000000" w:themeColor="text1"/>
          <w:sz w:val="22"/>
        </w:rPr>
        <w:t>壁面が手すり子形式の場合、基部を5</w:t>
      </w:r>
      <w:r>
        <w:rPr>
          <w:rFonts w:ascii="UD デジタル 教科書体 NP-R" w:eastAsia="UD デジタル 教科書体 NP-R" w:hint="eastAsia"/>
          <w:color w:val="000000" w:themeColor="text1"/>
          <w:sz w:val="22"/>
        </w:rPr>
        <w:t>0</w:t>
      </w:r>
      <w:r>
        <w:rPr>
          <w:rFonts w:ascii="UD デジタル 教科書体 NP-R" w:eastAsia="UD デジタル 教科書体 NP-R"/>
          <w:color w:val="000000" w:themeColor="text1"/>
          <w:sz w:val="22"/>
        </w:rPr>
        <w:t>mm</w:t>
      </w:r>
      <w:r w:rsidRPr="00716668">
        <w:rPr>
          <w:rFonts w:ascii="UD デジタル 教科書体 NP-R" w:eastAsia="UD デジタル 教科書体 NP-R" w:hint="eastAsia"/>
          <w:color w:val="000000" w:themeColor="text1"/>
          <w:sz w:val="22"/>
        </w:rPr>
        <w:t>以上立ち上げることが望ましい。</w:t>
      </w:r>
    </w:p>
    <w:p w14:paraId="645AEC01" w14:textId="77777777" w:rsidR="003E2D51" w:rsidRPr="00716668" w:rsidRDefault="003E2D51" w:rsidP="003E2D51">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inorEastAsia"/>
          <w:color w:val="4472C4" w:themeColor="accent5"/>
          <w:sz w:val="24"/>
        </w:rPr>
      </w:pPr>
      <w:r w:rsidRPr="00716668">
        <w:rPr>
          <w:rFonts w:ascii="UD デジタル 教科書体 NP-R" w:eastAsia="UD デジタル 教科書体 NP-R" w:hAnsiTheme="minorEastAsia" w:hint="eastAsia"/>
          <w:color w:val="4472C4" w:themeColor="accent5"/>
          <w:sz w:val="24"/>
        </w:rPr>
        <w:lastRenderedPageBreak/>
        <w:t>3-4-2. 照明設備</w:t>
      </w:r>
    </w:p>
    <w:p w14:paraId="0F1CC473" w14:textId="1A862D81" w:rsidR="003E2D51" w:rsidRPr="00E95868" w:rsidRDefault="003E2D51" w:rsidP="003E2D51">
      <w:pPr>
        <w:snapToGrid w:val="0"/>
        <w:spacing w:line="240" w:lineRule="auto"/>
        <w:ind w:leftChars="100" w:left="980" w:hangingChars="350" w:hanging="770"/>
        <w:rPr>
          <w:rFonts w:ascii="UD デジタル 教科書体 NP-R" w:eastAsia="UD デジタル 教科書体 NP-R"/>
          <w:sz w:val="22"/>
        </w:rPr>
      </w:pPr>
      <w:r>
        <w:rPr>
          <w:rFonts w:ascii="UD デジタル 教科書体 NP-R" w:eastAsia="UD デジタル 教科書体 NP-R" w:hAnsiTheme="minorEastAsia" w:hint="eastAsia"/>
          <w:b/>
          <w:color w:val="FF0000"/>
          <w:sz w:val="22"/>
        </w:rPr>
        <w:t>C4</w:t>
      </w:r>
      <w:r w:rsidRPr="00995435">
        <w:rPr>
          <w:rFonts w:ascii="UD デジタル 教科書体 NP-R" w:eastAsia="UD デジタル 教科書体 NP-R" w:hAnsiTheme="minorEastAsia" w:hint="eastAsia"/>
          <w:b/>
          <w:color w:val="FF0000"/>
          <w:sz w:val="22"/>
        </w:rPr>
        <w:t>-</w:t>
      </w:r>
      <w:r w:rsidRPr="00BD7CE6">
        <w:rPr>
          <w:rFonts w:ascii="UD デジタル 教科書体 NP-R" w:eastAsia="UD デジタル 教科書体 NP-R" w:hAnsiTheme="minorEastAsia" w:hint="eastAsia"/>
          <w:b/>
          <w:color w:val="FF0000"/>
          <w:sz w:val="22"/>
        </w:rPr>
        <w:fldChar w:fldCharType="begin"/>
      </w:r>
      <w:r w:rsidRPr="00BD7CE6">
        <w:rPr>
          <w:rFonts w:ascii="UD デジタル 教科書体 NP-R" w:eastAsia="UD デジタル 教科書体 NP-R" w:hAnsiTheme="minorEastAsia"/>
          <w:b/>
          <w:color w:val="FF0000"/>
          <w:sz w:val="22"/>
        </w:rPr>
        <w:instrText xml:space="preserve"> SEQ Figure3-4 \* ARABIC </w:instrText>
      </w:r>
      <w:r w:rsidRPr="00BD7CE6">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12</w:t>
      </w:r>
      <w:r w:rsidRPr="00BD7CE6">
        <w:rPr>
          <w:rFonts w:ascii="UD デジタル 教科書体 NP-R" w:eastAsia="UD デジタル 教科書体 NP-R" w:hAnsiTheme="minorEastAsia" w:hint="eastAsia"/>
          <w:b/>
          <w:color w:val="FF0000"/>
          <w:sz w:val="22"/>
        </w:rPr>
        <w:fldChar w:fldCharType="end"/>
      </w:r>
      <w:r w:rsidRPr="00E95868">
        <w:rPr>
          <w:rFonts w:ascii="UD デジタル 教科書体 NP-R" w:eastAsia="UD デジタル 教科書体 NP-R" w:hAnsiTheme="minorEastAsia" w:hint="eastAsia"/>
          <w:b/>
          <w:color w:val="009900"/>
          <w:sz w:val="22"/>
        </w:rPr>
        <w:t xml:space="preserve">　</w:t>
      </w:r>
      <w:r w:rsidRPr="00E95868">
        <w:rPr>
          <w:rFonts w:ascii="UD デジタル 教科書体 NP-R" w:eastAsia="UD デジタル 教科書体 NP-R" w:hint="eastAsia"/>
          <w:sz w:val="22"/>
        </w:rPr>
        <w:t>通行に支障のない明るさ、むらのない明るさを確保できるよう、照明設備を設けること。</w:t>
      </w:r>
    </w:p>
    <w:p w14:paraId="5DA91A56" w14:textId="5B967DF7" w:rsidR="003E2D51" w:rsidRPr="00E95868" w:rsidRDefault="003E2D51" w:rsidP="003E2D51">
      <w:pPr>
        <w:snapToGrid w:val="0"/>
        <w:spacing w:line="240" w:lineRule="auto"/>
        <w:ind w:leftChars="105" w:left="1133" w:hangingChars="415" w:hanging="913"/>
        <w:rPr>
          <w:rFonts w:ascii="UD デジタル 教科書体 NP-R" w:eastAsia="UD デジタル 教科書体 NP-R"/>
          <w:sz w:val="22"/>
        </w:rPr>
      </w:pPr>
      <w:r w:rsidRPr="00E95868">
        <w:rPr>
          <w:rFonts w:ascii="UD デジタル 教科書体 NP-R" w:eastAsia="UD デジタル 教科書体 NP-R" w:hAnsiTheme="minorEastAsia" w:hint="eastAsia"/>
          <w:b/>
          <w:color w:val="FF0000"/>
          <w:sz w:val="22"/>
        </w:rPr>
        <w:t>C4-</w:t>
      </w:r>
      <w:r w:rsidRPr="00E95868">
        <w:rPr>
          <w:rFonts w:ascii="UD デジタル 教科書体 NP-R" w:eastAsia="UD デジタル 教科書体 NP-R" w:hAnsiTheme="minorEastAsia" w:hint="eastAsia"/>
          <w:b/>
          <w:color w:val="FF0000"/>
          <w:sz w:val="22"/>
        </w:rPr>
        <w:fldChar w:fldCharType="begin"/>
      </w:r>
      <w:r w:rsidRPr="00E95868">
        <w:rPr>
          <w:rFonts w:ascii="UD デジタル 教科書体 NP-R" w:eastAsia="UD デジタル 教科書体 NP-R" w:hAnsiTheme="minorEastAsia"/>
          <w:b/>
          <w:color w:val="FF0000"/>
          <w:sz w:val="22"/>
        </w:rPr>
        <w:instrText xml:space="preserve"> SEQ Figure3-4 \* ARABIC </w:instrText>
      </w:r>
      <w:r w:rsidRPr="00E95868">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13</w:t>
      </w:r>
      <w:r w:rsidRPr="00E95868">
        <w:rPr>
          <w:rFonts w:ascii="UD デジタル 教科書体 NP-R" w:eastAsia="UD デジタル 教科書体 NP-R" w:hAnsiTheme="minorEastAsia" w:hint="eastAsia"/>
          <w:b/>
          <w:color w:val="FF0000"/>
          <w:sz w:val="22"/>
        </w:rPr>
        <w:fldChar w:fldCharType="end"/>
      </w:r>
      <w:r w:rsidRPr="00E95868">
        <w:rPr>
          <w:rFonts w:ascii="UD デジタル 教科書体 NP-R" w:eastAsia="UD デジタル 教科書体 NP-R" w:hint="eastAsia"/>
          <w:sz w:val="22"/>
        </w:rPr>
        <w:t xml:space="preserve">　床面をより明確に示すため、標準的な照明方法に加え、目の高さより下に取り付ける照明設備も整備すること。</w:t>
      </w:r>
    </w:p>
    <w:p w14:paraId="3B6435AD" w14:textId="77777777" w:rsidR="003E2D51" w:rsidRPr="00716668" w:rsidRDefault="003E2D51" w:rsidP="003E2D51">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inorEastAsia"/>
          <w:color w:val="4472C4" w:themeColor="accent5"/>
          <w:sz w:val="24"/>
        </w:rPr>
      </w:pPr>
      <w:r w:rsidRPr="00716668">
        <w:rPr>
          <w:rFonts w:ascii="UD デジタル 教科書体 NP-R" w:eastAsia="UD デジタル 教科書体 NP-R" w:hAnsiTheme="minorEastAsia" w:hint="eastAsia"/>
          <w:color w:val="4472C4" w:themeColor="accent5"/>
          <w:sz w:val="24"/>
        </w:rPr>
        <w:t>3-4-3. 折返し部</w:t>
      </w:r>
    </w:p>
    <w:p w14:paraId="0E6BFEEC" w14:textId="77777777" w:rsidR="003E2D51" w:rsidRPr="00716668" w:rsidRDefault="003E2D51" w:rsidP="003E2D51">
      <w:pPr>
        <w:snapToGrid w:val="0"/>
        <w:spacing w:beforeLines="50" w:before="180" w:line="240" w:lineRule="auto"/>
        <w:rPr>
          <w:rFonts w:ascii="UD デジタル 教科書体 NP-R" w:eastAsia="UD デジタル 教科書体 NP-R"/>
          <w:sz w:val="22"/>
        </w:rPr>
      </w:pPr>
      <w:r w:rsidRPr="00716668">
        <w:rPr>
          <w:rFonts w:ascii="UD デジタル 教科書体 NP-R" w:eastAsia="UD デジタル 教科書体 NP-R" w:hint="eastAsia"/>
          <w:sz w:val="22"/>
        </w:rPr>
        <w:t>（折返し部の衝突防止）</w:t>
      </w:r>
    </w:p>
    <w:p w14:paraId="601F6BBD" w14:textId="0E3AD84A" w:rsidR="003E2D51" w:rsidRPr="00716668"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009900"/>
          <w:sz w:val="22"/>
        </w:rPr>
        <w:t>G4</w:t>
      </w:r>
      <w:r w:rsidRPr="00716668">
        <w:rPr>
          <w:rFonts w:ascii="UD デジタル 教科書体 NP-R" w:eastAsia="UD デジタル 教科書体 NP-R" w:hAnsiTheme="minorEastAsia" w:hint="eastAsia"/>
          <w:b/>
          <w:color w:val="009900"/>
          <w:sz w:val="22"/>
        </w:rPr>
        <w:t>-</w:t>
      </w:r>
      <w:r w:rsidRPr="00716668">
        <w:rPr>
          <w:rFonts w:ascii="UD デジタル 教科書体 NP-R" w:eastAsia="UD デジタル 教科書体 NP-R" w:hAnsiTheme="minorEastAsia" w:hint="eastAsia"/>
          <w:b/>
          <w:color w:val="009900"/>
          <w:sz w:val="22"/>
        </w:rPr>
        <w:fldChar w:fldCharType="begin"/>
      </w:r>
      <w:r w:rsidRPr="00716668">
        <w:rPr>
          <w:rFonts w:ascii="UD デジタル 教科書体 NP-R" w:eastAsia="UD デジタル 教科書体 NP-R" w:hAnsiTheme="minorEastAsia" w:hint="eastAsia"/>
          <w:b/>
          <w:color w:val="009900"/>
          <w:sz w:val="22"/>
        </w:rPr>
        <w:instrText xml:space="preserve"> SEQ Figure3-4G \* ARABIC </w:instrText>
      </w:r>
      <w:r w:rsidRPr="00716668">
        <w:rPr>
          <w:rFonts w:ascii="UD デジタル 教科書体 NP-R" w:eastAsia="UD デジタル 教科書体 NP-R" w:hAnsiTheme="minorEastAsia" w:hint="eastAsia"/>
          <w:b/>
          <w:color w:val="009900"/>
          <w:sz w:val="22"/>
        </w:rPr>
        <w:fldChar w:fldCharType="separate"/>
      </w:r>
      <w:r w:rsidR="00BC6927">
        <w:rPr>
          <w:rFonts w:ascii="UD デジタル 教科書体 NP-R" w:eastAsia="UD デジタル 教科書体 NP-R" w:hAnsiTheme="minorEastAsia"/>
          <w:b/>
          <w:noProof/>
          <w:color w:val="009900"/>
          <w:sz w:val="22"/>
        </w:rPr>
        <w:t>7</w:t>
      </w:r>
      <w:r w:rsidRPr="00716668">
        <w:rPr>
          <w:rFonts w:ascii="UD デジタル 教科書体 NP-R" w:eastAsia="UD デジタル 教科書体 NP-R" w:hAnsiTheme="minorEastAsia" w:hint="eastAsia"/>
          <w:b/>
          <w:color w:val="009900"/>
          <w:sz w:val="22"/>
        </w:rPr>
        <w:fldChar w:fldCharType="end"/>
      </w:r>
      <w:r w:rsidRPr="00716668">
        <w:rPr>
          <w:rFonts w:ascii="UD デジタル 教科書体 NP-R" w:eastAsia="UD デジタル 教科書体 NP-R" w:hAnsiTheme="minorEastAsia" w:hint="eastAsia"/>
          <w:b/>
          <w:color w:val="009900"/>
          <w:sz w:val="22"/>
        </w:rPr>
        <w:t xml:space="preserve">　</w:t>
      </w:r>
      <w:r w:rsidRPr="00716668">
        <w:rPr>
          <w:rFonts w:ascii="UD デジタル 教科書体 NP-R" w:eastAsia="UD デジタル 教科書体 NP-R" w:hint="eastAsia"/>
          <w:color w:val="000000" w:themeColor="text1"/>
          <w:sz w:val="22"/>
        </w:rPr>
        <w:t>折返し階段の屈曲部には、衝突回避のための鏡を設けることが望ましい。</w:t>
      </w:r>
    </w:p>
    <w:p w14:paraId="307520DB" w14:textId="77777777" w:rsidR="003E2D51" w:rsidRPr="00716668" w:rsidRDefault="003E2D51" w:rsidP="003E2D51">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inorEastAsia"/>
          <w:color w:val="4472C4" w:themeColor="accent5"/>
          <w:sz w:val="24"/>
        </w:rPr>
      </w:pPr>
      <w:r w:rsidRPr="00716668">
        <w:rPr>
          <w:rFonts w:ascii="UD デジタル 教科書体 NP-R" w:eastAsia="UD デジタル 教科書体 NP-R" w:hAnsiTheme="minorEastAsia" w:hint="eastAsia"/>
          <w:color w:val="4472C4" w:themeColor="accent5"/>
          <w:sz w:val="24"/>
        </w:rPr>
        <w:t xml:space="preserve">3-4-4. </w:t>
      </w:r>
      <w:r>
        <w:rPr>
          <w:rFonts w:ascii="UD デジタル 教科書体 NP-R" w:eastAsia="UD デジタル 教科書体 NP-R" w:hAnsiTheme="minorEastAsia" w:hint="eastAsia"/>
          <w:color w:val="4472C4" w:themeColor="accent5"/>
          <w:sz w:val="24"/>
        </w:rPr>
        <w:t>視覚障がい者誘導用ブロック等</w:t>
      </w:r>
    </w:p>
    <w:p w14:paraId="187A3A51" w14:textId="77777777" w:rsidR="003E2D51" w:rsidRDefault="003E2D51" w:rsidP="003E2D51">
      <w:pPr>
        <w:snapToGrid w:val="0"/>
        <w:spacing w:afterLines="50" w:after="180" w:line="240" w:lineRule="auto"/>
        <w:ind w:firstLineChars="50" w:firstLine="110"/>
        <w:rPr>
          <w:rFonts w:ascii="UD デジタル 教科書体 NP-R" w:eastAsia="UD デジタル 教科書体 NP-R"/>
          <w:color w:val="000000" w:themeColor="text1"/>
          <w:sz w:val="22"/>
          <w:highlight w:val="yellow"/>
        </w:rPr>
      </w:pPr>
      <w:r>
        <w:rPr>
          <w:rFonts w:ascii="UD デジタル 教科書体 NP-R" w:eastAsia="UD デジタル 教科書体 NP-R" w:hint="eastAsia"/>
          <w:color w:val="000000" w:themeColor="text1"/>
          <w:sz w:val="22"/>
        </w:rPr>
        <w:t>視覚障がい者誘導用ブロック等</w:t>
      </w:r>
      <w:r>
        <w:rPr>
          <w:rFonts w:ascii="UD デジタル 教科書体 NP-R" w:eastAsia="UD デジタル 教科書体 NP-R" w:hAnsiTheme="minorEastAsia" w:hint="eastAsia"/>
          <w:sz w:val="22"/>
        </w:rPr>
        <w:t>の一般事項は、</w:t>
      </w:r>
      <w:r>
        <w:rPr>
          <w:rFonts w:ascii="UD デジタル 教科書体 NP-R" w:eastAsia="UD デジタル 教科書体 NP-R" w:hint="eastAsia"/>
          <w:color w:val="000000" w:themeColor="text1"/>
          <w:sz w:val="22"/>
        </w:rPr>
        <w:t>3-14.視覚障がい者誘導用ブロック等を参照。</w:t>
      </w:r>
    </w:p>
    <w:p w14:paraId="241BF737" w14:textId="546ABDA0" w:rsidR="003E2D51" w:rsidRPr="00716668" w:rsidRDefault="003E2D51" w:rsidP="003E2D51">
      <w:pPr>
        <w:snapToGrid w:val="0"/>
        <w:spacing w:line="240" w:lineRule="auto"/>
        <w:ind w:leftChars="100" w:left="1134" w:hangingChars="420" w:hanging="924"/>
        <w:rPr>
          <w:rFonts w:ascii="UD デジタル 教科書体 NP-R" w:eastAsia="UD デジタル 教科書体 NP-R"/>
          <w:sz w:val="22"/>
        </w:rPr>
      </w:pPr>
      <w:r>
        <w:rPr>
          <w:rFonts w:ascii="UD デジタル 教科書体 NP-R" w:eastAsia="UD デジタル 教科書体 NP-R" w:hAnsiTheme="minorEastAsia" w:hint="eastAsia"/>
          <w:b/>
          <w:color w:val="FF0000"/>
          <w:sz w:val="22"/>
        </w:rPr>
        <w:t>C4</w:t>
      </w:r>
      <w:r w:rsidRPr="00716668">
        <w:rPr>
          <w:rFonts w:ascii="UD デジタル 教科書体 NP-R" w:eastAsia="UD デジタル 教科書体 NP-R" w:hAnsiTheme="minorEastAsia" w:hint="eastAsia"/>
          <w:b/>
          <w:color w:val="FF0000"/>
          <w:sz w:val="22"/>
        </w:rPr>
        <w:t>-</w:t>
      </w:r>
      <w:r w:rsidRPr="00716668">
        <w:rPr>
          <w:rFonts w:ascii="UD デジタル 教科書体 NP-R" w:eastAsia="UD デジタル 教科書体 NP-R" w:hAnsiTheme="minorEastAsia" w:hint="eastAsia"/>
          <w:b/>
          <w:color w:val="FF0000"/>
          <w:sz w:val="22"/>
        </w:rPr>
        <w:fldChar w:fldCharType="begin"/>
      </w:r>
      <w:r w:rsidRPr="00716668">
        <w:rPr>
          <w:rFonts w:ascii="UD デジタル 教科書体 NP-R" w:eastAsia="UD デジタル 教科書体 NP-R" w:hAnsiTheme="minorEastAsia" w:hint="eastAsia"/>
          <w:b/>
          <w:color w:val="FF0000"/>
          <w:sz w:val="22"/>
        </w:rPr>
        <w:instrText xml:space="preserve"> SEQ Figure3-4 \* ARABIC </w:instrText>
      </w:r>
      <w:r w:rsidRPr="00716668">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14</w:t>
      </w:r>
      <w:r w:rsidRPr="00716668">
        <w:rPr>
          <w:rFonts w:ascii="UD デジタル 教科書体 NP-R" w:eastAsia="UD デジタル 教科書体 NP-R" w:hAnsiTheme="minorEastAsia" w:hint="eastAsia"/>
          <w:b/>
          <w:color w:val="FF0000"/>
          <w:sz w:val="22"/>
        </w:rPr>
        <w:fldChar w:fldCharType="end"/>
      </w:r>
      <w:r w:rsidRPr="00716668">
        <w:rPr>
          <w:rFonts w:ascii="UD デジタル 教科書体 NP-R" w:eastAsia="UD デジタル 教科書体 NP-R" w:hAnsiTheme="minorEastAsia" w:hint="eastAsia"/>
          <w:b/>
          <w:color w:val="FF0000"/>
          <w:sz w:val="22"/>
        </w:rPr>
        <w:t xml:space="preserve">　</w:t>
      </w:r>
      <w:r w:rsidRPr="00E00B64">
        <w:rPr>
          <w:rFonts w:ascii="UD デジタル 教科書体 NP-R" w:eastAsia="UD デジタル 教科書体 NP-R" w:hAnsiTheme="minorEastAsia" w:hint="eastAsia"/>
          <w:sz w:val="22"/>
        </w:rPr>
        <w:t>階段及び踊り場の</w:t>
      </w:r>
      <w:r>
        <w:rPr>
          <w:rFonts w:ascii="UD デジタル 教科書体 NP-R" w:eastAsia="UD デジタル 教科書体 NP-R" w:hint="eastAsia"/>
          <w:color w:val="000000" w:themeColor="text1"/>
          <w:sz w:val="22"/>
        </w:rPr>
        <w:t>上下端部</w:t>
      </w:r>
      <w:r w:rsidRPr="00716668">
        <w:rPr>
          <w:rFonts w:ascii="UD デジタル 教科書体 NP-R" w:eastAsia="UD デジタル 教科書体 NP-R" w:hint="eastAsia"/>
          <w:color w:val="000000" w:themeColor="text1"/>
          <w:sz w:val="22"/>
        </w:rPr>
        <w:t>には、警告を標示する点状ブロックを敷設すること。</w:t>
      </w:r>
      <w:r>
        <w:rPr>
          <w:rFonts w:ascii="UD デジタル 教科書体 NP-R" w:eastAsia="UD デジタル 教科書体 NP-R" w:hint="eastAsia"/>
          <w:sz w:val="22"/>
        </w:rPr>
        <w:t>【図3.4.2参照】</w:t>
      </w:r>
    </w:p>
    <w:p w14:paraId="5FE7BEE3" w14:textId="77777777" w:rsidR="003E2D51" w:rsidRPr="00716668" w:rsidRDefault="003E2D51" w:rsidP="003E2D51">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inorEastAsia"/>
          <w:color w:val="4472C4" w:themeColor="accent5"/>
          <w:sz w:val="24"/>
        </w:rPr>
      </w:pPr>
      <w:r w:rsidRPr="00716668">
        <w:rPr>
          <w:rFonts w:ascii="UD デジタル 教科書体 NP-R" w:eastAsia="UD デジタル 教科書体 NP-R" w:hAnsiTheme="minorEastAsia" w:hint="eastAsia"/>
          <w:color w:val="4472C4" w:themeColor="accent5"/>
          <w:sz w:val="24"/>
        </w:rPr>
        <w:t>3-4-5. 手すり</w:t>
      </w:r>
    </w:p>
    <w:p w14:paraId="5892F65C" w14:textId="77777777" w:rsidR="003E2D51" w:rsidRPr="00E13ADD" w:rsidRDefault="003E2D51" w:rsidP="003E2D51">
      <w:pPr>
        <w:snapToGrid w:val="0"/>
        <w:spacing w:line="240" w:lineRule="auto"/>
        <w:ind w:leftChars="100" w:left="980" w:hangingChars="350" w:hanging="770"/>
        <w:rPr>
          <w:rFonts w:ascii="UD デジタル 教科書体 NP-R" w:eastAsia="UD デジタル 教科書体 NP-R"/>
          <w:sz w:val="22"/>
        </w:rPr>
      </w:pPr>
      <w:r w:rsidRPr="004702CB">
        <w:rPr>
          <w:rFonts w:ascii="UD デジタル 教科書体 NP-R" w:eastAsia="UD デジタル 教科書体 NP-R" w:hAnsiTheme="minorEastAsia" w:hint="eastAsia"/>
          <w:sz w:val="22"/>
        </w:rPr>
        <w:t>手すりの</w:t>
      </w:r>
      <w:r>
        <w:rPr>
          <w:rFonts w:ascii="UD デジタル 教科書体 NP-R" w:eastAsia="UD デジタル 教科書体 NP-R" w:hAnsiTheme="minorEastAsia" w:hint="eastAsia"/>
          <w:sz w:val="22"/>
        </w:rPr>
        <w:t>一般事項</w:t>
      </w:r>
      <w:r w:rsidRPr="004702CB">
        <w:rPr>
          <w:rFonts w:ascii="UD デジタル 教科書体 NP-R" w:eastAsia="UD デジタル 教科書体 NP-R" w:hAnsiTheme="minorEastAsia" w:hint="eastAsia"/>
          <w:sz w:val="22"/>
        </w:rPr>
        <w:t>は、</w:t>
      </w:r>
      <w:r w:rsidRPr="004702CB">
        <w:rPr>
          <w:rFonts w:ascii="UD デジタル 教科書体 NP-R" w:eastAsia="UD デジタル 教科書体 NP-R" w:hAnsiTheme="minorEastAsia"/>
          <w:sz w:val="22"/>
        </w:rPr>
        <w:t>3-1</w:t>
      </w:r>
      <w:r>
        <w:rPr>
          <w:rFonts w:ascii="UD デジタル 教科書体 NP-R" w:eastAsia="UD デジタル 教科書体 NP-R" w:hAnsiTheme="minorEastAsia" w:hint="eastAsia"/>
          <w:sz w:val="22"/>
        </w:rPr>
        <w:t>8.</w:t>
      </w:r>
      <w:r w:rsidRPr="00DF0E13">
        <w:rPr>
          <w:rFonts w:ascii="UD デジタル 教科書体 NP-R" w:eastAsia="UD デジタル 教科書体 NP-R" w:hAnsiTheme="minorEastAsia" w:hint="eastAsia"/>
          <w:sz w:val="22"/>
        </w:rPr>
        <w:t>造作設備（手すり・カウンター・自動販売機等）</w:t>
      </w:r>
      <w:r w:rsidRPr="004702CB">
        <w:rPr>
          <w:rFonts w:ascii="UD デジタル 教科書体 NP-R" w:eastAsia="UD デジタル 教科書体 NP-R" w:hAnsiTheme="minorEastAsia" w:hint="eastAsia"/>
          <w:sz w:val="22"/>
        </w:rPr>
        <w:t>を参照</w:t>
      </w:r>
      <w:r>
        <w:rPr>
          <w:rFonts w:ascii="UD デジタル 教科書体 NP-R" w:eastAsia="UD デジタル 教科書体 NP-R" w:hAnsiTheme="minorEastAsia" w:hint="eastAsia"/>
          <w:sz w:val="22"/>
        </w:rPr>
        <w:t>。</w:t>
      </w:r>
    </w:p>
    <w:p w14:paraId="190216D8" w14:textId="77777777" w:rsidR="003E2D51" w:rsidRPr="00716668" w:rsidRDefault="003E2D51" w:rsidP="003E2D51">
      <w:pPr>
        <w:snapToGrid w:val="0"/>
        <w:spacing w:beforeLines="50" w:before="180" w:line="240" w:lineRule="auto"/>
        <w:rPr>
          <w:rFonts w:ascii="UD デジタル 教科書体 NP-R" w:eastAsia="UD デジタル 教科書体 NP-R"/>
          <w:sz w:val="22"/>
        </w:rPr>
      </w:pPr>
      <w:r w:rsidRPr="00716668">
        <w:rPr>
          <w:rFonts w:ascii="UD デジタル 教科書体 NP-R" w:eastAsia="UD デジタル 教科書体 NP-R" w:hint="eastAsia"/>
          <w:sz w:val="22"/>
        </w:rPr>
        <w:t>（設置位置）</w:t>
      </w:r>
      <w:r>
        <w:rPr>
          <w:rFonts w:ascii="UD デジタル 教科書体 NP-R" w:eastAsia="UD デジタル 教科書体 NP-R" w:hint="eastAsia"/>
          <w:sz w:val="22"/>
        </w:rPr>
        <w:t>【図3.4.4、図3.4.5参照】</w:t>
      </w:r>
    </w:p>
    <w:p w14:paraId="003313C5" w14:textId="1FE84F65" w:rsidR="003E2D51" w:rsidRDefault="003E2D51" w:rsidP="003E2D51">
      <w:pPr>
        <w:snapToGrid w:val="0"/>
        <w:spacing w:line="240" w:lineRule="auto"/>
        <w:ind w:leftChars="100" w:left="980" w:hangingChars="350" w:hanging="770"/>
        <w:rPr>
          <w:rFonts w:ascii="UD デジタル 教科書体 NP-R" w:eastAsia="UD デジタル 教科書体 NP-R"/>
          <w:sz w:val="22"/>
        </w:rPr>
      </w:pPr>
      <w:r>
        <w:rPr>
          <w:rFonts w:ascii="UD デジタル 教科書体 NP-R" w:eastAsia="UD デジタル 教科書体 NP-R" w:hAnsiTheme="minorEastAsia" w:hint="eastAsia"/>
          <w:b/>
          <w:color w:val="FF0000"/>
          <w:sz w:val="22"/>
        </w:rPr>
        <w:t>C4</w:t>
      </w:r>
      <w:r w:rsidRPr="00716668">
        <w:rPr>
          <w:rFonts w:ascii="UD デジタル 教科書体 NP-R" w:eastAsia="UD デジタル 教科書体 NP-R" w:hAnsiTheme="minorEastAsia" w:hint="eastAsia"/>
          <w:b/>
          <w:color w:val="FF0000"/>
          <w:sz w:val="22"/>
        </w:rPr>
        <w:t>-</w:t>
      </w:r>
      <w:r w:rsidRPr="00716668">
        <w:rPr>
          <w:rFonts w:ascii="UD デジタル 教科書体 NP-R" w:eastAsia="UD デジタル 教科書体 NP-R" w:hAnsiTheme="minorEastAsia" w:hint="eastAsia"/>
          <w:b/>
          <w:color w:val="FF0000"/>
          <w:sz w:val="22"/>
        </w:rPr>
        <w:fldChar w:fldCharType="begin"/>
      </w:r>
      <w:r w:rsidRPr="00716668">
        <w:rPr>
          <w:rFonts w:ascii="UD デジタル 教科書体 NP-R" w:eastAsia="UD デジタル 教科書体 NP-R" w:hAnsiTheme="minorEastAsia" w:hint="eastAsia"/>
          <w:b/>
          <w:color w:val="FF0000"/>
          <w:sz w:val="22"/>
        </w:rPr>
        <w:instrText xml:space="preserve"> SEQ Figure3-4 \* ARABIC </w:instrText>
      </w:r>
      <w:r w:rsidRPr="00716668">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15</w:t>
      </w:r>
      <w:r w:rsidRPr="00716668">
        <w:rPr>
          <w:rFonts w:ascii="UD デジタル 教科書体 NP-R" w:eastAsia="UD デジタル 教科書体 NP-R" w:hAnsiTheme="minorEastAsia" w:hint="eastAsia"/>
          <w:b/>
          <w:color w:val="FF0000"/>
          <w:sz w:val="22"/>
        </w:rPr>
        <w:fldChar w:fldCharType="end"/>
      </w:r>
      <w:r w:rsidRPr="00716668">
        <w:rPr>
          <w:rFonts w:ascii="UD デジタル 教科書体 NP-R" w:eastAsia="UD デジタル 教科書体 NP-R" w:hAnsiTheme="minorEastAsia" w:hint="eastAsia"/>
          <w:b/>
          <w:color w:val="FF0000"/>
          <w:sz w:val="22"/>
        </w:rPr>
        <w:t xml:space="preserve">　</w:t>
      </w:r>
      <w:r w:rsidRPr="001725CB">
        <w:rPr>
          <w:rFonts w:ascii="UD デジタル 教科書体 NP-R" w:eastAsia="UD デジタル 教科書体 NP-R" w:hAnsiTheme="minorEastAsia" w:hint="eastAsia"/>
          <w:sz w:val="22"/>
        </w:rPr>
        <w:t>階段には</w:t>
      </w:r>
      <w:r w:rsidRPr="00716668">
        <w:rPr>
          <w:rFonts w:ascii="UD デジタル 教科書体 NP-R" w:eastAsia="UD デジタル 教科書体 NP-R" w:hint="eastAsia"/>
          <w:sz w:val="22"/>
        </w:rPr>
        <w:t>踊場</w:t>
      </w:r>
      <w:r>
        <w:rPr>
          <w:rFonts w:ascii="UD デジタル 教科書体 NP-R" w:eastAsia="UD デジタル 教科書体 NP-R" w:hint="eastAsia"/>
          <w:sz w:val="22"/>
        </w:rPr>
        <w:t>も含めて、連続して</w:t>
      </w:r>
      <w:r w:rsidRPr="00716668">
        <w:rPr>
          <w:rFonts w:ascii="UD デジタル 教科書体 NP-R" w:eastAsia="UD デジタル 教科書体 NP-R" w:hint="eastAsia"/>
          <w:sz w:val="22"/>
        </w:rPr>
        <w:t>手すりを設けること。</w:t>
      </w:r>
    </w:p>
    <w:p w14:paraId="428A21FE" w14:textId="569C7D70" w:rsidR="003E2D51" w:rsidRPr="001725CB" w:rsidRDefault="003E2D51" w:rsidP="003E2D51">
      <w:pPr>
        <w:snapToGrid w:val="0"/>
        <w:spacing w:line="240" w:lineRule="auto"/>
        <w:ind w:leftChars="100" w:left="1134" w:hangingChars="420" w:hanging="924"/>
        <w:rPr>
          <w:rFonts w:ascii="UD デジタル 教科書体 NP-R" w:eastAsia="UD デジタル 教科書体 NP-R"/>
          <w:sz w:val="22"/>
        </w:rPr>
      </w:pPr>
      <w:r>
        <w:rPr>
          <w:rFonts w:ascii="UD デジタル 教科書体 NP-R" w:eastAsia="UD デジタル 教科書体 NP-R" w:hAnsiTheme="minorEastAsia" w:hint="eastAsia"/>
          <w:b/>
          <w:color w:val="FF0000"/>
          <w:sz w:val="22"/>
        </w:rPr>
        <w:t>C4</w:t>
      </w:r>
      <w:r w:rsidRPr="00716668">
        <w:rPr>
          <w:rFonts w:ascii="UD デジタル 教科書体 NP-R" w:eastAsia="UD デジタル 教科書体 NP-R" w:hAnsiTheme="minorEastAsia" w:hint="eastAsia"/>
          <w:b/>
          <w:color w:val="FF0000"/>
          <w:sz w:val="22"/>
        </w:rPr>
        <w:t>-</w:t>
      </w:r>
      <w:r w:rsidRPr="00716668">
        <w:rPr>
          <w:rFonts w:ascii="UD デジタル 教科書体 NP-R" w:eastAsia="UD デジタル 教科書体 NP-R" w:hAnsiTheme="minorEastAsia" w:hint="eastAsia"/>
          <w:b/>
          <w:color w:val="FF0000"/>
          <w:sz w:val="22"/>
        </w:rPr>
        <w:fldChar w:fldCharType="begin"/>
      </w:r>
      <w:r w:rsidRPr="00716668">
        <w:rPr>
          <w:rFonts w:ascii="UD デジタル 教科書体 NP-R" w:eastAsia="UD デジタル 教科書体 NP-R" w:hAnsiTheme="minorEastAsia" w:hint="eastAsia"/>
          <w:b/>
          <w:color w:val="FF0000"/>
          <w:sz w:val="22"/>
        </w:rPr>
        <w:instrText xml:space="preserve"> SEQ Figure3-4 \* ARABIC </w:instrText>
      </w:r>
      <w:r w:rsidRPr="00716668">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16</w:t>
      </w:r>
      <w:r w:rsidRPr="00716668">
        <w:rPr>
          <w:rFonts w:ascii="UD デジタル 教科書体 NP-R" w:eastAsia="UD デジタル 教科書体 NP-R" w:hAnsiTheme="minorEastAsia" w:hint="eastAsia"/>
          <w:b/>
          <w:color w:val="FF0000"/>
          <w:sz w:val="22"/>
        </w:rPr>
        <w:fldChar w:fldCharType="end"/>
      </w:r>
      <w:r>
        <w:rPr>
          <w:rFonts w:ascii="UD デジタル 教科書体 NP-R" w:eastAsia="UD デジタル 教科書体 NP-R" w:hAnsiTheme="minorEastAsia" w:hint="eastAsia"/>
          <w:b/>
          <w:color w:val="FF0000"/>
          <w:sz w:val="22"/>
        </w:rPr>
        <w:t xml:space="preserve">　</w:t>
      </w:r>
      <w:r>
        <w:rPr>
          <w:rFonts w:ascii="UD デジタル 教科書体 NP-R" w:eastAsia="UD デジタル 教科書体 NP-R" w:hAnsiTheme="minorEastAsia" w:hint="eastAsia"/>
          <w:sz w:val="22"/>
        </w:rPr>
        <w:t>手すりは、</w:t>
      </w:r>
      <w:r w:rsidRPr="001725CB">
        <w:rPr>
          <w:rFonts w:ascii="UD デジタル 教科書体 NP-R" w:eastAsia="UD デジタル 教科書体 NP-R" w:hAnsiTheme="minorEastAsia" w:hint="eastAsia"/>
          <w:sz w:val="22"/>
        </w:rPr>
        <w:t>階段の勾配を感知できるように勾配に合わせて取り付ける</w:t>
      </w:r>
      <w:r>
        <w:rPr>
          <w:rFonts w:ascii="UD デジタル 教科書体 NP-R" w:eastAsia="UD デジタル 教科書体 NP-R" w:hAnsiTheme="minorEastAsia" w:hint="eastAsia"/>
          <w:sz w:val="22"/>
        </w:rPr>
        <w:t>こと。波型手すりは使用しないこと。</w:t>
      </w:r>
    </w:p>
    <w:p w14:paraId="4846D44F" w14:textId="35F09085" w:rsidR="003E2D51" w:rsidRPr="00716668"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FF0000"/>
          <w:sz w:val="22"/>
        </w:rPr>
        <w:t>C4</w:t>
      </w:r>
      <w:r w:rsidRPr="00716668">
        <w:rPr>
          <w:rFonts w:ascii="UD デジタル 教科書体 NP-R" w:eastAsia="UD デジタル 教科書体 NP-R" w:hAnsiTheme="minorEastAsia" w:hint="eastAsia"/>
          <w:b/>
          <w:color w:val="FF0000"/>
          <w:sz w:val="22"/>
        </w:rPr>
        <w:t>-</w:t>
      </w:r>
      <w:r w:rsidRPr="00716668">
        <w:rPr>
          <w:rFonts w:ascii="UD デジタル 教科書体 NP-R" w:eastAsia="UD デジタル 教科書体 NP-R" w:hAnsiTheme="minorEastAsia" w:hint="eastAsia"/>
          <w:b/>
          <w:color w:val="FF0000"/>
          <w:sz w:val="22"/>
        </w:rPr>
        <w:fldChar w:fldCharType="begin"/>
      </w:r>
      <w:r w:rsidRPr="00716668">
        <w:rPr>
          <w:rFonts w:ascii="UD デジタル 教科書体 NP-R" w:eastAsia="UD デジタル 教科書体 NP-R" w:hAnsiTheme="minorEastAsia" w:hint="eastAsia"/>
          <w:b/>
          <w:color w:val="FF0000"/>
          <w:sz w:val="22"/>
        </w:rPr>
        <w:instrText xml:space="preserve"> SEQ Figure3-4 \* ARABIC </w:instrText>
      </w:r>
      <w:r w:rsidRPr="00716668">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17</w:t>
      </w:r>
      <w:r w:rsidRPr="00716668">
        <w:rPr>
          <w:rFonts w:ascii="UD デジタル 教科書体 NP-R" w:eastAsia="UD デジタル 教科書体 NP-R" w:hAnsiTheme="minorEastAsia" w:hint="eastAsia"/>
          <w:b/>
          <w:color w:val="FF0000"/>
          <w:sz w:val="22"/>
        </w:rPr>
        <w:fldChar w:fldCharType="end"/>
      </w:r>
      <w:r w:rsidRPr="00716668">
        <w:rPr>
          <w:rFonts w:ascii="UD デジタル 教科書体 NP-R" w:eastAsia="UD デジタル 教科書体 NP-R" w:hAnsiTheme="minorEastAsia" w:hint="eastAsia"/>
          <w:b/>
          <w:color w:val="000000" w:themeColor="text1"/>
          <w:sz w:val="22"/>
        </w:rPr>
        <w:t xml:space="preserve">　</w:t>
      </w:r>
      <w:r w:rsidRPr="001725CB">
        <w:rPr>
          <w:rFonts w:ascii="UD デジタル 教科書体 NP-R" w:eastAsia="UD デジタル 教科書体 NP-R" w:hAnsiTheme="minorEastAsia" w:hint="eastAsia"/>
          <w:color w:val="000000" w:themeColor="text1"/>
          <w:sz w:val="22"/>
        </w:rPr>
        <w:t>手すり</w:t>
      </w:r>
      <w:r>
        <w:rPr>
          <w:rFonts w:ascii="UD デジタル 教科書体 NP-R" w:eastAsia="UD デジタル 教科書体 NP-R" w:hAnsiTheme="minorEastAsia" w:hint="eastAsia"/>
          <w:color w:val="000000" w:themeColor="text1"/>
          <w:sz w:val="22"/>
        </w:rPr>
        <w:t>の取付け高さ</w:t>
      </w:r>
      <w:r w:rsidRPr="001725CB">
        <w:rPr>
          <w:rFonts w:ascii="UD デジタル 教科書体 NP-R" w:eastAsia="UD デジタル 教科書体 NP-R" w:hAnsiTheme="minorEastAsia" w:hint="eastAsia"/>
          <w:color w:val="000000" w:themeColor="text1"/>
          <w:sz w:val="22"/>
        </w:rPr>
        <w:t>は、</w:t>
      </w:r>
      <w:r w:rsidRPr="00716668">
        <w:rPr>
          <w:rFonts w:ascii="UD デジタル 教科書体 NP-R" w:eastAsia="UD デジタル 教科書体 NP-R" w:hAnsiTheme="minorEastAsia" w:hint="eastAsia"/>
          <w:color w:val="000000" w:themeColor="text1"/>
          <w:sz w:val="22"/>
        </w:rPr>
        <w:t>段鼻から</w:t>
      </w:r>
      <w:r>
        <w:rPr>
          <w:rFonts w:ascii="UD デジタル 教科書体 NP-R" w:eastAsia="UD デジタル 教科書体 NP-R" w:hAnsiTheme="minorEastAsia" w:hint="eastAsia"/>
          <w:color w:val="000000" w:themeColor="text1"/>
          <w:sz w:val="22"/>
        </w:rPr>
        <w:t>750～</w:t>
      </w:r>
      <w:r>
        <w:rPr>
          <w:rFonts w:ascii="UD デジタル 教科書体 NP-R" w:eastAsia="UD デジタル 教科書体 NP-R" w:hint="eastAsia"/>
          <w:color w:val="000000" w:themeColor="text1"/>
          <w:sz w:val="22"/>
        </w:rPr>
        <w:t>8</w:t>
      </w:r>
      <w:r w:rsidR="00527B96">
        <w:rPr>
          <w:rFonts w:ascii="UD デジタル 教科書体 NP-R" w:eastAsia="UD デジタル 教科書体 NP-R" w:hint="eastAsia"/>
          <w:color w:val="000000" w:themeColor="text1"/>
          <w:sz w:val="22"/>
        </w:rPr>
        <w:t>5</w:t>
      </w:r>
      <w:r>
        <w:rPr>
          <w:rFonts w:ascii="UD デジタル 教科書体 NP-R" w:eastAsia="UD デジタル 教科書体 NP-R" w:hint="eastAsia"/>
          <w:color w:val="000000" w:themeColor="text1"/>
          <w:sz w:val="22"/>
        </w:rPr>
        <w:t>0</w:t>
      </w:r>
      <w:r w:rsidR="009D0EA5">
        <w:rPr>
          <w:rFonts w:ascii="UD デジタル 教科書体 NP-R" w:eastAsia="UD デジタル 教科書体 NP-R" w:hint="eastAsia"/>
          <w:color w:val="000000" w:themeColor="text1"/>
          <w:sz w:val="22"/>
        </w:rPr>
        <w:t>mm</w:t>
      </w:r>
      <w:r>
        <w:rPr>
          <w:rFonts w:ascii="UD デジタル 教科書体 NP-R" w:eastAsia="UD デジタル 教科書体 NP-R" w:hint="eastAsia"/>
          <w:color w:val="000000" w:themeColor="text1"/>
          <w:sz w:val="22"/>
        </w:rPr>
        <w:t>程度</w:t>
      </w:r>
      <w:r w:rsidRPr="00716668">
        <w:rPr>
          <w:rFonts w:ascii="UD デジタル 教科書体 NP-R" w:eastAsia="UD デジタル 教科書体 NP-R" w:hint="eastAsia"/>
          <w:color w:val="000000" w:themeColor="text1"/>
          <w:sz w:val="22"/>
        </w:rPr>
        <w:t>の高さに設ける</w:t>
      </w:r>
      <w:r>
        <w:rPr>
          <w:rFonts w:ascii="UD デジタル 教科書体 NP-R" w:eastAsia="UD デジタル 教科書体 NP-R" w:hint="eastAsia"/>
          <w:color w:val="000000" w:themeColor="text1"/>
          <w:sz w:val="22"/>
        </w:rPr>
        <w:t>こと</w:t>
      </w:r>
      <w:r w:rsidRPr="00716668">
        <w:rPr>
          <w:rFonts w:ascii="UD デジタル 教科書体 NP-R" w:eastAsia="UD デジタル 教科書体 NP-R" w:hint="eastAsia"/>
          <w:color w:val="000000" w:themeColor="text1"/>
          <w:sz w:val="22"/>
        </w:rPr>
        <w:t>。</w:t>
      </w:r>
    </w:p>
    <w:p w14:paraId="604BA40D" w14:textId="26A92D0C" w:rsidR="003E2D51" w:rsidRPr="00716668"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FF0000"/>
          <w:sz w:val="22"/>
        </w:rPr>
        <w:t>C4</w:t>
      </w:r>
      <w:r w:rsidRPr="00716668">
        <w:rPr>
          <w:rFonts w:ascii="UD デジタル 教科書体 NP-R" w:eastAsia="UD デジタル 教科書体 NP-R" w:hAnsiTheme="minorEastAsia" w:hint="eastAsia"/>
          <w:b/>
          <w:color w:val="FF0000"/>
          <w:sz w:val="22"/>
        </w:rPr>
        <w:t>-</w:t>
      </w:r>
      <w:r w:rsidRPr="00716668">
        <w:rPr>
          <w:rFonts w:ascii="UD デジタル 教科書体 NP-R" w:eastAsia="UD デジタル 教科書体 NP-R" w:hAnsiTheme="minorEastAsia" w:hint="eastAsia"/>
          <w:b/>
          <w:color w:val="FF0000"/>
          <w:sz w:val="22"/>
        </w:rPr>
        <w:fldChar w:fldCharType="begin"/>
      </w:r>
      <w:r w:rsidRPr="00716668">
        <w:rPr>
          <w:rFonts w:ascii="UD デジタル 教科書体 NP-R" w:eastAsia="UD デジタル 教科書体 NP-R" w:hAnsiTheme="minorEastAsia" w:hint="eastAsia"/>
          <w:b/>
          <w:color w:val="FF0000"/>
          <w:sz w:val="22"/>
        </w:rPr>
        <w:instrText xml:space="preserve"> SEQ Figure3-4 \* ARABIC </w:instrText>
      </w:r>
      <w:r w:rsidRPr="00716668">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18</w:t>
      </w:r>
      <w:r w:rsidRPr="00716668">
        <w:rPr>
          <w:rFonts w:ascii="UD デジタル 教科書体 NP-R" w:eastAsia="UD デジタル 教科書体 NP-R" w:hAnsiTheme="minorEastAsia" w:hint="eastAsia"/>
          <w:b/>
          <w:color w:val="FF0000"/>
          <w:sz w:val="22"/>
        </w:rPr>
        <w:fldChar w:fldCharType="end"/>
      </w:r>
      <w:r w:rsidRPr="00716668">
        <w:rPr>
          <w:rFonts w:ascii="UD デジタル 教科書体 NP-R" w:eastAsia="UD デジタル 教科書体 NP-R" w:hAnsiTheme="minorEastAsia" w:hint="eastAsia"/>
          <w:b/>
          <w:color w:val="009900"/>
          <w:sz w:val="22"/>
        </w:rPr>
        <w:t xml:space="preserve">　</w:t>
      </w:r>
      <w:r w:rsidRPr="00716668">
        <w:rPr>
          <w:rFonts w:ascii="UD デジタル 教科書体 NP-R" w:eastAsia="UD デジタル 教科書体 NP-R" w:hint="eastAsia"/>
          <w:color w:val="000000" w:themeColor="text1"/>
          <w:sz w:val="22"/>
        </w:rPr>
        <w:t>階段の手すりの端部は</w:t>
      </w:r>
      <w:r>
        <w:rPr>
          <w:rFonts w:ascii="UD デジタル 教科書体 NP-R" w:eastAsia="UD デジタル 教科書体 NP-R" w:hint="eastAsia"/>
          <w:color w:val="000000" w:themeColor="text1"/>
          <w:sz w:val="22"/>
        </w:rPr>
        <w:t>、</w:t>
      </w:r>
      <w:r w:rsidRPr="00716668">
        <w:rPr>
          <w:rFonts w:ascii="UD デジタル 教科書体 NP-R" w:eastAsia="UD デジタル 教科書体 NP-R" w:hint="eastAsia"/>
          <w:color w:val="000000" w:themeColor="text1"/>
          <w:sz w:val="22"/>
        </w:rPr>
        <w:t>歩き始めの安定確保や視覚障がい者の利用配慮のため、</w:t>
      </w:r>
      <w:r>
        <w:rPr>
          <w:rFonts w:ascii="UD デジタル 教科書体 NP-R" w:eastAsia="UD デジタル 教科書体 NP-R" w:hint="eastAsia"/>
          <w:color w:val="000000" w:themeColor="text1"/>
          <w:sz w:val="22"/>
        </w:rPr>
        <w:t>450</w:t>
      </w:r>
      <w:r w:rsidR="009D0EA5">
        <w:rPr>
          <w:rFonts w:ascii="UD デジタル 教科書体 NP-R" w:eastAsia="UD デジタル 教科書体 NP-R" w:hint="eastAsia"/>
          <w:color w:val="000000" w:themeColor="text1"/>
          <w:sz w:val="22"/>
        </w:rPr>
        <w:t>mm</w:t>
      </w:r>
      <w:r w:rsidRPr="00716668">
        <w:rPr>
          <w:rFonts w:ascii="UD デジタル 教科書体 NP-R" w:eastAsia="UD デジタル 教科書体 NP-R" w:hint="eastAsia"/>
          <w:color w:val="000000" w:themeColor="text1"/>
          <w:sz w:val="22"/>
        </w:rPr>
        <w:t>以上の長さの水平部分を設けること。</w:t>
      </w:r>
    </w:p>
    <w:p w14:paraId="50E18041" w14:textId="77777777" w:rsidR="003E2D51" w:rsidRPr="00716668" w:rsidRDefault="003E2D51" w:rsidP="003E2D51">
      <w:pPr>
        <w:snapToGrid w:val="0"/>
        <w:spacing w:beforeLines="50" w:before="180" w:line="240" w:lineRule="auto"/>
        <w:rPr>
          <w:rFonts w:ascii="UD デジタル 教科書体 NP-R" w:eastAsia="UD デジタル 教科書体 NP-R"/>
          <w:sz w:val="22"/>
        </w:rPr>
      </w:pPr>
      <w:r w:rsidRPr="00716668">
        <w:rPr>
          <w:rFonts w:ascii="UD デジタル 教科書体 NP-R" w:eastAsia="UD デジタル 教科書体 NP-R" w:hint="eastAsia"/>
          <w:sz w:val="22"/>
        </w:rPr>
        <w:t>（点字表示）</w:t>
      </w:r>
    </w:p>
    <w:p w14:paraId="76022F47" w14:textId="414E75AE" w:rsidR="003E2D51"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FF0000"/>
          <w:sz w:val="22"/>
        </w:rPr>
        <w:t>C4</w:t>
      </w:r>
      <w:r w:rsidRPr="00784F1D">
        <w:rPr>
          <w:rFonts w:ascii="UD デジタル 教科書体 NP-R" w:eastAsia="UD デジタル 教科書体 NP-R" w:hAnsiTheme="minorEastAsia" w:hint="eastAsia"/>
          <w:b/>
          <w:color w:val="FF0000"/>
          <w:sz w:val="22"/>
        </w:rPr>
        <w:t>-</w:t>
      </w:r>
      <w:r w:rsidRPr="00BD7CE6">
        <w:rPr>
          <w:rFonts w:ascii="UD デジタル 教科書体 NP-R" w:eastAsia="UD デジタル 教科書体 NP-R" w:hAnsiTheme="minorEastAsia" w:hint="eastAsia"/>
          <w:b/>
          <w:color w:val="FF0000"/>
          <w:sz w:val="22"/>
        </w:rPr>
        <w:fldChar w:fldCharType="begin"/>
      </w:r>
      <w:r w:rsidRPr="00BD7CE6">
        <w:rPr>
          <w:rFonts w:ascii="UD デジタル 教科書体 NP-R" w:eastAsia="UD デジタル 教科書体 NP-R" w:hAnsiTheme="minorEastAsia"/>
          <w:b/>
          <w:color w:val="FF0000"/>
          <w:sz w:val="22"/>
        </w:rPr>
        <w:instrText xml:space="preserve"> SEQ Figure3-4 \* ARABIC </w:instrText>
      </w:r>
      <w:r w:rsidRPr="00BD7CE6">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19</w:t>
      </w:r>
      <w:r w:rsidRPr="00BD7CE6">
        <w:rPr>
          <w:rFonts w:ascii="UD デジタル 教科書体 NP-R" w:eastAsia="UD デジタル 教科書体 NP-R" w:hAnsiTheme="minorEastAsia" w:hint="eastAsia"/>
          <w:b/>
          <w:color w:val="FF0000"/>
          <w:sz w:val="22"/>
        </w:rPr>
        <w:fldChar w:fldCharType="end"/>
      </w:r>
      <w:r w:rsidRPr="00716668">
        <w:rPr>
          <w:rFonts w:ascii="UD デジタル 教科書体 NP-R" w:eastAsia="UD デジタル 教科書体 NP-R" w:hAnsiTheme="minorEastAsia" w:hint="eastAsia"/>
          <w:b/>
          <w:color w:val="009900"/>
          <w:sz w:val="22"/>
        </w:rPr>
        <w:t xml:space="preserve">　</w:t>
      </w:r>
      <w:r w:rsidRPr="00716668">
        <w:rPr>
          <w:rFonts w:ascii="UD デジタル 教科書体 NP-R" w:eastAsia="UD デジタル 教科書体 NP-R" w:hint="eastAsia"/>
          <w:color w:val="000000" w:themeColor="text1"/>
          <w:sz w:val="22"/>
        </w:rPr>
        <w:t>手すりの起点及び終点に、点字</w:t>
      </w:r>
      <w:r>
        <w:rPr>
          <w:rFonts w:ascii="UD デジタル 教科書体 NP-R" w:eastAsia="UD デジタル 教科書体 NP-R" w:hint="eastAsia"/>
          <w:color w:val="000000" w:themeColor="text1"/>
          <w:sz w:val="22"/>
        </w:rPr>
        <w:t>及び</w:t>
      </w:r>
      <w:r w:rsidRPr="00716668">
        <w:rPr>
          <w:rFonts w:ascii="UD デジタル 教科書体 NP-R" w:eastAsia="UD デジタル 教科書体 NP-R" w:hint="eastAsia"/>
          <w:color w:val="000000" w:themeColor="text1"/>
          <w:sz w:val="22"/>
        </w:rPr>
        <w:t>浮き彫り文字</w:t>
      </w:r>
      <w:r>
        <w:rPr>
          <w:rFonts w:ascii="UD デジタル 教科書体 NP-R" w:eastAsia="UD デジタル 教科書体 NP-R" w:hint="eastAsia"/>
          <w:color w:val="000000" w:themeColor="text1"/>
          <w:sz w:val="22"/>
        </w:rPr>
        <w:t>等</w:t>
      </w:r>
      <w:r w:rsidRPr="00716668">
        <w:rPr>
          <w:rFonts w:ascii="UD デジタル 教科書体 NP-R" w:eastAsia="UD デジタル 教科書体 NP-R" w:hint="eastAsia"/>
          <w:color w:val="000000" w:themeColor="text1"/>
          <w:sz w:val="22"/>
        </w:rPr>
        <w:t>で</w:t>
      </w:r>
      <w:r>
        <w:rPr>
          <w:rFonts w:ascii="UD デジタル 教科書体 NP-R" w:eastAsia="UD デジタル 教科書体 NP-R" w:hint="eastAsia"/>
          <w:color w:val="000000" w:themeColor="text1"/>
          <w:sz w:val="22"/>
        </w:rPr>
        <w:t>現在位置及び上下階の情報等を</w:t>
      </w:r>
      <w:r w:rsidRPr="00716668">
        <w:rPr>
          <w:rFonts w:ascii="UD デジタル 教科書体 NP-R" w:eastAsia="UD デジタル 教科書体 NP-R" w:hint="eastAsia"/>
          <w:color w:val="000000" w:themeColor="text1"/>
          <w:sz w:val="22"/>
        </w:rPr>
        <w:t>表示・案内・誘導すること。</w:t>
      </w:r>
    </w:p>
    <w:p w14:paraId="4CDCA5B0" w14:textId="77777777" w:rsidR="003E2D51" w:rsidRPr="00BC2852" w:rsidRDefault="003E2D51" w:rsidP="003E2D51">
      <w:pPr>
        <w:snapToGrid w:val="0"/>
        <w:spacing w:line="240" w:lineRule="auto"/>
        <w:jc w:val="center"/>
        <w:rPr>
          <w:rFonts w:ascii="UD デジタル 教科書体 NP-R" w:eastAsia="UD デジタル 教科書体 NP-R"/>
        </w:rPr>
      </w:pPr>
      <w:r w:rsidRPr="00BC2852">
        <w:rPr>
          <w:rFonts w:ascii="UD デジタル 教科書体 NP-R" w:eastAsia="UD デジタル 教科書体 NP-R" w:hint="eastAsia"/>
          <w:noProof/>
        </w:rPr>
        <w:drawing>
          <wp:inline distT="0" distB="0" distL="0" distR="0" wp14:anchorId="68B0F5BB" wp14:editId="67CFE724">
            <wp:extent cx="5290175" cy="2373086"/>
            <wp:effectExtent l="0" t="0" r="6350" b="8255"/>
            <wp:docPr id="306" name="図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UDガイドライン作図（トレース）2_P25_図4.2　階段の形状.jpg"/>
                    <pic:cNvPicPr/>
                  </pic:nvPicPr>
                  <pic:blipFill rotWithShape="1">
                    <a:blip r:embed="rId52">
                      <a:extLst>
                        <a:ext uri="{28A0092B-C50C-407E-A947-70E740481C1C}">
                          <a14:useLocalDpi xmlns:a14="http://schemas.microsoft.com/office/drawing/2010/main" val="0"/>
                        </a:ext>
                      </a:extLst>
                    </a:blip>
                    <a:srcRect t="14891" b="5969"/>
                    <a:stretch/>
                  </pic:blipFill>
                  <pic:spPr bwMode="auto">
                    <a:xfrm>
                      <a:off x="0" y="0"/>
                      <a:ext cx="5291328" cy="2373603"/>
                    </a:xfrm>
                    <a:prstGeom prst="rect">
                      <a:avLst/>
                    </a:prstGeom>
                    <a:ln>
                      <a:noFill/>
                    </a:ln>
                    <a:extLst>
                      <a:ext uri="{53640926-AAD7-44D8-BBD7-CCE9431645EC}">
                        <a14:shadowObscured xmlns:a14="http://schemas.microsoft.com/office/drawing/2010/main"/>
                      </a:ext>
                    </a:extLst>
                  </pic:spPr>
                </pic:pic>
              </a:graphicData>
            </a:graphic>
          </wp:inline>
        </w:drawing>
      </w:r>
    </w:p>
    <w:p w14:paraId="47CD242F" w14:textId="305C55C0" w:rsidR="003E2D51" w:rsidRPr="00BC2852" w:rsidRDefault="003E2D51" w:rsidP="003E2D51">
      <w:pPr>
        <w:snapToGrid w:val="0"/>
        <w:spacing w:line="240" w:lineRule="auto"/>
        <w:jc w:val="center"/>
        <w:rPr>
          <w:rFonts w:ascii="UD デジタル 教科書体 NP-R" w:eastAsia="UD デジタル 教科書体 NP-R"/>
        </w:rPr>
      </w:pPr>
      <w:r w:rsidRPr="00BC2852">
        <w:rPr>
          <w:rFonts w:ascii="UD デジタル 教科書体 NP-R" w:eastAsia="UD デジタル 教科書体 NP-R" w:hint="eastAsia"/>
        </w:rPr>
        <w:t>図</w:t>
      </w:r>
      <w:r>
        <w:rPr>
          <w:rFonts w:ascii="UD デジタル 教科書体 NP-R" w:eastAsia="UD デジタル 教科書体 NP-R" w:hint="eastAsia"/>
        </w:rPr>
        <w:t>3</w:t>
      </w:r>
      <w:r>
        <w:rPr>
          <w:rFonts w:ascii="UD デジタル 教科書体 NP-R" w:eastAsia="UD デジタル 教科書体 NP-R"/>
        </w:rPr>
        <w:t>.</w:t>
      </w:r>
      <w:r>
        <w:rPr>
          <w:rFonts w:ascii="UD デジタル 教科書体 NP-R" w:eastAsia="UD デジタル 教科書体 NP-R" w:hint="eastAsia"/>
        </w:rPr>
        <w:t>4</w:t>
      </w:r>
      <w:r w:rsidRPr="00BC2852">
        <w:rPr>
          <w:rFonts w:ascii="UD デジタル 教科書体 NP-R" w:eastAsia="UD デジタル 教科書体 NP-R" w:hint="eastAsia"/>
        </w:rPr>
        <w:t>.</w:t>
      </w:r>
      <w:r w:rsidR="00815245">
        <w:rPr>
          <w:rFonts w:ascii="UD デジタル 教科書体 NP-R" w:eastAsia="UD デジタル 教科書体 NP-R" w:hint="eastAsia"/>
        </w:rPr>
        <w:t>1</w:t>
      </w:r>
      <w:r w:rsidRPr="00BC2852">
        <w:rPr>
          <w:rFonts w:ascii="UD デジタル 教科書体 NP-R" w:eastAsia="UD デジタル 教科書体 NP-R" w:hint="eastAsia"/>
        </w:rPr>
        <w:t xml:space="preserve">　階段の</w:t>
      </w:r>
      <w:r>
        <w:rPr>
          <w:rFonts w:ascii="UD デジタル 教科書体 NP-R" w:eastAsia="UD デジタル 教科書体 NP-R" w:hint="eastAsia"/>
        </w:rPr>
        <w:t>形式</w:t>
      </w:r>
    </w:p>
    <w:p w14:paraId="23F1F159" w14:textId="77777777" w:rsidR="003E2D51" w:rsidRDefault="003E2D51" w:rsidP="003E2D51">
      <w:pPr>
        <w:widowControl/>
        <w:spacing w:line="240" w:lineRule="auto"/>
        <w:jc w:val="left"/>
        <w:rPr>
          <w:rFonts w:ascii="UD デジタル 教科書体 NP-R" w:eastAsia="UD デジタル 教科書体 NP-R"/>
        </w:rPr>
      </w:pPr>
      <w:r>
        <w:rPr>
          <w:rFonts w:ascii="UD デジタル 教科書体 NP-R" w:eastAsia="UD デジタル 教科書体 NP-R"/>
        </w:rPr>
        <w:br w:type="page"/>
      </w:r>
    </w:p>
    <w:p w14:paraId="13C4A7BF" w14:textId="77777777" w:rsidR="003E2D51" w:rsidRDefault="003E2D51" w:rsidP="003E2D51">
      <w:pPr>
        <w:widowControl/>
        <w:spacing w:line="240" w:lineRule="auto"/>
        <w:jc w:val="left"/>
        <w:rPr>
          <w:rFonts w:ascii="UD デジタル 教科書体 NP-R" w:eastAsia="UD デジタル 教科書体 NP-R"/>
        </w:rPr>
      </w:pPr>
      <w:r w:rsidRPr="00BC2852">
        <w:rPr>
          <w:rFonts w:ascii="UD デジタル 教科書体 NP-R" w:eastAsia="UD デジタル 教科書体 NP-R" w:hint="eastAsia"/>
          <w:noProof/>
        </w:rPr>
        <w:lastRenderedPageBreak/>
        <mc:AlternateContent>
          <mc:Choice Requires="wps">
            <w:drawing>
              <wp:anchor distT="0" distB="0" distL="114300" distR="114300" simplePos="0" relativeHeight="253325312" behindDoc="0" locked="0" layoutInCell="1" allowOverlap="1" wp14:anchorId="2DE3329C" wp14:editId="00195F0C">
                <wp:simplePos x="0" y="0"/>
                <wp:positionH relativeFrom="margin">
                  <wp:posOffset>2854187</wp:posOffset>
                </wp:positionH>
                <wp:positionV relativeFrom="paragraph">
                  <wp:posOffset>191135</wp:posOffset>
                </wp:positionV>
                <wp:extent cx="1528876" cy="914400"/>
                <wp:effectExtent l="0" t="0" r="14605" b="12700"/>
                <wp:wrapNone/>
                <wp:docPr id="323" name="テキスト ボックス 323"/>
                <wp:cNvGraphicFramePr/>
                <a:graphic xmlns:a="http://schemas.openxmlformats.org/drawingml/2006/main">
                  <a:graphicData uri="http://schemas.microsoft.com/office/word/2010/wordprocessingShape">
                    <wps:wsp>
                      <wps:cNvSpPr txBox="1"/>
                      <wps:spPr>
                        <a:xfrm>
                          <a:off x="0" y="0"/>
                          <a:ext cx="1528876"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5D82141" w14:textId="77777777" w:rsidR="00AC088C" w:rsidRDefault="00AC088C" w:rsidP="003E2D51">
                            <w:pPr>
                              <w:spacing w:line="240" w:lineRule="exact"/>
                              <w:rPr>
                                <w:rFonts w:ascii="UD デジタル 教科書体 NP-R" w:eastAsia="UD デジタル 教科書体 NP-R"/>
                              </w:rPr>
                            </w:pPr>
                            <w:r w:rsidRPr="006867DD">
                              <w:rPr>
                                <w:rFonts w:ascii="UD デジタル 教科書体 NP-R" w:eastAsia="UD デジタル 教科書体 NP-R"/>
                                <w:b/>
                                <w:color w:val="FF0000"/>
                              </w:rPr>
                              <w:t>C</w:t>
                            </w:r>
                            <w:r>
                              <w:rPr>
                                <w:rFonts w:ascii="UD デジタル 教科書体 NP-R" w:eastAsia="UD デジタル 教科書体 NP-R"/>
                                <w:b/>
                                <w:color w:val="FF0000"/>
                              </w:rPr>
                              <w:t>4</w:t>
                            </w:r>
                            <w:r w:rsidRPr="006867DD">
                              <w:rPr>
                                <w:rFonts w:ascii="UD デジタル 教科書体 NP-R" w:eastAsia="UD デジタル 教科書体 NP-R"/>
                                <w:b/>
                                <w:color w:val="FF0000"/>
                              </w:rPr>
                              <w:t>-1</w:t>
                            </w:r>
                            <w:r>
                              <w:rPr>
                                <w:rFonts w:ascii="UD デジタル 教科書体 NP-R" w:eastAsia="UD デジタル 教科書体 NP-R"/>
                                <w:b/>
                                <w:color w:val="FF0000"/>
                              </w:rPr>
                              <w:t>5</w:t>
                            </w:r>
                            <w:r w:rsidRPr="006867DD">
                              <w:rPr>
                                <w:rFonts w:ascii="UD デジタル 教科書体 NP-R" w:eastAsia="UD デジタル 教科書体 NP-R" w:hint="eastAsia"/>
                              </w:rPr>
                              <w:t xml:space="preserve"> </w:t>
                            </w:r>
                          </w:p>
                          <w:p w14:paraId="4F806BD7" w14:textId="77777777" w:rsidR="00AC088C" w:rsidRPr="006867DD" w:rsidRDefault="00AC088C" w:rsidP="003E2D51">
                            <w:pPr>
                              <w:spacing w:line="240" w:lineRule="exact"/>
                              <w:rPr>
                                <w:rFonts w:ascii="UD デジタル 教科書体 NP-R" w:eastAsia="UD デジタル 教科書体 NP-R"/>
                              </w:rPr>
                            </w:pPr>
                            <w:r w:rsidRPr="006867DD">
                              <w:rPr>
                                <w:rFonts w:ascii="UD デジタル 教科書体 NP-R" w:eastAsia="UD デジタル 教科書体 NP-R" w:hint="eastAsia"/>
                              </w:rPr>
                              <w:t>連続した手すりの設置</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DE3329C" id="テキスト ボックス 323" o:spid="_x0000_s1221" type="#_x0000_t202" style="position:absolute;margin-left:224.75pt;margin-top:15.05pt;width:120.4pt;height:1in;z-index:25332531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" filled="f" stroked="f" strokeweight=".5pt">
                <v:textbox style="mso-fit-shape-to-text:t" inset="0,0,0,0">
                  <w:txbxContent>
                    <w:p w14:paraId="05D82141" w14:textId="77777777" w:rsidR="00AC088C" w:rsidRDefault="00AC088C" w:rsidP="003E2D51">
                      <w:pPr>
                        <w:spacing w:line="240" w:lineRule="exact"/>
                        <w:rPr>
                          <w:rFonts w:ascii="UD デジタル 教科書体 NP-R" w:eastAsia="UD デジタル 教科書体 NP-R"/>
                        </w:rPr>
                      </w:pPr>
                      <w:r w:rsidRPr="006867DD">
                        <w:rPr>
                          <w:rFonts w:ascii="UD デジタル 教科書体 NP-R" w:eastAsia="UD デジタル 教科書体 NP-R"/>
                          <w:b/>
                          <w:color w:val="FF0000"/>
                        </w:rPr>
                        <w:t>C</w:t>
                      </w:r>
                      <w:r>
                        <w:rPr>
                          <w:rFonts w:ascii="UD デジタル 教科書体 NP-R" w:eastAsia="UD デジタル 教科書体 NP-R"/>
                          <w:b/>
                          <w:color w:val="FF0000"/>
                        </w:rPr>
                        <w:t>4</w:t>
                      </w:r>
                      <w:r w:rsidRPr="006867DD">
                        <w:rPr>
                          <w:rFonts w:ascii="UD デジタル 教科書体 NP-R" w:eastAsia="UD デジタル 教科書体 NP-R"/>
                          <w:b/>
                          <w:color w:val="FF0000"/>
                        </w:rPr>
                        <w:t>-1</w:t>
                      </w:r>
                      <w:r>
                        <w:rPr>
                          <w:rFonts w:ascii="UD デジタル 教科書体 NP-R" w:eastAsia="UD デジタル 教科書体 NP-R"/>
                          <w:b/>
                          <w:color w:val="FF0000"/>
                        </w:rPr>
                        <w:t>5</w:t>
                      </w:r>
                      <w:r w:rsidRPr="006867DD">
                        <w:rPr>
                          <w:rFonts w:ascii="UD デジタル 教科書体 NP-R" w:eastAsia="UD デジタル 教科書体 NP-R" w:hint="eastAsia"/>
                        </w:rPr>
                        <w:t xml:space="preserve"> </w:t>
                      </w:r>
                    </w:p>
                    <w:p w14:paraId="4F806BD7" w14:textId="77777777" w:rsidR="00AC088C" w:rsidRPr="006867DD" w:rsidRDefault="00AC088C" w:rsidP="003E2D51">
                      <w:pPr>
                        <w:spacing w:line="240" w:lineRule="exact"/>
                        <w:rPr>
                          <w:rFonts w:ascii="UD デジタル 教科書体 NP-R" w:eastAsia="UD デジタル 教科書体 NP-R"/>
                        </w:rPr>
                      </w:pPr>
                      <w:r w:rsidRPr="006867DD">
                        <w:rPr>
                          <w:rFonts w:ascii="UD デジタル 教科書体 NP-R" w:eastAsia="UD デジタル 教科書体 NP-R" w:hint="eastAsia"/>
                        </w:rPr>
                        <w:t>連続した手すりの設置</w:t>
                      </w:r>
                    </w:p>
                  </w:txbxContent>
                </v:textbox>
                <w10:wrap anchorx="margin"/>
              </v:shape>
            </w:pict>
          </mc:Fallback>
        </mc:AlternateContent>
      </w:r>
    </w:p>
    <w:p w14:paraId="7A63F7A4" w14:textId="0C6E338E" w:rsidR="003E2D51" w:rsidRDefault="00381ED1" w:rsidP="003E2D51">
      <w:pPr>
        <w:widowControl/>
        <w:spacing w:line="240" w:lineRule="auto"/>
        <w:jc w:val="left"/>
        <w:rPr>
          <w:rFonts w:ascii="UD デジタル 教科書体 NP-R" w:eastAsia="UD デジタル 教科書体 NP-R"/>
        </w:rPr>
      </w:pPr>
      <w:r w:rsidRPr="00BC2852">
        <w:rPr>
          <w:rFonts w:ascii="UD デジタル 教科書体 NP-R" w:eastAsia="UD デジタル 教科書体 NP-R" w:hint="eastAsia"/>
          <w:noProof/>
        </w:rPr>
        <mc:AlternateContent>
          <mc:Choice Requires="wps">
            <w:drawing>
              <wp:anchor distT="0" distB="0" distL="114300" distR="114300" simplePos="0" relativeHeight="254229504" behindDoc="0" locked="0" layoutInCell="1" allowOverlap="1" wp14:anchorId="2E22CFA9" wp14:editId="405C6452">
                <wp:simplePos x="0" y="0"/>
                <wp:positionH relativeFrom="margin">
                  <wp:posOffset>4862830</wp:posOffset>
                </wp:positionH>
                <wp:positionV relativeFrom="paragraph">
                  <wp:posOffset>116840</wp:posOffset>
                </wp:positionV>
                <wp:extent cx="1250830" cy="284672"/>
                <wp:effectExtent l="0" t="0" r="6985" b="1270"/>
                <wp:wrapNone/>
                <wp:docPr id="1196" name="テキスト ボックス 1196"/>
                <wp:cNvGraphicFramePr/>
                <a:graphic xmlns:a="http://schemas.openxmlformats.org/drawingml/2006/main">
                  <a:graphicData uri="http://schemas.microsoft.com/office/word/2010/wordprocessingShape">
                    <wps:wsp>
                      <wps:cNvSpPr txBox="1"/>
                      <wps:spPr>
                        <a:xfrm>
                          <a:off x="0" y="0"/>
                          <a:ext cx="1250830" cy="28467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F24080C" w14:textId="77777777" w:rsidR="00AC088C" w:rsidRDefault="00AC088C" w:rsidP="00682A2F">
                            <w:pPr>
                              <w:spacing w:line="240" w:lineRule="exact"/>
                              <w:rPr>
                                <w:rFonts w:ascii="UD デジタル 教科書体 NP-R" w:eastAsia="UD デジタル 教科書体 NP-R"/>
                              </w:rPr>
                            </w:pPr>
                            <w:r w:rsidRPr="006867DD">
                              <w:rPr>
                                <w:rFonts w:ascii="UD デジタル 教科書体 NP-R" w:eastAsia="UD デジタル 教科書体 NP-R" w:hint="eastAsia"/>
                                <w:b/>
                                <w:color w:val="FF0000"/>
                              </w:rPr>
                              <w:t>C</w:t>
                            </w:r>
                            <w:r>
                              <w:rPr>
                                <w:rFonts w:ascii="UD デジタル 教科書体 NP-R" w:eastAsia="UD デジタル 教科書体 NP-R"/>
                                <w:b/>
                                <w:color w:val="FF0000"/>
                              </w:rPr>
                              <w:t>4</w:t>
                            </w:r>
                            <w:r w:rsidRPr="006867DD">
                              <w:rPr>
                                <w:rFonts w:ascii="UD デジタル 教科書体 NP-R" w:eastAsia="UD デジタル 教科書体 NP-R" w:hint="eastAsia"/>
                                <w:b/>
                                <w:color w:val="FF0000"/>
                              </w:rPr>
                              <w:t>-</w:t>
                            </w:r>
                            <w:r>
                              <w:rPr>
                                <w:rFonts w:ascii="UD デジタル 教科書体 NP-R" w:eastAsia="UD デジタル 教科書体 NP-R"/>
                                <w:b/>
                                <w:color w:val="FF0000"/>
                              </w:rPr>
                              <w:t>14</w:t>
                            </w:r>
                            <w:r w:rsidRPr="006867DD">
                              <w:rPr>
                                <w:rFonts w:ascii="UD デジタル 教科書体 NP-R" w:eastAsia="UD デジタル 教科書体 NP-R" w:hint="eastAsia"/>
                              </w:rPr>
                              <w:t xml:space="preserve"> </w:t>
                            </w:r>
                          </w:p>
                          <w:p w14:paraId="42872507" w14:textId="3CA0C7F6" w:rsidR="00AC088C" w:rsidRPr="006867DD" w:rsidRDefault="00AC088C" w:rsidP="00682A2F">
                            <w:pPr>
                              <w:spacing w:line="240" w:lineRule="exact"/>
                              <w:rPr>
                                <w:rFonts w:ascii="UD デジタル 教科書体 NP-R" w:eastAsia="UD デジタル 教科書体 NP-R"/>
                              </w:rPr>
                            </w:pPr>
                            <w:r w:rsidRPr="006867DD">
                              <w:rPr>
                                <w:rFonts w:ascii="UD デジタル 教科書体 NP-R" w:eastAsia="UD デジタル 教科書体 NP-R" w:hint="eastAsia"/>
                              </w:rPr>
                              <w:t>点状ブロックの敷設</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22CFA9" id="テキスト ボックス 1196" o:spid="_x0000_s1222" type="#_x0000_t202" style="position:absolute;margin-left:382.9pt;margin-top:9.2pt;width:98.5pt;height:22.4pt;z-index:25422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" filled="f" stroked="f" strokeweight=".5pt">
                <v:textbox inset="0,0,0,0">
                  <w:txbxContent>
                    <w:p w14:paraId="7F24080C" w14:textId="77777777" w:rsidR="00AC088C" w:rsidRDefault="00AC088C" w:rsidP="00682A2F">
                      <w:pPr>
                        <w:spacing w:line="240" w:lineRule="exact"/>
                        <w:rPr>
                          <w:rFonts w:ascii="UD デジタル 教科書体 NP-R" w:eastAsia="UD デジタル 教科書体 NP-R"/>
                        </w:rPr>
                      </w:pPr>
                      <w:r w:rsidRPr="006867DD">
                        <w:rPr>
                          <w:rFonts w:ascii="UD デジタル 教科書体 NP-R" w:eastAsia="UD デジタル 教科書体 NP-R" w:hint="eastAsia"/>
                          <w:b/>
                          <w:color w:val="FF0000"/>
                        </w:rPr>
                        <w:t>C</w:t>
                      </w:r>
                      <w:r>
                        <w:rPr>
                          <w:rFonts w:ascii="UD デジタル 教科書体 NP-R" w:eastAsia="UD デジタル 教科書体 NP-R"/>
                          <w:b/>
                          <w:color w:val="FF0000"/>
                        </w:rPr>
                        <w:t>4</w:t>
                      </w:r>
                      <w:r w:rsidRPr="006867DD">
                        <w:rPr>
                          <w:rFonts w:ascii="UD デジタル 教科書体 NP-R" w:eastAsia="UD デジタル 教科書体 NP-R" w:hint="eastAsia"/>
                          <w:b/>
                          <w:color w:val="FF0000"/>
                        </w:rPr>
                        <w:t>-</w:t>
                      </w:r>
                      <w:r>
                        <w:rPr>
                          <w:rFonts w:ascii="UD デジタル 教科書体 NP-R" w:eastAsia="UD デジタル 教科書体 NP-R"/>
                          <w:b/>
                          <w:color w:val="FF0000"/>
                        </w:rPr>
                        <w:t>14</w:t>
                      </w:r>
                      <w:r w:rsidRPr="006867DD">
                        <w:rPr>
                          <w:rFonts w:ascii="UD デジタル 教科書体 NP-R" w:eastAsia="UD デジタル 教科書体 NP-R" w:hint="eastAsia"/>
                        </w:rPr>
                        <w:t xml:space="preserve"> </w:t>
                      </w:r>
                    </w:p>
                    <w:p w14:paraId="42872507" w14:textId="3CA0C7F6" w:rsidR="00AC088C" w:rsidRPr="006867DD" w:rsidRDefault="00AC088C" w:rsidP="00682A2F">
                      <w:pPr>
                        <w:spacing w:line="240" w:lineRule="exact"/>
                        <w:rPr>
                          <w:rFonts w:ascii="UD デジタル 教科書体 NP-R" w:eastAsia="UD デジタル 教科書体 NP-R"/>
                        </w:rPr>
                      </w:pPr>
                      <w:r w:rsidRPr="006867DD">
                        <w:rPr>
                          <w:rFonts w:ascii="UD デジタル 教科書体 NP-R" w:eastAsia="UD デジタル 教科書体 NP-R" w:hint="eastAsia"/>
                        </w:rPr>
                        <w:t>点状ブロックの敷設</w:t>
                      </w:r>
                    </w:p>
                  </w:txbxContent>
                </v:textbox>
                <w10:wrap anchorx="margin"/>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370368" behindDoc="0" locked="0" layoutInCell="1" allowOverlap="1" wp14:anchorId="685FF0B3" wp14:editId="64ECA258">
                <wp:simplePos x="0" y="0"/>
                <wp:positionH relativeFrom="column">
                  <wp:posOffset>595023</wp:posOffset>
                </wp:positionH>
                <wp:positionV relativeFrom="paragraph">
                  <wp:posOffset>96078</wp:posOffset>
                </wp:positionV>
                <wp:extent cx="2203340" cy="1009015"/>
                <wp:effectExtent l="19050" t="19050" r="45085" b="38735"/>
                <wp:wrapNone/>
                <wp:docPr id="279" name="フリーフォーム: 図形 279"/>
                <wp:cNvGraphicFramePr/>
                <a:graphic xmlns:a="http://schemas.openxmlformats.org/drawingml/2006/main">
                  <a:graphicData uri="http://schemas.microsoft.com/office/word/2010/wordprocessingShape">
                    <wps:wsp>
                      <wps:cNvSpPr/>
                      <wps:spPr>
                        <a:xfrm>
                          <a:off x="0" y="0"/>
                          <a:ext cx="2203340" cy="1009015"/>
                        </a:xfrm>
                        <a:custGeom>
                          <a:avLst/>
                          <a:gdLst>
                            <a:gd name="connsiteX0" fmla="*/ 0 w 1757733"/>
                            <a:gd name="connsiteY0" fmla="*/ 1009157 h 1009157"/>
                            <a:gd name="connsiteX1" fmla="*/ 1009157 w 1757733"/>
                            <a:gd name="connsiteY1" fmla="*/ 0 h 1009157"/>
                            <a:gd name="connsiteX2" fmla="*/ 1757733 w 1757733"/>
                            <a:gd name="connsiteY2" fmla="*/ 0 h 1009157"/>
                            <a:gd name="connsiteX0" fmla="*/ 0 w 2030923"/>
                            <a:gd name="connsiteY0" fmla="*/ 1009157 h 1009157"/>
                            <a:gd name="connsiteX1" fmla="*/ 1009157 w 2030923"/>
                            <a:gd name="connsiteY1" fmla="*/ 0 h 1009157"/>
                            <a:gd name="connsiteX2" fmla="*/ 2030923 w 2030923"/>
                            <a:gd name="connsiteY2" fmla="*/ 0 h 1009157"/>
                            <a:gd name="connsiteX0" fmla="*/ 0 w 1901909"/>
                            <a:gd name="connsiteY0" fmla="*/ 1009237 h 1009237"/>
                            <a:gd name="connsiteX1" fmla="*/ 1009157 w 1901909"/>
                            <a:gd name="connsiteY1" fmla="*/ 80 h 1009237"/>
                            <a:gd name="connsiteX2" fmla="*/ 1901909 w 1901909"/>
                            <a:gd name="connsiteY2" fmla="*/ 0 h 1009237"/>
                            <a:gd name="connsiteX0" fmla="*/ 0 w 2204173"/>
                            <a:gd name="connsiteY0" fmla="*/ 1009237 h 1009237"/>
                            <a:gd name="connsiteX1" fmla="*/ 1009157 w 2204173"/>
                            <a:gd name="connsiteY1" fmla="*/ 80 h 1009237"/>
                            <a:gd name="connsiteX2" fmla="*/ 2204173 w 2204173"/>
                            <a:gd name="connsiteY2" fmla="*/ 0 h 1009237"/>
                          </a:gdLst>
                          <a:ahLst/>
                          <a:cxnLst>
                            <a:cxn ang="0">
                              <a:pos x="connsiteX0" y="connsiteY0"/>
                            </a:cxn>
                            <a:cxn ang="0">
                              <a:pos x="connsiteX1" y="connsiteY1"/>
                            </a:cxn>
                            <a:cxn ang="0">
                              <a:pos x="connsiteX2" y="connsiteY2"/>
                            </a:cxn>
                          </a:cxnLst>
                          <a:rect l="l" t="t" r="r" b="b"/>
                          <a:pathLst>
                            <a:path w="2204173" h="1009237">
                              <a:moveTo>
                                <a:pt x="0" y="1009237"/>
                              </a:moveTo>
                              <a:lnTo>
                                <a:pt x="1009157" y="80"/>
                              </a:lnTo>
                              <a:lnTo>
                                <a:pt x="2204173" y="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cex="http://schemas.microsoft.com/office/word/2018/wordml/cex" xmlns:w16="http://schemas.microsoft.com/office/word/2018/wordml" xmlns:w16sdtdh="http://schemas.microsoft.com/office/word/2020/wordml/sdtdatahash">
            <w:pict>
              <v:shape w14:anchorId="6A44422C" id="フリーフォーム: 図形 279" o:spid="_x0000_s1026" style="position:absolute;left:0;text-align:left;margin-left:46.85pt;margin-top:7.55pt;width:173.5pt;height:79.45pt;z-index:2533703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204173,10092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" path="m,1009237l1009157,80,2204173,e" filled="f" strokecolor="black [3213]" strokeweight=".5pt">
                <v:stroke endcap="square"/>
                <v:path arrowok="t" o:connecttype="custom" o:connectlocs="0,1009015;1008776,80;2203340,0" o:connectangles="0,0,0"/>
              </v:shape>
            </w:pict>
          </mc:Fallback>
        </mc:AlternateContent>
      </w:r>
    </w:p>
    <w:p w14:paraId="682043B0" w14:textId="7CC7EA47" w:rsidR="003E2D51" w:rsidRPr="00BC2852" w:rsidRDefault="00381ED1" w:rsidP="003E2D51">
      <w:pPr>
        <w:widowControl/>
        <w:spacing w:line="240" w:lineRule="auto"/>
        <w:jc w:val="left"/>
        <w:rPr>
          <w:rFonts w:ascii="UD デジタル 教科書体 NP-R" w:eastAsia="UD デジタル 教科書体 NP-R"/>
        </w:rPr>
      </w:pPr>
      <w:r w:rsidRPr="00BC2852">
        <w:rPr>
          <w:rFonts w:ascii="UD デジタル 教科書体 NP-R" w:eastAsia="UD デジタル 教科書体 NP-R" w:hint="eastAsia"/>
          <w:noProof/>
        </w:rPr>
        <mc:AlternateContent>
          <mc:Choice Requires="wps">
            <w:drawing>
              <wp:anchor distT="0" distB="0" distL="114300" distR="114300" simplePos="0" relativeHeight="253323264" behindDoc="0" locked="0" layoutInCell="1" allowOverlap="1" wp14:anchorId="6F9E6A36" wp14:editId="0D82AAB3">
                <wp:simplePos x="0" y="0"/>
                <wp:positionH relativeFrom="margin">
                  <wp:posOffset>4832985</wp:posOffset>
                </wp:positionH>
                <wp:positionV relativeFrom="paragraph">
                  <wp:posOffset>203835</wp:posOffset>
                </wp:positionV>
                <wp:extent cx="1504950" cy="914400"/>
                <wp:effectExtent l="0" t="0" r="0" b="12700"/>
                <wp:wrapNone/>
                <wp:docPr id="316" name="テキスト ボックス 316"/>
                <wp:cNvGraphicFramePr/>
                <a:graphic xmlns:a="http://schemas.openxmlformats.org/drawingml/2006/main">
                  <a:graphicData uri="http://schemas.microsoft.com/office/word/2010/wordprocessingShape">
                    <wps:wsp>
                      <wps:cNvSpPr txBox="1"/>
                      <wps:spPr>
                        <a:xfrm>
                          <a:off x="0" y="0"/>
                          <a:ext cx="150495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42548BD" w14:textId="077258D2" w:rsidR="00AC088C" w:rsidRPr="00175E34" w:rsidRDefault="00AC088C" w:rsidP="00381ED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rPr>
                              <w:t>(3-1</w:t>
                            </w:r>
                            <w:r>
                              <w:rPr>
                                <w:rFonts w:ascii="UD デジタル 教科書体 NP-R" w:eastAsia="UD デジタル 教科書体 NP-R" w:hAnsi="BIZ UDPゴシック"/>
                              </w:rPr>
                              <w:t>4</w:t>
                            </w:r>
                            <w:r w:rsidRPr="00175E34">
                              <w:rPr>
                                <w:rFonts w:ascii="UD デジタル 教科書体 NP-R" w:eastAsia="UD デジタル 教科書体 NP-R" w:hAnsi="BIZ UDPゴシック"/>
                              </w:rPr>
                              <w:t xml:space="preserve">. </w:t>
                            </w:r>
                            <w:r w:rsidRPr="00381ED1">
                              <w:rPr>
                                <w:rFonts w:ascii="UD デジタル 教科書体 NP-R" w:eastAsia="UD デジタル 教科書体 NP-R" w:hAnsi="BIZ UDPゴシック" w:hint="eastAsia"/>
                              </w:rPr>
                              <w:t>視覚障がい者誘導用ブロック等</w:t>
                            </w:r>
                            <w:r w:rsidRPr="00175E34">
                              <w:rPr>
                                <w:rFonts w:ascii="UD デジタル 教科書体 NP-R" w:eastAsia="UD デジタル 教科書体 NP-R" w:hAnsi="BIZ UDPゴシック"/>
                              </w:rPr>
                              <w:t>)</w:t>
                            </w:r>
                          </w:p>
                          <w:p w14:paraId="6254F3DB" w14:textId="75B1C822" w:rsidR="00AC088C" w:rsidRPr="006867DD" w:rsidRDefault="00AC088C">
                            <w:pPr>
                              <w:spacing w:line="240" w:lineRule="exact"/>
                              <w:rPr>
                                <w:rFonts w:ascii="UD デジタル 教科書体 NP-R" w:eastAsia="UD デジタル 教科書体 NP-R"/>
                              </w:rPr>
                            </w:pPr>
                            <w:r w:rsidRPr="006867DD">
                              <w:rPr>
                                <w:rFonts w:ascii="UD デジタル 教科書体 NP-R" w:eastAsia="UD デジタル 教科書体 NP-R" w:hint="eastAsia"/>
                                <w:b/>
                                <w:color w:val="00B050"/>
                              </w:rPr>
                              <w:t>G</w:t>
                            </w:r>
                            <w:r>
                              <w:rPr>
                                <w:rFonts w:ascii="UD デジタル 教科書体 NP-R" w:eastAsia="UD デジタル 教科書体 NP-R"/>
                                <w:b/>
                                <w:color w:val="00B050"/>
                              </w:rPr>
                              <w:t>14</w:t>
                            </w:r>
                            <w:r w:rsidRPr="006867DD">
                              <w:rPr>
                                <w:rFonts w:ascii="UD デジタル 教科書体 NP-R" w:eastAsia="UD デジタル 教科書体 NP-R" w:hint="eastAsia"/>
                                <w:b/>
                                <w:color w:val="00B050"/>
                              </w:rPr>
                              <w:t>-</w:t>
                            </w:r>
                            <w:r>
                              <w:rPr>
                                <w:rFonts w:ascii="UD デジタル 教科書体 NP-R" w:eastAsia="UD デジタル 教科書体 NP-R"/>
                                <w:b/>
                                <w:color w:val="00B050"/>
                              </w:rPr>
                              <w:t xml:space="preserve">10 </w:t>
                            </w:r>
                            <w:r>
                              <w:rPr>
                                <w:rFonts w:ascii="UD デジタル 教科書体 NP-R" w:eastAsia="UD デジタル 教科書体 NP-R"/>
                              </w:rPr>
                              <w:t>300</w:t>
                            </w:r>
                            <w:r>
                              <w:rPr>
                                <w:rFonts w:ascii="UD デジタル 教科書体 NP-R" w:eastAsia="UD デジタル 教科書体 NP-R" w:hint="eastAsia"/>
                              </w:rPr>
                              <w:t>m</w:t>
                            </w:r>
                            <w:r>
                              <w:rPr>
                                <w:rFonts w:ascii="UD デジタル 教科書体 NP-R" w:eastAsia="UD デジタル 教科書体 NP-R"/>
                              </w:rPr>
                              <w:t>m</w:t>
                            </w:r>
                            <w:r w:rsidRPr="006867DD">
                              <w:rPr>
                                <w:rFonts w:ascii="UD デジタル 教科書体 NP-R" w:eastAsia="UD デジタル 教科書体 NP-R" w:hint="eastAsia"/>
                              </w:rPr>
                              <w:t>程度</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F9E6A36" id="テキスト ボックス 316" o:spid="_x0000_s1223" type="#_x0000_t202" style="position:absolute;margin-left:380.55pt;margin-top:16.05pt;width:118.5pt;height:1in;z-index:25332326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" filled="f" stroked="f" strokeweight=".5pt">
                <v:textbox style="mso-fit-shape-to-text:t" inset="0,0,0,0">
                  <w:txbxContent>
                    <w:p w14:paraId="442548BD" w14:textId="077258D2" w:rsidR="00AC088C" w:rsidRPr="00175E34" w:rsidRDefault="00AC088C" w:rsidP="00381ED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rPr>
                        <w:t>(3-1</w:t>
                      </w:r>
                      <w:r>
                        <w:rPr>
                          <w:rFonts w:ascii="UD デジタル 教科書体 NP-R" w:eastAsia="UD デジタル 教科書体 NP-R" w:hAnsi="BIZ UDPゴシック"/>
                        </w:rPr>
                        <w:t>4</w:t>
                      </w:r>
                      <w:r w:rsidRPr="00175E34">
                        <w:rPr>
                          <w:rFonts w:ascii="UD デジタル 教科書体 NP-R" w:eastAsia="UD デジタル 教科書体 NP-R" w:hAnsi="BIZ UDPゴシック"/>
                        </w:rPr>
                        <w:t xml:space="preserve">. </w:t>
                      </w:r>
                      <w:r w:rsidRPr="00381ED1">
                        <w:rPr>
                          <w:rFonts w:ascii="UD デジタル 教科書体 NP-R" w:eastAsia="UD デジタル 教科書体 NP-R" w:hAnsi="BIZ UDPゴシック" w:hint="eastAsia"/>
                        </w:rPr>
                        <w:t>視覚障がい者誘導用ブロック等</w:t>
                      </w:r>
                      <w:r w:rsidRPr="00175E34">
                        <w:rPr>
                          <w:rFonts w:ascii="UD デジタル 教科書体 NP-R" w:eastAsia="UD デジタル 教科書体 NP-R" w:hAnsi="BIZ UDPゴシック"/>
                        </w:rPr>
                        <w:t>)</w:t>
                      </w:r>
                    </w:p>
                    <w:p w14:paraId="6254F3DB" w14:textId="75B1C822" w:rsidR="00AC088C" w:rsidRPr="006867DD" w:rsidRDefault="00AC088C">
                      <w:pPr>
                        <w:spacing w:line="240" w:lineRule="exact"/>
                        <w:rPr>
                          <w:rFonts w:ascii="UD デジタル 教科書体 NP-R" w:eastAsia="UD デジタル 教科書体 NP-R"/>
                        </w:rPr>
                      </w:pPr>
                      <w:r w:rsidRPr="006867DD">
                        <w:rPr>
                          <w:rFonts w:ascii="UD デジタル 教科書体 NP-R" w:eastAsia="UD デジタル 教科書体 NP-R" w:hint="eastAsia"/>
                          <w:b/>
                          <w:color w:val="00B050"/>
                        </w:rPr>
                        <w:t>G</w:t>
                      </w:r>
                      <w:r>
                        <w:rPr>
                          <w:rFonts w:ascii="UD デジタル 教科書体 NP-R" w:eastAsia="UD デジタル 教科書体 NP-R"/>
                          <w:b/>
                          <w:color w:val="00B050"/>
                        </w:rPr>
                        <w:t>14</w:t>
                      </w:r>
                      <w:r w:rsidRPr="006867DD">
                        <w:rPr>
                          <w:rFonts w:ascii="UD デジタル 教科書体 NP-R" w:eastAsia="UD デジタル 教科書体 NP-R" w:hint="eastAsia"/>
                          <w:b/>
                          <w:color w:val="00B050"/>
                        </w:rPr>
                        <w:t>-</w:t>
                      </w:r>
                      <w:r>
                        <w:rPr>
                          <w:rFonts w:ascii="UD デジタル 教科書体 NP-R" w:eastAsia="UD デジタル 教科書体 NP-R"/>
                          <w:b/>
                          <w:color w:val="00B050"/>
                        </w:rPr>
                        <w:t xml:space="preserve">10 </w:t>
                      </w:r>
                      <w:r>
                        <w:rPr>
                          <w:rFonts w:ascii="UD デジタル 教科書体 NP-R" w:eastAsia="UD デジタル 教科書体 NP-R"/>
                        </w:rPr>
                        <w:t>300</w:t>
                      </w:r>
                      <w:r>
                        <w:rPr>
                          <w:rFonts w:ascii="UD デジタル 教科書体 NP-R" w:eastAsia="UD デジタル 教科書体 NP-R" w:hint="eastAsia"/>
                        </w:rPr>
                        <w:t>m</w:t>
                      </w:r>
                      <w:r>
                        <w:rPr>
                          <w:rFonts w:ascii="UD デジタル 教科書体 NP-R" w:eastAsia="UD デジタル 教科書体 NP-R"/>
                        </w:rPr>
                        <w:t>m</w:t>
                      </w:r>
                      <w:r w:rsidRPr="006867DD">
                        <w:rPr>
                          <w:rFonts w:ascii="UD デジタル 教科書体 NP-R" w:eastAsia="UD デジタル 教科書体 NP-R" w:hint="eastAsia"/>
                        </w:rPr>
                        <w:t>程度</w:t>
                      </w:r>
                    </w:p>
                  </w:txbxContent>
                </v:textbox>
                <w10:wrap anchorx="margin"/>
              </v:shape>
            </w:pict>
          </mc:Fallback>
        </mc:AlternateContent>
      </w:r>
      <w:r w:rsidR="003E2D51" w:rsidRPr="00BC2852">
        <w:rPr>
          <w:rFonts w:ascii="UD デジタル 教科書体 NP-R" w:eastAsia="UD デジタル 教科書体 NP-R" w:hint="eastAsia"/>
          <w:noProof/>
        </w:rPr>
        <mc:AlternateContent>
          <mc:Choice Requires="wps">
            <w:drawing>
              <wp:anchor distT="0" distB="0" distL="114300" distR="114300" simplePos="0" relativeHeight="253322240" behindDoc="0" locked="0" layoutInCell="1" allowOverlap="1" wp14:anchorId="3868B8FF" wp14:editId="68794741">
                <wp:simplePos x="0" y="0"/>
                <wp:positionH relativeFrom="margin">
                  <wp:posOffset>2853387</wp:posOffset>
                </wp:positionH>
                <wp:positionV relativeFrom="paragraph">
                  <wp:posOffset>164769</wp:posOffset>
                </wp:positionV>
                <wp:extent cx="914400" cy="914400"/>
                <wp:effectExtent l="0" t="0" r="12065" b="12700"/>
                <wp:wrapNone/>
                <wp:docPr id="314" name="テキスト ボックス 314"/>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CDA8F37" w14:textId="77777777" w:rsidR="00AC088C" w:rsidRDefault="00AC088C" w:rsidP="003E2D51">
                            <w:pPr>
                              <w:spacing w:line="240" w:lineRule="exact"/>
                              <w:rPr>
                                <w:rFonts w:ascii="UD デジタル 教科書体 NP-R" w:eastAsia="UD デジタル 教科書体 NP-R"/>
                              </w:rPr>
                            </w:pPr>
                            <w:r w:rsidRPr="006867DD">
                              <w:rPr>
                                <w:rFonts w:ascii="UD デジタル 教科書体 NP-R" w:eastAsia="UD デジタル 教科書体 NP-R" w:hint="eastAsia"/>
                                <w:b/>
                                <w:color w:val="00B050"/>
                              </w:rPr>
                              <w:t>G</w:t>
                            </w:r>
                            <w:r>
                              <w:rPr>
                                <w:rFonts w:ascii="UD デジタル 教科書体 NP-R" w:eastAsia="UD デジタル 教科書体 NP-R" w:hint="eastAsia"/>
                                <w:b/>
                                <w:color w:val="00B050"/>
                              </w:rPr>
                              <w:t>4</w:t>
                            </w:r>
                            <w:r w:rsidRPr="006867DD">
                              <w:rPr>
                                <w:rFonts w:ascii="UD デジタル 教科書体 NP-R" w:eastAsia="UD デジタル 教科書体 NP-R" w:hint="eastAsia"/>
                                <w:b/>
                                <w:color w:val="00B050"/>
                              </w:rPr>
                              <w:t>-</w:t>
                            </w:r>
                            <w:r>
                              <w:rPr>
                                <w:rFonts w:ascii="UD デジタル 教科書体 NP-R" w:eastAsia="UD デジタル 教科書体 NP-R"/>
                                <w:b/>
                                <w:color w:val="00B050"/>
                              </w:rPr>
                              <w:t>3</w:t>
                            </w:r>
                            <w:r w:rsidRPr="006867DD">
                              <w:rPr>
                                <w:rFonts w:ascii="UD デジタル 教科書体 NP-R" w:eastAsia="UD デジタル 教科書体 NP-R" w:hint="eastAsia"/>
                              </w:rPr>
                              <w:t xml:space="preserve"> </w:t>
                            </w:r>
                          </w:p>
                          <w:p w14:paraId="27B4F3F8" w14:textId="4057A608" w:rsidR="00AC088C" w:rsidRPr="006867DD" w:rsidRDefault="00AC088C" w:rsidP="003E2D51">
                            <w:pPr>
                              <w:spacing w:line="240" w:lineRule="exact"/>
                              <w:rPr>
                                <w:rFonts w:ascii="UD デジタル 教科書体 NP-R" w:eastAsia="UD デジタル 教科書体 NP-R"/>
                              </w:rPr>
                            </w:pPr>
                            <w:r>
                              <w:rPr>
                                <w:rFonts w:ascii="UD デジタル 教科書体 NP-R" w:eastAsia="UD デジタル 教科書体 NP-R"/>
                              </w:rPr>
                              <w:t>1,400</w:t>
                            </w:r>
                            <w:r>
                              <w:rPr>
                                <w:rFonts w:ascii="UD デジタル 教科書体 NP-R" w:eastAsia="UD デジタル 教科書体 NP-R" w:hint="eastAsia"/>
                              </w:rPr>
                              <w:t>m</w:t>
                            </w:r>
                            <w:r>
                              <w:rPr>
                                <w:rFonts w:ascii="UD デジタル 教科書体 NP-R" w:eastAsia="UD デジタル 教科書体 NP-R"/>
                              </w:rPr>
                              <w:t>m</w:t>
                            </w:r>
                            <w:r w:rsidRPr="006867DD">
                              <w:rPr>
                                <w:rFonts w:ascii="UD デジタル 教科書体 NP-R" w:eastAsia="UD デジタル 教科書体 NP-R" w:hint="eastAsia"/>
                              </w:rPr>
                              <w:t>以上</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3868B8FF" id="テキスト ボックス 314" o:spid="_x0000_s1224" type="#_x0000_t202" style="position:absolute;margin-left:224.7pt;margin-top:12.95pt;width:1in;height:1in;z-index:253322240;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" filled="f" stroked="f" strokeweight=".5pt">
                <v:textbox style="mso-fit-shape-to-text:t" inset="0,0,0,0">
                  <w:txbxContent>
                    <w:p w14:paraId="3CDA8F37" w14:textId="77777777" w:rsidR="00AC088C" w:rsidRDefault="00AC088C" w:rsidP="003E2D51">
                      <w:pPr>
                        <w:spacing w:line="240" w:lineRule="exact"/>
                        <w:rPr>
                          <w:rFonts w:ascii="UD デジタル 教科書体 NP-R" w:eastAsia="UD デジタル 教科書体 NP-R"/>
                        </w:rPr>
                      </w:pPr>
                      <w:r w:rsidRPr="006867DD">
                        <w:rPr>
                          <w:rFonts w:ascii="UD デジタル 教科書体 NP-R" w:eastAsia="UD デジタル 教科書体 NP-R" w:hint="eastAsia"/>
                          <w:b/>
                          <w:color w:val="00B050"/>
                        </w:rPr>
                        <w:t>G</w:t>
                      </w:r>
                      <w:r>
                        <w:rPr>
                          <w:rFonts w:ascii="UD デジタル 教科書体 NP-R" w:eastAsia="UD デジタル 教科書体 NP-R" w:hint="eastAsia"/>
                          <w:b/>
                          <w:color w:val="00B050"/>
                        </w:rPr>
                        <w:t>4</w:t>
                      </w:r>
                      <w:r w:rsidRPr="006867DD">
                        <w:rPr>
                          <w:rFonts w:ascii="UD デジタル 教科書体 NP-R" w:eastAsia="UD デジタル 教科書体 NP-R" w:hint="eastAsia"/>
                          <w:b/>
                          <w:color w:val="00B050"/>
                        </w:rPr>
                        <w:t>-</w:t>
                      </w:r>
                      <w:r>
                        <w:rPr>
                          <w:rFonts w:ascii="UD デジタル 教科書体 NP-R" w:eastAsia="UD デジタル 教科書体 NP-R"/>
                          <w:b/>
                          <w:color w:val="00B050"/>
                        </w:rPr>
                        <w:t>3</w:t>
                      </w:r>
                      <w:r w:rsidRPr="006867DD">
                        <w:rPr>
                          <w:rFonts w:ascii="UD デジタル 教科書体 NP-R" w:eastAsia="UD デジタル 教科書体 NP-R" w:hint="eastAsia"/>
                        </w:rPr>
                        <w:t xml:space="preserve"> </w:t>
                      </w:r>
                    </w:p>
                    <w:p w14:paraId="27B4F3F8" w14:textId="4057A608" w:rsidR="00AC088C" w:rsidRPr="006867DD" w:rsidRDefault="00AC088C" w:rsidP="003E2D51">
                      <w:pPr>
                        <w:spacing w:line="240" w:lineRule="exact"/>
                        <w:rPr>
                          <w:rFonts w:ascii="UD デジタル 教科書体 NP-R" w:eastAsia="UD デジタル 教科書体 NP-R"/>
                        </w:rPr>
                      </w:pPr>
                      <w:r>
                        <w:rPr>
                          <w:rFonts w:ascii="UD デジタル 教科書体 NP-R" w:eastAsia="UD デジタル 教科書体 NP-R"/>
                        </w:rPr>
                        <w:t>1,400</w:t>
                      </w:r>
                      <w:r>
                        <w:rPr>
                          <w:rFonts w:ascii="UD デジタル 教科書体 NP-R" w:eastAsia="UD デジタル 教科書体 NP-R" w:hint="eastAsia"/>
                        </w:rPr>
                        <w:t>m</w:t>
                      </w:r>
                      <w:r>
                        <w:rPr>
                          <w:rFonts w:ascii="UD デジタル 教科書体 NP-R" w:eastAsia="UD デジタル 教科書体 NP-R"/>
                        </w:rPr>
                        <w:t>m</w:t>
                      </w:r>
                      <w:r w:rsidRPr="006867DD">
                        <w:rPr>
                          <w:rFonts w:ascii="UD デジタル 教科書体 NP-R" w:eastAsia="UD デジタル 教科書体 NP-R" w:hint="eastAsia"/>
                        </w:rPr>
                        <w:t>以上</w:t>
                      </w:r>
                    </w:p>
                  </w:txbxContent>
                </v:textbox>
                <w10:wrap anchorx="margin"/>
              </v:shape>
            </w:pict>
          </mc:Fallback>
        </mc:AlternateContent>
      </w:r>
    </w:p>
    <w:p w14:paraId="38D1B38B" w14:textId="4FB20DCA" w:rsidR="003E2D51" w:rsidRDefault="00381ED1" w:rsidP="003E2D51">
      <w:pPr>
        <w:snapToGrid w:val="0"/>
        <w:spacing w:line="240" w:lineRule="auto"/>
        <w:jc w:val="center"/>
        <w:rPr>
          <w:rFonts w:ascii="UD デジタル 教科書体 NP-R" w:eastAsia="UD デジタル 教科書体 NP-R"/>
        </w:rPr>
      </w:pPr>
      <w:r w:rsidRPr="00BC2852">
        <w:rPr>
          <w:rFonts w:ascii="UD デジタル 教科書体 NP-R" w:eastAsia="UD デジタル 教科書体 NP-R" w:hint="eastAsia"/>
          <w:noProof/>
        </w:rPr>
        <mc:AlternateContent>
          <mc:Choice Requires="wps">
            <w:drawing>
              <wp:anchor distT="0" distB="0" distL="114300" distR="114300" simplePos="0" relativeHeight="253324288" behindDoc="0" locked="0" layoutInCell="1" allowOverlap="1" wp14:anchorId="12191CE9" wp14:editId="5C9EA53A">
                <wp:simplePos x="0" y="0"/>
                <wp:positionH relativeFrom="column">
                  <wp:posOffset>3045460</wp:posOffset>
                </wp:positionH>
                <wp:positionV relativeFrom="paragraph">
                  <wp:posOffset>2748915</wp:posOffset>
                </wp:positionV>
                <wp:extent cx="914400" cy="914400"/>
                <wp:effectExtent l="0" t="0" r="14605" b="12700"/>
                <wp:wrapNone/>
                <wp:docPr id="318" name="テキスト ボックス 318"/>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ED25AD2" w14:textId="77777777" w:rsidR="00AC088C" w:rsidRPr="006867DD" w:rsidRDefault="00AC088C" w:rsidP="003E2D51">
                            <w:pPr>
                              <w:spacing w:line="240" w:lineRule="exact"/>
                              <w:rPr>
                                <w:rFonts w:ascii="UD デジタル 教科書体 NP-R" w:eastAsia="UD デジタル 教科書体 NP-R"/>
                              </w:rPr>
                            </w:pPr>
                            <w:r w:rsidRPr="006867DD">
                              <w:rPr>
                                <w:rFonts w:ascii="UD デジタル 教科書体 NP-R" w:eastAsia="UD デジタル 教科書体 NP-R" w:hint="eastAsia"/>
                                <w:b/>
                                <w:color w:val="FF0000"/>
                              </w:rPr>
                              <w:t>C</w:t>
                            </w:r>
                            <w:r>
                              <w:rPr>
                                <w:rFonts w:ascii="UD デジタル 教科書体 NP-R" w:eastAsia="UD デジタル 教科書体 NP-R"/>
                                <w:b/>
                                <w:color w:val="FF0000"/>
                              </w:rPr>
                              <w:t>4</w:t>
                            </w:r>
                            <w:r w:rsidRPr="006867DD">
                              <w:rPr>
                                <w:rFonts w:ascii="UD デジタル 教科書体 NP-R" w:eastAsia="UD デジタル 教科書体 NP-R" w:hint="eastAsia"/>
                                <w:b/>
                                <w:color w:val="FF0000"/>
                              </w:rPr>
                              <w:t>-</w:t>
                            </w:r>
                            <w:r>
                              <w:rPr>
                                <w:rFonts w:ascii="UD デジタル 教科書体 NP-R" w:eastAsia="UD デジタル 教科書体 NP-R"/>
                                <w:b/>
                                <w:color w:val="FF0000"/>
                              </w:rPr>
                              <w:t>14</w:t>
                            </w:r>
                            <w:r w:rsidRPr="006867DD">
                              <w:rPr>
                                <w:rFonts w:ascii="UD デジタル 教科書体 NP-R" w:eastAsia="UD デジタル 教科書体 NP-R" w:hint="eastAsia"/>
                              </w:rPr>
                              <w:t xml:space="preserve"> 点状ブロックの敷設</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2191CE9" id="テキスト ボックス 318" o:spid="_x0000_s1225" type="#_x0000_t202" style="position:absolute;left:0;text-align:left;margin-left:239.8pt;margin-top:216.45pt;width:1in;height:1in;z-index:253324288;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" filled="f" stroked="f" strokeweight=".5pt">
                <v:textbox style="mso-fit-shape-to-text:t" inset="0,0,0,0">
                  <w:txbxContent>
                    <w:p w14:paraId="7ED25AD2" w14:textId="77777777" w:rsidR="00AC088C" w:rsidRPr="006867DD" w:rsidRDefault="00AC088C" w:rsidP="003E2D51">
                      <w:pPr>
                        <w:spacing w:line="240" w:lineRule="exact"/>
                        <w:rPr>
                          <w:rFonts w:ascii="UD デジタル 教科書体 NP-R" w:eastAsia="UD デジタル 教科書体 NP-R"/>
                        </w:rPr>
                      </w:pPr>
                      <w:r w:rsidRPr="006867DD">
                        <w:rPr>
                          <w:rFonts w:ascii="UD デジタル 教科書体 NP-R" w:eastAsia="UD デジタル 教科書体 NP-R" w:hint="eastAsia"/>
                          <w:b/>
                          <w:color w:val="FF0000"/>
                        </w:rPr>
                        <w:t>C</w:t>
                      </w:r>
                      <w:r>
                        <w:rPr>
                          <w:rFonts w:ascii="UD デジタル 教科書体 NP-R" w:eastAsia="UD デジタル 教科書体 NP-R"/>
                          <w:b/>
                          <w:color w:val="FF0000"/>
                        </w:rPr>
                        <w:t>4</w:t>
                      </w:r>
                      <w:r w:rsidRPr="006867DD">
                        <w:rPr>
                          <w:rFonts w:ascii="UD デジタル 教科書体 NP-R" w:eastAsia="UD デジタル 教科書体 NP-R" w:hint="eastAsia"/>
                          <w:b/>
                          <w:color w:val="FF0000"/>
                        </w:rPr>
                        <w:t>-</w:t>
                      </w:r>
                      <w:r>
                        <w:rPr>
                          <w:rFonts w:ascii="UD デジタル 教科書体 NP-R" w:eastAsia="UD デジタル 教科書体 NP-R"/>
                          <w:b/>
                          <w:color w:val="FF0000"/>
                        </w:rPr>
                        <w:t>14</w:t>
                      </w:r>
                      <w:r w:rsidRPr="006867DD">
                        <w:rPr>
                          <w:rFonts w:ascii="UD デジタル 教科書体 NP-R" w:eastAsia="UD デジタル 教科書体 NP-R" w:hint="eastAsia"/>
                        </w:rPr>
                        <w:t xml:space="preserve"> 点状ブロックの敷設</w:t>
                      </w:r>
                    </w:p>
                  </w:txbxContent>
                </v:textbox>
              </v:shape>
            </w:pict>
          </mc:Fallback>
        </mc:AlternateContent>
      </w:r>
      <w:r w:rsidRPr="00BC2852">
        <w:rPr>
          <w:rFonts w:ascii="UD デジタル 教科書体 NP-R" w:eastAsia="UD デジタル 教科書体 NP-R" w:hint="eastAsia"/>
          <w:noProof/>
        </w:rPr>
        <mc:AlternateContent>
          <mc:Choice Requires="wps">
            <w:drawing>
              <wp:anchor distT="0" distB="0" distL="114300" distR="114300" simplePos="0" relativeHeight="254231552" behindDoc="0" locked="0" layoutInCell="1" allowOverlap="1" wp14:anchorId="378DF7F9" wp14:editId="02DF7064">
                <wp:simplePos x="0" y="0"/>
                <wp:positionH relativeFrom="margin">
                  <wp:posOffset>3056255</wp:posOffset>
                </wp:positionH>
                <wp:positionV relativeFrom="paragraph">
                  <wp:posOffset>2913380</wp:posOffset>
                </wp:positionV>
                <wp:extent cx="914400" cy="914400"/>
                <wp:effectExtent l="0" t="0" r="12065" b="12700"/>
                <wp:wrapNone/>
                <wp:docPr id="1197" name="テキスト ボックス 1197"/>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53370A1" w14:textId="77777777" w:rsidR="00AC088C" w:rsidRPr="00175E34" w:rsidRDefault="00AC088C" w:rsidP="00381ED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rPr>
                              <w:t>(3-1</w:t>
                            </w:r>
                            <w:r>
                              <w:rPr>
                                <w:rFonts w:ascii="UD デジタル 教科書体 NP-R" w:eastAsia="UD デジタル 教科書体 NP-R" w:hAnsi="BIZ UDPゴシック"/>
                              </w:rPr>
                              <w:t>4</w:t>
                            </w:r>
                            <w:r w:rsidRPr="00175E34">
                              <w:rPr>
                                <w:rFonts w:ascii="UD デジタル 教科書体 NP-R" w:eastAsia="UD デジタル 教科書体 NP-R" w:hAnsi="BIZ UDPゴシック"/>
                              </w:rPr>
                              <w:t xml:space="preserve">. </w:t>
                            </w:r>
                            <w:r w:rsidRPr="00381ED1">
                              <w:rPr>
                                <w:rFonts w:ascii="UD デジタル 教科書体 NP-R" w:eastAsia="UD デジタル 教科書体 NP-R" w:hAnsi="BIZ UDPゴシック" w:hint="eastAsia"/>
                              </w:rPr>
                              <w:t>視覚障がい者誘導用ブロック等</w:t>
                            </w:r>
                            <w:r w:rsidRPr="00175E34">
                              <w:rPr>
                                <w:rFonts w:ascii="UD デジタル 教科書体 NP-R" w:eastAsia="UD デジタル 教科書体 NP-R" w:hAnsi="BIZ UDPゴシック"/>
                              </w:rPr>
                              <w:t>)</w:t>
                            </w:r>
                          </w:p>
                          <w:p w14:paraId="271428A7" w14:textId="7D89471C" w:rsidR="00AC088C" w:rsidRPr="006867DD" w:rsidRDefault="00AC088C" w:rsidP="003E2D51">
                            <w:pPr>
                              <w:spacing w:line="240" w:lineRule="exact"/>
                              <w:rPr>
                                <w:rFonts w:ascii="UD デジタル 教科書体 NP-R" w:eastAsia="UD デジタル 教科書体 NP-R"/>
                              </w:rPr>
                            </w:pPr>
                            <w:r w:rsidRPr="006867DD">
                              <w:rPr>
                                <w:rFonts w:ascii="UD デジタル 教科書体 NP-R" w:eastAsia="UD デジタル 教科書体 NP-R" w:hint="eastAsia"/>
                                <w:b/>
                                <w:color w:val="00B050"/>
                              </w:rPr>
                              <w:t>G</w:t>
                            </w:r>
                            <w:r>
                              <w:rPr>
                                <w:rFonts w:ascii="UD デジタル 教科書体 NP-R" w:eastAsia="UD デジタル 教科書体 NP-R"/>
                                <w:b/>
                                <w:color w:val="00B050"/>
                              </w:rPr>
                              <w:t>14</w:t>
                            </w:r>
                            <w:r w:rsidRPr="006867DD">
                              <w:rPr>
                                <w:rFonts w:ascii="UD デジタル 教科書体 NP-R" w:eastAsia="UD デジタル 教科書体 NP-R" w:hint="eastAsia"/>
                                <w:b/>
                                <w:color w:val="00B050"/>
                              </w:rPr>
                              <w:t>-</w:t>
                            </w:r>
                            <w:r>
                              <w:rPr>
                                <w:rFonts w:ascii="UD デジタル 教科書体 NP-R" w:eastAsia="UD デジタル 教科書体 NP-R"/>
                                <w:b/>
                                <w:color w:val="00B050"/>
                              </w:rPr>
                              <w:t>10</w:t>
                            </w:r>
                            <w:r>
                              <w:rPr>
                                <w:rFonts w:ascii="UD デジタル 教科書体 NP-R" w:eastAsia="UD デジタル 教科書体 NP-R" w:hint="eastAsia"/>
                                <w:b/>
                                <w:color w:val="00B050"/>
                              </w:rPr>
                              <w:t xml:space="preserve">　</w:t>
                            </w:r>
                            <w:r>
                              <w:rPr>
                                <w:rFonts w:ascii="UD デジタル 教科書体 NP-R" w:eastAsia="UD デジタル 教科書体 NP-R"/>
                              </w:rPr>
                              <w:t>300</w:t>
                            </w:r>
                            <w:r>
                              <w:rPr>
                                <w:rFonts w:ascii="UD デジタル 教科書体 NP-R" w:eastAsia="UD デジタル 教科書体 NP-R" w:hint="eastAsia"/>
                              </w:rPr>
                              <w:t>m</w:t>
                            </w:r>
                            <w:r>
                              <w:rPr>
                                <w:rFonts w:ascii="UD デジタル 教科書体 NP-R" w:eastAsia="UD デジタル 教科書体 NP-R"/>
                              </w:rPr>
                              <w:t>m</w:t>
                            </w:r>
                            <w:r w:rsidRPr="006867DD">
                              <w:rPr>
                                <w:rFonts w:ascii="UD デジタル 教科書体 NP-R" w:eastAsia="UD デジタル 教科書体 NP-R" w:hint="eastAsia"/>
                              </w:rPr>
                              <w:t>程度</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378DF7F9" id="テキスト ボックス 1197" o:spid="_x0000_s1226" type="#_x0000_t202" style="position:absolute;left:0;text-align:left;margin-left:240.65pt;margin-top:229.4pt;width:1in;height:1in;z-index:254231552;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" filled="f" stroked="f" strokeweight=".5pt">
                <v:textbox style="mso-fit-shape-to-text:t" inset="0,0,0,0">
                  <w:txbxContent>
                    <w:p w14:paraId="153370A1" w14:textId="77777777" w:rsidR="00AC088C" w:rsidRPr="00175E34" w:rsidRDefault="00AC088C" w:rsidP="00381ED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rPr>
                        <w:t>(3-1</w:t>
                      </w:r>
                      <w:r>
                        <w:rPr>
                          <w:rFonts w:ascii="UD デジタル 教科書体 NP-R" w:eastAsia="UD デジタル 教科書体 NP-R" w:hAnsi="BIZ UDPゴシック"/>
                        </w:rPr>
                        <w:t>4</w:t>
                      </w:r>
                      <w:r w:rsidRPr="00175E34">
                        <w:rPr>
                          <w:rFonts w:ascii="UD デジタル 教科書体 NP-R" w:eastAsia="UD デジタル 教科書体 NP-R" w:hAnsi="BIZ UDPゴシック"/>
                        </w:rPr>
                        <w:t xml:space="preserve">. </w:t>
                      </w:r>
                      <w:r w:rsidRPr="00381ED1">
                        <w:rPr>
                          <w:rFonts w:ascii="UD デジタル 教科書体 NP-R" w:eastAsia="UD デジタル 教科書体 NP-R" w:hAnsi="BIZ UDPゴシック" w:hint="eastAsia"/>
                        </w:rPr>
                        <w:t>視覚障がい者誘導用ブロック等</w:t>
                      </w:r>
                      <w:r w:rsidRPr="00175E34">
                        <w:rPr>
                          <w:rFonts w:ascii="UD デジタル 教科書体 NP-R" w:eastAsia="UD デジタル 教科書体 NP-R" w:hAnsi="BIZ UDPゴシック"/>
                        </w:rPr>
                        <w:t>)</w:t>
                      </w:r>
                    </w:p>
                    <w:p w14:paraId="271428A7" w14:textId="7D89471C" w:rsidR="00AC088C" w:rsidRPr="006867DD" w:rsidRDefault="00AC088C" w:rsidP="003E2D51">
                      <w:pPr>
                        <w:spacing w:line="240" w:lineRule="exact"/>
                        <w:rPr>
                          <w:rFonts w:ascii="UD デジタル 教科書体 NP-R" w:eastAsia="UD デジタル 教科書体 NP-R"/>
                        </w:rPr>
                      </w:pPr>
                      <w:r w:rsidRPr="006867DD">
                        <w:rPr>
                          <w:rFonts w:ascii="UD デジタル 教科書体 NP-R" w:eastAsia="UD デジタル 教科書体 NP-R" w:hint="eastAsia"/>
                          <w:b/>
                          <w:color w:val="00B050"/>
                        </w:rPr>
                        <w:t>G</w:t>
                      </w:r>
                      <w:r>
                        <w:rPr>
                          <w:rFonts w:ascii="UD デジタル 教科書体 NP-R" w:eastAsia="UD デジタル 教科書体 NP-R"/>
                          <w:b/>
                          <w:color w:val="00B050"/>
                        </w:rPr>
                        <w:t>14</w:t>
                      </w:r>
                      <w:r w:rsidRPr="006867DD">
                        <w:rPr>
                          <w:rFonts w:ascii="UD デジタル 教科書体 NP-R" w:eastAsia="UD デジタル 教科書体 NP-R" w:hint="eastAsia"/>
                          <w:b/>
                          <w:color w:val="00B050"/>
                        </w:rPr>
                        <w:t>-</w:t>
                      </w:r>
                      <w:r>
                        <w:rPr>
                          <w:rFonts w:ascii="UD デジタル 教科書体 NP-R" w:eastAsia="UD デジタル 教科書体 NP-R"/>
                          <w:b/>
                          <w:color w:val="00B050"/>
                        </w:rPr>
                        <w:t>10</w:t>
                      </w:r>
                      <w:r>
                        <w:rPr>
                          <w:rFonts w:ascii="UD デジタル 教科書体 NP-R" w:eastAsia="UD デジタル 教科書体 NP-R" w:hint="eastAsia"/>
                          <w:b/>
                          <w:color w:val="00B050"/>
                        </w:rPr>
                        <w:t xml:space="preserve">　</w:t>
                      </w:r>
                      <w:r>
                        <w:rPr>
                          <w:rFonts w:ascii="UD デジタル 教科書体 NP-R" w:eastAsia="UD デジタル 教科書体 NP-R"/>
                        </w:rPr>
                        <w:t>300</w:t>
                      </w:r>
                      <w:r>
                        <w:rPr>
                          <w:rFonts w:ascii="UD デジタル 教科書体 NP-R" w:eastAsia="UD デジタル 教科書体 NP-R" w:hint="eastAsia"/>
                        </w:rPr>
                        <w:t>m</w:t>
                      </w:r>
                      <w:r>
                        <w:rPr>
                          <w:rFonts w:ascii="UD デジタル 教科書体 NP-R" w:eastAsia="UD デジタル 教科書体 NP-R"/>
                        </w:rPr>
                        <w:t>m</w:t>
                      </w:r>
                      <w:r w:rsidRPr="006867DD">
                        <w:rPr>
                          <w:rFonts w:ascii="UD デジタル 教科書体 NP-R" w:eastAsia="UD デジタル 教科書体 NP-R" w:hint="eastAsia"/>
                        </w:rPr>
                        <w:t>程度</w:t>
                      </w:r>
                    </w:p>
                  </w:txbxContent>
                </v:textbox>
                <w10:wrap anchorx="margin"/>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363200" behindDoc="0" locked="0" layoutInCell="1" allowOverlap="1" wp14:anchorId="3D6AA713" wp14:editId="3A001E62">
                <wp:simplePos x="0" y="0"/>
                <wp:positionH relativeFrom="column">
                  <wp:posOffset>3776104</wp:posOffset>
                </wp:positionH>
                <wp:positionV relativeFrom="paragraph">
                  <wp:posOffset>18831</wp:posOffset>
                </wp:positionV>
                <wp:extent cx="1005699" cy="826972"/>
                <wp:effectExtent l="19050" t="19050" r="42545" b="30480"/>
                <wp:wrapNone/>
                <wp:docPr id="386" name="フリーフォーム: 図形 386"/>
                <wp:cNvGraphicFramePr/>
                <a:graphic xmlns:a="http://schemas.openxmlformats.org/drawingml/2006/main">
                  <a:graphicData uri="http://schemas.microsoft.com/office/word/2010/wordprocessingShape">
                    <wps:wsp>
                      <wps:cNvSpPr/>
                      <wps:spPr>
                        <a:xfrm>
                          <a:off x="0" y="0"/>
                          <a:ext cx="1005699" cy="826972"/>
                        </a:xfrm>
                        <a:custGeom>
                          <a:avLst/>
                          <a:gdLst>
                            <a:gd name="connsiteX0" fmla="*/ 0 w 1757733"/>
                            <a:gd name="connsiteY0" fmla="*/ 1009157 h 1009157"/>
                            <a:gd name="connsiteX1" fmla="*/ 1009157 w 1757733"/>
                            <a:gd name="connsiteY1" fmla="*/ 0 h 1009157"/>
                            <a:gd name="connsiteX2" fmla="*/ 1757733 w 1757733"/>
                            <a:gd name="connsiteY2" fmla="*/ 0 h 1009157"/>
                            <a:gd name="connsiteX0" fmla="*/ 0 w 2030923"/>
                            <a:gd name="connsiteY0" fmla="*/ 1009157 h 1009157"/>
                            <a:gd name="connsiteX1" fmla="*/ 1009157 w 2030923"/>
                            <a:gd name="connsiteY1" fmla="*/ 0 h 1009157"/>
                            <a:gd name="connsiteX2" fmla="*/ 2030923 w 2030923"/>
                            <a:gd name="connsiteY2" fmla="*/ 0 h 1009157"/>
                            <a:gd name="connsiteX0" fmla="*/ 0 w 1901909"/>
                            <a:gd name="connsiteY0" fmla="*/ 1009237 h 1009237"/>
                            <a:gd name="connsiteX1" fmla="*/ 1009157 w 1901909"/>
                            <a:gd name="connsiteY1" fmla="*/ 80 h 1009237"/>
                            <a:gd name="connsiteX2" fmla="*/ 1901909 w 1901909"/>
                            <a:gd name="connsiteY2" fmla="*/ 0 h 1009237"/>
                            <a:gd name="connsiteX0" fmla="*/ 0 w 1715923"/>
                            <a:gd name="connsiteY0" fmla="*/ 827076 h 827076"/>
                            <a:gd name="connsiteX1" fmla="*/ 823171 w 1715923"/>
                            <a:gd name="connsiteY1" fmla="*/ 80 h 827076"/>
                            <a:gd name="connsiteX2" fmla="*/ 1715923 w 1715923"/>
                            <a:gd name="connsiteY2" fmla="*/ 0 h 827076"/>
                            <a:gd name="connsiteX0" fmla="*/ 0 w 1021268"/>
                            <a:gd name="connsiteY0" fmla="*/ 838463 h 838463"/>
                            <a:gd name="connsiteX1" fmla="*/ 823171 w 1021268"/>
                            <a:gd name="connsiteY1" fmla="*/ 11467 h 838463"/>
                            <a:gd name="connsiteX2" fmla="*/ 1021268 w 1021268"/>
                            <a:gd name="connsiteY2" fmla="*/ 0 h 838463"/>
                            <a:gd name="connsiteX0" fmla="*/ 0 w 1006079"/>
                            <a:gd name="connsiteY0" fmla="*/ 827155 h 827155"/>
                            <a:gd name="connsiteX1" fmla="*/ 823171 w 1006079"/>
                            <a:gd name="connsiteY1" fmla="*/ 159 h 827155"/>
                            <a:gd name="connsiteX2" fmla="*/ 1006079 w 1006079"/>
                            <a:gd name="connsiteY2" fmla="*/ 0 h 827155"/>
                          </a:gdLst>
                          <a:ahLst/>
                          <a:cxnLst>
                            <a:cxn ang="0">
                              <a:pos x="connsiteX0" y="connsiteY0"/>
                            </a:cxn>
                            <a:cxn ang="0">
                              <a:pos x="connsiteX1" y="connsiteY1"/>
                            </a:cxn>
                            <a:cxn ang="0">
                              <a:pos x="connsiteX2" y="connsiteY2"/>
                            </a:cxn>
                          </a:cxnLst>
                          <a:rect l="l" t="t" r="r" b="b"/>
                          <a:pathLst>
                            <a:path w="1006079" h="827155">
                              <a:moveTo>
                                <a:pt x="0" y="827155"/>
                              </a:moveTo>
                              <a:lnTo>
                                <a:pt x="823171" y="159"/>
                              </a:lnTo>
                              <a:lnTo>
                                <a:pt x="1006079" y="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310C4F3D" id="フリーフォーム: 図形 386" o:spid="_x0000_s1026" style="position:absolute;left:0;text-align:left;margin-left:297.35pt;margin-top:1.5pt;width:79.2pt;height:65.1pt;z-index:25336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06079,8271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" path="m,827155l823171,159,1006079,e" filled="f" strokecolor="black [3213]" strokeweight=".5pt">
                <v:stroke endcap="square"/>
                <v:path arrowok="t" o:connecttype="custom" o:connectlocs="0,826972;822860,159;1005699,0" o:connectangles="0,0,0"/>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362176" behindDoc="0" locked="0" layoutInCell="1" allowOverlap="1" wp14:anchorId="50B351D4" wp14:editId="319A6AB9">
                <wp:simplePos x="0" y="0"/>
                <wp:positionH relativeFrom="column">
                  <wp:posOffset>888365</wp:posOffset>
                </wp:positionH>
                <wp:positionV relativeFrom="paragraph">
                  <wp:posOffset>14605</wp:posOffset>
                </wp:positionV>
                <wp:extent cx="1901190" cy="1009015"/>
                <wp:effectExtent l="19050" t="19050" r="41910" b="38735"/>
                <wp:wrapNone/>
                <wp:docPr id="385" name="フリーフォーム: 図形 385"/>
                <wp:cNvGraphicFramePr/>
                <a:graphic xmlns:a="http://schemas.openxmlformats.org/drawingml/2006/main">
                  <a:graphicData uri="http://schemas.microsoft.com/office/word/2010/wordprocessingShape">
                    <wps:wsp>
                      <wps:cNvSpPr/>
                      <wps:spPr>
                        <a:xfrm>
                          <a:off x="0" y="0"/>
                          <a:ext cx="1901190" cy="1009015"/>
                        </a:xfrm>
                        <a:custGeom>
                          <a:avLst/>
                          <a:gdLst>
                            <a:gd name="connsiteX0" fmla="*/ 0 w 1757733"/>
                            <a:gd name="connsiteY0" fmla="*/ 1009157 h 1009157"/>
                            <a:gd name="connsiteX1" fmla="*/ 1009157 w 1757733"/>
                            <a:gd name="connsiteY1" fmla="*/ 0 h 1009157"/>
                            <a:gd name="connsiteX2" fmla="*/ 1757733 w 1757733"/>
                            <a:gd name="connsiteY2" fmla="*/ 0 h 1009157"/>
                            <a:gd name="connsiteX0" fmla="*/ 0 w 2030923"/>
                            <a:gd name="connsiteY0" fmla="*/ 1009157 h 1009157"/>
                            <a:gd name="connsiteX1" fmla="*/ 1009157 w 2030923"/>
                            <a:gd name="connsiteY1" fmla="*/ 0 h 1009157"/>
                            <a:gd name="connsiteX2" fmla="*/ 2030923 w 2030923"/>
                            <a:gd name="connsiteY2" fmla="*/ 0 h 1009157"/>
                            <a:gd name="connsiteX0" fmla="*/ 0 w 1901909"/>
                            <a:gd name="connsiteY0" fmla="*/ 1009237 h 1009237"/>
                            <a:gd name="connsiteX1" fmla="*/ 1009157 w 1901909"/>
                            <a:gd name="connsiteY1" fmla="*/ 80 h 1009237"/>
                            <a:gd name="connsiteX2" fmla="*/ 1901909 w 1901909"/>
                            <a:gd name="connsiteY2" fmla="*/ 0 h 1009237"/>
                          </a:gdLst>
                          <a:ahLst/>
                          <a:cxnLst>
                            <a:cxn ang="0">
                              <a:pos x="connsiteX0" y="connsiteY0"/>
                            </a:cxn>
                            <a:cxn ang="0">
                              <a:pos x="connsiteX1" y="connsiteY1"/>
                            </a:cxn>
                            <a:cxn ang="0">
                              <a:pos x="connsiteX2" y="connsiteY2"/>
                            </a:cxn>
                          </a:cxnLst>
                          <a:rect l="l" t="t" r="r" b="b"/>
                          <a:pathLst>
                            <a:path w="1901909" h="1009237">
                              <a:moveTo>
                                <a:pt x="0" y="1009237"/>
                              </a:moveTo>
                              <a:lnTo>
                                <a:pt x="1009157" y="80"/>
                              </a:lnTo>
                              <a:lnTo>
                                <a:pt x="1901909" y="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cex="http://schemas.microsoft.com/office/word/2018/wordml/cex" xmlns:w16="http://schemas.microsoft.com/office/word/2018/wordml" xmlns:w16sdtdh="http://schemas.microsoft.com/office/word/2020/wordml/sdtdatahash">
            <w:pict>
              <v:shape w14:anchorId="43F0EF9E" id="フリーフォーム: 図形 385" o:spid="_x0000_s1026" style="position:absolute;left:0;text-align:left;margin-left:69.95pt;margin-top:1.15pt;width:149.7pt;height:79.45pt;z-index:253362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1901909,10092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" path="m,1009237l1009157,80,1901909,e" filled="f" strokecolor="black [3213]" strokeweight=".5pt">
                <v:stroke endcap="square"/>
                <v:path arrowok="t" o:connecttype="custom" o:connectlocs="0,1009015;1008775,80;1901190,0" o:connectangles="0,0,0"/>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350912" behindDoc="0" locked="0" layoutInCell="1" allowOverlap="1" wp14:anchorId="48888111" wp14:editId="0BFCFBE0">
                <wp:simplePos x="0" y="0"/>
                <wp:positionH relativeFrom="column">
                  <wp:posOffset>775063</wp:posOffset>
                </wp:positionH>
                <wp:positionV relativeFrom="paragraph">
                  <wp:posOffset>17780</wp:posOffset>
                </wp:positionV>
                <wp:extent cx="1865635" cy="1866804"/>
                <wp:effectExtent l="0" t="0" r="20320" b="19685"/>
                <wp:wrapNone/>
                <wp:docPr id="308" name="直線コネクタ 308"/>
                <wp:cNvGraphicFramePr/>
                <a:graphic xmlns:a="http://schemas.openxmlformats.org/drawingml/2006/main">
                  <a:graphicData uri="http://schemas.microsoft.com/office/word/2010/wordprocessingShape">
                    <wps:wsp>
                      <wps:cNvCnPr/>
                      <wps:spPr>
                        <a:xfrm flipV="1">
                          <a:off x="0" y="0"/>
                          <a:ext cx="1865635" cy="1866804"/>
                        </a:xfrm>
                        <a:prstGeom prst="line">
                          <a:avLst/>
                        </a:prstGeom>
                        <a:ln>
                          <a:solidFill>
                            <a:schemeClr val="tx1"/>
                          </a:solidFill>
                          <a:headEnd type="none"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line w14:anchorId="7A821588" id="直線コネクタ 308" o:spid="_x0000_s1026" style="position:absolute;left:0;text-align:left;flip:y;z-index:25335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1.05pt,1.4pt" to="207.95pt,14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" strokecolor="black [3213]" strokeweight=".5pt">
                <v:stroke startarrowwidth="narrow" startarrowlength="short" joinstyle="miter"/>
              </v:lin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360128" behindDoc="0" locked="0" layoutInCell="1" allowOverlap="1" wp14:anchorId="325360B4" wp14:editId="03576A7D">
                <wp:simplePos x="0" y="0"/>
                <wp:positionH relativeFrom="column">
                  <wp:posOffset>1379014</wp:posOffset>
                </wp:positionH>
                <wp:positionV relativeFrom="paragraph">
                  <wp:posOffset>1529355</wp:posOffset>
                </wp:positionV>
                <wp:extent cx="1381382" cy="1386960"/>
                <wp:effectExtent l="19050" t="19050" r="47625" b="41910"/>
                <wp:wrapNone/>
                <wp:docPr id="382" name="フリーフォーム: 図形 382"/>
                <wp:cNvGraphicFramePr/>
                <a:graphic xmlns:a="http://schemas.openxmlformats.org/drawingml/2006/main">
                  <a:graphicData uri="http://schemas.microsoft.com/office/word/2010/wordprocessingShape">
                    <wps:wsp>
                      <wps:cNvSpPr/>
                      <wps:spPr>
                        <a:xfrm>
                          <a:off x="0" y="0"/>
                          <a:ext cx="1381382" cy="1386960"/>
                        </a:xfrm>
                        <a:custGeom>
                          <a:avLst/>
                          <a:gdLst>
                            <a:gd name="connsiteX0" fmla="*/ 0 w 992459"/>
                            <a:gd name="connsiteY0" fmla="*/ 0 h 992459"/>
                            <a:gd name="connsiteX1" fmla="*/ 992459 w 992459"/>
                            <a:gd name="connsiteY1" fmla="*/ 992459 h 992459"/>
                          </a:gdLst>
                          <a:ahLst/>
                          <a:cxnLst>
                            <a:cxn ang="0">
                              <a:pos x="connsiteX0" y="connsiteY0"/>
                            </a:cxn>
                            <a:cxn ang="0">
                              <a:pos x="connsiteX1" y="connsiteY1"/>
                            </a:cxn>
                          </a:cxnLst>
                          <a:rect l="l" t="t" r="r" b="b"/>
                          <a:pathLst>
                            <a:path w="992459" h="992459">
                              <a:moveTo>
                                <a:pt x="0" y="0"/>
                              </a:moveTo>
                              <a:lnTo>
                                <a:pt x="992459" y="992459"/>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12201373" id="フリーフォーム: 図形 382" o:spid="_x0000_s1026" style="position:absolute;left:0;text-align:left;margin-left:108.6pt;margin-top:120.4pt;width:108.75pt;height:109.2pt;z-index:25336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92459,9924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" path="m,l992459,992459e" filled="f" strokecolor="black [3213]" strokeweight=".5pt">
                <v:stroke endcap="square"/>
                <v:path arrowok="t" o:connecttype="custom" o:connectlocs="0,0;1381382,1386960" o:connectangles="0,0"/>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361152" behindDoc="0" locked="0" layoutInCell="1" allowOverlap="1" wp14:anchorId="33C9CFAE" wp14:editId="4B9CF408">
                <wp:simplePos x="0" y="0"/>
                <wp:positionH relativeFrom="column">
                  <wp:posOffset>1389814</wp:posOffset>
                </wp:positionH>
                <wp:positionV relativeFrom="paragraph">
                  <wp:posOffset>2387848</wp:posOffset>
                </wp:positionV>
                <wp:extent cx="1603452" cy="530736"/>
                <wp:effectExtent l="19050" t="19050" r="34925" b="41275"/>
                <wp:wrapNone/>
                <wp:docPr id="383" name="フリーフォーム: 図形 383"/>
                <wp:cNvGraphicFramePr/>
                <a:graphic xmlns:a="http://schemas.openxmlformats.org/drawingml/2006/main">
                  <a:graphicData uri="http://schemas.microsoft.com/office/word/2010/wordprocessingShape">
                    <wps:wsp>
                      <wps:cNvSpPr/>
                      <wps:spPr>
                        <a:xfrm>
                          <a:off x="0" y="0"/>
                          <a:ext cx="1603452" cy="530736"/>
                        </a:xfrm>
                        <a:custGeom>
                          <a:avLst/>
                          <a:gdLst>
                            <a:gd name="connsiteX0" fmla="*/ 0 w 1382752"/>
                            <a:gd name="connsiteY0" fmla="*/ 0 h 535259"/>
                            <a:gd name="connsiteX1" fmla="*/ 535259 w 1382752"/>
                            <a:gd name="connsiteY1" fmla="*/ 535259 h 535259"/>
                            <a:gd name="connsiteX2" fmla="*/ 1382752 w 1382752"/>
                            <a:gd name="connsiteY2" fmla="*/ 535259 h 535259"/>
                            <a:gd name="connsiteX0" fmla="*/ 0 w 1828916"/>
                            <a:gd name="connsiteY0" fmla="*/ 0 h 535259"/>
                            <a:gd name="connsiteX1" fmla="*/ 535259 w 1828916"/>
                            <a:gd name="connsiteY1" fmla="*/ 535259 h 535259"/>
                            <a:gd name="connsiteX2" fmla="*/ 1828916 w 1828916"/>
                            <a:gd name="connsiteY2" fmla="*/ 535259 h 535259"/>
                          </a:gdLst>
                          <a:ahLst/>
                          <a:cxnLst>
                            <a:cxn ang="0">
                              <a:pos x="connsiteX0" y="connsiteY0"/>
                            </a:cxn>
                            <a:cxn ang="0">
                              <a:pos x="connsiteX1" y="connsiteY1"/>
                            </a:cxn>
                            <a:cxn ang="0">
                              <a:pos x="connsiteX2" y="connsiteY2"/>
                            </a:cxn>
                          </a:cxnLst>
                          <a:rect l="l" t="t" r="r" b="b"/>
                          <a:pathLst>
                            <a:path w="1828916" h="535259">
                              <a:moveTo>
                                <a:pt x="0" y="0"/>
                              </a:moveTo>
                              <a:lnTo>
                                <a:pt x="535259" y="535259"/>
                              </a:lnTo>
                              <a:lnTo>
                                <a:pt x="1828916" y="535259"/>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cex="http://schemas.microsoft.com/office/word/2018/wordml/cex" xmlns:w16="http://schemas.microsoft.com/office/word/2018/wordml" xmlns:w16sdtdh="http://schemas.microsoft.com/office/word/2020/wordml/sdtdatahash">
            <w:pict>
              <v:shape w14:anchorId="4E9F94E1" id="フリーフォーム: 図形 383" o:spid="_x0000_s1026" style="position:absolute;left:0;text-align:left;margin-left:109.45pt;margin-top:188pt;width:126.25pt;height:41.8pt;z-index:253361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1828916,5352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" path="m,l535259,535259r1293657,e" filled="f" strokecolor="black [3213]" strokeweight=".5pt">
                <v:stroke endcap="square"/>
                <v:path arrowok="t" o:connecttype="custom" o:connectlocs="0,0;469274,530736;1603452,530736" o:connectangles="0,0,0"/>
              </v:shape>
            </w:pict>
          </mc:Fallback>
        </mc:AlternateContent>
      </w:r>
      <w:r w:rsidR="003E2D51" w:rsidRPr="00BC2852">
        <w:rPr>
          <w:rFonts w:ascii="UD デジタル 教科書体 NP-R" w:eastAsia="UD デジタル 教科書体 NP-R" w:hint="eastAsia"/>
          <w:noProof/>
        </w:rPr>
        <w:drawing>
          <wp:inline distT="0" distB="0" distL="0" distR="0" wp14:anchorId="560C56E3" wp14:editId="5F4AC0B4">
            <wp:extent cx="6120130" cy="2980690"/>
            <wp:effectExtent l="0" t="0" r="0" b="0"/>
            <wp:docPr id="307" name="図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UDガイドライン作図（トレース）1_P24_図4.1　階段1.jpg"/>
                    <pic:cNvPicPr/>
                  </pic:nvPicPr>
                  <pic:blipFill>
                    <a:blip r:embed="rId53">
                      <a:extLst>
                        <a:ext uri="{28A0092B-C50C-407E-A947-70E740481C1C}">
                          <a14:useLocalDpi xmlns:a14="http://schemas.microsoft.com/office/drawing/2010/main" val="0"/>
                        </a:ext>
                      </a:extLst>
                    </a:blip>
                    <a:stretch>
                      <a:fillRect/>
                    </a:stretch>
                  </pic:blipFill>
                  <pic:spPr>
                    <a:xfrm>
                      <a:off x="0" y="0"/>
                      <a:ext cx="6120130" cy="2980690"/>
                    </a:xfrm>
                    <a:prstGeom prst="rect">
                      <a:avLst/>
                    </a:prstGeom>
                  </pic:spPr>
                </pic:pic>
              </a:graphicData>
            </a:graphic>
          </wp:inline>
        </w:drawing>
      </w:r>
    </w:p>
    <w:p w14:paraId="5FE1B7F5" w14:textId="75E9168C" w:rsidR="003E2D51" w:rsidRDefault="003E2D51" w:rsidP="003E2D51">
      <w:pPr>
        <w:snapToGrid w:val="0"/>
        <w:spacing w:line="240" w:lineRule="auto"/>
        <w:jc w:val="center"/>
        <w:rPr>
          <w:rFonts w:ascii="UD デジタル 教科書体 NP-R" w:eastAsia="UD デジタル 教科書体 NP-R"/>
        </w:rPr>
      </w:pPr>
    </w:p>
    <w:p w14:paraId="715B1163" w14:textId="0FE4A0F8" w:rsidR="003E2D51" w:rsidRPr="00BC2852" w:rsidRDefault="00B61C4E" w:rsidP="00B76275">
      <w:pPr>
        <w:widowControl/>
        <w:spacing w:line="240" w:lineRule="auto"/>
        <w:rPr>
          <w:rFonts w:ascii="UD デジタル 教科書体 NP-R" w:eastAsia="UD デジタル 教科書体 NP-R"/>
        </w:rPr>
      </w:pPr>
      <w:r w:rsidRPr="00BC2852">
        <w:rPr>
          <w:rFonts w:ascii="UD デジタル 教科書体 NP-R" w:eastAsia="UD デジタル 教科書体 NP-R" w:hint="eastAsia"/>
          <w:noProof/>
        </w:rPr>
        <mc:AlternateContent>
          <mc:Choice Requires="wps">
            <w:drawing>
              <wp:anchor distT="0" distB="0" distL="114300" distR="114300" simplePos="0" relativeHeight="253327360" behindDoc="0" locked="0" layoutInCell="1" allowOverlap="1" wp14:anchorId="474336DC" wp14:editId="694168F9">
                <wp:simplePos x="0" y="0"/>
                <wp:positionH relativeFrom="margin">
                  <wp:posOffset>4914900</wp:posOffset>
                </wp:positionH>
                <wp:positionV relativeFrom="paragraph">
                  <wp:posOffset>1734185</wp:posOffset>
                </wp:positionV>
                <wp:extent cx="914400" cy="914400"/>
                <wp:effectExtent l="0" t="0" r="1905" b="12700"/>
                <wp:wrapNone/>
                <wp:docPr id="325" name="テキスト ボックス 325"/>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AC5E91C" w14:textId="167A04F2" w:rsidR="00AC088C" w:rsidRPr="006867DD" w:rsidRDefault="00AC088C" w:rsidP="003E2D51">
                            <w:pPr>
                              <w:spacing w:line="240" w:lineRule="exact"/>
                              <w:rPr>
                                <w:rFonts w:ascii="UD デジタル 教科書体 NP-R" w:eastAsia="UD デジタル 教科書体 NP-R"/>
                              </w:rPr>
                            </w:pPr>
                            <w:r w:rsidRPr="006867DD">
                              <w:rPr>
                                <w:rFonts w:ascii="UD デジタル 教科書体 NP-R" w:eastAsia="UD デジタル 教科書体 NP-R"/>
                                <w:b/>
                                <w:color w:val="FF0000"/>
                              </w:rPr>
                              <w:t>C</w:t>
                            </w:r>
                            <w:r>
                              <w:rPr>
                                <w:rFonts w:ascii="UD デジタル 教科書体 NP-R" w:eastAsia="UD デジタル 教科書体 NP-R"/>
                                <w:b/>
                                <w:color w:val="FF0000"/>
                              </w:rPr>
                              <w:t>4</w:t>
                            </w:r>
                            <w:r w:rsidRPr="006867DD">
                              <w:rPr>
                                <w:rFonts w:ascii="UD デジタル 教科書体 NP-R" w:eastAsia="UD デジタル 教科書体 NP-R"/>
                                <w:b/>
                                <w:color w:val="FF0000"/>
                              </w:rPr>
                              <w:t>-1</w:t>
                            </w:r>
                            <w:r>
                              <w:rPr>
                                <w:rFonts w:ascii="UD デジタル 教科書体 NP-R" w:eastAsia="UD デジタル 教科書体 NP-R"/>
                                <w:b/>
                                <w:color w:val="FF0000"/>
                              </w:rPr>
                              <w:t>8</w:t>
                            </w:r>
                            <w:r w:rsidRPr="006867DD">
                              <w:rPr>
                                <w:rFonts w:ascii="UD デジタル 教科書体 NP-R" w:eastAsia="UD デジタル 教科書体 NP-R" w:hint="eastAsia"/>
                              </w:rPr>
                              <w:t xml:space="preserve"> </w:t>
                            </w:r>
                            <w:r>
                              <w:rPr>
                                <w:rFonts w:ascii="UD デジタル 教科書体 NP-R" w:eastAsia="UD デジタル 教科書体 NP-R"/>
                              </w:rPr>
                              <w:t>450</w:t>
                            </w:r>
                            <w:r>
                              <w:rPr>
                                <w:rFonts w:ascii="UD デジタル 教科書体 NP-R" w:eastAsia="UD デジタル 教科書体 NP-R" w:hint="eastAsia"/>
                              </w:rPr>
                              <w:t>m</w:t>
                            </w:r>
                            <w:r>
                              <w:rPr>
                                <w:rFonts w:ascii="UD デジタル 教科書体 NP-R" w:eastAsia="UD デジタル 教科書体 NP-R"/>
                              </w:rPr>
                              <w:t>m</w:t>
                            </w:r>
                            <w:r w:rsidRPr="006867DD">
                              <w:rPr>
                                <w:rFonts w:ascii="UD デジタル 教科書体 NP-R" w:eastAsia="UD デジタル 教科書体 NP-R" w:hint="eastAsia"/>
                              </w:rPr>
                              <w:t>以上</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474336DC" id="テキスト ボックス 325" o:spid="_x0000_s1227" type="#_x0000_t202" style="position:absolute;left:0;text-align:left;margin-left:387pt;margin-top:136.55pt;width:1in;height:1in;z-index:253327360;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" filled="f" stroked="f" strokeweight=".5pt">
                <v:textbox style="mso-fit-shape-to-text:t" inset="0,0,0,0">
                  <w:txbxContent>
                    <w:p w14:paraId="1AC5E91C" w14:textId="167A04F2" w:rsidR="00AC088C" w:rsidRPr="006867DD" w:rsidRDefault="00AC088C" w:rsidP="003E2D51">
                      <w:pPr>
                        <w:spacing w:line="240" w:lineRule="exact"/>
                        <w:rPr>
                          <w:rFonts w:ascii="UD デジタル 教科書体 NP-R" w:eastAsia="UD デジタル 教科書体 NP-R"/>
                        </w:rPr>
                      </w:pPr>
                      <w:r w:rsidRPr="006867DD">
                        <w:rPr>
                          <w:rFonts w:ascii="UD デジタル 教科書体 NP-R" w:eastAsia="UD デジタル 教科書体 NP-R"/>
                          <w:b/>
                          <w:color w:val="FF0000"/>
                        </w:rPr>
                        <w:t>C</w:t>
                      </w:r>
                      <w:r>
                        <w:rPr>
                          <w:rFonts w:ascii="UD デジタル 教科書体 NP-R" w:eastAsia="UD デジタル 教科書体 NP-R"/>
                          <w:b/>
                          <w:color w:val="FF0000"/>
                        </w:rPr>
                        <w:t>4</w:t>
                      </w:r>
                      <w:r w:rsidRPr="006867DD">
                        <w:rPr>
                          <w:rFonts w:ascii="UD デジタル 教科書体 NP-R" w:eastAsia="UD デジタル 教科書体 NP-R"/>
                          <w:b/>
                          <w:color w:val="FF0000"/>
                        </w:rPr>
                        <w:t>-1</w:t>
                      </w:r>
                      <w:r>
                        <w:rPr>
                          <w:rFonts w:ascii="UD デジタル 教科書体 NP-R" w:eastAsia="UD デジタル 教科書体 NP-R"/>
                          <w:b/>
                          <w:color w:val="FF0000"/>
                        </w:rPr>
                        <w:t>8</w:t>
                      </w:r>
                      <w:r w:rsidRPr="006867DD">
                        <w:rPr>
                          <w:rFonts w:ascii="UD デジタル 教科書体 NP-R" w:eastAsia="UD デジタル 教科書体 NP-R" w:hint="eastAsia"/>
                        </w:rPr>
                        <w:t xml:space="preserve"> </w:t>
                      </w:r>
                      <w:r>
                        <w:rPr>
                          <w:rFonts w:ascii="UD デジタル 教科書体 NP-R" w:eastAsia="UD デジタル 教科書体 NP-R"/>
                        </w:rPr>
                        <w:t>450</w:t>
                      </w:r>
                      <w:r>
                        <w:rPr>
                          <w:rFonts w:ascii="UD デジタル 教科書体 NP-R" w:eastAsia="UD デジタル 教科書体 NP-R" w:hint="eastAsia"/>
                        </w:rPr>
                        <w:t>m</w:t>
                      </w:r>
                      <w:r>
                        <w:rPr>
                          <w:rFonts w:ascii="UD デジタル 教科書体 NP-R" w:eastAsia="UD デジタル 教科書体 NP-R"/>
                        </w:rPr>
                        <w:t>m</w:t>
                      </w:r>
                      <w:r w:rsidRPr="006867DD">
                        <w:rPr>
                          <w:rFonts w:ascii="UD デジタル 教科書体 NP-R" w:eastAsia="UD デジタル 教科書体 NP-R" w:hint="eastAsia"/>
                        </w:rPr>
                        <w:t>以上</w:t>
                      </w:r>
                    </w:p>
                  </w:txbxContent>
                </v:textbox>
                <w10:wrap anchorx="margin"/>
              </v:shape>
            </w:pict>
          </mc:Fallback>
        </mc:AlternateContent>
      </w:r>
      <w:r>
        <w:rPr>
          <w:rFonts w:ascii="UD デジタル 教科書体 NP-R" w:eastAsia="UD デジタル 教科書体 NP-R" w:hint="eastAsia"/>
          <w:noProof/>
        </w:rPr>
        <mc:AlternateContent>
          <mc:Choice Requires="wps">
            <w:drawing>
              <wp:anchor distT="0" distB="0" distL="114300" distR="114300" simplePos="0" relativeHeight="253364224" behindDoc="0" locked="0" layoutInCell="1" allowOverlap="1" wp14:anchorId="149D1958" wp14:editId="10F8134B">
                <wp:simplePos x="0" y="0"/>
                <wp:positionH relativeFrom="column">
                  <wp:posOffset>4476750</wp:posOffset>
                </wp:positionH>
                <wp:positionV relativeFrom="paragraph">
                  <wp:posOffset>1441450</wp:posOffset>
                </wp:positionV>
                <wp:extent cx="502285" cy="396875"/>
                <wp:effectExtent l="19050" t="19050" r="31115" b="41275"/>
                <wp:wrapNone/>
                <wp:docPr id="392" name="フリーフォーム: 図形 392"/>
                <wp:cNvGraphicFramePr/>
                <a:graphic xmlns:a="http://schemas.openxmlformats.org/drawingml/2006/main">
                  <a:graphicData uri="http://schemas.microsoft.com/office/word/2010/wordprocessingShape">
                    <wps:wsp>
                      <wps:cNvSpPr/>
                      <wps:spPr>
                        <a:xfrm>
                          <a:off x="0" y="0"/>
                          <a:ext cx="502285" cy="396875"/>
                        </a:xfrm>
                        <a:custGeom>
                          <a:avLst/>
                          <a:gdLst>
                            <a:gd name="connsiteX0" fmla="*/ 0 w 724525"/>
                            <a:gd name="connsiteY0" fmla="*/ 514662 h 514662"/>
                            <a:gd name="connsiteX1" fmla="*/ 514662 w 724525"/>
                            <a:gd name="connsiteY1" fmla="*/ 0 h 514662"/>
                            <a:gd name="connsiteX2" fmla="*/ 724525 w 724525"/>
                            <a:gd name="connsiteY2" fmla="*/ 0 h 514662"/>
                            <a:gd name="connsiteX0" fmla="*/ 0 w 707422"/>
                            <a:gd name="connsiteY0" fmla="*/ 514662 h 514662"/>
                            <a:gd name="connsiteX1" fmla="*/ 514662 w 707422"/>
                            <a:gd name="connsiteY1" fmla="*/ 0 h 514662"/>
                            <a:gd name="connsiteX2" fmla="*/ 707422 w 707422"/>
                            <a:gd name="connsiteY2" fmla="*/ 0 h 514662"/>
                            <a:gd name="connsiteX0" fmla="*/ 0 w 678933"/>
                            <a:gd name="connsiteY0" fmla="*/ 514662 h 514662"/>
                            <a:gd name="connsiteX1" fmla="*/ 514662 w 678933"/>
                            <a:gd name="connsiteY1" fmla="*/ 0 h 514662"/>
                            <a:gd name="connsiteX2" fmla="*/ 678933 w 678933"/>
                            <a:gd name="connsiteY2" fmla="*/ 0 h 514662"/>
                          </a:gdLst>
                          <a:ahLst/>
                          <a:cxnLst>
                            <a:cxn ang="0">
                              <a:pos x="connsiteX0" y="connsiteY0"/>
                            </a:cxn>
                            <a:cxn ang="0">
                              <a:pos x="connsiteX1" y="connsiteY1"/>
                            </a:cxn>
                            <a:cxn ang="0">
                              <a:pos x="connsiteX2" y="connsiteY2"/>
                            </a:cxn>
                          </a:cxnLst>
                          <a:rect l="l" t="t" r="r" b="b"/>
                          <a:pathLst>
                            <a:path w="678933" h="514662">
                              <a:moveTo>
                                <a:pt x="0" y="514662"/>
                              </a:moveTo>
                              <a:lnTo>
                                <a:pt x="514662" y="0"/>
                              </a:lnTo>
                              <a:lnTo>
                                <a:pt x="678933" y="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0131EC09" id="フリーフォーム: 図形 392" o:spid="_x0000_s1026" style="position:absolute;left:0;text-align:left;margin-left:352.5pt;margin-top:113.5pt;width:39.55pt;height:31.25pt;z-index:25336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78933,5146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" path="m,514662l514662,,678933,e" filled="f" strokecolor="black [3213]" strokeweight=".5pt">
                <v:stroke endcap="square"/>
                <v:path arrowok="t" o:connecttype="custom" o:connectlocs="0,396875;380755,0;502285,0" o:connectangles="0,0,0"/>
              </v:shape>
            </w:pict>
          </mc:Fallback>
        </mc:AlternateContent>
      </w:r>
      <w:r w:rsidRPr="00BC2852">
        <w:rPr>
          <w:rFonts w:ascii="UD デジタル 教科書体 NP-R" w:eastAsia="UD デジタル 教科書体 NP-R" w:hint="eastAsia"/>
          <w:noProof/>
        </w:rPr>
        <mc:AlternateContent>
          <mc:Choice Requires="wps">
            <w:drawing>
              <wp:anchor distT="0" distB="0" distL="114300" distR="114300" simplePos="0" relativeHeight="253326336" behindDoc="0" locked="0" layoutInCell="1" allowOverlap="1" wp14:anchorId="2316CD6C" wp14:editId="09B79840">
                <wp:simplePos x="0" y="0"/>
                <wp:positionH relativeFrom="margin">
                  <wp:posOffset>5034915</wp:posOffset>
                </wp:positionH>
                <wp:positionV relativeFrom="paragraph">
                  <wp:posOffset>1265555</wp:posOffset>
                </wp:positionV>
                <wp:extent cx="914400" cy="914400"/>
                <wp:effectExtent l="0" t="0" r="12065" b="12700"/>
                <wp:wrapNone/>
                <wp:docPr id="324" name="テキスト ボックス 324"/>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ADDFD6A" w14:textId="77777777" w:rsidR="00AC088C" w:rsidRDefault="00AC088C" w:rsidP="003E2D51">
                            <w:pPr>
                              <w:spacing w:line="240" w:lineRule="exact"/>
                              <w:rPr>
                                <w:rFonts w:ascii="UD デジタル 教科書体 NP-R" w:eastAsia="UD デジタル 教科書体 NP-R"/>
                              </w:rPr>
                            </w:pPr>
                            <w:r w:rsidRPr="006867DD">
                              <w:rPr>
                                <w:rFonts w:ascii="UD デジタル 教科書体 NP-R" w:eastAsia="UD デジタル 教科書体 NP-R" w:hint="eastAsia"/>
                                <w:b/>
                                <w:color w:val="FF0000"/>
                              </w:rPr>
                              <w:t>C</w:t>
                            </w:r>
                            <w:r>
                              <w:rPr>
                                <w:rFonts w:ascii="UD デジタル 教科書体 NP-R" w:eastAsia="UD デジタル 教科書体 NP-R"/>
                                <w:b/>
                                <w:color w:val="FF0000"/>
                              </w:rPr>
                              <w:t>4</w:t>
                            </w:r>
                            <w:r w:rsidRPr="006867DD">
                              <w:rPr>
                                <w:rFonts w:ascii="UD デジタル 教科書体 NP-R" w:eastAsia="UD デジタル 教科書体 NP-R" w:hint="eastAsia"/>
                                <w:b/>
                                <w:color w:val="FF0000"/>
                              </w:rPr>
                              <w:t>-</w:t>
                            </w:r>
                            <w:r>
                              <w:rPr>
                                <w:rFonts w:ascii="UD デジタル 教科書体 NP-R" w:eastAsia="UD デジタル 教科書体 NP-R"/>
                                <w:b/>
                                <w:color w:val="FF0000"/>
                              </w:rPr>
                              <w:t>1</w:t>
                            </w:r>
                            <w:r w:rsidRPr="006867DD">
                              <w:rPr>
                                <w:rFonts w:ascii="UD デジタル 教科書体 NP-R" w:eastAsia="UD デジタル 教科書体 NP-R" w:hint="eastAsia"/>
                                <w:b/>
                                <w:color w:val="FF0000"/>
                              </w:rPr>
                              <w:t>9</w:t>
                            </w:r>
                            <w:r w:rsidRPr="006867DD">
                              <w:rPr>
                                <w:rFonts w:ascii="UD デジタル 教科書体 NP-R" w:eastAsia="UD デジタル 教科書体 NP-R" w:hint="eastAsia"/>
                              </w:rPr>
                              <w:t xml:space="preserve"> </w:t>
                            </w:r>
                          </w:p>
                          <w:p w14:paraId="614FC531" w14:textId="77777777" w:rsidR="00AC088C" w:rsidRPr="006867DD" w:rsidRDefault="00AC088C" w:rsidP="003E2D51">
                            <w:pPr>
                              <w:spacing w:line="240" w:lineRule="exact"/>
                              <w:rPr>
                                <w:rFonts w:ascii="UD デジタル 教科書体 NP-R" w:eastAsia="UD デジタル 教科書体 NP-R"/>
                              </w:rPr>
                            </w:pPr>
                            <w:r w:rsidRPr="006867DD">
                              <w:rPr>
                                <w:rFonts w:ascii="UD デジタル 教科書体 NP-R" w:eastAsia="UD デジタル 教科書体 NP-R" w:hint="eastAsia"/>
                              </w:rPr>
                              <w:t>手すりの点字表示</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2316CD6C" id="テキスト ボックス 324" o:spid="_x0000_s1228" type="#_x0000_t202" style="position:absolute;left:0;text-align:left;margin-left:396.45pt;margin-top:99.65pt;width:1in;height:1in;z-index:253326336;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" filled="f" stroked="f" strokeweight=".5pt">
                <v:textbox style="mso-fit-shape-to-text:t" inset="0,0,0,0">
                  <w:txbxContent>
                    <w:p w14:paraId="6ADDFD6A" w14:textId="77777777" w:rsidR="00AC088C" w:rsidRDefault="00AC088C" w:rsidP="003E2D51">
                      <w:pPr>
                        <w:spacing w:line="240" w:lineRule="exact"/>
                        <w:rPr>
                          <w:rFonts w:ascii="UD デジタル 教科書体 NP-R" w:eastAsia="UD デジタル 教科書体 NP-R"/>
                        </w:rPr>
                      </w:pPr>
                      <w:r w:rsidRPr="006867DD">
                        <w:rPr>
                          <w:rFonts w:ascii="UD デジタル 教科書体 NP-R" w:eastAsia="UD デジタル 教科書体 NP-R" w:hint="eastAsia"/>
                          <w:b/>
                          <w:color w:val="FF0000"/>
                        </w:rPr>
                        <w:t>C</w:t>
                      </w:r>
                      <w:r>
                        <w:rPr>
                          <w:rFonts w:ascii="UD デジタル 教科書体 NP-R" w:eastAsia="UD デジタル 教科書体 NP-R"/>
                          <w:b/>
                          <w:color w:val="FF0000"/>
                        </w:rPr>
                        <w:t>4</w:t>
                      </w:r>
                      <w:r w:rsidRPr="006867DD">
                        <w:rPr>
                          <w:rFonts w:ascii="UD デジタル 教科書体 NP-R" w:eastAsia="UD デジタル 教科書体 NP-R" w:hint="eastAsia"/>
                          <w:b/>
                          <w:color w:val="FF0000"/>
                        </w:rPr>
                        <w:t>-</w:t>
                      </w:r>
                      <w:r>
                        <w:rPr>
                          <w:rFonts w:ascii="UD デジタル 教科書体 NP-R" w:eastAsia="UD デジタル 教科書体 NP-R"/>
                          <w:b/>
                          <w:color w:val="FF0000"/>
                        </w:rPr>
                        <w:t>1</w:t>
                      </w:r>
                      <w:r w:rsidRPr="006867DD">
                        <w:rPr>
                          <w:rFonts w:ascii="UD デジタル 教科書体 NP-R" w:eastAsia="UD デジタル 教科書体 NP-R" w:hint="eastAsia"/>
                          <w:b/>
                          <w:color w:val="FF0000"/>
                        </w:rPr>
                        <w:t>9</w:t>
                      </w:r>
                      <w:r w:rsidRPr="006867DD">
                        <w:rPr>
                          <w:rFonts w:ascii="UD デジタル 教科書体 NP-R" w:eastAsia="UD デジタル 教科書体 NP-R" w:hint="eastAsia"/>
                        </w:rPr>
                        <w:t xml:space="preserve"> </w:t>
                      </w:r>
                    </w:p>
                    <w:p w14:paraId="614FC531" w14:textId="77777777" w:rsidR="00AC088C" w:rsidRPr="006867DD" w:rsidRDefault="00AC088C" w:rsidP="003E2D51">
                      <w:pPr>
                        <w:spacing w:line="240" w:lineRule="exact"/>
                        <w:rPr>
                          <w:rFonts w:ascii="UD デジタル 教科書体 NP-R" w:eastAsia="UD デジタル 教科書体 NP-R"/>
                        </w:rPr>
                      </w:pPr>
                      <w:r w:rsidRPr="006867DD">
                        <w:rPr>
                          <w:rFonts w:ascii="UD デジタル 教科書体 NP-R" w:eastAsia="UD デジタル 教科書体 NP-R" w:hint="eastAsia"/>
                        </w:rPr>
                        <w:t>手すりの点字表示</w:t>
                      </w:r>
                    </w:p>
                  </w:txbxContent>
                </v:textbox>
                <w10:wrap anchorx="margin"/>
              </v:shape>
            </w:pict>
          </mc:Fallback>
        </mc:AlternateContent>
      </w:r>
      <w:r>
        <w:rPr>
          <w:rFonts w:ascii="UD デジタル 教科書体 NP-R" w:eastAsia="UD デジタル 教科書体 NP-R" w:hint="eastAsia"/>
          <w:noProof/>
        </w:rPr>
        <mc:AlternateContent>
          <mc:Choice Requires="wps">
            <w:drawing>
              <wp:anchor distT="0" distB="0" distL="114300" distR="114300" simplePos="0" relativeHeight="253365248" behindDoc="0" locked="0" layoutInCell="1" allowOverlap="1" wp14:anchorId="733FC0C0" wp14:editId="2319D5E5">
                <wp:simplePos x="0" y="0"/>
                <wp:positionH relativeFrom="column">
                  <wp:posOffset>3562350</wp:posOffset>
                </wp:positionH>
                <wp:positionV relativeFrom="paragraph">
                  <wp:posOffset>3307715</wp:posOffset>
                </wp:positionV>
                <wp:extent cx="820420" cy="749935"/>
                <wp:effectExtent l="0" t="19050" r="36830" b="31115"/>
                <wp:wrapNone/>
                <wp:docPr id="394" name="フリーフォーム: 図形 394"/>
                <wp:cNvGraphicFramePr/>
                <a:graphic xmlns:a="http://schemas.openxmlformats.org/drawingml/2006/main">
                  <a:graphicData uri="http://schemas.microsoft.com/office/word/2010/wordprocessingShape">
                    <wps:wsp>
                      <wps:cNvSpPr/>
                      <wps:spPr>
                        <a:xfrm>
                          <a:off x="0" y="0"/>
                          <a:ext cx="820420" cy="749935"/>
                        </a:xfrm>
                        <a:custGeom>
                          <a:avLst/>
                          <a:gdLst>
                            <a:gd name="connsiteX0" fmla="*/ 758052 w 758052"/>
                            <a:gd name="connsiteY0" fmla="*/ 0 h 758052"/>
                            <a:gd name="connsiteX1" fmla="*/ 0 w 758052"/>
                            <a:gd name="connsiteY1" fmla="*/ 758052 h 758052"/>
                            <a:gd name="connsiteX2" fmla="*/ 217940 w 758052"/>
                            <a:gd name="connsiteY2" fmla="*/ 758052 h 758052"/>
                          </a:gdLst>
                          <a:ahLst/>
                          <a:cxnLst>
                            <a:cxn ang="0">
                              <a:pos x="connsiteX0" y="connsiteY0"/>
                            </a:cxn>
                            <a:cxn ang="0">
                              <a:pos x="connsiteX1" y="connsiteY1"/>
                            </a:cxn>
                            <a:cxn ang="0">
                              <a:pos x="connsiteX2" y="connsiteY2"/>
                            </a:cxn>
                          </a:cxnLst>
                          <a:rect l="l" t="t" r="r" b="b"/>
                          <a:pathLst>
                            <a:path w="758052" h="758052">
                              <a:moveTo>
                                <a:pt x="758052" y="0"/>
                              </a:moveTo>
                              <a:lnTo>
                                <a:pt x="0" y="758052"/>
                              </a:lnTo>
                              <a:lnTo>
                                <a:pt x="217940" y="758052"/>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3716F074" id="フリーフォーム: 図形 394" o:spid="_x0000_s1026" style="position:absolute;left:0;text-align:left;margin-left:280.5pt;margin-top:260.45pt;width:64.6pt;height:59.05pt;z-index:25336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58052,7580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" path="m758052,l,758052r217940,e" filled="f" strokecolor="black [3213]" strokeweight=".5pt">
                <v:stroke endcap="square"/>
                <v:path arrowok="t" o:connecttype="custom" o:connectlocs="820420,0;0,749935;235871,749935" o:connectangles="0,0,0"/>
              </v:shape>
            </w:pict>
          </mc:Fallback>
        </mc:AlternateContent>
      </w:r>
      <w:r>
        <w:rPr>
          <w:rFonts w:ascii="UD デジタル 教科書体 NP-R" w:eastAsia="UD デジタル 教科書体 NP-R" w:hint="eastAsia"/>
          <w:noProof/>
        </w:rPr>
        <mc:AlternateContent>
          <mc:Choice Requires="wps">
            <w:drawing>
              <wp:anchor distT="0" distB="0" distL="114300" distR="114300" simplePos="0" relativeHeight="253351936" behindDoc="0" locked="0" layoutInCell="1" allowOverlap="1" wp14:anchorId="7772D587" wp14:editId="312F7F12">
                <wp:simplePos x="0" y="0"/>
                <wp:positionH relativeFrom="column">
                  <wp:posOffset>4098925</wp:posOffset>
                </wp:positionH>
                <wp:positionV relativeFrom="paragraph">
                  <wp:posOffset>3197860</wp:posOffset>
                </wp:positionV>
                <wp:extent cx="681355" cy="540385"/>
                <wp:effectExtent l="0" t="19050" r="42545" b="31115"/>
                <wp:wrapNone/>
                <wp:docPr id="349" name="フリーフォーム: 図形 349"/>
                <wp:cNvGraphicFramePr/>
                <a:graphic xmlns:a="http://schemas.openxmlformats.org/drawingml/2006/main">
                  <a:graphicData uri="http://schemas.microsoft.com/office/word/2010/wordprocessingShape">
                    <wps:wsp>
                      <wps:cNvSpPr/>
                      <wps:spPr>
                        <a:xfrm>
                          <a:off x="0" y="0"/>
                          <a:ext cx="681355" cy="540385"/>
                        </a:xfrm>
                        <a:custGeom>
                          <a:avLst/>
                          <a:gdLst>
                            <a:gd name="connsiteX0" fmla="*/ 901461 w 901461"/>
                            <a:gd name="connsiteY0" fmla="*/ 0 h 1017917"/>
                            <a:gd name="connsiteX1" fmla="*/ 0 w 901461"/>
                            <a:gd name="connsiteY1" fmla="*/ 1017917 h 1017917"/>
                            <a:gd name="connsiteX2" fmla="*/ 207034 w 901461"/>
                            <a:gd name="connsiteY2" fmla="*/ 1017917 h 1017917"/>
                            <a:gd name="connsiteX0" fmla="*/ 901461 w 901461"/>
                            <a:gd name="connsiteY0" fmla="*/ 0 h 1021407"/>
                            <a:gd name="connsiteX1" fmla="*/ 0 w 901461"/>
                            <a:gd name="connsiteY1" fmla="*/ 1017917 h 1021407"/>
                            <a:gd name="connsiteX2" fmla="*/ 312292 w 901461"/>
                            <a:gd name="connsiteY2" fmla="*/ 1021407 h 1021407"/>
                            <a:gd name="connsiteX0" fmla="*/ 901461 w 901461"/>
                            <a:gd name="connsiteY0" fmla="*/ 0 h 1018243"/>
                            <a:gd name="connsiteX1" fmla="*/ 0 w 901461"/>
                            <a:gd name="connsiteY1" fmla="*/ 1017917 h 1018243"/>
                            <a:gd name="connsiteX2" fmla="*/ 617336 w 901461"/>
                            <a:gd name="connsiteY2" fmla="*/ 1017845 h 1018243"/>
                          </a:gdLst>
                          <a:ahLst/>
                          <a:cxnLst>
                            <a:cxn ang="0">
                              <a:pos x="connsiteX0" y="connsiteY0"/>
                            </a:cxn>
                            <a:cxn ang="0">
                              <a:pos x="connsiteX1" y="connsiteY1"/>
                            </a:cxn>
                            <a:cxn ang="0">
                              <a:pos x="connsiteX2" y="connsiteY2"/>
                            </a:cxn>
                          </a:cxnLst>
                          <a:rect l="l" t="t" r="r" b="b"/>
                          <a:pathLst>
                            <a:path w="901461" h="1018243">
                              <a:moveTo>
                                <a:pt x="901461" y="0"/>
                              </a:moveTo>
                              <a:lnTo>
                                <a:pt x="0" y="1017917"/>
                              </a:lnTo>
                              <a:cubicBezTo>
                                <a:pt x="104097" y="1019080"/>
                                <a:pt x="513239" y="1016682"/>
                                <a:pt x="617336" y="1017845"/>
                              </a:cubicBez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49FE3D32" id="フリーフォーム: 図形 349" o:spid="_x0000_s1026" style="position:absolute;left:0;text-align:left;margin-left:322.75pt;margin-top:251.8pt;width:53.65pt;height:42.55pt;z-index:25335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01461,10182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" path="m901461,l,1017917v104097,1163,513239,-1235,617336,-72e" filled="f" strokecolor="black [3213]" strokeweight=".5pt">
                <v:stroke endcap="square"/>
                <v:path arrowok="t" o:connecttype="custom" o:connectlocs="681355,0;0,540212;466604,540174" o:connectangles="0,0,0"/>
              </v:shape>
            </w:pict>
          </mc:Fallback>
        </mc:AlternateContent>
      </w:r>
      <w:r w:rsidRPr="00BC2852">
        <w:rPr>
          <w:rFonts w:ascii="UD デジタル 教科書体 NP-R" w:eastAsia="UD デジタル 教科書体 NP-R" w:hint="eastAsia"/>
          <w:noProof/>
        </w:rPr>
        <mc:AlternateContent>
          <mc:Choice Requires="wps">
            <w:drawing>
              <wp:anchor distT="0" distB="0" distL="114300" distR="114300" simplePos="0" relativeHeight="253329408" behindDoc="0" locked="0" layoutInCell="1" allowOverlap="1" wp14:anchorId="04F5B602" wp14:editId="062A96F5">
                <wp:simplePos x="0" y="0"/>
                <wp:positionH relativeFrom="margin">
                  <wp:posOffset>4577715</wp:posOffset>
                </wp:positionH>
                <wp:positionV relativeFrom="paragraph">
                  <wp:posOffset>3655695</wp:posOffset>
                </wp:positionV>
                <wp:extent cx="914400" cy="914400"/>
                <wp:effectExtent l="0" t="0" r="12065" b="12700"/>
                <wp:wrapNone/>
                <wp:docPr id="332" name="テキスト ボックス 332"/>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9CF597A" w14:textId="77777777" w:rsidR="00AC088C" w:rsidRDefault="00AC088C" w:rsidP="003E2D51">
                            <w:pPr>
                              <w:spacing w:line="240" w:lineRule="exact"/>
                              <w:rPr>
                                <w:rFonts w:ascii="UD デジタル 教科書体 NP-R" w:eastAsia="UD デジタル 教科書体 NP-R"/>
                              </w:rPr>
                            </w:pPr>
                            <w:r w:rsidRPr="006867DD">
                              <w:rPr>
                                <w:rFonts w:ascii="UD デジタル 教科書体 NP-R" w:eastAsia="UD デジタル 教科書体 NP-R" w:hint="eastAsia"/>
                                <w:b/>
                                <w:color w:val="FF0000"/>
                              </w:rPr>
                              <w:t>C</w:t>
                            </w:r>
                            <w:r>
                              <w:rPr>
                                <w:rFonts w:ascii="UD デジタル 教科書体 NP-R" w:eastAsia="UD デジタル 教科書体 NP-R"/>
                                <w:b/>
                                <w:color w:val="FF0000"/>
                              </w:rPr>
                              <w:t>4</w:t>
                            </w:r>
                            <w:r w:rsidRPr="006867DD">
                              <w:rPr>
                                <w:rFonts w:ascii="UD デジタル 教科書体 NP-R" w:eastAsia="UD デジタル 教科書体 NP-R" w:hint="eastAsia"/>
                                <w:b/>
                                <w:color w:val="FF0000"/>
                              </w:rPr>
                              <w:t>-</w:t>
                            </w:r>
                            <w:r>
                              <w:rPr>
                                <w:rFonts w:ascii="UD デジタル 教科書体 NP-R" w:eastAsia="UD デジタル 教科書体 NP-R"/>
                                <w:b/>
                                <w:color w:val="FF0000"/>
                              </w:rPr>
                              <w:t>14</w:t>
                            </w:r>
                            <w:r w:rsidRPr="006867DD">
                              <w:rPr>
                                <w:rFonts w:ascii="UD デジタル 教科書体 NP-R" w:eastAsia="UD デジタル 教科書体 NP-R" w:hint="eastAsia"/>
                              </w:rPr>
                              <w:t xml:space="preserve"> </w:t>
                            </w:r>
                          </w:p>
                          <w:p w14:paraId="72A85F2E" w14:textId="77777777" w:rsidR="00AC088C" w:rsidRPr="006867DD" w:rsidRDefault="00AC088C" w:rsidP="003E2D51">
                            <w:pPr>
                              <w:spacing w:line="240" w:lineRule="exact"/>
                              <w:rPr>
                                <w:rFonts w:ascii="UD デジタル 教科書体 NP-R" w:eastAsia="UD デジタル 教科書体 NP-R"/>
                              </w:rPr>
                            </w:pPr>
                            <w:r w:rsidRPr="006867DD">
                              <w:rPr>
                                <w:rFonts w:ascii="UD デジタル 教科書体 NP-R" w:eastAsia="UD デジタル 教科書体 NP-R" w:hint="eastAsia"/>
                              </w:rPr>
                              <w:t>点状ブロックの敷設</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04F5B602" id="テキスト ボックス 332" o:spid="_x0000_s1229" type="#_x0000_t202" style="position:absolute;left:0;text-align:left;margin-left:360.45pt;margin-top:287.85pt;width:1in;height:1in;z-index:253329408;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" filled="f" stroked="f" strokeweight=".5pt">
                <v:textbox style="mso-fit-shape-to-text:t" inset="0,0,0,0">
                  <w:txbxContent>
                    <w:p w14:paraId="09CF597A" w14:textId="77777777" w:rsidR="00AC088C" w:rsidRDefault="00AC088C" w:rsidP="003E2D51">
                      <w:pPr>
                        <w:spacing w:line="240" w:lineRule="exact"/>
                        <w:rPr>
                          <w:rFonts w:ascii="UD デジタル 教科書体 NP-R" w:eastAsia="UD デジタル 教科書体 NP-R"/>
                        </w:rPr>
                      </w:pPr>
                      <w:r w:rsidRPr="006867DD">
                        <w:rPr>
                          <w:rFonts w:ascii="UD デジタル 教科書体 NP-R" w:eastAsia="UD デジタル 教科書体 NP-R" w:hint="eastAsia"/>
                          <w:b/>
                          <w:color w:val="FF0000"/>
                        </w:rPr>
                        <w:t>C</w:t>
                      </w:r>
                      <w:r>
                        <w:rPr>
                          <w:rFonts w:ascii="UD デジタル 教科書体 NP-R" w:eastAsia="UD デジタル 教科書体 NP-R"/>
                          <w:b/>
                          <w:color w:val="FF0000"/>
                        </w:rPr>
                        <w:t>4</w:t>
                      </w:r>
                      <w:r w:rsidRPr="006867DD">
                        <w:rPr>
                          <w:rFonts w:ascii="UD デジタル 教科書体 NP-R" w:eastAsia="UD デジタル 教科書体 NP-R" w:hint="eastAsia"/>
                          <w:b/>
                          <w:color w:val="FF0000"/>
                        </w:rPr>
                        <w:t>-</w:t>
                      </w:r>
                      <w:r>
                        <w:rPr>
                          <w:rFonts w:ascii="UD デジタル 教科書体 NP-R" w:eastAsia="UD デジタル 教科書体 NP-R"/>
                          <w:b/>
                          <w:color w:val="FF0000"/>
                        </w:rPr>
                        <w:t>14</w:t>
                      </w:r>
                      <w:r w:rsidRPr="006867DD">
                        <w:rPr>
                          <w:rFonts w:ascii="UD デジタル 教科書体 NP-R" w:eastAsia="UD デジタル 教科書体 NP-R" w:hint="eastAsia"/>
                        </w:rPr>
                        <w:t xml:space="preserve"> </w:t>
                      </w:r>
                    </w:p>
                    <w:p w14:paraId="72A85F2E" w14:textId="77777777" w:rsidR="00AC088C" w:rsidRPr="006867DD" w:rsidRDefault="00AC088C" w:rsidP="003E2D51">
                      <w:pPr>
                        <w:spacing w:line="240" w:lineRule="exact"/>
                        <w:rPr>
                          <w:rFonts w:ascii="UD デジタル 教科書体 NP-R" w:eastAsia="UD デジタル 教科書体 NP-R"/>
                        </w:rPr>
                      </w:pPr>
                      <w:r w:rsidRPr="006867DD">
                        <w:rPr>
                          <w:rFonts w:ascii="UD デジタル 教科書体 NP-R" w:eastAsia="UD デジタル 教科書体 NP-R" w:hint="eastAsia"/>
                        </w:rPr>
                        <w:t>点状ブロックの敷設</w:t>
                      </w:r>
                    </w:p>
                  </w:txbxContent>
                </v:textbox>
                <w10:wrap anchorx="margin"/>
              </v:shape>
            </w:pict>
          </mc:Fallback>
        </mc:AlternateContent>
      </w:r>
      <w:r>
        <w:rPr>
          <w:rFonts w:ascii="UD デジタル 教科書体 NP-R" w:eastAsia="UD デジタル 教科書体 NP-R" w:hint="eastAsia"/>
          <w:noProof/>
        </w:rPr>
        <mc:AlternateContent>
          <mc:Choice Requires="wps">
            <w:drawing>
              <wp:anchor distT="0" distB="0" distL="114300" distR="114300" simplePos="0" relativeHeight="253352960" behindDoc="0" locked="0" layoutInCell="1" allowOverlap="1" wp14:anchorId="5DA30DAC" wp14:editId="2AEDD812">
                <wp:simplePos x="0" y="0"/>
                <wp:positionH relativeFrom="column">
                  <wp:posOffset>3845560</wp:posOffset>
                </wp:positionH>
                <wp:positionV relativeFrom="paragraph">
                  <wp:posOffset>3554095</wp:posOffset>
                </wp:positionV>
                <wp:extent cx="256540" cy="183515"/>
                <wp:effectExtent l="19050" t="19050" r="29210" b="45085"/>
                <wp:wrapNone/>
                <wp:docPr id="350" name="フリーフォーム: 図形 350"/>
                <wp:cNvGraphicFramePr/>
                <a:graphic xmlns:a="http://schemas.openxmlformats.org/drawingml/2006/main">
                  <a:graphicData uri="http://schemas.microsoft.com/office/word/2010/wordprocessingShape">
                    <wps:wsp>
                      <wps:cNvSpPr/>
                      <wps:spPr>
                        <a:xfrm>
                          <a:off x="0" y="0"/>
                          <a:ext cx="256540" cy="183515"/>
                        </a:xfrm>
                        <a:custGeom>
                          <a:avLst/>
                          <a:gdLst>
                            <a:gd name="connsiteX0" fmla="*/ 0 w 219973"/>
                            <a:gd name="connsiteY0" fmla="*/ 0 h 703053"/>
                            <a:gd name="connsiteX1" fmla="*/ 219973 w 219973"/>
                            <a:gd name="connsiteY1" fmla="*/ 703053 h 703053"/>
                          </a:gdLst>
                          <a:ahLst/>
                          <a:cxnLst>
                            <a:cxn ang="0">
                              <a:pos x="connsiteX0" y="connsiteY0"/>
                            </a:cxn>
                            <a:cxn ang="0">
                              <a:pos x="connsiteX1" y="connsiteY1"/>
                            </a:cxn>
                          </a:cxnLst>
                          <a:rect l="l" t="t" r="r" b="b"/>
                          <a:pathLst>
                            <a:path w="219973" h="703053">
                              <a:moveTo>
                                <a:pt x="0" y="0"/>
                              </a:moveTo>
                              <a:lnTo>
                                <a:pt x="219973" y="703053"/>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4DD97EDD" id="フリーフォーム: 図形 350" o:spid="_x0000_s1026" style="position:absolute;left:0;text-align:left;margin-left:302.8pt;margin-top:279.85pt;width:20.2pt;height:14.45pt;z-index:25335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19973,7030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" path="m,l219973,703053e" filled="f" strokecolor="black [3213]" strokeweight=".5pt">
                <v:stroke endcap="square"/>
                <v:path arrowok="t" o:connecttype="custom" o:connectlocs="0,0;256540,183515" o:connectangles="0,0"/>
              </v:shape>
            </w:pict>
          </mc:Fallback>
        </mc:AlternateContent>
      </w:r>
      <w:r>
        <w:rPr>
          <w:rFonts w:ascii="UD デジタル 教科書体 NP-R" w:eastAsia="UD デジタル 教科書体 NP-R" w:hint="eastAsia"/>
          <w:noProof/>
        </w:rPr>
        <mc:AlternateContent>
          <mc:Choice Requires="wps">
            <w:drawing>
              <wp:anchor distT="0" distB="0" distL="114300" distR="114300" simplePos="0" relativeHeight="253359104" behindDoc="0" locked="0" layoutInCell="1" allowOverlap="1" wp14:anchorId="37C51256" wp14:editId="018704AF">
                <wp:simplePos x="0" y="0"/>
                <wp:positionH relativeFrom="margin">
                  <wp:posOffset>711200</wp:posOffset>
                </wp:positionH>
                <wp:positionV relativeFrom="paragraph">
                  <wp:posOffset>2933065</wp:posOffset>
                </wp:positionV>
                <wp:extent cx="431800" cy="241300"/>
                <wp:effectExtent l="19050" t="19050" r="44450" b="44450"/>
                <wp:wrapNone/>
                <wp:docPr id="379" name="フリーフォーム: 図形 379"/>
                <wp:cNvGraphicFramePr/>
                <a:graphic xmlns:a="http://schemas.openxmlformats.org/drawingml/2006/main">
                  <a:graphicData uri="http://schemas.microsoft.com/office/word/2010/wordprocessingShape">
                    <wps:wsp>
                      <wps:cNvSpPr/>
                      <wps:spPr>
                        <a:xfrm>
                          <a:off x="0" y="0"/>
                          <a:ext cx="431800" cy="241300"/>
                        </a:xfrm>
                        <a:custGeom>
                          <a:avLst/>
                          <a:gdLst>
                            <a:gd name="connsiteX0" fmla="*/ 0 w 556404"/>
                            <a:gd name="connsiteY0" fmla="*/ 366623 h 366623"/>
                            <a:gd name="connsiteX1" fmla="*/ 366623 w 556404"/>
                            <a:gd name="connsiteY1" fmla="*/ 0 h 366623"/>
                            <a:gd name="connsiteX2" fmla="*/ 556404 w 556404"/>
                            <a:gd name="connsiteY2" fmla="*/ 0 h 366623"/>
                            <a:gd name="connsiteX0" fmla="*/ 0 w 670222"/>
                            <a:gd name="connsiteY0" fmla="*/ 366623 h 366623"/>
                            <a:gd name="connsiteX1" fmla="*/ 366623 w 670222"/>
                            <a:gd name="connsiteY1" fmla="*/ 0 h 366623"/>
                            <a:gd name="connsiteX2" fmla="*/ 670222 w 670222"/>
                            <a:gd name="connsiteY2" fmla="*/ 0 h 366623"/>
                          </a:gdLst>
                          <a:ahLst/>
                          <a:cxnLst>
                            <a:cxn ang="0">
                              <a:pos x="connsiteX0" y="connsiteY0"/>
                            </a:cxn>
                            <a:cxn ang="0">
                              <a:pos x="connsiteX1" y="connsiteY1"/>
                            </a:cxn>
                            <a:cxn ang="0">
                              <a:pos x="connsiteX2" y="connsiteY2"/>
                            </a:cxn>
                          </a:cxnLst>
                          <a:rect l="l" t="t" r="r" b="b"/>
                          <a:pathLst>
                            <a:path w="670222" h="366623">
                              <a:moveTo>
                                <a:pt x="0" y="366623"/>
                              </a:moveTo>
                              <a:lnTo>
                                <a:pt x="366623" y="0"/>
                              </a:lnTo>
                              <a:lnTo>
                                <a:pt x="670222" y="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685C157C" id="フリーフォーム: 図形 379" o:spid="_x0000_s1026" style="position:absolute;left:0;text-align:left;margin-left:56pt;margin-top:230.95pt;width:34pt;height:19pt;z-index:253359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670222,3666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" path="m,366623l366623,,670222,e" filled="f" strokecolor="black [3213]" strokeweight=".5pt">
                <v:stroke endcap="square"/>
                <v:path arrowok="t" o:connecttype="custom" o:connectlocs="0,241300;236202,0;431800,0" o:connectangles="0,0,0"/>
                <w10:wrap anchorx="margin"/>
              </v:shape>
            </w:pict>
          </mc:Fallback>
        </mc:AlternateContent>
      </w:r>
      <w:r w:rsidRPr="00BC2852">
        <w:rPr>
          <w:rFonts w:ascii="UD デジタル 教科書体 NP-R" w:eastAsia="UD デジタル 教科書体 NP-R" w:hint="eastAsia"/>
          <w:noProof/>
        </w:rPr>
        <mc:AlternateContent>
          <mc:Choice Requires="wps">
            <w:drawing>
              <wp:anchor distT="0" distB="0" distL="114300" distR="114300" simplePos="0" relativeHeight="253336576" behindDoc="0" locked="0" layoutInCell="1" allowOverlap="1" wp14:anchorId="6D7CFD26" wp14:editId="33CB4E65">
                <wp:simplePos x="0" y="0"/>
                <wp:positionH relativeFrom="column">
                  <wp:posOffset>1189355</wp:posOffset>
                </wp:positionH>
                <wp:positionV relativeFrom="paragraph">
                  <wp:posOffset>2866390</wp:posOffset>
                </wp:positionV>
                <wp:extent cx="914400" cy="914400"/>
                <wp:effectExtent l="0" t="0" r="12065" b="12700"/>
                <wp:wrapNone/>
                <wp:docPr id="341" name="テキスト ボックス 341"/>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877604F" w14:textId="77777777" w:rsidR="00AC088C" w:rsidRPr="006867DD" w:rsidRDefault="00AC088C" w:rsidP="003E2D51">
                            <w:pPr>
                              <w:spacing w:line="240" w:lineRule="exact"/>
                              <w:rPr>
                                <w:rFonts w:ascii="UD デジタル 教科書体 NP-R" w:eastAsia="UD デジタル 教科書体 NP-R"/>
                              </w:rPr>
                            </w:pPr>
                            <w:r w:rsidRPr="006867DD">
                              <w:rPr>
                                <w:rFonts w:ascii="UD デジタル 教科書体 NP-R" w:eastAsia="UD デジタル 教科書体 NP-R" w:hint="eastAsia"/>
                              </w:rPr>
                              <w:t>け込み板</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6D7CFD26" id="テキスト ボックス 341" o:spid="_x0000_s1230" type="#_x0000_t202" style="position:absolute;left:0;text-align:left;margin-left:93.65pt;margin-top:225.7pt;width:1in;height:1in;z-index:25333657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" filled="f" stroked="f" strokeweight=".5pt">
                <v:textbox style="mso-fit-shape-to-text:t" inset="0,0,0,0">
                  <w:txbxContent>
                    <w:p w14:paraId="2877604F" w14:textId="77777777" w:rsidR="00AC088C" w:rsidRPr="006867DD" w:rsidRDefault="00AC088C" w:rsidP="003E2D51">
                      <w:pPr>
                        <w:spacing w:line="240" w:lineRule="exact"/>
                        <w:rPr>
                          <w:rFonts w:ascii="UD デジタル 教科書体 NP-R" w:eastAsia="UD デジタル 教科書体 NP-R"/>
                        </w:rPr>
                      </w:pPr>
                      <w:r w:rsidRPr="006867DD">
                        <w:rPr>
                          <w:rFonts w:ascii="UD デジタル 教科書体 NP-R" w:eastAsia="UD デジタル 教科書体 NP-R" w:hint="eastAsia"/>
                        </w:rPr>
                        <w:t>け込み板</w:t>
                      </w:r>
                    </w:p>
                  </w:txbxContent>
                </v:textbox>
              </v:shape>
            </w:pict>
          </mc:Fallback>
        </mc:AlternateContent>
      </w:r>
      <w:r w:rsidRPr="00BC2852">
        <w:rPr>
          <w:rFonts w:ascii="UD デジタル 教科書体 NP-R" w:eastAsia="UD デジタル 教科書体 NP-R" w:hint="eastAsia"/>
          <w:noProof/>
        </w:rPr>
        <mc:AlternateContent>
          <mc:Choice Requires="wps">
            <w:drawing>
              <wp:anchor distT="0" distB="0" distL="114300" distR="114300" simplePos="0" relativeHeight="253333504" behindDoc="0" locked="0" layoutInCell="1" allowOverlap="1" wp14:anchorId="440CB185" wp14:editId="198B419A">
                <wp:simplePos x="0" y="0"/>
                <wp:positionH relativeFrom="column">
                  <wp:posOffset>1204595</wp:posOffset>
                </wp:positionH>
                <wp:positionV relativeFrom="paragraph">
                  <wp:posOffset>2667000</wp:posOffset>
                </wp:positionV>
                <wp:extent cx="914400" cy="914400"/>
                <wp:effectExtent l="0" t="0" r="12065" b="12700"/>
                <wp:wrapNone/>
                <wp:docPr id="338" name="テキスト ボックス 338"/>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13BF931" w14:textId="77777777" w:rsidR="00AC088C" w:rsidRPr="006867DD" w:rsidRDefault="00AC088C" w:rsidP="003E2D51">
                            <w:pPr>
                              <w:spacing w:line="240" w:lineRule="exact"/>
                              <w:rPr>
                                <w:rFonts w:ascii="UD デジタル 教科書体 NP-R" w:eastAsia="UD デジタル 教科書体 NP-R"/>
                              </w:rPr>
                            </w:pPr>
                            <w:r w:rsidRPr="006867DD">
                              <w:rPr>
                                <w:rFonts w:ascii="UD デジタル 教科書体 NP-R" w:eastAsia="UD デジタル 教科書体 NP-R" w:hint="eastAsia"/>
                              </w:rPr>
                              <w:t>段鼻</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440CB185" id="テキスト ボックス 338" o:spid="_x0000_s1231" type="#_x0000_t202" style="position:absolute;left:0;text-align:left;margin-left:94.85pt;margin-top:210pt;width:1in;height:1in;z-index:25333350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" filled="f" stroked="f" strokeweight=".5pt">
                <v:textbox style="mso-fit-shape-to-text:t" inset="0,0,0,0">
                  <w:txbxContent>
                    <w:p w14:paraId="213BF931" w14:textId="77777777" w:rsidR="00AC088C" w:rsidRPr="006867DD" w:rsidRDefault="00AC088C" w:rsidP="003E2D51">
                      <w:pPr>
                        <w:spacing w:line="240" w:lineRule="exact"/>
                        <w:rPr>
                          <w:rFonts w:ascii="UD デジタル 教科書体 NP-R" w:eastAsia="UD デジタル 教科書体 NP-R"/>
                        </w:rPr>
                      </w:pPr>
                      <w:r w:rsidRPr="006867DD">
                        <w:rPr>
                          <w:rFonts w:ascii="UD デジタル 教科書体 NP-R" w:eastAsia="UD デジタル 教科書体 NP-R" w:hint="eastAsia"/>
                        </w:rPr>
                        <w:t>段鼻</w:t>
                      </w:r>
                    </w:p>
                  </w:txbxContent>
                </v:textbox>
              </v:shape>
            </w:pict>
          </mc:Fallback>
        </mc:AlternateContent>
      </w:r>
      <w:r>
        <w:rPr>
          <w:rFonts w:ascii="UD デジタル 教科書体 NP-R" w:eastAsia="UD デジタル 教科書体 NP-R" w:hint="eastAsia"/>
          <w:noProof/>
        </w:rPr>
        <mc:AlternateContent>
          <mc:Choice Requires="wps">
            <w:drawing>
              <wp:anchor distT="0" distB="0" distL="114300" distR="114300" simplePos="0" relativeHeight="253358080" behindDoc="0" locked="0" layoutInCell="1" allowOverlap="1" wp14:anchorId="779FEEC9" wp14:editId="0E6065D0">
                <wp:simplePos x="0" y="0"/>
                <wp:positionH relativeFrom="margin">
                  <wp:posOffset>655955</wp:posOffset>
                </wp:positionH>
                <wp:positionV relativeFrom="paragraph">
                  <wp:posOffset>2771140</wp:posOffset>
                </wp:positionV>
                <wp:extent cx="499110" cy="340995"/>
                <wp:effectExtent l="19050" t="19050" r="34290" b="40005"/>
                <wp:wrapNone/>
                <wp:docPr id="376" name="フリーフォーム: 図形 376"/>
                <wp:cNvGraphicFramePr/>
                <a:graphic xmlns:a="http://schemas.openxmlformats.org/drawingml/2006/main">
                  <a:graphicData uri="http://schemas.microsoft.com/office/word/2010/wordprocessingShape">
                    <wps:wsp>
                      <wps:cNvSpPr/>
                      <wps:spPr>
                        <a:xfrm>
                          <a:off x="0" y="0"/>
                          <a:ext cx="499110" cy="340995"/>
                        </a:xfrm>
                        <a:custGeom>
                          <a:avLst/>
                          <a:gdLst>
                            <a:gd name="connsiteX0" fmla="*/ 0 w 556404"/>
                            <a:gd name="connsiteY0" fmla="*/ 366623 h 366623"/>
                            <a:gd name="connsiteX1" fmla="*/ 366623 w 556404"/>
                            <a:gd name="connsiteY1" fmla="*/ 0 h 366623"/>
                            <a:gd name="connsiteX2" fmla="*/ 556404 w 556404"/>
                            <a:gd name="connsiteY2" fmla="*/ 0 h 366623"/>
                          </a:gdLst>
                          <a:ahLst/>
                          <a:cxnLst>
                            <a:cxn ang="0">
                              <a:pos x="connsiteX0" y="connsiteY0"/>
                            </a:cxn>
                            <a:cxn ang="0">
                              <a:pos x="connsiteX1" y="connsiteY1"/>
                            </a:cxn>
                            <a:cxn ang="0">
                              <a:pos x="connsiteX2" y="connsiteY2"/>
                            </a:cxn>
                          </a:cxnLst>
                          <a:rect l="l" t="t" r="r" b="b"/>
                          <a:pathLst>
                            <a:path w="556404" h="366623">
                              <a:moveTo>
                                <a:pt x="0" y="366623"/>
                              </a:moveTo>
                              <a:lnTo>
                                <a:pt x="366623" y="0"/>
                              </a:lnTo>
                              <a:lnTo>
                                <a:pt x="556404" y="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21EC471C" id="フリーフォーム: 図形 376" o:spid="_x0000_s1026" style="position:absolute;left:0;text-align:left;margin-left:51.65pt;margin-top:218.2pt;width:39.3pt;height:26.85pt;z-index:253358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556404,3666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" path="m,366623l366623,,556404,e" filled="f" strokecolor="black [3213]" strokeweight=".5pt">
                <v:stroke endcap="square"/>
                <v:path arrowok="t" o:connecttype="custom" o:connectlocs="0,340995;328871,0;499110,0" o:connectangles="0,0,0"/>
                <w10:wrap anchorx="margin"/>
              </v:shape>
            </w:pict>
          </mc:Fallback>
        </mc:AlternateContent>
      </w:r>
      <w:r>
        <w:rPr>
          <w:rFonts w:ascii="UD デジタル 教科書体 NP-R" w:eastAsia="UD デジタル 教科書体 NP-R" w:hint="eastAsia"/>
          <w:noProof/>
        </w:rPr>
        <mc:AlternateContent>
          <mc:Choice Requires="wps">
            <w:drawing>
              <wp:anchor distT="0" distB="0" distL="114300" distR="114300" simplePos="0" relativeHeight="253355008" behindDoc="0" locked="0" layoutInCell="1" allowOverlap="1" wp14:anchorId="59A0B2C4" wp14:editId="232E8284">
                <wp:simplePos x="0" y="0"/>
                <wp:positionH relativeFrom="column">
                  <wp:posOffset>1202690</wp:posOffset>
                </wp:positionH>
                <wp:positionV relativeFrom="paragraph">
                  <wp:posOffset>1582420</wp:posOffset>
                </wp:positionV>
                <wp:extent cx="922020" cy="716280"/>
                <wp:effectExtent l="19050" t="19050" r="30480" b="45720"/>
                <wp:wrapNone/>
                <wp:docPr id="359" name="フリーフォーム: 図形 359"/>
                <wp:cNvGraphicFramePr/>
                <a:graphic xmlns:a="http://schemas.openxmlformats.org/drawingml/2006/main">
                  <a:graphicData uri="http://schemas.microsoft.com/office/word/2010/wordprocessingShape">
                    <wps:wsp>
                      <wps:cNvSpPr/>
                      <wps:spPr>
                        <a:xfrm>
                          <a:off x="0" y="0"/>
                          <a:ext cx="922020" cy="716280"/>
                        </a:xfrm>
                        <a:custGeom>
                          <a:avLst/>
                          <a:gdLst>
                            <a:gd name="connsiteX0" fmla="*/ 608163 w 608163"/>
                            <a:gd name="connsiteY0" fmla="*/ 802257 h 802257"/>
                            <a:gd name="connsiteX1" fmla="*/ 142336 w 608163"/>
                            <a:gd name="connsiteY1" fmla="*/ 0 h 802257"/>
                            <a:gd name="connsiteX2" fmla="*/ 0 w 608163"/>
                            <a:gd name="connsiteY2" fmla="*/ 0 h 802257"/>
                          </a:gdLst>
                          <a:ahLst/>
                          <a:cxnLst>
                            <a:cxn ang="0">
                              <a:pos x="connsiteX0" y="connsiteY0"/>
                            </a:cxn>
                            <a:cxn ang="0">
                              <a:pos x="connsiteX1" y="connsiteY1"/>
                            </a:cxn>
                            <a:cxn ang="0">
                              <a:pos x="connsiteX2" y="connsiteY2"/>
                            </a:cxn>
                          </a:cxnLst>
                          <a:rect l="l" t="t" r="r" b="b"/>
                          <a:pathLst>
                            <a:path w="608163" h="802257">
                              <a:moveTo>
                                <a:pt x="608163" y="802257"/>
                              </a:moveTo>
                              <a:lnTo>
                                <a:pt x="142336" y="0"/>
                              </a:lnTo>
                              <a:lnTo>
                                <a:pt x="0" y="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5781BEFE" id="フリーフォーム: 図形 359" o:spid="_x0000_s1026" style="position:absolute;left:0;text-align:left;margin-left:94.7pt;margin-top:124.6pt;width:72.6pt;height:56.4pt;z-index:25335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08163,802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" path="m608163,802257l142336,,,e" filled="f" strokecolor="black [3213]" strokeweight=".5pt">
                <v:stroke endcap="square"/>
                <v:path arrowok="t" o:connecttype="custom" o:connectlocs="922020,716280;215792,0;0,0" o:connectangles="0,0,0"/>
              </v:shape>
            </w:pict>
          </mc:Fallback>
        </mc:AlternateContent>
      </w:r>
      <w:r w:rsidRPr="00BC2852">
        <w:rPr>
          <w:rFonts w:ascii="UD デジタル 教科書体 NP-R" w:eastAsia="UD デジタル 教科書体 NP-R" w:hint="eastAsia"/>
          <w:noProof/>
        </w:rPr>
        <mc:AlternateContent>
          <mc:Choice Requires="wps">
            <w:drawing>
              <wp:anchor distT="0" distB="0" distL="114300" distR="114300" simplePos="0" relativeHeight="253331456" behindDoc="0" locked="0" layoutInCell="1" allowOverlap="1" wp14:anchorId="46A93FA7" wp14:editId="4A51C8A6">
                <wp:simplePos x="0" y="0"/>
                <wp:positionH relativeFrom="column">
                  <wp:posOffset>50800</wp:posOffset>
                </wp:positionH>
                <wp:positionV relativeFrom="paragraph">
                  <wp:posOffset>1451610</wp:posOffset>
                </wp:positionV>
                <wp:extent cx="1053465" cy="310515"/>
                <wp:effectExtent l="0" t="0" r="13335" b="13335"/>
                <wp:wrapNone/>
                <wp:docPr id="336" name="テキスト ボックス 336"/>
                <wp:cNvGraphicFramePr/>
                <a:graphic xmlns:a="http://schemas.openxmlformats.org/drawingml/2006/main">
                  <a:graphicData uri="http://schemas.microsoft.com/office/word/2010/wordprocessingShape">
                    <wps:wsp>
                      <wps:cNvSpPr txBox="1"/>
                      <wps:spPr>
                        <a:xfrm>
                          <a:off x="0" y="0"/>
                          <a:ext cx="1053465" cy="3105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BA27F96" w14:textId="77777777" w:rsidR="00AC088C" w:rsidRPr="006867DD" w:rsidRDefault="00AC088C" w:rsidP="003E2D51">
                            <w:pPr>
                              <w:spacing w:line="240" w:lineRule="exact"/>
                              <w:rPr>
                                <w:rFonts w:ascii="UD デジタル 教科書体 NP-R" w:eastAsia="UD デジタル 教科書体 NP-R"/>
                              </w:rPr>
                            </w:pPr>
                            <w:r w:rsidRPr="006867DD">
                              <w:rPr>
                                <w:rFonts w:ascii="UD デジタル 教科書体 NP-R" w:eastAsia="UD デジタル 教科書体 NP-R" w:hint="eastAsia"/>
                                <w:b/>
                                <w:color w:val="FF0000"/>
                              </w:rPr>
                              <w:t>C</w:t>
                            </w:r>
                            <w:r>
                              <w:rPr>
                                <w:rFonts w:ascii="UD デジタル 教科書体 NP-R" w:eastAsia="UD デジタル 教科書体 NP-R" w:hint="eastAsia"/>
                                <w:b/>
                                <w:color w:val="FF0000"/>
                              </w:rPr>
                              <w:t>4</w:t>
                            </w:r>
                            <w:r w:rsidRPr="006867DD">
                              <w:rPr>
                                <w:rFonts w:ascii="UD デジタル 教科書体 NP-R" w:eastAsia="UD デジタル 教科書体 NP-R" w:hint="eastAsia"/>
                                <w:b/>
                                <w:color w:val="FF0000"/>
                              </w:rPr>
                              <w:t>-</w:t>
                            </w:r>
                            <w:r>
                              <w:rPr>
                                <w:rFonts w:ascii="UD デジタル 教科書体 NP-R" w:eastAsia="UD デジタル 教科書体 NP-R"/>
                                <w:b/>
                                <w:color w:val="FF0000"/>
                              </w:rPr>
                              <w:t>9</w:t>
                            </w:r>
                            <w:r w:rsidRPr="006867DD">
                              <w:rPr>
                                <w:rFonts w:ascii="UD デジタル 教科書体 NP-R" w:eastAsia="UD デジタル 教科書体 NP-R" w:hint="eastAsia"/>
                              </w:rPr>
                              <w:t xml:space="preserve"> 表面は滑りにくい仕上げ</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A93FA7" id="テキスト ボックス 336" o:spid="_x0000_s1232" type="#_x0000_t202" style="position:absolute;left:0;text-align:left;margin-left:4pt;margin-top:114.3pt;width:82.95pt;height:24.45pt;z-index:2533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" filled="f" stroked="f" strokeweight=".5pt">
                <v:textbox inset="0,0,0,0">
                  <w:txbxContent>
                    <w:p w14:paraId="0BA27F96" w14:textId="77777777" w:rsidR="00AC088C" w:rsidRPr="006867DD" w:rsidRDefault="00AC088C" w:rsidP="003E2D51">
                      <w:pPr>
                        <w:spacing w:line="240" w:lineRule="exact"/>
                        <w:rPr>
                          <w:rFonts w:ascii="UD デジタル 教科書体 NP-R" w:eastAsia="UD デジタル 教科書体 NP-R"/>
                        </w:rPr>
                      </w:pPr>
                      <w:r w:rsidRPr="006867DD">
                        <w:rPr>
                          <w:rFonts w:ascii="UD デジタル 教科書体 NP-R" w:eastAsia="UD デジタル 教科書体 NP-R" w:hint="eastAsia"/>
                          <w:b/>
                          <w:color w:val="FF0000"/>
                        </w:rPr>
                        <w:t>C</w:t>
                      </w:r>
                      <w:r>
                        <w:rPr>
                          <w:rFonts w:ascii="UD デジタル 教科書体 NP-R" w:eastAsia="UD デジタル 教科書体 NP-R" w:hint="eastAsia"/>
                          <w:b/>
                          <w:color w:val="FF0000"/>
                        </w:rPr>
                        <w:t>4</w:t>
                      </w:r>
                      <w:r w:rsidRPr="006867DD">
                        <w:rPr>
                          <w:rFonts w:ascii="UD デジタル 教科書体 NP-R" w:eastAsia="UD デジタル 教科書体 NP-R" w:hint="eastAsia"/>
                          <w:b/>
                          <w:color w:val="FF0000"/>
                        </w:rPr>
                        <w:t>-</w:t>
                      </w:r>
                      <w:r>
                        <w:rPr>
                          <w:rFonts w:ascii="UD デジタル 教科書体 NP-R" w:eastAsia="UD デジタル 教科書体 NP-R"/>
                          <w:b/>
                          <w:color w:val="FF0000"/>
                        </w:rPr>
                        <w:t>9</w:t>
                      </w:r>
                      <w:r w:rsidRPr="006867DD">
                        <w:rPr>
                          <w:rFonts w:ascii="UD デジタル 教科書体 NP-R" w:eastAsia="UD デジタル 教科書体 NP-R" w:hint="eastAsia"/>
                        </w:rPr>
                        <w:t xml:space="preserve"> 表面は滑りにくい仕上げ</w:t>
                      </w:r>
                    </w:p>
                  </w:txbxContent>
                </v:textbox>
              </v:shape>
            </w:pict>
          </mc:Fallback>
        </mc:AlternateContent>
      </w:r>
      <w:r>
        <w:rPr>
          <w:rFonts w:ascii="UD デジタル 教科書体 NP-R" w:eastAsia="UD デジタル 教科書体 NP-R" w:hint="eastAsia"/>
          <w:noProof/>
        </w:rPr>
        <mc:AlternateContent>
          <mc:Choice Requires="wps">
            <w:drawing>
              <wp:anchor distT="0" distB="0" distL="114300" distR="114300" simplePos="0" relativeHeight="253353984" behindDoc="0" locked="0" layoutInCell="1" allowOverlap="1" wp14:anchorId="0FF21D57" wp14:editId="3E8B5D76">
                <wp:simplePos x="0" y="0"/>
                <wp:positionH relativeFrom="column">
                  <wp:posOffset>1699260</wp:posOffset>
                </wp:positionH>
                <wp:positionV relativeFrom="paragraph">
                  <wp:posOffset>1066800</wp:posOffset>
                </wp:positionV>
                <wp:extent cx="781050" cy="638810"/>
                <wp:effectExtent l="19050" t="19050" r="38100" b="46990"/>
                <wp:wrapNone/>
                <wp:docPr id="358" name="フリーフォーム: 図形 358"/>
                <wp:cNvGraphicFramePr/>
                <a:graphic xmlns:a="http://schemas.openxmlformats.org/drawingml/2006/main">
                  <a:graphicData uri="http://schemas.microsoft.com/office/word/2010/wordprocessingShape">
                    <wps:wsp>
                      <wps:cNvSpPr/>
                      <wps:spPr>
                        <a:xfrm>
                          <a:off x="0" y="0"/>
                          <a:ext cx="781050" cy="638810"/>
                        </a:xfrm>
                        <a:custGeom>
                          <a:avLst/>
                          <a:gdLst>
                            <a:gd name="connsiteX0" fmla="*/ 608163 w 608163"/>
                            <a:gd name="connsiteY0" fmla="*/ 802257 h 802257"/>
                            <a:gd name="connsiteX1" fmla="*/ 142336 w 608163"/>
                            <a:gd name="connsiteY1" fmla="*/ 0 h 802257"/>
                            <a:gd name="connsiteX2" fmla="*/ 0 w 608163"/>
                            <a:gd name="connsiteY2" fmla="*/ 0 h 802257"/>
                          </a:gdLst>
                          <a:ahLst/>
                          <a:cxnLst>
                            <a:cxn ang="0">
                              <a:pos x="connsiteX0" y="connsiteY0"/>
                            </a:cxn>
                            <a:cxn ang="0">
                              <a:pos x="connsiteX1" y="connsiteY1"/>
                            </a:cxn>
                            <a:cxn ang="0">
                              <a:pos x="connsiteX2" y="connsiteY2"/>
                            </a:cxn>
                          </a:cxnLst>
                          <a:rect l="l" t="t" r="r" b="b"/>
                          <a:pathLst>
                            <a:path w="608163" h="802257">
                              <a:moveTo>
                                <a:pt x="608163" y="802257"/>
                              </a:moveTo>
                              <a:lnTo>
                                <a:pt x="142336" y="0"/>
                              </a:lnTo>
                              <a:lnTo>
                                <a:pt x="0" y="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1BC460FA" id="フリーフォーム: 図形 358" o:spid="_x0000_s1026" style="position:absolute;left:0;text-align:left;margin-left:133.8pt;margin-top:84pt;width:61.5pt;height:50.3pt;z-index:25335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08163,802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" path="m608163,802257l142336,,,e" filled="f" strokecolor="black [3213]" strokeweight=".5pt">
                <v:stroke endcap="square"/>
                <v:path arrowok="t" o:connecttype="custom" o:connectlocs="781050,638810;182799,0;0,0" o:connectangles="0,0,0"/>
              </v:shape>
            </w:pict>
          </mc:Fallback>
        </mc:AlternateContent>
      </w:r>
      <w:r w:rsidRPr="00BC2852">
        <w:rPr>
          <w:rFonts w:ascii="UD デジタル 教科書体 NP-R" w:eastAsia="UD デジタル 教科書体 NP-R" w:hint="eastAsia"/>
          <w:noProof/>
        </w:rPr>
        <mc:AlternateContent>
          <mc:Choice Requires="wps">
            <w:drawing>
              <wp:anchor distT="0" distB="0" distL="114300" distR="114300" simplePos="0" relativeHeight="253330432" behindDoc="0" locked="0" layoutInCell="1" allowOverlap="1" wp14:anchorId="30633DFD" wp14:editId="038D4F3D">
                <wp:simplePos x="0" y="0"/>
                <wp:positionH relativeFrom="column">
                  <wp:posOffset>46990</wp:posOffset>
                </wp:positionH>
                <wp:positionV relativeFrom="paragraph">
                  <wp:posOffset>906145</wp:posOffset>
                </wp:positionV>
                <wp:extent cx="1740535" cy="409575"/>
                <wp:effectExtent l="0" t="0" r="12065" b="9525"/>
                <wp:wrapNone/>
                <wp:docPr id="333" name="テキスト ボックス 333"/>
                <wp:cNvGraphicFramePr/>
                <a:graphic xmlns:a="http://schemas.openxmlformats.org/drawingml/2006/main">
                  <a:graphicData uri="http://schemas.microsoft.com/office/word/2010/wordprocessingShape">
                    <wps:wsp>
                      <wps:cNvSpPr txBox="1"/>
                      <wps:spPr>
                        <a:xfrm>
                          <a:off x="0" y="0"/>
                          <a:ext cx="1740535" cy="4095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E86A72E" w14:textId="77777777" w:rsidR="00AC088C" w:rsidRPr="006867DD" w:rsidRDefault="00AC088C" w:rsidP="003E2D51">
                            <w:pPr>
                              <w:spacing w:line="240" w:lineRule="exact"/>
                              <w:rPr>
                                <w:rFonts w:ascii="UD デジタル 教科書体 NP-R" w:eastAsia="UD デジタル 教科書体 NP-R"/>
                              </w:rPr>
                            </w:pPr>
                            <w:r w:rsidRPr="006867DD">
                              <w:rPr>
                                <w:rFonts w:ascii="UD デジタル 教科書体 NP-R" w:eastAsia="UD デジタル 教科書体 NP-R" w:hint="eastAsia"/>
                                <w:b/>
                                <w:color w:val="FF0000"/>
                              </w:rPr>
                              <w:t>C</w:t>
                            </w:r>
                            <w:r>
                              <w:rPr>
                                <w:rFonts w:ascii="UD デジタル 教科書体 NP-R" w:eastAsia="UD デジタル 教科書体 NP-R"/>
                                <w:b/>
                                <w:color w:val="FF0000"/>
                              </w:rPr>
                              <w:t>4</w:t>
                            </w:r>
                            <w:r w:rsidRPr="006867DD">
                              <w:rPr>
                                <w:rFonts w:ascii="UD デジタル 教科書体 NP-R" w:eastAsia="UD デジタル 教科書体 NP-R" w:hint="eastAsia"/>
                                <w:b/>
                                <w:color w:val="FF0000"/>
                              </w:rPr>
                              <w:t>-</w:t>
                            </w:r>
                            <w:r>
                              <w:rPr>
                                <w:rFonts w:ascii="UD デジタル 教科書体 NP-R" w:eastAsia="UD デジタル 教科書体 NP-R"/>
                                <w:b/>
                                <w:color w:val="FF0000"/>
                              </w:rPr>
                              <w:t>10</w:t>
                            </w:r>
                            <w:r w:rsidRPr="006867DD">
                              <w:rPr>
                                <w:rFonts w:ascii="UD デジタル 教科書体 NP-R" w:eastAsia="UD デジタル 教科書体 NP-R" w:hint="eastAsia"/>
                              </w:rPr>
                              <w:t xml:space="preserve"> 段と区別しやすい、かつ</w:t>
                            </w:r>
                            <w:r>
                              <w:rPr>
                                <w:rFonts w:ascii="UD デジタル 教科書体 NP-R" w:eastAsia="UD デジタル 教科書体 NP-R" w:hint="eastAsia"/>
                              </w:rPr>
                              <w:t>、</w:t>
                            </w:r>
                            <w:r w:rsidRPr="006867DD">
                              <w:rPr>
                                <w:rFonts w:ascii="UD デジタル 教科書体 NP-R" w:eastAsia="UD デジタル 教科書体 NP-R" w:hint="eastAsia"/>
                              </w:rPr>
                              <w:t>つまずきにくい段鼻</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633DFD" id="テキスト ボックス 333" o:spid="_x0000_s1233" type="#_x0000_t202" style="position:absolute;left:0;text-align:left;margin-left:3.7pt;margin-top:71.35pt;width:137.05pt;height:32.25pt;z-index:2533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" filled="f" stroked="f" strokeweight=".5pt">
                <v:textbox inset="0,0,0,0">
                  <w:txbxContent>
                    <w:p w14:paraId="4E86A72E" w14:textId="77777777" w:rsidR="00AC088C" w:rsidRPr="006867DD" w:rsidRDefault="00AC088C" w:rsidP="003E2D51">
                      <w:pPr>
                        <w:spacing w:line="240" w:lineRule="exact"/>
                        <w:rPr>
                          <w:rFonts w:ascii="UD デジタル 教科書体 NP-R" w:eastAsia="UD デジタル 教科書体 NP-R"/>
                        </w:rPr>
                      </w:pPr>
                      <w:r w:rsidRPr="006867DD">
                        <w:rPr>
                          <w:rFonts w:ascii="UD デジタル 教科書体 NP-R" w:eastAsia="UD デジタル 教科書体 NP-R" w:hint="eastAsia"/>
                          <w:b/>
                          <w:color w:val="FF0000"/>
                        </w:rPr>
                        <w:t>C</w:t>
                      </w:r>
                      <w:r>
                        <w:rPr>
                          <w:rFonts w:ascii="UD デジタル 教科書体 NP-R" w:eastAsia="UD デジタル 教科書体 NP-R"/>
                          <w:b/>
                          <w:color w:val="FF0000"/>
                        </w:rPr>
                        <w:t>4</w:t>
                      </w:r>
                      <w:r w:rsidRPr="006867DD">
                        <w:rPr>
                          <w:rFonts w:ascii="UD デジタル 教科書体 NP-R" w:eastAsia="UD デジタル 教科書体 NP-R" w:hint="eastAsia"/>
                          <w:b/>
                          <w:color w:val="FF0000"/>
                        </w:rPr>
                        <w:t>-</w:t>
                      </w:r>
                      <w:r>
                        <w:rPr>
                          <w:rFonts w:ascii="UD デジタル 教科書体 NP-R" w:eastAsia="UD デジタル 教科書体 NP-R"/>
                          <w:b/>
                          <w:color w:val="FF0000"/>
                        </w:rPr>
                        <w:t>10</w:t>
                      </w:r>
                      <w:r w:rsidRPr="006867DD">
                        <w:rPr>
                          <w:rFonts w:ascii="UD デジタル 教科書体 NP-R" w:eastAsia="UD デジタル 教科書体 NP-R" w:hint="eastAsia"/>
                        </w:rPr>
                        <w:t xml:space="preserve"> 段と区別しやすい、かつ</w:t>
                      </w:r>
                      <w:r>
                        <w:rPr>
                          <w:rFonts w:ascii="UD デジタル 教科書体 NP-R" w:eastAsia="UD デジタル 教科書体 NP-R" w:hint="eastAsia"/>
                        </w:rPr>
                        <w:t>、</w:t>
                      </w:r>
                      <w:r w:rsidRPr="006867DD">
                        <w:rPr>
                          <w:rFonts w:ascii="UD デジタル 教科書体 NP-R" w:eastAsia="UD デジタル 教科書体 NP-R" w:hint="eastAsia"/>
                        </w:rPr>
                        <w:t>つまずきにくい段鼻</w:t>
                      </w:r>
                    </w:p>
                  </w:txbxContent>
                </v:textbox>
              </v:shape>
            </w:pict>
          </mc:Fallback>
        </mc:AlternateContent>
      </w:r>
      <w:r w:rsidR="00B76275">
        <w:rPr>
          <w:rFonts w:ascii="UD デジタル 教科書体 NP-R" w:eastAsia="UD デジタル 教科書体 NP-R" w:hint="eastAsia"/>
          <w:noProof/>
        </w:rPr>
        <mc:AlternateContent>
          <mc:Choice Requires="wps">
            <w:drawing>
              <wp:anchor distT="0" distB="0" distL="114300" distR="114300" simplePos="0" relativeHeight="253356032" behindDoc="0" locked="0" layoutInCell="1" allowOverlap="1" wp14:anchorId="714B4155" wp14:editId="6A9E23DE">
                <wp:simplePos x="0" y="0"/>
                <wp:positionH relativeFrom="column">
                  <wp:posOffset>1414364</wp:posOffset>
                </wp:positionH>
                <wp:positionV relativeFrom="paragraph">
                  <wp:posOffset>2207923</wp:posOffset>
                </wp:positionV>
                <wp:extent cx="772520" cy="582379"/>
                <wp:effectExtent l="19050" t="19050" r="46990" b="46355"/>
                <wp:wrapNone/>
                <wp:docPr id="360" name="フリーフォーム: 図形 360"/>
                <wp:cNvGraphicFramePr/>
                <a:graphic xmlns:a="http://schemas.openxmlformats.org/drawingml/2006/main">
                  <a:graphicData uri="http://schemas.microsoft.com/office/word/2010/wordprocessingShape">
                    <wps:wsp>
                      <wps:cNvSpPr/>
                      <wps:spPr>
                        <a:xfrm>
                          <a:off x="0" y="0"/>
                          <a:ext cx="772520" cy="582379"/>
                        </a:xfrm>
                        <a:custGeom>
                          <a:avLst/>
                          <a:gdLst>
                            <a:gd name="connsiteX0" fmla="*/ 608163 w 608163"/>
                            <a:gd name="connsiteY0" fmla="*/ 802257 h 802257"/>
                            <a:gd name="connsiteX1" fmla="*/ 142336 w 608163"/>
                            <a:gd name="connsiteY1" fmla="*/ 0 h 802257"/>
                            <a:gd name="connsiteX2" fmla="*/ 0 w 608163"/>
                            <a:gd name="connsiteY2" fmla="*/ 0 h 802257"/>
                          </a:gdLst>
                          <a:ahLst/>
                          <a:cxnLst>
                            <a:cxn ang="0">
                              <a:pos x="connsiteX0" y="connsiteY0"/>
                            </a:cxn>
                            <a:cxn ang="0">
                              <a:pos x="connsiteX1" y="connsiteY1"/>
                            </a:cxn>
                            <a:cxn ang="0">
                              <a:pos x="connsiteX2" y="connsiteY2"/>
                            </a:cxn>
                          </a:cxnLst>
                          <a:rect l="l" t="t" r="r" b="b"/>
                          <a:pathLst>
                            <a:path w="608163" h="802257">
                              <a:moveTo>
                                <a:pt x="608163" y="802257"/>
                              </a:moveTo>
                              <a:lnTo>
                                <a:pt x="142336" y="0"/>
                              </a:lnTo>
                              <a:lnTo>
                                <a:pt x="0" y="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72788336" id="フリーフォーム: 図形 360" o:spid="_x0000_s1026" style="position:absolute;left:0;text-align:left;margin-left:111.35pt;margin-top:173.85pt;width:60.85pt;height:45.85pt;z-index:25335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08163,802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" path="m608163,802257l142336,,,e" filled="f" strokecolor="black [3213]" strokeweight=".5pt">
                <v:stroke endcap="square"/>
                <v:path arrowok="t" o:connecttype="custom" o:connectlocs="772520,582379;180803,0;0,0" o:connectangles="0,0,0"/>
              </v:shape>
            </w:pict>
          </mc:Fallback>
        </mc:AlternateContent>
      </w:r>
      <w:r w:rsidR="00B76275" w:rsidRPr="00BC2852">
        <w:rPr>
          <w:rFonts w:ascii="UD デジタル 教科書体 NP-R" w:eastAsia="UD デジタル 教科書体 NP-R" w:hint="eastAsia"/>
          <w:noProof/>
        </w:rPr>
        <mc:AlternateContent>
          <mc:Choice Requires="wps">
            <w:drawing>
              <wp:anchor distT="0" distB="0" distL="114300" distR="114300" simplePos="0" relativeHeight="253328384" behindDoc="0" locked="0" layoutInCell="1" allowOverlap="1" wp14:anchorId="4C37BA0F" wp14:editId="31412A63">
                <wp:simplePos x="0" y="0"/>
                <wp:positionH relativeFrom="column">
                  <wp:posOffset>3820433</wp:posOffset>
                </wp:positionH>
                <wp:positionV relativeFrom="paragraph">
                  <wp:posOffset>3989004</wp:posOffset>
                </wp:positionV>
                <wp:extent cx="914400" cy="914400"/>
                <wp:effectExtent l="0" t="0" r="12065" b="12700"/>
                <wp:wrapNone/>
                <wp:docPr id="326" name="テキスト ボックス 326"/>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8A60435" w14:textId="77777777" w:rsidR="00AC088C" w:rsidRDefault="00AC088C" w:rsidP="003E2D51">
                            <w:pPr>
                              <w:spacing w:line="240" w:lineRule="exact"/>
                              <w:rPr>
                                <w:rFonts w:ascii="UD デジタル 教科書体 NP-R" w:eastAsia="UD デジタル 教科書体 NP-R"/>
                              </w:rPr>
                            </w:pPr>
                            <w:r w:rsidRPr="006867DD">
                              <w:rPr>
                                <w:rFonts w:ascii="UD デジタル 教科書体 NP-R" w:eastAsia="UD デジタル 教科書体 NP-R" w:hint="eastAsia"/>
                                <w:b/>
                                <w:color w:val="00B050"/>
                              </w:rPr>
                              <w:t>G</w:t>
                            </w:r>
                            <w:r>
                              <w:rPr>
                                <w:rFonts w:ascii="UD デジタル 教科書体 NP-R" w:eastAsia="UD デジタル 教科書体 NP-R"/>
                                <w:b/>
                                <w:color w:val="00B050"/>
                              </w:rPr>
                              <w:t>4</w:t>
                            </w:r>
                            <w:r w:rsidRPr="006867DD">
                              <w:rPr>
                                <w:rFonts w:ascii="UD デジタル 教科書体 NP-R" w:eastAsia="UD デジタル 教科書体 NP-R" w:hint="eastAsia"/>
                                <w:b/>
                                <w:color w:val="00B050"/>
                              </w:rPr>
                              <w:t>-</w:t>
                            </w:r>
                            <w:r>
                              <w:rPr>
                                <w:rFonts w:ascii="UD デジタル 教科書体 NP-R" w:eastAsia="UD デジタル 教科書体 NP-R"/>
                                <w:b/>
                                <w:color w:val="00B050"/>
                              </w:rPr>
                              <w:t>6</w:t>
                            </w:r>
                            <w:r w:rsidRPr="006867DD">
                              <w:rPr>
                                <w:rFonts w:ascii="UD デジタル 教科書体 NP-R" w:eastAsia="UD デジタル 教科書体 NP-R" w:hint="eastAsia"/>
                              </w:rPr>
                              <w:t xml:space="preserve"> </w:t>
                            </w:r>
                          </w:p>
                          <w:p w14:paraId="33FC1642" w14:textId="621C707C" w:rsidR="00AC088C" w:rsidRPr="006867DD" w:rsidRDefault="00AC088C" w:rsidP="003E2D51">
                            <w:pPr>
                              <w:spacing w:line="240" w:lineRule="exact"/>
                              <w:rPr>
                                <w:rFonts w:ascii="UD デジタル 教科書体 NP-R" w:eastAsia="UD デジタル 教科書体 NP-R"/>
                              </w:rPr>
                            </w:pPr>
                            <w:r>
                              <w:rPr>
                                <w:rFonts w:ascii="UD デジタル 教科書体 NP-R" w:eastAsia="UD デジタル 教科書体 NP-R"/>
                              </w:rPr>
                              <w:t>50</w:t>
                            </w:r>
                            <w:r>
                              <w:rPr>
                                <w:rFonts w:ascii="UD デジタル 教科書体 NP-R" w:eastAsia="UD デジタル 教科書体 NP-R" w:hint="eastAsia"/>
                              </w:rPr>
                              <w:t>m</w:t>
                            </w:r>
                            <w:r>
                              <w:rPr>
                                <w:rFonts w:ascii="UD デジタル 教科書体 NP-R" w:eastAsia="UD デジタル 教科書体 NP-R"/>
                              </w:rPr>
                              <w:t>m</w:t>
                            </w:r>
                            <w:r w:rsidRPr="006867DD">
                              <w:rPr>
                                <w:rFonts w:ascii="UD デジタル 教科書体 NP-R" w:eastAsia="UD デジタル 教科書体 NP-R" w:hint="eastAsia"/>
                              </w:rPr>
                              <w:t>以上の立ち上げ</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4C37BA0F" id="テキスト ボックス 326" o:spid="_x0000_s1234" type="#_x0000_t202" style="position:absolute;left:0;text-align:left;margin-left:300.8pt;margin-top:314.1pt;width:1in;height:1in;z-index:25332838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" filled="f" stroked="f" strokeweight=".5pt">
                <v:textbox style="mso-fit-shape-to-text:t" inset="0,0,0,0">
                  <w:txbxContent>
                    <w:p w14:paraId="18A60435" w14:textId="77777777" w:rsidR="00AC088C" w:rsidRDefault="00AC088C" w:rsidP="003E2D51">
                      <w:pPr>
                        <w:spacing w:line="240" w:lineRule="exact"/>
                        <w:rPr>
                          <w:rFonts w:ascii="UD デジタル 教科書体 NP-R" w:eastAsia="UD デジタル 教科書体 NP-R"/>
                        </w:rPr>
                      </w:pPr>
                      <w:r w:rsidRPr="006867DD">
                        <w:rPr>
                          <w:rFonts w:ascii="UD デジタル 教科書体 NP-R" w:eastAsia="UD デジタル 教科書体 NP-R" w:hint="eastAsia"/>
                          <w:b/>
                          <w:color w:val="00B050"/>
                        </w:rPr>
                        <w:t>G</w:t>
                      </w:r>
                      <w:r>
                        <w:rPr>
                          <w:rFonts w:ascii="UD デジタル 教科書体 NP-R" w:eastAsia="UD デジタル 教科書体 NP-R"/>
                          <w:b/>
                          <w:color w:val="00B050"/>
                        </w:rPr>
                        <w:t>4</w:t>
                      </w:r>
                      <w:r w:rsidRPr="006867DD">
                        <w:rPr>
                          <w:rFonts w:ascii="UD デジタル 教科書体 NP-R" w:eastAsia="UD デジタル 教科書体 NP-R" w:hint="eastAsia"/>
                          <w:b/>
                          <w:color w:val="00B050"/>
                        </w:rPr>
                        <w:t>-</w:t>
                      </w:r>
                      <w:r>
                        <w:rPr>
                          <w:rFonts w:ascii="UD デジタル 教科書体 NP-R" w:eastAsia="UD デジタル 教科書体 NP-R"/>
                          <w:b/>
                          <w:color w:val="00B050"/>
                        </w:rPr>
                        <w:t>6</w:t>
                      </w:r>
                      <w:r w:rsidRPr="006867DD">
                        <w:rPr>
                          <w:rFonts w:ascii="UD デジタル 教科書体 NP-R" w:eastAsia="UD デジタル 教科書体 NP-R" w:hint="eastAsia"/>
                        </w:rPr>
                        <w:t xml:space="preserve"> </w:t>
                      </w:r>
                    </w:p>
                    <w:p w14:paraId="33FC1642" w14:textId="621C707C" w:rsidR="00AC088C" w:rsidRPr="006867DD" w:rsidRDefault="00AC088C" w:rsidP="003E2D51">
                      <w:pPr>
                        <w:spacing w:line="240" w:lineRule="exact"/>
                        <w:rPr>
                          <w:rFonts w:ascii="UD デジタル 教科書体 NP-R" w:eastAsia="UD デジタル 教科書体 NP-R"/>
                        </w:rPr>
                      </w:pPr>
                      <w:r>
                        <w:rPr>
                          <w:rFonts w:ascii="UD デジタル 教科書体 NP-R" w:eastAsia="UD デジタル 教科書体 NP-R"/>
                        </w:rPr>
                        <w:t>50</w:t>
                      </w:r>
                      <w:r>
                        <w:rPr>
                          <w:rFonts w:ascii="UD デジタル 教科書体 NP-R" w:eastAsia="UD デジタル 教科書体 NP-R" w:hint="eastAsia"/>
                        </w:rPr>
                        <w:t>m</w:t>
                      </w:r>
                      <w:r>
                        <w:rPr>
                          <w:rFonts w:ascii="UD デジタル 教科書体 NP-R" w:eastAsia="UD デジタル 教科書体 NP-R"/>
                        </w:rPr>
                        <w:t>m</w:t>
                      </w:r>
                      <w:r w:rsidRPr="006867DD">
                        <w:rPr>
                          <w:rFonts w:ascii="UD デジタル 教科書体 NP-R" w:eastAsia="UD デジタル 教科書体 NP-R" w:hint="eastAsia"/>
                        </w:rPr>
                        <w:t>以上の立ち上げ</w:t>
                      </w:r>
                    </w:p>
                  </w:txbxContent>
                </v:textbox>
              </v:shape>
            </w:pict>
          </mc:Fallback>
        </mc:AlternateContent>
      </w:r>
      <w:r w:rsidR="00B76275" w:rsidRPr="00BC2852">
        <w:rPr>
          <w:rFonts w:ascii="UD デジタル 教科書体 NP-R" w:eastAsia="UD デジタル 教科書体 NP-R" w:hint="eastAsia"/>
          <w:noProof/>
        </w:rPr>
        <mc:AlternateContent>
          <mc:Choice Requires="wps">
            <w:drawing>
              <wp:anchor distT="0" distB="0" distL="114300" distR="114300" simplePos="0" relativeHeight="253332480" behindDoc="0" locked="0" layoutInCell="1" allowOverlap="1" wp14:anchorId="3199D6D2" wp14:editId="2C03F82D">
                <wp:simplePos x="0" y="0"/>
                <wp:positionH relativeFrom="column">
                  <wp:posOffset>803910</wp:posOffset>
                </wp:positionH>
                <wp:positionV relativeFrom="paragraph">
                  <wp:posOffset>3899535</wp:posOffset>
                </wp:positionV>
                <wp:extent cx="914400" cy="914400"/>
                <wp:effectExtent l="0" t="0" r="12065" b="12700"/>
                <wp:wrapNone/>
                <wp:docPr id="337" name="テキスト ボックス 337"/>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3039D6A" w14:textId="77777777" w:rsidR="00AC088C" w:rsidRPr="0033069F" w:rsidRDefault="00AC088C" w:rsidP="003E2D51">
                            <w:pPr>
                              <w:spacing w:line="240" w:lineRule="exact"/>
                              <w:rPr>
                                <w:rFonts w:ascii="UD デジタル 教科書体 NP-R" w:eastAsia="UD デジタル 教科書体 NP-R"/>
                              </w:rPr>
                            </w:pPr>
                            <w:r w:rsidRPr="0033069F">
                              <w:rPr>
                                <w:rFonts w:ascii="UD デジタル 教科書体 NP-R" w:eastAsia="UD デジタル 教科書体 NP-R" w:hint="eastAsia"/>
                              </w:rPr>
                              <w:t>踏面</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3199D6D2" id="テキスト ボックス 337" o:spid="_x0000_s1235" type="#_x0000_t202" style="position:absolute;left:0;text-align:left;margin-left:63.3pt;margin-top:307.05pt;width:1in;height:1in;z-index:25333248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" filled="f" stroked="f" strokeweight=".5pt">
                <v:textbox style="mso-fit-shape-to-text:t" inset="0,0,0,0">
                  <w:txbxContent>
                    <w:p w14:paraId="13039D6A" w14:textId="77777777" w:rsidR="00AC088C" w:rsidRPr="0033069F" w:rsidRDefault="00AC088C" w:rsidP="003E2D51">
                      <w:pPr>
                        <w:spacing w:line="240" w:lineRule="exact"/>
                        <w:rPr>
                          <w:rFonts w:ascii="UD デジタル 教科書体 NP-R" w:eastAsia="UD デジタル 教科書体 NP-R"/>
                        </w:rPr>
                      </w:pPr>
                      <w:r w:rsidRPr="0033069F">
                        <w:rPr>
                          <w:rFonts w:ascii="UD デジタル 教科書体 NP-R" w:eastAsia="UD デジタル 教科書体 NP-R" w:hint="eastAsia"/>
                        </w:rPr>
                        <w:t>踏面</w:t>
                      </w:r>
                    </w:p>
                  </w:txbxContent>
                </v:textbox>
              </v:shape>
            </w:pict>
          </mc:Fallback>
        </mc:AlternateContent>
      </w:r>
      <w:r w:rsidR="003E2D51" w:rsidRPr="00BC2852">
        <w:rPr>
          <w:rFonts w:ascii="UD デジタル 教科書体 NP-R" w:eastAsia="UD デジタル 教科書体 NP-R" w:hint="eastAsia"/>
          <w:noProof/>
        </w:rPr>
        <mc:AlternateContent>
          <mc:Choice Requires="wps">
            <w:drawing>
              <wp:anchor distT="0" distB="0" distL="114300" distR="114300" simplePos="0" relativeHeight="253337600" behindDoc="0" locked="0" layoutInCell="1" allowOverlap="1" wp14:anchorId="1BF6CB3F" wp14:editId="01FF1CBD">
                <wp:simplePos x="0" y="0"/>
                <wp:positionH relativeFrom="margin">
                  <wp:posOffset>43815</wp:posOffset>
                </wp:positionH>
                <wp:positionV relativeFrom="paragraph">
                  <wp:posOffset>2058714</wp:posOffset>
                </wp:positionV>
                <wp:extent cx="1275080" cy="315595"/>
                <wp:effectExtent l="0" t="0" r="1270" b="8255"/>
                <wp:wrapNone/>
                <wp:docPr id="344" name="テキスト ボックス 344"/>
                <wp:cNvGraphicFramePr/>
                <a:graphic xmlns:a="http://schemas.openxmlformats.org/drawingml/2006/main">
                  <a:graphicData uri="http://schemas.microsoft.com/office/word/2010/wordprocessingShape">
                    <wps:wsp>
                      <wps:cNvSpPr txBox="1"/>
                      <wps:spPr>
                        <a:xfrm>
                          <a:off x="0" y="0"/>
                          <a:ext cx="1275080" cy="3155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7BCE049" w14:textId="77777777" w:rsidR="00AC088C" w:rsidRPr="006867DD" w:rsidRDefault="00AC088C" w:rsidP="003E2D51">
                            <w:pPr>
                              <w:spacing w:line="240" w:lineRule="exact"/>
                              <w:rPr>
                                <w:rFonts w:ascii="UD デジタル 教科書体 NP-R" w:eastAsia="UD デジタル 教科書体 NP-R"/>
                              </w:rPr>
                            </w:pPr>
                            <w:r w:rsidRPr="006867DD">
                              <w:rPr>
                                <w:rFonts w:ascii="UD デジタル 教科書体 NP-R" w:eastAsia="UD デジタル 教科書体 NP-R"/>
                                <w:b/>
                                <w:color w:val="FF0000"/>
                              </w:rPr>
                              <w:t>C</w:t>
                            </w:r>
                            <w:r>
                              <w:rPr>
                                <w:rFonts w:ascii="UD デジタル 教科書体 NP-R" w:eastAsia="UD デジタル 教科書体 NP-R" w:hint="eastAsia"/>
                                <w:b/>
                                <w:color w:val="FF0000"/>
                              </w:rPr>
                              <w:t>4</w:t>
                            </w:r>
                            <w:r w:rsidRPr="006867DD">
                              <w:rPr>
                                <w:rFonts w:ascii="UD デジタル 教科書体 NP-R" w:eastAsia="UD デジタル 教科書体 NP-R"/>
                                <w:b/>
                                <w:color w:val="FF0000"/>
                              </w:rPr>
                              <w:t>-2</w:t>
                            </w:r>
                            <w:r w:rsidRPr="006867DD">
                              <w:rPr>
                                <w:rFonts w:ascii="UD デジタル 教科書体 NP-R" w:eastAsia="UD デジタル 教科書体 NP-R" w:hint="eastAsia"/>
                              </w:rPr>
                              <w:t xml:space="preserve"> 蹴上</w:t>
                            </w:r>
                            <w:r>
                              <w:rPr>
                                <w:rFonts w:ascii="UD デジタル 教科書体 NP-R" w:eastAsia="UD デジタル 教科書体 NP-R" w:hint="eastAsia"/>
                              </w:rPr>
                              <w:t>げ</w:t>
                            </w:r>
                            <w:r w:rsidRPr="006867DD">
                              <w:rPr>
                                <w:rFonts w:ascii="UD デジタル 教科書体 NP-R" w:eastAsia="UD デジタル 教科書体 NP-R" w:hint="eastAsia"/>
                              </w:rPr>
                              <w:t>、踏面</w:t>
                            </w:r>
                            <w:r>
                              <w:rPr>
                                <w:rFonts w:ascii="UD デジタル 教科書体 NP-R" w:eastAsia="UD デジタル 教科書体 NP-R" w:hint="eastAsia"/>
                              </w:rPr>
                              <w:t>の寸法は一律</w:t>
                            </w:r>
                            <w:r w:rsidRPr="006867DD">
                              <w:rPr>
                                <w:rFonts w:ascii="UD デジタル 教科書体 NP-R" w:eastAsia="UD デジタル 教科書体 NP-R" w:hint="eastAsia"/>
                              </w:rPr>
                              <w:t>とする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F6CB3F" id="テキスト ボックス 344" o:spid="_x0000_s1236" type="#_x0000_t202" style="position:absolute;left:0;text-align:left;margin-left:3.45pt;margin-top:162.1pt;width:100.4pt;height:24.85pt;z-index:253337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" filled="f" stroked="f" strokeweight=".5pt">
                <v:textbox inset="0,0,0,0">
                  <w:txbxContent>
                    <w:p w14:paraId="37BCE049" w14:textId="77777777" w:rsidR="00AC088C" w:rsidRPr="006867DD" w:rsidRDefault="00AC088C" w:rsidP="003E2D51">
                      <w:pPr>
                        <w:spacing w:line="240" w:lineRule="exact"/>
                        <w:rPr>
                          <w:rFonts w:ascii="UD デジタル 教科書体 NP-R" w:eastAsia="UD デジタル 教科書体 NP-R"/>
                        </w:rPr>
                      </w:pPr>
                      <w:r w:rsidRPr="006867DD">
                        <w:rPr>
                          <w:rFonts w:ascii="UD デジタル 教科書体 NP-R" w:eastAsia="UD デジタル 教科書体 NP-R"/>
                          <w:b/>
                          <w:color w:val="FF0000"/>
                        </w:rPr>
                        <w:t>C</w:t>
                      </w:r>
                      <w:r>
                        <w:rPr>
                          <w:rFonts w:ascii="UD デジタル 教科書体 NP-R" w:eastAsia="UD デジタル 教科書体 NP-R" w:hint="eastAsia"/>
                          <w:b/>
                          <w:color w:val="FF0000"/>
                        </w:rPr>
                        <w:t>4</w:t>
                      </w:r>
                      <w:r w:rsidRPr="006867DD">
                        <w:rPr>
                          <w:rFonts w:ascii="UD デジタル 教科書体 NP-R" w:eastAsia="UD デジタル 教科書体 NP-R"/>
                          <w:b/>
                          <w:color w:val="FF0000"/>
                        </w:rPr>
                        <w:t>-2</w:t>
                      </w:r>
                      <w:r w:rsidRPr="006867DD">
                        <w:rPr>
                          <w:rFonts w:ascii="UD デジタル 教科書体 NP-R" w:eastAsia="UD デジタル 教科書体 NP-R" w:hint="eastAsia"/>
                        </w:rPr>
                        <w:t xml:space="preserve"> 蹴上</w:t>
                      </w:r>
                      <w:r>
                        <w:rPr>
                          <w:rFonts w:ascii="UD デジタル 教科書体 NP-R" w:eastAsia="UD デジタル 教科書体 NP-R" w:hint="eastAsia"/>
                        </w:rPr>
                        <w:t>げ</w:t>
                      </w:r>
                      <w:r w:rsidRPr="006867DD">
                        <w:rPr>
                          <w:rFonts w:ascii="UD デジタル 教科書体 NP-R" w:eastAsia="UD デジタル 教科書体 NP-R" w:hint="eastAsia"/>
                        </w:rPr>
                        <w:t>、踏面</w:t>
                      </w:r>
                      <w:r>
                        <w:rPr>
                          <w:rFonts w:ascii="UD デジタル 教科書体 NP-R" w:eastAsia="UD デジタル 教科書体 NP-R" w:hint="eastAsia"/>
                        </w:rPr>
                        <w:t>の寸法は一律</w:t>
                      </w:r>
                      <w:r w:rsidRPr="006867DD">
                        <w:rPr>
                          <w:rFonts w:ascii="UD デジタル 教科書体 NP-R" w:eastAsia="UD デジタル 教科書体 NP-R" w:hint="eastAsia"/>
                        </w:rPr>
                        <w:t>とする</w:t>
                      </w:r>
                    </w:p>
                  </w:txbxContent>
                </v:textbox>
                <w10:wrap anchorx="margin"/>
              </v:shape>
            </w:pict>
          </mc:Fallback>
        </mc:AlternateContent>
      </w:r>
      <w:r w:rsidR="003E2D51" w:rsidRPr="00BC2852">
        <w:rPr>
          <w:rFonts w:ascii="UD デジタル 教科書体 NP-R" w:eastAsia="UD デジタル 教科書体 NP-R" w:hint="eastAsia"/>
          <w:noProof/>
        </w:rPr>
        <mc:AlternateContent>
          <mc:Choice Requires="wps">
            <w:drawing>
              <wp:anchor distT="0" distB="0" distL="114300" distR="114300" simplePos="0" relativeHeight="253335552" behindDoc="0" locked="0" layoutInCell="1" allowOverlap="1" wp14:anchorId="3D8BCEBF" wp14:editId="2971D0F8">
                <wp:simplePos x="0" y="0"/>
                <wp:positionH relativeFrom="column">
                  <wp:posOffset>1320132</wp:posOffset>
                </wp:positionH>
                <wp:positionV relativeFrom="paragraph">
                  <wp:posOffset>3406925</wp:posOffset>
                </wp:positionV>
                <wp:extent cx="444126" cy="258992"/>
                <wp:effectExtent l="19050" t="19050" r="13335" b="46355"/>
                <wp:wrapNone/>
                <wp:docPr id="340" name="フリーフォーム 340"/>
                <wp:cNvGraphicFramePr/>
                <a:graphic xmlns:a="http://schemas.openxmlformats.org/drawingml/2006/main">
                  <a:graphicData uri="http://schemas.microsoft.com/office/word/2010/wordprocessingShape">
                    <wps:wsp>
                      <wps:cNvSpPr/>
                      <wps:spPr>
                        <a:xfrm>
                          <a:off x="0" y="0"/>
                          <a:ext cx="444126" cy="258992"/>
                        </a:xfrm>
                        <a:custGeom>
                          <a:avLst/>
                          <a:gdLst>
                            <a:gd name="connsiteX0" fmla="*/ 0 w 502127"/>
                            <a:gd name="connsiteY0" fmla="*/ 0 h 258992"/>
                            <a:gd name="connsiteX1" fmla="*/ 502127 w 502127"/>
                            <a:gd name="connsiteY1" fmla="*/ 0 h 258992"/>
                            <a:gd name="connsiteX2" fmla="*/ 502127 w 502127"/>
                            <a:gd name="connsiteY2" fmla="*/ 258992 h 258992"/>
                            <a:gd name="connsiteX3" fmla="*/ 385845 w 502127"/>
                            <a:gd name="connsiteY3" fmla="*/ 258992 h 258992"/>
                          </a:gdLst>
                          <a:ahLst/>
                          <a:cxnLst>
                            <a:cxn ang="0">
                              <a:pos x="connsiteX0" y="connsiteY0"/>
                            </a:cxn>
                            <a:cxn ang="0">
                              <a:pos x="connsiteX1" y="connsiteY1"/>
                            </a:cxn>
                            <a:cxn ang="0">
                              <a:pos x="connsiteX2" y="connsiteY2"/>
                            </a:cxn>
                            <a:cxn ang="0">
                              <a:pos x="connsiteX3" y="connsiteY3"/>
                            </a:cxn>
                          </a:cxnLst>
                          <a:rect l="l" t="t" r="r" b="b"/>
                          <a:pathLst>
                            <a:path w="502127" h="258992">
                              <a:moveTo>
                                <a:pt x="0" y="0"/>
                              </a:moveTo>
                              <a:lnTo>
                                <a:pt x="502127" y="0"/>
                              </a:lnTo>
                              <a:lnTo>
                                <a:pt x="502127" y="258992"/>
                              </a:lnTo>
                              <a:lnTo>
                                <a:pt x="385845" y="258992"/>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3FF0088C">
              <v:shape id="フリーフォーム 340" style="position:absolute;left:0;text-align:left;margin-left:103.95pt;margin-top:268.25pt;width:34.95pt;height:20.4pt;z-index:253335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502127,258992" o:spid="_x0000_s1026" filled="f" strokecolor="black [3213]" strokeweight=".5pt" path="m,l502127,r,258992l385845,258992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" w14:anchorId="52D2EB82">
                <v:stroke endcap="square"/>
                <v:path arrowok="t" o:connecttype="custom" o:connectlocs="0,0;444126,0;444126,258992;341276,258992" o:connectangles="0,0,0,0"/>
              </v:shape>
            </w:pict>
          </mc:Fallback>
        </mc:AlternateContent>
      </w:r>
      <w:r w:rsidR="003E2D51" w:rsidRPr="00BC2852">
        <w:rPr>
          <w:rFonts w:ascii="UD デジタル 教科書体 NP-R" w:eastAsia="UD デジタル 教科書体 NP-R" w:hint="eastAsia"/>
          <w:noProof/>
        </w:rPr>
        <mc:AlternateContent>
          <mc:Choice Requires="wps">
            <w:drawing>
              <wp:anchor distT="0" distB="0" distL="114300" distR="114300" simplePos="0" relativeHeight="253334528" behindDoc="0" locked="0" layoutInCell="1" allowOverlap="1" wp14:anchorId="5C6D3BF3" wp14:editId="5B37B3EE">
                <wp:simplePos x="0" y="0"/>
                <wp:positionH relativeFrom="column">
                  <wp:posOffset>1803424</wp:posOffset>
                </wp:positionH>
                <wp:positionV relativeFrom="paragraph">
                  <wp:posOffset>3460115</wp:posOffset>
                </wp:positionV>
                <wp:extent cx="914400" cy="914400"/>
                <wp:effectExtent l="0" t="0" r="12065" b="12700"/>
                <wp:wrapNone/>
                <wp:docPr id="339" name="テキスト ボックス 339"/>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E7D7AB3" w14:textId="3DDD5647" w:rsidR="00AC088C" w:rsidRPr="006867DD" w:rsidRDefault="00AC088C" w:rsidP="003E2D51">
                            <w:pPr>
                              <w:spacing w:line="240" w:lineRule="exact"/>
                              <w:rPr>
                                <w:rFonts w:ascii="UD デジタル 教科書体 NP-R" w:eastAsia="UD デジタル 教科書体 NP-R"/>
                              </w:rPr>
                            </w:pPr>
                            <w:r>
                              <w:rPr>
                                <w:rFonts w:ascii="UD デジタル 教科書体 NP-R" w:eastAsia="UD デジタル 教科書体 NP-R" w:hint="eastAsia"/>
                              </w:rPr>
                              <w:t>蹴上げ</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C6D3BF3" id="テキスト ボックス 339" o:spid="_x0000_s1237" type="#_x0000_t202" style="position:absolute;left:0;text-align:left;margin-left:142pt;margin-top:272.45pt;width:1in;height:1in;z-index:2533345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" filled="f" stroked="f" strokeweight=".5pt">
                <v:textbox style="mso-fit-shape-to-text:t" inset="0,0,0,0">
                  <w:txbxContent>
                    <w:p w14:paraId="6E7D7AB3" w14:textId="3DDD5647" w:rsidR="00AC088C" w:rsidRPr="006867DD" w:rsidRDefault="00AC088C" w:rsidP="003E2D51">
                      <w:pPr>
                        <w:spacing w:line="240" w:lineRule="exact"/>
                        <w:rPr>
                          <w:rFonts w:ascii="UD デジタル 教科書体 NP-R" w:eastAsia="UD デジタル 教科書体 NP-R"/>
                        </w:rPr>
                      </w:pPr>
                      <w:r>
                        <w:rPr>
                          <w:rFonts w:ascii="UD デジタル 教科書体 NP-R" w:eastAsia="UD デジタル 教科書体 NP-R" w:hint="eastAsia"/>
                        </w:rPr>
                        <w:t>蹴上げ</w:t>
                      </w:r>
                    </w:p>
                  </w:txbxContent>
                </v:textbox>
              </v:shape>
            </w:pict>
          </mc:Fallback>
        </mc:AlternateContent>
      </w:r>
      <w:r w:rsidR="003E2D51" w:rsidRPr="00BC2852">
        <w:rPr>
          <w:rFonts w:ascii="UD デジタル 教科書体 NP-R" w:eastAsia="UD デジタル 教科書体 NP-R" w:hint="eastAsia"/>
        </w:rPr>
        <w:t xml:space="preserve"> </w:t>
      </w:r>
      <w:r w:rsidR="003E2D51" w:rsidRPr="00BC2852">
        <w:rPr>
          <w:rFonts w:ascii="UD デジタル 教科書体 NP-R" w:eastAsia="UD デジタル 教科書体 NP-R" w:hint="eastAsia"/>
          <w:noProof/>
        </w:rPr>
        <w:drawing>
          <wp:inline distT="0" distB="0" distL="0" distR="0" wp14:anchorId="08360E01" wp14:editId="32C4AAC9">
            <wp:extent cx="6045909" cy="4162425"/>
            <wp:effectExtent l="0" t="0" r="0" b="0"/>
            <wp:docPr id="315" name="図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図 315"/>
                    <pic:cNvPicPr/>
                  </pic:nvPicPr>
                  <pic:blipFill rotWithShape="1">
                    <a:blip r:embed="rId54" cstate="print">
                      <a:extLst>
                        <a:ext uri="{28A0092B-C50C-407E-A947-70E740481C1C}">
                          <a14:useLocalDpi xmlns:a14="http://schemas.microsoft.com/office/drawing/2010/main" val="0"/>
                        </a:ext>
                      </a:extLst>
                    </a:blip>
                    <a:srcRect l="4415" r="3548" b="12020"/>
                    <a:stretch/>
                  </pic:blipFill>
                  <pic:spPr bwMode="auto">
                    <a:xfrm>
                      <a:off x="0" y="0"/>
                      <a:ext cx="6069410" cy="4178605"/>
                    </a:xfrm>
                    <a:prstGeom prst="rect">
                      <a:avLst/>
                    </a:prstGeom>
                    <a:ln>
                      <a:noFill/>
                    </a:ln>
                    <a:extLst>
                      <a:ext uri="{53640926-AAD7-44D8-BBD7-CCE9431645EC}">
                        <a14:shadowObscured xmlns:a14="http://schemas.microsoft.com/office/drawing/2010/main"/>
                      </a:ext>
                    </a:extLst>
                  </pic:spPr>
                </pic:pic>
              </a:graphicData>
            </a:graphic>
          </wp:inline>
        </w:drawing>
      </w:r>
    </w:p>
    <w:p w14:paraId="4DB6E592" w14:textId="77777777" w:rsidR="003E2D51" w:rsidRPr="00BC2852" w:rsidRDefault="003E2D51" w:rsidP="003E2D51">
      <w:pPr>
        <w:snapToGrid w:val="0"/>
        <w:spacing w:line="240" w:lineRule="auto"/>
        <w:jc w:val="center"/>
        <w:rPr>
          <w:rFonts w:ascii="UD デジタル 教科書体 NP-R" w:eastAsia="UD デジタル 教科書体 NP-R"/>
        </w:rPr>
      </w:pPr>
    </w:p>
    <w:p w14:paraId="7C91ED60" w14:textId="33A64357" w:rsidR="003E2D51" w:rsidRPr="00BC2852" w:rsidRDefault="003E2D51" w:rsidP="003E2D51">
      <w:pPr>
        <w:snapToGrid w:val="0"/>
        <w:spacing w:line="240" w:lineRule="auto"/>
        <w:jc w:val="center"/>
        <w:rPr>
          <w:rFonts w:ascii="UD デジタル 教科書体 NP-R" w:eastAsia="UD デジタル 教科書体 NP-R"/>
        </w:rPr>
      </w:pPr>
      <w:r w:rsidRPr="00BC2852">
        <w:rPr>
          <w:rFonts w:ascii="UD デジタル 教科書体 NP-R" w:eastAsia="UD デジタル 教科書体 NP-R" w:hint="eastAsia"/>
        </w:rPr>
        <w:t>図</w:t>
      </w:r>
      <w:r>
        <w:rPr>
          <w:rFonts w:ascii="UD デジタル 教科書体 NP-R" w:eastAsia="UD デジタル 教科書体 NP-R" w:hint="eastAsia"/>
        </w:rPr>
        <w:t>3</w:t>
      </w:r>
      <w:r>
        <w:rPr>
          <w:rFonts w:ascii="UD デジタル 教科書体 NP-R" w:eastAsia="UD デジタル 教科書体 NP-R"/>
        </w:rPr>
        <w:t>.</w:t>
      </w:r>
      <w:r>
        <w:rPr>
          <w:rFonts w:ascii="UD デジタル 教科書体 NP-R" w:eastAsia="UD デジタル 教科書体 NP-R" w:hint="eastAsia"/>
        </w:rPr>
        <w:t>4</w:t>
      </w:r>
      <w:r w:rsidRPr="00BC2852">
        <w:rPr>
          <w:rFonts w:ascii="UD デジタル 教科書体 NP-R" w:eastAsia="UD デジタル 教科書体 NP-R" w:hint="eastAsia"/>
        </w:rPr>
        <w:t>.</w:t>
      </w:r>
      <w:r w:rsidR="00815245">
        <w:rPr>
          <w:rFonts w:ascii="UD デジタル 教科書体 NP-R" w:eastAsia="UD デジタル 教科書体 NP-R" w:hint="eastAsia"/>
        </w:rPr>
        <w:t>2</w:t>
      </w:r>
      <w:r w:rsidRPr="00BC2852">
        <w:rPr>
          <w:rFonts w:ascii="UD デジタル 教科書体 NP-R" w:eastAsia="UD デジタル 教科書体 NP-R" w:hint="eastAsia"/>
        </w:rPr>
        <w:t xml:space="preserve">　階段</w:t>
      </w:r>
      <w:r>
        <w:rPr>
          <w:rFonts w:ascii="UD デジタル 教科書体 NP-R" w:eastAsia="UD デジタル 教科書体 NP-R" w:hint="eastAsia"/>
        </w:rPr>
        <w:t>の安全対策</w:t>
      </w:r>
    </w:p>
    <w:p w14:paraId="054C65D4" w14:textId="77777777" w:rsidR="003E2D51" w:rsidRPr="00BC2852" w:rsidRDefault="003E2D51" w:rsidP="003E2D51">
      <w:pPr>
        <w:snapToGrid w:val="0"/>
        <w:spacing w:line="240" w:lineRule="auto"/>
        <w:jc w:val="center"/>
        <w:rPr>
          <w:rFonts w:ascii="UD デジタル 教科書体 NP-R" w:eastAsia="UD デジタル 教科書体 NP-R"/>
        </w:rPr>
      </w:pPr>
      <w:r w:rsidRPr="00BC2852">
        <w:rPr>
          <w:rFonts w:ascii="UD デジタル 教科書体 NP-R" w:eastAsia="UD デジタル 教科書体 NP-R" w:hint="eastAsia"/>
        </w:rPr>
        <w:br w:type="page"/>
      </w:r>
    </w:p>
    <w:p w14:paraId="5EEB237F" w14:textId="77777777" w:rsidR="003E2D51" w:rsidRPr="00BC2852" w:rsidRDefault="003E2D51" w:rsidP="003E2D51">
      <w:pPr>
        <w:snapToGrid w:val="0"/>
        <w:spacing w:line="240" w:lineRule="auto"/>
        <w:jc w:val="center"/>
        <w:rPr>
          <w:rFonts w:ascii="UD デジタル 教科書体 NP-R" w:eastAsia="UD デジタル 教科書体 NP-R"/>
        </w:rPr>
      </w:pPr>
      <w:r w:rsidRPr="00BC2852">
        <w:rPr>
          <w:rFonts w:ascii="UD デジタル 教科書体 NP-R" w:eastAsia="UD デジタル 教科書体 NP-R" w:hint="eastAsia"/>
          <w:noProof/>
        </w:rPr>
        <w:lastRenderedPageBreak/>
        <mc:AlternateContent>
          <mc:Choice Requires="wps">
            <w:drawing>
              <wp:anchor distT="0" distB="0" distL="114300" distR="114300" simplePos="0" relativeHeight="253342720" behindDoc="0" locked="0" layoutInCell="1" allowOverlap="1" wp14:anchorId="240E5A31" wp14:editId="55A6DD7F">
                <wp:simplePos x="0" y="0"/>
                <wp:positionH relativeFrom="column">
                  <wp:posOffset>1377701</wp:posOffset>
                </wp:positionH>
                <wp:positionV relativeFrom="paragraph">
                  <wp:posOffset>1213733</wp:posOffset>
                </wp:positionV>
                <wp:extent cx="914400" cy="914400"/>
                <wp:effectExtent l="0" t="0" r="12065" b="12700"/>
                <wp:wrapNone/>
                <wp:docPr id="356" name="テキスト ボックス 356"/>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8EC7768" w14:textId="78142434" w:rsidR="00AC088C" w:rsidRPr="006867DD" w:rsidRDefault="00AC088C" w:rsidP="003E2D51">
                            <w:pPr>
                              <w:spacing w:line="240" w:lineRule="exact"/>
                              <w:rPr>
                                <w:rFonts w:ascii="UD デジタル 教科書体 NP-R" w:eastAsia="UD デジタル 教科書体 NP-R"/>
                              </w:rPr>
                            </w:pPr>
                            <w:r w:rsidRPr="006867DD">
                              <w:rPr>
                                <w:rFonts w:ascii="UD デジタル 教科書体 NP-R" w:eastAsia="UD デジタル 教科書体 NP-R"/>
                                <w:b/>
                                <w:color w:val="FF0000"/>
                              </w:rPr>
                              <w:t>C</w:t>
                            </w:r>
                            <w:r>
                              <w:rPr>
                                <w:rFonts w:ascii="UD デジタル 教科書体 NP-R" w:eastAsia="UD デジタル 教科書体 NP-R" w:hint="eastAsia"/>
                                <w:b/>
                                <w:color w:val="FF0000"/>
                              </w:rPr>
                              <w:t>4</w:t>
                            </w:r>
                            <w:r w:rsidRPr="006867DD">
                              <w:rPr>
                                <w:rFonts w:ascii="UD デジタル 教科書体 NP-R" w:eastAsia="UD デジタル 教科書体 NP-R"/>
                                <w:b/>
                                <w:color w:val="FF0000"/>
                              </w:rPr>
                              <w:t>-</w:t>
                            </w:r>
                            <w:r>
                              <w:rPr>
                                <w:rFonts w:ascii="UD デジタル 教科書体 NP-R" w:eastAsia="UD デジタル 教科書体 NP-R"/>
                                <w:b/>
                                <w:color w:val="FF0000"/>
                              </w:rPr>
                              <w:t>4</w:t>
                            </w:r>
                            <w:r w:rsidRPr="006867DD">
                              <w:rPr>
                                <w:rFonts w:ascii="UD デジタル 教科書体 NP-R" w:eastAsia="UD デジタル 教科書体 NP-R" w:hint="eastAsia"/>
                              </w:rPr>
                              <w:t xml:space="preserve"> 踏面</w:t>
                            </w:r>
                            <w:r>
                              <w:rPr>
                                <w:rFonts w:ascii="UD デジタル 教科書体 NP-R" w:eastAsia="UD デジタル 教科書体 NP-R"/>
                              </w:rPr>
                              <w:t>300</w:t>
                            </w:r>
                            <w:r>
                              <w:rPr>
                                <w:rFonts w:ascii="UD デジタル 教科書体 NP-R" w:eastAsia="UD デジタル 教科書体 NP-R" w:hint="eastAsia"/>
                              </w:rPr>
                              <w:t>m</w:t>
                            </w:r>
                            <w:r>
                              <w:rPr>
                                <w:rFonts w:ascii="UD デジタル 教科書体 NP-R" w:eastAsia="UD デジタル 教科書体 NP-R"/>
                              </w:rPr>
                              <w:t>m</w:t>
                            </w:r>
                            <w:r>
                              <w:rPr>
                                <w:rFonts w:ascii="UD デジタル 教科書体 NP-R" w:eastAsia="UD デジタル 教科書体 NP-R" w:hint="eastAsia"/>
                              </w:rPr>
                              <w:t>以上</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240E5A31" id="テキスト ボックス 356" o:spid="_x0000_s1238" type="#_x0000_t202" style="position:absolute;left:0;text-align:left;margin-left:108.5pt;margin-top:95.55pt;width:1in;height:1in;z-index:25334272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" filled="f" stroked="f" strokeweight=".5pt">
                <v:textbox style="mso-fit-shape-to-text:t" inset="0,0,0,0">
                  <w:txbxContent>
                    <w:p w14:paraId="48EC7768" w14:textId="78142434" w:rsidR="00AC088C" w:rsidRPr="006867DD" w:rsidRDefault="00AC088C" w:rsidP="003E2D51">
                      <w:pPr>
                        <w:spacing w:line="240" w:lineRule="exact"/>
                        <w:rPr>
                          <w:rFonts w:ascii="UD デジタル 教科書体 NP-R" w:eastAsia="UD デジタル 教科書体 NP-R"/>
                        </w:rPr>
                      </w:pPr>
                      <w:r w:rsidRPr="006867DD">
                        <w:rPr>
                          <w:rFonts w:ascii="UD デジタル 教科書体 NP-R" w:eastAsia="UD デジタル 教科書体 NP-R"/>
                          <w:b/>
                          <w:color w:val="FF0000"/>
                        </w:rPr>
                        <w:t>C</w:t>
                      </w:r>
                      <w:r>
                        <w:rPr>
                          <w:rFonts w:ascii="UD デジタル 教科書体 NP-R" w:eastAsia="UD デジタル 教科書体 NP-R" w:hint="eastAsia"/>
                          <w:b/>
                          <w:color w:val="FF0000"/>
                        </w:rPr>
                        <w:t>4</w:t>
                      </w:r>
                      <w:r w:rsidRPr="006867DD">
                        <w:rPr>
                          <w:rFonts w:ascii="UD デジタル 教科書体 NP-R" w:eastAsia="UD デジタル 教科書体 NP-R"/>
                          <w:b/>
                          <w:color w:val="FF0000"/>
                        </w:rPr>
                        <w:t>-</w:t>
                      </w:r>
                      <w:r>
                        <w:rPr>
                          <w:rFonts w:ascii="UD デジタル 教科書体 NP-R" w:eastAsia="UD デジタル 教科書体 NP-R"/>
                          <w:b/>
                          <w:color w:val="FF0000"/>
                        </w:rPr>
                        <w:t>4</w:t>
                      </w:r>
                      <w:r w:rsidRPr="006867DD">
                        <w:rPr>
                          <w:rFonts w:ascii="UD デジタル 教科書体 NP-R" w:eastAsia="UD デジタル 教科書体 NP-R" w:hint="eastAsia"/>
                        </w:rPr>
                        <w:t xml:space="preserve"> 踏面</w:t>
                      </w:r>
                      <w:r>
                        <w:rPr>
                          <w:rFonts w:ascii="UD デジタル 教科書体 NP-R" w:eastAsia="UD デジタル 教科書体 NP-R"/>
                        </w:rPr>
                        <w:t>300</w:t>
                      </w:r>
                      <w:r>
                        <w:rPr>
                          <w:rFonts w:ascii="UD デジタル 教科書体 NP-R" w:eastAsia="UD デジタル 教科書体 NP-R" w:hint="eastAsia"/>
                        </w:rPr>
                        <w:t>m</w:t>
                      </w:r>
                      <w:r>
                        <w:rPr>
                          <w:rFonts w:ascii="UD デジタル 教科書体 NP-R" w:eastAsia="UD デジタル 教科書体 NP-R"/>
                        </w:rPr>
                        <w:t>m</w:t>
                      </w:r>
                      <w:r>
                        <w:rPr>
                          <w:rFonts w:ascii="UD デジタル 教科書体 NP-R" w:eastAsia="UD デジタル 教科書体 NP-R" w:hint="eastAsia"/>
                        </w:rPr>
                        <w:t>以上</w:t>
                      </w:r>
                    </w:p>
                  </w:txbxContent>
                </v:textbox>
              </v:shape>
            </w:pict>
          </mc:Fallback>
        </mc:AlternateContent>
      </w:r>
      <w:r w:rsidRPr="006867DD">
        <w:rPr>
          <w:rFonts w:ascii="UD デジタル 教科書体 NP-R" w:eastAsia="UD デジタル 教科書体 NP-R" w:hint="eastAsia"/>
          <w:noProof/>
        </w:rPr>
        <mc:AlternateContent>
          <mc:Choice Requires="wps">
            <w:drawing>
              <wp:anchor distT="0" distB="0" distL="114300" distR="114300" simplePos="0" relativeHeight="253340672" behindDoc="0" locked="0" layoutInCell="1" allowOverlap="1" wp14:anchorId="7D8C26DA" wp14:editId="04BB719C">
                <wp:simplePos x="0" y="0"/>
                <wp:positionH relativeFrom="column">
                  <wp:posOffset>4045323</wp:posOffset>
                </wp:positionH>
                <wp:positionV relativeFrom="paragraph">
                  <wp:posOffset>774065</wp:posOffset>
                </wp:positionV>
                <wp:extent cx="428625" cy="142875"/>
                <wp:effectExtent l="0" t="0" r="9525" b="9525"/>
                <wp:wrapNone/>
                <wp:docPr id="353" name="テキスト ボックス 353"/>
                <wp:cNvGraphicFramePr/>
                <a:graphic xmlns:a="http://schemas.openxmlformats.org/drawingml/2006/main">
                  <a:graphicData uri="http://schemas.microsoft.com/office/word/2010/wordprocessingShape">
                    <wps:wsp>
                      <wps:cNvSpPr txBox="1"/>
                      <wps:spPr>
                        <a:xfrm>
                          <a:off x="0" y="0"/>
                          <a:ext cx="428625" cy="1428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E09A9D1" w14:textId="77777777" w:rsidR="00AC088C" w:rsidRPr="006867DD" w:rsidRDefault="00AC088C" w:rsidP="003E2D51">
                            <w:pPr>
                              <w:spacing w:line="240" w:lineRule="exact"/>
                              <w:rPr>
                                <w:rFonts w:ascii="UD デジタル 教科書体 NP-R" w:eastAsia="UD デジタル 教科書体 NP-R"/>
                              </w:rPr>
                            </w:pPr>
                            <w:r w:rsidRPr="006867DD">
                              <w:rPr>
                                <w:rFonts w:ascii="UD デジタル 教科書体 NP-R" w:eastAsia="UD デジタル 教科書体 NP-R" w:hint="eastAsia"/>
                              </w:rPr>
                              <w:t>適正例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8C26DA" id="テキスト ボックス 353" o:spid="_x0000_s1239" type="#_x0000_t202" style="position:absolute;left:0;text-align:left;margin-left:318.55pt;margin-top:60.95pt;width:33.75pt;height:11.25pt;z-index:25334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" filled="f" stroked="f" strokeweight=".5pt">
                <v:textbox inset="0,0,0,0">
                  <w:txbxContent>
                    <w:p w14:paraId="4E09A9D1" w14:textId="77777777" w:rsidR="00AC088C" w:rsidRPr="006867DD" w:rsidRDefault="00AC088C" w:rsidP="003E2D51">
                      <w:pPr>
                        <w:spacing w:line="240" w:lineRule="exact"/>
                        <w:rPr>
                          <w:rFonts w:ascii="UD デジタル 教科書体 NP-R" w:eastAsia="UD デジタル 教科書体 NP-R"/>
                        </w:rPr>
                      </w:pPr>
                      <w:r w:rsidRPr="006867DD">
                        <w:rPr>
                          <w:rFonts w:ascii="UD デジタル 教科書体 NP-R" w:eastAsia="UD デジタル 教科書体 NP-R" w:hint="eastAsia"/>
                        </w:rPr>
                        <w:t>適正例</w:t>
                      </w:r>
                    </w:p>
                  </w:txbxContent>
                </v:textbox>
              </v:shape>
            </w:pict>
          </mc:Fallback>
        </mc:AlternateContent>
      </w:r>
      <w:r w:rsidRPr="006867DD">
        <w:rPr>
          <w:rFonts w:ascii="UD デジタル 教科書体 NP-R" w:eastAsia="UD デジタル 教科書体 NP-R" w:hint="eastAsia"/>
          <w:noProof/>
        </w:rPr>
        <mc:AlternateContent>
          <mc:Choice Requires="wps">
            <w:drawing>
              <wp:anchor distT="0" distB="0" distL="114300" distR="114300" simplePos="0" relativeHeight="253339648" behindDoc="0" locked="0" layoutInCell="1" allowOverlap="1" wp14:anchorId="26021D41" wp14:editId="3A290734">
                <wp:simplePos x="0" y="0"/>
                <wp:positionH relativeFrom="column">
                  <wp:posOffset>2635250</wp:posOffset>
                </wp:positionH>
                <wp:positionV relativeFrom="paragraph">
                  <wp:posOffset>767825</wp:posOffset>
                </wp:positionV>
                <wp:extent cx="1000125" cy="295275"/>
                <wp:effectExtent l="0" t="0" r="9525" b="9525"/>
                <wp:wrapNone/>
                <wp:docPr id="352" name="テキスト ボックス 352"/>
                <wp:cNvGraphicFramePr/>
                <a:graphic xmlns:a="http://schemas.openxmlformats.org/drawingml/2006/main">
                  <a:graphicData uri="http://schemas.microsoft.com/office/word/2010/wordprocessingShape">
                    <wps:wsp>
                      <wps:cNvSpPr txBox="1"/>
                      <wps:spPr>
                        <a:xfrm>
                          <a:off x="0" y="0"/>
                          <a:ext cx="1000125" cy="295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92E8725" w14:textId="77777777" w:rsidR="00AC088C" w:rsidRPr="006867DD" w:rsidRDefault="00AC088C" w:rsidP="003E2D51">
                            <w:pPr>
                              <w:spacing w:line="240" w:lineRule="exact"/>
                              <w:rPr>
                                <w:rFonts w:ascii="UD デジタル 教科書体 NP-R" w:eastAsia="UD デジタル 教科書体 NP-R"/>
                              </w:rPr>
                            </w:pPr>
                            <w:r w:rsidRPr="006867DD">
                              <w:rPr>
                                <w:rFonts w:ascii="UD デジタル 教科書体 NP-R" w:eastAsia="UD デジタル 教科書体 NP-R" w:hint="eastAsia"/>
                              </w:rPr>
                              <w:t>踏面が飛び出していると危険</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021D41" id="テキスト ボックス 352" o:spid="_x0000_s1240" type="#_x0000_t202" style="position:absolute;left:0;text-align:left;margin-left:207.5pt;margin-top:60.45pt;width:78.75pt;height:23.25pt;z-index:25333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" filled="f" stroked="f" strokeweight=".5pt">
                <v:textbox inset="0,0,0,0">
                  <w:txbxContent>
                    <w:p w14:paraId="092E8725" w14:textId="77777777" w:rsidR="00AC088C" w:rsidRPr="006867DD" w:rsidRDefault="00AC088C" w:rsidP="003E2D51">
                      <w:pPr>
                        <w:spacing w:line="240" w:lineRule="exact"/>
                        <w:rPr>
                          <w:rFonts w:ascii="UD デジタル 教科書体 NP-R" w:eastAsia="UD デジタル 教科書体 NP-R"/>
                        </w:rPr>
                      </w:pPr>
                      <w:r w:rsidRPr="006867DD">
                        <w:rPr>
                          <w:rFonts w:ascii="UD デジタル 教科書体 NP-R" w:eastAsia="UD デジタル 教科書体 NP-R" w:hint="eastAsia"/>
                        </w:rPr>
                        <w:t>踏面が飛び出していると危険</w:t>
                      </w:r>
                    </w:p>
                  </w:txbxContent>
                </v:textbox>
              </v:shape>
            </w:pict>
          </mc:Fallback>
        </mc:AlternateContent>
      </w:r>
      <w:r w:rsidRPr="006867DD">
        <w:rPr>
          <w:rFonts w:ascii="UD デジタル 教科書体 NP-R" w:eastAsia="UD デジタル 教科書体 NP-R" w:hint="eastAsia"/>
          <w:noProof/>
        </w:rPr>
        <mc:AlternateContent>
          <mc:Choice Requires="wps">
            <w:drawing>
              <wp:anchor distT="0" distB="0" distL="114300" distR="114300" simplePos="0" relativeHeight="253338624" behindDoc="0" locked="0" layoutInCell="1" allowOverlap="1" wp14:anchorId="53061F65" wp14:editId="2CEF46CD">
                <wp:simplePos x="0" y="0"/>
                <wp:positionH relativeFrom="column">
                  <wp:posOffset>1213485</wp:posOffset>
                </wp:positionH>
                <wp:positionV relativeFrom="paragraph">
                  <wp:posOffset>784181</wp:posOffset>
                </wp:positionV>
                <wp:extent cx="1000125" cy="295275"/>
                <wp:effectExtent l="0" t="0" r="9525" b="9525"/>
                <wp:wrapNone/>
                <wp:docPr id="351" name="テキスト ボックス 351"/>
                <wp:cNvGraphicFramePr/>
                <a:graphic xmlns:a="http://schemas.openxmlformats.org/drawingml/2006/main">
                  <a:graphicData uri="http://schemas.microsoft.com/office/word/2010/wordprocessingShape">
                    <wps:wsp>
                      <wps:cNvSpPr txBox="1"/>
                      <wps:spPr>
                        <a:xfrm>
                          <a:off x="0" y="0"/>
                          <a:ext cx="1000125" cy="295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BFB87C7" w14:textId="77777777" w:rsidR="00AC088C" w:rsidRPr="006867DD" w:rsidRDefault="00AC088C" w:rsidP="003E2D51">
                            <w:pPr>
                              <w:spacing w:line="240" w:lineRule="exact"/>
                              <w:rPr>
                                <w:rFonts w:ascii="UD デジタル 教科書体 NP-R" w:eastAsia="UD デジタル 教科書体 NP-R"/>
                              </w:rPr>
                            </w:pPr>
                            <w:r w:rsidRPr="006867DD">
                              <w:rPr>
                                <w:rFonts w:ascii="UD デジタル 教科書体 NP-R" w:eastAsia="UD デジタル 教科書体 NP-R" w:hint="eastAsia"/>
                              </w:rPr>
                              <w:t>け込み板のないものは避ける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061F65" id="テキスト ボックス 351" o:spid="_x0000_s1241" type="#_x0000_t202" style="position:absolute;left:0;text-align:left;margin-left:95.55pt;margin-top:61.75pt;width:78.75pt;height:23.25pt;z-index:25333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" filled="f" stroked="f" strokeweight=".5pt">
                <v:textbox inset="0,0,0,0">
                  <w:txbxContent>
                    <w:p w14:paraId="6BFB87C7" w14:textId="77777777" w:rsidR="00AC088C" w:rsidRPr="006867DD" w:rsidRDefault="00AC088C" w:rsidP="003E2D51">
                      <w:pPr>
                        <w:spacing w:line="240" w:lineRule="exact"/>
                        <w:rPr>
                          <w:rFonts w:ascii="UD デジタル 教科書体 NP-R" w:eastAsia="UD デジタル 教科書体 NP-R"/>
                        </w:rPr>
                      </w:pPr>
                      <w:r w:rsidRPr="006867DD">
                        <w:rPr>
                          <w:rFonts w:ascii="UD デジタル 教科書体 NP-R" w:eastAsia="UD デジタル 教科書体 NP-R" w:hint="eastAsia"/>
                        </w:rPr>
                        <w:t>け込み板のないものは避ける</w:t>
                      </w:r>
                    </w:p>
                  </w:txbxContent>
                </v:textbox>
              </v:shape>
            </w:pict>
          </mc:Fallback>
        </mc:AlternateContent>
      </w:r>
      <w:r w:rsidRPr="00BC2852">
        <w:rPr>
          <w:rFonts w:ascii="UD デジタル 教科書体 NP-R" w:eastAsia="UD デジタル 教科書体 NP-R" w:hint="eastAsia"/>
          <w:noProof/>
        </w:rPr>
        <mc:AlternateContent>
          <mc:Choice Requires="wps">
            <w:drawing>
              <wp:anchor distT="0" distB="0" distL="114300" distR="114300" simplePos="0" relativeHeight="253343744" behindDoc="0" locked="0" layoutInCell="1" allowOverlap="1" wp14:anchorId="727BE988" wp14:editId="16BAF60D">
                <wp:simplePos x="0" y="0"/>
                <wp:positionH relativeFrom="column">
                  <wp:posOffset>932399</wp:posOffset>
                </wp:positionH>
                <wp:positionV relativeFrom="paragraph">
                  <wp:posOffset>1752600</wp:posOffset>
                </wp:positionV>
                <wp:extent cx="914400" cy="914400"/>
                <wp:effectExtent l="0" t="0" r="15240" b="12700"/>
                <wp:wrapNone/>
                <wp:docPr id="357" name="テキスト ボックス 357"/>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55BECFE" w14:textId="77777777" w:rsidR="00AC088C" w:rsidRDefault="00AC088C" w:rsidP="003E2D51">
                            <w:pPr>
                              <w:spacing w:line="240" w:lineRule="exact"/>
                              <w:rPr>
                                <w:rFonts w:ascii="UD デジタル 教科書体 NP-R" w:eastAsia="UD デジタル 教科書体 NP-R"/>
                              </w:rPr>
                            </w:pPr>
                            <w:r w:rsidRPr="006867DD">
                              <w:rPr>
                                <w:rFonts w:ascii="UD デジタル 教科書体 NP-R" w:eastAsia="UD デジタル 教科書体 NP-R"/>
                                <w:b/>
                                <w:color w:val="FF0000"/>
                              </w:rPr>
                              <w:t>C</w:t>
                            </w:r>
                            <w:r>
                              <w:rPr>
                                <w:rFonts w:ascii="UD デジタル 教科書体 NP-R" w:eastAsia="UD デジタル 教科書体 NP-R"/>
                                <w:b/>
                                <w:color w:val="FF0000"/>
                              </w:rPr>
                              <w:t>4</w:t>
                            </w:r>
                            <w:r w:rsidRPr="006867DD">
                              <w:rPr>
                                <w:rFonts w:ascii="UD デジタル 教科書体 NP-R" w:eastAsia="UD デジタル 教科書体 NP-R"/>
                                <w:b/>
                                <w:color w:val="FF0000"/>
                              </w:rPr>
                              <w:t>-</w:t>
                            </w:r>
                            <w:r>
                              <w:rPr>
                                <w:rFonts w:ascii="UD デジタル 教科書体 NP-R" w:eastAsia="UD デジタル 教科書体 NP-R"/>
                                <w:b/>
                                <w:color w:val="FF0000"/>
                              </w:rPr>
                              <w:t>6</w:t>
                            </w:r>
                            <w:r w:rsidRPr="006867DD">
                              <w:rPr>
                                <w:rFonts w:ascii="UD デジタル 教科書体 NP-R" w:eastAsia="UD デジタル 教科書体 NP-R" w:hint="eastAsia"/>
                              </w:rPr>
                              <w:t xml:space="preserve"> </w:t>
                            </w:r>
                          </w:p>
                          <w:p w14:paraId="329F89DE" w14:textId="37BDD2F5" w:rsidR="00AC088C" w:rsidRPr="006867DD" w:rsidRDefault="00AC088C" w:rsidP="003E2D51">
                            <w:pPr>
                              <w:spacing w:line="240" w:lineRule="exact"/>
                              <w:rPr>
                                <w:rFonts w:ascii="UD デジタル 教科書体 NP-R" w:eastAsia="UD デジタル 教科書体 NP-R"/>
                              </w:rPr>
                            </w:pPr>
                            <w:r w:rsidRPr="006867DD">
                              <w:rPr>
                                <w:rFonts w:ascii="UD デジタル 教科書体 NP-R" w:eastAsia="UD デジタル 教科書体 NP-R" w:hint="eastAsia"/>
                              </w:rPr>
                              <w:t>蹴込み</w:t>
                            </w:r>
                            <w:r>
                              <w:rPr>
                                <w:rFonts w:ascii="UD デジタル 教科書体 NP-R" w:eastAsia="UD デジタル 教科書体 NP-R"/>
                              </w:rPr>
                              <w:t>20</w:t>
                            </w:r>
                            <w:r>
                              <w:rPr>
                                <w:rFonts w:ascii="UD デジタル 教科書体 NP-R" w:eastAsia="UD デジタル 教科書体 NP-R" w:hint="eastAsia"/>
                              </w:rPr>
                              <w:t>m</w:t>
                            </w:r>
                            <w:r>
                              <w:rPr>
                                <w:rFonts w:ascii="UD デジタル 教科書体 NP-R" w:eastAsia="UD デジタル 教科書体 NP-R"/>
                              </w:rPr>
                              <w:t>m</w:t>
                            </w:r>
                            <w:r w:rsidRPr="006867DD">
                              <w:rPr>
                                <w:rFonts w:ascii="UD デジタル 教科書体 NP-R" w:eastAsia="UD デジタル 教科書体 NP-R" w:hint="eastAsia"/>
                              </w:rPr>
                              <w:t>以下</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727BE988" id="テキスト ボックス 357" o:spid="_x0000_s1242" type="#_x0000_t202" style="position:absolute;left:0;text-align:left;margin-left:73.4pt;margin-top:138pt;width:1in;height:1in;z-index:25334374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" filled="f" stroked="f" strokeweight=".5pt">
                <v:textbox style="mso-fit-shape-to-text:t" inset="0,0,0,0">
                  <w:txbxContent>
                    <w:p w14:paraId="055BECFE" w14:textId="77777777" w:rsidR="00AC088C" w:rsidRDefault="00AC088C" w:rsidP="003E2D51">
                      <w:pPr>
                        <w:spacing w:line="240" w:lineRule="exact"/>
                        <w:rPr>
                          <w:rFonts w:ascii="UD デジタル 教科書体 NP-R" w:eastAsia="UD デジタル 教科書体 NP-R"/>
                        </w:rPr>
                      </w:pPr>
                      <w:r w:rsidRPr="006867DD">
                        <w:rPr>
                          <w:rFonts w:ascii="UD デジタル 教科書体 NP-R" w:eastAsia="UD デジタル 教科書体 NP-R"/>
                          <w:b/>
                          <w:color w:val="FF0000"/>
                        </w:rPr>
                        <w:t>C</w:t>
                      </w:r>
                      <w:r>
                        <w:rPr>
                          <w:rFonts w:ascii="UD デジタル 教科書体 NP-R" w:eastAsia="UD デジタル 教科書体 NP-R"/>
                          <w:b/>
                          <w:color w:val="FF0000"/>
                        </w:rPr>
                        <w:t>4</w:t>
                      </w:r>
                      <w:r w:rsidRPr="006867DD">
                        <w:rPr>
                          <w:rFonts w:ascii="UD デジタル 教科書体 NP-R" w:eastAsia="UD デジタル 教科書体 NP-R"/>
                          <w:b/>
                          <w:color w:val="FF0000"/>
                        </w:rPr>
                        <w:t>-</w:t>
                      </w:r>
                      <w:r>
                        <w:rPr>
                          <w:rFonts w:ascii="UD デジタル 教科書体 NP-R" w:eastAsia="UD デジタル 教科書体 NP-R"/>
                          <w:b/>
                          <w:color w:val="FF0000"/>
                        </w:rPr>
                        <w:t>6</w:t>
                      </w:r>
                      <w:r w:rsidRPr="006867DD">
                        <w:rPr>
                          <w:rFonts w:ascii="UD デジタル 教科書体 NP-R" w:eastAsia="UD デジタル 教科書体 NP-R" w:hint="eastAsia"/>
                        </w:rPr>
                        <w:t xml:space="preserve"> </w:t>
                      </w:r>
                    </w:p>
                    <w:p w14:paraId="329F89DE" w14:textId="37BDD2F5" w:rsidR="00AC088C" w:rsidRPr="006867DD" w:rsidRDefault="00AC088C" w:rsidP="003E2D51">
                      <w:pPr>
                        <w:spacing w:line="240" w:lineRule="exact"/>
                        <w:rPr>
                          <w:rFonts w:ascii="UD デジタル 教科書体 NP-R" w:eastAsia="UD デジタル 教科書体 NP-R"/>
                        </w:rPr>
                      </w:pPr>
                      <w:r w:rsidRPr="006867DD">
                        <w:rPr>
                          <w:rFonts w:ascii="UD デジタル 教科書体 NP-R" w:eastAsia="UD デジタル 教科書体 NP-R" w:hint="eastAsia"/>
                        </w:rPr>
                        <w:t>蹴込み</w:t>
                      </w:r>
                      <w:r>
                        <w:rPr>
                          <w:rFonts w:ascii="UD デジタル 教科書体 NP-R" w:eastAsia="UD デジタル 教科書体 NP-R"/>
                        </w:rPr>
                        <w:t>20</w:t>
                      </w:r>
                      <w:r>
                        <w:rPr>
                          <w:rFonts w:ascii="UD デジタル 教科書体 NP-R" w:eastAsia="UD デジタル 教科書体 NP-R" w:hint="eastAsia"/>
                        </w:rPr>
                        <w:t>m</w:t>
                      </w:r>
                      <w:r>
                        <w:rPr>
                          <w:rFonts w:ascii="UD デジタル 教科書体 NP-R" w:eastAsia="UD デジタル 教科書体 NP-R"/>
                        </w:rPr>
                        <w:t>m</w:t>
                      </w:r>
                      <w:r w:rsidRPr="006867DD">
                        <w:rPr>
                          <w:rFonts w:ascii="UD デジタル 教科書体 NP-R" w:eastAsia="UD デジタル 教科書体 NP-R" w:hint="eastAsia"/>
                        </w:rPr>
                        <w:t>以下</w:t>
                      </w:r>
                    </w:p>
                  </w:txbxContent>
                </v:textbox>
              </v:shape>
            </w:pict>
          </mc:Fallback>
        </mc:AlternateContent>
      </w:r>
      <w:r w:rsidRPr="00BC2852">
        <w:rPr>
          <w:rFonts w:ascii="UD デジタル 教科書体 NP-R" w:eastAsia="UD デジタル 教科書体 NP-R" w:hint="eastAsia"/>
          <w:noProof/>
        </w:rPr>
        <mc:AlternateContent>
          <mc:Choice Requires="wps">
            <w:drawing>
              <wp:anchor distT="0" distB="0" distL="114300" distR="114300" simplePos="0" relativeHeight="253341696" behindDoc="0" locked="0" layoutInCell="1" allowOverlap="1" wp14:anchorId="1D7E1D14" wp14:editId="0A2E3F44">
                <wp:simplePos x="0" y="0"/>
                <wp:positionH relativeFrom="column">
                  <wp:posOffset>2337435</wp:posOffset>
                </wp:positionH>
                <wp:positionV relativeFrom="paragraph">
                  <wp:posOffset>1586865</wp:posOffset>
                </wp:positionV>
                <wp:extent cx="914400" cy="914400"/>
                <wp:effectExtent l="0" t="0" r="12065" b="12700"/>
                <wp:wrapNone/>
                <wp:docPr id="355" name="テキスト ボックス 355"/>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DC271DE" w14:textId="0852C26C" w:rsidR="00AC088C" w:rsidRDefault="00AC088C" w:rsidP="003E2D51">
                            <w:pPr>
                              <w:spacing w:line="240" w:lineRule="exact"/>
                              <w:rPr>
                                <w:rFonts w:ascii="UD デジタル 教科書体 NP-R" w:eastAsia="UD デジタル 教科書体 NP-R"/>
                              </w:rPr>
                            </w:pPr>
                            <w:r w:rsidRPr="006867DD">
                              <w:rPr>
                                <w:rFonts w:ascii="UD デジタル 教科書体 NP-R" w:eastAsia="UD デジタル 教科書体 NP-R" w:hint="eastAsia"/>
                                <w:b/>
                                <w:color w:val="00B050"/>
                              </w:rPr>
                              <w:t>G</w:t>
                            </w:r>
                            <w:r>
                              <w:rPr>
                                <w:rFonts w:ascii="UD デジタル 教科書体 NP-R" w:eastAsia="UD デジタル 教科書体 NP-R"/>
                                <w:b/>
                                <w:color w:val="00B050"/>
                              </w:rPr>
                              <w:t>4</w:t>
                            </w:r>
                            <w:r w:rsidRPr="006867DD">
                              <w:rPr>
                                <w:rFonts w:ascii="UD デジタル 教科書体 NP-R" w:eastAsia="UD デジタル 教科書体 NP-R" w:hint="eastAsia"/>
                                <w:b/>
                                <w:color w:val="00B050"/>
                              </w:rPr>
                              <w:t>-1</w:t>
                            </w:r>
                            <w:r w:rsidRPr="006867DD">
                              <w:rPr>
                                <w:rFonts w:ascii="UD デジタル 教科書体 NP-R" w:eastAsia="UD デジタル 教科書体 NP-R" w:hint="eastAsia"/>
                              </w:rPr>
                              <w:t xml:space="preserve"> 蹴上</w:t>
                            </w:r>
                            <w:r>
                              <w:rPr>
                                <w:rFonts w:ascii="UD デジタル 教科書体 NP-R" w:eastAsia="UD デジタル 教科書体 NP-R" w:hint="eastAsia"/>
                              </w:rPr>
                              <w:t>げ高さ</w:t>
                            </w:r>
                            <w:r>
                              <w:rPr>
                                <w:rFonts w:ascii="UD デジタル 教科書体 NP-R" w:eastAsia="UD デジタル 教科書体 NP-R"/>
                              </w:rPr>
                              <w:t>150</w:t>
                            </w:r>
                            <w:r>
                              <w:rPr>
                                <w:rFonts w:ascii="UD デジタル 教科書体 NP-R" w:eastAsia="UD デジタル 教科書体 NP-R" w:hint="eastAsia"/>
                              </w:rPr>
                              <w:t>m</w:t>
                            </w:r>
                            <w:r>
                              <w:rPr>
                                <w:rFonts w:ascii="UD デジタル 教科書体 NP-R" w:eastAsia="UD デジタル 教科書体 NP-R"/>
                              </w:rPr>
                              <w:t>m</w:t>
                            </w:r>
                            <w:r w:rsidRPr="006867DD">
                              <w:rPr>
                                <w:rFonts w:ascii="UD デジタル 教科書体 NP-R" w:eastAsia="UD デジタル 教科書体 NP-R" w:hint="eastAsia"/>
                              </w:rPr>
                              <w:t>以下</w:t>
                            </w:r>
                          </w:p>
                          <w:p w14:paraId="779705B8" w14:textId="69F94C4C" w:rsidR="00AC088C" w:rsidRPr="006867DD" w:rsidRDefault="00AC088C" w:rsidP="003E2D51">
                            <w:pPr>
                              <w:spacing w:line="240" w:lineRule="exact"/>
                              <w:rPr>
                                <w:rFonts w:ascii="UD デジタル 教科書体 NP-R" w:eastAsia="UD デジタル 教科書体 NP-R"/>
                              </w:rPr>
                            </w:pPr>
                            <w:r w:rsidRPr="00D27743">
                              <w:rPr>
                                <w:rFonts w:ascii="UD デジタル 教科書体 NP-R" w:eastAsia="UD デジタル 教科書体 NP-R" w:hint="eastAsia"/>
                                <w:b/>
                                <w:bCs/>
                                <w:color w:val="FF0000"/>
                              </w:rPr>
                              <w:t>C</w:t>
                            </w:r>
                            <w:r w:rsidRPr="00D27743">
                              <w:rPr>
                                <w:rFonts w:ascii="UD デジタル 教科書体 NP-R" w:eastAsia="UD デジタル 教科書体 NP-R"/>
                                <w:b/>
                                <w:bCs/>
                                <w:color w:val="FF0000"/>
                              </w:rPr>
                              <w:t>4-</w:t>
                            </w:r>
                            <w:r>
                              <w:rPr>
                                <w:rFonts w:ascii="UD デジタル 教科書体 NP-R" w:eastAsia="UD デジタル 教科書体 NP-R"/>
                                <w:b/>
                                <w:bCs/>
                                <w:color w:val="FF0000"/>
                              </w:rPr>
                              <w:t>3</w:t>
                            </w:r>
                            <w:r>
                              <w:rPr>
                                <w:rFonts w:ascii="UD デジタル 教科書体 NP-R" w:eastAsia="UD デジタル 教科書体 NP-R"/>
                              </w:rPr>
                              <w:t xml:space="preserve"> </w:t>
                            </w:r>
                            <w:r>
                              <w:rPr>
                                <w:rFonts w:ascii="UD デジタル 教科書体 NP-R" w:eastAsia="UD デジタル 教科書体 NP-R" w:hint="eastAsia"/>
                              </w:rPr>
                              <w:t>蹴上げ高さ</w:t>
                            </w:r>
                            <w:r>
                              <w:rPr>
                                <w:rFonts w:ascii="UD デジタル 教科書体 NP-R" w:eastAsia="UD デジタル 教科書体 NP-R"/>
                              </w:rPr>
                              <w:t>160</w:t>
                            </w:r>
                            <w:r>
                              <w:rPr>
                                <w:rFonts w:ascii="UD デジタル 教科書体 NP-R" w:eastAsia="UD デジタル 教科書体 NP-R" w:hint="eastAsia"/>
                              </w:rPr>
                              <w:t>m</w:t>
                            </w:r>
                            <w:r>
                              <w:rPr>
                                <w:rFonts w:ascii="UD デジタル 教科書体 NP-R" w:eastAsia="UD デジタル 教科書体 NP-R"/>
                              </w:rPr>
                              <w:t>m</w:t>
                            </w:r>
                            <w:r>
                              <w:rPr>
                                <w:rFonts w:ascii="UD デジタル 教科書体 NP-R" w:eastAsia="UD デジタル 教科書体 NP-R" w:hint="eastAsia"/>
                              </w:rPr>
                              <w:t>以下</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1D7E1D14" id="テキスト ボックス 355" o:spid="_x0000_s1243" type="#_x0000_t202" style="position:absolute;left:0;text-align:left;margin-left:184.05pt;margin-top:124.95pt;width:1in;height:1in;z-index:25334169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" filled="f" stroked="f" strokeweight=".5pt">
                <v:textbox style="mso-fit-shape-to-text:t" inset="0,0,0,0">
                  <w:txbxContent>
                    <w:p w14:paraId="0DC271DE" w14:textId="0852C26C" w:rsidR="00AC088C" w:rsidRDefault="00AC088C" w:rsidP="003E2D51">
                      <w:pPr>
                        <w:spacing w:line="240" w:lineRule="exact"/>
                        <w:rPr>
                          <w:rFonts w:ascii="UD デジタル 教科書体 NP-R" w:eastAsia="UD デジタル 教科書体 NP-R"/>
                        </w:rPr>
                      </w:pPr>
                      <w:r w:rsidRPr="006867DD">
                        <w:rPr>
                          <w:rFonts w:ascii="UD デジタル 教科書体 NP-R" w:eastAsia="UD デジタル 教科書体 NP-R" w:hint="eastAsia"/>
                          <w:b/>
                          <w:color w:val="00B050"/>
                        </w:rPr>
                        <w:t>G</w:t>
                      </w:r>
                      <w:r>
                        <w:rPr>
                          <w:rFonts w:ascii="UD デジタル 教科書体 NP-R" w:eastAsia="UD デジタル 教科書体 NP-R"/>
                          <w:b/>
                          <w:color w:val="00B050"/>
                        </w:rPr>
                        <w:t>4</w:t>
                      </w:r>
                      <w:r w:rsidRPr="006867DD">
                        <w:rPr>
                          <w:rFonts w:ascii="UD デジタル 教科書体 NP-R" w:eastAsia="UD デジタル 教科書体 NP-R" w:hint="eastAsia"/>
                          <w:b/>
                          <w:color w:val="00B050"/>
                        </w:rPr>
                        <w:t>-1</w:t>
                      </w:r>
                      <w:r w:rsidRPr="006867DD">
                        <w:rPr>
                          <w:rFonts w:ascii="UD デジタル 教科書体 NP-R" w:eastAsia="UD デジタル 教科書体 NP-R" w:hint="eastAsia"/>
                        </w:rPr>
                        <w:t xml:space="preserve"> 蹴上</w:t>
                      </w:r>
                      <w:r>
                        <w:rPr>
                          <w:rFonts w:ascii="UD デジタル 教科書体 NP-R" w:eastAsia="UD デジタル 教科書体 NP-R" w:hint="eastAsia"/>
                        </w:rPr>
                        <w:t>げ高さ</w:t>
                      </w:r>
                      <w:r>
                        <w:rPr>
                          <w:rFonts w:ascii="UD デジタル 教科書体 NP-R" w:eastAsia="UD デジタル 教科書体 NP-R"/>
                        </w:rPr>
                        <w:t>150</w:t>
                      </w:r>
                      <w:r>
                        <w:rPr>
                          <w:rFonts w:ascii="UD デジタル 教科書体 NP-R" w:eastAsia="UD デジタル 教科書体 NP-R" w:hint="eastAsia"/>
                        </w:rPr>
                        <w:t>m</w:t>
                      </w:r>
                      <w:r>
                        <w:rPr>
                          <w:rFonts w:ascii="UD デジタル 教科書体 NP-R" w:eastAsia="UD デジタル 教科書体 NP-R"/>
                        </w:rPr>
                        <w:t>m</w:t>
                      </w:r>
                      <w:r w:rsidRPr="006867DD">
                        <w:rPr>
                          <w:rFonts w:ascii="UD デジタル 教科書体 NP-R" w:eastAsia="UD デジタル 教科書体 NP-R" w:hint="eastAsia"/>
                        </w:rPr>
                        <w:t>以下</w:t>
                      </w:r>
                    </w:p>
                    <w:p w14:paraId="779705B8" w14:textId="69F94C4C" w:rsidR="00AC088C" w:rsidRPr="006867DD" w:rsidRDefault="00AC088C" w:rsidP="003E2D51">
                      <w:pPr>
                        <w:spacing w:line="240" w:lineRule="exact"/>
                        <w:rPr>
                          <w:rFonts w:ascii="UD デジタル 教科書体 NP-R" w:eastAsia="UD デジタル 教科書体 NP-R"/>
                        </w:rPr>
                      </w:pPr>
                      <w:r w:rsidRPr="00D27743">
                        <w:rPr>
                          <w:rFonts w:ascii="UD デジタル 教科書体 NP-R" w:eastAsia="UD デジタル 教科書体 NP-R" w:hint="eastAsia"/>
                          <w:b/>
                          <w:bCs/>
                          <w:color w:val="FF0000"/>
                        </w:rPr>
                        <w:t>C</w:t>
                      </w:r>
                      <w:r w:rsidRPr="00D27743">
                        <w:rPr>
                          <w:rFonts w:ascii="UD デジタル 教科書体 NP-R" w:eastAsia="UD デジタル 教科書体 NP-R"/>
                          <w:b/>
                          <w:bCs/>
                          <w:color w:val="FF0000"/>
                        </w:rPr>
                        <w:t>4-</w:t>
                      </w:r>
                      <w:r>
                        <w:rPr>
                          <w:rFonts w:ascii="UD デジタル 教科書体 NP-R" w:eastAsia="UD デジタル 教科書体 NP-R"/>
                          <w:b/>
                          <w:bCs/>
                          <w:color w:val="FF0000"/>
                        </w:rPr>
                        <w:t>3</w:t>
                      </w:r>
                      <w:r>
                        <w:rPr>
                          <w:rFonts w:ascii="UD デジタル 教科書体 NP-R" w:eastAsia="UD デジタル 教科書体 NP-R"/>
                        </w:rPr>
                        <w:t xml:space="preserve"> </w:t>
                      </w:r>
                      <w:r>
                        <w:rPr>
                          <w:rFonts w:ascii="UD デジタル 教科書体 NP-R" w:eastAsia="UD デジタル 教科書体 NP-R" w:hint="eastAsia"/>
                        </w:rPr>
                        <w:t>蹴上げ高さ</w:t>
                      </w:r>
                      <w:r>
                        <w:rPr>
                          <w:rFonts w:ascii="UD デジタル 教科書体 NP-R" w:eastAsia="UD デジタル 教科書体 NP-R"/>
                        </w:rPr>
                        <w:t>160</w:t>
                      </w:r>
                      <w:r>
                        <w:rPr>
                          <w:rFonts w:ascii="UD デジタル 教科書体 NP-R" w:eastAsia="UD デジタル 教科書体 NP-R" w:hint="eastAsia"/>
                        </w:rPr>
                        <w:t>m</w:t>
                      </w:r>
                      <w:r>
                        <w:rPr>
                          <w:rFonts w:ascii="UD デジタル 教科書体 NP-R" w:eastAsia="UD デジタル 教科書体 NP-R"/>
                        </w:rPr>
                        <w:t>m</w:t>
                      </w:r>
                      <w:r>
                        <w:rPr>
                          <w:rFonts w:ascii="UD デジタル 教科書体 NP-R" w:eastAsia="UD デジタル 教科書体 NP-R" w:hint="eastAsia"/>
                        </w:rPr>
                        <w:t>以下</w:t>
                      </w:r>
                    </w:p>
                  </w:txbxContent>
                </v:textbox>
              </v:shape>
            </w:pict>
          </mc:Fallback>
        </mc:AlternateContent>
      </w:r>
      <w:r w:rsidRPr="00BC2852">
        <w:rPr>
          <w:rFonts w:ascii="UD デジタル 教科書体 NP-R" w:eastAsia="UD デジタル 教科書体 NP-R" w:hint="eastAsia"/>
          <w:noProof/>
        </w:rPr>
        <w:drawing>
          <wp:inline distT="0" distB="0" distL="0" distR="0" wp14:anchorId="2B3DD39E" wp14:editId="7DEC2BE9">
            <wp:extent cx="4987717" cy="2165230"/>
            <wp:effectExtent l="0" t="0" r="3810" b="6985"/>
            <wp:docPr id="317" name="図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図 22"/>
                    <pic:cNvPicPr/>
                  </pic:nvPicPr>
                  <pic:blipFill rotWithShape="1">
                    <a:blip r:embed="rId55" cstate="print">
                      <a:extLst>
                        <a:ext uri="{28A0092B-C50C-407E-A947-70E740481C1C}">
                          <a14:useLocalDpi xmlns:a14="http://schemas.microsoft.com/office/drawing/2010/main" val="0"/>
                        </a:ext>
                      </a:extLst>
                    </a:blip>
                    <a:srcRect t="4733"/>
                    <a:stretch/>
                  </pic:blipFill>
                  <pic:spPr bwMode="auto">
                    <a:xfrm>
                      <a:off x="0" y="0"/>
                      <a:ext cx="5025820" cy="2181771"/>
                    </a:xfrm>
                    <a:prstGeom prst="rect">
                      <a:avLst/>
                    </a:prstGeom>
                    <a:ln>
                      <a:noFill/>
                    </a:ln>
                    <a:extLst>
                      <a:ext uri="{53640926-AAD7-44D8-BBD7-CCE9431645EC}">
                        <a14:shadowObscured xmlns:a14="http://schemas.microsoft.com/office/drawing/2010/main"/>
                      </a:ext>
                    </a:extLst>
                  </pic:spPr>
                </pic:pic>
              </a:graphicData>
            </a:graphic>
          </wp:inline>
        </w:drawing>
      </w:r>
    </w:p>
    <w:p w14:paraId="7DBDA2CA" w14:textId="4A96CD6B" w:rsidR="003E2D51" w:rsidRDefault="003E2D51" w:rsidP="003E2D51">
      <w:pPr>
        <w:snapToGrid w:val="0"/>
        <w:spacing w:line="240" w:lineRule="auto"/>
        <w:jc w:val="center"/>
        <w:rPr>
          <w:rFonts w:ascii="UD デジタル 教科書体 NP-R" w:eastAsia="UD デジタル 教科書体 NP-R"/>
        </w:rPr>
      </w:pPr>
      <w:r w:rsidRPr="00BC2852">
        <w:rPr>
          <w:rFonts w:ascii="UD デジタル 教科書体 NP-R" w:eastAsia="UD デジタル 教科書体 NP-R" w:hint="eastAsia"/>
        </w:rPr>
        <w:t>図</w:t>
      </w:r>
      <w:r>
        <w:rPr>
          <w:rFonts w:ascii="UD デジタル 教科書体 NP-R" w:eastAsia="UD デジタル 教科書体 NP-R" w:hint="eastAsia"/>
        </w:rPr>
        <w:t>3</w:t>
      </w:r>
      <w:r>
        <w:rPr>
          <w:rFonts w:ascii="UD デジタル 教科書体 NP-R" w:eastAsia="UD デジタル 教科書体 NP-R"/>
        </w:rPr>
        <w:t>.</w:t>
      </w:r>
      <w:r>
        <w:rPr>
          <w:rFonts w:ascii="UD デジタル 教科書体 NP-R" w:eastAsia="UD デジタル 教科書体 NP-R" w:hint="eastAsia"/>
        </w:rPr>
        <w:t>4</w:t>
      </w:r>
      <w:r w:rsidRPr="00BC2852">
        <w:rPr>
          <w:rFonts w:ascii="UD デジタル 教科書体 NP-R" w:eastAsia="UD デジタル 教科書体 NP-R" w:hint="eastAsia"/>
        </w:rPr>
        <w:t>.</w:t>
      </w:r>
      <w:r>
        <w:rPr>
          <w:rFonts w:ascii="UD デジタル 教科書体 NP-R" w:eastAsia="UD デジタル 教科書体 NP-R"/>
        </w:rPr>
        <w:t>3</w:t>
      </w:r>
      <w:r w:rsidRPr="00BC2852">
        <w:rPr>
          <w:rFonts w:ascii="UD デジタル 教科書体 NP-R" w:eastAsia="UD デジタル 教科書体 NP-R" w:hint="eastAsia"/>
        </w:rPr>
        <w:t xml:space="preserve">　</w:t>
      </w:r>
      <w:r w:rsidR="00AC4309">
        <w:rPr>
          <w:rFonts w:ascii="UD デジタル 教科書体 NP-R" w:eastAsia="UD デジタル 教科書体 NP-R" w:hint="eastAsia"/>
        </w:rPr>
        <w:t>蹴上げ</w:t>
      </w:r>
      <w:r w:rsidRPr="00BC2852">
        <w:rPr>
          <w:rFonts w:ascii="UD デジタル 教科書体 NP-R" w:eastAsia="UD デジタル 教科書体 NP-R" w:hint="eastAsia"/>
        </w:rPr>
        <w:t>・踏面・蹴込み</w:t>
      </w:r>
    </w:p>
    <w:p w14:paraId="6F1B0F8C" w14:textId="77777777" w:rsidR="003E2D51" w:rsidRPr="00BC2852" w:rsidRDefault="003E2D51" w:rsidP="003E2D51">
      <w:pPr>
        <w:snapToGrid w:val="0"/>
        <w:spacing w:line="240" w:lineRule="auto"/>
        <w:jc w:val="center"/>
        <w:rPr>
          <w:rFonts w:ascii="UD デジタル 教科書体 NP-R" w:eastAsia="UD デジタル 教科書体 NP-R"/>
        </w:rPr>
      </w:pPr>
    </w:p>
    <w:p w14:paraId="7C306AE9" w14:textId="635102D2" w:rsidR="003E2D51" w:rsidRPr="00BC2852" w:rsidRDefault="00440AA1" w:rsidP="003E2D51">
      <w:pPr>
        <w:snapToGrid w:val="0"/>
        <w:spacing w:line="240" w:lineRule="auto"/>
        <w:jc w:val="center"/>
        <w:rPr>
          <w:rFonts w:ascii="UD デジタル 教科書体 NP-R" w:eastAsia="UD デジタル 教科書体 NP-R"/>
        </w:rPr>
      </w:pPr>
      <w:r w:rsidRPr="00BC2852">
        <w:rPr>
          <w:rFonts w:ascii="UD デジタル 教科書体 NP-R" w:eastAsia="UD デジタル 教科書体 NP-R" w:hint="eastAsia"/>
          <w:noProof/>
        </w:rPr>
        <mc:AlternateContent>
          <mc:Choice Requires="wps">
            <w:drawing>
              <wp:anchor distT="0" distB="0" distL="114300" distR="114300" simplePos="0" relativeHeight="253346816" behindDoc="0" locked="0" layoutInCell="1" allowOverlap="1" wp14:anchorId="6A2F77EF" wp14:editId="2521C423">
                <wp:simplePos x="0" y="0"/>
                <wp:positionH relativeFrom="column">
                  <wp:posOffset>636905</wp:posOffset>
                </wp:positionH>
                <wp:positionV relativeFrom="paragraph">
                  <wp:posOffset>2420620</wp:posOffset>
                </wp:positionV>
                <wp:extent cx="914400" cy="914400"/>
                <wp:effectExtent l="0" t="0" r="7620" b="12700"/>
                <wp:wrapNone/>
                <wp:docPr id="369" name="テキスト ボックス 369"/>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E63C0CA" w14:textId="1BF1001D" w:rsidR="00AC088C" w:rsidRDefault="00AC088C" w:rsidP="003E2D51">
                            <w:pPr>
                              <w:spacing w:line="240" w:lineRule="exact"/>
                              <w:rPr>
                                <w:rFonts w:ascii="UD デジタル 教科書体 NP-R" w:eastAsia="UD デジタル 教科書体 NP-R"/>
                              </w:rPr>
                            </w:pPr>
                            <w:r w:rsidRPr="006867DD">
                              <w:rPr>
                                <w:rFonts w:ascii="UD デジタル 教科書体 NP-R" w:eastAsia="UD デジタル 教科書体 NP-R" w:hint="eastAsia"/>
                                <w:b/>
                                <w:color w:val="00B050"/>
                              </w:rPr>
                              <w:t>G</w:t>
                            </w:r>
                            <w:r>
                              <w:rPr>
                                <w:rFonts w:ascii="UD デジタル 教科書体 NP-R" w:eastAsia="UD デジタル 教科書体 NP-R" w:hint="eastAsia"/>
                                <w:b/>
                                <w:color w:val="00B050"/>
                              </w:rPr>
                              <w:t>4</w:t>
                            </w:r>
                            <w:r w:rsidRPr="006867DD">
                              <w:rPr>
                                <w:rFonts w:ascii="UD デジタル 教科書体 NP-R" w:eastAsia="UD デジタル 教科書体 NP-R" w:hint="eastAsia"/>
                                <w:b/>
                                <w:color w:val="00B050"/>
                              </w:rPr>
                              <w:t>-</w:t>
                            </w:r>
                            <w:r>
                              <w:rPr>
                                <w:rFonts w:ascii="UD デジタル 教科書体 NP-R" w:eastAsia="UD デジタル 教科書体 NP-R"/>
                                <w:b/>
                                <w:color w:val="00B050"/>
                              </w:rPr>
                              <w:t>1</w:t>
                            </w:r>
                            <w:r w:rsidRPr="006867DD">
                              <w:rPr>
                                <w:rFonts w:ascii="UD デジタル 教科書体 NP-R" w:eastAsia="UD デジタル 教科書体 NP-R" w:hint="eastAsia"/>
                                <w:b/>
                                <w:color w:val="00B050"/>
                              </w:rPr>
                              <w:t xml:space="preserve"> </w:t>
                            </w:r>
                            <w:r w:rsidRPr="006867DD">
                              <w:rPr>
                                <w:rFonts w:ascii="UD デジタル 教科書体 NP-R" w:eastAsia="UD デジタル 教科書体 NP-R" w:hint="eastAsia"/>
                              </w:rPr>
                              <w:t>蹴上</w:t>
                            </w:r>
                            <w:r>
                              <w:rPr>
                                <w:rFonts w:ascii="UD デジタル 教科書体 NP-R" w:eastAsia="UD デジタル 教科書体 NP-R" w:hint="eastAsia"/>
                              </w:rPr>
                              <w:t>げ高さ</w:t>
                            </w:r>
                            <w:r>
                              <w:rPr>
                                <w:rFonts w:ascii="UD デジタル 教科書体 NP-R" w:eastAsia="UD デジタル 教科書体 NP-R"/>
                              </w:rPr>
                              <w:t>150</w:t>
                            </w:r>
                            <w:r>
                              <w:rPr>
                                <w:rFonts w:ascii="UD デジタル 教科書体 NP-R" w:eastAsia="UD デジタル 教科書体 NP-R" w:hint="eastAsia"/>
                              </w:rPr>
                              <w:t>m</w:t>
                            </w:r>
                            <w:r>
                              <w:rPr>
                                <w:rFonts w:ascii="UD デジタル 教科書体 NP-R" w:eastAsia="UD デジタル 教科書体 NP-R"/>
                              </w:rPr>
                              <w:t>m</w:t>
                            </w:r>
                            <w:r w:rsidRPr="006867DD">
                              <w:rPr>
                                <w:rFonts w:ascii="UD デジタル 教科書体 NP-R" w:eastAsia="UD デジタル 教科書体 NP-R" w:hint="eastAsia"/>
                              </w:rPr>
                              <w:t>以下</w:t>
                            </w:r>
                          </w:p>
                          <w:p w14:paraId="43E7CFF0" w14:textId="079E1FB9" w:rsidR="00AC088C" w:rsidRPr="006867DD" w:rsidRDefault="00AC088C" w:rsidP="003E2D51">
                            <w:pPr>
                              <w:spacing w:line="240" w:lineRule="exact"/>
                              <w:rPr>
                                <w:rFonts w:ascii="UD デジタル 教科書体 NP-R" w:eastAsia="UD デジタル 教科書体 NP-R"/>
                              </w:rPr>
                            </w:pPr>
                            <w:r w:rsidRPr="00D27743">
                              <w:rPr>
                                <w:rFonts w:ascii="UD デジタル 教科書体 NP-R" w:eastAsia="UD デジタル 教科書体 NP-R" w:hint="eastAsia"/>
                                <w:b/>
                                <w:bCs/>
                                <w:color w:val="FF0000"/>
                              </w:rPr>
                              <w:t>C</w:t>
                            </w:r>
                            <w:r w:rsidRPr="00D27743">
                              <w:rPr>
                                <w:rFonts w:ascii="UD デジタル 教科書体 NP-R" w:eastAsia="UD デジタル 教科書体 NP-R"/>
                                <w:b/>
                                <w:bCs/>
                                <w:color w:val="FF0000"/>
                              </w:rPr>
                              <w:t>4-</w:t>
                            </w:r>
                            <w:r>
                              <w:rPr>
                                <w:rFonts w:ascii="UD デジタル 教科書体 NP-R" w:eastAsia="UD デジタル 教科書体 NP-R"/>
                                <w:b/>
                                <w:bCs/>
                                <w:color w:val="FF0000"/>
                              </w:rPr>
                              <w:t>3</w:t>
                            </w:r>
                            <w:r>
                              <w:rPr>
                                <w:rFonts w:ascii="UD デジタル 教科書体 NP-R" w:eastAsia="UD デジタル 教科書体 NP-R"/>
                              </w:rPr>
                              <w:t xml:space="preserve"> </w:t>
                            </w:r>
                            <w:r>
                              <w:rPr>
                                <w:rFonts w:ascii="UD デジタル 教科書体 NP-R" w:eastAsia="UD デジタル 教科書体 NP-R" w:hint="eastAsia"/>
                              </w:rPr>
                              <w:t>蹴上げ高さ</w:t>
                            </w:r>
                            <w:r>
                              <w:rPr>
                                <w:rFonts w:ascii="UD デジタル 教科書体 NP-R" w:eastAsia="UD デジタル 教科書体 NP-R"/>
                              </w:rPr>
                              <w:t>160</w:t>
                            </w:r>
                            <w:r>
                              <w:rPr>
                                <w:rFonts w:ascii="UD デジタル 教科書体 NP-R" w:eastAsia="UD デジタル 教科書体 NP-R" w:hint="eastAsia"/>
                              </w:rPr>
                              <w:t>m</w:t>
                            </w:r>
                            <w:r>
                              <w:rPr>
                                <w:rFonts w:ascii="UD デジタル 教科書体 NP-R" w:eastAsia="UD デジタル 教科書体 NP-R"/>
                              </w:rPr>
                              <w:t>m</w:t>
                            </w:r>
                            <w:r>
                              <w:rPr>
                                <w:rFonts w:ascii="UD デジタル 教科書体 NP-R" w:eastAsia="UD デジタル 教科書体 NP-R" w:hint="eastAsia"/>
                              </w:rPr>
                              <w:t>以下</w:t>
                            </w:r>
                          </w:p>
                          <w:p w14:paraId="2F20F9C3" w14:textId="58339EBF" w:rsidR="00AC088C" w:rsidRPr="006867DD" w:rsidRDefault="00AC088C" w:rsidP="003E2D51">
                            <w:pPr>
                              <w:spacing w:line="240" w:lineRule="exact"/>
                              <w:rPr>
                                <w:rFonts w:ascii="UD デジタル 教科書体 NP-R" w:eastAsia="UD デジタル 教科書体 NP-R"/>
                              </w:rPr>
                            </w:pPr>
                            <w:r w:rsidRPr="006867DD">
                              <w:rPr>
                                <w:rFonts w:ascii="UD デジタル 教科書体 NP-R" w:eastAsia="UD デジタル 教科書体 NP-R"/>
                                <w:b/>
                                <w:color w:val="FF0000"/>
                              </w:rPr>
                              <w:t>C</w:t>
                            </w:r>
                            <w:r>
                              <w:rPr>
                                <w:rFonts w:ascii="UD デジタル 教科書体 NP-R" w:eastAsia="UD デジタル 教科書体 NP-R" w:hint="eastAsia"/>
                                <w:b/>
                                <w:color w:val="FF0000"/>
                              </w:rPr>
                              <w:t>4</w:t>
                            </w:r>
                            <w:r w:rsidRPr="006867DD">
                              <w:rPr>
                                <w:rFonts w:ascii="UD デジタル 教科書体 NP-R" w:eastAsia="UD デジタル 教科書体 NP-R"/>
                                <w:b/>
                                <w:color w:val="FF0000"/>
                              </w:rPr>
                              <w:t>-</w:t>
                            </w:r>
                            <w:r>
                              <w:rPr>
                                <w:rFonts w:ascii="UD デジタル 教科書体 NP-R" w:eastAsia="UD デジタル 教科書体 NP-R"/>
                                <w:b/>
                                <w:color w:val="FF0000"/>
                              </w:rPr>
                              <w:t>4</w:t>
                            </w:r>
                            <w:r w:rsidRPr="006867DD">
                              <w:rPr>
                                <w:rFonts w:ascii="UD デジタル 教科書体 NP-R" w:eastAsia="UD デジタル 教科書体 NP-R" w:hint="eastAsia"/>
                              </w:rPr>
                              <w:t xml:space="preserve"> 踏面</w:t>
                            </w:r>
                            <w:r>
                              <w:rPr>
                                <w:rFonts w:ascii="UD デジタル 教科書体 NP-R" w:eastAsia="UD デジタル 教科書体 NP-R"/>
                              </w:rPr>
                              <w:t>300</w:t>
                            </w:r>
                            <w:r>
                              <w:rPr>
                                <w:rFonts w:ascii="UD デジタル 教科書体 NP-R" w:eastAsia="UD デジタル 教科書体 NP-R" w:hint="eastAsia"/>
                              </w:rPr>
                              <w:t>m</w:t>
                            </w:r>
                            <w:r>
                              <w:rPr>
                                <w:rFonts w:ascii="UD デジタル 教科書体 NP-R" w:eastAsia="UD デジタル 教科書体 NP-R"/>
                              </w:rPr>
                              <w:t>m</w:t>
                            </w:r>
                            <w:r>
                              <w:rPr>
                                <w:rFonts w:ascii="UD デジタル 教科書体 NP-R" w:eastAsia="UD デジタル 教科書体 NP-R" w:hint="eastAsia"/>
                              </w:rPr>
                              <w:t>以上</w:t>
                            </w:r>
                          </w:p>
                          <w:p w14:paraId="1F1A83EF" w14:textId="4F5DFB79" w:rsidR="00AC088C" w:rsidRPr="006867DD" w:rsidRDefault="00AC088C" w:rsidP="003E2D51">
                            <w:pPr>
                              <w:spacing w:line="240" w:lineRule="exact"/>
                              <w:rPr>
                                <w:rFonts w:ascii="UD デジタル 教科書体 NP-R" w:eastAsia="UD デジタル 教科書体 NP-R"/>
                              </w:rPr>
                            </w:pPr>
                            <w:r w:rsidRPr="007956BF">
                              <w:rPr>
                                <w:rFonts w:ascii="UD デジタル 教科書体 NP-R" w:eastAsia="UD デジタル 教科書体 NP-R"/>
                                <w:b/>
                                <w:color w:val="FF0000"/>
                              </w:rPr>
                              <w:t>C</w:t>
                            </w:r>
                            <w:r>
                              <w:rPr>
                                <w:rFonts w:ascii="UD デジタル 教科書体 NP-R" w:eastAsia="UD デジタル 教科書体 NP-R"/>
                                <w:b/>
                                <w:color w:val="FF0000"/>
                              </w:rPr>
                              <w:t>4</w:t>
                            </w:r>
                            <w:r w:rsidRPr="007956BF">
                              <w:rPr>
                                <w:rFonts w:ascii="UD デジタル 教科書体 NP-R" w:eastAsia="UD デジタル 教科書体 NP-R"/>
                                <w:b/>
                                <w:color w:val="FF0000"/>
                              </w:rPr>
                              <w:t>-</w:t>
                            </w:r>
                            <w:r>
                              <w:rPr>
                                <w:rFonts w:ascii="UD デジタル 教科書体 NP-R" w:eastAsia="UD デジタル 教科書体 NP-R"/>
                                <w:b/>
                                <w:color w:val="FF0000"/>
                              </w:rPr>
                              <w:t>6</w:t>
                            </w:r>
                            <w:r w:rsidRPr="006867DD">
                              <w:rPr>
                                <w:rFonts w:ascii="UD デジタル 教科書体 NP-R" w:eastAsia="UD デジタル 教科書体 NP-R" w:hint="eastAsia"/>
                              </w:rPr>
                              <w:t xml:space="preserve"> 蹴込み</w:t>
                            </w:r>
                            <w:r>
                              <w:rPr>
                                <w:rFonts w:ascii="UD デジタル 教科書体 NP-R" w:eastAsia="UD デジタル 教科書体 NP-R"/>
                              </w:rPr>
                              <w:t>20</w:t>
                            </w:r>
                            <w:r>
                              <w:rPr>
                                <w:rFonts w:ascii="UD デジタル 教科書体 NP-R" w:eastAsia="UD デジタル 教科書体 NP-R" w:hint="eastAsia"/>
                              </w:rPr>
                              <w:t>m</w:t>
                            </w:r>
                            <w:r>
                              <w:rPr>
                                <w:rFonts w:ascii="UD デジタル 教科書体 NP-R" w:eastAsia="UD デジタル 教科書体 NP-R"/>
                              </w:rPr>
                              <w:t>m</w:t>
                            </w:r>
                            <w:r w:rsidRPr="006867DD">
                              <w:rPr>
                                <w:rFonts w:ascii="UD デジタル 教科書体 NP-R" w:eastAsia="UD デジタル 教科書体 NP-R" w:hint="eastAsia"/>
                              </w:rPr>
                              <w:t>以下</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6A2F77EF" id="テキスト ボックス 369" o:spid="_x0000_s1244" type="#_x0000_t202" style="position:absolute;left:0;text-align:left;margin-left:50.15pt;margin-top:190.6pt;width:1in;height:1in;z-index:25334681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" filled="f" stroked="f" strokeweight=".5pt">
                <v:textbox style="mso-fit-shape-to-text:t" inset="0,0,0,0">
                  <w:txbxContent>
                    <w:p w14:paraId="2E63C0CA" w14:textId="1BF1001D" w:rsidR="00AC088C" w:rsidRDefault="00AC088C" w:rsidP="003E2D51">
                      <w:pPr>
                        <w:spacing w:line="240" w:lineRule="exact"/>
                        <w:rPr>
                          <w:rFonts w:ascii="UD デジタル 教科書体 NP-R" w:eastAsia="UD デジタル 教科書体 NP-R"/>
                        </w:rPr>
                      </w:pPr>
                      <w:r w:rsidRPr="006867DD">
                        <w:rPr>
                          <w:rFonts w:ascii="UD デジタル 教科書体 NP-R" w:eastAsia="UD デジタル 教科書体 NP-R" w:hint="eastAsia"/>
                          <w:b/>
                          <w:color w:val="00B050"/>
                        </w:rPr>
                        <w:t>G</w:t>
                      </w:r>
                      <w:r>
                        <w:rPr>
                          <w:rFonts w:ascii="UD デジタル 教科書体 NP-R" w:eastAsia="UD デジタル 教科書体 NP-R" w:hint="eastAsia"/>
                          <w:b/>
                          <w:color w:val="00B050"/>
                        </w:rPr>
                        <w:t>4</w:t>
                      </w:r>
                      <w:r w:rsidRPr="006867DD">
                        <w:rPr>
                          <w:rFonts w:ascii="UD デジタル 教科書体 NP-R" w:eastAsia="UD デジタル 教科書体 NP-R" w:hint="eastAsia"/>
                          <w:b/>
                          <w:color w:val="00B050"/>
                        </w:rPr>
                        <w:t>-</w:t>
                      </w:r>
                      <w:r>
                        <w:rPr>
                          <w:rFonts w:ascii="UD デジタル 教科書体 NP-R" w:eastAsia="UD デジタル 教科書体 NP-R"/>
                          <w:b/>
                          <w:color w:val="00B050"/>
                        </w:rPr>
                        <w:t>1</w:t>
                      </w:r>
                      <w:r w:rsidRPr="006867DD">
                        <w:rPr>
                          <w:rFonts w:ascii="UD デジタル 教科書体 NP-R" w:eastAsia="UD デジタル 教科書体 NP-R" w:hint="eastAsia"/>
                          <w:b/>
                          <w:color w:val="00B050"/>
                        </w:rPr>
                        <w:t xml:space="preserve"> </w:t>
                      </w:r>
                      <w:r w:rsidRPr="006867DD">
                        <w:rPr>
                          <w:rFonts w:ascii="UD デジタル 教科書体 NP-R" w:eastAsia="UD デジタル 教科書体 NP-R" w:hint="eastAsia"/>
                        </w:rPr>
                        <w:t>蹴上</w:t>
                      </w:r>
                      <w:r>
                        <w:rPr>
                          <w:rFonts w:ascii="UD デジタル 教科書体 NP-R" w:eastAsia="UD デジタル 教科書体 NP-R" w:hint="eastAsia"/>
                        </w:rPr>
                        <w:t>げ高さ</w:t>
                      </w:r>
                      <w:r>
                        <w:rPr>
                          <w:rFonts w:ascii="UD デジタル 教科書体 NP-R" w:eastAsia="UD デジタル 教科書体 NP-R"/>
                        </w:rPr>
                        <w:t>150</w:t>
                      </w:r>
                      <w:r>
                        <w:rPr>
                          <w:rFonts w:ascii="UD デジタル 教科書体 NP-R" w:eastAsia="UD デジタル 教科書体 NP-R" w:hint="eastAsia"/>
                        </w:rPr>
                        <w:t>m</w:t>
                      </w:r>
                      <w:r>
                        <w:rPr>
                          <w:rFonts w:ascii="UD デジタル 教科書体 NP-R" w:eastAsia="UD デジタル 教科書体 NP-R"/>
                        </w:rPr>
                        <w:t>m</w:t>
                      </w:r>
                      <w:r w:rsidRPr="006867DD">
                        <w:rPr>
                          <w:rFonts w:ascii="UD デジタル 教科書体 NP-R" w:eastAsia="UD デジタル 教科書体 NP-R" w:hint="eastAsia"/>
                        </w:rPr>
                        <w:t>以下</w:t>
                      </w:r>
                    </w:p>
                    <w:p w14:paraId="43E7CFF0" w14:textId="079E1FB9" w:rsidR="00AC088C" w:rsidRPr="006867DD" w:rsidRDefault="00AC088C" w:rsidP="003E2D51">
                      <w:pPr>
                        <w:spacing w:line="240" w:lineRule="exact"/>
                        <w:rPr>
                          <w:rFonts w:ascii="UD デジタル 教科書体 NP-R" w:eastAsia="UD デジタル 教科書体 NP-R"/>
                        </w:rPr>
                      </w:pPr>
                      <w:r w:rsidRPr="00D27743">
                        <w:rPr>
                          <w:rFonts w:ascii="UD デジタル 教科書体 NP-R" w:eastAsia="UD デジタル 教科書体 NP-R" w:hint="eastAsia"/>
                          <w:b/>
                          <w:bCs/>
                          <w:color w:val="FF0000"/>
                        </w:rPr>
                        <w:t>C</w:t>
                      </w:r>
                      <w:r w:rsidRPr="00D27743">
                        <w:rPr>
                          <w:rFonts w:ascii="UD デジタル 教科書体 NP-R" w:eastAsia="UD デジタル 教科書体 NP-R"/>
                          <w:b/>
                          <w:bCs/>
                          <w:color w:val="FF0000"/>
                        </w:rPr>
                        <w:t>4-</w:t>
                      </w:r>
                      <w:r>
                        <w:rPr>
                          <w:rFonts w:ascii="UD デジタル 教科書体 NP-R" w:eastAsia="UD デジタル 教科書体 NP-R"/>
                          <w:b/>
                          <w:bCs/>
                          <w:color w:val="FF0000"/>
                        </w:rPr>
                        <w:t>3</w:t>
                      </w:r>
                      <w:r>
                        <w:rPr>
                          <w:rFonts w:ascii="UD デジタル 教科書体 NP-R" w:eastAsia="UD デジタル 教科書体 NP-R"/>
                        </w:rPr>
                        <w:t xml:space="preserve"> </w:t>
                      </w:r>
                      <w:r>
                        <w:rPr>
                          <w:rFonts w:ascii="UD デジタル 教科書体 NP-R" w:eastAsia="UD デジタル 教科書体 NP-R" w:hint="eastAsia"/>
                        </w:rPr>
                        <w:t>蹴上げ高さ</w:t>
                      </w:r>
                      <w:r>
                        <w:rPr>
                          <w:rFonts w:ascii="UD デジタル 教科書体 NP-R" w:eastAsia="UD デジタル 教科書体 NP-R"/>
                        </w:rPr>
                        <w:t>160</w:t>
                      </w:r>
                      <w:r>
                        <w:rPr>
                          <w:rFonts w:ascii="UD デジタル 教科書体 NP-R" w:eastAsia="UD デジタル 教科書体 NP-R" w:hint="eastAsia"/>
                        </w:rPr>
                        <w:t>m</w:t>
                      </w:r>
                      <w:r>
                        <w:rPr>
                          <w:rFonts w:ascii="UD デジタル 教科書体 NP-R" w:eastAsia="UD デジタル 教科書体 NP-R"/>
                        </w:rPr>
                        <w:t>m</w:t>
                      </w:r>
                      <w:r>
                        <w:rPr>
                          <w:rFonts w:ascii="UD デジタル 教科書体 NP-R" w:eastAsia="UD デジタル 教科書体 NP-R" w:hint="eastAsia"/>
                        </w:rPr>
                        <w:t>以下</w:t>
                      </w:r>
                    </w:p>
                    <w:p w14:paraId="2F20F9C3" w14:textId="58339EBF" w:rsidR="00AC088C" w:rsidRPr="006867DD" w:rsidRDefault="00AC088C" w:rsidP="003E2D51">
                      <w:pPr>
                        <w:spacing w:line="240" w:lineRule="exact"/>
                        <w:rPr>
                          <w:rFonts w:ascii="UD デジタル 教科書体 NP-R" w:eastAsia="UD デジタル 教科書体 NP-R"/>
                        </w:rPr>
                      </w:pPr>
                      <w:r w:rsidRPr="006867DD">
                        <w:rPr>
                          <w:rFonts w:ascii="UD デジタル 教科書体 NP-R" w:eastAsia="UD デジタル 教科書体 NP-R"/>
                          <w:b/>
                          <w:color w:val="FF0000"/>
                        </w:rPr>
                        <w:t>C</w:t>
                      </w:r>
                      <w:r>
                        <w:rPr>
                          <w:rFonts w:ascii="UD デジタル 教科書体 NP-R" w:eastAsia="UD デジタル 教科書体 NP-R" w:hint="eastAsia"/>
                          <w:b/>
                          <w:color w:val="FF0000"/>
                        </w:rPr>
                        <w:t>4</w:t>
                      </w:r>
                      <w:r w:rsidRPr="006867DD">
                        <w:rPr>
                          <w:rFonts w:ascii="UD デジタル 教科書体 NP-R" w:eastAsia="UD デジタル 教科書体 NP-R"/>
                          <w:b/>
                          <w:color w:val="FF0000"/>
                        </w:rPr>
                        <w:t>-</w:t>
                      </w:r>
                      <w:r>
                        <w:rPr>
                          <w:rFonts w:ascii="UD デジタル 教科書体 NP-R" w:eastAsia="UD デジタル 教科書体 NP-R"/>
                          <w:b/>
                          <w:color w:val="FF0000"/>
                        </w:rPr>
                        <w:t>4</w:t>
                      </w:r>
                      <w:r w:rsidRPr="006867DD">
                        <w:rPr>
                          <w:rFonts w:ascii="UD デジタル 教科書体 NP-R" w:eastAsia="UD デジタル 教科書体 NP-R" w:hint="eastAsia"/>
                        </w:rPr>
                        <w:t xml:space="preserve"> 踏面</w:t>
                      </w:r>
                      <w:r>
                        <w:rPr>
                          <w:rFonts w:ascii="UD デジタル 教科書体 NP-R" w:eastAsia="UD デジタル 教科書体 NP-R"/>
                        </w:rPr>
                        <w:t>300</w:t>
                      </w:r>
                      <w:r>
                        <w:rPr>
                          <w:rFonts w:ascii="UD デジタル 教科書体 NP-R" w:eastAsia="UD デジタル 教科書体 NP-R" w:hint="eastAsia"/>
                        </w:rPr>
                        <w:t>m</w:t>
                      </w:r>
                      <w:r>
                        <w:rPr>
                          <w:rFonts w:ascii="UD デジタル 教科書体 NP-R" w:eastAsia="UD デジタル 教科書体 NP-R"/>
                        </w:rPr>
                        <w:t>m</w:t>
                      </w:r>
                      <w:r>
                        <w:rPr>
                          <w:rFonts w:ascii="UD デジタル 教科書体 NP-R" w:eastAsia="UD デジタル 教科書体 NP-R" w:hint="eastAsia"/>
                        </w:rPr>
                        <w:t>以上</w:t>
                      </w:r>
                    </w:p>
                    <w:p w14:paraId="1F1A83EF" w14:textId="4F5DFB79" w:rsidR="00AC088C" w:rsidRPr="006867DD" w:rsidRDefault="00AC088C" w:rsidP="003E2D51">
                      <w:pPr>
                        <w:spacing w:line="240" w:lineRule="exact"/>
                        <w:rPr>
                          <w:rFonts w:ascii="UD デジタル 教科書体 NP-R" w:eastAsia="UD デジタル 教科書体 NP-R"/>
                        </w:rPr>
                      </w:pPr>
                      <w:r w:rsidRPr="007956BF">
                        <w:rPr>
                          <w:rFonts w:ascii="UD デジタル 教科書体 NP-R" w:eastAsia="UD デジタル 教科書体 NP-R"/>
                          <w:b/>
                          <w:color w:val="FF0000"/>
                        </w:rPr>
                        <w:t>C</w:t>
                      </w:r>
                      <w:r>
                        <w:rPr>
                          <w:rFonts w:ascii="UD デジタル 教科書体 NP-R" w:eastAsia="UD デジタル 教科書体 NP-R"/>
                          <w:b/>
                          <w:color w:val="FF0000"/>
                        </w:rPr>
                        <w:t>4</w:t>
                      </w:r>
                      <w:r w:rsidRPr="007956BF">
                        <w:rPr>
                          <w:rFonts w:ascii="UD デジタル 教科書体 NP-R" w:eastAsia="UD デジタル 教科書体 NP-R"/>
                          <w:b/>
                          <w:color w:val="FF0000"/>
                        </w:rPr>
                        <w:t>-</w:t>
                      </w:r>
                      <w:r>
                        <w:rPr>
                          <w:rFonts w:ascii="UD デジタル 教科書体 NP-R" w:eastAsia="UD デジタル 教科書体 NP-R"/>
                          <w:b/>
                          <w:color w:val="FF0000"/>
                        </w:rPr>
                        <w:t>6</w:t>
                      </w:r>
                      <w:r w:rsidRPr="006867DD">
                        <w:rPr>
                          <w:rFonts w:ascii="UD デジタル 教科書体 NP-R" w:eastAsia="UD デジタル 教科書体 NP-R" w:hint="eastAsia"/>
                        </w:rPr>
                        <w:t xml:space="preserve"> 蹴込み</w:t>
                      </w:r>
                      <w:r>
                        <w:rPr>
                          <w:rFonts w:ascii="UD デジタル 教科書体 NP-R" w:eastAsia="UD デジタル 教科書体 NP-R"/>
                        </w:rPr>
                        <w:t>20</w:t>
                      </w:r>
                      <w:r>
                        <w:rPr>
                          <w:rFonts w:ascii="UD デジタル 教科書体 NP-R" w:eastAsia="UD デジタル 教科書体 NP-R" w:hint="eastAsia"/>
                        </w:rPr>
                        <w:t>m</w:t>
                      </w:r>
                      <w:r>
                        <w:rPr>
                          <w:rFonts w:ascii="UD デジタル 教科書体 NP-R" w:eastAsia="UD デジタル 教科書体 NP-R"/>
                        </w:rPr>
                        <w:t>m</w:t>
                      </w:r>
                      <w:r w:rsidRPr="006867DD">
                        <w:rPr>
                          <w:rFonts w:ascii="UD デジタル 教科書体 NP-R" w:eastAsia="UD デジタル 教科書体 NP-R" w:hint="eastAsia"/>
                        </w:rPr>
                        <w:t>以下</w:t>
                      </w:r>
                    </w:p>
                  </w:txbxContent>
                </v:textbox>
              </v:shape>
            </w:pict>
          </mc:Fallback>
        </mc:AlternateContent>
      </w:r>
      <w:r w:rsidR="003E2D51" w:rsidRPr="00BC2852">
        <w:rPr>
          <w:rFonts w:ascii="UD デジタル 教科書体 NP-R" w:eastAsia="UD デジタル 教科書体 NP-R" w:hint="eastAsia"/>
          <w:noProof/>
        </w:rPr>
        <mc:AlternateContent>
          <mc:Choice Requires="wps">
            <w:drawing>
              <wp:anchor distT="0" distB="0" distL="114300" distR="114300" simplePos="0" relativeHeight="253344768" behindDoc="0" locked="0" layoutInCell="1" allowOverlap="1" wp14:anchorId="685D8FD7" wp14:editId="6864113B">
                <wp:simplePos x="0" y="0"/>
                <wp:positionH relativeFrom="column">
                  <wp:posOffset>2672549</wp:posOffset>
                </wp:positionH>
                <wp:positionV relativeFrom="paragraph">
                  <wp:posOffset>196215</wp:posOffset>
                </wp:positionV>
                <wp:extent cx="914400" cy="914400"/>
                <wp:effectExtent l="0" t="0" r="0" b="12700"/>
                <wp:wrapNone/>
                <wp:docPr id="365" name="テキスト ボックス 365"/>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F438247" w14:textId="77777777" w:rsidR="00AC088C" w:rsidRDefault="00AC088C" w:rsidP="003E2D51">
                            <w:pPr>
                              <w:spacing w:line="240" w:lineRule="exact"/>
                              <w:rPr>
                                <w:rFonts w:ascii="UD デジタル 教科書体 NP-R" w:eastAsia="UD デジタル 教科書体 NP-R"/>
                              </w:rPr>
                            </w:pPr>
                            <w:r w:rsidRPr="006867DD">
                              <w:rPr>
                                <w:rFonts w:ascii="UD デジタル 教科書体 NP-R" w:eastAsia="UD デジタル 教科書体 NP-R"/>
                                <w:b/>
                                <w:color w:val="FF0000"/>
                              </w:rPr>
                              <w:t>C</w:t>
                            </w:r>
                            <w:r>
                              <w:rPr>
                                <w:rFonts w:ascii="UD デジタル 教科書体 NP-R" w:eastAsia="UD デジタル 教科書体 NP-R"/>
                                <w:b/>
                                <w:color w:val="FF0000"/>
                              </w:rPr>
                              <w:t>4</w:t>
                            </w:r>
                            <w:r w:rsidRPr="006867DD">
                              <w:rPr>
                                <w:rFonts w:ascii="UD デジタル 教科書体 NP-R" w:eastAsia="UD デジタル 教科書体 NP-R"/>
                                <w:b/>
                                <w:color w:val="FF0000"/>
                              </w:rPr>
                              <w:t>-1</w:t>
                            </w:r>
                            <w:r>
                              <w:rPr>
                                <w:rFonts w:ascii="UD デジタル 教科書体 NP-R" w:eastAsia="UD デジタル 教科書体 NP-R"/>
                                <w:b/>
                                <w:color w:val="FF0000"/>
                              </w:rPr>
                              <w:t>8</w:t>
                            </w:r>
                            <w:r w:rsidRPr="006867DD">
                              <w:rPr>
                                <w:rFonts w:ascii="UD デジタル 教科書体 NP-R" w:eastAsia="UD デジタル 教科書体 NP-R" w:hint="eastAsia"/>
                              </w:rPr>
                              <w:t xml:space="preserve"> </w:t>
                            </w:r>
                          </w:p>
                          <w:p w14:paraId="7BE996A9" w14:textId="638534FC" w:rsidR="00AC088C" w:rsidRPr="006867DD" w:rsidRDefault="00AC088C" w:rsidP="003E2D51">
                            <w:pPr>
                              <w:spacing w:line="240" w:lineRule="exact"/>
                              <w:rPr>
                                <w:rFonts w:ascii="UD デジタル 教科書体 NP-R" w:eastAsia="UD デジタル 教科書体 NP-R"/>
                              </w:rPr>
                            </w:pPr>
                            <w:r>
                              <w:rPr>
                                <w:rFonts w:ascii="UD デジタル 教科書体 NP-R" w:eastAsia="UD デジタル 教科書体 NP-R"/>
                              </w:rPr>
                              <w:t>450</w:t>
                            </w:r>
                            <w:r>
                              <w:rPr>
                                <w:rFonts w:ascii="UD デジタル 教科書体 NP-R" w:eastAsia="UD デジタル 教科書体 NP-R" w:hint="eastAsia"/>
                              </w:rPr>
                              <w:t>m</w:t>
                            </w:r>
                            <w:r>
                              <w:rPr>
                                <w:rFonts w:ascii="UD デジタル 教科書体 NP-R" w:eastAsia="UD デジタル 教科書体 NP-R"/>
                              </w:rPr>
                              <w:t>m</w:t>
                            </w:r>
                            <w:r w:rsidRPr="006867DD">
                              <w:rPr>
                                <w:rFonts w:ascii="UD デジタル 教科書体 NP-R" w:eastAsia="UD デジタル 教科書体 NP-R" w:hint="eastAsia"/>
                              </w:rPr>
                              <w:t>以上</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685D8FD7" id="テキスト ボックス 365" o:spid="_x0000_s1245" type="#_x0000_t202" style="position:absolute;left:0;text-align:left;margin-left:210.45pt;margin-top:15.45pt;width:1in;height:1in;z-index:25334476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" filled="f" stroked="f" strokeweight=".5pt">
                <v:textbox style="mso-fit-shape-to-text:t" inset="0,0,0,0">
                  <w:txbxContent>
                    <w:p w14:paraId="1F438247" w14:textId="77777777" w:rsidR="00AC088C" w:rsidRDefault="00AC088C" w:rsidP="003E2D51">
                      <w:pPr>
                        <w:spacing w:line="240" w:lineRule="exact"/>
                        <w:rPr>
                          <w:rFonts w:ascii="UD デジタル 教科書体 NP-R" w:eastAsia="UD デジタル 教科書体 NP-R"/>
                        </w:rPr>
                      </w:pPr>
                      <w:r w:rsidRPr="006867DD">
                        <w:rPr>
                          <w:rFonts w:ascii="UD デジタル 教科書体 NP-R" w:eastAsia="UD デジタル 教科書体 NP-R"/>
                          <w:b/>
                          <w:color w:val="FF0000"/>
                        </w:rPr>
                        <w:t>C</w:t>
                      </w:r>
                      <w:r>
                        <w:rPr>
                          <w:rFonts w:ascii="UD デジタル 教科書体 NP-R" w:eastAsia="UD デジタル 教科書体 NP-R"/>
                          <w:b/>
                          <w:color w:val="FF0000"/>
                        </w:rPr>
                        <w:t>4</w:t>
                      </w:r>
                      <w:r w:rsidRPr="006867DD">
                        <w:rPr>
                          <w:rFonts w:ascii="UD デジタル 教科書体 NP-R" w:eastAsia="UD デジタル 教科書体 NP-R"/>
                          <w:b/>
                          <w:color w:val="FF0000"/>
                        </w:rPr>
                        <w:t>-1</w:t>
                      </w:r>
                      <w:r>
                        <w:rPr>
                          <w:rFonts w:ascii="UD デジタル 教科書体 NP-R" w:eastAsia="UD デジタル 教科書体 NP-R"/>
                          <w:b/>
                          <w:color w:val="FF0000"/>
                        </w:rPr>
                        <w:t>8</w:t>
                      </w:r>
                      <w:r w:rsidRPr="006867DD">
                        <w:rPr>
                          <w:rFonts w:ascii="UD デジタル 教科書体 NP-R" w:eastAsia="UD デジタル 教科書体 NP-R" w:hint="eastAsia"/>
                        </w:rPr>
                        <w:t xml:space="preserve"> </w:t>
                      </w:r>
                    </w:p>
                    <w:p w14:paraId="7BE996A9" w14:textId="638534FC" w:rsidR="00AC088C" w:rsidRPr="006867DD" w:rsidRDefault="00AC088C" w:rsidP="003E2D51">
                      <w:pPr>
                        <w:spacing w:line="240" w:lineRule="exact"/>
                        <w:rPr>
                          <w:rFonts w:ascii="UD デジタル 教科書体 NP-R" w:eastAsia="UD デジタル 教科書体 NP-R"/>
                        </w:rPr>
                      </w:pPr>
                      <w:r>
                        <w:rPr>
                          <w:rFonts w:ascii="UD デジタル 教科書体 NP-R" w:eastAsia="UD デジタル 教科書体 NP-R"/>
                        </w:rPr>
                        <w:t>450</w:t>
                      </w:r>
                      <w:r>
                        <w:rPr>
                          <w:rFonts w:ascii="UD デジタル 教科書体 NP-R" w:eastAsia="UD デジタル 教科書体 NP-R" w:hint="eastAsia"/>
                        </w:rPr>
                        <w:t>m</w:t>
                      </w:r>
                      <w:r>
                        <w:rPr>
                          <w:rFonts w:ascii="UD デジタル 教科書体 NP-R" w:eastAsia="UD デジタル 教科書体 NP-R"/>
                        </w:rPr>
                        <w:t>m</w:t>
                      </w:r>
                      <w:r w:rsidRPr="006867DD">
                        <w:rPr>
                          <w:rFonts w:ascii="UD デジタル 教科書体 NP-R" w:eastAsia="UD デジタル 教科書体 NP-R" w:hint="eastAsia"/>
                        </w:rPr>
                        <w:t>以上</w:t>
                      </w:r>
                    </w:p>
                  </w:txbxContent>
                </v:textbox>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367296" behindDoc="0" locked="0" layoutInCell="1" allowOverlap="1" wp14:anchorId="61F5F460" wp14:editId="33ACEEF4">
                <wp:simplePos x="0" y="0"/>
                <wp:positionH relativeFrom="column">
                  <wp:posOffset>2436495</wp:posOffset>
                </wp:positionH>
                <wp:positionV relativeFrom="paragraph">
                  <wp:posOffset>356235</wp:posOffset>
                </wp:positionV>
                <wp:extent cx="224155" cy="419100"/>
                <wp:effectExtent l="19050" t="19050" r="42545" b="38100"/>
                <wp:wrapNone/>
                <wp:docPr id="398" name="フリーフォーム: 図形 398"/>
                <wp:cNvGraphicFramePr/>
                <a:graphic xmlns:a="http://schemas.openxmlformats.org/drawingml/2006/main">
                  <a:graphicData uri="http://schemas.microsoft.com/office/word/2010/wordprocessingShape">
                    <wps:wsp>
                      <wps:cNvSpPr/>
                      <wps:spPr>
                        <a:xfrm>
                          <a:off x="0" y="0"/>
                          <a:ext cx="224155" cy="419100"/>
                        </a:xfrm>
                        <a:custGeom>
                          <a:avLst/>
                          <a:gdLst>
                            <a:gd name="connsiteX0" fmla="*/ 0 w 274819"/>
                            <a:gd name="connsiteY0" fmla="*/ 419724 h 419724"/>
                            <a:gd name="connsiteX1" fmla="*/ 0 w 274819"/>
                            <a:gd name="connsiteY1" fmla="*/ 0 h 419724"/>
                            <a:gd name="connsiteX2" fmla="*/ 274819 w 274819"/>
                            <a:gd name="connsiteY2" fmla="*/ 0 h 419724"/>
                            <a:gd name="connsiteX0" fmla="*/ 0 w 224760"/>
                            <a:gd name="connsiteY0" fmla="*/ 419724 h 419724"/>
                            <a:gd name="connsiteX1" fmla="*/ 0 w 224760"/>
                            <a:gd name="connsiteY1" fmla="*/ 0 h 419724"/>
                            <a:gd name="connsiteX2" fmla="*/ 224760 w 224760"/>
                            <a:gd name="connsiteY2" fmla="*/ 0 h 419724"/>
                          </a:gdLst>
                          <a:ahLst/>
                          <a:cxnLst>
                            <a:cxn ang="0">
                              <a:pos x="connsiteX0" y="connsiteY0"/>
                            </a:cxn>
                            <a:cxn ang="0">
                              <a:pos x="connsiteX1" y="connsiteY1"/>
                            </a:cxn>
                            <a:cxn ang="0">
                              <a:pos x="connsiteX2" y="connsiteY2"/>
                            </a:cxn>
                          </a:cxnLst>
                          <a:rect l="l" t="t" r="r" b="b"/>
                          <a:pathLst>
                            <a:path w="224760" h="419724">
                              <a:moveTo>
                                <a:pt x="0" y="419724"/>
                              </a:moveTo>
                              <a:lnTo>
                                <a:pt x="0" y="0"/>
                              </a:lnTo>
                              <a:lnTo>
                                <a:pt x="224760" y="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0CAF9461">
              <v:shape id="フリーフォーム: 図形 398" style="position:absolute;left:0;text-align:left;margin-left:191.85pt;margin-top:28.05pt;width:17.65pt;height:33pt;z-index:253367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24760,419724" o:spid="_x0000_s1026" filled="f" strokecolor="black [3213]" strokeweight=".5pt" path="m,419724l,,224760,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" w14:anchorId="2596843D">
                <v:stroke endcap="square"/>
                <v:path arrowok="t" o:connecttype="custom" o:connectlocs="0,419100;0,0;224155,0" o:connectangles="0,0,0"/>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368320" behindDoc="0" locked="0" layoutInCell="1" allowOverlap="1" wp14:anchorId="0C57C595" wp14:editId="1E43AEC9">
                <wp:simplePos x="0" y="0"/>
                <wp:positionH relativeFrom="column">
                  <wp:posOffset>3875957</wp:posOffset>
                </wp:positionH>
                <wp:positionV relativeFrom="paragraph">
                  <wp:posOffset>1326026</wp:posOffset>
                </wp:positionV>
                <wp:extent cx="370694" cy="650510"/>
                <wp:effectExtent l="19050" t="19050" r="29845" b="35560"/>
                <wp:wrapNone/>
                <wp:docPr id="399" name="フリーフォーム: 図形 399"/>
                <wp:cNvGraphicFramePr/>
                <a:graphic xmlns:a="http://schemas.openxmlformats.org/drawingml/2006/main">
                  <a:graphicData uri="http://schemas.microsoft.com/office/word/2010/wordprocessingShape">
                    <wps:wsp>
                      <wps:cNvSpPr/>
                      <wps:spPr>
                        <a:xfrm>
                          <a:off x="0" y="0"/>
                          <a:ext cx="370694" cy="650510"/>
                        </a:xfrm>
                        <a:custGeom>
                          <a:avLst/>
                          <a:gdLst>
                            <a:gd name="connsiteX0" fmla="*/ 0 w 339777"/>
                            <a:gd name="connsiteY0" fmla="*/ 569626 h 569626"/>
                            <a:gd name="connsiteX1" fmla="*/ 189875 w 339777"/>
                            <a:gd name="connsiteY1" fmla="*/ 569626 h 569626"/>
                            <a:gd name="connsiteX2" fmla="*/ 189875 w 339777"/>
                            <a:gd name="connsiteY2" fmla="*/ 0 h 569626"/>
                            <a:gd name="connsiteX3" fmla="*/ 339777 w 339777"/>
                            <a:gd name="connsiteY3" fmla="*/ 0 h 569626"/>
                          </a:gdLst>
                          <a:ahLst/>
                          <a:cxnLst>
                            <a:cxn ang="0">
                              <a:pos x="connsiteX0" y="connsiteY0"/>
                            </a:cxn>
                            <a:cxn ang="0">
                              <a:pos x="connsiteX1" y="connsiteY1"/>
                            </a:cxn>
                            <a:cxn ang="0">
                              <a:pos x="connsiteX2" y="connsiteY2"/>
                            </a:cxn>
                            <a:cxn ang="0">
                              <a:pos x="connsiteX3" y="connsiteY3"/>
                            </a:cxn>
                          </a:cxnLst>
                          <a:rect l="l" t="t" r="r" b="b"/>
                          <a:pathLst>
                            <a:path w="339777" h="569626">
                              <a:moveTo>
                                <a:pt x="0" y="569626"/>
                              </a:moveTo>
                              <a:lnTo>
                                <a:pt x="189875" y="569626"/>
                              </a:lnTo>
                              <a:lnTo>
                                <a:pt x="189875" y="0"/>
                              </a:lnTo>
                              <a:lnTo>
                                <a:pt x="339777" y="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293FBAA8">
              <v:shape id="フリーフォーム: 図形 399" style="position:absolute;left:0;text-align:left;margin-left:305.2pt;margin-top:104.4pt;width:29.2pt;height:51.2pt;z-index:25336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39777,569626" o:spid="_x0000_s1026" filled="f" strokecolor="black [3213]" strokeweight=".5pt" path="m,569626r189875,l189875,,339777,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" w14:anchorId="33EE803B">
                <v:stroke endcap="square"/>
                <v:path arrowok="t" o:connecttype="custom" o:connectlocs="0,650510;207152,650510;207152,0;370694,0" o:connectangles="0,0,0,0"/>
              </v:shape>
            </w:pict>
          </mc:Fallback>
        </mc:AlternateContent>
      </w:r>
      <w:r w:rsidR="003E2D51" w:rsidRPr="00BC2852">
        <w:rPr>
          <w:rFonts w:ascii="UD デジタル 教科書体 NP-R" w:eastAsia="UD デジタル 教科書体 NP-R" w:hint="eastAsia"/>
          <w:noProof/>
        </w:rPr>
        <mc:AlternateContent>
          <mc:Choice Requires="wps">
            <w:drawing>
              <wp:anchor distT="0" distB="0" distL="114300" distR="114300" simplePos="0" relativeHeight="253345792" behindDoc="0" locked="0" layoutInCell="1" allowOverlap="1" wp14:anchorId="25951DB4" wp14:editId="64A13D35">
                <wp:simplePos x="0" y="0"/>
                <wp:positionH relativeFrom="margin">
                  <wp:posOffset>5198058</wp:posOffset>
                </wp:positionH>
                <wp:positionV relativeFrom="paragraph">
                  <wp:posOffset>1529539</wp:posOffset>
                </wp:positionV>
                <wp:extent cx="914400" cy="914400"/>
                <wp:effectExtent l="0" t="0" r="1905" b="12700"/>
                <wp:wrapNone/>
                <wp:docPr id="366" name="テキスト ボックス 366"/>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FC05554" w14:textId="77777777" w:rsidR="00AC088C" w:rsidRDefault="00AC088C" w:rsidP="003E2D51">
                            <w:pPr>
                              <w:spacing w:line="240" w:lineRule="exact"/>
                              <w:rPr>
                                <w:rFonts w:ascii="UD デジタル 教科書体 NP-R" w:eastAsia="UD デジタル 教科書体 NP-R"/>
                              </w:rPr>
                            </w:pPr>
                            <w:r w:rsidRPr="006867DD">
                              <w:rPr>
                                <w:rFonts w:ascii="UD デジタル 教科書体 NP-R" w:eastAsia="UD デジタル 教科書体 NP-R"/>
                                <w:b/>
                                <w:color w:val="FF0000"/>
                              </w:rPr>
                              <w:t>C</w:t>
                            </w:r>
                            <w:r>
                              <w:rPr>
                                <w:rFonts w:ascii="UD デジタル 教科書体 NP-R" w:eastAsia="UD デジタル 教科書体 NP-R"/>
                                <w:b/>
                                <w:color w:val="FF0000"/>
                              </w:rPr>
                              <w:t>4</w:t>
                            </w:r>
                            <w:r w:rsidRPr="006867DD">
                              <w:rPr>
                                <w:rFonts w:ascii="UD デジタル 教科書体 NP-R" w:eastAsia="UD デジタル 教科書体 NP-R"/>
                                <w:b/>
                                <w:color w:val="FF0000"/>
                              </w:rPr>
                              <w:t>-</w:t>
                            </w:r>
                            <w:r>
                              <w:rPr>
                                <w:rFonts w:ascii="UD デジタル 教科書体 NP-R" w:eastAsia="UD デジタル 教科書体 NP-R"/>
                                <w:b/>
                                <w:color w:val="FF0000"/>
                              </w:rPr>
                              <w:t>18</w:t>
                            </w:r>
                            <w:r w:rsidRPr="006867DD">
                              <w:rPr>
                                <w:rFonts w:ascii="UD デジタル 教科書体 NP-R" w:eastAsia="UD デジタル 教科書体 NP-R" w:hint="eastAsia"/>
                              </w:rPr>
                              <w:t xml:space="preserve"> </w:t>
                            </w:r>
                          </w:p>
                          <w:p w14:paraId="2096484A" w14:textId="084E9432" w:rsidR="00AC088C" w:rsidRPr="006867DD" w:rsidRDefault="00AC088C" w:rsidP="003E2D51">
                            <w:pPr>
                              <w:spacing w:line="240" w:lineRule="exact"/>
                              <w:rPr>
                                <w:rFonts w:ascii="UD デジタル 教科書体 NP-R" w:eastAsia="UD デジタル 教科書体 NP-R"/>
                              </w:rPr>
                            </w:pPr>
                            <w:r>
                              <w:rPr>
                                <w:rFonts w:ascii="UD デジタル 教科書体 NP-R" w:eastAsia="UD デジタル 教科書体 NP-R"/>
                              </w:rPr>
                              <w:t>450</w:t>
                            </w:r>
                            <w:r>
                              <w:rPr>
                                <w:rFonts w:ascii="UD デジタル 教科書体 NP-R" w:eastAsia="UD デジタル 教科書体 NP-R" w:hint="eastAsia"/>
                              </w:rPr>
                              <w:t>m</w:t>
                            </w:r>
                            <w:r>
                              <w:rPr>
                                <w:rFonts w:ascii="UD デジタル 教科書体 NP-R" w:eastAsia="UD デジタル 教科書体 NP-R"/>
                              </w:rPr>
                              <w:t>m</w:t>
                            </w:r>
                            <w:r w:rsidRPr="006867DD">
                              <w:rPr>
                                <w:rFonts w:ascii="UD デジタル 教科書体 NP-R" w:eastAsia="UD デジタル 教科書体 NP-R" w:hint="eastAsia"/>
                              </w:rPr>
                              <w:t>以上</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25951DB4" id="テキスト ボックス 366" o:spid="_x0000_s1246" type="#_x0000_t202" style="position:absolute;left:0;text-align:left;margin-left:409.3pt;margin-top:120.45pt;width:1in;height:1in;z-index:253345792;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" filled="f" stroked="f" strokeweight=".5pt">
                <v:textbox style="mso-fit-shape-to-text:t" inset="0,0,0,0">
                  <w:txbxContent>
                    <w:p w14:paraId="4FC05554" w14:textId="77777777" w:rsidR="00AC088C" w:rsidRDefault="00AC088C" w:rsidP="003E2D51">
                      <w:pPr>
                        <w:spacing w:line="240" w:lineRule="exact"/>
                        <w:rPr>
                          <w:rFonts w:ascii="UD デジタル 教科書体 NP-R" w:eastAsia="UD デジタル 教科書体 NP-R"/>
                        </w:rPr>
                      </w:pPr>
                      <w:r w:rsidRPr="006867DD">
                        <w:rPr>
                          <w:rFonts w:ascii="UD デジタル 教科書体 NP-R" w:eastAsia="UD デジタル 教科書体 NP-R"/>
                          <w:b/>
                          <w:color w:val="FF0000"/>
                        </w:rPr>
                        <w:t>C</w:t>
                      </w:r>
                      <w:r>
                        <w:rPr>
                          <w:rFonts w:ascii="UD デジタル 教科書体 NP-R" w:eastAsia="UD デジタル 教科書体 NP-R"/>
                          <w:b/>
                          <w:color w:val="FF0000"/>
                        </w:rPr>
                        <w:t>4</w:t>
                      </w:r>
                      <w:r w:rsidRPr="006867DD">
                        <w:rPr>
                          <w:rFonts w:ascii="UD デジタル 教科書体 NP-R" w:eastAsia="UD デジタル 教科書体 NP-R"/>
                          <w:b/>
                          <w:color w:val="FF0000"/>
                        </w:rPr>
                        <w:t>-</w:t>
                      </w:r>
                      <w:r>
                        <w:rPr>
                          <w:rFonts w:ascii="UD デジタル 教科書体 NP-R" w:eastAsia="UD デジタル 教科書体 NP-R"/>
                          <w:b/>
                          <w:color w:val="FF0000"/>
                        </w:rPr>
                        <w:t>18</w:t>
                      </w:r>
                      <w:r w:rsidRPr="006867DD">
                        <w:rPr>
                          <w:rFonts w:ascii="UD デジタル 教科書体 NP-R" w:eastAsia="UD デジタル 教科書体 NP-R" w:hint="eastAsia"/>
                        </w:rPr>
                        <w:t xml:space="preserve"> </w:t>
                      </w:r>
                    </w:p>
                    <w:p w14:paraId="2096484A" w14:textId="084E9432" w:rsidR="00AC088C" w:rsidRPr="006867DD" w:rsidRDefault="00AC088C" w:rsidP="003E2D51">
                      <w:pPr>
                        <w:spacing w:line="240" w:lineRule="exact"/>
                        <w:rPr>
                          <w:rFonts w:ascii="UD デジタル 教科書体 NP-R" w:eastAsia="UD デジタル 教科書体 NP-R"/>
                        </w:rPr>
                      </w:pPr>
                      <w:r>
                        <w:rPr>
                          <w:rFonts w:ascii="UD デジタル 教科書体 NP-R" w:eastAsia="UD デジタル 教科書体 NP-R"/>
                        </w:rPr>
                        <w:t>450</w:t>
                      </w:r>
                      <w:r>
                        <w:rPr>
                          <w:rFonts w:ascii="UD デジタル 教科書体 NP-R" w:eastAsia="UD デジタル 教科書体 NP-R" w:hint="eastAsia"/>
                        </w:rPr>
                        <w:t>m</w:t>
                      </w:r>
                      <w:r>
                        <w:rPr>
                          <w:rFonts w:ascii="UD デジタル 教科書体 NP-R" w:eastAsia="UD デジタル 教科書体 NP-R"/>
                        </w:rPr>
                        <w:t>m</w:t>
                      </w:r>
                      <w:r w:rsidRPr="006867DD">
                        <w:rPr>
                          <w:rFonts w:ascii="UD デジタル 教科書体 NP-R" w:eastAsia="UD デジタル 教科書体 NP-R" w:hint="eastAsia"/>
                        </w:rPr>
                        <w:t>以上</w:t>
                      </w:r>
                    </w:p>
                  </w:txbxContent>
                </v:textbox>
                <w10:wrap anchorx="margin"/>
              </v:shape>
            </w:pict>
          </mc:Fallback>
        </mc:AlternateContent>
      </w:r>
      <w:r w:rsidR="003E2D51" w:rsidRPr="00BC2852">
        <w:rPr>
          <w:rFonts w:ascii="UD デジタル 教科書体 NP-R" w:eastAsia="UD デジタル 教科書体 NP-R" w:hint="eastAsia"/>
          <w:noProof/>
        </w:rPr>
        <mc:AlternateContent>
          <mc:Choice Requires="wps">
            <w:drawing>
              <wp:anchor distT="0" distB="0" distL="114300" distR="114300" simplePos="0" relativeHeight="253349888" behindDoc="0" locked="0" layoutInCell="1" allowOverlap="1" wp14:anchorId="18B60AA6" wp14:editId="1AC34777">
                <wp:simplePos x="0" y="0"/>
                <wp:positionH relativeFrom="margin">
                  <wp:posOffset>4285615</wp:posOffset>
                </wp:positionH>
                <wp:positionV relativeFrom="paragraph">
                  <wp:posOffset>1180351</wp:posOffset>
                </wp:positionV>
                <wp:extent cx="914400" cy="914400"/>
                <wp:effectExtent l="0" t="0" r="4445" b="12700"/>
                <wp:wrapNone/>
                <wp:docPr id="280" name="テキスト ボックス 280"/>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0878F8E" w14:textId="77777777" w:rsidR="00AC088C" w:rsidRDefault="00AC088C" w:rsidP="003E2D51">
                            <w:pPr>
                              <w:spacing w:line="240" w:lineRule="exact"/>
                              <w:rPr>
                                <w:rFonts w:ascii="UD デジタル 教科書体 NP-R" w:eastAsia="UD デジタル 教科書体 NP-R"/>
                                <w:color w:val="FF0000"/>
                              </w:rPr>
                            </w:pPr>
                            <w:r w:rsidRPr="007956BF">
                              <w:rPr>
                                <w:rFonts w:ascii="UD デジタル 教科書体 NP-R" w:eastAsia="UD デジタル 教科書体 NP-R"/>
                                <w:b/>
                                <w:color w:val="FF0000"/>
                              </w:rPr>
                              <w:t>C</w:t>
                            </w:r>
                            <w:r>
                              <w:rPr>
                                <w:rFonts w:ascii="UD デジタル 教科書体 NP-R" w:eastAsia="UD デジタル 教科書体 NP-R"/>
                                <w:b/>
                                <w:color w:val="FF0000"/>
                              </w:rPr>
                              <w:t>4</w:t>
                            </w:r>
                            <w:r w:rsidRPr="007956BF">
                              <w:rPr>
                                <w:rFonts w:ascii="UD デジタル 教科書体 NP-R" w:eastAsia="UD デジタル 教科書体 NP-R"/>
                                <w:b/>
                                <w:color w:val="FF0000"/>
                              </w:rPr>
                              <w:t>-1</w:t>
                            </w:r>
                            <w:r>
                              <w:rPr>
                                <w:rFonts w:ascii="UD デジタル 教科書体 NP-R" w:eastAsia="UD デジタル 教科書体 NP-R"/>
                                <w:b/>
                                <w:color w:val="FF0000"/>
                              </w:rPr>
                              <w:t>7</w:t>
                            </w:r>
                            <w:r w:rsidRPr="006867DD">
                              <w:rPr>
                                <w:rFonts w:ascii="UD デジタル 教科書体 NP-R" w:eastAsia="UD デジタル 教科書体 NP-R" w:hint="eastAsia"/>
                                <w:color w:val="FF0000"/>
                              </w:rPr>
                              <w:t xml:space="preserve"> </w:t>
                            </w:r>
                          </w:p>
                          <w:p w14:paraId="2B9B01D8" w14:textId="67E50D29" w:rsidR="00AC088C" w:rsidRPr="007956BF" w:rsidRDefault="00AC088C" w:rsidP="003E2D51">
                            <w:pPr>
                              <w:spacing w:line="240" w:lineRule="exact"/>
                              <w:rPr>
                                <w:rFonts w:ascii="UD デジタル 教科書体 NP-R" w:eastAsia="UD デジタル 教科書体 NP-R"/>
                                <w:color w:val="000000" w:themeColor="text1"/>
                              </w:rPr>
                            </w:pPr>
                            <w:r>
                              <w:rPr>
                                <w:rFonts w:ascii="UD デジタル 教科書体 NP-R" w:eastAsia="UD デジタル 教科書体 NP-R"/>
                                <w:color w:val="000000" w:themeColor="text1"/>
                              </w:rPr>
                              <w:t>750</w:t>
                            </w:r>
                            <w:r w:rsidRPr="007956BF">
                              <w:rPr>
                                <w:rFonts w:ascii="UD デジタル 教科書体 NP-R" w:eastAsia="UD デジタル 教科書体 NP-R" w:hint="eastAsia"/>
                                <w:color w:val="000000" w:themeColor="text1"/>
                              </w:rPr>
                              <w:t>～</w:t>
                            </w:r>
                            <w:r>
                              <w:rPr>
                                <w:rFonts w:ascii="UD デジタル 教科書体 NP-R" w:eastAsia="UD デジタル 教科書体 NP-R"/>
                                <w:color w:val="000000" w:themeColor="text1"/>
                              </w:rPr>
                              <w:t>8</w:t>
                            </w:r>
                            <w:r>
                              <w:rPr>
                                <w:rFonts w:ascii="UD デジタル 教科書体 NP-R" w:eastAsia="UD デジタル 教科書体 NP-R" w:hint="eastAsia"/>
                                <w:color w:val="000000" w:themeColor="text1"/>
                              </w:rPr>
                              <w:t>5</w:t>
                            </w:r>
                            <w:r>
                              <w:rPr>
                                <w:rFonts w:ascii="UD デジタル 教科書体 NP-R" w:eastAsia="UD デジタル 教科書体 NP-R"/>
                                <w:color w:val="000000" w:themeColor="text1"/>
                              </w:rPr>
                              <w:t>0</w:t>
                            </w:r>
                            <w:r>
                              <w:rPr>
                                <w:rFonts w:ascii="UD デジタル 教科書体 NP-R" w:eastAsia="UD デジタル 教科書体 NP-R" w:hint="eastAsia"/>
                                <w:color w:val="000000" w:themeColor="text1"/>
                              </w:rPr>
                              <w:t>m</w:t>
                            </w:r>
                            <w:r>
                              <w:rPr>
                                <w:rFonts w:ascii="UD デジタル 教科書体 NP-R" w:eastAsia="UD デジタル 教科書体 NP-R"/>
                                <w:color w:val="000000" w:themeColor="text1"/>
                              </w:rPr>
                              <w:t>m</w:t>
                            </w:r>
                            <w:r w:rsidRPr="007956BF">
                              <w:rPr>
                                <w:rFonts w:ascii="UD デジタル 教科書体 NP-R" w:eastAsia="UD デジタル 教科書体 NP-R" w:hint="eastAsia"/>
                                <w:color w:val="000000" w:themeColor="text1"/>
                              </w:rPr>
                              <w:t>の</w:t>
                            </w:r>
                            <w:r>
                              <w:rPr>
                                <w:rFonts w:ascii="UD デジタル 教科書体 NP-R" w:eastAsia="UD デジタル 教科書体 NP-R" w:hint="eastAsia"/>
                                <w:color w:val="000000" w:themeColor="text1"/>
                              </w:rPr>
                              <w:t>高さ</w:t>
                            </w:r>
                            <w:r>
                              <w:rPr>
                                <w:rFonts w:ascii="UD デジタル 教科書体 NP-R" w:eastAsia="UD デジタル 教科書体 NP-R"/>
                                <w:color w:val="000000" w:themeColor="text1"/>
                              </w:rPr>
                              <w:t>の</w:t>
                            </w:r>
                            <w:r w:rsidRPr="007956BF">
                              <w:rPr>
                                <w:rFonts w:ascii="UD デジタル 教科書体 NP-R" w:eastAsia="UD デジタル 教科書体 NP-R" w:hint="eastAsia"/>
                                <w:color w:val="000000" w:themeColor="text1"/>
                              </w:rPr>
                              <w:t>手すり</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18B60AA6" id="テキスト ボックス 280" o:spid="_x0000_s1247" type="#_x0000_t202" style="position:absolute;left:0;text-align:left;margin-left:337.45pt;margin-top:92.95pt;width:1in;height:1in;z-index:253349888;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" filled="f" stroked="f" strokeweight=".5pt">
                <v:textbox style="mso-fit-shape-to-text:t" inset="0,0,0,0">
                  <w:txbxContent>
                    <w:p w14:paraId="40878F8E" w14:textId="77777777" w:rsidR="00AC088C" w:rsidRDefault="00AC088C" w:rsidP="003E2D51">
                      <w:pPr>
                        <w:spacing w:line="240" w:lineRule="exact"/>
                        <w:rPr>
                          <w:rFonts w:ascii="UD デジタル 教科書体 NP-R" w:eastAsia="UD デジタル 教科書体 NP-R"/>
                          <w:color w:val="FF0000"/>
                        </w:rPr>
                      </w:pPr>
                      <w:r w:rsidRPr="007956BF">
                        <w:rPr>
                          <w:rFonts w:ascii="UD デジタル 教科書体 NP-R" w:eastAsia="UD デジタル 教科書体 NP-R"/>
                          <w:b/>
                          <w:color w:val="FF0000"/>
                        </w:rPr>
                        <w:t>C</w:t>
                      </w:r>
                      <w:r>
                        <w:rPr>
                          <w:rFonts w:ascii="UD デジタル 教科書体 NP-R" w:eastAsia="UD デジタル 教科書体 NP-R"/>
                          <w:b/>
                          <w:color w:val="FF0000"/>
                        </w:rPr>
                        <w:t>4</w:t>
                      </w:r>
                      <w:r w:rsidRPr="007956BF">
                        <w:rPr>
                          <w:rFonts w:ascii="UD デジタル 教科書体 NP-R" w:eastAsia="UD デジタル 教科書体 NP-R"/>
                          <w:b/>
                          <w:color w:val="FF0000"/>
                        </w:rPr>
                        <w:t>-1</w:t>
                      </w:r>
                      <w:r>
                        <w:rPr>
                          <w:rFonts w:ascii="UD デジタル 教科書体 NP-R" w:eastAsia="UD デジタル 教科書体 NP-R"/>
                          <w:b/>
                          <w:color w:val="FF0000"/>
                        </w:rPr>
                        <w:t>7</w:t>
                      </w:r>
                      <w:r w:rsidRPr="006867DD">
                        <w:rPr>
                          <w:rFonts w:ascii="UD デジタル 教科書体 NP-R" w:eastAsia="UD デジタル 教科書体 NP-R" w:hint="eastAsia"/>
                          <w:color w:val="FF0000"/>
                        </w:rPr>
                        <w:t xml:space="preserve"> </w:t>
                      </w:r>
                    </w:p>
                    <w:p w14:paraId="2B9B01D8" w14:textId="67E50D29" w:rsidR="00AC088C" w:rsidRPr="007956BF" w:rsidRDefault="00AC088C" w:rsidP="003E2D51">
                      <w:pPr>
                        <w:spacing w:line="240" w:lineRule="exact"/>
                        <w:rPr>
                          <w:rFonts w:ascii="UD デジタル 教科書体 NP-R" w:eastAsia="UD デジタル 教科書体 NP-R"/>
                          <w:color w:val="000000" w:themeColor="text1"/>
                        </w:rPr>
                      </w:pPr>
                      <w:r>
                        <w:rPr>
                          <w:rFonts w:ascii="UD デジタル 教科書体 NP-R" w:eastAsia="UD デジタル 教科書体 NP-R"/>
                          <w:color w:val="000000" w:themeColor="text1"/>
                        </w:rPr>
                        <w:t>750</w:t>
                      </w:r>
                      <w:r w:rsidRPr="007956BF">
                        <w:rPr>
                          <w:rFonts w:ascii="UD デジタル 教科書体 NP-R" w:eastAsia="UD デジタル 教科書体 NP-R" w:hint="eastAsia"/>
                          <w:color w:val="000000" w:themeColor="text1"/>
                        </w:rPr>
                        <w:t>～</w:t>
                      </w:r>
                      <w:r>
                        <w:rPr>
                          <w:rFonts w:ascii="UD デジタル 教科書体 NP-R" w:eastAsia="UD デジタル 教科書体 NP-R"/>
                          <w:color w:val="000000" w:themeColor="text1"/>
                        </w:rPr>
                        <w:t>8</w:t>
                      </w:r>
                      <w:r>
                        <w:rPr>
                          <w:rFonts w:ascii="UD デジタル 教科書体 NP-R" w:eastAsia="UD デジタル 教科書体 NP-R" w:hint="eastAsia"/>
                          <w:color w:val="000000" w:themeColor="text1"/>
                        </w:rPr>
                        <w:t>5</w:t>
                      </w:r>
                      <w:r>
                        <w:rPr>
                          <w:rFonts w:ascii="UD デジタル 教科書体 NP-R" w:eastAsia="UD デジタル 教科書体 NP-R"/>
                          <w:color w:val="000000" w:themeColor="text1"/>
                        </w:rPr>
                        <w:t>0</w:t>
                      </w:r>
                      <w:r>
                        <w:rPr>
                          <w:rFonts w:ascii="UD デジタル 教科書体 NP-R" w:eastAsia="UD デジタル 教科書体 NP-R" w:hint="eastAsia"/>
                          <w:color w:val="000000" w:themeColor="text1"/>
                        </w:rPr>
                        <w:t>m</w:t>
                      </w:r>
                      <w:r>
                        <w:rPr>
                          <w:rFonts w:ascii="UD デジタル 教科書体 NP-R" w:eastAsia="UD デジタル 教科書体 NP-R"/>
                          <w:color w:val="000000" w:themeColor="text1"/>
                        </w:rPr>
                        <w:t>m</w:t>
                      </w:r>
                      <w:r w:rsidRPr="007956BF">
                        <w:rPr>
                          <w:rFonts w:ascii="UD デジタル 教科書体 NP-R" w:eastAsia="UD デジタル 教科書体 NP-R" w:hint="eastAsia"/>
                          <w:color w:val="000000" w:themeColor="text1"/>
                        </w:rPr>
                        <w:t>の</w:t>
                      </w:r>
                      <w:r>
                        <w:rPr>
                          <w:rFonts w:ascii="UD デジタル 教科書体 NP-R" w:eastAsia="UD デジタル 教科書体 NP-R" w:hint="eastAsia"/>
                          <w:color w:val="000000" w:themeColor="text1"/>
                        </w:rPr>
                        <w:t>高さ</w:t>
                      </w:r>
                      <w:r>
                        <w:rPr>
                          <w:rFonts w:ascii="UD デジタル 教科書体 NP-R" w:eastAsia="UD デジタル 教科書体 NP-R"/>
                          <w:color w:val="000000" w:themeColor="text1"/>
                        </w:rPr>
                        <w:t>の</w:t>
                      </w:r>
                      <w:r w:rsidRPr="007956BF">
                        <w:rPr>
                          <w:rFonts w:ascii="UD デジタル 教科書体 NP-R" w:eastAsia="UD デジタル 教科書体 NP-R" w:hint="eastAsia"/>
                          <w:color w:val="000000" w:themeColor="text1"/>
                        </w:rPr>
                        <w:t>手すり</w:t>
                      </w:r>
                    </w:p>
                  </w:txbxContent>
                </v:textbox>
                <w10:wrap anchorx="margin"/>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369344" behindDoc="0" locked="0" layoutInCell="1" allowOverlap="1" wp14:anchorId="50996CCE" wp14:editId="28F00D1A">
                <wp:simplePos x="0" y="0"/>
                <wp:positionH relativeFrom="column">
                  <wp:posOffset>4635458</wp:posOffset>
                </wp:positionH>
                <wp:positionV relativeFrom="paragraph">
                  <wp:posOffset>1670800</wp:posOffset>
                </wp:positionV>
                <wp:extent cx="515600" cy="176530"/>
                <wp:effectExtent l="19050" t="19050" r="37465" b="33020"/>
                <wp:wrapNone/>
                <wp:docPr id="400" name="フリーフォーム: 図形 400"/>
                <wp:cNvGraphicFramePr/>
                <a:graphic xmlns:a="http://schemas.openxmlformats.org/drawingml/2006/main">
                  <a:graphicData uri="http://schemas.microsoft.com/office/word/2010/wordprocessingShape">
                    <wps:wsp>
                      <wps:cNvSpPr/>
                      <wps:spPr>
                        <a:xfrm>
                          <a:off x="0" y="0"/>
                          <a:ext cx="515600" cy="176530"/>
                        </a:xfrm>
                        <a:custGeom>
                          <a:avLst/>
                          <a:gdLst>
                            <a:gd name="connsiteX0" fmla="*/ 0 w 174885"/>
                            <a:gd name="connsiteY0" fmla="*/ 114924 h 114924"/>
                            <a:gd name="connsiteX1" fmla="*/ 0 w 174885"/>
                            <a:gd name="connsiteY1" fmla="*/ 0 h 114924"/>
                            <a:gd name="connsiteX2" fmla="*/ 174885 w 174885"/>
                            <a:gd name="connsiteY2" fmla="*/ 0 h 114924"/>
                          </a:gdLst>
                          <a:ahLst/>
                          <a:cxnLst>
                            <a:cxn ang="0">
                              <a:pos x="connsiteX0" y="connsiteY0"/>
                            </a:cxn>
                            <a:cxn ang="0">
                              <a:pos x="connsiteX1" y="connsiteY1"/>
                            </a:cxn>
                            <a:cxn ang="0">
                              <a:pos x="connsiteX2" y="connsiteY2"/>
                            </a:cxn>
                          </a:cxnLst>
                          <a:rect l="l" t="t" r="r" b="b"/>
                          <a:pathLst>
                            <a:path w="174885" h="114924">
                              <a:moveTo>
                                <a:pt x="0" y="114924"/>
                              </a:moveTo>
                              <a:lnTo>
                                <a:pt x="0" y="0"/>
                              </a:lnTo>
                              <a:lnTo>
                                <a:pt x="174885" y="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53A9A5D3">
              <v:shape id="フリーフォーム: 図形 400" style="position:absolute;left:0;text-align:left;margin-left:365pt;margin-top:131.55pt;width:40.6pt;height:13.9pt;z-index:25336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74885,114924" o:spid="_x0000_s1026" filled="f" strokecolor="black [3213]" strokeweight=".5pt" path="m,114924l,,174885,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" w14:anchorId="05D7C17D">
                <v:stroke endcap="square"/>
                <v:path arrowok="t" o:connecttype="custom" o:connectlocs="0,176530;0,0;515600,0" o:connectangles="0,0,0"/>
              </v:shape>
            </w:pict>
          </mc:Fallback>
        </mc:AlternateContent>
      </w:r>
      <w:r w:rsidR="003E2D51" w:rsidRPr="00BC2852">
        <w:rPr>
          <w:rFonts w:ascii="UD デジタル 教科書体 NP-R" w:eastAsia="UD デジタル 教科書体 NP-R" w:hint="eastAsia"/>
          <w:noProof/>
        </w:rPr>
        <mc:AlternateContent>
          <mc:Choice Requires="wps">
            <w:drawing>
              <wp:anchor distT="0" distB="0" distL="114300" distR="114300" simplePos="0" relativeHeight="253348864" behindDoc="0" locked="0" layoutInCell="1" allowOverlap="1" wp14:anchorId="1C33785D" wp14:editId="7D9D3A0F">
                <wp:simplePos x="0" y="0"/>
                <wp:positionH relativeFrom="column">
                  <wp:posOffset>892810</wp:posOffset>
                </wp:positionH>
                <wp:positionV relativeFrom="paragraph">
                  <wp:posOffset>140887</wp:posOffset>
                </wp:positionV>
                <wp:extent cx="914400" cy="914400"/>
                <wp:effectExtent l="0" t="0" r="3175" b="12700"/>
                <wp:wrapNone/>
                <wp:docPr id="377" name="テキスト ボックス 377"/>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AC87A93" w14:textId="77777777" w:rsidR="00AC088C" w:rsidRDefault="00AC088C" w:rsidP="003E2D51">
                            <w:pPr>
                              <w:spacing w:line="240" w:lineRule="exact"/>
                              <w:rPr>
                                <w:rFonts w:ascii="UD デジタル 教科書体 NP-R" w:eastAsia="UD デジタル 教科書体 NP-R"/>
                                <w:color w:val="FF0000"/>
                              </w:rPr>
                            </w:pPr>
                            <w:r w:rsidRPr="007956BF">
                              <w:rPr>
                                <w:rFonts w:ascii="UD デジタル 教科書体 NP-R" w:eastAsia="UD デジタル 教科書体 NP-R"/>
                                <w:b/>
                                <w:color w:val="FF0000"/>
                              </w:rPr>
                              <w:t>C</w:t>
                            </w:r>
                            <w:r>
                              <w:rPr>
                                <w:rFonts w:ascii="UD デジタル 教科書体 NP-R" w:eastAsia="UD デジタル 教科書体 NP-R"/>
                                <w:b/>
                                <w:color w:val="FF0000"/>
                              </w:rPr>
                              <w:t>4</w:t>
                            </w:r>
                            <w:r w:rsidRPr="007956BF">
                              <w:rPr>
                                <w:rFonts w:ascii="UD デジタル 教科書体 NP-R" w:eastAsia="UD デジタル 教科書体 NP-R"/>
                                <w:b/>
                                <w:color w:val="FF0000"/>
                              </w:rPr>
                              <w:t>-1</w:t>
                            </w:r>
                            <w:r>
                              <w:rPr>
                                <w:rFonts w:ascii="UD デジタル 教科書体 NP-R" w:eastAsia="UD デジタル 教科書体 NP-R"/>
                                <w:b/>
                                <w:color w:val="FF0000"/>
                              </w:rPr>
                              <w:t>7</w:t>
                            </w:r>
                            <w:r w:rsidRPr="006867DD">
                              <w:rPr>
                                <w:rFonts w:ascii="UD デジタル 教科書体 NP-R" w:eastAsia="UD デジタル 教科書体 NP-R" w:hint="eastAsia"/>
                                <w:color w:val="FF0000"/>
                              </w:rPr>
                              <w:t xml:space="preserve"> </w:t>
                            </w:r>
                          </w:p>
                          <w:p w14:paraId="18131785" w14:textId="240DEF24" w:rsidR="00AC088C" w:rsidRDefault="00AC088C" w:rsidP="003E2D51">
                            <w:pPr>
                              <w:spacing w:line="240" w:lineRule="exact"/>
                              <w:rPr>
                                <w:rFonts w:ascii="UD デジタル 教科書体 NP-R" w:eastAsia="UD デジタル 教科書体 NP-R"/>
                                <w:color w:val="000000" w:themeColor="text1"/>
                              </w:rPr>
                            </w:pPr>
                            <w:r>
                              <w:rPr>
                                <w:rFonts w:ascii="UD デジタル 教科書体 NP-R" w:eastAsia="UD デジタル 教科書体 NP-R"/>
                                <w:color w:val="000000" w:themeColor="text1"/>
                              </w:rPr>
                              <w:t>750</w:t>
                            </w:r>
                            <w:r w:rsidRPr="007956BF">
                              <w:rPr>
                                <w:rFonts w:ascii="UD デジタル 教科書体 NP-R" w:eastAsia="UD デジタル 教科書体 NP-R" w:hint="eastAsia"/>
                                <w:color w:val="000000" w:themeColor="text1"/>
                              </w:rPr>
                              <w:t>～</w:t>
                            </w:r>
                            <w:r>
                              <w:rPr>
                                <w:rFonts w:ascii="UD デジタル 教科書体 NP-R" w:eastAsia="UD デジタル 教科書体 NP-R"/>
                                <w:color w:val="000000" w:themeColor="text1"/>
                              </w:rPr>
                              <w:t>8</w:t>
                            </w:r>
                            <w:r>
                              <w:rPr>
                                <w:rFonts w:ascii="UD デジタル 教科書体 NP-R" w:eastAsia="UD デジタル 教科書体 NP-R" w:hint="eastAsia"/>
                                <w:color w:val="000000" w:themeColor="text1"/>
                              </w:rPr>
                              <w:t>5</w:t>
                            </w:r>
                            <w:r>
                              <w:rPr>
                                <w:rFonts w:ascii="UD デジタル 教科書体 NP-R" w:eastAsia="UD デジタル 教科書体 NP-R"/>
                                <w:color w:val="000000" w:themeColor="text1"/>
                              </w:rPr>
                              <w:t>0</w:t>
                            </w:r>
                            <w:r>
                              <w:rPr>
                                <w:rFonts w:ascii="UD デジタル 教科書体 NP-R" w:eastAsia="UD デジタル 教科書体 NP-R" w:hint="eastAsia"/>
                                <w:color w:val="000000" w:themeColor="text1"/>
                              </w:rPr>
                              <w:t>m</w:t>
                            </w:r>
                            <w:r>
                              <w:rPr>
                                <w:rFonts w:ascii="UD デジタル 教科書体 NP-R" w:eastAsia="UD デジタル 教科書体 NP-R"/>
                                <w:color w:val="000000" w:themeColor="text1"/>
                              </w:rPr>
                              <w:t>m</w:t>
                            </w:r>
                            <w:r w:rsidRPr="007956BF">
                              <w:rPr>
                                <w:rFonts w:ascii="UD デジタル 教科書体 NP-R" w:eastAsia="UD デジタル 教科書体 NP-R" w:hint="eastAsia"/>
                                <w:color w:val="000000" w:themeColor="text1"/>
                              </w:rPr>
                              <w:t>の</w:t>
                            </w:r>
                          </w:p>
                          <w:p w14:paraId="2F7A130C" w14:textId="77777777" w:rsidR="00AC088C" w:rsidRPr="007956BF" w:rsidRDefault="00AC088C" w:rsidP="003E2D51">
                            <w:pPr>
                              <w:spacing w:line="240" w:lineRule="exact"/>
                              <w:rPr>
                                <w:rFonts w:ascii="UD デジタル 教科書体 NP-R" w:eastAsia="UD デジタル 教科書体 NP-R"/>
                                <w:color w:val="000000" w:themeColor="text1"/>
                              </w:rPr>
                            </w:pPr>
                            <w:r>
                              <w:rPr>
                                <w:rFonts w:ascii="UD デジタル 教科書体 NP-R" w:eastAsia="UD デジタル 教科書体 NP-R" w:hint="eastAsia"/>
                                <w:color w:val="000000" w:themeColor="text1"/>
                              </w:rPr>
                              <w:t>高さ</w:t>
                            </w:r>
                            <w:r>
                              <w:rPr>
                                <w:rFonts w:ascii="UD デジタル 教科書体 NP-R" w:eastAsia="UD デジタル 教科書体 NP-R"/>
                                <w:color w:val="000000" w:themeColor="text1"/>
                              </w:rPr>
                              <w:t>の</w:t>
                            </w:r>
                            <w:r w:rsidRPr="007956BF">
                              <w:rPr>
                                <w:rFonts w:ascii="UD デジタル 教科書体 NP-R" w:eastAsia="UD デジタル 教科書体 NP-R" w:hint="eastAsia"/>
                                <w:color w:val="000000" w:themeColor="text1"/>
                              </w:rPr>
                              <w:t>手すり</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1C33785D" id="テキスト ボックス 377" o:spid="_x0000_s1248" type="#_x0000_t202" style="position:absolute;left:0;text-align:left;margin-left:70.3pt;margin-top:11.1pt;width:1in;height:1in;z-index:2533488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" filled="f" stroked="f" strokeweight=".5pt">
                <v:textbox style="mso-fit-shape-to-text:t" inset="0,0,0,0">
                  <w:txbxContent>
                    <w:p w14:paraId="1AC87A93" w14:textId="77777777" w:rsidR="00AC088C" w:rsidRDefault="00AC088C" w:rsidP="003E2D51">
                      <w:pPr>
                        <w:spacing w:line="240" w:lineRule="exact"/>
                        <w:rPr>
                          <w:rFonts w:ascii="UD デジタル 教科書体 NP-R" w:eastAsia="UD デジタル 教科書体 NP-R"/>
                          <w:color w:val="FF0000"/>
                        </w:rPr>
                      </w:pPr>
                      <w:r w:rsidRPr="007956BF">
                        <w:rPr>
                          <w:rFonts w:ascii="UD デジタル 教科書体 NP-R" w:eastAsia="UD デジタル 教科書体 NP-R"/>
                          <w:b/>
                          <w:color w:val="FF0000"/>
                        </w:rPr>
                        <w:t>C</w:t>
                      </w:r>
                      <w:r>
                        <w:rPr>
                          <w:rFonts w:ascii="UD デジタル 教科書体 NP-R" w:eastAsia="UD デジタル 教科書体 NP-R"/>
                          <w:b/>
                          <w:color w:val="FF0000"/>
                        </w:rPr>
                        <w:t>4</w:t>
                      </w:r>
                      <w:r w:rsidRPr="007956BF">
                        <w:rPr>
                          <w:rFonts w:ascii="UD デジタル 教科書体 NP-R" w:eastAsia="UD デジタル 教科書体 NP-R"/>
                          <w:b/>
                          <w:color w:val="FF0000"/>
                        </w:rPr>
                        <w:t>-1</w:t>
                      </w:r>
                      <w:r>
                        <w:rPr>
                          <w:rFonts w:ascii="UD デジタル 教科書体 NP-R" w:eastAsia="UD デジタル 教科書体 NP-R"/>
                          <w:b/>
                          <w:color w:val="FF0000"/>
                        </w:rPr>
                        <w:t>7</w:t>
                      </w:r>
                      <w:r w:rsidRPr="006867DD">
                        <w:rPr>
                          <w:rFonts w:ascii="UD デジタル 教科書体 NP-R" w:eastAsia="UD デジタル 教科書体 NP-R" w:hint="eastAsia"/>
                          <w:color w:val="FF0000"/>
                        </w:rPr>
                        <w:t xml:space="preserve"> </w:t>
                      </w:r>
                    </w:p>
                    <w:p w14:paraId="18131785" w14:textId="240DEF24" w:rsidR="00AC088C" w:rsidRDefault="00AC088C" w:rsidP="003E2D51">
                      <w:pPr>
                        <w:spacing w:line="240" w:lineRule="exact"/>
                        <w:rPr>
                          <w:rFonts w:ascii="UD デジタル 教科書体 NP-R" w:eastAsia="UD デジタル 教科書体 NP-R"/>
                          <w:color w:val="000000" w:themeColor="text1"/>
                        </w:rPr>
                      </w:pPr>
                      <w:r>
                        <w:rPr>
                          <w:rFonts w:ascii="UD デジタル 教科書体 NP-R" w:eastAsia="UD デジタル 教科書体 NP-R"/>
                          <w:color w:val="000000" w:themeColor="text1"/>
                        </w:rPr>
                        <w:t>750</w:t>
                      </w:r>
                      <w:r w:rsidRPr="007956BF">
                        <w:rPr>
                          <w:rFonts w:ascii="UD デジタル 教科書体 NP-R" w:eastAsia="UD デジタル 教科書体 NP-R" w:hint="eastAsia"/>
                          <w:color w:val="000000" w:themeColor="text1"/>
                        </w:rPr>
                        <w:t>～</w:t>
                      </w:r>
                      <w:r>
                        <w:rPr>
                          <w:rFonts w:ascii="UD デジタル 教科書体 NP-R" w:eastAsia="UD デジタル 教科書体 NP-R"/>
                          <w:color w:val="000000" w:themeColor="text1"/>
                        </w:rPr>
                        <w:t>8</w:t>
                      </w:r>
                      <w:r>
                        <w:rPr>
                          <w:rFonts w:ascii="UD デジタル 教科書体 NP-R" w:eastAsia="UD デジタル 教科書体 NP-R" w:hint="eastAsia"/>
                          <w:color w:val="000000" w:themeColor="text1"/>
                        </w:rPr>
                        <w:t>5</w:t>
                      </w:r>
                      <w:r>
                        <w:rPr>
                          <w:rFonts w:ascii="UD デジタル 教科書体 NP-R" w:eastAsia="UD デジタル 教科書体 NP-R"/>
                          <w:color w:val="000000" w:themeColor="text1"/>
                        </w:rPr>
                        <w:t>0</w:t>
                      </w:r>
                      <w:r>
                        <w:rPr>
                          <w:rFonts w:ascii="UD デジタル 教科書体 NP-R" w:eastAsia="UD デジタル 教科書体 NP-R" w:hint="eastAsia"/>
                          <w:color w:val="000000" w:themeColor="text1"/>
                        </w:rPr>
                        <w:t>m</w:t>
                      </w:r>
                      <w:r>
                        <w:rPr>
                          <w:rFonts w:ascii="UD デジタル 教科書体 NP-R" w:eastAsia="UD デジタル 教科書体 NP-R"/>
                          <w:color w:val="000000" w:themeColor="text1"/>
                        </w:rPr>
                        <w:t>m</w:t>
                      </w:r>
                      <w:r w:rsidRPr="007956BF">
                        <w:rPr>
                          <w:rFonts w:ascii="UD デジタル 教科書体 NP-R" w:eastAsia="UD デジタル 教科書体 NP-R" w:hint="eastAsia"/>
                          <w:color w:val="000000" w:themeColor="text1"/>
                        </w:rPr>
                        <w:t>の</w:t>
                      </w:r>
                    </w:p>
                    <w:p w14:paraId="2F7A130C" w14:textId="77777777" w:rsidR="00AC088C" w:rsidRPr="007956BF" w:rsidRDefault="00AC088C" w:rsidP="003E2D51">
                      <w:pPr>
                        <w:spacing w:line="240" w:lineRule="exact"/>
                        <w:rPr>
                          <w:rFonts w:ascii="UD デジタル 教科書体 NP-R" w:eastAsia="UD デジタル 教科書体 NP-R"/>
                          <w:color w:val="000000" w:themeColor="text1"/>
                        </w:rPr>
                      </w:pPr>
                      <w:r>
                        <w:rPr>
                          <w:rFonts w:ascii="UD デジタル 教科書体 NP-R" w:eastAsia="UD デジタル 教科書体 NP-R" w:hint="eastAsia"/>
                          <w:color w:val="000000" w:themeColor="text1"/>
                        </w:rPr>
                        <w:t>高さ</w:t>
                      </w:r>
                      <w:r>
                        <w:rPr>
                          <w:rFonts w:ascii="UD デジタル 教科書体 NP-R" w:eastAsia="UD デジタル 教科書体 NP-R"/>
                          <w:color w:val="000000" w:themeColor="text1"/>
                        </w:rPr>
                        <w:t>の</w:t>
                      </w:r>
                      <w:r w:rsidRPr="007956BF">
                        <w:rPr>
                          <w:rFonts w:ascii="UD デジタル 教科書体 NP-R" w:eastAsia="UD デジタル 教科書体 NP-R" w:hint="eastAsia"/>
                          <w:color w:val="000000" w:themeColor="text1"/>
                        </w:rPr>
                        <w:t>手すり</w:t>
                      </w:r>
                    </w:p>
                  </w:txbxContent>
                </v:textbox>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366272" behindDoc="0" locked="0" layoutInCell="1" allowOverlap="1" wp14:anchorId="13C94D15" wp14:editId="2C9EED61">
                <wp:simplePos x="0" y="0"/>
                <wp:positionH relativeFrom="column">
                  <wp:posOffset>646982</wp:posOffset>
                </wp:positionH>
                <wp:positionV relativeFrom="paragraph">
                  <wp:posOffset>371475</wp:posOffset>
                </wp:positionV>
                <wp:extent cx="209862" cy="1303655"/>
                <wp:effectExtent l="0" t="19050" r="38100" b="29845"/>
                <wp:wrapNone/>
                <wp:docPr id="396" name="フリーフォーム: 図形 396"/>
                <wp:cNvGraphicFramePr/>
                <a:graphic xmlns:a="http://schemas.openxmlformats.org/drawingml/2006/main">
                  <a:graphicData uri="http://schemas.microsoft.com/office/word/2010/wordprocessingShape">
                    <wps:wsp>
                      <wps:cNvSpPr/>
                      <wps:spPr>
                        <a:xfrm>
                          <a:off x="0" y="0"/>
                          <a:ext cx="209862" cy="1303655"/>
                        </a:xfrm>
                        <a:custGeom>
                          <a:avLst/>
                          <a:gdLst>
                            <a:gd name="connsiteX0" fmla="*/ 194872 w 319790"/>
                            <a:gd name="connsiteY0" fmla="*/ 984354 h 984354"/>
                            <a:gd name="connsiteX1" fmla="*/ 0 w 319790"/>
                            <a:gd name="connsiteY1" fmla="*/ 984354 h 984354"/>
                            <a:gd name="connsiteX2" fmla="*/ 0 w 319790"/>
                            <a:gd name="connsiteY2" fmla="*/ 0 h 984354"/>
                            <a:gd name="connsiteX3" fmla="*/ 319790 w 319790"/>
                            <a:gd name="connsiteY3" fmla="*/ 0 h 984354"/>
                          </a:gdLst>
                          <a:ahLst/>
                          <a:cxnLst>
                            <a:cxn ang="0">
                              <a:pos x="connsiteX0" y="connsiteY0"/>
                            </a:cxn>
                            <a:cxn ang="0">
                              <a:pos x="connsiteX1" y="connsiteY1"/>
                            </a:cxn>
                            <a:cxn ang="0">
                              <a:pos x="connsiteX2" y="connsiteY2"/>
                            </a:cxn>
                            <a:cxn ang="0">
                              <a:pos x="connsiteX3" y="connsiteY3"/>
                            </a:cxn>
                          </a:cxnLst>
                          <a:rect l="l" t="t" r="r" b="b"/>
                          <a:pathLst>
                            <a:path w="319790" h="984354">
                              <a:moveTo>
                                <a:pt x="194872" y="984354"/>
                              </a:moveTo>
                              <a:lnTo>
                                <a:pt x="0" y="984354"/>
                              </a:lnTo>
                              <a:lnTo>
                                <a:pt x="0" y="0"/>
                              </a:lnTo>
                              <a:lnTo>
                                <a:pt x="319790" y="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1C9DBFF8">
              <v:shape id="フリーフォーム: 図形 396" style="position:absolute;left:0;text-align:left;margin-left:50.95pt;margin-top:29.25pt;width:16.5pt;height:102.65pt;z-index:25336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19790,984354" o:spid="_x0000_s1026" filled="f" strokecolor="black [3213]" strokeweight=".5pt" path="m194872,984354l,984354,,,319790,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" w14:anchorId="2B7FB53C">
                <v:stroke endcap="square"/>
                <v:path arrowok="t" o:connecttype="custom" o:connectlocs="127885,1303655;0,1303655;0,0;209862,0" o:connectangles="0,0,0,0"/>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357056" behindDoc="0" locked="0" layoutInCell="1" allowOverlap="1" wp14:anchorId="68057867" wp14:editId="214E525E">
                <wp:simplePos x="0" y="0"/>
                <wp:positionH relativeFrom="column">
                  <wp:posOffset>2541831</wp:posOffset>
                </wp:positionH>
                <wp:positionV relativeFrom="paragraph">
                  <wp:posOffset>2146425</wp:posOffset>
                </wp:positionV>
                <wp:extent cx="680491" cy="347272"/>
                <wp:effectExtent l="19050" t="19050" r="43815" b="34290"/>
                <wp:wrapNone/>
                <wp:docPr id="375" name="フリーフォーム: 図形 375"/>
                <wp:cNvGraphicFramePr/>
                <a:graphic xmlns:a="http://schemas.openxmlformats.org/drawingml/2006/main">
                  <a:graphicData uri="http://schemas.microsoft.com/office/word/2010/wordprocessingShape">
                    <wps:wsp>
                      <wps:cNvSpPr/>
                      <wps:spPr>
                        <a:xfrm>
                          <a:off x="0" y="0"/>
                          <a:ext cx="680491" cy="347272"/>
                        </a:xfrm>
                        <a:custGeom>
                          <a:avLst/>
                          <a:gdLst>
                            <a:gd name="connsiteX0" fmla="*/ 388882 w 388882"/>
                            <a:gd name="connsiteY0" fmla="*/ 0 h 210207"/>
                            <a:gd name="connsiteX1" fmla="*/ 178675 w 388882"/>
                            <a:gd name="connsiteY1" fmla="*/ 210207 h 210207"/>
                            <a:gd name="connsiteX2" fmla="*/ 0 w 388882"/>
                            <a:gd name="connsiteY2" fmla="*/ 210207 h 210207"/>
                          </a:gdLst>
                          <a:ahLst/>
                          <a:cxnLst>
                            <a:cxn ang="0">
                              <a:pos x="connsiteX0" y="connsiteY0"/>
                            </a:cxn>
                            <a:cxn ang="0">
                              <a:pos x="connsiteX1" y="connsiteY1"/>
                            </a:cxn>
                            <a:cxn ang="0">
                              <a:pos x="connsiteX2" y="connsiteY2"/>
                            </a:cxn>
                          </a:cxnLst>
                          <a:rect l="l" t="t" r="r" b="b"/>
                          <a:pathLst>
                            <a:path w="388882" h="210207">
                              <a:moveTo>
                                <a:pt x="388882" y="0"/>
                              </a:moveTo>
                              <a:lnTo>
                                <a:pt x="178675" y="210207"/>
                              </a:lnTo>
                              <a:lnTo>
                                <a:pt x="0" y="210207"/>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5C77E96E" id="フリーフォーム: 図形 375" o:spid="_x0000_s1026" style="position:absolute;left:0;text-align:left;margin-left:200.15pt;margin-top:169pt;width:53.6pt;height:27.35pt;z-index:25335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88882,2102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" path="m388882,l178675,210207,,210207e" filled="f" strokecolor="black [3213]" strokeweight=".5pt">
                <v:stroke endcap="square"/>
                <v:path arrowok="t" o:connecttype="custom" o:connectlocs="680491,0;312657,347272;0,347272" o:connectangles="0,0,0"/>
              </v:shape>
            </w:pict>
          </mc:Fallback>
        </mc:AlternateContent>
      </w:r>
      <w:r w:rsidR="003E2D51" w:rsidRPr="00BC2852">
        <w:rPr>
          <w:rFonts w:ascii="UD デジタル 教科書体 NP-R" w:eastAsia="UD デジタル 教科書体 NP-R" w:hint="eastAsia"/>
          <w:noProof/>
        </w:rPr>
        <mc:AlternateContent>
          <mc:Choice Requires="wps">
            <w:drawing>
              <wp:anchor distT="0" distB="0" distL="114300" distR="114300" simplePos="0" relativeHeight="253347840" behindDoc="0" locked="0" layoutInCell="1" allowOverlap="1" wp14:anchorId="69716DF1" wp14:editId="3F93B51B">
                <wp:simplePos x="0" y="0"/>
                <wp:positionH relativeFrom="column">
                  <wp:posOffset>2425700</wp:posOffset>
                </wp:positionH>
                <wp:positionV relativeFrom="paragraph">
                  <wp:posOffset>1669415</wp:posOffset>
                </wp:positionV>
                <wp:extent cx="197892" cy="122829"/>
                <wp:effectExtent l="0" t="0" r="0" b="0"/>
                <wp:wrapNone/>
                <wp:docPr id="371" name="正方形/長方形 371"/>
                <wp:cNvGraphicFramePr/>
                <a:graphic xmlns:a="http://schemas.openxmlformats.org/drawingml/2006/main">
                  <a:graphicData uri="http://schemas.microsoft.com/office/word/2010/wordprocessingShape">
                    <wps:wsp>
                      <wps:cNvSpPr/>
                      <wps:spPr>
                        <a:xfrm>
                          <a:off x="0" y="0"/>
                          <a:ext cx="197892" cy="122829"/>
                        </a:xfrm>
                        <a:prstGeom prst="rect">
                          <a:avLst/>
                        </a:prstGeom>
                        <a:solidFill>
                          <a:schemeClr val="bg1"/>
                        </a:solidFill>
                        <a:ln cap="sq">
                          <a:no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5D13E6D2">
              <v:rect id="正方形/長方形 371" style="position:absolute;left:0;text-align:left;margin-left:191pt;margin-top:131.45pt;width:15.6pt;height:9.65pt;z-index:253347840;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white [3212]" stroked="f" strokeweight="1pt" w14:anchorId="32544B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">
                <v:stroke joinstyle="round" endcap="square"/>
              </v:rect>
            </w:pict>
          </mc:Fallback>
        </mc:AlternateContent>
      </w:r>
      <w:r w:rsidR="003E2D51" w:rsidRPr="00BC2852">
        <w:rPr>
          <w:rFonts w:ascii="UD デジタル 教科書体 NP-R" w:eastAsia="UD デジタル 教科書体 NP-R" w:hint="eastAsia"/>
          <w:noProof/>
        </w:rPr>
        <w:drawing>
          <wp:inline distT="0" distB="0" distL="0" distR="0" wp14:anchorId="20979EA2" wp14:editId="73AD6DD0">
            <wp:extent cx="5345715" cy="2856337"/>
            <wp:effectExtent l="0" t="0" r="7620" b="1270"/>
            <wp:docPr id="319" name="図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図 24"/>
                    <pic:cNvPicPr/>
                  </pic:nvPicPr>
                  <pic:blipFill rotWithShape="1">
                    <a:blip r:embed="rId56" cstate="print">
                      <a:extLst>
                        <a:ext uri="{28A0092B-C50C-407E-A947-70E740481C1C}">
                          <a14:useLocalDpi xmlns:a14="http://schemas.microsoft.com/office/drawing/2010/main" val="0"/>
                        </a:ext>
                      </a:extLst>
                    </a:blip>
                    <a:srcRect/>
                    <a:stretch/>
                  </pic:blipFill>
                  <pic:spPr bwMode="auto">
                    <a:xfrm>
                      <a:off x="0" y="0"/>
                      <a:ext cx="5345715" cy="2856337"/>
                    </a:xfrm>
                    <a:prstGeom prst="rect">
                      <a:avLst/>
                    </a:prstGeom>
                    <a:ln>
                      <a:noFill/>
                    </a:ln>
                    <a:extLst>
                      <a:ext uri="{53640926-AAD7-44D8-BBD7-CCE9431645EC}">
                        <a14:shadowObscured xmlns:a14="http://schemas.microsoft.com/office/drawing/2010/main"/>
                      </a:ext>
                    </a:extLst>
                  </pic:spPr>
                </pic:pic>
              </a:graphicData>
            </a:graphic>
          </wp:inline>
        </w:drawing>
      </w:r>
    </w:p>
    <w:p w14:paraId="688272FD" w14:textId="77777777" w:rsidR="003E2D51" w:rsidRPr="00BC2852" w:rsidRDefault="003E2D51" w:rsidP="003E2D51">
      <w:pPr>
        <w:snapToGrid w:val="0"/>
        <w:spacing w:line="240" w:lineRule="auto"/>
        <w:jc w:val="center"/>
        <w:rPr>
          <w:rFonts w:ascii="UD デジタル 教科書体 NP-R" w:eastAsia="UD デジタル 教科書体 NP-R"/>
        </w:rPr>
      </w:pPr>
    </w:p>
    <w:p w14:paraId="6F8247F9" w14:textId="77777777" w:rsidR="003E2D51" w:rsidRDefault="003E2D51" w:rsidP="003E2D51">
      <w:pPr>
        <w:snapToGrid w:val="0"/>
        <w:spacing w:line="240" w:lineRule="auto"/>
        <w:jc w:val="center"/>
        <w:rPr>
          <w:rFonts w:ascii="UD デジタル 教科書体 NP-R" w:eastAsia="UD デジタル 教科書体 NP-R"/>
        </w:rPr>
      </w:pPr>
    </w:p>
    <w:p w14:paraId="74100328" w14:textId="77777777" w:rsidR="003E2D51" w:rsidRDefault="003E2D51" w:rsidP="003E2D51">
      <w:pPr>
        <w:snapToGrid w:val="0"/>
        <w:spacing w:line="240" w:lineRule="auto"/>
        <w:jc w:val="center"/>
        <w:rPr>
          <w:rFonts w:ascii="UD デジタル 教科書体 NP-R" w:eastAsia="UD デジタル 教科書体 NP-R"/>
        </w:rPr>
      </w:pPr>
      <w:r w:rsidRPr="00BC2852">
        <w:rPr>
          <w:rFonts w:ascii="UD デジタル 教科書体 NP-R" w:eastAsia="UD デジタル 教科書体 NP-R" w:hint="eastAsia"/>
        </w:rPr>
        <w:t>図</w:t>
      </w:r>
      <w:r>
        <w:rPr>
          <w:rFonts w:ascii="UD デジタル 教科書体 NP-R" w:eastAsia="UD デジタル 教科書体 NP-R" w:hint="eastAsia"/>
        </w:rPr>
        <w:t>3</w:t>
      </w:r>
      <w:r>
        <w:rPr>
          <w:rFonts w:ascii="UD デジタル 教科書体 NP-R" w:eastAsia="UD デジタル 教科書体 NP-R"/>
        </w:rPr>
        <w:t>.</w:t>
      </w:r>
      <w:r>
        <w:rPr>
          <w:rFonts w:ascii="UD デジタル 教科書体 NP-R" w:eastAsia="UD デジタル 教科書体 NP-R" w:hint="eastAsia"/>
        </w:rPr>
        <w:t>4</w:t>
      </w:r>
      <w:r w:rsidRPr="00BC2852">
        <w:rPr>
          <w:rFonts w:ascii="UD デジタル 教科書体 NP-R" w:eastAsia="UD デジタル 教科書体 NP-R" w:hint="eastAsia"/>
        </w:rPr>
        <w:t>.</w:t>
      </w:r>
      <w:r>
        <w:rPr>
          <w:rFonts w:ascii="UD デジタル 教科書体 NP-R" w:eastAsia="UD デジタル 教科書体 NP-R" w:hint="eastAsia"/>
        </w:rPr>
        <w:t>4</w:t>
      </w:r>
      <w:r w:rsidRPr="00BC2852">
        <w:rPr>
          <w:rFonts w:ascii="UD デジタル 教科書体 NP-R" w:eastAsia="UD デジタル 教科書体 NP-R" w:hint="eastAsia"/>
        </w:rPr>
        <w:t xml:space="preserve">　階段の寸法</w:t>
      </w:r>
    </w:p>
    <w:p w14:paraId="2555FE5C" w14:textId="77777777" w:rsidR="003E2D51" w:rsidRDefault="003E2D51" w:rsidP="003E2D51">
      <w:pPr>
        <w:snapToGrid w:val="0"/>
        <w:spacing w:line="240" w:lineRule="auto"/>
        <w:jc w:val="center"/>
        <w:rPr>
          <w:rFonts w:ascii="UD デジタル 教科書体 NP-R" w:eastAsia="UD デジタル 教科書体 NP-R"/>
        </w:rPr>
      </w:pPr>
      <w:r>
        <w:rPr>
          <w:rFonts w:ascii="UD デジタル 教科書体 NP-R" w:eastAsia="UD デジタル 教科書体 NP-R"/>
          <w:noProof/>
        </w:rPr>
        <mc:AlternateContent>
          <mc:Choice Requires="wpg">
            <w:drawing>
              <wp:anchor distT="0" distB="0" distL="114300" distR="114300" simplePos="0" relativeHeight="253372416" behindDoc="0" locked="0" layoutInCell="1" allowOverlap="1" wp14:anchorId="5F5AB0E8" wp14:editId="3541A74C">
                <wp:simplePos x="0" y="0"/>
                <wp:positionH relativeFrom="column">
                  <wp:posOffset>811827</wp:posOffset>
                </wp:positionH>
                <wp:positionV relativeFrom="paragraph">
                  <wp:posOffset>16980</wp:posOffset>
                </wp:positionV>
                <wp:extent cx="5202705" cy="2094256"/>
                <wp:effectExtent l="0" t="0" r="0" b="1270"/>
                <wp:wrapNone/>
                <wp:docPr id="281" name="グループ化 281"/>
                <wp:cNvGraphicFramePr/>
                <a:graphic xmlns:a="http://schemas.openxmlformats.org/drawingml/2006/main">
                  <a:graphicData uri="http://schemas.microsoft.com/office/word/2010/wordprocessingGroup">
                    <wpg:wgp>
                      <wpg:cNvGrpSpPr/>
                      <wpg:grpSpPr>
                        <a:xfrm>
                          <a:off x="0" y="0"/>
                          <a:ext cx="5202705" cy="2094256"/>
                          <a:chOff x="367729" y="0"/>
                          <a:chExt cx="5202705" cy="2094256"/>
                        </a:xfrm>
                      </wpg:grpSpPr>
                      <wps:wsp>
                        <wps:cNvPr id="303" name="テキスト ボックス 282"/>
                        <wps:cNvSpPr txBox="1"/>
                        <wps:spPr>
                          <a:xfrm>
                            <a:off x="4001984" y="0"/>
                            <a:ext cx="1568450" cy="165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EE5DBF5" w14:textId="77777777" w:rsidR="00AC088C" w:rsidRPr="00300309" w:rsidRDefault="00AC088C" w:rsidP="003E2D51">
                              <w:pPr>
                                <w:spacing w:line="240" w:lineRule="exact"/>
                                <w:jc w:val="left"/>
                                <w:rPr>
                                  <w:rFonts w:ascii="UD デジタル 教科書体 NP-R" w:eastAsia="UD デジタル 教科書体 NP-R"/>
                                </w:rPr>
                              </w:pPr>
                              <w:r w:rsidRPr="00300309">
                                <w:rPr>
                                  <w:rFonts w:ascii="UD デジタル 教科書体 NP-R" w:eastAsia="UD デジタル 教科書体 NP-R"/>
                                  <w:b/>
                                  <w:color w:val="FF0000"/>
                                </w:rPr>
                                <w:t>C</w:t>
                              </w:r>
                              <w:r>
                                <w:rPr>
                                  <w:rFonts w:ascii="UD デジタル 教科書体 NP-R" w:eastAsia="UD デジタル 教科書体 NP-R" w:hint="eastAsia"/>
                                  <w:b/>
                                  <w:color w:val="FF0000"/>
                                </w:rPr>
                                <w:t>4</w:t>
                              </w:r>
                              <w:r w:rsidRPr="00300309">
                                <w:rPr>
                                  <w:rFonts w:ascii="UD デジタル 教科書体 NP-R" w:eastAsia="UD デジタル 教科書体 NP-R"/>
                                  <w:b/>
                                  <w:color w:val="FF0000"/>
                                </w:rPr>
                                <w:t>-</w:t>
                              </w:r>
                              <w:r>
                                <w:rPr>
                                  <w:rFonts w:ascii="UD デジタル 教科書体 NP-R" w:eastAsia="UD デジタル 教科書体 NP-R" w:hint="eastAsia"/>
                                  <w:b/>
                                  <w:color w:val="FF0000"/>
                                </w:rPr>
                                <w:t>19</w:t>
                              </w:r>
                              <w:r w:rsidRPr="00300309">
                                <w:rPr>
                                  <w:rFonts w:ascii="UD デジタル 教科書体 NP-R" w:eastAsia="UD デジタル 教科書体 NP-R" w:hint="eastAsia"/>
                                </w:rPr>
                                <w:t>点字表示</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04" name="テキスト ボックス 283"/>
                        <wps:cNvSpPr txBox="1"/>
                        <wps:spPr>
                          <a:xfrm>
                            <a:off x="621771" y="700599"/>
                            <a:ext cx="914400" cy="3111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2EA0575" w14:textId="77777777" w:rsidR="00AC088C" w:rsidRDefault="00AC088C" w:rsidP="003E2D51">
                              <w:pPr>
                                <w:spacing w:line="240" w:lineRule="exact"/>
                                <w:jc w:val="left"/>
                                <w:rPr>
                                  <w:rFonts w:ascii="UD デジタル 教科書体 NP-R" w:eastAsia="UD デジタル 教科書体 NP-R"/>
                                </w:rPr>
                              </w:pPr>
                              <w:r w:rsidRPr="00003CD0">
                                <w:rPr>
                                  <w:rFonts w:ascii="UD デジタル 教科書体 NP-R" w:eastAsia="UD デジタル 教科書体 NP-R"/>
                                  <w:b/>
                                  <w:color w:val="FF0000"/>
                                </w:rPr>
                                <w:t>C</w:t>
                              </w:r>
                              <w:r>
                                <w:rPr>
                                  <w:rFonts w:ascii="UD デジタル 教科書体 NP-R" w:eastAsia="UD デジタル 教科書体 NP-R"/>
                                  <w:b/>
                                  <w:color w:val="FF0000"/>
                                </w:rPr>
                                <w:t>4</w:t>
                              </w:r>
                              <w:r w:rsidRPr="00003CD0">
                                <w:rPr>
                                  <w:rFonts w:ascii="UD デジタル 教科書体 NP-R" w:eastAsia="UD デジタル 教科書体 NP-R"/>
                                  <w:b/>
                                  <w:color w:val="FF0000"/>
                                </w:rPr>
                                <w:t>-</w:t>
                              </w:r>
                              <w:r>
                                <w:rPr>
                                  <w:rFonts w:ascii="UD デジタル 教科書体 NP-R" w:eastAsia="UD デジタル 教科書体 NP-R"/>
                                  <w:b/>
                                  <w:color w:val="FF0000"/>
                                </w:rPr>
                                <w:t>15</w:t>
                              </w:r>
                              <w:r w:rsidRPr="00003CD0">
                                <w:rPr>
                                  <w:rFonts w:ascii="UD デジタル 教科書体 NP-R" w:eastAsia="UD デジタル 教科書体 NP-R"/>
                                </w:rPr>
                                <w:t xml:space="preserve"> </w:t>
                              </w:r>
                            </w:p>
                            <w:p w14:paraId="66E00783" w14:textId="77777777" w:rsidR="00AC088C" w:rsidRPr="00003CD0" w:rsidRDefault="00AC088C" w:rsidP="003E2D51">
                              <w:pPr>
                                <w:spacing w:line="240" w:lineRule="exact"/>
                                <w:jc w:val="left"/>
                                <w:rPr>
                                  <w:rFonts w:ascii="UD デジタル 教科書体 NP-R" w:eastAsia="UD デジタル 教科書体 NP-R"/>
                                </w:rPr>
                              </w:pPr>
                              <w:r w:rsidRPr="00003CD0">
                                <w:rPr>
                                  <w:rFonts w:ascii="UD デジタル 教科書体 NP-R" w:eastAsia="UD デジタル 教科書体 NP-R" w:hint="eastAsia"/>
                                </w:rPr>
                                <w:t>手すり</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305" name="テキスト ボックス 288"/>
                        <wps:cNvSpPr txBox="1"/>
                        <wps:spPr>
                          <a:xfrm>
                            <a:off x="367729" y="1638333"/>
                            <a:ext cx="1377950" cy="3111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CF72539" w14:textId="77777777" w:rsidR="00AC088C" w:rsidRDefault="00AC088C" w:rsidP="003E2D51">
                              <w:pPr>
                                <w:spacing w:line="240" w:lineRule="exact"/>
                                <w:jc w:val="left"/>
                                <w:rPr>
                                  <w:rFonts w:ascii="UD デジタル 教科書体 NP-R" w:eastAsia="UD デジタル 教科書体 NP-R"/>
                                </w:rPr>
                              </w:pPr>
                              <w:r w:rsidRPr="00003CD0">
                                <w:rPr>
                                  <w:rFonts w:ascii="UD デジタル 教科書体 NP-R" w:eastAsia="UD デジタル 教科書体 NP-R"/>
                                  <w:b/>
                                  <w:color w:val="FF0000"/>
                                </w:rPr>
                                <w:t>C</w:t>
                              </w:r>
                              <w:r>
                                <w:rPr>
                                  <w:rFonts w:ascii="UD デジタル 教科書体 NP-R" w:eastAsia="UD デジタル 教科書体 NP-R"/>
                                  <w:b/>
                                  <w:color w:val="FF0000"/>
                                </w:rPr>
                                <w:t>4</w:t>
                              </w:r>
                              <w:r w:rsidRPr="00003CD0">
                                <w:rPr>
                                  <w:rFonts w:ascii="UD デジタル 教科書体 NP-R" w:eastAsia="UD デジタル 教科書体 NP-R"/>
                                  <w:b/>
                                  <w:color w:val="FF0000"/>
                                </w:rPr>
                                <w:t>-</w:t>
                              </w:r>
                              <w:r>
                                <w:rPr>
                                  <w:rFonts w:ascii="UD デジタル 教科書体 NP-R" w:eastAsia="UD デジタル 教科書体 NP-R"/>
                                  <w:b/>
                                  <w:color w:val="FF0000"/>
                                </w:rPr>
                                <w:t>17</w:t>
                              </w:r>
                              <w:r w:rsidRPr="00003CD0">
                                <w:rPr>
                                  <w:rFonts w:ascii="UD デジタル 教科書体 NP-R" w:eastAsia="UD デジタル 教科書体 NP-R"/>
                                </w:rPr>
                                <w:t xml:space="preserve"> </w:t>
                              </w:r>
                            </w:p>
                            <w:p w14:paraId="205BC18B" w14:textId="459C0B2C" w:rsidR="00AC088C" w:rsidRPr="00003CD0" w:rsidRDefault="00AC088C" w:rsidP="003E2D51">
                              <w:pPr>
                                <w:spacing w:line="240" w:lineRule="exact"/>
                                <w:jc w:val="left"/>
                                <w:rPr>
                                  <w:rFonts w:ascii="UD デジタル 教科書体 NP-R" w:eastAsia="UD デジタル 教科書体 NP-R"/>
                                </w:rPr>
                              </w:pPr>
                              <w:r>
                                <w:rPr>
                                  <w:rFonts w:ascii="UD デジタル 教科書体 NP-R" w:eastAsia="UD デジタル 教科書体 NP-R"/>
                                </w:rPr>
                                <w:t>750</w:t>
                              </w:r>
                              <w:r>
                                <w:rPr>
                                  <w:rFonts w:ascii="UD デジタル 教科書体 NP-R" w:eastAsia="UD デジタル 教科書体 NP-R" w:hint="eastAsia"/>
                                </w:rPr>
                                <w:t>～</w:t>
                              </w:r>
                              <w:r w:rsidRPr="00003CD0">
                                <w:rPr>
                                  <w:rFonts w:ascii="UD デジタル 教科書体 NP-R" w:eastAsia="UD デジタル 教科書体 NP-R"/>
                                </w:rPr>
                                <w:t>8</w:t>
                              </w:r>
                              <w:r>
                                <w:rPr>
                                  <w:rFonts w:ascii="UD デジタル 教科書体 NP-R" w:eastAsia="UD デジタル 教科書体 NP-R" w:hint="eastAsia"/>
                                </w:rPr>
                                <w:t>50</w:t>
                              </w:r>
                              <w:r>
                                <w:rPr>
                                  <w:rFonts w:ascii="UD デジタル 教科書体 NP-R" w:eastAsia="UD デジタル 教科書体 NP-R"/>
                                </w:rPr>
                                <w:t>mm</w:t>
                              </w:r>
                              <w:r w:rsidRPr="00003CD0">
                                <w:rPr>
                                  <w:rFonts w:ascii="UD デジタル 教科書体 NP-R" w:eastAsia="UD デジタル 教科書体 NP-R" w:hint="eastAsia"/>
                                </w:rPr>
                                <w:t>程度</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309" name="テキスト ボックス 295"/>
                        <wps:cNvSpPr txBox="1"/>
                        <wps:spPr>
                          <a:xfrm>
                            <a:off x="3491240" y="1935506"/>
                            <a:ext cx="1229360" cy="158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69B22FE" w14:textId="77777777" w:rsidR="00AC088C" w:rsidRPr="00003CD0" w:rsidRDefault="00AC088C" w:rsidP="003E2D51">
                              <w:pPr>
                                <w:spacing w:line="240" w:lineRule="exact"/>
                                <w:jc w:val="left"/>
                                <w:rPr>
                                  <w:rFonts w:ascii="UD デジタル 教科書体 NP-R" w:eastAsia="UD デジタル 教科書体 NP-R"/>
                                </w:rPr>
                              </w:pPr>
                              <w:r>
                                <w:rPr>
                                  <w:rFonts w:ascii="UD デジタル 教科書体 NP-R" w:eastAsia="UD デジタル 教科書体 NP-R"/>
                                </w:rPr>
                                <w:t>（</w:t>
                              </w:r>
                              <w:r w:rsidRPr="00003CD0">
                                <w:rPr>
                                  <w:rFonts w:ascii="UD デジタル 教科書体 NP-R" w:eastAsia="UD デジタル 教科書体 NP-R" w:hint="eastAsia"/>
                                </w:rPr>
                                <w:t>参考</w:t>
                              </w:r>
                              <w:r>
                                <w:rPr>
                                  <w:rFonts w:ascii="UD デジタル 教科書体 NP-R" w:eastAsia="UD デジタル 教科書体 NP-R"/>
                                </w:rPr>
                                <w:t>）</w:t>
                              </w:r>
                              <w:r w:rsidRPr="00003CD0">
                                <w:rPr>
                                  <w:rFonts w:ascii="UD デジタル 教科書体 NP-R" w:eastAsia="UD デジタル 教科書体 NP-R"/>
                                </w:rPr>
                                <w:t>8</w:t>
                              </w:r>
                              <w:r>
                                <w:rPr>
                                  <w:rFonts w:ascii="UD デジタル 教科書体 NP-R" w:eastAsia="UD デジタル 教科書体 NP-R" w:hint="eastAsia"/>
                                </w:rPr>
                                <w:t>0</w:t>
                              </w:r>
                              <w:r>
                                <w:rPr>
                                  <w:rFonts w:ascii="UD デジタル 教科書体 NP-R" w:eastAsia="UD デジタル 教科書体 NP-R"/>
                                </w:rPr>
                                <w:t>mm</w:t>
                              </w:r>
                              <w:r w:rsidRPr="00003CD0">
                                <w:rPr>
                                  <w:rFonts w:ascii="UD デジタル 教科書体 NP-R" w:eastAsia="UD デジタル 教科書体 NP-R" w:hint="eastAsia"/>
                                </w:rPr>
                                <w:t>程度</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320" name="テキスト ボックス 297"/>
                        <wps:cNvSpPr txBox="1"/>
                        <wps:spPr>
                          <a:xfrm>
                            <a:off x="534368" y="332508"/>
                            <a:ext cx="1317625" cy="158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BFE1A37" w14:textId="77777777" w:rsidR="00AC088C" w:rsidRPr="00003CD0" w:rsidRDefault="00AC088C" w:rsidP="003E2D51">
                              <w:pPr>
                                <w:spacing w:line="240" w:lineRule="exact"/>
                                <w:jc w:val="left"/>
                                <w:rPr>
                                  <w:rFonts w:ascii="UD デジタル 教科書体 NP-R" w:eastAsia="UD デジタル 教科書体 NP-R"/>
                                </w:rPr>
                              </w:pPr>
                              <w:r>
                                <w:rPr>
                                  <w:rFonts w:ascii="UD デジタル 教科書体 NP-R" w:eastAsia="UD デジタル 教科書体 NP-R"/>
                                </w:rPr>
                                <w:t>（</w:t>
                              </w:r>
                              <w:r w:rsidRPr="00003CD0">
                                <w:rPr>
                                  <w:rFonts w:ascii="UD デジタル 教科書体 NP-R" w:eastAsia="UD デジタル 教科書体 NP-R" w:hint="eastAsia"/>
                                </w:rPr>
                                <w:t>参考</w:t>
                              </w:r>
                              <w:r>
                                <w:rPr>
                                  <w:rFonts w:ascii="UD デジタル 教科書体 NP-R" w:eastAsia="UD デジタル 教科書体 NP-R"/>
                                </w:rPr>
                                <w:t>）</w:t>
                              </w:r>
                              <w:r w:rsidRPr="00003CD0">
                                <w:rPr>
                                  <w:rFonts w:ascii="UD デジタル 教科書体 NP-R" w:eastAsia="UD デジタル 教科書体 NP-R"/>
                                </w:rPr>
                                <w:t>30</w:t>
                              </w:r>
                              <w:r>
                                <w:rPr>
                                  <w:rFonts w:ascii="UD デジタル 教科書体 NP-R" w:eastAsia="UD デジタル 教科書体 NP-R" w:hint="eastAsia"/>
                                </w:rPr>
                                <w:t>0</w:t>
                              </w:r>
                              <w:r>
                                <w:rPr>
                                  <w:rFonts w:ascii="UD デジタル 教科書体 NP-R" w:eastAsia="UD デジタル 教科書体 NP-R"/>
                                </w:rPr>
                                <w:t>mm</w:t>
                              </w:r>
                              <w:r w:rsidRPr="00003CD0">
                                <w:rPr>
                                  <w:rFonts w:ascii="UD デジタル 教科書体 NP-R" w:eastAsia="UD デジタル 教科書体 NP-R" w:hint="eastAsia"/>
                                </w:rPr>
                                <w:t>程度</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321" name="テキスト ボックス 298"/>
                        <wps:cNvSpPr txBox="1"/>
                        <wps:spPr>
                          <a:xfrm>
                            <a:off x="534368" y="95003"/>
                            <a:ext cx="1317625" cy="158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BFCDA16" w14:textId="77777777" w:rsidR="00AC088C" w:rsidRPr="00003CD0" w:rsidRDefault="00AC088C" w:rsidP="003E2D51">
                              <w:pPr>
                                <w:spacing w:line="240" w:lineRule="exact"/>
                                <w:jc w:val="left"/>
                                <w:rPr>
                                  <w:rFonts w:ascii="UD デジタル 教科書体 NP-R" w:eastAsia="UD デジタル 教科書体 NP-R"/>
                                </w:rPr>
                              </w:pPr>
                              <w:r>
                                <w:rPr>
                                  <w:rFonts w:ascii="UD デジタル 教科書体 NP-R" w:eastAsia="UD デジタル 教科書体 NP-R"/>
                                </w:rPr>
                                <w:t>（</w:t>
                              </w:r>
                              <w:r w:rsidRPr="00003CD0">
                                <w:rPr>
                                  <w:rFonts w:ascii="UD デジタル 教科書体 NP-R" w:eastAsia="UD デジタル 教科書体 NP-R" w:hint="eastAsia"/>
                                </w:rPr>
                                <w:t>参考</w:t>
                              </w:r>
                              <w:r>
                                <w:rPr>
                                  <w:rFonts w:ascii="UD デジタル 教科書体 NP-R" w:eastAsia="UD デジタル 教科書体 NP-R"/>
                                </w:rPr>
                                <w:t>）</w:t>
                              </w:r>
                              <w:r w:rsidRPr="00003CD0">
                                <w:rPr>
                                  <w:rFonts w:ascii="UD デジタル 教科書体 NP-R" w:eastAsia="UD デジタル 教科書体 NP-R"/>
                                </w:rPr>
                                <w:t>15</w:t>
                              </w:r>
                              <w:r>
                                <w:rPr>
                                  <w:rFonts w:ascii="UD デジタル 教科書体 NP-R" w:eastAsia="UD デジタル 教科書体 NP-R" w:hint="eastAsia"/>
                                </w:rPr>
                                <w:t>0</w:t>
                              </w:r>
                              <w:r>
                                <w:rPr>
                                  <w:rFonts w:ascii="UD デジタル 教科書体 NP-R" w:eastAsia="UD デジタル 教科書体 NP-R"/>
                                </w:rPr>
                                <w:t>mm</w:t>
                              </w:r>
                              <w:r w:rsidRPr="00003CD0">
                                <w:rPr>
                                  <w:rFonts w:ascii="UD デジタル 教科書体 NP-R" w:eastAsia="UD デジタル 教科書体 NP-R" w:hint="eastAsia"/>
                                </w:rPr>
                                <w:t>程度</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322" name="フリーフォーム: 図形 299"/>
                        <wps:cNvSpPr/>
                        <wps:spPr>
                          <a:xfrm>
                            <a:off x="1187532" y="819397"/>
                            <a:ext cx="603250" cy="387350"/>
                          </a:xfrm>
                          <a:custGeom>
                            <a:avLst/>
                            <a:gdLst>
                              <a:gd name="connsiteX0" fmla="*/ 603250 w 603250"/>
                              <a:gd name="connsiteY0" fmla="*/ 387350 h 387350"/>
                              <a:gd name="connsiteX1" fmla="*/ 215900 w 603250"/>
                              <a:gd name="connsiteY1" fmla="*/ 0 h 387350"/>
                              <a:gd name="connsiteX2" fmla="*/ 0 w 603250"/>
                              <a:gd name="connsiteY2" fmla="*/ 0 h 387350"/>
                            </a:gdLst>
                            <a:ahLst/>
                            <a:cxnLst>
                              <a:cxn ang="0">
                                <a:pos x="connsiteX0" y="connsiteY0"/>
                              </a:cxn>
                              <a:cxn ang="0">
                                <a:pos x="connsiteX1" y="connsiteY1"/>
                              </a:cxn>
                              <a:cxn ang="0">
                                <a:pos x="connsiteX2" y="connsiteY2"/>
                              </a:cxn>
                            </a:cxnLst>
                            <a:rect l="l" t="t" r="r" b="b"/>
                            <a:pathLst>
                              <a:path w="603250" h="387350">
                                <a:moveTo>
                                  <a:pt x="603250" y="387350"/>
                                </a:moveTo>
                                <a:lnTo>
                                  <a:pt x="215900" y="0"/>
                                </a:lnTo>
                                <a:lnTo>
                                  <a:pt x="0"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7" name="フリーフォーム: 図形 302"/>
                        <wps:cNvSpPr/>
                        <wps:spPr>
                          <a:xfrm>
                            <a:off x="2446317" y="71252"/>
                            <a:ext cx="1511300" cy="1371600"/>
                          </a:xfrm>
                          <a:custGeom>
                            <a:avLst/>
                            <a:gdLst>
                              <a:gd name="connsiteX0" fmla="*/ 0 w 1511300"/>
                              <a:gd name="connsiteY0" fmla="*/ 1371600 h 1371600"/>
                              <a:gd name="connsiteX1" fmla="*/ 1371600 w 1511300"/>
                              <a:gd name="connsiteY1" fmla="*/ 0 h 1371600"/>
                              <a:gd name="connsiteX2" fmla="*/ 1511300 w 1511300"/>
                              <a:gd name="connsiteY2" fmla="*/ 0 h 1371600"/>
                            </a:gdLst>
                            <a:ahLst/>
                            <a:cxnLst>
                              <a:cxn ang="0">
                                <a:pos x="connsiteX0" y="connsiteY0"/>
                              </a:cxn>
                              <a:cxn ang="0">
                                <a:pos x="connsiteX1" y="connsiteY1"/>
                              </a:cxn>
                              <a:cxn ang="0">
                                <a:pos x="connsiteX2" y="connsiteY2"/>
                              </a:cxn>
                            </a:cxnLst>
                            <a:rect l="l" t="t" r="r" b="b"/>
                            <a:pathLst>
                              <a:path w="1511300" h="1371600">
                                <a:moveTo>
                                  <a:pt x="0" y="1371600"/>
                                </a:moveTo>
                                <a:lnTo>
                                  <a:pt x="1371600" y="0"/>
                                </a:lnTo>
                                <a:lnTo>
                                  <a:pt x="1511300"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8" name="フリーフォーム: 図形 303"/>
                        <wps:cNvSpPr/>
                        <wps:spPr>
                          <a:xfrm>
                            <a:off x="1852550" y="427512"/>
                            <a:ext cx="209550" cy="419100"/>
                          </a:xfrm>
                          <a:custGeom>
                            <a:avLst/>
                            <a:gdLst>
                              <a:gd name="connsiteX0" fmla="*/ 209550 w 209550"/>
                              <a:gd name="connsiteY0" fmla="*/ 419100 h 419100"/>
                              <a:gd name="connsiteX1" fmla="*/ 209550 w 209550"/>
                              <a:gd name="connsiteY1" fmla="*/ 0 h 419100"/>
                              <a:gd name="connsiteX2" fmla="*/ 0 w 209550"/>
                              <a:gd name="connsiteY2" fmla="*/ 0 h 419100"/>
                            </a:gdLst>
                            <a:ahLst/>
                            <a:cxnLst>
                              <a:cxn ang="0">
                                <a:pos x="connsiteX0" y="connsiteY0"/>
                              </a:cxn>
                              <a:cxn ang="0">
                                <a:pos x="connsiteX1" y="connsiteY1"/>
                              </a:cxn>
                              <a:cxn ang="0">
                                <a:pos x="connsiteX2" y="connsiteY2"/>
                              </a:cxn>
                            </a:cxnLst>
                            <a:rect l="l" t="t" r="r" b="b"/>
                            <a:pathLst>
                              <a:path w="209550" h="419100">
                                <a:moveTo>
                                  <a:pt x="209550" y="419100"/>
                                </a:moveTo>
                                <a:lnTo>
                                  <a:pt x="209550" y="0"/>
                                </a:lnTo>
                                <a:lnTo>
                                  <a:pt x="0"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9" name="フリーフォーム: 図形 304"/>
                        <wps:cNvSpPr/>
                        <wps:spPr>
                          <a:xfrm>
                            <a:off x="1864426" y="190005"/>
                            <a:ext cx="476250" cy="654050"/>
                          </a:xfrm>
                          <a:custGeom>
                            <a:avLst/>
                            <a:gdLst>
                              <a:gd name="connsiteX0" fmla="*/ 476250 w 476250"/>
                              <a:gd name="connsiteY0" fmla="*/ 654050 h 654050"/>
                              <a:gd name="connsiteX1" fmla="*/ 476250 w 476250"/>
                              <a:gd name="connsiteY1" fmla="*/ 0 h 654050"/>
                              <a:gd name="connsiteX2" fmla="*/ 0 w 476250"/>
                              <a:gd name="connsiteY2" fmla="*/ 0 h 654050"/>
                            </a:gdLst>
                            <a:ahLst/>
                            <a:cxnLst>
                              <a:cxn ang="0">
                                <a:pos x="connsiteX0" y="connsiteY0"/>
                              </a:cxn>
                              <a:cxn ang="0">
                                <a:pos x="connsiteX1" y="connsiteY1"/>
                              </a:cxn>
                              <a:cxn ang="0">
                                <a:pos x="connsiteX2" y="connsiteY2"/>
                              </a:cxn>
                            </a:cxnLst>
                            <a:rect l="l" t="t" r="r" b="b"/>
                            <a:pathLst>
                              <a:path w="476250" h="654050">
                                <a:moveTo>
                                  <a:pt x="476250" y="654050"/>
                                </a:moveTo>
                                <a:lnTo>
                                  <a:pt x="476250" y="0"/>
                                </a:lnTo>
                                <a:lnTo>
                                  <a:pt x="0"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0" name="フリーフォーム: 図形 305"/>
                        <wps:cNvSpPr/>
                        <wps:spPr>
                          <a:xfrm>
                            <a:off x="2469876" y="1851982"/>
                            <a:ext cx="973967" cy="154948"/>
                          </a:xfrm>
                          <a:custGeom>
                            <a:avLst/>
                            <a:gdLst>
                              <a:gd name="connsiteX0" fmla="*/ 0 w 323850"/>
                              <a:gd name="connsiteY0" fmla="*/ 0 h 831850"/>
                              <a:gd name="connsiteX1" fmla="*/ 0 w 323850"/>
                              <a:gd name="connsiteY1" fmla="*/ 831850 h 831850"/>
                              <a:gd name="connsiteX2" fmla="*/ 323850 w 323850"/>
                              <a:gd name="connsiteY2" fmla="*/ 831850 h 831850"/>
                            </a:gdLst>
                            <a:ahLst/>
                            <a:cxnLst>
                              <a:cxn ang="0">
                                <a:pos x="connsiteX0" y="connsiteY0"/>
                              </a:cxn>
                              <a:cxn ang="0">
                                <a:pos x="connsiteX1" y="connsiteY1"/>
                              </a:cxn>
                              <a:cxn ang="0">
                                <a:pos x="connsiteX2" y="connsiteY2"/>
                              </a:cxn>
                            </a:cxnLst>
                            <a:rect l="l" t="t" r="r" b="b"/>
                            <a:pathLst>
                              <a:path w="323850" h="831850">
                                <a:moveTo>
                                  <a:pt x="0" y="0"/>
                                </a:moveTo>
                                <a:lnTo>
                                  <a:pt x="0" y="831850"/>
                                </a:lnTo>
                                <a:lnTo>
                                  <a:pt x="323850" y="83185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F5AB0E8" id="グループ化 281" o:spid="_x0000_s1249" style="position:absolute;left:0;text-align:left;margin-left:63.9pt;margin-top:1.35pt;width:409.65pt;height:164.9pt;z-index:253372416;mso-width-relative:margin;mso-height-relative:margin" coordorigin="3677" coordsize="52027,209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">
                <v:shape id="テキスト ボックス 282" o:spid="_x0000_s1250" type="#_x0000_t202" style="position:absolute;left:40019;width:15685;height:1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" filled="f" stroked="f" strokeweight=".5pt">
                  <v:textbox inset="0,0,0,0">
                    <w:txbxContent>
                      <w:p w14:paraId="6EE5DBF5" w14:textId="77777777" w:rsidR="00AC088C" w:rsidRPr="00300309" w:rsidRDefault="00AC088C" w:rsidP="003E2D51">
                        <w:pPr>
                          <w:spacing w:line="240" w:lineRule="exact"/>
                          <w:jc w:val="left"/>
                          <w:rPr>
                            <w:rFonts w:ascii="UD デジタル 教科書体 NP-R" w:eastAsia="UD デジタル 教科書体 NP-R"/>
                          </w:rPr>
                        </w:pPr>
                        <w:r w:rsidRPr="00300309">
                          <w:rPr>
                            <w:rFonts w:ascii="UD デジタル 教科書体 NP-R" w:eastAsia="UD デジタル 教科書体 NP-R"/>
                            <w:b/>
                            <w:color w:val="FF0000"/>
                          </w:rPr>
                          <w:t>C</w:t>
                        </w:r>
                        <w:r>
                          <w:rPr>
                            <w:rFonts w:ascii="UD デジタル 教科書体 NP-R" w:eastAsia="UD デジタル 教科書体 NP-R" w:hint="eastAsia"/>
                            <w:b/>
                            <w:color w:val="FF0000"/>
                          </w:rPr>
                          <w:t>4</w:t>
                        </w:r>
                        <w:r w:rsidRPr="00300309">
                          <w:rPr>
                            <w:rFonts w:ascii="UD デジタル 教科書体 NP-R" w:eastAsia="UD デジタル 教科書体 NP-R"/>
                            <w:b/>
                            <w:color w:val="FF0000"/>
                          </w:rPr>
                          <w:t>-</w:t>
                        </w:r>
                        <w:r>
                          <w:rPr>
                            <w:rFonts w:ascii="UD デジタル 教科書体 NP-R" w:eastAsia="UD デジタル 教科書体 NP-R" w:hint="eastAsia"/>
                            <w:b/>
                            <w:color w:val="FF0000"/>
                          </w:rPr>
                          <w:t>19</w:t>
                        </w:r>
                        <w:r w:rsidRPr="00300309">
                          <w:rPr>
                            <w:rFonts w:ascii="UD デジタル 教科書体 NP-R" w:eastAsia="UD デジタル 教科書体 NP-R" w:hint="eastAsia"/>
                          </w:rPr>
                          <w:t>点字表示</w:t>
                        </w:r>
                      </w:p>
                    </w:txbxContent>
                  </v:textbox>
                </v:shape>
                <v:shape id="テキスト ボックス 283" o:spid="_x0000_s1251" type="#_x0000_t202" style="position:absolute;left:6217;top:7005;width:9144;height:31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" filled="f" stroked="f" strokeweight=".5pt">
                  <v:textbox style="mso-fit-shape-to-text:t" inset="0,0,0,0">
                    <w:txbxContent>
                      <w:p w14:paraId="02EA0575" w14:textId="77777777" w:rsidR="00AC088C" w:rsidRDefault="00AC088C" w:rsidP="003E2D51">
                        <w:pPr>
                          <w:spacing w:line="240" w:lineRule="exact"/>
                          <w:jc w:val="left"/>
                          <w:rPr>
                            <w:rFonts w:ascii="UD デジタル 教科書体 NP-R" w:eastAsia="UD デジタル 教科書体 NP-R"/>
                          </w:rPr>
                        </w:pPr>
                        <w:r w:rsidRPr="00003CD0">
                          <w:rPr>
                            <w:rFonts w:ascii="UD デジタル 教科書体 NP-R" w:eastAsia="UD デジタル 教科書体 NP-R"/>
                            <w:b/>
                            <w:color w:val="FF0000"/>
                          </w:rPr>
                          <w:t>C</w:t>
                        </w:r>
                        <w:r>
                          <w:rPr>
                            <w:rFonts w:ascii="UD デジタル 教科書体 NP-R" w:eastAsia="UD デジタル 教科書体 NP-R"/>
                            <w:b/>
                            <w:color w:val="FF0000"/>
                          </w:rPr>
                          <w:t>4</w:t>
                        </w:r>
                        <w:r w:rsidRPr="00003CD0">
                          <w:rPr>
                            <w:rFonts w:ascii="UD デジタル 教科書体 NP-R" w:eastAsia="UD デジタル 教科書体 NP-R"/>
                            <w:b/>
                            <w:color w:val="FF0000"/>
                          </w:rPr>
                          <w:t>-</w:t>
                        </w:r>
                        <w:r>
                          <w:rPr>
                            <w:rFonts w:ascii="UD デジタル 教科書体 NP-R" w:eastAsia="UD デジタル 教科書体 NP-R"/>
                            <w:b/>
                            <w:color w:val="FF0000"/>
                          </w:rPr>
                          <w:t>15</w:t>
                        </w:r>
                        <w:r w:rsidRPr="00003CD0">
                          <w:rPr>
                            <w:rFonts w:ascii="UD デジタル 教科書体 NP-R" w:eastAsia="UD デジタル 教科書体 NP-R"/>
                          </w:rPr>
                          <w:t xml:space="preserve"> </w:t>
                        </w:r>
                      </w:p>
                      <w:p w14:paraId="66E00783" w14:textId="77777777" w:rsidR="00AC088C" w:rsidRPr="00003CD0" w:rsidRDefault="00AC088C" w:rsidP="003E2D51">
                        <w:pPr>
                          <w:spacing w:line="240" w:lineRule="exact"/>
                          <w:jc w:val="left"/>
                          <w:rPr>
                            <w:rFonts w:ascii="UD デジタル 教科書体 NP-R" w:eastAsia="UD デジタル 教科書体 NP-R"/>
                          </w:rPr>
                        </w:pPr>
                        <w:r w:rsidRPr="00003CD0">
                          <w:rPr>
                            <w:rFonts w:ascii="UD デジタル 教科書体 NP-R" w:eastAsia="UD デジタル 教科書体 NP-R" w:hint="eastAsia"/>
                          </w:rPr>
                          <w:t>手すり</w:t>
                        </w:r>
                      </w:p>
                    </w:txbxContent>
                  </v:textbox>
                </v:shape>
                <v:shape id="テキスト ボックス 288" o:spid="_x0000_s1252" type="#_x0000_t202" style="position:absolute;left:3677;top:16383;width:13779;height:31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" filled="f" stroked="f" strokeweight=".5pt">
                  <v:textbox style="mso-fit-shape-to-text:t" inset="0,0,0,0">
                    <w:txbxContent>
                      <w:p w14:paraId="2CF72539" w14:textId="77777777" w:rsidR="00AC088C" w:rsidRDefault="00AC088C" w:rsidP="003E2D51">
                        <w:pPr>
                          <w:spacing w:line="240" w:lineRule="exact"/>
                          <w:jc w:val="left"/>
                          <w:rPr>
                            <w:rFonts w:ascii="UD デジタル 教科書体 NP-R" w:eastAsia="UD デジタル 教科書体 NP-R"/>
                          </w:rPr>
                        </w:pPr>
                        <w:r w:rsidRPr="00003CD0">
                          <w:rPr>
                            <w:rFonts w:ascii="UD デジタル 教科書体 NP-R" w:eastAsia="UD デジタル 教科書体 NP-R"/>
                            <w:b/>
                            <w:color w:val="FF0000"/>
                          </w:rPr>
                          <w:t>C</w:t>
                        </w:r>
                        <w:r>
                          <w:rPr>
                            <w:rFonts w:ascii="UD デジタル 教科書体 NP-R" w:eastAsia="UD デジタル 教科書体 NP-R"/>
                            <w:b/>
                            <w:color w:val="FF0000"/>
                          </w:rPr>
                          <w:t>4</w:t>
                        </w:r>
                        <w:r w:rsidRPr="00003CD0">
                          <w:rPr>
                            <w:rFonts w:ascii="UD デジタル 教科書体 NP-R" w:eastAsia="UD デジタル 教科書体 NP-R"/>
                            <w:b/>
                            <w:color w:val="FF0000"/>
                          </w:rPr>
                          <w:t>-</w:t>
                        </w:r>
                        <w:r>
                          <w:rPr>
                            <w:rFonts w:ascii="UD デジタル 教科書体 NP-R" w:eastAsia="UD デジタル 教科書体 NP-R"/>
                            <w:b/>
                            <w:color w:val="FF0000"/>
                          </w:rPr>
                          <w:t>17</w:t>
                        </w:r>
                        <w:r w:rsidRPr="00003CD0">
                          <w:rPr>
                            <w:rFonts w:ascii="UD デジタル 教科書体 NP-R" w:eastAsia="UD デジタル 教科書体 NP-R"/>
                          </w:rPr>
                          <w:t xml:space="preserve"> </w:t>
                        </w:r>
                      </w:p>
                      <w:p w14:paraId="205BC18B" w14:textId="459C0B2C" w:rsidR="00AC088C" w:rsidRPr="00003CD0" w:rsidRDefault="00AC088C" w:rsidP="003E2D51">
                        <w:pPr>
                          <w:spacing w:line="240" w:lineRule="exact"/>
                          <w:jc w:val="left"/>
                          <w:rPr>
                            <w:rFonts w:ascii="UD デジタル 教科書体 NP-R" w:eastAsia="UD デジタル 教科書体 NP-R"/>
                          </w:rPr>
                        </w:pPr>
                        <w:r>
                          <w:rPr>
                            <w:rFonts w:ascii="UD デジタル 教科書体 NP-R" w:eastAsia="UD デジタル 教科書体 NP-R"/>
                          </w:rPr>
                          <w:t>750</w:t>
                        </w:r>
                        <w:r>
                          <w:rPr>
                            <w:rFonts w:ascii="UD デジタル 教科書体 NP-R" w:eastAsia="UD デジタル 教科書体 NP-R" w:hint="eastAsia"/>
                          </w:rPr>
                          <w:t>～</w:t>
                        </w:r>
                        <w:r w:rsidRPr="00003CD0">
                          <w:rPr>
                            <w:rFonts w:ascii="UD デジタル 教科書体 NP-R" w:eastAsia="UD デジタル 教科書体 NP-R"/>
                          </w:rPr>
                          <w:t>8</w:t>
                        </w:r>
                        <w:r>
                          <w:rPr>
                            <w:rFonts w:ascii="UD デジタル 教科書体 NP-R" w:eastAsia="UD デジタル 教科書体 NP-R" w:hint="eastAsia"/>
                          </w:rPr>
                          <w:t>50</w:t>
                        </w:r>
                        <w:r>
                          <w:rPr>
                            <w:rFonts w:ascii="UD デジタル 教科書体 NP-R" w:eastAsia="UD デジタル 教科書体 NP-R"/>
                          </w:rPr>
                          <w:t>mm</w:t>
                        </w:r>
                        <w:r w:rsidRPr="00003CD0">
                          <w:rPr>
                            <w:rFonts w:ascii="UD デジタル 教科書体 NP-R" w:eastAsia="UD デジタル 教科書体 NP-R" w:hint="eastAsia"/>
                          </w:rPr>
                          <w:t>程度</w:t>
                        </w:r>
                      </w:p>
                    </w:txbxContent>
                  </v:textbox>
                </v:shape>
                <v:shape id="テキスト ボックス 295" o:spid="_x0000_s1253" type="#_x0000_t202" style="position:absolute;left:34912;top:19355;width:12294;height:158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" filled="f" stroked="f" strokeweight=".5pt">
                  <v:textbox style="mso-fit-shape-to-text:t" inset="0,0,0,0">
                    <w:txbxContent>
                      <w:p w14:paraId="169B22FE" w14:textId="77777777" w:rsidR="00AC088C" w:rsidRPr="00003CD0" w:rsidRDefault="00AC088C" w:rsidP="003E2D51">
                        <w:pPr>
                          <w:spacing w:line="240" w:lineRule="exact"/>
                          <w:jc w:val="left"/>
                          <w:rPr>
                            <w:rFonts w:ascii="UD デジタル 教科書体 NP-R" w:eastAsia="UD デジタル 教科書体 NP-R"/>
                          </w:rPr>
                        </w:pPr>
                        <w:r>
                          <w:rPr>
                            <w:rFonts w:ascii="UD デジタル 教科書体 NP-R" w:eastAsia="UD デジタル 教科書体 NP-R"/>
                          </w:rPr>
                          <w:t>（</w:t>
                        </w:r>
                        <w:r w:rsidRPr="00003CD0">
                          <w:rPr>
                            <w:rFonts w:ascii="UD デジタル 教科書体 NP-R" w:eastAsia="UD デジタル 教科書体 NP-R" w:hint="eastAsia"/>
                          </w:rPr>
                          <w:t>参考</w:t>
                        </w:r>
                        <w:r>
                          <w:rPr>
                            <w:rFonts w:ascii="UD デジタル 教科書体 NP-R" w:eastAsia="UD デジタル 教科書体 NP-R"/>
                          </w:rPr>
                          <w:t>）</w:t>
                        </w:r>
                        <w:r w:rsidRPr="00003CD0">
                          <w:rPr>
                            <w:rFonts w:ascii="UD デジタル 教科書体 NP-R" w:eastAsia="UD デジタル 教科書体 NP-R"/>
                          </w:rPr>
                          <w:t>8</w:t>
                        </w:r>
                        <w:r>
                          <w:rPr>
                            <w:rFonts w:ascii="UD デジタル 教科書体 NP-R" w:eastAsia="UD デジタル 教科書体 NP-R" w:hint="eastAsia"/>
                          </w:rPr>
                          <w:t>0</w:t>
                        </w:r>
                        <w:r>
                          <w:rPr>
                            <w:rFonts w:ascii="UD デジタル 教科書体 NP-R" w:eastAsia="UD デジタル 教科書体 NP-R"/>
                          </w:rPr>
                          <w:t>mm</w:t>
                        </w:r>
                        <w:r w:rsidRPr="00003CD0">
                          <w:rPr>
                            <w:rFonts w:ascii="UD デジタル 教科書体 NP-R" w:eastAsia="UD デジタル 教科書体 NP-R" w:hint="eastAsia"/>
                          </w:rPr>
                          <w:t>程度</w:t>
                        </w:r>
                      </w:p>
                    </w:txbxContent>
                  </v:textbox>
                </v:shape>
                <v:shape id="テキスト ボックス 297" o:spid="_x0000_s1254" type="#_x0000_t202" style="position:absolute;left:5343;top:3325;width:13176;height:158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" filled="f" stroked="f" strokeweight=".5pt">
                  <v:textbox style="mso-fit-shape-to-text:t" inset="0,0,0,0">
                    <w:txbxContent>
                      <w:p w14:paraId="2BFE1A37" w14:textId="77777777" w:rsidR="00AC088C" w:rsidRPr="00003CD0" w:rsidRDefault="00AC088C" w:rsidP="003E2D51">
                        <w:pPr>
                          <w:spacing w:line="240" w:lineRule="exact"/>
                          <w:jc w:val="left"/>
                          <w:rPr>
                            <w:rFonts w:ascii="UD デジタル 教科書体 NP-R" w:eastAsia="UD デジタル 教科書体 NP-R"/>
                          </w:rPr>
                        </w:pPr>
                        <w:r>
                          <w:rPr>
                            <w:rFonts w:ascii="UD デジタル 教科書体 NP-R" w:eastAsia="UD デジタル 教科書体 NP-R"/>
                          </w:rPr>
                          <w:t>（</w:t>
                        </w:r>
                        <w:r w:rsidRPr="00003CD0">
                          <w:rPr>
                            <w:rFonts w:ascii="UD デジタル 教科書体 NP-R" w:eastAsia="UD デジタル 教科書体 NP-R" w:hint="eastAsia"/>
                          </w:rPr>
                          <w:t>参考</w:t>
                        </w:r>
                        <w:r>
                          <w:rPr>
                            <w:rFonts w:ascii="UD デジタル 教科書体 NP-R" w:eastAsia="UD デジタル 教科書体 NP-R"/>
                          </w:rPr>
                          <w:t>）</w:t>
                        </w:r>
                        <w:r w:rsidRPr="00003CD0">
                          <w:rPr>
                            <w:rFonts w:ascii="UD デジタル 教科書体 NP-R" w:eastAsia="UD デジタル 教科書体 NP-R"/>
                          </w:rPr>
                          <w:t>30</w:t>
                        </w:r>
                        <w:r>
                          <w:rPr>
                            <w:rFonts w:ascii="UD デジタル 教科書体 NP-R" w:eastAsia="UD デジタル 教科書体 NP-R" w:hint="eastAsia"/>
                          </w:rPr>
                          <w:t>0</w:t>
                        </w:r>
                        <w:r>
                          <w:rPr>
                            <w:rFonts w:ascii="UD デジタル 教科書体 NP-R" w:eastAsia="UD デジタル 教科書体 NP-R"/>
                          </w:rPr>
                          <w:t>mm</w:t>
                        </w:r>
                        <w:r w:rsidRPr="00003CD0">
                          <w:rPr>
                            <w:rFonts w:ascii="UD デジタル 教科書体 NP-R" w:eastAsia="UD デジタル 教科書体 NP-R" w:hint="eastAsia"/>
                          </w:rPr>
                          <w:t>程度</w:t>
                        </w:r>
                      </w:p>
                    </w:txbxContent>
                  </v:textbox>
                </v:shape>
                <v:shape id="テキスト ボックス 298" o:spid="_x0000_s1255" type="#_x0000_t202" style="position:absolute;left:5343;top:950;width:13176;height:158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" filled="f" stroked="f" strokeweight=".5pt">
                  <v:textbox style="mso-fit-shape-to-text:t" inset="0,0,0,0">
                    <w:txbxContent>
                      <w:p w14:paraId="1BFCDA16" w14:textId="77777777" w:rsidR="00AC088C" w:rsidRPr="00003CD0" w:rsidRDefault="00AC088C" w:rsidP="003E2D51">
                        <w:pPr>
                          <w:spacing w:line="240" w:lineRule="exact"/>
                          <w:jc w:val="left"/>
                          <w:rPr>
                            <w:rFonts w:ascii="UD デジタル 教科書体 NP-R" w:eastAsia="UD デジタル 教科書体 NP-R"/>
                          </w:rPr>
                        </w:pPr>
                        <w:r>
                          <w:rPr>
                            <w:rFonts w:ascii="UD デジタル 教科書体 NP-R" w:eastAsia="UD デジタル 教科書体 NP-R"/>
                          </w:rPr>
                          <w:t>（</w:t>
                        </w:r>
                        <w:r w:rsidRPr="00003CD0">
                          <w:rPr>
                            <w:rFonts w:ascii="UD デジタル 教科書体 NP-R" w:eastAsia="UD デジタル 教科書体 NP-R" w:hint="eastAsia"/>
                          </w:rPr>
                          <w:t>参考</w:t>
                        </w:r>
                        <w:r>
                          <w:rPr>
                            <w:rFonts w:ascii="UD デジタル 教科書体 NP-R" w:eastAsia="UD デジタル 教科書体 NP-R"/>
                          </w:rPr>
                          <w:t>）</w:t>
                        </w:r>
                        <w:r w:rsidRPr="00003CD0">
                          <w:rPr>
                            <w:rFonts w:ascii="UD デジタル 教科書体 NP-R" w:eastAsia="UD デジタル 教科書体 NP-R"/>
                          </w:rPr>
                          <w:t>15</w:t>
                        </w:r>
                        <w:r>
                          <w:rPr>
                            <w:rFonts w:ascii="UD デジタル 教科書体 NP-R" w:eastAsia="UD デジタル 教科書体 NP-R" w:hint="eastAsia"/>
                          </w:rPr>
                          <w:t>0</w:t>
                        </w:r>
                        <w:r>
                          <w:rPr>
                            <w:rFonts w:ascii="UD デジタル 教科書体 NP-R" w:eastAsia="UD デジタル 教科書体 NP-R"/>
                          </w:rPr>
                          <w:t>mm</w:t>
                        </w:r>
                        <w:r w:rsidRPr="00003CD0">
                          <w:rPr>
                            <w:rFonts w:ascii="UD デジタル 教科書体 NP-R" w:eastAsia="UD デジタル 教科書体 NP-R" w:hint="eastAsia"/>
                          </w:rPr>
                          <w:t>程度</w:t>
                        </w:r>
                      </w:p>
                    </w:txbxContent>
                  </v:textbox>
                </v:shape>
                <v:shape id="フリーフォーム: 図形 299" o:spid="_x0000_s1256" style="position:absolute;left:11875;top:8193;width:6032;height:3874;visibility:visible;mso-wrap-style:square;v-text-anchor:middle" coordsize="603250,387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" path="m603250,387350l215900,,,e" filled="f" strokecolor="black [3213]" strokeweight=".5pt">
                  <v:path arrowok="t" o:connecttype="custom" o:connectlocs="603250,387350;215900,0;0,0" o:connectangles="0,0,0"/>
                </v:shape>
                <v:shape id="フリーフォーム: 図形 302" o:spid="_x0000_s1257" style="position:absolute;left:24463;top:712;width:15113;height:13716;visibility:visible;mso-wrap-style:square;v-text-anchor:middle" coordsize="1511300,137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" path="m,1371600l1371600,r139700,e" filled="f" strokecolor="black [3213]" strokeweight=".5pt">
                  <v:path arrowok="t" o:connecttype="custom" o:connectlocs="0,1371600;1371600,0;1511300,0" o:connectangles="0,0,0"/>
                </v:shape>
                <v:shape id="フリーフォーム: 図形 303" o:spid="_x0000_s1258" style="position:absolute;left:18525;top:4275;width:2096;height:4191;visibility:visible;mso-wrap-style:square;v-text-anchor:middle" coordsize="209550,419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" path="m209550,419100l209550,,,e" filled="f" strokecolor="black [3213]" strokeweight=".5pt">
                  <v:path arrowok="t" o:connecttype="custom" o:connectlocs="209550,419100;209550,0;0,0" o:connectangles="0,0,0"/>
                </v:shape>
                <v:shape id="フリーフォーム: 図形 304" o:spid="_x0000_s1259" style="position:absolute;left:18644;top:1900;width:4762;height:6540;visibility:visible;mso-wrap-style:square;v-text-anchor:middle" coordsize="476250,654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" path="m476250,654050l476250,,,e" filled="f" strokecolor="black [3213]" strokeweight=".5pt">
                  <v:path arrowok="t" o:connecttype="custom" o:connectlocs="476250,654050;476250,0;0,0" o:connectangles="0,0,0"/>
                </v:shape>
                <v:shape id="フリーフォーム: 図形 305" o:spid="_x0000_s1260" style="position:absolute;left:24698;top:18519;width:9740;height:1550;visibility:visible;mso-wrap-style:square;v-text-anchor:middle" coordsize="323850,831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" path="m,l,831850r323850,e" filled="f" strokecolor="black [3213]" strokeweight=".5pt">
                  <v:path arrowok="t" o:connecttype="custom" o:connectlocs="0,0;0,154948;973967,154948" o:connectangles="0,0,0"/>
                </v:shape>
              </v:group>
            </w:pict>
          </mc:Fallback>
        </mc:AlternateContent>
      </w:r>
    </w:p>
    <w:p w14:paraId="6F0BC764" w14:textId="77777777" w:rsidR="003E2D51" w:rsidRDefault="003E2D51" w:rsidP="003E2D51">
      <w:pPr>
        <w:snapToGrid w:val="0"/>
        <w:spacing w:line="240" w:lineRule="auto"/>
        <w:jc w:val="center"/>
        <w:rPr>
          <w:rFonts w:ascii="UD デジタル 教科書体 NP-R" w:eastAsia="UD デジタル 教科書体 NP-R"/>
        </w:rPr>
      </w:pPr>
      <w:r w:rsidRPr="006C367C">
        <w:rPr>
          <w:rFonts w:ascii="UD デジタル 教科書体 NP-R" w:eastAsia="UD デジタル 教科書体 NP-R"/>
          <w:noProof/>
        </w:rPr>
        <mc:AlternateContent>
          <mc:Choice Requires="wps">
            <w:drawing>
              <wp:anchor distT="0" distB="0" distL="114300" distR="114300" simplePos="0" relativeHeight="253371392" behindDoc="0" locked="0" layoutInCell="1" allowOverlap="1" wp14:anchorId="32BBE17B" wp14:editId="6CC60179">
                <wp:simplePos x="0" y="0"/>
                <wp:positionH relativeFrom="column">
                  <wp:posOffset>1678305</wp:posOffset>
                </wp:positionH>
                <wp:positionV relativeFrom="paragraph">
                  <wp:posOffset>1515110</wp:posOffset>
                </wp:positionV>
                <wp:extent cx="735965" cy="0"/>
                <wp:effectExtent l="0" t="0" r="0" b="0"/>
                <wp:wrapNone/>
                <wp:docPr id="790" name="フリーフォーム: 図形 790"/>
                <wp:cNvGraphicFramePr/>
                <a:graphic xmlns:a="http://schemas.openxmlformats.org/drawingml/2006/main">
                  <a:graphicData uri="http://schemas.microsoft.com/office/word/2010/wordprocessingShape">
                    <wps:wsp>
                      <wps:cNvSpPr/>
                      <wps:spPr>
                        <a:xfrm>
                          <a:off x="0" y="0"/>
                          <a:ext cx="735965" cy="0"/>
                        </a:xfrm>
                        <a:custGeom>
                          <a:avLst/>
                          <a:gdLst>
                            <a:gd name="connsiteX0" fmla="*/ 641350 w 641350"/>
                            <a:gd name="connsiteY0" fmla="*/ 0 h 933450"/>
                            <a:gd name="connsiteX1" fmla="*/ 0 w 641350"/>
                            <a:gd name="connsiteY1" fmla="*/ 0 h 933450"/>
                            <a:gd name="connsiteX2" fmla="*/ 0 w 641350"/>
                            <a:gd name="connsiteY2" fmla="*/ 933450 h 933450"/>
                            <a:gd name="connsiteX0" fmla="*/ 641350 w 641350"/>
                            <a:gd name="connsiteY0" fmla="*/ 0 h 0"/>
                            <a:gd name="connsiteX1" fmla="*/ 0 w 641350"/>
                            <a:gd name="connsiteY1" fmla="*/ 0 h 0"/>
                          </a:gdLst>
                          <a:ahLst/>
                          <a:cxnLst>
                            <a:cxn ang="0">
                              <a:pos x="connsiteX0" y="connsiteY0"/>
                            </a:cxn>
                            <a:cxn ang="0">
                              <a:pos x="connsiteX1" y="connsiteY1"/>
                            </a:cxn>
                          </a:cxnLst>
                          <a:rect l="l" t="t" r="r" b="b"/>
                          <a:pathLst>
                            <a:path w="641350">
                              <a:moveTo>
                                <a:pt x="641350" y="0"/>
                              </a:moveTo>
                              <a:lnTo>
                                <a:pt x="0"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1E42BE88">
              <v:shape id="フリーフォーム: 図形 790" style="position:absolute;left:0;text-align:left;margin-left:132.15pt;margin-top:119.3pt;width:57.95pt;height:0;z-index:25337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41350,0" o:spid="_x0000_s1026" filled="f" strokecolor="black [3213]" strokeweight=".5pt" path="m641350,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" w14:anchorId="7D009E99">
                <v:path arrowok="t" o:connecttype="custom" o:connectlocs="735965,0;0,0" o:connectangles="0,0"/>
              </v:shape>
            </w:pict>
          </mc:Fallback>
        </mc:AlternateContent>
      </w:r>
      <w:r w:rsidRPr="00003CD0">
        <w:rPr>
          <w:rFonts w:ascii="UD デジタル 教科書体 NP-R" w:eastAsia="UD デジタル 教科書体 NP-R"/>
          <w:noProof/>
        </w:rPr>
        <w:drawing>
          <wp:inline distT="0" distB="0" distL="0" distR="0" wp14:anchorId="03337E57" wp14:editId="69827AFD">
            <wp:extent cx="2718840" cy="2280062"/>
            <wp:effectExtent l="0" t="0" r="5715" b="6350"/>
            <wp:docPr id="1076" name="図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 name="UDガイドライン作図（トレース）5_P69_図16.4　階段・傾斜路の手すり.jpg"/>
                    <pic:cNvPicPr/>
                  </pic:nvPicPr>
                  <pic:blipFill rotWithShape="1">
                    <a:blip r:embed="rId57">
                      <a:extLst>
                        <a:ext uri="{28A0092B-C50C-407E-A947-70E740481C1C}">
                          <a14:useLocalDpi xmlns:a14="http://schemas.microsoft.com/office/drawing/2010/main" val="0"/>
                        </a:ext>
                      </a:extLst>
                    </a:blip>
                    <a:srcRect r="47944" b="10480"/>
                    <a:stretch/>
                  </pic:blipFill>
                  <pic:spPr bwMode="auto">
                    <a:xfrm>
                      <a:off x="0" y="0"/>
                      <a:ext cx="2724423" cy="2284744"/>
                    </a:xfrm>
                    <a:prstGeom prst="rect">
                      <a:avLst/>
                    </a:prstGeom>
                    <a:ln>
                      <a:noFill/>
                    </a:ln>
                    <a:extLst>
                      <a:ext uri="{53640926-AAD7-44D8-BBD7-CCE9431645EC}">
                        <a14:shadowObscured xmlns:a14="http://schemas.microsoft.com/office/drawing/2010/main"/>
                      </a:ext>
                    </a:extLst>
                  </pic:spPr>
                </pic:pic>
              </a:graphicData>
            </a:graphic>
          </wp:inline>
        </w:drawing>
      </w:r>
    </w:p>
    <w:p w14:paraId="31ED3B78" w14:textId="77777777" w:rsidR="003E2D51" w:rsidRDefault="003E2D51" w:rsidP="003E2D51">
      <w:pPr>
        <w:snapToGrid w:val="0"/>
        <w:spacing w:line="240" w:lineRule="auto"/>
        <w:jc w:val="center"/>
        <w:rPr>
          <w:rFonts w:ascii="UD デジタル 教科書体 NP-R" w:eastAsia="UD デジタル 教科書体 NP-R"/>
        </w:rPr>
      </w:pPr>
      <w:r w:rsidRPr="00BC2852">
        <w:rPr>
          <w:rFonts w:ascii="UD デジタル 教科書体 NP-R" w:eastAsia="UD デジタル 教科書体 NP-R" w:hint="eastAsia"/>
        </w:rPr>
        <w:t>図</w:t>
      </w:r>
      <w:r>
        <w:rPr>
          <w:rFonts w:ascii="UD デジタル 教科書体 NP-R" w:eastAsia="UD デジタル 教科書体 NP-R" w:hint="eastAsia"/>
        </w:rPr>
        <w:t>3</w:t>
      </w:r>
      <w:r>
        <w:rPr>
          <w:rFonts w:ascii="UD デジタル 教科書体 NP-R" w:eastAsia="UD デジタル 教科書体 NP-R"/>
        </w:rPr>
        <w:t>.</w:t>
      </w:r>
      <w:r>
        <w:rPr>
          <w:rFonts w:ascii="UD デジタル 教科書体 NP-R" w:eastAsia="UD デジタル 教科書体 NP-R" w:hint="eastAsia"/>
        </w:rPr>
        <w:t>4</w:t>
      </w:r>
      <w:r w:rsidRPr="00BC2852">
        <w:rPr>
          <w:rFonts w:ascii="UD デジタル 教科書体 NP-R" w:eastAsia="UD デジタル 教科書体 NP-R" w:hint="eastAsia"/>
        </w:rPr>
        <w:t>.</w:t>
      </w:r>
      <w:r>
        <w:rPr>
          <w:rFonts w:ascii="UD デジタル 教科書体 NP-R" w:eastAsia="UD デジタル 教科書体 NP-R" w:hint="eastAsia"/>
        </w:rPr>
        <w:t>5</w:t>
      </w:r>
      <w:r w:rsidRPr="00BC2852">
        <w:rPr>
          <w:rFonts w:ascii="UD デジタル 教科書体 NP-R" w:eastAsia="UD デジタル 教科書体 NP-R" w:hint="eastAsia"/>
        </w:rPr>
        <w:t xml:space="preserve">　</w:t>
      </w:r>
      <w:r>
        <w:rPr>
          <w:rFonts w:ascii="UD デジタル 教科書体 NP-R" w:eastAsia="UD デジタル 教科書体 NP-R" w:hint="eastAsia"/>
        </w:rPr>
        <w:t>階段の手すり</w:t>
      </w:r>
    </w:p>
    <w:p w14:paraId="750F330C" w14:textId="77777777" w:rsidR="003E2D51" w:rsidRPr="006C367C" w:rsidRDefault="003E2D51" w:rsidP="003E2D51">
      <w:pPr>
        <w:snapToGrid w:val="0"/>
        <w:spacing w:line="240" w:lineRule="auto"/>
        <w:jc w:val="center"/>
        <w:rPr>
          <w:rFonts w:ascii="UD デジタル 教科書体 NP-R" w:eastAsia="UD デジタル 教科書体 NP-R"/>
        </w:rPr>
      </w:pPr>
    </w:p>
    <w:p w14:paraId="632645FF" w14:textId="77777777" w:rsidR="003E2D51" w:rsidRPr="00972F76" w:rsidRDefault="003E2D51" w:rsidP="003E2D51">
      <w:pPr>
        <w:pStyle w:val="2"/>
        <w:numPr>
          <w:ilvl w:val="0"/>
          <w:numId w:val="0"/>
        </w:numPr>
        <w:spacing w:beforeLines="50" w:before="180" w:after="180"/>
        <w:rPr>
          <w:rFonts w:ascii="UD デジタル 教科書体 NP-R" w:eastAsia="UD デジタル 教科書体 NP-R" w:hAnsi="メイリオ"/>
          <w:b/>
          <w:color w:val="4472C4" w:themeColor="accent5"/>
          <w:sz w:val="22"/>
          <w:szCs w:val="22"/>
        </w:rPr>
      </w:pPr>
      <w:bookmarkStart w:id="52" w:name="_Toc65524902"/>
      <w:bookmarkStart w:id="53" w:name="_Toc99036634"/>
      <w:r w:rsidRPr="00972F76">
        <w:rPr>
          <w:rFonts w:ascii="UD デジタル 教科書体 NP-R" w:eastAsia="UD デジタル 教科書体 NP-R" w:hAnsi="メイリオ" w:hint="eastAsia"/>
          <w:b/>
          <w:color w:val="4472C4" w:themeColor="accent5"/>
          <w:sz w:val="24"/>
          <w:szCs w:val="22"/>
        </w:rPr>
        <w:lastRenderedPageBreak/>
        <w:t>3-5. 傾斜路</w:t>
      </w:r>
      <w:bookmarkEnd w:id="52"/>
      <w:bookmarkEnd w:id="53"/>
      <w:r w:rsidRPr="00972F76">
        <w:rPr>
          <w:rFonts w:ascii="UD デジタル 教科書体 NP-R" w:eastAsia="UD デジタル 教科書体 NP-R" w:hAnsi="メイリオ" w:hint="eastAsia"/>
          <w:b/>
          <w:color w:val="4472C4" w:themeColor="accent5"/>
          <w:sz w:val="24"/>
          <w:szCs w:val="22"/>
        </w:rPr>
        <w:t xml:space="preserve">　　　　　</w:t>
      </w:r>
      <w:r w:rsidRPr="00972F76">
        <w:rPr>
          <w:rFonts w:ascii="UD デジタル 教科書体 NP-R" w:eastAsia="UD デジタル 教科書体 NP-R" w:hAnsi="メイリオ" w:hint="eastAsia"/>
          <w:b/>
          <w:color w:val="4472C4" w:themeColor="accent5"/>
          <w:sz w:val="22"/>
          <w:szCs w:val="22"/>
        </w:rPr>
        <w:t xml:space="preserve">　　　　　　　　　　　　　　　　　　　　　　　　　　　　　　　　　　　　　</w:t>
      </w:r>
    </w:p>
    <w:p w14:paraId="4E58448B" w14:textId="77777777" w:rsidR="003E2D51" w:rsidRDefault="003E2D51" w:rsidP="003E2D51">
      <w:pPr>
        <w:snapToGrid w:val="0"/>
        <w:spacing w:line="240" w:lineRule="auto"/>
        <w:ind w:firstLineChars="100" w:firstLine="220"/>
        <w:rPr>
          <w:rFonts w:ascii="UD デジタル 教科書体 NP-R" w:eastAsia="UD デジタル 教科書体 NP-R" w:hAnsiTheme="minorEastAsia"/>
          <w:sz w:val="22"/>
        </w:rPr>
      </w:pPr>
      <w:r>
        <w:rPr>
          <w:rFonts w:ascii="UD デジタル 教科書体 NP-R" w:eastAsia="UD デジタル 教科書体 NP-R" w:hAnsiTheme="minorEastAsia" w:hint="eastAsia"/>
          <w:sz w:val="22"/>
        </w:rPr>
        <w:t>傾斜路とは、建物または高低差のある目的先へのアクセスを容易にするために設置される傾斜面である。施設整備において、</w:t>
      </w:r>
      <w:r w:rsidRPr="008D769D">
        <w:rPr>
          <w:rFonts w:ascii="UD デジタル 教科書体 NP-R" w:eastAsia="UD デジタル 教科書体 NP-R" w:hAnsiTheme="minorEastAsia" w:hint="eastAsia"/>
          <w:sz w:val="22"/>
        </w:rPr>
        <w:t>高低差のない円滑なアクセスが</w:t>
      </w:r>
      <w:r>
        <w:rPr>
          <w:rFonts w:ascii="UD デジタル 教科書体 NP-R" w:eastAsia="UD デジタル 教科書体 NP-R" w:hAnsiTheme="minorEastAsia" w:hint="eastAsia"/>
          <w:sz w:val="22"/>
        </w:rPr>
        <w:t>必要であるが、高低差をつけざるを得ない場合、その解消法として</w:t>
      </w:r>
      <w:r w:rsidRPr="008D769D">
        <w:rPr>
          <w:rFonts w:ascii="UD デジタル 教科書体 NP-R" w:eastAsia="UD デジタル 教科書体 NP-R" w:hAnsiTheme="minorEastAsia" w:hint="eastAsia"/>
          <w:sz w:val="22"/>
        </w:rPr>
        <w:t>傾斜路を</w:t>
      </w:r>
      <w:r>
        <w:rPr>
          <w:rFonts w:ascii="UD デジタル 教科書体 NP-R" w:eastAsia="UD デジタル 教科書体 NP-R" w:hAnsiTheme="minorEastAsia" w:hint="eastAsia"/>
          <w:sz w:val="22"/>
        </w:rPr>
        <w:t>主な経路として整備</w:t>
      </w:r>
      <w:r w:rsidRPr="008D769D">
        <w:rPr>
          <w:rFonts w:ascii="UD デジタル 教科書体 NP-R" w:eastAsia="UD デジタル 教科書体 NP-R" w:hAnsiTheme="minorEastAsia" w:hint="eastAsia"/>
          <w:sz w:val="22"/>
        </w:rPr>
        <w:t>する｡</w:t>
      </w:r>
      <w:r w:rsidRPr="00972F76">
        <w:rPr>
          <w:rFonts w:ascii="UD デジタル 教科書体 NP-R" w:eastAsia="UD デジタル 教科書体 NP-R" w:hAnsiTheme="minorEastAsia" w:hint="eastAsia"/>
          <w:sz w:val="22"/>
        </w:rPr>
        <w:t>傾斜路により、車いす使用者、ベビーカーを押している人、重量物を運んでいる人</w:t>
      </w:r>
      <w:r>
        <w:rPr>
          <w:rFonts w:ascii="UD デジタル 教科書体 NP-R" w:eastAsia="UD デジタル 教科書体 NP-R" w:hAnsiTheme="minorEastAsia" w:hint="eastAsia"/>
          <w:sz w:val="22"/>
        </w:rPr>
        <w:t>等、</w:t>
      </w:r>
      <w:r w:rsidRPr="00616A15">
        <w:rPr>
          <w:rFonts w:ascii="UD デジタル 教科書体 NP-R" w:eastAsia="UD デジタル 教科書体 NP-R" w:hAnsiTheme="minorEastAsia" w:hint="eastAsia"/>
          <w:sz w:val="22"/>
        </w:rPr>
        <w:t>すべての人の移動が効率的に行えるように</w:t>
      </w:r>
      <w:r w:rsidRPr="00972F76">
        <w:rPr>
          <w:rFonts w:ascii="UD デジタル 教科書体 NP-R" w:eastAsia="UD デジタル 教科書体 NP-R" w:hAnsiTheme="minorEastAsia" w:hint="eastAsia"/>
          <w:sz w:val="22"/>
        </w:rPr>
        <w:t>なる。</w:t>
      </w:r>
      <w:r>
        <w:rPr>
          <w:rFonts w:ascii="UD デジタル 教科書体 NP-R" w:eastAsia="UD デジタル 教科書体 NP-R" w:hAnsiTheme="minorEastAsia" w:hint="eastAsia"/>
          <w:sz w:val="22"/>
        </w:rPr>
        <w:t>ここでは、敷地内（屋外）と建物内（屋内）の傾斜路について示す。</w:t>
      </w:r>
    </w:p>
    <w:p w14:paraId="2B4A5A78" w14:textId="77777777" w:rsidR="003E2D51" w:rsidRPr="00972F76" w:rsidRDefault="003E2D51" w:rsidP="003E2D51">
      <w:pPr>
        <w:snapToGrid w:val="0"/>
        <w:spacing w:line="240" w:lineRule="auto"/>
        <w:ind w:firstLineChars="100" w:firstLine="220"/>
        <w:rPr>
          <w:rFonts w:ascii="UD デジタル 教科書体 NP-R" w:eastAsia="UD デジタル 教科書体 NP-R"/>
          <w:sz w:val="22"/>
        </w:rPr>
      </w:pPr>
      <w:r>
        <w:rPr>
          <w:rFonts w:ascii="UD デジタル 教科書体 NP-R" w:eastAsia="UD デジタル 教科書体 NP-R" w:hAnsiTheme="minorEastAsia" w:hint="eastAsia"/>
          <w:sz w:val="22"/>
        </w:rPr>
        <w:t>なお、</w:t>
      </w:r>
      <w:r>
        <w:rPr>
          <w:rFonts w:ascii="UD デジタル 教科書体 NP-R" w:eastAsia="UD デジタル 教科書体 NP-R" w:hint="eastAsia"/>
          <w:sz w:val="22"/>
        </w:rPr>
        <w:t>縁石の切</w:t>
      </w:r>
      <w:r w:rsidRPr="008D769D">
        <w:rPr>
          <w:rFonts w:ascii="UD デジタル 教科書体 NP-R" w:eastAsia="UD デジタル 教科書体 NP-R" w:hint="eastAsia"/>
          <w:sz w:val="22"/>
        </w:rPr>
        <w:t>下げ部分</w:t>
      </w:r>
      <w:r>
        <w:rPr>
          <w:rFonts w:ascii="UD デジタル 教科書体 NP-R" w:eastAsia="UD デジタル 教科書体 NP-R" w:hint="eastAsia"/>
          <w:sz w:val="22"/>
        </w:rPr>
        <w:t>等</w:t>
      </w:r>
      <w:r w:rsidRPr="008D769D">
        <w:rPr>
          <w:rFonts w:ascii="UD デジタル 教科書体 NP-R" w:eastAsia="UD デジタル 教科書体 NP-R" w:hint="eastAsia"/>
          <w:sz w:val="22"/>
        </w:rPr>
        <w:t>、全長</w:t>
      </w:r>
      <w:r w:rsidRPr="008D769D">
        <w:rPr>
          <w:rFonts w:ascii="UD デジタル 教科書体 NP-R" w:eastAsia="UD デジタル 教科書体 NP-R"/>
          <w:sz w:val="22"/>
        </w:rPr>
        <w:t>600mm</w:t>
      </w:r>
      <w:r w:rsidRPr="008D769D">
        <w:rPr>
          <w:rFonts w:ascii="UD デジタル 教科書体 NP-R" w:eastAsia="UD デジタル 教科書体 NP-R" w:hint="eastAsia"/>
          <w:sz w:val="22"/>
        </w:rPr>
        <w:t>未満でかつ高低差75mm</w:t>
      </w:r>
      <w:r>
        <w:rPr>
          <w:rFonts w:ascii="UD デジタル 教科書体 NP-R" w:eastAsia="UD デジタル 教科書体 NP-R" w:hint="eastAsia"/>
          <w:sz w:val="22"/>
        </w:rPr>
        <w:t>未満の斜面は、本ガイドラインでは、傾斜路とは見なさないものとする。</w:t>
      </w:r>
    </w:p>
    <w:p w14:paraId="5E7D7C7E" w14:textId="77777777" w:rsidR="003E2D51" w:rsidRPr="00972F76" w:rsidRDefault="003E2D51" w:rsidP="003E2D51">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inorEastAsia"/>
          <w:color w:val="4472C4" w:themeColor="accent5"/>
          <w:sz w:val="24"/>
        </w:rPr>
      </w:pPr>
      <w:r w:rsidRPr="00972F76">
        <w:rPr>
          <w:rFonts w:ascii="UD デジタル 教科書体 NP-R" w:eastAsia="UD デジタル 教科書体 NP-R" w:hAnsiTheme="minorEastAsia" w:hint="eastAsia"/>
          <w:color w:val="4472C4" w:themeColor="accent5"/>
          <w:sz w:val="24"/>
        </w:rPr>
        <w:t>3-5-1. 基本事項</w:t>
      </w:r>
    </w:p>
    <w:p w14:paraId="0F1DD1E2" w14:textId="77777777" w:rsidR="003E2D51" w:rsidRPr="00B25A54" w:rsidRDefault="003E2D51" w:rsidP="003E2D51">
      <w:pPr>
        <w:snapToGrid w:val="0"/>
        <w:spacing w:beforeLines="50" w:before="180" w:line="240" w:lineRule="auto"/>
        <w:rPr>
          <w:rFonts w:ascii="UD デジタル 教科書体 NP-R" w:eastAsia="UD デジタル 教科書体 NP-R"/>
          <w:sz w:val="22"/>
        </w:rPr>
      </w:pPr>
      <w:r w:rsidRPr="00B25A54">
        <w:rPr>
          <w:rFonts w:ascii="UD デジタル 教科書体 NP-R" w:eastAsia="UD デジタル 教科書体 NP-R" w:hint="eastAsia"/>
          <w:sz w:val="22"/>
        </w:rPr>
        <w:t>（</w:t>
      </w:r>
      <w:r>
        <w:rPr>
          <w:rFonts w:ascii="UD デジタル 教科書体 NP-R" w:eastAsia="UD デジタル 教科書体 NP-R" w:hint="eastAsia"/>
          <w:sz w:val="22"/>
        </w:rPr>
        <w:t>配置の原則</w:t>
      </w:r>
      <w:r w:rsidRPr="00B25A54">
        <w:rPr>
          <w:rFonts w:ascii="UD デジタル 教科書体 NP-R" w:eastAsia="UD デジタル 教科書体 NP-R" w:hint="eastAsia"/>
          <w:sz w:val="22"/>
        </w:rPr>
        <w:t>）</w:t>
      </w:r>
    </w:p>
    <w:p w14:paraId="060971FE" w14:textId="3A6B60D2" w:rsidR="003E2D51" w:rsidRDefault="003E2D51" w:rsidP="003E2D51">
      <w:pPr>
        <w:snapToGrid w:val="0"/>
        <w:spacing w:line="240" w:lineRule="auto"/>
        <w:ind w:leftChars="100" w:left="991" w:hangingChars="355" w:hanging="781"/>
        <w:rPr>
          <w:rFonts w:ascii="UD デジタル 教科書体 NP-R" w:eastAsia="UD デジタル 教科書体 NP-R"/>
          <w:sz w:val="22"/>
        </w:rPr>
      </w:pPr>
      <w:r w:rsidRPr="00B25A54">
        <w:rPr>
          <w:rFonts w:ascii="UD デジタル 教科書体 NP-R" w:eastAsia="UD デジタル 教科書体 NP-R" w:hAnsiTheme="minorEastAsia"/>
          <w:b/>
          <w:color w:val="009900"/>
          <w:sz w:val="22"/>
        </w:rPr>
        <w:t>G</w:t>
      </w:r>
      <w:r>
        <w:rPr>
          <w:rFonts w:ascii="UD デジタル 教科書体 NP-R" w:eastAsia="UD デジタル 教科書体 NP-R" w:hAnsiTheme="minorEastAsia"/>
          <w:b/>
          <w:color w:val="009900"/>
          <w:sz w:val="22"/>
        </w:rPr>
        <w:t>5</w:t>
      </w:r>
      <w:r w:rsidRPr="00B25A54">
        <w:rPr>
          <w:rFonts w:ascii="UD デジタル 教科書体 NP-R" w:eastAsia="UD デジタル 教科書体 NP-R" w:hAnsiTheme="minorEastAsia"/>
          <w:b/>
          <w:color w:val="009900"/>
          <w:sz w:val="22"/>
        </w:rPr>
        <w:t>-</w:t>
      </w:r>
      <w:r w:rsidRPr="00756D80">
        <w:rPr>
          <w:rFonts w:ascii="UD デジタル 教科書体 NP-R" w:eastAsia="UD デジタル 教科書体 NP-R" w:hAnsiTheme="minorEastAsia" w:hint="eastAsia"/>
          <w:b/>
          <w:color w:val="009900"/>
          <w:sz w:val="22"/>
        </w:rPr>
        <w:fldChar w:fldCharType="begin"/>
      </w:r>
      <w:r w:rsidRPr="00B25A54">
        <w:rPr>
          <w:rFonts w:ascii="UD デジタル 教科書体 NP-R" w:eastAsia="UD デジタル 教科書体 NP-R" w:hAnsiTheme="minorEastAsia"/>
          <w:b/>
          <w:color w:val="009900"/>
          <w:sz w:val="22"/>
        </w:rPr>
        <w:instrText xml:space="preserve"> SEQ Figure3-5G \* ARABIC </w:instrText>
      </w:r>
      <w:r w:rsidRPr="00756D80">
        <w:rPr>
          <w:rFonts w:ascii="UD デジタル 教科書体 NP-R" w:eastAsia="UD デジタル 教科書体 NP-R" w:hAnsiTheme="minorEastAsia" w:hint="eastAsia"/>
          <w:b/>
          <w:color w:val="009900"/>
          <w:sz w:val="22"/>
        </w:rPr>
        <w:fldChar w:fldCharType="separate"/>
      </w:r>
      <w:r w:rsidR="00BC6927">
        <w:rPr>
          <w:rFonts w:ascii="UD デジタル 教科書体 NP-R" w:eastAsia="UD デジタル 教科書体 NP-R" w:hAnsiTheme="minorEastAsia"/>
          <w:b/>
          <w:noProof/>
          <w:color w:val="009900"/>
          <w:sz w:val="22"/>
        </w:rPr>
        <w:t>1</w:t>
      </w:r>
      <w:r w:rsidRPr="00756D80">
        <w:rPr>
          <w:rFonts w:ascii="UD デジタル 教科書体 NP-R" w:eastAsia="UD デジタル 教科書体 NP-R" w:hAnsiTheme="minorEastAsia" w:hint="eastAsia"/>
          <w:b/>
          <w:color w:val="009900"/>
          <w:sz w:val="22"/>
        </w:rPr>
        <w:fldChar w:fldCharType="end"/>
      </w:r>
      <w:r w:rsidRPr="00B25A54">
        <w:rPr>
          <w:rFonts w:ascii="UD デジタル 教科書体 NP-R" w:eastAsia="UD デジタル 教科書体 NP-R" w:hAnsiTheme="minorEastAsia" w:hint="eastAsia"/>
          <w:b/>
          <w:color w:val="FF0000"/>
          <w:sz w:val="22"/>
        </w:rPr>
        <w:t xml:space="preserve">　</w:t>
      </w:r>
      <w:r w:rsidRPr="00722A8C">
        <w:rPr>
          <w:rFonts w:ascii="UD デジタル 教科書体 NP-R" w:eastAsia="UD デジタル 教科書体 NP-R" w:hint="eastAsia"/>
          <w:sz w:val="22"/>
        </w:rPr>
        <w:t>全長</w:t>
      </w:r>
      <w:r>
        <w:rPr>
          <w:rFonts w:ascii="UD デジタル 教科書体 NP-R" w:eastAsia="UD デジタル 教科書体 NP-R" w:hint="eastAsia"/>
          <w:sz w:val="22"/>
        </w:rPr>
        <w:t>60</w:t>
      </w:r>
      <w:r>
        <w:rPr>
          <w:rFonts w:ascii="UD デジタル 教科書体 NP-R" w:eastAsia="UD デジタル 教科書体 NP-R"/>
          <w:sz w:val="22"/>
        </w:rPr>
        <w:t>m</w:t>
      </w:r>
      <w:r w:rsidRPr="00722A8C">
        <w:rPr>
          <w:rFonts w:ascii="UD デジタル 教科書体 NP-R" w:eastAsia="UD デジタル 教科書体 NP-R" w:hint="eastAsia"/>
          <w:sz w:val="22"/>
        </w:rPr>
        <w:t>を超える傾斜路</w:t>
      </w:r>
      <w:r>
        <w:rPr>
          <w:rFonts w:ascii="UD デジタル 教科書体 NP-R" w:eastAsia="UD デジタル 教科書体 NP-R" w:hint="eastAsia"/>
          <w:sz w:val="22"/>
        </w:rPr>
        <w:t>、</w:t>
      </w:r>
      <w:r w:rsidRPr="00722A8C">
        <w:rPr>
          <w:rFonts w:ascii="UD デジタル 教科書体 NP-R" w:eastAsia="UD デジタル 教科書体 NP-R" w:hint="eastAsia"/>
          <w:sz w:val="22"/>
        </w:rPr>
        <w:t>すなわち、垂直高低差が</w:t>
      </w:r>
      <w:r>
        <w:rPr>
          <w:rFonts w:ascii="UD デジタル 教科書体 NP-R" w:eastAsia="UD デジタル 教科書体 NP-R" w:hint="eastAsia"/>
          <w:sz w:val="22"/>
        </w:rPr>
        <w:t>3</w:t>
      </w:r>
      <w:r>
        <w:rPr>
          <w:rFonts w:ascii="UD デジタル 教科書体 NP-R" w:eastAsia="UD デジタル 教科書体 NP-R"/>
          <w:sz w:val="22"/>
        </w:rPr>
        <w:t>m</w:t>
      </w:r>
      <w:r w:rsidRPr="00722A8C">
        <w:rPr>
          <w:rFonts w:ascii="UD デジタル 教科書体 NP-R" w:eastAsia="UD デジタル 教科書体 NP-R" w:hint="eastAsia"/>
          <w:sz w:val="22"/>
        </w:rPr>
        <w:t>を超える場合</w:t>
      </w:r>
      <w:r>
        <w:rPr>
          <w:rFonts w:ascii="UD デジタル 教科書体 NP-R" w:eastAsia="UD デジタル 教科書体 NP-R" w:hint="eastAsia"/>
          <w:sz w:val="22"/>
        </w:rPr>
        <w:t>は</w:t>
      </w:r>
      <w:r w:rsidRPr="00722A8C">
        <w:rPr>
          <w:rFonts w:ascii="UD デジタル 教科書体 NP-R" w:eastAsia="UD デジタル 教科書体 NP-R" w:hint="eastAsia"/>
          <w:sz w:val="22"/>
        </w:rPr>
        <w:t>、高低差</w:t>
      </w:r>
      <w:r>
        <w:rPr>
          <w:rFonts w:ascii="UD デジタル 教科書体 NP-R" w:eastAsia="UD デジタル 教科書体 NP-R" w:hint="eastAsia"/>
          <w:sz w:val="22"/>
        </w:rPr>
        <w:t>の</w:t>
      </w:r>
      <w:r w:rsidRPr="00722A8C">
        <w:rPr>
          <w:rFonts w:ascii="UD デジタル 教科書体 NP-R" w:eastAsia="UD デジタル 教科書体 NP-R" w:hint="eastAsia"/>
          <w:sz w:val="22"/>
        </w:rPr>
        <w:t>解消は、</w:t>
      </w:r>
      <w:r>
        <w:rPr>
          <w:rFonts w:ascii="UD デジタル 教科書体 NP-R" w:eastAsia="UD デジタル 教科書体 NP-R" w:hint="eastAsia"/>
          <w:sz w:val="22"/>
        </w:rPr>
        <w:t>エレベーターを設置する等の</w:t>
      </w:r>
      <w:r w:rsidRPr="00722A8C">
        <w:rPr>
          <w:rFonts w:ascii="UD デジタル 教科書体 NP-R" w:eastAsia="UD デジタル 教科書体 NP-R" w:hint="eastAsia"/>
          <w:sz w:val="22"/>
        </w:rPr>
        <w:t>傾斜路以外の方法が望ましい。</w:t>
      </w:r>
    </w:p>
    <w:p w14:paraId="3366DB2A" w14:textId="77777777" w:rsidR="003E2D51" w:rsidRPr="00B25A54" w:rsidRDefault="003E2D51" w:rsidP="003E2D51">
      <w:pPr>
        <w:snapToGrid w:val="0"/>
        <w:spacing w:beforeLines="50" w:before="180" w:line="240" w:lineRule="auto"/>
        <w:rPr>
          <w:rFonts w:ascii="UD デジタル 教科書体 NP-R" w:eastAsia="UD デジタル 教科書体 NP-R"/>
          <w:sz w:val="22"/>
        </w:rPr>
      </w:pPr>
      <w:r w:rsidRPr="00B25A54">
        <w:rPr>
          <w:rFonts w:ascii="UD デジタル 教科書体 NP-R" w:eastAsia="UD デジタル 教科書体 NP-R" w:hint="eastAsia"/>
          <w:sz w:val="22"/>
        </w:rPr>
        <w:t>（幅員）</w:t>
      </w:r>
    </w:p>
    <w:p w14:paraId="0BF2B573" w14:textId="30631EB0" w:rsidR="003E2D51" w:rsidRPr="00B25A54" w:rsidRDefault="003E2D51" w:rsidP="003E2D51">
      <w:pPr>
        <w:snapToGrid w:val="0"/>
        <w:spacing w:line="240" w:lineRule="auto"/>
        <w:ind w:leftChars="100" w:left="980" w:hangingChars="350" w:hanging="770"/>
        <w:rPr>
          <w:rFonts w:ascii="UD デジタル 教科書体 NP-R" w:eastAsia="UD デジタル 教科書体 NP-R"/>
          <w:sz w:val="22"/>
        </w:rPr>
      </w:pPr>
      <w:r w:rsidRPr="00B25A54">
        <w:rPr>
          <w:rFonts w:ascii="UD デジタル 教科書体 NP-R" w:eastAsia="UD デジタル 教科書体 NP-R" w:hAnsiTheme="minorEastAsia"/>
          <w:b/>
          <w:color w:val="009900"/>
          <w:sz w:val="22"/>
        </w:rPr>
        <w:t>G</w:t>
      </w:r>
      <w:r>
        <w:rPr>
          <w:rFonts w:ascii="UD デジタル 教科書体 NP-R" w:eastAsia="UD デジタル 教科書体 NP-R" w:hAnsiTheme="minorEastAsia"/>
          <w:b/>
          <w:color w:val="009900"/>
          <w:sz w:val="22"/>
        </w:rPr>
        <w:t>5</w:t>
      </w:r>
      <w:r w:rsidRPr="00B25A54">
        <w:rPr>
          <w:rFonts w:ascii="UD デジタル 教科書体 NP-R" w:eastAsia="UD デジタル 教科書体 NP-R" w:hAnsiTheme="minorEastAsia"/>
          <w:b/>
          <w:color w:val="009900"/>
          <w:sz w:val="22"/>
        </w:rPr>
        <w:t>-</w:t>
      </w:r>
      <w:r w:rsidRPr="00756D80">
        <w:rPr>
          <w:rFonts w:ascii="UD デジタル 教科書体 NP-R" w:eastAsia="UD デジタル 教科書体 NP-R" w:hAnsiTheme="minorEastAsia" w:hint="eastAsia"/>
          <w:b/>
          <w:color w:val="009900"/>
          <w:sz w:val="22"/>
        </w:rPr>
        <w:fldChar w:fldCharType="begin"/>
      </w:r>
      <w:r w:rsidRPr="00B25A54">
        <w:rPr>
          <w:rFonts w:ascii="UD デジタル 教科書体 NP-R" w:eastAsia="UD デジタル 教科書体 NP-R" w:hAnsiTheme="minorEastAsia"/>
          <w:b/>
          <w:color w:val="009900"/>
          <w:sz w:val="22"/>
        </w:rPr>
        <w:instrText xml:space="preserve"> SEQ Figure3-5G \* ARABIC </w:instrText>
      </w:r>
      <w:r w:rsidRPr="00756D80">
        <w:rPr>
          <w:rFonts w:ascii="UD デジタル 教科書体 NP-R" w:eastAsia="UD デジタル 教科書体 NP-R" w:hAnsiTheme="minorEastAsia" w:hint="eastAsia"/>
          <w:b/>
          <w:color w:val="009900"/>
          <w:sz w:val="22"/>
        </w:rPr>
        <w:fldChar w:fldCharType="separate"/>
      </w:r>
      <w:r w:rsidR="00BC6927">
        <w:rPr>
          <w:rFonts w:ascii="UD デジタル 教科書体 NP-R" w:eastAsia="UD デジタル 教科書体 NP-R" w:hAnsiTheme="minorEastAsia"/>
          <w:b/>
          <w:noProof/>
          <w:color w:val="009900"/>
          <w:sz w:val="22"/>
        </w:rPr>
        <w:t>2</w:t>
      </w:r>
      <w:r w:rsidRPr="00756D80">
        <w:rPr>
          <w:rFonts w:ascii="UD デジタル 教科書体 NP-R" w:eastAsia="UD デジタル 教科書体 NP-R" w:hAnsiTheme="minorEastAsia" w:hint="eastAsia"/>
          <w:b/>
          <w:color w:val="009900"/>
          <w:sz w:val="22"/>
        </w:rPr>
        <w:fldChar w:fldCharType="end"/>
      </w:r>
      <w:r w:rsidRPr="00B25A54">
        <w:rPr>
          <w:rFonts w:ascii="UD デジタル 教科書体 NP-R" w:eastAsia="UD デジタル 教科書体 NP-R" w:hAnsiTheme="minorEastAsia" w:hint="eastAsia"/>
          <w:b/>
          <w:color w:val="FF0000"/>
          <w:sz w:val="22"/>
        </w:rPr>
        <w:t xml:space="preserve">　</w:t>
      </w:r>
      <w:bookmarkStart w:id="54" w:name="_Hlk98023883"/>
      <w:r>
        <w:rPr>
          <w:rFonts w:ascii="UD デジタル 教科書体 NP-R" w:eastAsia="UD デジタル 教科書体 NP-R" w:hAnsiTheme="minorEastAsia" w:hint="eastAsia"/>
          <w:bCs/>
          <w:sz w:val="22"/>
        </w:rPr>
        <w:t>主たる経路となる</w:t>
      </w:r>
      <w:bookmarkEnd w:id="54"/>
      <w:r w:rsidRPr="00B25A54">
        <w:rPr>
          <w:rFonts w:ascii="UD デジタル 教科書体 NP-R" w:eastAsia="UD デジタル 教科書体 NP-R" w:hint="eastAsia"/>
          <w:sz w:val="22"/>
        </w:rPr>
        <w:t>傾斜路の幅員は、屋外及び屋内に限らず、</w:t>
      </w:r>
      <w:r>
        <w:rPr>
          <w:rFonts w:ascii="UD デジタル 教科書体 NP-R" w:eastAsia="UD デジタル 教科書体 NP-R" w:hint="eastAsia"/>
          <w:sz w:val="22"/>
        </w:rPr>
        <w:t>2,000㎜以上</w:t>
      </w:r>
      <w:r w:rsidRPr="009C4E0F">
        <w:rPr>
          <w:rFonts w:ascii="UD デジタル 教科書体 NP-R" w:eastAsia="UD デジタル 教科書体 NP-R" w:hint="eastAsia"/>
          <w:sz w:val="22"/>
        </w:rPr>
        <w:t>、かつ敷地内の通路及び廊下等の幅</w:t>
      </w:r>
      <w:r w:rsidRPr="00B25A54">
        <w:rPr>
          <w:rFonts w:ascii="UD デジタル 教科書体 NP-R" w:eastAsia="UD デジタル 教科書体 NP-R" w:hint="eastAsia"/>
          <w:sz w:val="22"/>
        </w:rPr>
        <w:t>以上</w:t>
      </w:r>
      <w:r>
        <w:rPr>
          <w:rFonts w:ascii="UD デジタル 教科書体 NP-R" w:eastAsia="UD デジタル 教科書体 NP-R" w:hint="eastAsia"/>
          <w:sz w:val="22"/>
        </w:rPr>
        <w:t>とすることが望ましい。やむを得ず、主たる経路ではない傾斜路（</w:t>
      </w:r>
      <w:r w:rsidRPr="00B25A54">
        <w:rPr>
          <w:rFonts w:ascii="UD デジタル 教科書体 NP-R" w:eastAsia="UD デジタル 教科書体 NP-R" w:hint="eastAsia"/>
          <w:sz w:val="22"/>
        </w:rPr>
        <w:t>階段に併設するもの</w:t>
      </w:r>
      <w:r>
        <w:rPr>
          <w:rFonts w:ascii="UD デジタル 教科書体 NP-R" w:eastAsia="UD デジタル 教科書体 NP-R" w:hint="eastAsia"/>
          <w:sz w:val="22"/>
        </w:rPr>
        <w:t>）とする場合</w:t>
      </w:r>
      <w:r w:rsidRPr="00B25A54">
        <w:rPr>
          <w:rFonts w:ascii="UD デジタル 教科書体 NP-R" w:eastAsia="UD デジタル 教科書体 NP-R" w:hint="eastAsia"/>
          <w:sz w:val="22"/>
        </w:rPr>
        <w:t>は</w:t>
      </w:r>
      <w:r>
        <w:rPr>
          <w:rFonts w:ascii="UD デジタル 教科書体 NP-R" w:eastAsia="UD デジタル 教科書体 NP-R" w:hint="eastAsia"/>
          <w:sz w:val="22"/>
        </w:rPr>
        <w:t>、1,400㎜</w:t>
      </w:r>
      <w:r w:rsidRPr="00B25A54">
        <w:rPr>
          <w:rFonts w:ascii="UD デジタル 教科書体 NP-R" w:eastAsia="UD デジタル 教科書体 NP-R" w:hint="eastAsia"/>
          <w:sz w:val="22"/>
        </w:rPr>
        <w:t>以上とすることが望ましい。</w:t>
      </w:r>
    </w:p>
    <w:p w14:paraId="7927B26C" w14:textId="3BBE8CCF" w:rsidR="003E2D51" w:rsidRPr="00B25A54"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sidRPr="00B25A54">
        <w:rPr>
          <w:rFonts w:ascii="UD デジタル 教科書体 NP-R" w:eastAsia="UD デジタル 教科書体 NP-R" w:hAnsiTheme="minorEastAsia"/>
          <w:b/>
          <w:color w:val="FF0000"/>
          <w:sz w:val="22"/>
        </w:rPr>
        <w:t>C</w:t>
      </w:r>
      <w:r>
        <w:rPr>
          <w:rFonts w:ascii="UD デジタル 教科書体 NP-R" w:eastAsia="UD デジタル 教科書体 NP-R" w:hAnsiTheme="minorEastAsia"/>
          <w:b/>
          <w:color w:val="FF0000"/>
          <w:sz w:val="22"/>
        </w:rPr>
        <w:t>5</w:t>
      </w:r>
      <w:r w:rsidRPr="00B25A54">
        <w:rPr>
          <w:rFonts w:ascii="UD デジタル 教科書体 NP-R" w:eastAsia="UD デジタル 教科書体 NP-R" w:hAnsiTheme="minorEastAsia"/>
          <w:b/>
          <w:color w:val="FF0000"/>
          <w:sz w:val="22"/>
        </w:rPr>
        <w:t>-</w:t>
      </w:r>
      <w:r w:rsidRPr="00756D80">
        <w:rPr>
          <w:rFonts w:ascii="UD デジタル 教科書体 NP-R" w:eastAsia="UD デジタル 教科書体 NP-R" w:hAnsiTheme="minorEastAsia" w:hint="eastAsia"/>
          <w:b/>
          <w:color w:val="FF0000"/>
          <w:sz w:val="22"/>
        </w:rPr>
        <w:fldChar w:fldCharType="begin"/>
      </w:r>
      <w:r w:rsidRPr="00B25A54">
        <w:rPr>
          <w:rFonts w:ascii="UD デジタル 教科書体 NP-R" w:eastAsia="UD デジタル 教科書体 NP-R" w:hAnsiTheme="minorEastAsia"/>
          <w:b/>
          <w:color w:val="FF0000"/>
          <w:sz w:val="22"/>
        </w:rPr>
        <w:instrText xml:space="preserve"> SEQ Figure3-5 \* ARABIC </w:instrText>
      </w:r>
      <w:r w:rsidRPr="00756D80">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1</w:t>
      </w:r>
      <w:r w:rsidRPr="00756D80">
        <w:rPr>
          <w:rFonts w:ascii="UD デジタル 教科書体 NP-R" w:eastAsia="UD デジタル 教科書体 NP-R" w:hAnsiTheme="minorEastAsia" w:hint="eastAsia"/>
          <w:b/>
          <w:color w:val="FF0000"/>
          <w:sz w:val="22"/>
        </w:rPr>
        <w:fldChar w:fldCharType="end"/>
      </w:r>
      <w:r w:rsidRPr="00B25A54">
        <w:rPr>
          <w:rFonts w:ascii="UD デジタル 教科書体 NP-R" w:eastAsia="UD デジタル 教科書体 NP-R" w:hAnsiTheme="minorEastAsia" w:hint="eastAsia"/>
          <w:b/>
          <w:color w:val="009900"/>
          <w:sz w:val="22"/>
        </w:rPr>
        <w:t xml:space="preserve">　</w:t>
      </w:r>
      <w:r>
        <w:rPr>
          <w:rFonts w:ascii="UD デジタル 教科書体 NP-R" w:eastAsia="UD デジタル 教科書体 NP-R" w:hAnsiTheme="minorEastAsia" w:hint="eastAsia"/>
          <w:bCs/>
          <w:sz w:val="22"/>
        </w:rPr>
        <w:t>主たる経路となる</w:t>
      </w:r>
      <w:r w:rsidRPr="00B25A54">
        <w:rPr>
          <w:rFonts w:ascii="UD デジタル 教科書体 NP-R" w:eastAsia="UD デジタル 教科書体 NP-R" w:hint="eastAsia"/>
          <w:color w:val="000000" w:themeColor="text1"/>
          <w:sz w:val="22"/>
        </w:rPr>
        <w:t>傾斜路の幅員は、屋外及び屋内に限らず、</w:t>
      </w:r>
      <w:r>
        <w:rPr>
          <w:rFonts w:ascii="UD デジタル 教科書体 NP-R" w:eastAsia="UD デジタル 教科書体 NP-R" w:hint="eastAsia"/>
          <w:color w:val="000000" w:themeColor="text1"/>
          <w:sz w:val="22"/>
        </w:rPr>
        <w:t>1,800㎜</w:t>
      </w:r>
      <w:r w:rsidRPr="00B25A54">
        <w:rPr>
          <w:rFonts w:ascii="UD デジタル 教科書体 NP-R" w:eastAsia="UD デジタル 教科書体 NP-R" w:hint="eastAsia"/>
          <w:color w:val="000000" w:themeColor="text1"/>
          <w:sz w:val="22"/>
        </w:rPr>
        <w:t>以上</w:t>
      </w:r>
      <w:r>
        <w:rPr>
          <w:rFonts w:ascii="UD デジタル 教科書体 NP-R" w:eastAsia="UD デジタル 教科書体 NP-R" w:hint="eastAsia"/>
          <w:color w:val="000000" w:themeColor="text1"/>
          <w:sz w:val="22"/>
        </w:rPr>
        <w:t>、</w:t>
      </w:r>
      <w:r w:rsidRPr="009C4E0F">
        <w:rPr>
          <w:rFonts w:ascii="UD デジタル 教科書体 NP-R" w:eastAsia="UD デジタル 教科書体 NP-R" w:hint="eastAsia"/>
          <w:sz w:val="22"/>
        </w:rPr>
        <w:t>かつ敷地内の通路及び廊下等の幅以上</w:t>
      </w:r>
      <w:r>
        <w:rPr>
          <w:rFonts w:ascii="UD デジタル 教科書体 NP-R" w:eastAsia="UD デジタル 教科書体 NP-R" w:hint="eastAsia"/>
          <w:sz w:val="22"/>
        </w:rPr>
        <w:t>とすること。</w:t>
      </w:r>
      <w:r>
        <w:rPr>
          <w:rFonts w:ascii="UD デジタル 教科書体 NP-R" w:eastAsia="UD デジタル 教科書体 NP-R" w:hint="eastAsia"/>
          <w:color w:val="000000" w:themeColor="text1"/>
          <w:sz w:val="22"/>
        </w:rPr>
        <w:t>や</w:t>
      </w:r>
      <w:r>
        <w:rPr>
          <w:rFonts w:ascii="UD デジタル 教科書体 NP-R" w:eastAsia="UD デジタル 教科書体 NP-R" w:hint="eastAsia"/>
          <w:sz w:val="22"/>
        </w:rPr>
        <w:t>むを得ず、主たる経路ではない傾斜路（</w:t>
      </w:r>
      <w:r w:rsidRPr="00B25A54">
        <w:rPr>
          <w:rFonts w:ascii="UD デジタル 教科書体 NP-R" w:eastAsia="UD デジタル 教科書体 NP-R" w:hint="eastAsia"/>
          <w:color w:val="000000" w:themeColor="text1"/>
          <w:sz w:val="22"/>
        </w:rPr>
        <w:t>階段に併設する</w:t>
      </w:r>
      <w:r>
        <w:rPr>
          <w:rFonts w:ascii="UD デジタル 教科書体 NP-R" w:eastAsia="UD デジタル 教科書体 NP-R" w:hint="eastAsia"/>
          <w:color w:val="000000" w:themeColor="text1"/>
          <w:sz w:val="22"/>
        </w:rPr>
        <w:t>）とする場合は、1,200㎜</w:t>
      </w:r>
      <w:r w:rsidRPr="00B25A54">
        <w:rPr>
          <w:rFonts w:ascii="UD デジタル 教科書体 NP-R" w:eastAsia="UD デジタル 教科書体 NP-R" w:hint="eastAsia"/>
          <w:color w:val="000000" w:themeColor="text1"/>
          <w:sz w:val="22"/>
        </w:rPr>
        <w:t>以上とすること。</w:t>
      </w:r>
    </w:p>
    <w:p w14:paraId="02F4DB8A" w14:textId="77777777" w:rsidR="003E2D51" w:rsidRPr="00B25A54" w:rsidRDefault="003E2D51" w:rsidP="003E2D51">
      <w:pPr>
        <w:snapToGrid w:val="0"/>
        <w:spacing w:beforeLines="50" w:before="180" w:line="240" w:lineRule="auto"/>
        <w:rPr>
          <w:rFonts w:ascii="UD デジタル 教科書体 NP-R" w:eastAsia="UD デジタル 教科書体 NP-R"/>
          <w:sz w:val="22"/>
        </w:rPr>
      </w:pPr>
      <w:r w:rsidRPr="00B25A54">
        <w:rPr>
          <w:rFonts w:ascii="UD デジタル 教科書体 NP-R" w:eastAsia="UD デジタル 教科書体 NP-R" w:hint="eastAsia"/>
          <w:sz w:val="22"/>
        </w:rPr>
        <w:t>（勾配）</w:t>
      </w:r>
    </w:p>
    <w:p w14:paraId="0696EBD1" w14:textId="396B47E2" w:rsidR="003E2D51" w:rsidRPr="00B25A54"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sidRPr="00B25A54">
        <w:rPr>
          <w:rFonts w:ascii="UD デジタル 教科書体 NP-R" w:eastAsia="UD デジタル 教科書体 NP-R" w:hAnsiTheme="minorEastAsia"/>
          <w:b/>
          <w:color w:val="009900"/>
          <w:sz w:val="22"/>
        </w:rPr>
        <w:t>G</w:t>
      </w:r>
      <w:r>
        <w:rPr>
          <w:rFonts w:ascii="UD デジタル 教科書体 NP-R" w:eastAsia="UD デジタル 教科書体 NP-R" w:hAnsiTheme="minorEastAsia"/>
          <w:b/>
          <w:color w:val="009900"/>
          <w:sz w:val="22"/>
        </w:rPr>
        <w:t>5</w:t>
      </w:r>
      <w:r w:rsidRPr="00B25A54">
        <w:rPr>
          <w:rFonts w:ascii="UD デジタル 教科書体 NP-R" w:eastAsia="UD デジタル 教科書体 NP-R" w:hAnsiTheme="minorEastAsia"/>
          <w:b/>
          <w:color w:val="009900"/>
          <w:sz w:val="22"/>
        </w:rPr>
        <w:t>-</w:t>
      </w:r>
      <w:r w:rsidRPr="00756D80">
        <w:rPr>
          <w:rFonts w:ascii="UD デジタル 教科書体 NP-R" w:eastAsia="UD デジタル 教科書体 NP-R" w:hAnsiTheme="minorEastAsia" w:hint="eastAsia"/>
          <w:b/>
          <w:color w:val="009900"/>
          <w:sz w:val="22"/>
        </w:rPr>
        <w:fldChar w:fldCharType="begin"/>
      </w:r>
      <w:r w:rsidRPr="00B25A54">
        <w:rPr>
          <w:rFonts w:ascii="UD デジタル 教科書体 NP-R" w:eastAsia="UD デジタル 教科書体 NP-R" w:hAnsiTheme="minorEastAsia"/>
          <w:b/>
          <w:color w:val="009900"/>
          <w:sz w:val="22"/>
        </w:rPr>
        <w:instrText xml:space="preserve"> SEQ Figure3-5G \* ARABIC </w:instrText>
      </w:r>
      <w:r w:rsidRPr="00756D80">
        <w:rPr>
          <w:rFonts w:ascii="UD デジタル 教科書体 NP-R" w:eastAsia="UD デジタル 教科書体 NP-R" w:hAnsiTheme="minorEastAsia" w:hint="eastAsia"/>
          <w:b/>
          <w:color w:val="009900"/>
          <w:sz w:val="22"/>
        </w:rPr>
        <w:fldChar w:fldCharType="separate"/>
      </w:r>
      <w:r w:rsidR="00BC6927">
        <w:rPr>
          <w:rFonts w:ascii="UD デジタル 教科書体 NP-R" w:eastAsia="UD デジタル 教科書体 NP-R" w:hAnsiTheme="minorEastAsia"/>
          <w:b/>
          <w:noProof/>
          <w:color w:val="009900"/>
          <w:sz w:val="22"/>
        </w:rPr>
        <w:t>3</w:t>
      </w:r>
      <w:r w:rsidRPr="00756D80">
        <w:rPr>
          <w:rFonts w:ascii="UD デジタル 教科書体 NP-R" w:eastAsia="UD デジタル 教科書体 NP-R" w:hAnsiTheme="minorEastAsia" w:hint="eastAsia"/>
          <w:b/>
          <w:color w:val="009900"/>
          <w:sz w:val="22"/>
        </w:rPr>
        <w:fldChar w:fldCharType="end"/>
      </w:r>
      <w:r w:rsidRPr="00B25A54">
        <w:rPr>
          <w:rFonts w:ascii="UD デジタル 教科書体 NP-R" w:eastAsia="UD デジタル 教科書体 NP-R" w:hAnsiTheme="minorEastAsia" w:hint="eastAsia"/>
          <w:b/>
          <w:color w:val="009900"/>
          <w:sz w:val="22"/>
        </w:rPr>
        <w:t xml:space="preserve">　</w:t>
      </w:r>
      <w:r w:rsidRPr="00B25A54">
        <w:rPr>
          <w:rFonts w:ascii="UD デジタル 教科書体 NP-R" w:eastAsia="UD デジタル 教科書体 NP-R" w:hint="eastAsia"/>
          <w:sz w:val="22"/>
        </w:rPr>
        <w:t>敷地内の通路(屋外)の場合、傾斜路の勾配は、1/</w:t>
      </w:r>
      <w:r w:rsidRPr="00B25A54">
        <w:rPr>
          <w:rFonts w:ascii="UD デジタル 教科書体 NP-R" w:eastAsia="UD デジタル 教科書体 NP-R"/>
          <w:sz w:val="22"/>
        </w:rPr>
        <w:t>20</w:t>
      </w:r>
      <w:r w:rsidRPr="00B25A54">
        <w:rPr>
          <w:rFonts w:ascii="UD デジタル 教科書体 NP-R" w:eastAsia="UD デジタル 教科書体 NP-R" w:hint="eastAsia"/>
          <w:sz w:val="22"/>
        </w:rPr>
        <w:t>以下とすること</w:t>
      </w:r>
      <w:r w:rsidRPr="00B25A54">
        <w:rPr>
          <w:rFonts w:ascii="UD デジタル 教科書体 NP-R" w:eastAsia="UD デジタル 教科書体 NP-R" w:hint="eastAsia"/>
          <w:color w:val="000000" w:themeColor="text1"/>
          <w:sz w:val="22"/>
        </w:rPr>
        <w:t>が望ましい。</w:t>
      </w:r>
    </w:p>
    <w:p w14:paraId="66E16A9F" w14:textId="40B1DB3B" w:rsidR="003E2D51" w:rsidRPr="00B25A54" w:rsidRDefault="003E2D51" w:rsidP="003E2D51">
      <w:pPr>
        <w:snapToGrid w:val="0"/>
        <w:spacing w:line="240" w:lineRule="auto"/>
        <w:ind w:leftChars="100" w:left="980" w:hangingChars="350" w:hanging="770"/>
        <w:rPr>
          <w:rFonts w:ascii="UD デジタル 教科書体 NP-R" w:eastAsia="UD デジタル 教科書体 NP-R"/>
          <w:sz w:val="22"/>
        </w:rPr>
      </w:pPr>
      <w:r w:rsidRPr="00B25A54">
        <w:rPr>
          <w:rFonts w:ascii="UD デジタル 教科書体 NP-R" w:eastAsia="UD デジタル 教科書体 NP-R" w:hAnsiTheme="minorEastAsia"/>
          <w:b/>
          <w:color w:val="FF0000"/>
          <w:sz w:val="22"/>
        </w:rPr>
        <w:t>C</w:t>
      </w:r>
      <w:r>
        <w:rPr>
          <w:rFonts w:ascii="UD デジタル 教科書体 NP-R" w:eastAsia="UD デジタル 教科書体 NP-R" w:hAnsiTheme="minorEastAsia"/>
          <w:b/>
          <w:color w:val="FF0000"/>
          <w:sz w:val="22"/>
        </w:rPr>
        <w:t>5</w:t>
      </w:r>
      <w:r w:rsidRPr="00B25A54">
        <w:rPr>
          <w:rFonts w:ascii="UD デジタル 教科書体 NP-R" w:eastAsia="UD デジタル 教科書体 NP-R" w:hAnsiTheme="minorEastAsia"/>
          <w:b/>
          <w:color w:val="FF0000"/>
          <w:sz w:val="22"/>
        </w:rPr>
        <w:t>-</w:t>
      </w:r>
      <w:r w:rsidRPr="00756D80">
        <w:rPr>
          <w:rFonts w:ascii="UD デジタル 教科書体 NP-R" w:eastAsia="UD デジタル 教科書体 NP-R" w:hAnsiTheme="minorEastAsia" w:hint="eastAsia"/>
          <w:b/>
          <w:color w:val="FF0000"/>
          <w:sz w:val="22"/>
        </w:rPr>
        <w:fldChar w:fldCharType="begin"/>
      </w:r>
      <w:r w:rsidRPr="00B25A54">
        <w:rPr>
          <w:rFonts w:ascii="UD デジタル 教科書体 NP-R" w:eastAsia="UD デジタル 教科書体 NP-R" w:hAnsiTheme="minorEastAsia"/>
          <w:b/>
          <w:color w:val="FF0000"/>
          <w:sz w:val="22"/>
        </w:rPr>
        <w:instrText xml:space="preserve"> SEQ Figure3-5 \* ARABIC </w:instrText>
      </w:r>
      <w:r w:rsidRPr="00756D80">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2</w:t>
      </w:r>
      <w:r w:rsidRPr="00756D80">
        <w:rPr>
          <w:rFonts w:ascii="UD デジタル 教科書体 NP-R" w:eastAsia="UD デジタル 教科書体 NP-R" w:hAnsiTheme="minorEastAsia" w:hint="eastAsia"/>
          <w:b/>
          <w:color w:val="FF0000"/>
          <w:sz w:val="22"/>
        </w:rPr>
        <w:fldChar w:fldCharType="end"/>
      </w:r>
      <w:r w:rsidRPr="00B25A54">
        <w:rPr>
          <w:rFonts w:ascii="UD デジタル 教科書体 NP-R" w:eastAsia="UD デジタル 教科書体 NP-R" w:hAnsiTheme="minorEastAsia" w:hint="eastAsia"/>
          <w:b/>
          <w:color w:val="FF0000"/>
          <w:sz w:val="22"/>
        </w:rPr>
        <w:t xml:space="preserve">　</w:t>
      </w:r>
      <w:r w:rsidRPr="00B25A54">
        <w:rPr>
          <w:rFonts w:ascii="UD デジタル 教科書体 NP-R" w:eastAsia="UD デジタル 教科書体 NP-R" w:hint="eastAsia"/>
          <w:sz w:val="22"/>
        </w:rPr>
        <w:t>敷地内の通路(屋外)の場合、傾斜路の勾配は、1/20以下（高低差</w:t>
      </w:r>
      <w:r w:rsidRPr="00B25A54">
        <w:rPr>
          <w:rFonts w:ascii="UD デジタル 教科書体 NP-R" w:eastAsia="UD デジタル 教科書体 NP-R"/>
          <w:sz w:val="22"/>
        </w:rPr>
        <w:t>151</w:t>
      </w:r>
      <w:r w:rsidRPr="00B25A54">
        <w:rPr>
          <w:rFonts w:ascii="UD デジタル 教科書体 NP-R" w:eastAsia="UD デジタル 教科書体 NP-R" w:hint="eastAsia"/>
          <w:sz w:val="22"/>
        </w:rPr>
        <w:t>㎜以上）、1/10以下（高低差76mm以上～150mm以下）1/8以下、（高低差</w:t>
      </w:r>
      <w:r w:rsidRPr="00B25A54">
        <w:rPr>
          <w:rFonts w:ascii="UD デジタル 教科書体 NP-R" w:eastAsia="UD デジタル 教科書体 NP-R"/>
          <w:sz w:val="22"/>
        </w:rPr>
        <w:t>75</w:t>
      </w:r>
      <w:r w:rsidRPr="00B25A54">
        <w:rPr>
          <w:rFonts w:ascii="UD デジタル 教科書体 NP-R" w:eastAsia="UD デジタル 教科書体 NP-R" w:hint="eastAsia"/>
          <w:sz w:val="22"/>
        </w:rPr>
        <w:t>㎜以下）とする。</w:t>
      </w:r>
    </w:p>
    <w:p w14:paraId="70C44159" w14:textId="471A19CB" w:rsidR="003E2D51" w:rsidRPr="00B25A54"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sidRPr="00B25A54">
        <w:rPr>
          <w:rFonts w:ascii="UD デジタル 教科書体 NP-R" w:eastAsia="UD デジタル 教科書体 NP-R" w:hAnsiTheme="minorEastAsia"/>
          <w:b/>
          <w:color w:val="009900"/>
          <w:sz w:val="22"/>
        </w:rPr>
        <w:t>G</w:t>
      </w:r>
      <w:r>
        <w:rPr>
          <w:rFonts w:ascii="UD デジタル 教科書体 NP-R" w:eastAsia="UD デジタル 教科書体 NP-R" w:hAnsiTheme="minorEastAsia"/>
          <w:b/>
          <w:color w:val="009900"/>
          <w:sz w:val="22"/>
        </w:rPr>
        <w:t>5</w:t>
      </w:r>
      <w:r w:rsidRPr="00B25A54">
        <w:rPr>
          <w:rFonts w:ascii="UD デジタル 教科書体 NP-R" w:eastAsia="UD デジタル 教科書体 NP-R" w:hAnsiTheme="minorEastAsia"/>
          <w:b/>
          <w:color w:val="009900"/>
          <w:sz w:val="22"/>
        </w:rPr>
        <w:t>-</w:t>
      </w:r>
      <w:r w:rsidRPr="00756D80">
        <w:rPr>
          <w:rFonts w:ascii="UD デジタル 教科書体 NP-R" w:eastAsia="UD デジタル 教科書体 NP-R" w:hAnsiTheme="minorEastAsia" w:hint="eastAsia"/>
          <w:b/>
          <w:color w:val="009900"/>
          <w:sz w:val="22"/>
        </w:rPr>
        <w:fldChar w:fldCharType="begin"/>
      </w:r>
      <w:r w:rsidRPr="00B25A54">
        <w:rPr>
          <w:rFonts w:ascii="UD デジタル 教科書体 NP-R" w:eastAsia="UD デジタル 教科書体 NP-R" w:hAnsiTheme="minorEastAsia"/>
          <w:b/>
          <w:color w:val="009900"/>
          <w:sz w:val="22"/>
        </w:rPr>
        <w:instrText xml:space="preserve"> SEQ Figure3-5G \* ARABIC </w:instrText>
      </w:r>
      <w:r w:rsidRPr="00756D80">
        <w:rPr>
          <w:rFonts w:ascii="UD デジタル 教科書体 NP-R" w:eastAsia="UD デジタル 教科書体 NP-R" w:hAnsiTheme="minorEastAsia" w:hint="eastAsia"/>
          <w:b/>
          <w:color w:val="009900"/>
          <w:sz w:val="22"/>
        </w:rPr>
        <w:fldChar w:fldCharType="separate"/>
      </w:r>
      <w:r w:rsidR="00BC6927">
        <w:rPr>
          <w:rFonts w:ascii="UD デジタル 教科書体 NP-R" w:eastAsia="UD デジタル 教科書体 NP-R" w:hAnsiTheme="minorEastAsia"/>
          <w:b/>
          <w:noProof/>
          <w:color w:val="009900"/>
          <w:sz w:val="22"/>
        </w:rPr>
        <w:t>4</w:t>
      </w:r>
      <w:r w:rsidRPr="00756D80">
        <w:rPr>
          <w:rFonts w:ascii="UD デジタル 教科書体 NP-R" w:eastAsia="UD デジタル 教科書体 NP-R" w:hAnsiTheme="minorEastAsia" w:hint="eastAsia"/>
          <w:b/>
          <w:color w:val="009900"/>
          <w:sz w:val="22"/>
        </w:rPr>
        <w:fldChar w:fldCharType="end"/>
      </w:r>
      <w:r w:rsidRPr="00B25A54">
        <w:rPr>
          <w:rFonts w:ascii="UD デジタル 教科書体 NP-R" w:eastAsia="UD デジタル 教科書体 NP-R" w:hAnsiTheme="minorEastAsia" w:hint="eastAsia"/>
          <w:b/>
          <w:color w:val="009900"/>
          <w:sz w:val="22"/>
        </w:rPr>
        <w:t xml:space="preserve">　</w:t>
      </w:r>
      <w:r w:rsidRPr="00B25A54">
        <w:rPr>
          <w:rFonts w:ascii="UD デジタル 教科書体 NP-R" w:eastAsia="UD デジタル 教科書体 NP-R" w:hint="eastAsia"/>
          <w:sz w:val="22"/>
        </w:rPr>
        <w:t>廊下等(屋内)の場合、傾斜路の勾配は、1/20以下（高低差301㎜以上）、1/14以下（高低差300㎜以下）とすること</w:t>
      </w:r>
      <w:r w:rsidRPr="00B25A54">
        <w:rPr>
          <w:rFonts w:ascii="UD デジタル 教科書体 NP-R" w:eastAsia="UD デジタル 教科書体 NP-R" w:hint="eastAsia"/>
          <w:color w:val="000000" w:themeColor="text1"/>
          <w:sz w:val="22"/>
        </w:rPr>
        <w:t>が望ましい。</w:t>
      </w:r>
    </w:p>
    <w:p w14:paraId="340BDDF5" w14:textId="7734D36C" w:rsidR="003E2D51" w:rsidRDefault="003E2D51" w:rsidP="003E2D51">
      <w:pPr>
        <w:snapToGrid w:val="0"/>
        <w:spacing w:line="240" w:lineRule="auto"/>
        <w:ind w:leftChars="100" w:left="980" w:hangingChars="350" w:hanging="770"/>
        <w:rPr>
          <w:rFonts w:ascii="UD デジタル 教科書体 NP-R" w:eastAsia="UD デジタル 教科書体 NP-R"/>
          <w:sz w:val="22"/>
        </w:rPr>
      </w:pPr>
      <w:r w:rsidRPr="00B25A54">
        <w:rPr>
          <w:rFonts w:ascii="UD デジタル 教科書体 NP-R" w:eastAsia="UD デジタル 教科書体 NP-R" w:hAnsiTheme="minorEastAsia"/>
          <w:b/>
          <w:color w:val="FF0000"/>
          <w:sz w:val="22"/>
        </w:rPr>
        <w:t>C</w:t>
      </w:r>
      <w:r>
        <w:rPr>
          <w:rFonts w:ascii="UD デジタル 教科書体 NP-R" w:eastAsia="UD デジタル 教科書体 NP-R" w:hAnsiTheme="minorEastAsia"/>
          <w:b/>
          <w:color w:val="FF0000"/>
          <w:sz w:val="22"/>
        </w:rPr>
        <w:t>5</w:t>
      </w:r>
      <w:r w:rsidRPr="00B25A54">
        <w:rPr>
          <w:rFonts w:ascii="UD デジタル 教科書体 NP-R" w:eastAsia="UD デジタル 教科書体 NP-R" w:hAnsiTheme="minorEastAsia"/>
          <w:b/>
          <w:color w:val="FF0000"/>
          <w:sz w:val="22"/>
        </w:rPr>
        <w:t>-</w:t>
      </w:r>
      <w:r w:rsidRPr="00756D80">
        <w:rPr>
          <w:rFonts w:ascii="UD デジタル 教科書体 NP-R" w:eastAsia="UD デジタル 教科書体 NP-R" w:hAnsiTheme="minorEastAsia" w:hint="eastAsia"/>
          <w:b/>
          <w:color w:val="FF0000"/>
          <w:sz w:val="22"/>
        </w:rPr>
        <w:fldChar w:fldCharType="begin"/>
      </w:r>
      <w:r w:rsidRPr="00B25A54">
        <w:rPr>
          <w:rFonts w:ascii="UD デジタル 教科書体 NP-R" w:eastAsia="UD デジタル 教科書体 NP-R" w:hAnsiTheme="minorEastAsia"/>
          <w:b/>
          <w:color w:val="FF0000"/>
          <w:sz w:val="22"/>
        </w:rPr>
        <w:instrText xml:space="preserve"> SEQ Figure3-5 \* ARABIC </w:instrText>
      </w:r>
      <w:r w:rsidRPr="00756D80">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3</w:t>
      </w:r>
      <w:r w:rsidRPr="00756D80">
        <w:rPr>
          <w:rFonts w:ascii="UD デジタル 教科書体 NP-R" w:eastAsia="UD デジタル 教科書体 NP-R" w:hAnsiTheme="minorEastAsia" w:hint="eastAsia"/>
          <w:b/>
          <w:color w:val="FF0000"/>
          <w:sz w:val="22"/>
        </w:rPr>
        <w:fldChar w:fldCharType="end"/>
      </w:r>
      <w:r w:rsidRPr="00B25A54">
        <w:rPr>
          <w:rFonts w:ascii="UD デジタル 教科書体 NP-R" w:eastAsia="UD デジタル 教科書体 NP-R" w:hAnsiTheme="minorEastAsia" w:hint="eastAsia"/>
          <w:b/>
          <w:color w:val="FF0000"/>
          <w:sz w:val="22"/>
        </w:rPr>
        <w:t xml:space="preserve">　</w:t>
      </w:r>
      <w:r w:rsidRPr="00B25A54">
        <w:rPr>
          <w:rFonts w:ascii="UD デジタル 教科書体 NP-R" w:eastAsia="UD デジタル 教科書体 NP-R" w:hint="eastAsia"/>
          <w:sz w:val="22"/>
        </w:rPr>
        <w:t>廊下等(屋内)の場合、傾斜路の勾配は、</w:t>
      </w:r>
      <w:r w:rsidRPr="00B25A54">
        <w:rPr>
          <w:rFonts w:ascii="UD デジタル 教科書体 NP-R" w:eastAsia="UD デジタル 教科書体 NP-R"/>
          <w:sz w:val="22"/>
        </w:rPr>
        <w:t>1/20</w:t>
      </w:r>
      <w:r w:rsidRPr="009C4E0F">
        <w:rPr>
          <w:rFonts w:ascii="UD デジタル 教科書体 NP-R" w:eastAsia="UD デジタル 教科書体 NP-R" w:hint="eastAsia"/>
          <w:sz w:val="22"/>
        </w:rPr>
        <w:t xml:space="preserve">　</w:t>
      </w:r>
      <w:r w:rsidRPr="00B25A54">
        <w:rPr>
          <w:rFonts w:ascii="UD デジタル 教科書体 NP-R" w:eastAsia="UD デジタル 教科書体 NP-R" w:hint="eastAsia"/>
          <w:sz w:val="22"/>
        </w:rPr>
        <w:t>以下（高低差3</w:t>
      </w:r>
      <w:r>
        <w:rPr>
          <w:rFonts w:ascii="UD デジタル 教科書体 NP-R" w:eastAsia="UD デジタル 教科書体 NP-R"/>
          <w:sz w:val="22"/>
        </w:rPr>
        <w:t>,</w:t>
      </w:r>
      <w:r w:rsidRPr="00B25A54">
        <w:rPr>
          <w:rFonts w:ascii="UD デジタル 教科書体 NP-R" w:eastAsia="UD デジタル 教科書体 NP-R" w:hint="eastAsia"/>
          <w:sz w:val="22"/>
        </w:rPr>
        <w:t>00</w:t>
      </w:r>
      <w:r>
        <w:rPr>
          <w:rFonts w:ascii="UD デジタル 教科書体 NP-R" w:eastAsia="UD デジタル 教科書体 NP-R" w:hint="eastAsia"/>
          <w:sz w:val="22"/>
        </w:rPr>
        <w:t>1</w:t>
      </w:r>
      <w:r w:rsidRPr="00B25A54">
        <w:rPr>
          <w:rFonts w:ascii="UD デジタル 教科書体 NP-R" w:eastAsia="UD デジタル 教科書体 NP-R" w:hint="eastAsia"/>
          <w:sz w:val="22"/>
        </w:rPr>
        <w:t>㎜以上）、1/14以下、（高低差301</w:t>
      </w:r>
      <w:r w:rsidR="008B6214">
        <w:rPr>
          <w:rFonts w:ascii="UD デジタル 教科書体 NP-R" w:eastAsia="UD デジタル 教科書体 NP-R" w:hint="eastAsia"/>
          <w:sz w:val="22"/>
        </w:rPr>
        <w:t>～</w:t>
      </w:r>
      <w:r w:rsidRPr="00B25A54">
        <w:rPr>
          <w:rFonts w:ascii="UD デジタル 教科書体 NP-R" w:eastAsia="UD デジタル 教科書体 NP-R" w:hint="eastAsia"/>
          <w:sz w:val="22"/>
        </w:rPr>
        <w:t>3</w:t>
      </w:r>
      <w:r>
        <w:rPr>
          <w:rFonts w:ascii="UD デジタル 教科書体 NP-R" w:eastAsia="UD デジタル 教科書体 NP-R"/>
          <w:sz w:val="22"/>
        </w:rPr>
        <w:t>,</w:t>
      </w:r>
      <w:r w:rsidRPr="00B25A54">
        <w:rPr>
          <w:rFonts w:ascii="UD デジタル 教科書体 NP-R" w:eastAsia="UD デジタル 教科書体 NP-R" w:hint="eastAsia"/>
          <w:sz w:val="22"/>
        </w:rPr>
        <w:t>000㎜）、1/12以下（高低差300㎜以下）とする。</w:t>
      </w:r>
    </w:p>
    <w:p w14:paraId="464EC5C3" w14:textId="77777777" w:rsidR="003E2D51" w:rsidRPr="00972F76" w:rsidRDefault="003E2D51" w:rsidP="003E2D51">
      <w:pPr>
        <w:snapToGrid w:val="0"/>
        <w:spacing w:beforeLines="50" w:before="180" w:line="240" w:lineRule="auto"/>
        <w:rPr>
          <w:rFonts w:ascii="UD デジタル 教科書体 NP-R" w:eastAsia="UD デジタル 教科書体 NP-R"/>
          <w:sz w:val="22"/>
        </w:rPr>
      </w:pPr>
      <w:r>
        <w:rPr>
          <w:rFonts w:ascii="UD デジタル 教科書体 NP-R" w:eastAsia="UD デジタル 教科書体 NP-R" w:hint="eastAsia"/>
          <w:sz w:val="22"/>
        </w:rPr>
        <w:t>（側面の立ち上がり</w:t>
      </w:r>
      <w:r w:rsidRPr="00972F76">
        <w:rPr>
          <w:rFonts w:ascii="UD デジタル 教科書体 NP-R" w:eastAsia="UD デジタル 教科書体 NP-R" w:hint="eastAsia"/>
          <w:sz w:val="22"/>
        </w:rPr>
        <w:t>）</w:t>
      </w:r>
    </w:p>
    <w:p w14:paraId="5705A7CD" w14:textId="37692B81" w:rsidR="003E2D51" w:rsidRPr="00972F76" w:rsidRDefault="003E2D51" w:rsidP="003E2D51">
      <w:pPr>
        <w:snapToGrid w:val="0"/>
        <w:spacing w:line="240" w:lineRule="auto"/>
        <w:ind w:leftChars="100" w:left="980" w:hangingChars="350" w:hanging="770"/>
        <w:rPr>
          <w:rFonts w:ascii="UD デジタル 教科書体 NP-R" w:eastAsia="UD デジタル 教科書体 NP-R"/>
          <w:sz w:val="22"/>
        </w:rPr>
      </w:pPr>
      <w:r w:rsidRPr="00972F76">
        <w:rPr>
          <w:rFonts w:ascii="UD デジタル 教科書体 NP-R" w:eastAsia="UD デジタル 教科書体 NP-R" w:hAnsiTheme="minorEastAsia" w:hint="eastAsia"/>
          <w:b/>
          <w:color w:val="FF0000"/>
          <w:sz w:val="22"/>
        </w:rPr>
        <w:t>C</w:t>
      </w:r>
      <w:r>
        <w:rPr>
          <w:rFonts w:ascii="UD デジタル 教科書体 NP-R" w:eastAsia="UD デジタル 教科書体 NP-R" w:hAnsiTheme="minorEastAsia"/>
          <w:b/>
          <w:color w:val="FF0000"/>
          <w:sz w:val="22"/>
        </w:rPr>
        <w:t>5</w:t>
      </w:r>
      <w:r w:rsidRPr="00972F76">
        <w:rPr>
          <w:rFonts w:ascii="UD デジタル 教科書体 NP-R" w:eastAsia="UD デジタル 教科書体 NP-R" w:hAnsiTheme="minorEastAsia" w:hint="eastAsia"/>
          <w:b/>
          <w:color w:val="FF0000"/>
          <w:sz w:val="22"/>
        </w:rPr>
        <w:t>-</w:t>
      </w:r>
      <w:r w:rsidRPr="00972F76">
        <w:rPr>
          <w:rFonts w:ascii="UD デジタル 教科書体 NP-R" w:eastAsia="UD デジタル 教科書体 NP-R" w:hAnsiTheme="minorEastAsia" w:hint="eastAsia"/>
          <w:b/>
          <w:color w:val="FF0000"/>
          <w:sz w:val="22"/>
        </w:rPr>
        <w:fldChar w:fldCharType="begin"/>
      </w:r>
      <w:r w:rsidRPr="00972F76">
        <w:rPr>
          <w:rFonts w:ascii="UD デジタル 教科書体 NP-R" w:eastAsia="UD デジタル 教科書体 NP-R" w:hAnsiTheme="minorEastAsia" w:hint="eastAsia"/>
          <w:b/>
          <w:color w:val="FF0000"/>
          <w:sz w:val="22"/>
        </w:rPr>
        <w:instrText xml:space="preserve"> SEQ Figure3-5 \* ARABIC </w:instrText>
      </w:r>
      <w:r w:rsidRPr="00972F76">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4</w:t>
      </w:r>
      <w:r w:rsidRPr="00972F76">
        <w:rPr>
          <w:rFonts w:ascii="UD デジタル 教科書体 NP-R" w:eastAsia="UD デジタル 教科書体 NP-R" w:hAnsiTheme="minorEastAsia" w:hint="eastAsia"/>
          <w:b/>
          <w:color w:val="FF0000"/>
          <w:sz w:val="22"/>
        </w:rPr>
        <w:fldChar w:fldCharType="end"/>
      </w:r>
      <w:r w:rsidRPr="00972F76">
        <w:rPr>
          <w:rFonts w:ascii="UD デジタル 教科書体 NP-R" w:eastAsia="UD デジタル 教科書体 NP-R" w:hAnsiTheme="minorEastAsia" w:hint="eastAsia"/>
          <w:b/>
          <w:color w:val="FF0000"/>
          <w:sz w:val="22"/>
        </w:rPr>
        <w:t xml:space="preserve">　</w:t>
      </w:r>
      <w:r w:rsidRPr="00972F76">
        <w:rPr>
          <w:rFonts w:ascii="UD デジタル 教科書体 NP-R" w:eastAsia="UD デジタル 教科書体 NP-R" w:hint="eastAsia"/>
          <w:sz w:val="22"/>
        </w:rPr>
        <w:t>両側に、側壁又は立ち上がり部を設けること。</w:t>
      </w:r>
    </w:p>
    <w:p w14:paraId="0F0334C6" w14:textId="209194E5" w:rsidR="003E2D51" w:rsidRPr="00972F76"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sidRPr="00972F76">
        <w:rPr>
          <w:rFonts w:ascii="UD デジタル 教科書体 NP-R" w:eastAsia="UD デジタル 教科書体 NP-R" w:hAnsiTheme="minorEastAsia" w:hint="eastAsia"/>
          <w:b/>
          <w:color w:val="009900"/>
          <w:sz w:val="22"/>
        </w:rPr>
        <w:t>G</w:t>
      </w:r>
      <w:r>
        <w:rPr>
          <w:rFonts w:ascii="UD デジタル 教科書体 NP-R" w:eastAsia="UD デジタル 教科書体 NP-R" w:hAnsiTheme="minorEastAsia"/>
          <w:b/>
          <w:color w:val="009900"/>
          <w:sz w:val="22"/>
        </w:rPr>
        <w:t>5</w:t>
      </w:r>
      <w:r w:rsidRPr="00972F76">
        <w:rPr>
          <w:rFonts w:ascii="UD デジタル 教科書体 NP-R" w:eastAsia="UD デジタル 教科書体 NP-R" w:hAnsiTheme="minorEastAsia" w:hint="eastAsia"/>
          <w:b/>
          <w:color w:val="009900"/>
          <w:sz w:val="22"/>
        </w:rPr>
        <w:t>-</w:t>
      </w:r>
      <w:r w:rsidRPr="00972F76">
        <w:rPr>
          <w:rFonts w:ascii="UD デジタル 教科書体 NP-R" w:eastAsia="UD デジタル 教科書体 NP-R" w:hAnsiTheme="minorEastAsia" w:hint="eastAsia"/>
          <w:b/>
          <w:color w:val="009900"/>
          <w:sz w:val="22"/>
        </w:rPr>
        <w:fldChar w:fldCharType="begin"/>
      </w:r>
      <w:r w:rsidRPr="00972F76">
        <w:rPr>
          <w:rFonts w:ascii="UD デジタル 教科書体 NP-R" w:eastAsia="UD デジタル 教科書体 NP-R" w:hAnsiTheme="minorEastAsia" w:hint="eastAsia"/>
          <w:b/>
          <w:color w:val="009900"/>
          <w:sz w:val="22"/>
        </w:rPr>
        <w:instrText xml:space="preserve"> SEQ Figure3-5G \* ARABIC </w:instrText>
      </w:r>
      <w:r w:rsidRPr="00972F76">
        <w:rPr>
          <w:rFonts w:ascii="UD デジタル 教科書体 NP-R" w:eastAsia="UD デジタル 教科書体 NP-R" w:hAnsiTheme="minorEastAsia" w:hint="eastAsia"/>
          <w:b/>
          <w:color w:val="009900"/>
          <w:sz w:val="22"/>
        </w:rPr>
        <w:fldChar w:fldCharType="separate"/>
      </w:r>
      <w:r w:rsidR="00BC6927">
        <w:rPr>
          <w:rFonts w:ascii="UD デジタル 教科書体 NP-R" w:eastAsia="UD デジタル 教科書体 NP-R" w:hAnsiTheme="minorEastAsia"/>
          <w:b/>
          <w:noProof/>
          <w:color w:val="009900"/>
          <w:sz w:val="22"/>
        </w:rPr>
        <w:t>5</w:t>
      </w:r>
      <w:r w:rsidRPr="00972F76">
        <w:rPr>
          <w:rFonts w:ascii="UD デジタル 教科書体 NP-R" w:eastAsia="UD デジタル 教科書体 NP-R" w:hAnsiTheme="minorEastAsia" w:hint="eastAsia"/>
          <w:b/>
          <w:color w:val="009900"/>
          <w:sz w:val="22"/>
        </w:rPr>
        <w:fldChar w:fldCharType="end"/>
      </w:r>
      <w:r w:rsidRPr="00972F76">
        <w:rPr>
          <w:rFonts w:ascii="UD デジタル 教科書体 NP-R" w:eastAsia="UD デジタル 教科書体 NP-R" w:hAnsiTheme="minorEastAsia" w:hint="eastAsia"/>
          <w:b/>
          <w:color w:val="009900"/>
          <w:sz w:val="22"/>
        </w:rPr>
        <w:t xml:space="preserve">　</w:t>
      </w:r>
      <w:r w:rsidRPr="00972F76">
        <w:rPr>
          <w:rFonts w:ascii="UD デジタル 教科書体 NP-R" w:eastAsia="UD デジタル 教科書体 NP-R" w:hint="eastAsia"/>
          <w:color w:val="000000" w:themeColor="text1"/>
          <w:sz w:val="22"/>
        </w:rPr>
        <w:t>壁面を手すり子形式とする場合は、基部を</w:t>
      </w:r>
      <w:r>
        <w:rPr>
          <w:rFonts w:ascii="UD デジタル 教科書体 NP-R" w:eastAsia="UD デジタル 教科書体 NP-R" w:hint="eastAsia"/>
          <w:color w:val="000000" w:themeColor="text1"/>
          <w:sz w:val="22"/>
        </w:rPr>
        <w:t>50㎜</w:t>
      </w:r>
      <w:r w:rsidRPr="00972F76">
        <w:rPr>
          <w:rFonts w:ascii="UD デジタル 教科書体 NP-R" w:eastAsia="UD デジタル 教科書体 NP-R" w:hint="eastAsia"/>
          <w:color w:val="000000" w:themeColor="text1"/>
          <w:sz w:val="22"/>
        </w:rPr>
        <w:t>以上立ち上げることが望ましい。</w:t>
      </w:r>
    </w:p>
    <w:p w14:paraId="090C467B" w14:textId="77777777" w:rsidR="003E2D51" w:rsidRPr="00972F76" w:rsidRDefault="003E2D51" w:rsidP="003E2D51">
      <w:pPr>
        <w:snapToGrid w:val="0"/>
        <w:spacing w:beforeLines="50" w:before="180" w:line="240" w:lineRule="auto"/>
        <w:rPr>
          <w:rFonts w:ascii="UD デジタル 教科書体 NP-R" w:eastAsia="UD デジタル 教科書体 NP-R"/>
          <w:sz w:val="22"/>
        </w:rPr>
      </w:pPr>
      <w:r w:rsidRPr="00972F76">
        <w:rPr>
          <w:rFonts w:ascii="UD デジタル 教科書体 NP-R" w:eastAsia="UD デジタル 教科書体 NP-R" w:hint="eastAsia"/>
          <w:sz w:val="22"/>
        </w:rPr>
        <w:t>（路面の仕上げ）</w:t>
      </w:r>
    </w:p>
    <w:p w14:paraId="36F89927" w14:textId="3067174B" w:rsidR="003E2D51" w:rsidRPr="008D769D" w:rsidRDefault="003E2D51" w:rsidP="003E2D51">
      <w:pPr>
        <w:snapToGrid w:val="0"/>
        <w:spacing w:line="240" w:lineRule="auto"/>
        <w:ind w:leftChars="100" w:left="980" w:hangingChars="350" w:hanging="770"/>
        <w:rPr>
          <w:rFonts w:ascii="UD デジタル 教科書体 NP-R" w:eastAsia="UD デジタル 教科書体 NP-R" w:hAnsiTheme="minorEastAsia"/>
          <w:b/>
          <w:sz w:val="22"/>
        </w:rPr>
      </w:pPr>
      <w:r w:rsidRPr="00972F76">
        <w:rPr>
          <w:rFonts w:ascii="UD デジタル 教科書体 NP-R" w:eastAsia="UD デジタル 教科書体 NP-R" w:hAnsiTheme="minorEastAsia" w:hint="eastAsia"/>
          <w:b/>
          <w:color w:val="FF0000"/>
          <w:sz w:val="22"/>
        </w:rPr>
        <w:t>C</w:t>
      </w:r>
      <w:r>
        <w:rPr>
          <w:rFonts w:ascii="UD デジタル 教科書体 NP-R" w:eastAsia="UD デジタル 教科書体 NP-R" w:hAnsiTheme="minorEastAsia"/>
          <w:b/>
          <w:color w:val="FF0000"/>
          <w:sz w:val="22"/>
        </w:rPr>
        <w:t>5</w:t>
      </w:r>
      <w:r w:rsidRPr="00972F76">
        <w:rPr>
          <w:rFonts w:ascii="UD デジタル 教科書体 NP-R" w:eastAsia="UD デジタル 教科書体 NP-R" w:hAnsiTheme="minorEastAsia" w:hint="eastAsia"/>
          <w:b/>
          <w:color w:val="FF0000"/>
          <w:sz w:val="22"/>
        </w:rPr>
        <w:t>-</w:t>
      </w:r>
      <w:r w:rsidRPr="00972F76">
        <w:rPr>
          <w:rFonts w:ascii="UD デジタル 教科書体 NP-R" w:eastAsia="UD デジタル 教科書体 NP-R" w:hAnsiTheme="minorEastAsia" w:hint="eastAsia"/>
          <w:b/>
          <w:color w:val="FF0000"/>
          <w:sz w:val="22"/>
        </w:rPr>
        <w:fldChar w:fldCharType="begin"/>
      </w:r>
      <w:r w:rsidRPr="00972F76">
        <w:rPr>
          <w:rFonts w:ascii="UD デジタル 教科書体 NP-R" w:eastAsia="UD デジタル 教科書体 NP-R" w:hAnsiTheme="minorEastAsia" w:hint="eastAsia"/>
          <w:b/>
          <w:color w:val="FF0000"/>
          <w:sz w:val="22"/>
        </w:rPr>
        <w:instrText xml:space="preserve"> SEQ Figure3-5 \* ARABIC </w:instrText>
      </w:r>
      <w:r w:rsidRPr="00972F76">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5</w:t>
      </w:r>
      <w:r w:rsidRPr="00972F76">
        <w:rPr>
          <w:rFonts w:ascii="UD デジタル 教科書体 NP-R" w:eastAsia="UD デジタル 教科書体 NP-R" w:hAnsiTheme="minorEastAsia" w:hint="eastAsia"/>
          <w:b/>
          <w:color w:val="FF0000"/>
          <w:sz w:val="22"/>
        </w:rPr>
        <w:fldChar w:fldCharType="end"/>
      </w:r>
      <w:r w:rsidRPr="00972F76">
        <w:rPr>
          <w:rFonts w:ascii="UD デジタル 教科書体 NP-R" w:eastAsia="UD デジタル 教科書体 NP-R" w:hAnsiTheme="minorEastAsia" w:hint="eastAsia"/>
          <w:b/>
          <w:color w:val="FF0000"/>
          <w:sz w:val="22"/>
        </w:rPr>
        <w:t xml:space="preserve">　</w:t>
      </w:r>
      <w:r w:rsidRPr="008D769D">
        <w:rPr>
          <w:rFonts w:ascii="UD デジタル 教科書体 NP-R" w:eastAsia="UD デジタル 教科書体 NP-R" w:hAnsiTheme="minorEastAsia" w:hint="eastAsia"/>
          <w:bCs/>
          <w:sz w:val="22"/>
        </w:rPr>
        <w:t>表面は、粗面とし又は滑りにくく、杖、車いす、足</w:t>
      </w:r>
      <w:r>
        <w:rPr>
          <w:rFonts w:ascii="UD デジタル 教科書体 NP-R" w:eastAsia="UD デジタル 教科書体 NP-R" w:hAnsiTheme="minorEastAsia" w:hint="eastAsia"/>
          <w:bCs/>
          <w:sz w:val="22"/>
        </w:rPr>
        <w:t>等</w:t>
      </w:r>
      <w:r w:rsidRPr="008D769D">
        <w:rPr>
          <w:rFonts w:ascii="UD デジタル 教科書体 NP-R" w:eastAsia="UD デジタル 教科書体 NP-R" w:hAnsiTheme="minorEastAsia" w:hint="eastAsia"/>
          <w:bCs/>
          <w:sz w:val="22"/>
        </w:rPr>
        <w:t>のひ</w:t>
      </w:r>
      <w:r>
        <w:rPr>
          <w:rFonts w:ascii="UD デジタル 教科書体 NP-R" w:eastAsia="UD デジタル 教科書体 NP-R" w:hAnsiTheme="minorEastAsia" w:hint="eastAsia"/>
          <w:bCs/>
          <w:sz w:val="22"/>
        </w:rPr>
        <w:t>っ</w:t>
      </w:r>
      <w:r w:rsidRPr="008D769D">
        <w:rPr>
          <w:rFonts w:ascii="UD デジタル 教科書体 NP-R" w:eastAsia="UD デジタル 教科書体 NP-R" w:hAnsiTheme="minorEastAsia" w:hint="eastAsia"/>
          <w:bCs/>
          <w:sz w:val="22"/>
        </w:rPr>
        <w:t>かかりが少ない材料で仕上げること。</w:t>
      </w:r>
    </w:p>
    <w:p w14:paraId="7A18370B" w14:textId="6D5CB400" w:rsidR="00121313" w:rsidRDefault="003E2D51" w:rsidP="003E2D51">
      <w:pPr>
        <w:snapToGrid w:val="0"/>
        <w:spacing w:line="240" w:lineRule="auto"/>
        <w:ind w:leftChars="100" w:left="980" w:hangingChars="350" w:hanging="770"/>
        <w:rPr>
          <w:rFonts w:ascii="UD デジタル 教科書体 NP-R" w:eastAsia="UD デジタル 教科書体 NP-R"/>
          <w:sz w:val="22"/>
        </w:rPr>
      </w:pPr>
      <w:r w:rsidRPr="00972F76">
        <w:rPr>
          <w:rFonts w:ascii="UD デジタル 教科書体 NP-R" w:eastAsia="UD デジタル 教科書体 NP-R" w:hAnsiTheme="minorEastAsia" w:hint="eastAsia"/>
          <w:b/>
          <w:color w:val="FF0000"/>
          <w:sz w:val="22"/>
        </w:rPr>
        <w:t>C</w:t>
      </w:r>
      <w:r>
        <w:rPr>
          <w:rFonts w:ascii="UD デジタル 教科書体 NP-R" w:eastAsia="UD デジタル 教科書体 NP-R" w:hAnsiTheme="minorEastAsia"/>
          <w:b/>
          <w:color w:val="FF0000"/>
          <w:sz w:val="22"/>
        </w:rPr>
        <w:t>5</w:t>
      </w:r>
      <w:r w:rsidRPr="00972F76">
        <w:rPr>
          <w:rFonts w:ascii="UD デジタル 教科書体 NP-R" w:eastAsia="UD デジタル 教科書体 NP-R" w:hAnsiTheme="minorEastAsia" w:hint="eastAsia"/>
          <w:b/>
          <w:color w:val="FF0000"/>
          <w:sz w:val="22"/>
        </w:rPr>
        <w:t>-</w:t>
      </w:r>
      <w:r w:rsidRPr="00972F76">
        <w:rPr>
          <w:rFonts w:ascii="UD デジタル 教科書体 NP-R" w:eastAsia="UD デジタル 教科書体 NP-R" w:hAnsiTheme="minorEastAsia" w:hint="eastAsia"/>
          <w:b/>
          <w:color w:val="FF0000"/>
          <w:sz w:val="22"/>
        </w:rPr>
        <w:fldChar w:fldCharType="begin"/>
      </w:r>
      <w:r w:rsidRPr="00972F76">
        <w:rPr>
          <w:rFonts w:ascii="UD デジタル 教科書体 NP-R" w:eastAsia="UD デジタル 教科書体 NP-R" w:hAnsiTheme="minorEastAsia" w:hint="eastAsia"/>
          <w:b/>
          <w:color w:val="FF0000"/>
          <w:sz w:val="22"/>
        </w:rPr>
        <w:instrText xml:space="preserve"> SEQ Figure3-5 \* ARABIC </w:instrText>
      </w:r>
      <w:r w:rsidRPr="00972F76">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6</w:t>
      </w:r>
      <w:r w:rsidRPr="00972F76">
        <w:rPr>
          <w:rFonts w:ascii="UD デジタル 教科書体 NP-R" w:eastAsia="UD デジタル 教科書体 NP-R" w:hAnsiTheme="minorEastAsia" w:hint="eastAsia"/>
          <w:b/>
          <w:color w:val="FF0000"/>
          <w:sz w:val="22"/>
        </w:rPr>
        <w:fldChar w:fldCharType="end"/>
      </w:r>
      <w:r w:rsidRPr="00972F76">
        <w:rPr>
          <w:rFonts w:ascii="UD デジタル 教科書体 NP-R" w:eastAsia="UD デジタル 教科書体 NP-R" w:hAnsiTheme="minorEastAsia" w:hint="eastAsia"/>
          <w:b/>
          <w:color w:val="FF0000"/>
          <w:sz w:val="22"/>
        </w:rPr>
        <w:t xml:space="preserve">　</w:t>
      </w:r>
      <w:r w:rsidRPr="00972F76">
        <w:rPr>
          <w:rFonts w:ascii="UD デジタル 教科書体 NP-R" w:eastAsia="UD デジタル 教科書体 NP-R" w:hint="eastAsia"/>
          <w:sz w:val="22"/>
        </w:rPr>
        <w:t>前後の廊下等との色の明度、色相又は彩度の差が大きいことによりその存在を容易に識別できるものとすること。</w:t>
      </w:r>
      <w:r w:rsidR="00121313">
        <w:rPr>
          <w:rFonts w:ascii="UD デジタル 教科書体 NP-R" w:eastAsia="UD デジタル 教科書体 NP-R"/>
          <w:sz w:val="22"/>
        </w:rPr>
        <w:br w:type="page"/>
      </w:r>
    </w:p>
    <w:p w14:paraId="0E04A4F3" w14:textId="77777777" w:rsidR="003E2D51" w:rsidRPr="00A050CE" w:rsidRDefault="003E2D51" w:rsidP="003E2D51">
      <w:pPr>
        <w:snapToGrid w:val="0"/>
        <w:spacing w:beforeLines="50" w:before="180" w:line="240" w:lineRule="auto"/>
        <w:rPr>
          <w:rFonts w:ascii="UD デジタル 教科書体 NP-R" w:eastAsia="UD デジタル 教科書体 NP-R"/>
          <w:sz w:val="22"/>
        </w:rPr>
      </w:pPr>
      <w:r w:rsidRPr="00A050CE">
        <w:rPr>
          <w:rFonts w:ascii="UD デジタル 教科書体 NP-R" w:eastAsia="UD デジタル 教科書体 NP-R" w:hint="eastAsia"/>
          <w:sz w:val="22"/>
        </w:rPr>
        <w:lastRenderedPageBreak/>
        <w:t>（階段の併設）</w:t>
      </w:r>
    </w:p>
    <w:p w14:paraId="6338ACCE" w14:textId="6A0D7826" w:rsidR="003E2D51" w:rsidRPr="009C4E0F" w:rsidRDefault="003E2D51" w:rsidP="003E2D51">
      <w:pPr>
        <w:snapToGrid w:val="0"/>
        <w:spacing w:line="240" w:lineRule="auto"/>
        <w:ind w:leftChars="100" w:left="980" w:hangingChars="350" w:hanging="770"/>
        <w:rPr>
          <w:rFonts w:ascii="UD デジタル 教科書体 NP-R" w:eastAsia="UD デジタル 教科書体 NP-R" w:hAnsiTheme="minorEastAsia"/>
          <w:sz w:val="22"/>
        </w:rPr>
      </w:pPr>
      <w:r w:rsidRPr="00972F76">
        <w:rPr>
          <w:rFonts w:ascii="UD デジタル 教科書体 NP-R" w:eastAsia="UD デジタル 教科書体 NP-R" w:hAnsiTheme="minorEastAsia" w:hint="eastAsia"/>
          <w:b/>
          <w:color w:val="FF0000"/>
          <w:sz w:val="22"/>
        </w:rPr>
        <w:t>C</w:t>
      </w:r>
      <w:r>
        <w:rPr>
          <w:rFonts w:ascii="UD デジタル 教科書体 NP-R" w:eastAsia="UD デジタル 教科書体 NP-R" w:hAnsiTheme="minorEastAsia"/>
          <w:b/>
          <w:color w:val="FF0000"/>
          <w:sz w:val="22"/>
        </w:rPr>
        <w:t>5</w:t>
      </w:r>
      <w:r w:rsidRPr="00972F76">
        <w:rPr>
          <w:rFonts w:ascii="UD デジタル 教科書体 NP-R" w:eastAsia="UD デジタル 教科書体 NP-R" w:hAnsiTheme="minorEastAsia" w:hint="eastAsia"/>
          <w:b/>
          <w:color w:val="FF0000"/>
          <w:sz w:val="22"/>
        </w:rPr>
        <w:t>-</w:t>
      </w:r>
      <w:r w:rsidRPr="00972F76">
        <w:rPr>
          <w:rFonts w:ascii="UD デジタル 教科書体 NP-R" w:eastAsia="UD デジタル 教科書体 NP-R" w:hAnsiTheme="minorEastAsia" w:hint="eastAsia"/>
          <w:b/>
          <w:color w:val="FF0000"/>
          <w:sz w:val="22"/>
        </w:rPr>
        <w:fldChar w:fldCharType="begin"/>
      </w:r>
      <w:r w:rsidRPr="00972F76">
        <w:rPr>
          <w:rFonts w:ascii="UD デジタル 教科書体 NP-R" w:eastAsia="UD デジタル 教科書体 NP-R" w:hAnsiTheme="minorEastAsia" w:hint="eastAsia"/>
          <w:b/>
          <w:color w:val="FF0000"/>
          <w:sz w:val="22"/>
        </w:rPr>
        <w:instrText xml:space="preserve"> SEQ Figure3-5 \* ARABIC </w:instrText>
      </w:r>
      <w:r w:rsidRPr="00972F76">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7</w:t>
      </w:r>
      <w:r w:rsidRPr="00972F76">
        <w:rPr>
          <w:rFonts w:ascii="UD デジタル 教科書体 NP-R" w:eastAsia="UD デジタル 教科書体 NP-R" w:hAnsiTheme="minorEastAsia" w:hint="eastAsia"/>
          <w:b/>
          <w:color w:val="FF0000"/>
          <w:sz w:val="22"/>
        </w:rPr>
        <w:fldChar w:fldCharType="end"/>
      </w:r>
      <w:r>
        <w:rPr>
          <w:rFonts w:ascii="UD デジタル 教科書体 NP-R" w:eastAsia="UD デジタル 教科書体 NP-R" w:hAnsiTheme="minorEastAsia" w:hint="eastAsia"/>
          <w:b/>
          <w:color w:val="009900"/>
          <w:sz w:val="22"/>
        </w:rPr>
        <w:t xml:space="preserve">　</w:t>
      </w:r>
      <w:r>
        <w:rPr>
          <w:rFonts w:ascii="UD デジタル 教科書体 NP-R" w:eastAsia="UD デジタル 教科書体 NP-R" w:hAnsiTheme="minorEastAsia" w:hint="eastAsia"/>
          <w:sz w:val="22"/>
        </w:rPr>
        <w:t>経路</w:t>
      </w:r>
      <w:r w:rsidRPr="009C4E0F">
        <w:rPr>
          <w:rFonts w:ascii="UD デジタル 教科書体 NP-R" w:eastAsia="UD デジタル 教科書体 NP-R" w:hAnsiTheme="minorEastAsia" w:hint="eastAsia"/>
          <w:sz w:val="22"/>
        </w:rPr>
        <w:t>に傾斜路と階段を</w:t>
      </w:r>
      <w:r>
        <w:rPr>
          <w:rFonts w:ascii="UD デジタル 教科書体 NP-R" w:eastAsia="UD デジタル 教科書体 NP-R" w:hAnsiTheme="minorEastAsia" w:hint="eastAsia"/>
          <w:sz w:val="22"/>
        </w:rPr>
        <w:t>並べて</w:t>
      </w:r>
      <w:r w:rsidRPr="009C4E0F">
        <w:rPr>
          <w:rFonts w:ascii="UD デジタル 教科書体 NP-R" w:eastAsia="UD デジタル 教科書体 NP-R" w:hAnsiTheme="minorEastAsia" w:hint="eastAsia"/>
          <w:sz w:val="22"/>
        </w:rPr>
        <w:t>併設する場合、それぞれの位置</w:t>
      </w:r>
      <w:r>
        <w:rPr>
          <w:rFonts w:ascii="UD デジタル 教科書体 NP-R" w:eastAsia="UD デジタル 教科書体 NP-R" w:hAnsiTheme="minorEastAsia" w:hint="eastAsia"/>
          <w:sz w:val="22"/>
        </w:rPr>
        <w:t>関係</w:t>
      </w:r>
      <w:r w:rsidRPr="009C4E0F">
        <w:rPr>
          <w:rFonts w:ascii="UD デジタル 教科書体 NP-R" w:eastAsia="UD デジタル 教科書体 NP-R" w:hAnsiTheme="minorEastAsia" w:hint="eastAsia"/>
          <w:sz w:val="22"/>
        </w:rPr>
        <w:t>は建物内で</w:t>
      </w:r>
      <w:r>
        <w:rPr>
          <w:rFonts w:ascii="UD デジタル 教科書体 NP-R" w:eastAsia="UD デジタル 教科書体 NP-R" w:hAnsiTheme="minorEastAsia" w:hint="eastAsia"/>
          <w:sz w:val="22"/>
        </w:rPr>
        <w:t>可能な限り</w:t>
      </w:r>
      <w:r w:rsidRPr="009C4E0F">
        <w:rPr>
          <w:rFonts w:ascii="UD デジタル 教科書体 NP-R" w:eastAsia="UD デジタル 教科書体 NP-R" w:hAnsiTheme="minorEastAsia" w:hint="eastAsia"/>
          <w:sz w:val="22"/>
        </w:rPr>
        <w:t>統一すること。</w:t>
      </w:r>
    </w:p>
    <w:p w14:paraId="104A5353" w14:textId="75CBA210" w:rsidR="003E2D51" w:rsidRPr="00972F76"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sidRPr="00972F76">
        <w:rPr>
          <w:rFonts w:ascii="UD デジタル 教科書体 NP-R" w:eastAsia="UD デジタル 教科書体 NP-R" w:hAnsiTheme="minorEastAsia" w:hint="eastAsia"/>
          <w:b/>
          <w:color w:val="009900"/>
          <w:sz w:val="22"/>
        </w:rPr>
        <w:t>G</w:t>
      </w:r>
      <w:r>
        <w:rPr>
          <w:rFonts w:ascii="UD デジタル 教科書体 NP-R" w:eastAsia="UD デジタル 教科書体 NP-R" w:hAnsiTheme="minorEastAsia"/>
          <w:b/>
          <w:color w:val="009900"/>
          <w:sz w:val="22"/>
        </w:rPr>
        <w:t>5</w:t>
      </w:r>
      <w:r w:rsidRPr="00972F76">
        <w:rPr>
          <w:rFonts w:ascii="UD デジタル 教科書体 NP-R" w:eastAsia="UD デジタル 教科書体 NP-R" w:hAnsiTheme="minorEastAsia" w:hint="eastAsia"/>
          <w:b/>
          <w:color w:val="009900"/>
          <w:sz w:val="22"/>
        </w:rPr>
        <w:t>-</w:t>
      </w:r>
      <w:r w:rsidRPr="00972F76">
        <w:rPr>
          <w:rFonts w:ascii="UD デジタル 教科書体 NP-R" w:eastAsia="UD デジタル 教科書体 NP-R" w:hAnsiTheme="minorEastAsia" w:hint="eastAsia"/>
          <w:b/>
          <w:color w:val="009900"/>
          <w:sz w:val="22"/>
        </w:rPr>
        <w:fldChar w:fldCharType="begin"/>
      </w:r>
      <w:r w:rsidRPr="00972F76">
        <w:rPr>
          <w:rFonts w:ascii="UD デジタル 教科書体 NP-R" w:eastAsia="UD デジタル 教科書体 NP-R" w:hAnsiTheme="minorEastAsia" w:hint="eastAsia"/>
          <w:b/>
          <w:color w:val="009900"/>
          <w:sz w:val="22"/>
        </w:rPr>
        <w:instrText xml:space="preserve"> SEQ Figure3-5G \* ARABIC </w:instrText>
      </w:r>
      <w:r w:rsidRPr="00972F76">
        <w:rPr>
          <w:rFonts w:ascii="UD デジタル 教科書体 NP-R" w:eastAsia="UD デジタル 教科書体 NP-R" w:hAnsiTheme="minorEastAsia" w:hint="eastAsia"/>
          <w:b/>
          <w:color w:val="009900"/>
          <w:sz w:val="22"/>
        </w:rPr>
        <w:fldChar w:fldCharType="separate"/>
      </w:r>
      <w:r w:rsidR="00BC6927">
        <w:rPr>
          <w:rFonts w:ascii="UD デジタル 教科書体 NP-R" w:eastAsia="UD デジタル 教科書体 NP-R" w:hAnsiTheme="minorEastAsia"/>
          <w:b/>
          <w:noProof/>
          <w:color w:val="009900"/>
          <w:sz w:val="22"/>
        </w:rPr>
        <w:t>6</w:t>
      </w:r>
      <w:r w:rsidRPr="00972F76">
        <w:rPr>
          <w:rFonts w:ascii="UD デジタル 教科書体 NP-R" w:eastAsia="UD デジタル 教科書体 NP-R" w:hAnsiTheme="minorEastAsia" w:hint="eastAsia"/>
          <w:b/>
          <w:color w:val="009900"/>
          <w:sz w:val="22"/>
        </w:rPr>
        <w:fldChar w:fldCharType="end"/>
      </w:r>
      <w:r w:rsidRPr="00972F76">
        <w:rPr>
          <w:rFonts w:ascii="UD デジタル 教科書体 NP-R" w:eastAsia="UD デジタル 教科書体 NP-R" w:hAnsiTheme="minorEastAsia" w:hint="eastAsia"/>
          <w:b/>
          <w:color w:val="009900"/>
          <w:sz w:val="22"/>
        </w:rPr>
        <w:t xml:space="preserve">　</w:t>
      </w:r>
      <w:r w:rsidRPr="00972F76">
        <w:rPr>
          <w:rFonts w:ascii="UD デジタル 教科書体 NP-R" w:eastAsia="UD デジタル 教科書体 NP-R" w:hint="eastAsia"/>
          <w:color w:val="000000" w:themeColor="text1"/>
          <w:sz w:val="22"/>
        </w:rPr>
        <w:t>義足使用者や片まひ者は階段のほうが上り下りしやすい場合もあるため、緩勾配の手すり付階段を併設することが望ましい。</w:t>
      </w:r>
    </w:p>
    <w:p w14:paraId="0E6B4DA1" w14:textId="77777777" w:rsidR="003E2D51" w:rsidRPr="00972F76" w:rsidRDefault="003E2D51" w:rsidP="003E2D51">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inorEastAsia"/>
          <w:color w:val="4472C4" w:themeColor="accent5"/>
          <w:sz w:val="24"/>
        </w:rPr>
      </w:pPr>
      <w:r w:rsidRPr="00972F76">
        <w:rPr>
          <w:rFonts w:ascii="UD デジタル 教科書体 NP-R" w:eastAsia="UD デジタル 教科書体 NP-R" w:hAnsiTheme="minorEastAsia" w:hint="eastAsia"/>
          <w:color w:val="4472C4" w:themeColor="accent5"/>
          <w:sz w:val="24"/>
        </w:rPr>
        <w:t>3-5</w:t>
      </w:r>
      <w:r>
        <w:rPr>
          <w:rFonts w:ascii="UD デジタル 教科書体 NP-R" w:eastAsia="UD デジタル 教科書体 NP-R" w:hAnsiTheme="minorEastAsia" w:hint="eastAsia"/>
          <w:color w:val="4472C4" w:themeColor="accent5"/>
          <w:sz w:val="24"/>
        </w:rPr>
        <w:t>-2</w:t>
      </w:r>
      <w:r w:rsidRPr="00972F76">
        <w:rPr>
          <w:rFonts w:ascii="UD デジタル 教科書体 NP-R" w:eastAsia="UD デジタル 教科書体 NP-R" w:hAnsiTheme="minorEastAsia" w:hint="eastAsia"/>
          <w:color w:val="4472C4" w:themeColor="accent5"/>
          <w:sz w:val="24"/>
        </w:rPr>
        <w:t>. 踊場</w:t>
      </w:r>
    </w:p>
    <w:p w14:paraId="458DCEFD" w14:textId="77777777" w:rsidR="003E2D51" w:rsidRPr="00972F76" w:rsidRDefault="003E2D51" w:rsidP="003E2D51">
      <w:pPr>
        <w:snapToGrid w:val="0"/>
        <w:spacing w:beforeLines="50" w:before="180" w:line="240" w:lineRule="auto"/>
        <w:rPr>
          <w:rFonts w:ascii="UD デジタル 教科書体 NP-R" w:eastAsia="UD デジタル 教科書体 NP-R"/>
          <w:sz w:val="22"/>
        </w:rPr>
      </w:pPr>
      <w:r w:rsidRPr="00972F76">
        <w:rPr>
          <w:rFonts w:ascii="UD デジタル 教科書体 NP-R" w:eastAsia="UD デジタル 教科書体 NP-R" w:hint="eastAsia"/>
          <w:sz w:val="22"/>
        </w:rPr>
        <w:t>（設置間隔）</w:t>
      </w:r>
    </w:p>
    <w:p w14:paraId="6C4A8DE8" w14:textId="711363B2" w:rsidR="003E2D51" w:rsidRPr="00972F76"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sidRPr="00972F76">
        <w:rPr>
          <w:rFonts w:ascii="UD デジタル 教科書体 NP-R" w:eastAsia="UD デジタル 教科書体 NP-R" w:hAnsiTheme="minorEastAsia" w:hint="eastAsia"/>
          <w:b/>
          <w:color w:val="009900"/>
          <w:sz w:val="22"/>
        </w:rPr>
        <w:t>G</w:t>
      </w:r>
      <w:r>
        <w:rPr>
          <w:rFonts w:ascii="UD デジタル 教科書体 NP-R" w:eastAsia="UD デジタル 教科書体 NP-R" w:hAnsiTheme="minorEastAsia"/>
          <w:b/>
          <w:color w:val="009900"/>
          <w:sz w:val="22"/>
        </w:rPr>
        <w:t>5</w:t>
      </w:r>
      <w:r w:rsidRPr="00972F76">
        <w:rPr>
          <w:rFonts w:ascii="UD デジタル 教科書体 NP-R" w:eastAsia="UD デジタル 教科書体 NP-R" w:hAnsiTheme="minorEastAsia" w:hint="eastAsia"/>
          <w:b/>
          <w:color w:val="009900"/>
          <w:sz w:val="22"/>
        </w:rPr>
        <w:t>-</w:t>
      </w:r>
      <w:r w:rsidRPr="00972F76">
        <w:rPr>
          <w:rFonts w:ascii="UD デジタル 教科書体 NP-R" w:eastAsia="UD デジタル 教科書体 NP-R" w:hAnsiTheme="minorEastAsia" w:hint="eastAsia"/>
          <w:b/>
          <w:color w:val="009900"/>
          <w:sz w:val="22"/>
        </w:rPr>
        <w:fldChar w:fldCharType="begin"/>
      </w:r>
      <w:r w:rsidRPr="00972F76">
        <w:rPr>
          <w:rFonts w:ascii="UD デジタル 教科書体 NP-R" w:eastAsia="UD デジタル 教科書体 NP-R" w:hAnsiTheme="minorEastAsia" w:hint="eastAsia"/>
          <w:b/>
          <w:color w:val="009900"/>
          <w:sz w:val="22"/>
        </w:rPr>
        <w:instrText xml:space="preserve"> SEQ Figure3-5G \* ARABIC </w:instrText>
      </w:r>
      <w:r w:rsidRPr="00972F76">
        <w:rPr>
          <w:rFonts w:ascii="UD デジタル 教科書体 NP-R" w:eastAsia="UD デジタル 教科書体 NP-R" w:hAnsiTheme="minorEastAsia" w:hint="eastAsia"/>
          <w:b/>
          <w:color w:val="009900"/>
          <w:sz w:val="22"/>
        </w:rPr>
        <w:fldChar w:fldCharType="separate"/>
      </w:r>
      <w:r w:rsidR="00BC6927">
        <w:rPr>
          <w:rFonts w:ascii="UD デジタル 教科書体 NP-R" w:eastAsia="UD デジタル 教科書体 NP-R" w:hAnsiTheme="minorEastAsia"/>
          <w:b/>
          <w:noProof/>
          <w:color w:val="009900"/>
          <w:sz w:val="22"/>
        </w:rPr>
        <w:t>7</w:t>
      </w:r>
      <w:r w:rsidRPr="00972F76">
        <w:rPr>
          <w:rFonts w:ascii="UD デジタル 教科書体 NP-R" w:eastAsia="UD デジタル 教科書体 NP-R" w:hAnsiTheme="minorEastAsia" w:hint="eastAsia"/>
          <w:b/>
          <w:color w:val="009900"/>
          <w:sz w:val="22"/>
        </w:rPr>
        <w:fldChar w:fldCharType="end"/>
      </w:r>
      <w:r w:rsidRPr="00972F76">
        <w:rPr>
          <w:rFonts w:ascii="UD デジタル 教科書体 NP-R" w:eastAsia="UD デジタル 教科書体 NP-R" w:hAnsiTheme="minorEastAsia" w:hint="eastAsia"/>
          <w:b/>
          <w:color w:val="009900"/>
          <w:sz w:val="22"/>
        </w:rPr>
        <w:t xml:space="preserve">　</w:t>
      </w:r>
      <w:r w:rsidRPr="00B95F46">
        <w:rPr>
          <w:rFonts w:ascii="UD デジタル 教科書体 NP-R" w:eastAsia="UD デジタル 教科書体 NP-R" w:hAnsiTheme="minorEastAsia" w:hint="eastAsia"/>
          <w:sz w:val="22"/>
        </w:rPr>
        <w:t>踊場は、</w:t>
      </w:r>
      <w:r w:rsidRPr="00B62056">
        <w:rPr>
          <w:rFonts w:ascii="UD デジタル 教科書体 NP-R" w:eastAsia="UD デジタル 教科書体 NP-R" w:hAnsiTheme="minorEastAsia" w:hint="eastAsia"/>
          <w:sz w:val="22"/>
        </w:rPr>
        <w:t>高低差</w:t>
      </w:r>
      <w:r>
        <w:rPr>
          <w:rFonts w:ascii="UD デジタル 教科書体 NP-R" w:eastAsia="UD デジタル 教科書体 NP-R" w:hAnsiTheme="minorEastAsia" w:hint="eastAsia"/>
          <w:sz w:val="22"/>
        </w:rPr>
        <w:t>500</w:t>
      </w:r>
      <w:r w:rsidR="009D0EA5">
        <w:rPr>
          <w:rFonts w:ascii="UD デジタル 教科書体 NP-R" w:eastAsia="UD デジタル 教科書体 NP-R" w:hAnsiTheme="minorEastAsia" w:hint="eastAsia"/>
          <w:sz w:val="22"/>
        </w:rPr>
        <w:t>mm</w:t>
      </w:r>
      <w:r>
        <w:rPr>
          <w:rFonts w:ascii="UD デジタル 教科書体 NP-R" w:eastAsia="UD デジタル 教科書体 NP-R" w:hint="eastAsia"/>
          <w:color w:val="000000" w:themeColor="text1"/>
          <w:sz w:val="22"/>
        </w:rPr>
        <w:t>以内ごとに設ける</w:t>
      </w:r>
      <w:r w:rsidRPr="00972F76">
        <w:rPr>
          <w:rFonts w:ascii="UD デジタル 教科書体 NP-R" w:eastAsia="UD デジタル 教科書体 NP-R" w:hint="eastAsia"/>
          <w:color w:val="000000" w:themeColor="text1"/>
          <w:sz w:val="22"/>
        </w:rPr>
        <w:t>ことが望ましい。</w:t>
      </w:r>
    </w:p>
    <w:p w14:paraId="033300DC" w14:textId="19B2DE09" w:rsidR="003E2D51" w:rsidRPr="00972F76" w:rsidRDefault="003E2D51" w:rsidP="003E2D51">
      <w:pPr>
        <w:snapToGrid w:val="0"/>
        <w:spacing w:line="240" w:lineRule="auto"/>
        <w:ind w:leftChars="100" w:left="980" w:hangingChars="350" w:hanging="770"/>
        <w:rPr>
          <w:rFonts w:ascii="UD デジタル 教科書体 NP-R" w:eastAsia="UD デジタル 教科書体 NP-R"/>
          <w:sz w:val="22"/>
        </w:rPr>
      </w:pPr>
      <w:r w:rsidRPr="006D0488">
        <w:rPr>
          <w:rFonts w:ascii="UD デジタル 教科書体 NP-R" w:eastAsia="UD デジタル 教科書体 NP-R" w:hAnsiTheme="minorEastAsia"/>
          <w:b/>
          <w:color w:val="FF0000"/>
          <w:sz w:val="22"/>
        </w:rPr>
        <w:t>C</w:t>
      </w:r>
      <w:r>
        <w:rPr>
          <w:rFonts w:ascii="UD デジタル 教科書体 NP-R" w:eastAsia="UD デジタル 教科書体 NP-R" w:hAnsiTheme="minorEastAsia"/>
          <w:b/>
          <w:color w:val="FF0000"/>
          <w:sz w:val="22"/>
        </w:rPr>
        <w:t>5</w:t>
      </w:r>
      <w:r w:rsidRPr="006D0488">
        <w:rPr>
          <w:rFonts w:ascii="UD デジタル 教科書体 NP-R" w:eastAsia="UD デジタル 教科書体 NP-R" w:hAnsiTheme="minorEastAsia"/>
          <w:b/>
          <w:color w:val="FF0000"/>
          <w:sz w:val="22"/>
        </w:rPr>
        <w:t>-</w:t>
      </w:r>
      <w:r w:rsidRPr="00972F76">
        <w:rPr>
          <w:rFonts w:ascii="UD デジタル 教科書体 NP-R" w:eastAsia="UD デジタル 教科書体 NP-R" w:hAnsiTheme="minorEastAsia" w:hint="eastAsia"/>
          <w:b/>
          <w:color w:val="FF0000"/>
          <w:sz w:val="22"/>
        </w:rPr>
        <w:fldChar w:fldCharType="begin"/>
      </w:r>
      <w:r w:rsidRPr="00972F76">
        <w:rPr>
          <w:rFonts w:ascii="UD デジタル 教科書体 NP-R" w:eastAsia="UD デジタル 教科書体 NP-R" w:hAnsiTheme="minorEastAsia" w:hint="eastAsia"/>
          <w:b/>
          <w:color w:val="FF0000"/>
          <w:sz w:val="22"/>
        </w:rPr>
        <w:instrText xml:space="preserve"> SEQ Figure3-5 \* ARABIC </w:instrText>
      </w:r>
      <w:r w:rsidRPr="00972F76">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8</w:t>
      </w:r>
      <w:r w:rsidRPr="00972F76">
        <w:rPr>
          <w:rFonts w:ascii="UD デジタル 教科書体 NP-R" w:eastAsia="UD デジタル 教科書体 NP-R" w:hAnsiTheme="minorEastAsia" w:hint="eastAsia"/>
          <w:b/>
          <w:color w:val="FF0000"/>
          <w:sz w:val="22"/>
        </w:rPr>
        <w:fldChar w:fldCharType="end"/>
      </w:r>
      <w:r w:rsidRPr="00C44055">
        <w:rPr>
          <w:rFonts w:ascii="UD デジタル 教科書体 NP-R" w:eastAsia="UD デジタル 教科書体 NP-R" w:hAnsiTheme="minorEastAsia" w:hint="eastAsia"/>
          <w:b/>
          <w:color w:val="009900"/>
          <w:sz w:val="22"/>
        </w:rPr>
        <w:t xml:space="preserve">　</w:t>
      </w:r>
      <w:r>
        <w:rPr>
          <w:rFonts w:ascii="UD デジタル 教科書体 NP-R" w:eastAsia="UD デジタル 教科書体 NP-R" w:hint="eastAsia"/>
          <w:sz w:val="22"/>
        </w:rPr>
        <w:t>高低差</w:t>
      </w:r>
      <w:r w:rsidRPr="00972F76">
        <w:rPr>
          <w:rFonts w:ascii="UD デジタル 教科書体 NP-R" w:eastAsia="UD デジタル 教科書体 NP-R" w:hint="eastAsia"/>
          <w:sz w:val="22"/>
        </w:rPr>
        <w:t>が</w:t>
      </w:r>
      <w:r>
        <w:rPr>
          <w:rFonts w:ascii="UD デジタル 教科書体 NP-R" w:eastAsia="UD デジタル 教科書体 NP-R" w:hint="eastAsia"/>
          <w:sz w:val="22"/>
        </w:rPr>
        <w:t>750</w:t>
      </w:r>
      <w:r w:rsidR="009D0EA5">
        <w:rPr>
          <w:rFonts w:ascii="UD デジタル 教科書体 NP-R" w:eastAsia="UD デジタル 教科書体 NP-R" w:hint="eastAsia"/>
          <w:sz w:val="22"/>
        </w:rPr>
        <w:t>mm</w:t>
      </w:r>
      <w:r w:rsidRPr="00972F76">
        <w:rPr>
          <w:rFonts w:ascii="UD デジタル 教科書体 NP-R" w:eastAsia="UD デジタル 教科書体 NP-R" w:hint="eastAsia"/>
          <w:sz w:val="22"/>
        </w:rPr>
        <w:t>を超えるものにあっては、</w:t>
      </w:r>
      <w:r w:rsidRPr="009236A6">
        <w:rPr>
          <w:rFonts w:ascii="UD デジタル 教科書体 NP-R" w:eastAsia="UD デジタル 教科書体 NP-R" w:hAnsiTheme="minorEastAsia" w:hint="eastAsia"/>
          <w:sz w:val="22"/>
        </w:rPr>
        <w:t>踊場は</w:t>
      </w:r>
      <w:r>
        <w:rPr>
          <w:rFonts w:ascii="UD デジタル 教科書体 NP-R" w:eastAsia="UD デジタル 教科書体 NP-R" w:hint="eastAsia"/>
          <w:sz w:val="22"/>
        </w:rPr>
        <w:t>高低差750</w:t>
      </w:r>
      <w:r w:rsidR="009D0EA5">
        <w:rPr>
          <w:rFonts w:ascii="UD デジタル 教科書体 NP-R" w:eastAsia="UD デジタル 教科書体 NP-R" w:hint="eastAsia"/>
          <w:sz w:val="22"/>
        </w:rPr>
        <w:t>mm</w:t>
      </w:r>
      <w:r w:rsidRPr="00972F76">
        <w:rPr>
          <w:rFonts w:ascii="UD デジタル 教科書体 NP-R" w:eastAsia="UD デジタル 教科書体 NP-R" w:hint="eastAsia"/>
          <w:sz w:val="22"/>
        </w:rPr>
        <w:t>以内ごとに設けること。</w:t>
      </w:r>
    </w:p>
    <w:p w14:paraId="56B4A9E6" w14:textId="77777777" w:rsidR="003E2D51" w:rsidRPr="00C44055" w:rsidRDefault="003E2D51" w:rsidP="003E2D51">
      <w:pPr>
        <w:snapToGrid w:val="0"/>
        <w:spacing w:beforeLines="50" w:before="180" w:line="240" w:lineRule="auto"/>
        <w:rPr>
          <w:rFonts w:ascii="UD デジタル 教科書体 NP-R" w:eastAsia="UD デジタル 教科書体 NP-R"/>
          <w:sz w:val="22"/>
        </w:rPr>
      </w:pPr>
      <w:r w:rsidRPr="00C44055">
        <w:rPr>
          <w:rFonts w:ascii="UD デジタル 教科書体 NP-R" w:eastAsia="UD デジタル 教科書体 NP-R" w:hint="eastAsia"/>
          <w:sz w:val="22"/>
        </w:rPr>
        <w:t>（踏幅）</w:t>
      </w:r>
    </w:p>
    <w:p w14:paraId="6BE6BC50" w14:textId="35D77C2C" w:rsidR="003E2D51" w:rsidRPr="00C44055"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sidRPr="009C4E0F">
        <w:rPr>
          <w:rFonts w:ascii="UD デジタル 教科書体 NP-R" w:eastAsia="UD デジタル 教科書体 NP-R" w:hAnsiTheme="minorEastAsia"/>
          <w:b/>
          <w:color w:val="FF0000"/>
          <w:sz w:val="22"/>
        </w:rPr>
        <w:t>C</w:t>
      </w:r>
      <w:r>
        <w:rPr>
          <w:rFonts w:ascii="UD デジタル 教科書体 NP-R" w:eastAsia="UD デジタル 教科書体 NP-R" w:hAnsiTheme="minorEastAsia"/>
          <w:b/>
          <w:color w:val="FF0000"/>
          <w:sz w:val="22"/>
        </w:rPr>
        <w:t>5</w:t>
      </w:r>
      <w:r w:rsidRPr="009C4E0F">
        <w:rPr>
          <w:rFonts w:ascii="UD デジタル 教科書体 NP-R" w:eastAsia="UD デジタル 教科書体 NP-R" w:hAnsiTheme="minorEastAsia"/>
          <w:b/>
          <w:color w:val="FF0000"/>
          <w:sz w:val="22"/>
        </w:rPr>
        <w:t>-</w:t>
      </w:r>
      <w:r w:rsidRPr="00972F76">
        <w:rPr>
          <w:rFonts w:ascii="UD デジタル 教科書体 NP-R" w:eastAsia="UD デジタル 教科書体 NP-R" w:hAnsiTheme="minorEastAsia" w:hint="eastAsia"/>
          <w:b/>
          <w:color w:val="FF0000"/>
          <w:sz w:val="22"/>
        </w:rPr>
        <w:fldChar w:fldCharType="begin"/>
      </w:r>
      <w:r w:rsidRPr="00972F76">
        <w:rPr>
          <w:rFonts w:ascii="UD デジタル 教科書体 NP-R" w:eastAsia="UD デジタル 教科書体 NP-R" w:hAnsiTheme="minorEastAsia" w:hint="eastAsia"/>
          <w:b/>
          <w:color w:val="FF0000"/>
          <w:sz w:val="22"/>
        </w:rPr>
        <w:instrText xml:space="preserve"> SEQ Figure3-5 \* ARABIC </w:instrText>
      </w:r>
      <w:r w:rsidRPr="00972F76">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9</w:t>
      </w:r>
      <w:r w:rsidRPr="00972F76">
        <w:rPr>
          <w:rFonts w:ascii="UD デジタル 教科書体 NP-R" w:eastAsia="UD デジタル 教科書体 NP-R" w:hAnsiTheme="minorEastAsia" w:hint="eastAsia"/>
          <w:b/>
          <w:color w:val="FF0000"/>
          <w:sz w:val="22"/>
        </w:rPr>
        <w:fldChar w:fldCharType="end"/>
      </w:r>
      <w:r w:rsidRPr="00C44055">
        <w:rPr>
          <w:rFonts w:ascii="UD デジタル 教科書体 NP-R" w:eastAsia="UD デジタル 教科書体 NP-R" w:hAnsiTheme="minorEastAsia" w:hint="eastAsia"/>
          <w:b/>
          <w:color w:val="009900"/>
          <w:sz w:val="22"/>
        </w:rPr>
        <w:t xml:space="preserve">　</w:t>
      </w:r>
      <w:r w:rsidRPr="009C4E0F">
        <w:rPr>
          <w:rFonts w:ascii="UD デジタル 教科書体 NP-R" w:eastAsia="UD デジタル 教科書体 NP-R" w:hAnsiTheme="minorEastAsia" w:hint="eastAsia"/>
          <w:sz w:val="22"/>
        </w:rPr>
        <w:t>屋内外に限らず、</w:t>
      </w:r>
      <w:r w:rsidRPr="00C44055">
        <w:rPr>
          <w:rFonts w:ascii="UD デジタル 教科書体 NP-R" w:eastAsia="UD デジタル 教科書体 NP-R" w:hAnsiTheme="minorEastAsia" w:hint="eastAsia"/>
          <w:sz w:val="22"/>
        </w:rPr>
        <w:t>踊場の踏幅は、</w:t>
      </w:r>
      <w:r>
        <w:rPr>
          <w:rFonts w:ascii="UD デジタル 教科書体 NP-R" w:eastAsia="UD デジタル 教科書体 NP-R" w:hint="eastAsia"/>
          <w:color w:val="000000" w:themeColor="text1"/>
          <w:sz w:val="22"/>
        </w:rPr>
        <w:t>1,500</w:t>
      </w:r>
      <w:r w:rsidR="009D0EA5">
        <w:rPr>
          <w:rFonts w:ascii="UD デジタル 教科書体 NP-R" w:eastAsia="UD デジタル 教科書体 NP-R" w:hint="eastAsia"/>
          <w:color w:val="000000" w:themeColor="text1"/>
          <w:sz w:val="22"/>
        </w:rPr>
        <w:t>mm</w:t>
      </w:r>
      <w:r w:rsidRPr="00C44055">
        <w:rPr>
          <w:rFonts w:ascii="UD デジタル 教科書体 NP-R" w:eastAsia="UD デジタル 教科書体 NP-R" w:hint="eastAsia"/>
          <w:color w:val="000000" w:themeColor="text1"/>
          <w:sz w:val="22"/>
        </w:rPr>
        <w:t>以上とすること。</w:t>
      </w:r>
      <w:r>
        <w:rPr>
          <w:rFonts w:ascii="UD デジタル 教科書体 NP-R" w:eastAsia="UD デジタル 教科書体 NP-R" w:hint="eastAsia"/>
          <w:color w:val="000000" w:themeColor="text1"/>
          <w:sz w:val="22"/>
        </w:rPr>
        <w:t>ただし、折り返し、</w:t>
      </w:r>
      <w:r w:rsidR="00465ADC">
        <w:rPr>
          <w:rFonts w:ascii="UD デジタル 教科書体 NP-R" w:eastAsia="UD デジタル 教科書体 NP-R" w:hint="eastAsia"/>
          <w:color w:val="000000" w:themeColor="text1"/>
          <w:sz w:val="22"/>
        </w:rPr>
        <w:t>転回</w:t>
      </w:r>
      <w:r>
        <w:rPr>
          <w:rFonts w:ascii="UD デジタル 教科書体 NP-R" w:eastAsia="UD デジタル 教科書体 NP-R" w:hint="eastAsia"/>
          <w:color w:val="000000" w:themeColor="text1"/>
          <w:sz w:val="22"/>
        </w:rPr>
        <w:t>箇所における踊場の場合は、傾斜路の幅員と同じ幅を確保すること。</w:t>
      </w:r>
    </w:p>
    <w:p w14:paraId="0DD33F27" w14:textId="77777777" w:rsidR="003E2D51" w:rsidRPr="00C44055" w:rsidRDefault="003E2D51" w:rsidP="003E2D51">
      <w:pPr>
        <w:snapToGrid w:val="0"/>
        <w:spacing w:beforeLines="50" w:before="180" w:line="240" w:lineRule="auto"/>
        <w:rPr>
          <w:rFonts w:ascii="UD デジタル 教科書体 NP-R" w:eastAsia="UD デジタル 教科書体 NP-R"/>
          <w:sz w:val="22"/>
        </w:rPr>
      </w:pPr>
      <w:r w:rsidRPr="00C44055">
        <w:rPr>
          <w:rFonts w:ascii="UD デジタル 教科書体 NP-R" w:eastAsia="UD デジタル 教科書体 NP-R" w:hint="eastAsia"/>
          <w:sz w:val="22"/>
        </w:rPr>
        <w:t>（設置場所）</w:t>
      </w:r>
    </w:p>
    <w:p w14:paraId="7C2A78D5" w14:textId="68DEE1C0" w:rsidR="003E2D51" w:rsidRPr="00972F76"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sidRPr="009C4E0F">
        <w:rPr>
          <w:rFonts w:ascii="UD デジタル 教科書体 NP-R" w:eastAsia="UD デジタル 教科書体 NP-R" w:hAnsiTheme="minorEastAsia"/>
          <w:b/>
          <w:color w:val="FF0000"/>
          <w:sz w:val="22"/>
        </w:rPr>
        <w:t>C</w:t>
      </w:r>
      <w:r>
        <w:rPr>
          <w:rFonts w:ascii="UD デジタル 教科書体 NP-R" w:eastAsia="UD デジタル 教科書体 NP-R" w:hAnsiTheme="minorEastAsia"/>
          <w:b/>
          <w:color w:val="FF0000"/>
          <w:sz w:val="22"/>
        </w:rPr>
        <w:t>5</w:t>
      </w:r>
      <w:r w:rsidRPr="00C44055">
        <w:rPr>
          <w:rFonts w:ascii="UD デジタル 教科書体 NP-R" w:eastAsia="UD デジタル 教科書体 NP-R" w:hAnsiTheme="minorEastAsia"/>
          <w:b/>
          <w:color w:val="FF0000"/>
          <w:sz w:val="22"/>
        </w:rPr>
        <w:t>-</w:t>
      </w:r>
      <w:r w:rsidRPr="00972F76">
        <w:rPr>
          <w:rFonts w:ascii="UD デジタル 教科書体 NP-R" w:eastAsia="UD デジタル 教科書体 NP-R" w:hAnsiTheme="minorEastAsia" w:hint="eastAsia"/>
          <w:b/>
          <w:color w:val="FF0000"/>
          <w:sz w:val="22"/>
        </w:rPr>
        <w:fldChar w:fldCharType="begin"/>
      </w:r>
      <w:r w:rsidRPr="00972F76">
        <w:rPr>
          <w:rFonts w:ascii="UD デジタル 教科書体 NP-R" w:eastAsia="UD デジタル 教科書体 NP-R" w:hAnsiTheme="minorEastAsia" w:hint="eastAsia"/>
          <w:b/>
          <w:color w:val="FF0000"/>
          <w:sz w:val="22"/>
        </w:rPr>
        <w:instrText xml:space="preserve"> SEQ Figure3-5 \* ARABIC </w:instrText>
      </w:r>
      <w:r w:rsidRPr="00972F76">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10</w:t>
      </w:r>
      <w:r w:rsidRPr="00972F76">
        <w:rPr>
          <w:rFonts w:ascii="UD デジタル 教科書体 NP-R" w:eastAsia="UD デジタル 教科書体 NP-R" w:hAnsiTheme="minorEastAsia" w:hint="eastAsia"/>
          <w:b/>
          <w:color w:val="FF0000"/>
          <w:sz w:val="22"/>
        </w:rPr>
        <w:fldChar w:fldCharType="end"/>
      </w:r>
      <w:r w:rsidRPr="00C44055">
        <w:rPr>
          <w:rFonts w:ascii="UD デジタル 教科書体 NP-R" w:eastAsia="UD デジタル 教科書体 NP-R" w:hAnsiTheme="minorEastAsia" w:hint="eastAsia"/>
          <w:b/>
          <w:color w:val="009900"/>
          <w:sz w:val="22"/>
        </w:rPr>
        <w:t xml:space="preserve">　</w:t>
      </w:r>
      <w:r w:rsidRPr="00C44055">
        <w:rPr>
          <w:rFonts w:ascii="UD デジタル 教科書体 NP-R" w:eastAsia="UD デジタル 教科書体 NP-R" w:hint="eastAsia"/>
          <w:color w:val="000000" w:themeColor="text1"/>
          <w:sz w:val="22"/>
        </w:rPr>
        <w:t>通行の安全確保、休憩、</w:t>
      </w:r>
      <w:r w:rsidR="00465ADC">
        <w:rPr>
          <w:rFonts w:ascii="UD デジタル 教科書体 NP-R" w:eastAsia="UD デジタル 教科書体 NP-R" w:hint="eastAsia"/>
          <w:color w:val="000000" w:themeColor="text1"/>
          <w:sz w:val="22"/>
        </w:rPr>
        <w:t>転回</w:t>
      </w:r>
      <w:r w:rsidRPr="00C44055">
        <w:rPr>
          <w:rFonts w:ascii="UD デジタル 教科書体 NP-R" w:eastAsia="UD デジタル 教科書体 NP-R" w:hint="eastAsia"/>
          <w:color w:val="000000" w:themeColor="text1"/>
          <w:sz w:val="22"/>
        </w:rPr>
        <w:t>のため、傾斜路の上端・下端、曲がりの部分、折り返し部分、他の通路との交差部分にも、踏幅</w:t>
      </w:r>
      <w:r>
        <w:rPr>
          <w:rFonts w:ascii="UD デジタル 教科書体 NP-R" w:eastAsia="UD デジタル 教科書体 NP-R" w:hint="eastAsia"/>
          <w:color w:val="000000" w:themeColor="text1"/>
          <w:sz w:val="22"/>
        </w:rPr>
        <w:t>1,500</w:t>
      </w:r>
      <w:r w:rsidR="009D0EA5">
        <w:rPr>
          <w:rFonts w:ascii="UD デジタル 教科書体 NP-R" w:eastAsia="UD デジタル 教科書体 NP-R" w:hint="eastAsia"/>
          <w:color w:val="000000" w:themeColor="text1"/>
          <w:sz w:val="22"/>
        </w:rPr>
        <w:t>mm</w:t>
      </w:r>
      <w:r w:rsidRPr="00C44055">
        <w:rPr>
          <w:rFonts w:ascii="UD デジタル 教科書体 NP-R" w:eastAsia="UD デジタル 教科書体 NP-R" w:hint="eastAsia"/>
          <w:color w:val="000000" w:themeColor="text1"/>
          <w:sz w:val="22"/>
        </w:rPr>
        <w:t>以上の水平なスペースを設けること。</w:t>
      </w:r>
    </w:p>
    <w:p w14:paraId="046A7007" w14:textId="77777777" w:rsidR="003E2D51" w:rsidRPr="00972F76" w:rsidRDefault="003E2D51" w:rsidP="003E2D51">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inorEastAsia"/>
          <w:color w:val="4472C4" w:themeColor="accent5"/>
          <w:sz w:val="24"/>
        </w:rPr>
      </w:pPr>
      <w:r w:rsidRPr="00972F76">
        <w:rPr>
          <w:rFonts w:ascii="UD デジタル 教科書体 NP-R" w:eastAsia="UD デジタル 教科書体 NP-R" w:hAnsiTheme="minorEastAsia" w:hint="eastAsia"/>
          <w:color w:val="4472C4" w:themeColor="accent5"/>
          <w:sz w:val="24"/>
        </w:rPr>
        <w:t>3-5-</w:t>
      </w:r>
      <w:r>
        <w:rPr>
          <w:rFonts w:ascii="UD デジタル 教科書体 NP-R" w:eastAsia="UD デジタル 教科書体 NP-R" w:hAnsiTheme="minorEastAsia" w:hint="eastAsia"/>
          <w:color w:val="4472C4" w:themeColor="accent5"/>
          <w:sz w:val="24"/>
        </w:rPr>
        <w:t>3</w:t>
      </w:r>
      <w:r w:rsidRPr="00972F76">
        <w:rPr>
          <w:rFonts w:ascii="UD デジタル 教科書体 NP-R" w:eastAsia="UD デジタル 教科書体 NP-R" w:hAnsiTheme="minorEastAsia" w:hint="eastAsia"/>
          <w:color w:val="4472C4" w:themeColor="accent5"/>
          <w:sz w:val="24"/>
        </w:rPr>
        <w:t>. 照明設備</w:t>
      </w:r>
    </w:p>
    <w:p w14:paraId="02587EB5" w14:textId="70DF31B3" w:rsidR="003E2D51" w:rsidRPr="006D3878" w:rsidRDefault="003E2D51" w:rsidP="003E2D51">
      <w:pPr>
        <w:snapToGrid w:val="0"/>
        <w:spacing w:line="240" w:lineRule="auto"/>
        <w:ind w:leftChars="100" w:left="980" w:hangingChars="350" w:hanging="770"/>
        <w:rPr>
          <w:rFonts w:ascii="UD デジタル 教科書体 NP-R" w:eastAsia="UD デジタル 教科書体 NP-R"/>
          <w:sz w:val="22"/>
        </w:rPr>
      </w:pPr>
      <w:r w:rsidRPr="00A050CE">
        <w:rPr>
          <w:rFonts w:ascii="UD デジタル 教科書体 NP-R" w:eastAsia="UD デジタル 教科書体 NP-R" w:hAnsiTheme="minorEastAsia"/>
          <w:b/>
          <w:color w:val="FF0000"/>
          <w:sz w:val="22"/>
        </w:rPr>
        <w:t>C5-</w:t>
      </w:r>
      <w:r w:rsidRPr="00A32E63">
        <w:rPr>
          <w:rFonts w:ascii="UD デジタル 教科書体 NP-R" w:eastAsia="UD デジタル 教科書体 NP-R" w:hAnsiTheme="minorEastAsia"/>
          <w:b/>
          <w:color w:val="FF0000"/>
          <w:sz w:val="22"/>
        </w:rPr>
        <w:fldChar w:fldCharType="begin"/>
      </w:r>
      <w:r w:rsidRPr="00A050CE">
        <w:rPr>
          <w:rFonts w:ascii="UD デジタル 教科書体 NP-R" w:eastAsia="UD デジタル 教科書体 NP-R" w:hAnsiTheme="minorEastAsia"/>
          <w:b/>
          <w:color w:val="FF0000"/>
          <w:sz w:val="22"/>
        </w:rPr>
        <w:instrText xml:space="preserve"> SEQ Figure3-5 \* ARABIC </w:instrText>
      </w:r>
      <w:r w:rsidRPr="00A32E63">
        <w:rPr>
          <w:rFonts w:ascii="UD デジタル 教科書体 NP-R" w:eastAsia="UD デジタル 教科書体 NP-R" w:hAnsiTheme="minorEastAsia"/>
          <w:b/>
          <w:color w:val="FF0000"/>
          <w:sz w:val="22"/>
        </w:rPr>
        <w:fldChar w:fldCharType="separate"/>
      </w:r>
      <w:r w:rsidR="00BC6927">
        <w:rPr>
          <w:rFonts w:ascii="UD デジタル 教科書体 NP-R" w:eastAsia="UD デジタル 教科書体 NP-R" w:hAnsiTheme="minorEastAsia"/>
          <w:b/>
          <w:noProof/>
          <w:color w:val="FF0000"/>
          <w:sz w:val="22"/>
        </w:rPr>
        <w:t>11</w:t>
      </w:r>
      <w:r w:rsidRPr="00A32E63">
        <w:rPr>
          <w:rFonts w:ascii="UD デジタル 教科書体 NP-R" w:eastAsia="UD デジタル 教科書体 NP-R" w:hAnsiTheme="minorEastAsia"/>
          <w:b/>
          <w:color w:val="FF0000"/>
          <w:sz w:val="22"/>
        </w:rPr>
        <w:fldChar w:fldCharType="end"/>
      </w:r>
      <w:r w:rsidRPr="00A050CE">
        <w:rPr>
          <w:rFonts w:ascii="UD デジタル 教科書体 NP-R" w:eastAsia="UD デジタル 教科書体 NP-R" w:hAnsiTheme="minorEastAsia" w:hint="eastAsia"/>
          <w:b/>
          <w:color w:val="009900"/>
          <w:sz w:val="22"/>
        </w:rPr>
        <w:t xml:space="preserve">　</w:t>
      </w:r>
      <w:r w:rsidRPr="006D3878">
        <w:rPr>
          <w:rFonts w:ascii="UD デジタル 教科書体 NP-R" w:eastAsia="UD デジタル 教科書体 NP-R" w:hint="eastAsia"/>
          <w:sz w:val="22"/>
        </w:rPr>
        <w:t>通行に支障のない明るさ、むらのない明るさを確保できるよう、照明設備を設けること。</w:t>
      </w:r>
    </w:p>
    <w:p w14:paraId="1801A825" w14:textId="5F2C79F4" w:rsidR="003E2D51" w:rsidRPr="006D3878" w:rsidRDefault="003E2D51" w:rsidP="003E2D51">
      <w:pPr>
        <w:snapToGrid w:val="0"/>
        <w:spacing w:line="240" w:lineRule="auto"/>
        <w:ind w:leftChars="105" w:left="1133" w:hangingChars="415" w:hanging="913"/>
        <w:rPr>
          <w:rFonts w:ascii="UD デジタル 教科書体 NP-R" w:eastAsia="UD デジタル 教科書体 NP-R"/>
          <w:sz w:val="22"/>
        </w:rPr>
      </w:pPr>
      <w:r w:rsidRPr="00A050CE">
        <w:rPr>
          <w:rFonts w:ascii="UD デジタル 教科書体 NP-R" w:eastAsia="UD デジタル 教科書体 NP-R" w:hAnsiTheme="minorEastAsia"/>
          <w:b/>
          <w:color w:val="FF0000"/>
          <w:sz w:val="22"/>
        </w:rPr>
        <w:t>C5-</w:t>
      </w:r>
      <w:r w:rsidRPr="00A32E63">
        <w:rPr>
          <w:rFonts w:ascii="UD デジタル 教科書体 NP-R" w:eastAsia="UD デジタル 教科書体 NP-R" w:hAnsiTheme="minorEastAsia"/>
          <w:b/>
          <w:color w:val="FF0000"/>
          <w:sz w:val="22"/>
        </w:rPr>
        <w:fldChar w:fldCharType="begin"/>
      </w:r>
      <w:r w:rsidRPr="00A050CE">
        <w:rPr>
          <w:rFonts w:ascii="UD デジタル 教科書体 NP-R" w:eastAsia="UD デジタル 教科書体 NP-R" w:hAnsiTheme="minorEastAsia"/>
          <w:b/>
          <w:color w:val="FF0000"/>
          <w:sz w:val="22"/>
        </w:rPr>
        <w:instrText xml:space="preserve"> SEQ Figure3-5 \* ARABIC </w:instrText>
      </w:r>
      <w:r w:rsidRPr="00A32E63">
        <w:rPr>
          <w:rFonts w:ascii="UD デジタル 教科書体 NP-R" w:eastAsia="UD デジタル 教科書体 NP-R" w:hAnsiTheme="minorEastAsia"/>
          <w:b/>
          <w:color w:val="FF0000"/>
          <w:sz w:val="22"/>
        </w:rPr>
        <w:fldChar w:fldCharType="separate"/>
      </w:r>
      <w:r w:rsidR="00BC6927">
        <w:rPr>
          <w:rFonts w:ascii="UD デジタル 教科書体 NP-R" w:eastAsia="UD デジタル 教科書体 NP-R" w:hAnsiTheme="minorEastAsia"/>
          <w:b/>
          <w:noProof/>
          <w:color w:val="FF0000"/>
          <w:sz w:val="22"/>
        </w:rPr>
        <w:t>12</w:t>
      </w:r>
      <w:r w:rsidRPr="00A32E63">
        <w:rPr>
          <w:rFonts w:ascii="UD デジタル 教科書体 NP-R" w:eastAsia="UD デジタル 教科書体 NP-R" w:hAnsiTheme="minorEastAsia"/>
          <w:b/>
          <w:color w:val="FF0000"/>
          <w:sz w:val="22"/>
        </w:rPr>
        <w:fldChar w:fldCharType="end"/>
      </w:r>
      <w:r w:rsidRPr="006D3878">
        <w:rPr>
          <w:rFonts w:ascii="UD デジタル 教科書体 NP-R" w:eastAsia="UD デジタル 教科書体 NP-R" w:hint="eastAsia"/>
          <w:sz w:val="22"/>
        </w:rPr>
        <w:t xml:space="preserve">　床面をより明確に示すため、標準的な照明方法に加え、目の高さより下に取り付ける照明設備も整備すること。</w:t>
      </w:r>
    </w:p>
    <w:p w14:paraId="129C4460" w14:textId="77777777" w:rsidR="003E2D51" w:rsidRPr="00972F76" w:rsidRDefault="003E2D51" w:rsidP="003E2D51">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inorEastAsia"/>
          <w:color w:val="4472C4" w:themeColor="accent5"/>
          <w:sz w:val="24"/>
        </w:rPr>
      </w:pPr>
      <w:bookmarkStart w:id="55" w:name="_Hlk96161474"/>
      <w:r w:rsidRPr="00972F76">
        <w:rPr>
          <w:rFonts w:ascii="UD デジタル 教科書体 NP-R" w:eastAsia="UD デジタル 教科書体 NP-R" w:hAnsiTheme="minorEastAsia" w:hint="eastAsia"/>
          <w:color w:val="4472C4" w:themeColor="accent5"/>
          <w:sz w:val="24"/>
        </w:rPr>
        <w:t xml:space="preserve">3-5-4. </w:t>
      </w:r>
      <w:r>
        <w:rPr>
          <w:rFonts w:ascii="UD デジタル 教科書体 NP-R" w:eastAsia="UD デジタル 教科書体 NP-R" w:hAnsiTheme="minorEastAsia" w:hint="eastAsia"/>
          <w:color w:val="4472C4" w:themeColor="accent5"/>
          <w:sz w:val="24"/>
        </w:rPr>
        <w:t>視覚障がい者誘導用ブロック等</w:t>
      </w:r>
    </w:p>
    <w:p w14:paraId="0FF7D272" w14:textId="77777777" w:rsidR="003E2D51" w:rsidRDefault="003E2D51" w:rsidP="003E2D51">
      <w:pPr>
        <w:snapToGrid w:val="0"/>
        <w:spacing w:afterLines="50" w:after="180" w:line="240" w:lineRule="auto"/>
        <w:ind w:firstLineChars="50" w:firstLine="110"/>
        <w:rPr>
          <w:rFonts w:ascii="UD デジタル 教科書体 NP-R" w:eastAsia="UD デジタル 教科書体 NP-R"/>
          <w:color w:val="000000" w:themeColor="text1"/>
          <w:sz w:val="22"/>
          <w:highlight w:val="yellow"/>
        </w:rPr>
      </w:pPr>
      <w:r w:rsidRPr="00090876">
        <w:rPr>
          <w:rFonts w:ascii="UD デジタル 教科書体 NP-R" w:eastAsia="UD デジタル 教科書体 NP-R" w:hint="eastAsia"/>
          <w:color w:val="000000" w:themeColor="text1"/>
          <w:sz w:val="22"/>
        </w:rPr>
        <w:t>視覚障</w:t>
      </w:r>
      <w:r>
        <w:rPr>
          <w:rFonts w:ascii="UD デジタル 教科書体 NP-R" w:eastAsia="UD デジタル 教科書体 NP-R" w:hint="eastAsia"/>
          <w:color w:val="000000" w:themeColor="text1"/>
          <w:sz w:val="22"/>
        </w:rPr>
        <w:t>がい</w:t>
      </w:r>
      <w:r w:rsidRPr="00090876">
        <w:rPr>
          <w:rFonts w:ascii="UD デジタル 教科書体 NP-R" w:eastAsia="UD デジタル 教科書体 NP-R" w:hint="eastAsia"/>
          <w:color w:val="000000" w:themeColor="text1"/>
          <w:sz w:val="22"/>
        </w:rPr>
        <w:t>者誘導用ブロック等</w:t>
      </w:r>
      <w:r w:rsidRPr="00C96409">
        <w:rPr>
          <w:rFonts w:ascii="UD デジタル 教科書体 NP-R" w:eastAsia="UD デジタル 教科書体 NP-R" w:hAnsiTheme="minorEastAsia" w:hint="eastAsia"/>
          <w:sz w:val="22"/>
        </w:rPr>
        <w:t>の一般事項は、</w:t>
      </w:r>
      <w:r>
        <w:rPr>
          <w:rFonts w:ascii="UD デジタル 教科書体 NP-R" w:eastAsia="UD デジタル 教科書体 NP-R" w:hint="eastAsia"/>
          <w:color w:val="000000" w:themeColor="text1"/>
          <w:sz w:val="22"/>
        </w:rPr>
        <w:t>3</w:t>
      </w:r>
      <w:r>
        <w:rPr>
          <w:rFonts w:ascii="UD デジタル 教科書体 NP-R" w:eastAsia="UD デジタル 教科書体 NP-R"/>
          <w:color w:val="000000" w:themeColor="text1"/>
          <w:sz w:val="22"/>
        </w:rPr>
        <w:t>-1</w:t>
      </w:r>
      <w:r>
        <w:rPr>
          <w:rFonts w:ascii="UD デジタル 教科書体 NP-R" w:eastAsia="UD デジタル 教科書体 NP-R" w:hint="eastAsia"/>
          <w:color w:val="000000" w:themeColor="text1"/>
          <w:sz w:val="22"/>
        </w:rPr>
        <w:t>4</w:t>
      </w:r>
      <w:r>
        <w:rPr>
          <w:rFonts w:ascii="UD デジタル 教科書体 NP-R" w:eastAsia="UD デジタル 教科書体 NP-R"/>
          <w:color w:val="000000" w:themeColor="text1"/>
          <w:sz w:val="22"/>
        </w:rPr>
        <w:t>.</w:t>
      </w:r>
      <w:r>
        <w:rPr>
          <w:rFonts w:ascii="UD デジタル 教科書体 NP-R" w:eastAsia="UD デジタル 教科書体 NP-R" w:hint="eastAsia"/>
          <w:color w:val="000000" w:themeColor="text1"/>
          <w:sz w:val="22"/>
        </w:rPr>
        <w:t>視覚障がい者誘導用ブロック等</w:t>
      </w:r>
      <w:r w:rsidRPr="00090876">
        <w:rPr>
          <w:rFonts w:ascii="UD デジタル 教科書体 NP-R" w:eastAsia="UD デジタル 教科書体 NP-R" w:hint="eastAsia"/>
          <w:color w:val="000000" w:themeColor="text1"/>
          <w:sz w:val="22"/>
        </w:rPr>
        <w:t>を参照。</w:t>
      </w:r>
    </w:p>
    <w:bookmarkEnd w:id="55"/>
    <w:p w14:paraId="31512267" w14:textId="4930C204" w:rsidR="003E2D51" w:rsidRPr="00972F76"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sidRPr="00972F76">
        <w:rPr>
          <w:rFonts w:ascii="UD デジタル 教科書体 NP-R" w:eastAsia="UD デジタル 教科書体 NP-R" w:hAnsiTheme="minorEastAsia" w:hint="eastAsia"/>
          <w:b/>
          <w:color w:val="FF0000"/>
          <w:sz w:val="22"/>
        </w:rPr>
        <w:t>C</w:t>
      </w:r>
      <w:r>
        <w:rPr>
          <w:rFonts w:ascii="UD デジタル 教科書体 NP-R" w:eastAsia="UD デジタル 教科書体 NP-R" w:hAnsiTheme="minorEastAsia"/>
          <w:b/>
          <w:color w:val="FF0000"/>
          <w:sz w:val="22"/>
        </w:rPr>
        <w:t>5</w:t>
      </w:r>
      <w:r w:rsidRPr="00972F76">
        <w:rPr>
          <w:rFonts w:ascii="UD デジタル 教科書体 NP-R" w:eastAsia="UD デジタル 教科書体 NP-R" w:hAnsiTheme="minorEastAsia" w:hint="eastAsia"/>
          <w:b/>
          <w:color w:val="FF0000"/>
          <w:sz w:val="22"/>
        </w:rPr>
        <w:t>-</w:t>
      </w:r>
      <w:r w:rsidRPr="00972F76">
        <w:rPr>
          <w:rFonts w:ascii="UD デジタル 教科書体 NP-R" w:eastAsia="UD デジタル 教科書体 NP-R" w:hAnsiTheme="minorEastAsia" w:hint="eastAsia"/>
          <w:b/>
          <w:color w:val="FF0000"/>
          <w:sz w:val="22"/>
        </w:rPr>
        <w:fldChar w:fldCharType="begin"/>
      </w:r>
      <w:r w:rsidRPr="00972F76">
        <w:rPr>
          <w:rFonts w:ascii="UD デジタル 教科書体 NP-R" w:eastAsia="UD デジタル 教科書体 NP-R" w:hAnsiTheme="minorEastAsia" w:hint="eastAsia"/>
          <w:b/>
          <w:color w:val="FF0000"/>
          <w:sz w:val="22"/>
        </w:rPr>
        <w:instrText xml:space="preserve"> SEQ Figure3-5 \* ARABIC </w:instrText>
      </w:r>
      <w:r w:rsidRPr="00972F76">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13</w:t>
      </w:r>
      <w:r w:rsidRPr="00972F76">
        <w:rPr>
          <w:rFonts w:ascii="UD デジタル 教科書体 NP-R" w:eastAsia="UD デジタル 教科書体 NP-R" w:hAnsiTheme="minorEastAsia" w:hint="eastAsia"/>
          <w:b/>
          <w:color w:val="FF0000"/>
          <w:sz w:val="22"/>
        </w:rPr>
        <w:fldChar w:fldCharType="end"/>
      </w:r>
      <w:r w:rsidRPr="00972F76">
        <w:rPr>
          <w:rFonts w:ascii="UD デジタル 教科書体 NP-R" w:eastAsia="UD デジタル 教科書体 NP-R" w:hAnsiTheme="minorEastAsia" w:hint="eastAsia"/>
          <w:b/>
          <w:color w:val="FF0000"/>
          <w:sz w:val="22"/>
        </w:rPr>
        <w:t xml:space="preserve">　</w:t>
      </w:r>
      <w:r>
        <w:rPr>
          <w:rFonts w:ascii="UD デジタル 教科書体 NP-R" w:eastAsia="UD デジタル 教科書体 NP-R" w:hint="eastAsia"/>
          <w:color w:val="000000" w:themeColor="text1"/>
          <w:sz w:val="22"/>
        </w:rPr>
        <w:t>傾斜路の上下</w:t>
      </w:r>
      <w:r w:rsidRPr="00972F76">
        <w:rPr>
          <w:rFonts w:ascii="UD デジタル 教科書体 NP-R" w:eastAsia="UD デジタル 教科書体 NP-R" w:hint="eastAsia"/>
          <w:color w:val="000000" w:themeColor="text1"/>
          <w:sz w:val="22"/>
        </w:rPr>
        <w:t>端に近接する</w:t>
      </w:r>
      <w:r>
        <w:rPr>
          <w:rFonts w:ascii="UD デジタル 教科書体 NP-R" w:eastAsia="UD デジタル 教科書体 NP-R" w:hint="eastAsia"/>
          <w:color w:val="000000" w:themeColor="text1"/>
          <w:sz w:val="22"/>
        </w:rPr>
        <w:t>廊下等</w:t>
      </w:r>
      <w:r w:rsidRPr="00972F76">
        <w:rPr>
          <w:rFonts w:ascii="UD デジタル 教科書体 NP-R" w:eastAsia="UD デジタル 教科書体 NP-R" w:hint="eastAsia"/>
          <w:color w:val="000000" w:themeColor="text1"/>
          <w:sz w:val="22"/>
        </w:rPr>
        <w:t>の部分には、</w:t>
      </w:r>
      <w:r>
        <w:rPr>
          <w:rFonts w:ascii="UD デジタル 教科書体 NP-R" w:eastAsia="UD デジタル 教科書体 NP-R" w:hint="eastAsia"/>
          <w:color w:val="000000" w:themeColor="text1"/>
          <w:sz w:val="22"/>
        </w:rPr>
        <w:t>視覚障がい者に対し傾斜の存在の</w:t>
      </w:r>
      <w:r w:rsidRPr="00972F76">
        <w:rPr>
          <w:rFonts w:ascii="UD デジタル 教科書体 NP-R" w:eastAsia="UD デジタル 教科書体 NP-R" w:hint="eastAsia"/>
          <w:color w:val="000000" w:themeColor="text1"/>
          <w:sz w:val="22"/>
        </w:rPr>
        <w:t>警告を</w:t>
      </w:r>
      <w:r>
        <w:rPr>
          <w:rFonts w:ascii="UD デジタル 教科書体 NP-R" w:eastAsia="UD デジタル 教科書体 NP-R" w:hint="eastAsia"/>
          <w:color w:val="000000" w:themeColor="text1"/>
          <w:sz w:val="22"/>
        </w:rPr>
        <w:t>行うために、</w:t>
      </w:r>
      <w:r w:rsidRPr="00972F76">
        <w:rPr>
          <w:rFonts w:ascii="UD デジタル 教科書体 NP-R" w:eastAsia="UD デジタル 教科書体 NP-R" w:hint="eastAsia"/>
          <w:color w:val="000000" w:themeColor="text1"/>
          <w:sz w:val="22"/>
        </w:rPr>
        <w:t>点状ブロックを敷設すること。</w:t>
      </w:r>
      <w:r w:rsidR="001D59F8" w:rsidRPr="001D59F8">
        <w:rPr>
          <w:rFonts w:ascii="UD デジタル 教科書体 NP-R" w:eastAsia="UD デジタル 教科書体 NP-R" w:hint="eastAsia"/>
          <w:color w:val="000000" w:themeColor="text1"/>
          <w:sz w:val="22"/>
        </w:rPr>
        <w:t>【図3.5.1参照】</w:t>
      </w:r>
    </w:p>
    <w:p w14:paraId="10A18BBC" w14:textId="16CDA163" w:rsidR="003E2D51" w:rsidRDefault="003E2D51" w:rsidP="003E2D51">
      <w:pPr>
        <w:snapToGrid w:val="0"/>
        <w:spacing w:line="240" w:lineRule="auto"/>
        <w:ind w:leftChars="100" w:left="1134" w:hangingChars="420" w:hanging="924"/>
        <w:rPr>
          <w:rFonts w:ascii="UD デジタル 教科書体 NP-R" w:eastAsia="UD デジタル 教科書体 NP-R"/>
          <w:sz w:val="22"/>
        </w:rPr>
      </w:pPr>
      <w:r w:rsidRPr="00972F76">
        <w:rPr>
          <w:rFonts w:ascii="UD デジタル 教科書体 NP-R" w:eastAsia="UD デジタル 教科書体 NP-R" w:hAnsiTheme="minorEastAsia" w:hint="eastAsia"/>
          <w:b/>
          <w:color w:val="FF0000"/>
          <w:sz w:val="22"/>
        </w:rPr>
        <w:t>C</w:t>
      </w:r>
      <w:r>
        <w:rPr>
          <w:rFonts w:ascii="UD デジタル 教科書体 NP-R" w:eastAsia="UD デジタル 教科書体 NP-R" w:hAnsiTheme="minorEastAsia"/>
          <w:b/>
          <w:color w:val="FF0000"/>
          <w:sz w:val="22"/>
        </w:rPr>
        <w:t>5</w:t>
      </w:r>
      <w:r w:rsidRPr="00972F76">
        <w:rPr>
          <w:rFonts w:ascii="UD デジタル 教科書体 NP-R" w:eastAsia="UD デジタル 教科書体 NP-R" w:hAnsiTheme="minorEastAsia" w:hint="eastAsia"/>
          <w:b/>
          <w:color w:val="FF0000"/>
          <w:sz w:val="22"/>
        </w:rPr>
        <w:t>-</w:t>
      </w:r>
      <w:r w:rsidRPr="00972F76">
        <w:rPr>
          <w:rFonts w:ascii="UD デジタル 教科書体 NP-R" w:eastAsia="UD デジタル 教科書体 NP-R" w:hAnsiTheme="minorEastAsia" w:hint="eastAsia"/>
          <w:b/>
          <w:color w:val="FF0000"/>
          <w:sz w:val="22"/>
        </w:rPr>
        <w:fldChar w:fldCharType="begin"/>
      </w:r>
      <w:r w:rsidRPr="00972F76">
        <w:rPr>
          <w:rFonts w:ascii="UD デジタル 教科書体 NP-R" w:eastAsia="UD デジタル 教科書体 NP-R" w:hAnsiTheme="minorEastAsia" w:hint="eastAsia"/>
          <w:b/>
          <w:color w:val="FF0000"/>
          <w:sz w:val="22"/>
        </w:rPr>
        <w:instrText xml:space="preserve"> SEQ Figure3-5 \* ARABIC </w:instrText>
      </w:r>
      <w:r w:rsidRPr="00972F76">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14</w:t>
      </w:r>
      <w:r w:rsidRPr="00972F76">
        <w:rPr>
          <w:rFonts w:ascii="UD デジタル 教科書体 NP-R" w:eastAsia="UD デジタル 教科書体 NP-R" w:hAnsiTheme="minorEastAsia" w:hint="eastAsia"/>
          <w:b/>
          <w:color w:val="FF0000"/>
          <w:sz w:val="22"/>
        </w:rPr>
        <w:fldChar w:fldCharType="end"/>
      </w:r>
      <w:r w:rsidRPr="00972F76">
        <w:rPr>
          <w:rFonts w:ascii="UD デジタル 教科書体 NP-R" w:eastAsia="UD デジタル 教科書体 NP-R" w:hAnsiTheme="minorEastAsia" w:hint="eastAsia"/>
          <w:b/>
          <w:color w:val="FF0000"/>
          <w:sz w:val="22"/>
        </w:rPr>
        <w:t xml:space="preserve">　</w:t>
      </w:r>
      <w:r w:rsidRPr="00972F76">
        <w:rPr>
          <w:rFonts w:ascii="UD デジタル 教科書体 NP-R" w:eastAsia="UD デジタル 教科書体 NP-R" w:hint="eastAsia"/>
          <w:sz w:val="22"/>
        </w:rPr>
        <w:t>傾斜がある部分の上</w:t>
      </w:r>
      <w:r>
        <w:rPr>
          <w:rFonts w:ascii="UD デジタル 教科書体 NP-R" w:eastAsia="UD デジタル 教科書体 NP-R" w:hint="eastAsia"/>
          <w:sz w:val="22"/>
        </w:rPr>
        <w:t>下</w:t>
      </w:r>
      <w:r w:rsidRPr="00972F76">
        <w:rPr>
          <w:rFonts w:ascii="UD デジタル 教科書体 NP-R" w:eastAsia="UD デジタル 教科書体 NP-R" w:hint="eastAsia"/>
          <w:sz w:val="22"/>
        </w:rPr>
        <w:t>端に近接する踊場の部分には、視覚障がい者に対し警告を行うために、点状ブロック等を敷設すること。</w:t>
      </w:r>
      <w:r>
        <w:rPr>
          <w:rFonts w:ascii="UD デジタル 教科書体 NP-R" w:eastAsia="UD デジタル 教科書体 NP-R"/>
          <w:sz w:val="22"/>
        </w:rPr>
        <w:br w:type="page"/>
      </w:r>
    </w:p>
    <w:p w14:paraId="207A5542" w14:textId="77777777" w:rsidR="003E2D51" w:rsidRDefault="003E2D51" w:rsidP="003E2D51">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inorEastAsia"/>
          <w:color w:val="4472C4" w:themeColor="accent5"/>
          <w:sz w:val="24"/>
        </w:rPr>
        <w:sectPr w:rsidR="003E2D51" w:rsidSect="008F42EF">
          <w:type w:val="continuous"/>
          <w:pgSz w:w="11906" w:h="16838"/>
          <w:pgMar w:top="1134" w:right="1134" w:bottom="1644" w:left="1134" w:header="454" w:footer="992" w:gutter="0"/>
          <w:cols w:space="425"/>
          <w:docGrid w:type="lines" w:linePitch="360"/>
        </w:sectPr>
      </w:pPr>
    </w:p>
    <w:p w14:paraId="10259407" w14:textId="77777777" w:rsidR="003E2D51" w:rsidRPr="00972F76" w:rsidRDefault="003E2D51" w:rsidP="003E2D51">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inorEastAsia"/>
          <w:color w:val="4472C4" w:themeColor="accent5"/>
          <w:sz w:val="24"/>
        </w:rPr>
      </w:pPr>
      <w:r w:rsidRPr="00972F76">
        <w:rPr>
          <w:rFonts w:ascii="UD デジタル 教科書体 NP-R" w:eastAsia="UD デジタル 教科書体 NP-R" w:hAnsiTheme="minorEastAsia" w:hint="eastAsia"/>
          <w:color w:val="4472C4" w:themeColor="accent5"/>
          <w:sz w:val="24"/>
        </w:rPr>
        <w:lastRenderedPageBreak/>
        <w:t>3-5-</w:t>
      </w:r>
      <w:r>
        <w:rPr>
          <w:rFonts w:ascii="UD デジタル 教科書体 NP-R" w:eastAsia="UD デジタル 教科書体 NP-R" w:hAnsiTheme="minorEastAsia" w:hint="eastAsia"/>
          <w:color w:val="4472C4" w:themeColor="accent5"/>
          <w:sz w:val="24"/>
        </w:rPr>
        <w:t>5</w:t>
      </w:r>
      <w:r w:rsidRPr="00972F76">
        <w:rPr>
          <w:rFonts w:ascii="UD デジタル 教科書体 NP-R" w:eastAsia="UD デジタル 教科書体 NP-R" w:hAnsiTheme="minorEastAsia" w:hint="eastAsia"/>
          <w:color w:val="4472C4" w:themeColor="accent5"/>
          <w:sz w:val="24"/>
        </w:rPr>
        <w:t>. 手すり</w:t>
      </w:r>
    </w:p>
    <w:p w14:paraId="0CAC9C39" w14:textId="77777777" w:rsidR="003E2D51" w:rsidRPr="00E13ADD" w:rsidRDefault="003E2D51" w:rsidP="003E2D51">
      <w:pPr>
        <w:snapToGrid w:val="0"/>
        <w:spacing w:line="240" w:lineRule="auto"/>
        <w:ind w:firstLineChars="100" w:firstLine="220"/>
        <w:rPr>
          <w:rFonts w:ascii="UD デジタル 教科書体 NP-R" w:eastAsia="UD デジタル 教科書体 NP-R"/>
          <w:sz w:val="22"/>
        </w:rPr>
      </w:pPr>
      <w:r w:rsidRPr="00C96409">
        <w:rPr>
          <w:rFonts w:ascii="UD デジタル 教科書体 NP-R" w:eastAsia="UD デジタル 教科書体 NP-R" w:hAnsiTheme="minorEastAsia" w:hint="eastAsia"/>
          <w:sz w:val="22"/>
        </w:rPr>
        <w:t>手すりの一般事項は、3-18.造作設備（手すり・カウンター・自動販売機等）を参照。</w:t>
      </w:r>
    </w:p>
    <w:p w14:paraId="54F1FBB7" w14:textId="77777777" w:rsidR="003E2D51" w:rsidRPr="00972F76" w:rsidRDefault="003E2D51" w:rsidP="003E2D51">
      <w:pPr>
        <w:snapToGrid w:val="0"/>
        <w:spacing w:beforeLines="50" w:before="180" w:line="240" w:lineRule="auto"/>
        <w:rPr>
          <w:rFonts w:ascii="UD デジタル 教科書体 NP-R" w:eastAsia="UD デジタル 教科書体 NP-R"/>
          <w:sz w:val="22"/>
          <w:lang w:eastAsia="zh-TW"/>
        </w:rPr>
      </w:pPr>
      <w:r w:rsidRPr="00972F76">
        <w:rPr>
          <w:rFonts w:ascii="UD デジタル 教科書体 NP-R" w:eastAsia="UD デジタル 教科書体 NP-R" w:hint="eastAsia"/>
          <w:sz w:val="22"/>
          <w:lang w:eastAsia="zh-TW"/>
        </w:rPr>
        <w:t>（設置基準）</w:t>
      </w:r>
      <w:r>
        <w:rPr>
          <w:rFonts w:ascii="UD デジタル 教科書体 NP-R" w:eastAsia="UD デジタル 教科書体 NP-R" w:hint="eastAsia"/>
          <w:sz w:val="22"/>
          <w:lang w:eastAsia="zh-TW"/>
        </w:rPr>
        <w:t>【図3.5.2参照】</w:t>
      </w:r>
    </w:p>
    <w:p w14:paraId="6252807B" w14:textId="2652BF59" w:rsidR="003E2D51" w:rsidRDefault="003E2D51" w:rsidP="003E2D51">
      <w:pPr>
        <w:snapToGrid w:val="0"/>
        <w:spacing w:line="240" w:lineRule="auto"/>
        <w:ind w:leftChars="100" w:left="1134" w:hangingChars="420" w:hanging="924"/>
        <w:rPr>
          <w:rFonts w:ascii="UD デジタル 教科書体 NP-R" w:eastAsia="UD デジタル 教科書体 NP-R"/>
          <w:sz w:val="22"/>
        </w:rPr>
      </w:pPr>
      <w:r w:rsidRPr="00972F76">
        <w:rPr>
          <w:rFonts w:ascii="UD デジタル 教科書体 NP-R" w:eastAsia="UD デジタル 教科書体 NP-R" w:hAnsiTheme="minorEastAsia" w:hint="eastAsia"/>
          <w:b/>
          <w:color w:val="FF0000"/>
          <w:sz w:val="22"/>
        </w:rPr>
        <w:t>C</w:t>
      </w:r>
      <w:r>
        <w:rPr>
          <w:rFonts w:ascii="UD デジタル 教科書体 NP-R" w:eastAsia="UD デジタル 教科書体 NP-R" w:hAnsiTheme="minorEastAsia"/>
          <w:b/>
          <w:color w:val="FF0000"/>
          <w:sz w:val="22"/>
        </w:rPr>
        <w:t>5</w:t>
      </w:r>
      <w:r w:rsidRPr="00972F76">
        <w:rPr>
          <w:rFonts w:ascii="UD デジタル 教科書体 NP-R" w:eastAsia="UD デジタル 教科書体 NP-R" w:hAnsiTheme="minorEastAsia" w:hint="eastAsia"/>
          <w:b/>
          <w:color w:val="FF0000"/>
          <w:sz w:val="22"/>
        </w:rPr>
        <w:t>-</w:t>
      </w:r>
      <w:r w:rsidRPr="00972F76">
        <w:rPr>
          <w:rFonts w:ascii="UD デジタル 教科書体 NP-R" w:eastAsia="UD デジタル 教科書体 NP-R" w:hAnsiTheme="minorEastAsia" w:hint="eastAsia"/>
          <w:b/>
          <w:color w:val="FF0000"/>
          <w:sz w:val="22"/>
        </w:rPr>
        <w:fldChar w:fldCharType="begin"/>
      </w:r>
      <w:r w:rsidRPr="00972F76">
        <w:rPr>
          <w:rFonts w:ascii="UD デジタル 教科書体 NP-R" w:eastAsia="UD デジタル 教科書体 NP-R" w:hAnsiTheme="minorEastAsia" w:hint="eastAsia"/>
          <w:b/>
          <w:color w:val="FF0000"/>
          <w:sz w:val="22"/>
        </w:rPr>
        <w:instrText xml:space="preserve"> SEQ Figure3-5 \* ARABIC </w:instrText>
      </w:r>
      <w:r w:rsidRPr="00972F76">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15</w:t>
      </w:r>
      <w:r w:rsidRPr="00972F76">
        <w:rPr>
          <w:rFonts w:ascii="UD デジタル 教科書体 NP-R" w:eastAsia="UD デジタル 教科書体 NP-R" w:hAnsiTheme="minorEastAsia" w:hint="eastAsia"/>
          <w:b/>
          <w:color w:val="FF0000"/>
          <w:sz w:val="22"/>
        </w:rPr>
        <w:fldChar w:fldCharType="end"/>
      </w:r>
      <w:r w:rsidRPr="00972F76">
        <w:rPr>
          <w:rFonts w:ascii="UD デジタル 教科書体 NP-R" w:eastAsia="UD デジタル 教科書体 NP-R" w:hAnsiTheme="minorEastAsia" w:hint="eastAsia"/>
          <w:b/>
          <w:color w:val="FF0000"/>
          <w:sz w:val="22"/>
        </w:rPr>
        <w:t xml:space="preserve">　</w:t>
      </w:r>
      <w:r w:rsidRPr="00CA4D36">
        <w:rPr>
          <w:rFonts w:ascii="UD デジタル 教科書体 NP-R" w:eastAsia="UD デジタル 教科書体 NP-R" w:hAnsiTheme="minorEastAsia" w:hint="eastAsia"/>
          <w:sz w:val="22"/>
        </w:rPr>
        <w:t>手すりは</w:t>
      </w:r>
      <w:r>
        <w:rPr>
          <w:rFonts w:ascii="UD デジタル 教科書体 NP-R" w:eastAsia="UD デジタル 教科書体 NP-R" w:hAnsiTheme="minorEastAsia" w:hint="eastAsia"/>
          <w:sz w:val="22"/>
        </w:rPr>
        <w:t>傾斜路（</w:t>
      </w:r>
      <w:r>
        <w:rPr>
          <w:rFonts w:ascii="UD デジタル 教科書体 NP-R" w:eastAsia="UD デジタル 教科書体 NP-R" w:hint="eastAsia"/>
          <w:sz w:val="22"/>
        </w:rPr>
        <w:t>勾配が1/12を超え、又は高さが160</w:t>
      </w:r>
      <w:r w:rsidR="009D0EA5">
        <w:rPr>
          <w:rFonts w:ascii="UD デジタル 教科書体 NP-R" w:eastAsia="UD デジタル 教科書体 NP-R" w:hint="eastAsia"/>
          <w:sz w:val="22"/>
        </w:rPr>
        <w:t>mm</w:t>
      </w:r>
      <w:r>
        <w:rPr>
          <w:rFonts w:ascii="UD デジタル 教科書体 NP-R" w:eastAsia="UD デジタル 教科書体 NP-R" w:hint="eastAsia"/>
          <w:sz w:val="22"/>
        </w:rPr>
        <w:t>を超えるもの</w:t>
      </w:r>
      <w:r>
        <w:rPr>
          <w:rFonts w:ascii="UD デジタル 教科書体 NP-R" w:eastAsia="UD デジタル 教科書体 NP-R" w:hAnsiTheme="minorEastAsia" w:hint="eastAsia"/>
          <w:sz w:val="22"/>
        </w:rPr>
        <w:t>）の</w:t>
      </w:r>
      <w:r w:rsidRPr="00972F76">
        <w:rPr>
          <w:rFonts w:ascii="UD デジタル 教科書体 NP-R" w:eastAsia="UD デジタル 教科書体 NP-R" w:hint="eastAsia"/>
          <w:sz w:val="22"/>
        </w:rPr>
        <w:t>両側に設けること。</w:t>
      </w:r>
      <w:r>
        <w:rPr>
          <w:rFonts w:ascii="UD デジタル 教科書体 NP-R" w:eastAsia="UD デジタル 教科書体 NP-R" w:hint="eastAsia"/>
          <w:sz w:val="22"/>
        </w:rPr>
        <w:t>ただし、地形の状況その他の特別な理由によりやむを得ない場合を除く。</w:t>
      </w:r>
    </w:p>
    <w:p w14:paraId="1217E932" w14:textId="40EDB75E" w:rsidR="003E2D51"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sidRPr="00972F76">
        <w:rPr>
          <w:rFonts w:ascii="UD デジタル 教科書体 NP-R" w:eastAsia="UD デジタル 教科書体 NP-R" w:hAnsiTheme="minorEastAsia" w:hint="eastAsia"/>
          <w:b/>
          <w:color w:val="FF0000"/>
          <w:sz w:val="22"/>
        </w:rPr>
        <w:t>C</w:t>
      </w:r>
      <w:r>
        <w:rPr>
          <w:rFonts w:ascii="UD デジタル 教科書体 NP-R" w:eastAsia="UD デジタル 教科書体 NP-R" w:hAnsiTheme="minorEastAsia"/>
          <w:b/>
          <w:color w:val="FF0000"/>
          <w:sz w:val="22"/>
        </w:rPr>
        <w:t>5</w:t>
      </w:r>
      <w:r w:rsidRPr="00972F76">
        <w:rPr>
          <w:rFonts w:ascii="UD デジタル 教科書体 NP-R" w:eastAsia="UD デジタル 教科書体 NP-R" w:hAnsiTheme="minorEastAsia" w:hint="eastAsia"/>
          <w:b/>
          <w:color w:val="FF0000"/>
          <w:sz w:val="22"/>
        </w:rPr>
        <w:t>-</w:t>
      </w:r>
      <w:r w:rsidRPr="00972F76">
        <w:rPr>
          <w:rFonts w:ascii="UD デジタル 教科書体 NP-R" w:eastAsia="UD デジタル 教科書体 NP-R" w:hAnsiTheme="minorEastAsia" w:hint="eastAsia"/>
          <w:b/>
          <w:color w:val="FF0000"/>
          <w:sz w:val="22"/>
        </w:rPr>
        <w:fldChar w:fldCharType="begin"/>
      </w:r>
      <w:r w:rsidRPr="00972F76">
        <w:rPr>
          <w:rFonts w:ascii="UD デジタル 教科書体 NP-R" w:eastAsia="UD デジタル 教科書体 NP-R" w:hAnsiTheme="minorEastAsia" w:hint="eastAsia"/>
          <w:b/>
          <w:color w:val="FF0000"/>
          <w:sz w:val="22"/>
        </w:rPr>
        <w:instrText xml:space="preserve"> SEQ Figure3-5 \* ARABIC </w:instrText>
      </w:r>
      <w:r w:rsidRPr="00972F76">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16</w:t>
      </w:r>
      <w:r w:rsidRPr="00972F76">
        <w:rPr>
          <w:rFonts w:ascii="UD デジタル 教科書体 NP-R" w:eastAsia="UD デジタル 教科書体 NP-R" w:hAnsiTheme="minorEastAsia" w:hint="eastAsia"/>
          <w:b/>
          <w:color w:val="FF0000"/>
          <w:sz w:val="22"/>
        </w:rPr>
        <w:fldChar w:fldCharType="end"/>
      </w:r>
      <w:r w:rsidRPr="00972F76">
        <w:rPr>
          <w:rFonts w:ascii="UD デジタル 教科書体 NP-R" w:eastAsia="UD デジタル 教科書体 NP-R" w:hAnsiTheme="minorEastAsia" w:hint="eastAsia"/>
          <w:b/>
          <w:color w:val="FF0000"/>
          <w:sz w:val="22"/>
        </w:rPr>
        <w:t xml:space="preserve">　</w:t>
      </w:r>
      <w:r w:rsidRPr="00972F76">
        <w:rPr>
          <w:rFonts w:ascii="UD デジタル 教科書体 NP-R" w:eastAsia="UD デジタル 教科書体 NP-R" w:hint="eastAsia"/>
          <w:color w:val="000000" w:themeColor="text1"/>
          <w:sz w:val="22"/>
        </w:rPr>
        <w:t>手すりは</w:t>
      </w:r>
      <w:r>
        <w:rPr>
          <w:rFonts w:ascii="UD デジタル 教科書体 NP-R" w:eastAsia="UD デジタル 教科書体 NP-R" w:hint="eastAsia"/>
          <w:color w:val="000000" w:themeColor="text1"/>
          <w:sz w:val="22"/>
        </w:rPr>
        <w:t>連続して設置すること</w:t>
      </w:r>
      <w:r w:rsidRPr="00972F76">
        <w:rPr>
          <w:rFonts w:ascii="UD デジタル 教科書体 NP-R" w:eastAsia="UD デジタル 教科書体 NP-R" w:hint="eastAsia"/>
          <w:color w:val="000000" w:themeColor="text1"/>
          <w:sz w:val="22"/>
        </w:rPr>
        <w:t>。</w:t>
      </w:r>
    </w:p>
    <w:p w14:paraId="3A59D5F7" w14:textId="6B3F97C7" w:rsidR="003E2D51" w:rsidRPr="008D769D" w:rsidRDefault="003E2D51" w:rsidP="003E2D51">
      <w:pPr>
        <w:snapToGrid w:val="0"/>
        <w:spacing w:line="240" w:lineRule="auto"/>
        <w:ind w:leftChars="100" w:left="1134" w:hangingChars="420" w:hanging="924"/>
        <w:rPr>
          <w:rFonts w:ascii="UD デジタル 教科書体 NP-R" w:eastAsia="UD デジタル 教科書体 NP-R"/>
          <w:strike/>
          <w:color w:val="000000" w:themeColor="text1"/>
          <w:sz w:val="22"/>
        </w:rPr>
      </w:pPr>
      <w:r w:rsidRPr="00972F76">
        <w:rPr>
          <w:rFonts w:ascii="UD デジタル 教科書体 NP-R" w:eastAsia="UD デジタル 教科書体 NP-R" w:hAnsiTheme="minorEastAsia" w:hint="eastAsia"/>
          <w:b/>
          <w:color w:val="FF0000"/>
          <w:sz w:val="22"/>
        </w:rPr>
        <w:t>C</w:t>
      </w:r>
      <w:r>
        <w:rPr>
          <w:rFonts w:ascii="UD デジタル 教科書体 NP-R" w:eastAsia="UD デジタル 教科書体 NP-R" w:hAnsiTheme="minorEastAsia"/>
          <w:b/>
          <w:color w:val="FF0000"/>
          <w:sz w:val="22"/>
        </w:rPr>
        <w:t>5</w:t>
      </w:r>
      <w:r w:rsidRPr="00972F76">
        <w:rPr>
          <w:rFonts w:ascii="UD デジタル 教科書体 NP-R" w:eastAsia="UD デジタル 教科書体 NP-R" w:hAnsiTheme="minorEastAsia" w:hint="eastAsia"/>
          <w:b/>
          <w:color w:val="FF0000"/>
          <w:sz w:val="22"/>
        </w:rPr>
        <w:t>-</w:t>
      </w:r>
      <w:r w:rsidRPr="00972F76">
        <w:rPr>
          <w:rFonts w:ascii="UD デジタル 教科書体 NP-R" w:eastAsia="UD デジタル 教科書体 NP-R" w:hAnsiTheme="minorEastAsia" w:hint="eastAsia"/>
          <w:b/>
          <w:color w:val="FF0000"/>
          <w:sz w:val="22"/>
        </w:rPr>
        <w:fldChar w:fldCharType="begin"/>
      </w:r>
      <w:r w:rsidRPr="00972F76">
        <w:rPr>
          <w:rFonts w:ascii="UD デジタル 教科書体 NP-R" w:eastAsia="UD デジタル 教科書体 NP-R" w:hAnsiTheme="minorEastAsia" w:hint="eastAsia"/>
          <w:b/>
          <w:color w:val="FF0000"/>
          <w:sz w:val="22"/>
        </w:rPr>
        <w:instrText xml:space="preserve"> SEQ Figure3-5 \* ARABIC </w:instrText>
      </w:r>
      <w:r w:rsidRPr="00972F76">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17</w:t>
      </w:r>
      <w:r w:rsidRPr="00972F76">
        <w:rPr>
          <w:rFonts w:ascii="UD デジタル 教科書体 NP-R" w:eastAsia="UD デジタル 教科書体 NP-R" w:hAnsiTheme="minorEastAsia" w:hint="eastAsia"/>
          <w:b/>
          <w:color w:val="FF0000"/>
          <w:sz w:val="22"/>
        </w:rPr>
        <w:fldChar w:fldCharType="end"/>
      </w:r>
      <w:r w:rsidRPr="00972F76">
        <w:rPr>
          <w:rFonts w:ascii="UD デジタル 教科書体 NP-R" w:eastAsia="UD デジタル 教科書体 NP-R" w:hAnsiTheme="minorEastAsia" w:hint="eastAsia"/>
          <w:b/>
          <w:color w:val="FF0000"/>
          <w:sz w:val="22"/>
        </w:rPr>
        <w:t xml:space="preserve">　</w:t>
      </w:r>
      <w:r w:rsidRPr="006D3878">
        <w:rPr>
          <w:rFonts w:ascii="UD デジタル 教科書体 NP-R" w:eastAsia="UD デジタル 教科書体 NP-R" w:hAnsiTheme="minorEastAsia" w:hint="eastAsia"/>
          <w:bCs/>
          <w:sz w:val="22"/>
        </w:rPr>
        <w:t>手すりは傾斜路の勾配を感知できるように勾配に合わせて取り付けること。波型手すりは使用しないこと</w:t>
      </w:r>
      <w:r w:rsidRPr="006D3878">
        <w:rPr>
          <w:rFonts w:ascii="UD デジタル 教科書体 NP-R" w:eastAsia="UD デジタル 教科書体 NP-R" w:hint="eastAsia"/>
          <w:bCs/>
          <w:sz w:val="22"/>
        </w:rPr>
        <w:t>。</w:t>
      </w:r>
    </w:p>
    <w:p w14:paraId="2372446A" w14:textId="35EF5464" w:rsidR="003E2D51" w:rsidRPr="00972F76"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sidRPr="00972F76">
        <w:rPr>
          <w:rFonts w:ascii="UD デジタル 教科書体 NP-R" w:eastAsia="UD デジタル 教科書体 NP-R" w:hAnsiTheme="minorEastAsia" w:hint="eastAsia"/>
          <w:b/>
          <w:color w:val="FF0000"/>
          <w:sz w:val="22"/>
        </w:rPr>
        <w:t>C</w:t>
      </w:r>
      <w:r>
        <w:rPr>
          <w:rFonts w:ascii="UD デジタル 教科書体 NP-R" w:eastAsia="UD デジタル 教科書体 NP-R" w:hAnsiTheme="minorEastAsia"/>
          <w:b/>
          <w:color w:val="FF0000"/>
          <w:sz w:val="22"/>
        </w:rPr>
        <w:t>5</w:t>
      </w:r>
      <w:r w:rsidRPr="00972F76">
        <w:rPr>
          <w:rFonts w:ascii="UD デジタル 教科書体 NP-R" w:eastAsia="UD デジタル 教科書体 NP-R" w:hAnsiTheme="minorEastAsia" w:hint="eastAsia"/>
          <w:b/>
          <w:color w:val="FF0000"/>
          <w:sz w:val="22"/>
        </w:rPr>
        <w:t>-</w:t>
      </w:r>
      <w:r w:rsidRPr="00972F76">
        <w:rPr>
          <w:rFonts w:ascii="UD デジタル 教科書体 NP-R" w:eastAsia="UD デジタル 教科書体 NP-R" w:hAnsiTheme="minorEastAsia" w:hint="eastAsia"/>
          <w:b/>
          <w:color w:val="FF0000"/>
          <w:sz w:val="22"/>
        </w:rPr>
        <w:fldChar w:fldCharType="begin"/>
      </w:r>
      <w:r w:rsidRPr="00972F76">
        <w:rPr>
          <w:rFonts w:ascii="UD デジタル 教科書体 NP-R" w:eastAsia="UD デジタル 教科書体 NP-R" w:hAnsiTheme="minorEastAsia" w:hint="eastAsia"/>
          <w:b/>
          <w:color w:val="FF0000"/>
          <w:sz w:val="22"/>
        </w:rPr>
        <w:instrText xml:space="preserve"> SEQ Figure3-5 \* ARABIC </w:instrText>
      </w:r>
      <w:r w:rsidRPr="00972F76">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18</w:t>
      </w:r>
      <w:r w:rsidRPr="00972F76">
        <w:rPr>
          <w:rFonts w:ascii="UD デジタル 教科書体 NP-R" w:eastAsia="UD デジタル 教科書体 NP-R" w:hAnsiTheme="minorEastAsia" w:hint="eastAsia"/>
          <w:b/>
          <w:color w:val="FF0000"/>
          <w:sz w:val="22"/>
        </w:rPr>
        <w:fldChar w:fldCharType="end"/>
      </w:r>
      <w:r w:rsidRPr="00972F76">
        <w:rPr>
          <w:rFonts w:ascii="UD デジタル 教科書体 NP-R" w:eastAsia="UD デジタル 教科書体 NP-R" w:hAnsiTheme="minorEastAsia" w:hint="eastAsia"/>
          <w:b/>
          <w:color w:val="009900"/>
          <w:sz w:val="22"/>
        </w:rPr>
        <w:t xml:space="preserve">　</w:t>
      </w:r>
      <w:r w:rsidRPr="00972F76">
        <w:rPr>
          <w:rFonts w:ascii="UD デジタル 教科書体 NP-R" w:eastAsia="UD デジタル 教科書体 NP-R" w:hint="eastAsia"/>
          <w:color w:val="000000" w:themeColor="text1"/>
          <w:sz w:val="22"/>
        </w:rPr>
        <w:t>傾斜路の</w:t>
      </w:r>
      <w:bookmarkStart w:id="56" w:name="_Hlk93305424"/>
      <w:r w:rsidRPr="00972F76">
        <w:rPr>
          <w:rFonts w:ascii="UD デジタル 教科書体 NP-R" w:eastAsia="UD デジタル 教科書体 NP-R" w:hint="eastAsia"/>
          <w:color w:val="000000" w:themeColor="text1"/>
          <w:sz w:val="22"/>
        </w:rPr>
        <w:t>手すりの端部</w:t>
      </w:r>
      <w:bookmarkEnd w:id="56"/>
      <w:r w:rsidRPr="00972F76">
        <w:rPr>
          <w:rFonts w:ascii="UD デジタル 教科書体 NP-R" w:eastAsia="UD デジタル 教科書体 NP-R" w:hint="eastAsia"/>
          <w:color w:val="000000" w:themeColor="text1"/>
          <w:sz w:val="22"/>
        </w:rPr>
        <w:t>は歩き始めの安定確保や、視覚障がい者の利用配慮のため、</w:t>
      </w:r>
      <w:r>
        <w:rPr>
          <w:rFonts w:ascii="UD デジタル 教科書体 NP-R" w:eastAsia="UD デジタル 教科書体 NP-R" w:hint="eastAsia"/>
          <w:color w:val="000000" w:themeColor="text1"/>
          <w:sz w:val="22"/>
        </w:rPr>
        <w:t>450</w:t>
      </w:r>
      <w:r w:rsidR="009D0EA5">
        <w:rPr>
          <w:rFonts w:ascii="UD デジタル 教科書体 NP-R" w:eastAsia="UD デジタル 教科書体 NP-R" w:hint="eastAsia"/>
          <w:color w:val="000000" w:themeColor="text1"/>
          <w:sz w:val="22"/>
        </w:rPr>
        <w:t>mm</w:t>
      </w:r>
      <w:r w:rsidRPr="00972F76">
        <w:rPr>
          <w:rFonts w:ascii="UD デジタル 教科書体 NP-R" w:eastAsia="UD デジタル 教科書体 NP-R" w:hint="eastAsia"/>
          <w:color w:val="000000" w:themeColor="text1"/>
          <w:sz w:val="22"/>
        </w:rPr>
        <w:t>以上の長さの水平部分を設けること。</w:t>
      </w:r>
    </w:p>
    <w:p w14:paraId="71B76E9F" w14:textId="77777777" w:rsidR="003E2D51" w:rsidRPr="00972F76" w:rsidRDefault="003E2D51" w:rsidP="003E2D51">
      <w:pPr>
        <w:snapToGrid w:val="0"/>
        <w:spacing w:beforeLines="50" w:before="180" w:line="240" w:lineRule="auto"/>
        <w:rPr>
          <w:rFonts w:ascii="UD デジタル 教科書体 NP-R" w:eastAsia="UD デジタル 教科書体 NP-R"/>
          <w:sz w:val="22"/>
        </w:rPr>
      </w:pPr>
      <w:r w:rsidRPr="00972F76">
        <w:rPr>
          <w:rFonts w:ascii="UD デジタル 教科書体 NP-R" w:eastAsia="UD デジタル 教科書体 NP-R" w:hint="eastAsia"/>
          <w:sz w:val="22"/>
        </w:rPr>
        <w:t>（点字表記）</w:t>
      </w:r>
    </w:p>
    <w:p w14:paraId="1FD2F96C" w14:textId="391FFADD" w:rsidR="00143220" w:rsidRPr="00972F76" w:rsidRDefault="003E2D51" w:rsidP="003E2D51">
      <w:pPr>
        <w:snapToGrid w:val="0"/>
        <w:spacing w:line="240" w:lineRule="auto"/>
        <w:ind w:leftChars="99" w:left="1132" w:hangingChars="420" w:hanging="924"/>
        <w:rPr>
          <w:rFonts w:ascii="UD デジタル 教科書体 NP-R" w:eastAsia="UD デジタル 教科書体 NP-R"/>
          <w:color w:val="000000" w:themeColor="text1"/>
          <w:sz w:val="22"/>
        </w:rPr>
      </w:pPr>
      <w:r w:rsidRPr="009C4E0F">
        <w:rPr>
          <w:rFonts w:ascii="UD デジタル 教科書体 NP-R" w:eastAsia="UD デジタル 教科書体 NP-R" w:hAnsiTheme="minorEastAsia"/>
          <w:b/>
          <w:color w:val="FF0000"/>
          <w:sz w:val="22"/>
        </w:rPr>
        <w:t>C5-</w:t>
      </w:r>
      <w:r w:rsidRPr="00972F76">
        <w:rPr>
          <w:rFonts w:ascii="UD デジタル 教科書体 NP-R" w:eastAsia="UD デジタル 教科書体 NP-R" w:hAnsiTheme="minorEastAsia" w:hint="eastAsia"/>
          <w:b/>
          <w:color w:val="FF0000"/>
          <w:sz w:val="22"/>
        </w:rPr>
        <w:fldChar w:fldCharType="begin"/>
      </w:r>
      <w:r w:rsidRPr="00972F76">
        <w:rPr>
          <w:rFonts w:ascii="UD デジタル 教科書体 NP-R" w:eastAsia="UD デジタル 教科書体 NP-R" w:hAnsiTheme="minorEastAsia" w:hint="eastAsia"/>
          <w:b/>
          <w:color w:val="FF0000"/>
          <w:sz w:val="22"/>
        </w:rPr>
        <w:instrText xml:space="preserve"> SEQ Figure3-5 \* ARABIC </w:instrText>
      </w:r>
      <w:r w:rsidRPr="00972F76">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19</w:t>
      </w:r>
      <w:r w:rsidRPr="00972F76">
        <w:rPr>
          <w:rFonts w:ascii="UD デジタル 教科書体 NP-R" w:eastAsia="UD デジタル 教科書体 NP-R" w:hAnsiTheme="minorEastAsia" w:hint="eastAsia"/>
          <w:b/>
          <w:color w:val="FF0000"/>
          <w:sz w:val="22"/>
        </w:rPr>
        <w:fldChar w:fldCharType="end"/>
      </w:r>
      <w:r w:rsidRPr="00972F76">
        <w:rPr>
          <w:rFonts w:ascii="UD デジタル 教科書体 NP-R" w:eastAsia="UD デジタル 教科書体 NP-R" w:hAnsiTheme="minorEastAsia" w:hint="eastAsia"/>
          <w:b/>
          <w:color w:val="009900"/>
          <w:sz w:val="22"/>
        </w:rPr>
        <w:t xml:space="preserve">　</w:t>
      </w:r>
      <w:r w:rsidRPr="009C4E0F">
        <w:rPr>
          <w:rFonts w:ascii="UD デジタル 教科書体 NP-R" w:eastAsia="UD デジタル 教科書体 NP-R" w:hAnsiTheme="minorEastAsia" w:hint="eastAsia"/>
          <w:sz w:val="22"/>
        </w:rPr>
        <w:t>手すりの水平部分には</w:t>
      </w:r>
      <w:r w:rsidRPr="00F921AC">
        <w:rPr>
          <w:rFonts w:ascii="UD デジタル 教科書体 NP-R" w:eastAsia="UD デジタル 教科書体 NP-R" w:hAnsiTheme="minorEastAsia" w:hint="eastAsia"/>
          <w:sz w:val="22"/>
        </w:rPr>
        <w:t>点字</w:t>
      </w:r>
      <w:r>
        <w:rPr>
          <w:rFonts w:ascii="UD デジタル 教科書体 NP-R" w:eastAsia="UD デジタル 教科書体 NP-R" w:hAnsiTheme="minorEastAsia" w:hint="eastAsia"/>
          <w:sz w:val="22"/>
        </w:rPr>
        <w:t>及び浮き彫り</w:t>
      </w:r>
      <w:r w:rsidRPr="00F921AC">
        <w:rPr>
          <w:rFonts w:ascii="UD デジタル 教科書体 NP-R" w:eastAsia="UD デジタル 教科書体 NP-R" w:hAnsiTheme="minorEastAsia" w:hint="eastAsia"/>
          <w:sz w:val="22"/>
        </w:rPr>
        <w:t>文字</w:t>
      </w:r>
      <w:r>
        <w:rPr>
          <w:rFonts w:ascii="UD デジタル 教科書体 NP-R" w:eastAsia="UD デジタル 教科書体 NP-R" w:hAnsiTheme="minorEastAsia" w:hint="eastAsia"/>
          <w:sz w:val="22"/>
        </w:rPr>
        <w:t>等</w:t>
      </w:r>
      <w:r w:rsidRPr="00F921AC">
        <w:rPr>
          <w:rFonts w:ascii="UD デジタル 教科書体 NP-R" w:eastAsia="UD デジタル 教科書体 NP-R" w:hAnsiTheme="minorEastAsia" w:hint="eastAsia"/>
          <w:sz w:val="22"/>
        </w:rPr>
        <w:t>で</w:t>
      </w:r>
      <w:r w:rsidRPr="009C4E0F">
        <w:rPr>
          <w:rFonts w:ascii="UD デジタル 教科書体 NP-R" w:eastAsia="UD デジタル 教科書体 NP-R" w:hAnsiTheme="minorEastAsia" w:hint="eastAsia"/>
          <w:sz w:val="22"/>
        </w:rPr>
        <w:t>現在位置及び上下階の情報等を表示する</w:t>
      </w:r>
      <w:r>
        <w:rPr>
          <w:rFonts w:ascii="UD デジタル 教科書体 NP-R" w:eastAsia="UD デジタル 教科書体 NP-R" w:hAnsiTheme="minorEastAsia" w:hint="eastAsia"/>
          <w:sz w:val="22"/>
        </w:rPr>
        <w:t>こと</w:t>
      </w:r>
      <w:r w:rsidRPr="009C4E0F">
        <w:rPr>
          <w:rFonts w:ascii="UD デジタル 教科書体 NP-R" w:eastAsia="UD デジタル 教科書体 NP-R" w:hAnsiTheme="minorEastAsia" w:hint="eastAsia"/>
          <w:sz w:val="22"/>
        </w:rPr>
        <w:t>。</w:t>
      </w:r>
    </w:p>
    <w:p w14:paraId="33E0F458" w14:textId="5EC05DFE" w:rsidR="003E2D51" w:rsidRPr="00972F76" w:rsidRDefault="00381ED1" w:rsidP="003E2D51">
      <w:pPr>
        <w:snapToGrid w:val="0"/>
        <w:spacing w:line="240" w:lineRule="auto"/>
        <w:jc w:val="center"/>
        <w:rPr>
          <w:rFonts w:ascii="UD デジタル 教科書体 NP-R" w:eastAsia="UD デジタル 教科書体 NP-R"/>
        </w:rPr>
      </w:pPr>
      <w:r>
        <w:rPr>
          <w:rFonts w:ascii="UD デジタル 教科書体 NP-R" w:eastAsia="UD デジタル 教科書体 NP-R" w:hint="eastAsia"/>
          <w:noProof/>
        </w:rPr>
        <mc:AlternateContent>
          <mc:Choice Requires="wps">
            <w:drawing>
              <wp:anchor distT="0" distB="0" distL="114300" distR="114300" simplePos="0" relativeHeight="254245888" behindDoc="0" locked="0" layoutInCell="1" allowOverlap="1" wp14:anchorId="14E2CBB1" wp14:editId="0C80CC2B">
                <wp:simplePos x="0" y="0"/>
                <wp:positionH relativeFrom="column">
                  <wp:posOffset>352425</wp:posOffset>
                </wp:positionH>
                <wp:positionV relativeFrom="paragraph">
                  <wp:posOffset>4060825</wp:posOffset>
                </wp:positionV>
                <wp:extent cx="228600" cy="590550"/>
                <wp:effectExtent l="19050" t="19050" r="38100" b="38100"/>
                <wp:wrapNone/>
                <wp:docPr id="1334" name="フリーフォーム: 図形 1334"/>
                <wp:cNvGraphicFramePr/>
                <a:graphic xmlns:a="http://schemas.openxmlformats.org/drawingml/2006/main">
                  <a:graphicData uri="http://schemas.microsoft.com/office/word/2010/wordprocessingShape">
                    <wps:wsp>
                      <wps:cNvSpPr/>
                      <wps:spPr>
                        <a:xfrm>
                          <a:off x="0" y="0"/>
                          <a:ext cx="228600" cy="590550"/>
                        </a:xfrm>
                        <a:custGeom>
                          <a:avLst/>
                          <a:gdLst>
                            <a:gd name="connsiteX0" fmla="*/ 228600 w 228600"/>
                            <a:gd name="connsiteY0" fmla="*/ 0 h 590550"/>
                            <a:gd name="connsiteX1" fmla="*/ 0 w 228600"/>
                            <a:gd name="connsiteY1" fmla="*/ 0 h 590550"/>
                            <a:gd name="connsiteX2" fmla="*/ 0 w 228600"/>
                            <a:gd name="connsiteY2" fmla="*/ 590550 h 590550"/>
                          </a:gdLst>
                          <a:ahLst/>
                          <a:cxnLst>
                            <a:cxn ang="0">
                              <a:pos x="connsiteX0" y="connsiteY0"/>
                            </a:cxn>
                            <a:cxn ang="0">
                              <a:pos x="connsiteX1" y="connsiteY1"/>
                            </a:cxn>
                            <a:cxn ang="0">
                              <a:pos x="connsiteX2" y="connsiteY2"/>
                            </a:cxn>
                          </a:cxnLst>
                          <a:rect l="l" t="t" r="r" b="b"/>
                          <a:pathLst>
                            <a:path w="228600" h="590550">
                              <a:moveTo>
                                <a:pt x="228600" y="0"/>
                              </a:moveTo>
                              <a:lnTo>
                                <a:pt x="0" y="0"/>
                              </a:lnTo>
                              <a:lnTo>
                                <a:pt x="0" y="590550"/>
                              </a:lnTo>
                            </a:path>
                          </a:pathLst>
                        </a:custGeom>
                        <a:noFill/>
                        <a:ln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w:pict>
              <v:shape w14:anchorId="35F1823F" id="フリーフォーム: 図形 1334" o:spid="_x0000_s1026" style="position:absolute;left:0;text-align:left;margin-left:27.75pt;margin-top:319.75pt;width:18pt;height:46.5pt;z-index:254245888;visibility:visible;mso-wrap-style:square;mso-wrap-distance-left:9pt;mso-wrap-distance-top:0;mso-wrap-distance-right:9pt;mso-wrap-distance-bottom:0;mso-position-horizontal:absolute;mso-position-horizontal-relative:text;mso-position-vertical:absolute;mso-position-vertical-relative:text;v-text-anchor:middle" coordsize="228600,590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" path="m228600,l,,,590550e" filled="f" strokecolor="black [3213]" strokeweight="1pt">
                <v:stroke endcap="square"/>
                <v:path arrowok="t" o:connecttype="custom" o:connectlocs="228600,0;0,0;0,590550" o:connectangles="0,0,0"/>
              </v:shape>
            </w:pict>
          </mc:Fallback>
        </mc:AlternateContent>
      </w:r>
      <w:r w:rsidRPr="00972F76">
        <w:rPr>
          <w:rFonts w:ascii="UD デジタル 教科書体 NP-R" w:eastAsia="UD デジタル 教科書体 NP-R" w:hint="eastAsia"/>
          <w:noProof/>
        </w:rPr>
        <mc:AlternateContent>
          <mc:Choice Requires="wps">
            <w:drawing>
              <wp:anchor distT="0" distB="0" distL="114300" distR="114300" simplePos="0" relativeHeight="253387776" behindDoc="0" locked="0" layoutInCell="1" allowOverlap="1" wp14:anchorId="4DB51C45" wp14:editId="5B1BAD3D">
                <wp:simplePos x="0" y="0"/>
                <wp:positionH relativeFrom="margin">
                  <wp:posOffset>93345</wp:posOffset>
                </wp:positionH>
                <wp:positionV relativeFrom="paragraph">
                  <wp:posOffset>4682490</wp:posOffset>
                </wp:positionV>
                <wp:extent cx="1102360" cy="311150"/>
                <wp:effectExtent l="0" t="0" r="2540" b="12700"/>
                <wp:wrapNone/>
                <wp:docPr id="17" name="テキスト ボックス 17"/>
                <wp:cNvGraphicFramePr/>
                <a:graphic xmlns:a="http://schemas.openxmlformats.org/drawingml/2006/main">
                  <a:graphicData uri="http://schemas.microsoft.com/office/word/2010/wordprocessingShape">
                    <wps:wsp>
                      <wps:cNvSpPr txBox="1"/>
                      <wps:spPr>
                        <a:xfrm>
                          <a:off x="0" y="0"/>
                          <a:ext cx="1102360" cy="3111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F613655" w14:textId="77777777" w:rsidR="00AC088C" w:rsidRPr="00175E34" w:rsidRDefault="00AC088C" w:rsidP="00381ED1">
                            <w:pPr>
                              <w:spacing w:line="240" w:lineRule="exact"/>
                              <w:rPr>
                                <w:rFonts w:ascii="UD デジタル 教科書体 NP-R" w:eastAsia="UD デジタル 教科書体 NP-R" w:hAnsi="BIZ UDPゴシック"/>
                                <w:lang w:eastAsia="zh-TW"/>
                              </w:rPr>
                            </w:pPr>
                            <w:r w:rsidRPr="00175E34">
                              <w:rPr>
                                <w:rFonts w:ascii="UD デジタル 教科書体 NP-R" w:eastAsia="UD デジタル 教科書体 NP-R" w:hAnsi="BIZ UDPゴシック"/>
                                <w:lang w:eastAsia="zh-TW"/>
                              </w:rPr>
                              <w:t xml:space="preserve">(3-18. </w:t>
                            </w:r>
                            <w:r w:rsidRPr="00175E34">
                              <w:rPr>
                                <w:rFonts w:ascii="UD デジタル 教科書体 NP-R" w:eastAsia="UD デジタル 教科書体 NP-R" w:hAnsi="BIZ UDPゴシック" w:hint="eastAsia"/>
                                <w:lang w:eastAsia="zh-TW"/>
                              </w:rPr>
                              <w:t>造作設備</w:t>
                            </w:r>
                            <w:r w:rsidRPr="00175E34">
                              <w:rPr>
                                <w:rFonts w:ascii="UD デジタル 教科書体 NP-R" w:eastAsia="UD デジタル 教科書体 NP-R" w:hAnsi="BIZ UDPゴシック"/>
                                <w:lang w:eastAsia="zh-TW"/>
                              </w:rPr>
                              <w:t>)</w:t>
                            </w:r>
                          </w:p>
                          <w:p w14:paraId="1D8F0B44" w14:textId="77777777" w:rsidR="00AC088C" w:rsidRDefault="00AC088C" w:rsidP="003E2D51">
                            <w:pPr>
                              <w:spacing w:line="240" w:lineRule="exact"/>
                              <w:rPr>
                                <w:rFonts w:ascii="UD デジタル 教科書体 NP-R" w:eastAsia="UD デジタル 教科書体 NP-R"/>
                                <w:b/>
                                <w:color w:val="FF0000"/>
                                <w:lang w:eastAsia="zh-TW"/>
                              </w:rPr>
                            </w:pPr>
                            <w:r>
                              <w:rPr>
                                <w:rFonts w:ascii="UD デジタル 教科書体 NP-R" w:eastAsia="UD デジタル 教科書体 NP-R" w:hint="eastAsia"/>
                                <w:b/>
                                <w:color w:val="FF0000"/>
                                <w:lang w:eastAsia="zh-TW"/>
                              </w:rPr>
                              <w:t xml:space="preserve">C18-1　</w:t>
                            </w:r>
                          </w:p>
                          <w:p w14:paraId="13AFF76A" w14:textId="0E6581B0" w:rsidR="00AC088C" w:rsidRPr="009C4E0F" w:rsidRDefault="00AC088C" w:rsidP="003E2D51">
                            <w:pPr>
                              <w:spacing w:line="240" w:lineRule="exact"/>
                              <w:rPr>
                                <w:rFonts w:ascii="UD デジタル 教科書体 NP-R" w:eastAsia="UD デジタル 教科書体 NP-R"/>
                                <w:lang w:eastAsia="zh-TW"/>
                              </w:rPr>
                            </w:pPr>
                            <w:r w:rsidRPr="00A477F9">
                              <w:rPr>
                                <w:rFonts w:ascii="UD デジタル 教科書体 NP-R" w:eastAsia="UD デジタル 教科書体 NP-R" w:hint="eastAsia"/>
                                <w:lang w:eastAsia="zh-TW"/>
                              </w:rPr>
                              <w:t>750～850</w:t>
                            </w:r>
                            <w:r>
                              <w:rPr>
                                <w:rFonts w:ascii="UD デジタル 教科書体 NP-R" w:eastAsia="UD デジタル 教科書体 NP-R" w:hint="eastAsia"/>
                                <w:lang w:eastAsia="zh-TW"/>
                              </w:rPr>
                              <w:t>m</w:t>
                            </w:r>
                            <w:r>
                              <w:rPr>
                                <w:rFonts w:ascii="UD デジタル 教科書体 NP-R" w:eastAsia="UD デジタル 教科書体 NP-R"/>
                                <w:lang w:eastAsia="zh-TW"/>
                              </w:rPr>
                              <w:t>m</w:t>
                            </w:r>
                            <w:r w:rsidRPr="00A477F9">
                              <w:rPr>
                                <w:rFonts w:ascii="UD デジタル 教科書体 NP-R" w:eastAsia="UD デジタル 教科書体 NP-R" w:hint="eastAsia"/>
                                <w:lang w:eastAsia="zh-TW"/>
                              </w:rPr>
                              <w:t>程度</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4DB51C45" id="テキスト ボックス 17" o:spid="_x0000_s1261" type="#_x0000_t202" style="position:absolute;left:0;text-align:left;margin-left:7.35pt;margin-top:368.7pt;width:86.8pt;height:24.5pt;z-index:253387776;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" filled="f" stroked="f" strokeweight=".5pt">
                <v:textbox style="mso-fit-shape-to-text:t" inset="0,0,0,0">
                  <w:txbxContent>
                    <w:p w14:paraId="7F613655" w14:textId="77777777" w:rsidR="00AC088C" w:rsidRPr="00175E34" w:rsidRDefault="00AC088C" w:rsidP="00381ED1">
                      <w:pPr>
                        <w:spacing w:line="240" w:lineRule="exact"/>
                        <w:rPr>
                          <w:rFonts w:ascii="UD デジタル 教科書体 NP-R" w:eastAsia="UD デジタル 教科書体 NP-R" w:hAnsi="BIZ UDPゴシック"/>
                          <w:lang w:eastAsia="zh-TW"/>
                        </w:rPr>
                      </w:pPr>
                      <w:r w:rsidRPr="00175E34">
                        <w:rPr>
                          <w:rFonts w:ascii="UD デジタル 教科書体 NP-R" w:eastAsia="UD デジタル 教科書体 NP-R" w:hAnsi="BIZ UDPゴシック"/>
                          <w:lang w:eastAsia="zh-TW"/>
                        </w:rPr>
                        <w:t xml:space="preserve">(3-18. </w:t>
                      </w:r>
                      <w:r w:rsidRPr="00175E34">
                        <w:rPr>
                          <w:rFonts w:ascii="UD デジタル 教科書体 NP-R" w:eastAsia="UD デジタル 教科書体 NP-R" w:hAnsi="BIZ UDPゴシック" w:hint="eastAsia"/>
                          <w:lang w:eastAsia="zh-TW"/>
                        </w:rPr>
                        <w:t>造作設備</w:t>
                      </w:r>
                      <w:r w:rsidRPr="00175E34">
                        <w:rPr>
                          <w:rFonts w:ascii="UD デジタル 教科書体 NP-R" w:eastAsia="UD デジタル 教科書体 NP-R" w:hAnsi="BIZ UDPゴシック"/>
                          <w:lang w:eastAsia="zh-TW"/>
                        </w:rPr>
                        <w:t>)</w:t>
                      </w:r>
                    </w:p>
                    <w:p w14:paraId="1D8F0B44" w14:textId="77777777" w:rsidR="00AC088C" w:rsidRDefault="00AC088C" w:rsidP="003E2D51">
                      <w:pPr>
                        <w:spacing w:line="240" w:lineRule="exact"/>
                        <w:rPr>
                          <w:rFonts w:ascii="UD デジタル 教科書体 NP-R" w:eastAsia="UD デジタル 教科書体 NP-R"/>
                          <w:b/>
                          <w:color w:val="FF0000"/>
                          <w:lang w:eastAsia="zh-TW"/>
                        </w:rPr>
                      </w:pPr>
                      <w:r>
                        <w:rPr>
                          <w:rFonts w:ascii="UD デジタル 教科書体 NP-R" w:eastAsia="UD デジタル 教科書体 NP-R" w:hint="eastAsia"/>
                          <w:b/>
                          <w:color w:val="FF0000"/>
                          <w:lang w:eastAsia="zh-TW"/>
                        </w:rPr>
                        <w:t xml:space="preserve">C18-1　</w:t>
                      </w:r>
                    </w:p>
                    <w:p w14:paraId="13AFF76A" w14:textId="0E6581B0" w:rsidR="00AC088C" w:rsidRPr="009C4E0F" w:rsidRDefault="00AC088C" w:rsidP="003E2D51">
                      <w:pPr>
                        <w:spacing w:line="240" w:lineRule="exact"/>
                        <w:rPr>
                          <w:rFonts w:ascii="UD デジタル 教科書体 NP-R" w:eastAsia="UD デジタル 教科書体 NP-R"/>
                          <w:lang w:eastAsia="zh-TW"/>
                        </w:rPr>
                      </w:pPr>
                      <w:r w:rsidRPr="00A477F9">
                        <w:rPr>
                          <w:rFonts w:ascii="UD デジタル 教科書体 NP-R" w:eastAsia="UD デジタル 教科書体 NP-R" w:hint="eastAsia"/>
                          <w:lang w:eastAsia="zh-TW"/>
                        </w:rPr>
                        <w:t>750～850</w:t>
                      </w:r>
                      <w:r>
                        <w:rPr>
                          <w:rFonts w:ascii="UD デジタル 教科書体 NP-R" w:eastAsia="UD デジタル 教科書体 NP-R" w:hint="eastAsia"/>
                          <w:lang w:eastAsia="zh-TW"/>
                        </w:rPr>
                        <w:t>m</w:t>
                      </w:r>
                      <w:r>
                        <w:rPr>
                          <w:rFonts w:ascii="UD デジタル 教科書体 NP-R" w:eastAsia="UD デジタル 教科書体 NP-R"/>
                          <w:lang w:eastAsia="zh-TW"/>
                        </w:rPr>
                        <w:t>m</w:t>
                      </w:r>
                      <w:r w:rsidRPr="00A477F9">
                        <w:rPr>
                          <w:rFonts w:ascii="UD デジタル 教科書体 NP-R" w:eastAsia="UD デジタル 教科書体 NP-R" w:hint="eastAsia"/>
                          <w:lang w:eastAsia="zh-TW"/>
                        </w:rPr>
                        <w:t>程度</w:t>
                      </w:r>
                    </w:p>
                  </w:txbxContent>
                </v:textbox>
                <w10:wrap anchorx="margin"/>
              </v:shape>
            </w:pict>
          </mc:Fallback>
        </mc:AlternateContent>
      </w:r>
      <w:r w:rsidR="001D59F8">
        <w:rPr>
          <w:rFonts w:ascii="UD デジタル 教科書体 NP-R" w:eastAsia="UD デジタル 教科書体 NP-R" w:hint="eastAsia"/>
          <w:noProof/>
        </w:rPr>
        <mc:AlternateContent>
          <mc:Choice Requires="wps">
            <w:drawing>
              <wp:anchor distT="0" distB="0" distL="114300" distR="114300" simplePos="0" relativeHeight="254243840" behindDoc="0" locked="0" layoutInCell="1" allowOverlap="1" wp14:anchorId="0C57E564" wp14:editId="42F32167">
                <wp:simplePos x="0" y="0"/>
                <wp:positionH relativeFrom="column">
                  <wp:posOffset>1638300</wp:posOffset>
                </wp:positionH>
                <wp:positionV relativeFrom="paragraph">
                  <wp:posOffset>927100</wp:posOffset>
                </wp:positionV>
                <wp:extent cx="790575" cy="285750"/>
                <wp:effectExtent l="19050" t="19050" r="47625" b="38100"/>
                <wp:wrapNone/>
                <wp:docPr id="1332" name="フリーフォーム: 図形 1332"/>
                <wp:cNvGraphicFramePr/>
                <a:graphic xmlns:a="http://schemas.openxmlformats.org/drawingml/2006/main">
                  <a:graphicData uri="http://schemas.microsoft.com/office/word/2010/wordprocessingShape">
                    <wps:wsp>
                      <wps:cNvSpPr/>
                      <wps:spPr>
                        <a:xfrm>
                          <a:off x="0" y="0"/>
                          <a:ext cx="790575" cy="285750"/>
                        </a:xfrm>
                        <a:custGeom>
                          <a:avLst/>
                          <a:gdLst>
                            <a:gd name="connsiteX0" fmla="*/ 0 w 790575"/>
                            <a:gd name="connsiteY0" fmla="*/ 285750 h 285750"/>
                            <a:gd name="connsiteX1" fmla="*/ 285750 w 790575"/>
                            <a:gd name="connsiteY1" fmla="*/ 0 h 285750"/>
                            <a:gd name="connsiteX2" fmla="*/ 790575 w 790575"/>
                            <a:gd name="connsiteY2" fmla="*/ 0 h 285750"/>
                          </a:gdLst>
                          <a:ahLst/>
                          <a:cxnLst>
                            <a:cxn ang="0">
                              <a:pos x="connsiteX0" y="connsiteY0"/>
                            </a:cxn>
                            <a:cxn ang="0">
                              <a:pos x="connsiteX1" y="connsiteY1"/>
                            </a:cxn>
                            <a:cxn ang="0">
                              <a:pos x="connsiteX2" y="connsiteY2"/>
                            </a:cxn>
                          </a:cxnLst>
                          <a:rect l="l" t="t" r="r" b="b"/>
                          <a:pathLst>
                            <a:path w="790575" h="285750">
                              <a:moveTo>
                                <a:pt x="0" y="285750"/>
                              </a:moveTo>
                              <a:lnTo>
                                <a:pt x="285750" y="0"/>
                              </a:lnTo>
                              <a:lnTo>
                                <a:pt x="790575" y="0"/>
                              </a:lnTo>
                            </a:path>
                          </a:pathLst>
                        </a:custGeom>
                        <a:noFill/>
                        <a:ln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w:pict>
              <v:shape w14:anchorId="250076C5" id="フリーフォーム: 図形 1332" o:spid="_x0000_s1026" style="position:absolute;left:0;text-align:left;margin-left:129pt;margin-top:73pt;width:62.25pt;height:22.5pt;z-index:254243840;visibility:visible;mso-wrap-style:square;mso-wrap-distance-left:9pt;mso-wrap-distance-top:0;mso-wrap-distance-right:9pt;mso-wrap-distance-bottom:0;mso-position-horizontal:absolute;mso-position-horizontal-relative:text;mso-position-vertical:absolute;mso-position-vertical-relative:text;v-text-anchor:middle" coordsize="790575,2857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" path="m,285750l285750,,790575,e" filled="f" strokecolor="black [3213]" strokeweight="1pt">
                <v:stroke endcap="square"/>
                <v:path arrowok="t" o:connecttype="custom" o:connectlocs="0,285750;285750,0;790575,0" o:connectangles="0,0,0"/>
              </v:shape>
            </w:pict>
          </mc:Fallback>
        </mc:AlternateContent>
      </w:r>
      <w:r w:rsidR="001D59F8" w:rsidRPr="00972F76">
        <w:rPr>
          <w:rFonts w:ascii="UD デジタル 教科書体 NP-R" w:eastAsia="UD デジタル 教科書体 NP-R" w:hint="eastAsia"/>
          <w:noProof/>
        </w:rPr>
        <mc:AlternateContent>
          <mc:Choice Requires="wps">
            <w:drawing>
              <wp:anchor distT="0" distB="0" distL="114300" distR="114300" simplePos="0" relativeHeight="254242816" behindDoc="0" locked="0" layoutInCell="1" allowOverlap="1" wp14:anchorId="22522D23" wp14:editId="7045DB18">
                <wp:simplePos x="0" y="0"/>
                <wp:positionH relativeFrom="margin">
                  <wp:posOffset>2467610</wp:posOffset>
                </wp:positionH>
                <wp:positionV relativeFrom="paragraph">
                  <wp:posOffset>783590</wp:posOffset>
                </wp:positionV>
                <wp:extent cx="876300" cy="333375"/>
                <wp:effectExtent l="0" t="0" r="0" b="9525"/>
                <wp:wrapNone/>
                <wp:docPr id="1331" name="テキスト ボックス 1331"/>
                <wp:cNvGraphicFramePr/>
                <a:graphic xmlns:a="http://schemas.openxmlformats.org/drawingml/2006/main">
                  <a:graphicData uri="http://schemas.microsoft.com/office/word/2010/wordprocessingShape">
                    <wps:wsp>
                      <wps:cNvSpPr txBox="1"/>
                      <wps:spPr>
                        <a:xfrm>
                          <a:off x="0" y="0"/>
                          <a:ext cx="876300"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E97F282" w14:textId="146B2A4C" w:rsidR="00AC088C" w:rsidRPr="009C4E0F" w:rsidRDefault="00AC088C" w:rsidP="003E2D51">
                            <w:pPr>
                              <w:spacing w:line="240" w:lineRule="exact"/>
                              <w:rPr>
                                <w:rFonts w:ascii="UD デジタル 教科書体 NP-R" w:eastAsia="UD デジタル 教科書体 NP-R"/>
                              </w:rPr>
                            </w:pPr>
                            <w:r w:rsidRPr="009C4E0F">
                              <w:rPr>
                                <w:rFonts w:ascii="UD デジタル 教科書体 NP-R" w:eastAsia="UD デジタル 教科書体 NP-R"/>
                                <w:b/>
                                <w:color w:val="FF0000"/>
                              </w:rPr>
                              <w:t>C</w:t>
                            </w:r>
                            <w:r>
                              <w:rPr>
                                <w:rFonts w:ascii="UD デジタル 教科書体 NP-R" w:eastAsia="UD デジタル 教科書体 NP-R"/>
                                <w:b/>
                                <w:color w:val="FF0000"/>
                              </w:rPr>
                              <w:t>5</w:t>
                            </w:r>
                            <w:r w:rsidRPr="009C4E0F">
                              <w:rPr>
                                <w:rFonts w:ascii="UD デジタル 教科書体 NP-R" w:eastAsia="UD デジタル 教科書体 NP-R"/>
                                <w:b/>
                                <w:color w:val="FF0000"/>
                              </w:rPr>
                              <w:t>-</w:t>
                            </w:r>
                            <w:r>
                              <w:rPr>
                                <w:rFonts w:ascii="UD デジタル 教科書体 NP-R" w:eastAsia="UD デジタル 教科書体 NP-R"/>
                                <w:b/>
                                <w:color w:val="FF0000"/>
                              </w:rPr>
                              <w:t>13</w:t>
                            </w:r>
                            <w:r>
                              <w:rPr>
                                <w:rFonts w:ascii="UD デジタル 教科書体 NP-R" w:eastAsia="UD デジタル 教科書体 NP-R" w:hint="eastAsia"/>
                              </w:rPr>
                              <w:t>点状ブロックの敷設</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522D23" id="テキスト ボックス 1331" o:spid="_x0000_s1262" type="#_x0000_t202" style="position:absolute;left:0;text-align:left;margin-left:194.3pt;margin-top:61.7pt;width:69pt;height:26.25pt;z-index:25424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" filled="f" stroked="f" strokeweight=".5pt">
                <v:textbox inset="0,0,0,0">
                  <w:txbxContent>
                    <w:p w14:paraId="3E97F282" w14:textId="146B2A4C" w:rsidR="00AC088C" w:rsidRPr="009C4E0F" w:rsidRDefault="00AC088C" w:rsidP="003E2D51">
                      <w:pPr>
                        <w:spacing w:line="240" w:lineRule="exact"/>
                        <w:rPr>
                          <w:rFonts w:ascii="UD デジタル 教科書体 NP-R" w:eastAsia="UD デジタル 教科書体 NP-R"/>
                        </w:rPr>
                      </w:pPr>
                      <w:r w:rsidRPr="009C4E0F">
                        <w:rPr>
                          <w:rFonts w:ascii="UD デジタル 教科書体 NP-R" w:eastAsia="UD デジタル 教科書体 NP-R"/>
                          <w:b/>
                          <w:color w:val="FF0000"/>
                        </w:rPr>
                        <w:t>C</w:t>
                      </w:r>
                      <w:r>
                        <w:rPr>
                          <w:rFonts w:ascii="UD デジタル 教科書体 NP-R" w:eastAsia="UD デジタル 教科書体 NP-R"/>
                          <w:b/>
                          <w:color w:val="FF0000"/>
                        </w:rPr>
                        <w:t>5</w:t>
                      </w:r>
                      <w:r w:rsidRPr="009C4E0F">
                        <w:rPr>
                          <w:rFonts w:ascii="UD デジタル 教科書体 NP-R" w:eastAsia="UD デジタル 教科書体 NP-R"/>
                          <w:b/>
                          <w:color w:val="FF0000"/>
                        </w:rPr>
                        <w:t>-</w:t>
                      </w:r>
                      <w:r>
                        <w:rPr>
                          <w:rFonts w:ascii="UD デジタル 教科書体 NP-R" w:eastAsia="UD デジタル 教科書体 NP-R"/>
                          <w:b/>
                          <w:color w:val="FF0000"/>
                        </w:rPr>
                        <w:t>13</w:t>
                      </w:r>
                      <w:r>
                        <w:rPr>
                          <w:rFonts w:ascii="UD デジタル 教科書体 NP-R" w:eastAsia="UD デジタル 教科書体 NP-R" w:hint="eastAsia"/>
                        </w:rPr>
                        <w:t>点状ブロックの敷設</w:t>
                      </w:r>
                    </w:p>
                  </w:txbxContent>
                </v:textbox>
                <w10:wrap anchorx="margin"/>
              </v:shape>
            </w:pict>
          </mc:Fallback>
        </mc:AlternateContent>
      </w:r>
      <w:r w:rsidR="001D59F8">
        <w:rPr>
          <w:rFonts w:ascii="UD デジタル 教科書体 NP-R" w:eastAsia="UD デジタル 教科書体 NP-R" w:hint="eastAsia"/>
          <w:noProof/>
        </w:rPr>
        <mc:AlternateContent>
          <mc:Choice Requires="wps">
            <w:drawing>
              <wp:anchor distT="0" distB="0" distL="114300" distR="114300" simplePos="0" relativeHeight="254244864" behindDoc="0" locked="0" layoutInCell="1" allowOverlap="1" wp14:anchorId="74DBFD37" wp14:editId="4C40E2B3">
                <wp:simplePos x="0" y="0"/>
                <wp:positionH relativeFrom="column">
                  <wp:posOffset>3371850</wp:posOffset>
                </wp:positionH>
                <wp:positionV relativeFrom="paragraph">
                  <wp:posOffset>927100</wp:posOffset>
                </wp:positionV>
                <wp:extent cx="800100" cy="276225"/>
                <wp:effectExtent l="19050" t="19050" r="38100" b="47625"/>
                <wp:wrapNone/>
                <wp:docPr id="1333" name="フリーフォーム: 図形 1333"/>
                <wp:cNvGraphicFramePr/>
                <a:graphic xmlns:a="http://schemas.openxmlformats.org/drawingml/2006/main">
                  <a:graphicData uri="http://schemas.microsoft.com/office/word/2010/wordprocessingShape">
                    <wps:wsp>
                      <wps:cNvSpPr/>
                      <wps:spPr>
                        <a:xfrm>
                          <a:off x="0" y="0"/>
                          <a:ext cx="800100" cy="276225"/>
                        </a:xfrm>
                        <a:custGeom>
                          <a:avLst/>
                          <a:gdLst>
                            <a:gd name="connsiteX0" fmla="*/ 0 w 800100"/>
                            <a:gd name="connsiteY0" fmla="*/ 0 h 276225"/>
                            <a:gd name="connsiteX1" fmla="*/ 523875 w 800100"/>
                            <a:gd name="connsiteY1" fmla="*/ 0 h 276225"/>
                            <a:gd name="connsiteX2" fmla="*/ 800100 w 800100"/>
                            <a:gd name="connsiteY2" fmla="*/ 276225 h 276225"/>
                          </a:gdLst>
                          <a:ahLst/>
                          <a:cxnLst>
                            <a:cxn ang="0">
                              <a:pos x="connsiteX0" y="connsiteY0"/>
                            </a:cxn>
                            <a:cxn ang="0">
                              <a:pos x="connsiteX1" y="connsiteY1"/>
                            </a:cxn>
                            <a:cxn ang="0">
                              <a:pos x="connsiteX2" y="connsiteY2"/>
                            </a:cxn>
                          </a:cxnLst>
                          <a:rect l="l" t="t" r="r" b="b"/>
                          <a:pathLst>
                            <a:path w="800100" h="276225">
                              <a:moveTo>
                                <a:pt x="0" y="0"/>
                              </a:moveTo>
                              <a:lnTo>
                                <a:pt x="523875" y="0"/>
                              </a:lnTo>
                              <a:lnTo>
                                <a:pt x="800100" y="276225"/>
                              </a:lnTo>
                            </a:path>
                          </a:pathLst>
                        </a:custGeom>
                        <a:noFill/>
                        <a:ln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w:pict>
              <v:shape w14:anchorId="14084618" id="フリーフォーム: 図形 1333" o:spid="_x0000_s1026" style="position:absolute;left:0;text-align:left;margin-left:265.5pt;margin-top:73pt;width:63pt;height:21.75pt;z-index:254244864;visibility:visible;mso-wrap-style:square;mso-wrap-distance-left:9pt;mso-wrap-distance-top:0;mso-wrap-distance-right:9pt;mso-wrap-distance-bottom:0;mso-position-horizontal:absolute;mso-position-horizontal-relative:text;mso-position-vertical:absolute;mso-position-vertical-relative:text;v-text-anchor:middle" coordsize="800100,276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" path="m,l523875,,800100,276225e" filled="f" strokecolor="black [3213]" strokeweight="1pt">
                <v:stroke endcap="square"/>
                <v:path arrowok="t" o:connecttype="custom" o:connectlocs="0,0;523875,0;800100,276225" o:connectangles="0,0,0"/>
              </v:shape>
            </w:pict>
          </mc:Fallback>
        </mc:AlternateContent>
      </w:r>
      <w:r w:rsidR="007731D6">
        <w:rPr>
          <w:rFonts w:ascii="UD デジタル 教科書体 NP-R" w:eastAsia="UD デジタル 教科書体 NP-R" w:hint="eastAsia"/>
          <w:noProof/>
        </w:rPr>
        <mc:AlternateContent>
          <mc:Choice Requires="wps">
            <w:drawing>
              <wp:anchor distT="0" distB="0" distL="114300" distR="114300" simplePos="0" relativeHeight="253382656" behindDoc="0" locked="0" layoutInCell="1" allowOverlap="1" wp14:anchorId="01B1D56A" wp14:editId="674B5E24">
                <wp:simplePos x="0" y="0"/>
                <wp:positionH relativeFrom="column">
                  <wp:posOffset>1457325</wp:posOffset>
                </wp:positionH>
                <wp:positionV relativeFrom="paragraph">
                  <wp:posOffset>98425</wp:posOffset>
                </wp:positionV>
                <wp:extent cx="125096" cy="594995"/>
                <wp:effectExtent l="0" t="6350" r="20955" b="20955"/>
                <wp:wrapNone/>
                <wp:docPr id="19" name="右大かっこ 19"/>
                <wp:cNvGraphicFramePr/>
                <a:graphic xmlns:a="http://schemas.openxmlformats.org/drawingml/2006/main">
                  <a:graphicData uri="http://schemas.microsoft.com/office/word/2010/wordprocessingShape">
                    <wps:wsp>
                      <wps:cNvSpPr/>
                      <wps:spPr>
                        <a:xfrm rot="16200000">
                          <a:off x="0" y="0"/>
                          <a:ext cx="125096" cy="594995"/>
                        </a:xfrm>
                        <a:prstGeom prst="rightBracket">
                          <a:avLst>
                            <a:gd name="adj" fmla="val 0"/>
                          </a:avLst>
                        </a:prstGeom>
                        <a:ln>
                          <a:solidFill>
                            <a:schemeClr val="tx1"/>
                          </a:solidFill>
                          <a:headEnd type="none" w="sm" len="sm"/>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shapetype w14:anchorId="04BAF90E" id="_x0000_t86" coordsize="21600,21600" o:spt="86" adj="1800" path="m,qx21600@0l21600@1qy,21600e" filled="f">
                <v:formulas>
                  <v:f eqn="val #0"/>
                  <v:f eqn="sum 21600 0 #0"/>
                  <v:f eqn="prod #0 9598 32768"/>
                  <v:f eqn="sum 21600 0 @2"/>
                </v:formulas>
                <v:path arrowok="t" gradientshapeok="t" o:connecttype="custom" o:connectlocs="0,0;0,21600;21600,10800" textboxrect="0,@2,15274,@3"/>
                <v:handles>
                  <v:h position="bottomRight,#0" yrange="0,10800"/>
                </v:handles>
              </v:shapetype>
              <v:shape id="右大かっこ 19" o:spid="_x0000_s1026" type="#_x0000_t86" style="position:absolute;left:0;text-align:left;margin-left:114.75pt;margin-top:7.75pt;width:9.85pt;height:46.85pt;rotation:-90;z-index:25338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" adj="0" strokecolor="black [3213]" strokeweight=".5pt">
                <v:stroke startarrowwidth="narrow" startarrowlength="short" joinstyle="miter"/>
              </v:shape>
            </w:pict>
          </mc:Fallback>
        </mc:AlternateContent>
      </w:r>
      <w:r w:rsidR="007731D6">
        <w:rPr>
          <w:rFonts w:ascii="UD デジタル 教科書体 NP-R" w:eastAsia="UD デジタル 教科書体 NP-R" w:hint="eastAsia"/>
          <w:noProof/>
        </w:rPr>
        <mc:AlternateContent>
          <mc:Choice Requires="wps">
            <w:drawing>
              <wp:anchor distT="0" distB="0" distL="114300" distR="114300" simplePos="0" relativeHeight="253383680" behindDoc="0" locked="0" layoutInCell="1" allowOverlap="1" wp14:anchorId="3ADB3364" wp14:editId="51677FF7">
                <wp:simplePos x="0" y="0"/>
                <wp:positionH relativeFrom="column">
                  <wp:posOffset>4217670</wp:posOffset>
                </wp:positionH>
                <wp:positionV relativeFrom="paragraph">
                  <wp:posOffset>100329</wp:posOffset>
                </wp:positionV>
                <wp:extent cx="125095" cy="594995"/>
                <wp:effectExtent l="0" t="6350" r="20955" b="20955"/>
                <wp:wrapNone/>
                <wp:docPr id="343" name="右大かっこ 343"/>
                <wp:cNvGraphicFramePr/>
                <a:graphic xmlns:a="http://schemas.openxmlformats.org/drawingml/2006/main">
                  <a:graphicData uri="http://schemas.microsoft.com/office/word/2010/wordprocessingShape">
                    <wps:wsp>
                      <wps:cNvSpPr/>
                      <wps:spPr>
                        <a:xfrm rot="16200000">
                          <a:off x="0" y="0"/>
                          <a:ext cx="125095" cy="594995"/>
                        </a:xfrm>
                        <a:prstGeom prst="rightBracket">
                          <a:avLst>
                            <a:gd name="adj" fmla="val 0"/>
                          </a:avLst>
                        </a:prstGeom>
                        <a:ln>
                          <a:solidFill>
                            <a:schemeClr val="tx1"/>
                          </a:solidFill>
                          <a:headEnd type="none" w="sm" len="sm"/>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2C62B1BE" id="右大かっこ 343" o:spid="_x0000_s1026" type="#_x0000_t86" style="position:absolute;left:0;text-align:left;margin-left:332.1pt;margin-top:7.9pt;width:9.85pt;height:46.85pt;rotation:-90;z-index:25338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" adj="0" strokecolor="black [3213]" strokeweight=".5pt">
                <v:stroke startarrowwidth="narrow" startarrowlength="short" joinstyle="miter"/>
              </v:shape>
            </w:pict>
          </mc:Fallback>
        </mc:AlternateContent>
      </w:r>
      <w:r w:rsidR="00126FAA" w:rsidRPr="00972F76">
        <w:rPr>
          <w:rFonts w:ascii="UD デジタル 教科書体 NP-R" w:eastAsia="UD デジタル 教科書体 NP-R" w:hint="eastAsia"/>
          <w:noProof/>
        </w:rPr>
        <mc:AlternateContent>
          <mc:Choice Requires="wps">
            <w:drawing>
              <wp:anchor distT="0" distB="0" distL="114300" distR="114300" simplePos="0" relativeHeight="253376512" behindDoc="0" locked="0" layoutInCell="1" allowOverlap="1" wp14:anchorId="295FC3FB" wp14:editId="14D09951">
                <wp:simplePos x="0" y="0"/>
                <wp:positionH relativeFrom="column">
                  <wp:posOffset>2105556</wp:posOffset>
                </wp:positionH>
                <wp:positionV relativeFrom="paragraph">
                  <wp:posOffset>1306387</wp:posOffset>
                </wp:positionV>
                <wp:extent cx="914400" cy="914400"/>
                <wp:effectExtent l="0" t="0" r="10160" b="12700"/>
                <wp:wrapNone/>
                <wp:docPr id="334" name="テキスト ボックス 334"/>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F0D9BD4" w14:textId="77777777" w:rsidR="00AC088C" w:rsidRPr="009C4E0F" w:rsidRDefault="00AC088C" w:rsidP="003E2D51">
                            <w:pPr>
                              <w:spacing w:line="240" w:lineRule="exact"/>
                              <w:rPr>
                                <w:rFonts w:ascii="UD デジタル 教科書体 NP-R" w:eastAsia="UD デジタル 教科書体 NP-R"/>
                                <w:color w:val="000000" w:themeColor="text1"/>
                              </w:rPr>
                            </w:pPr>
                            <w:r w:rsidRPr="009C4E0F">
                              <w:rPr>
                                <w:rFonts w:ascii="UD デジタル 教科書体 NP-R" w:eastAsia="UD デジタル 教科書体 NP-R"/>
                                <w:color w:val="000000" w:themeColor="text1"/>
                              </w:rPr>
                              <w:t>UP</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295FC3FB" id="テキスト ボックス 334" o:spid="_x0000_s1263" type="#_x0000_t202" style="position:absolute;left:0;text-align:left;margin-left:165.8pt;margin-top:102.85pt;width:1in;height:1in;z-index:2533765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" filled="f" stroked="f" strokeweight=".5pt">
                <v:textbox style="mso-fit-shape-to-text:t" inset="0,0,0,0">
                  <w:txbxContent>
                    <w:p w14:paraId="2F0D9BD4" w14:textId="77777777" w:rsidR="00AC088C" w:rsidRPr="009C4E0F" w:rsidRDefault="00AC088C" w:rsidP="003E2D51">
                      <w:pPr>
                        <w:spacing w:line="240" w:lineRule="exact"/>
                        <w:rPr>
                          <w:rFonts w:ascii="UD デジタル 教科書体 NP-R" w:eastAsia="UD デジタル 教科書体 NP-R"/>
                          <w:color w:val="000000" w:themeColor="text1"/>
                        </w:rPr>
                      </w:pPr>
                      <w:r w:rsidRPr="009C4E0F">
                        <w:rPr>
                          <w:rFonts w:ascii="UD デジタル 教科書体 NP-R" w:eastAsia="UD デジタル 教科書体 NP-R"/>
                          <w:color w:val="000000" w:themeColor="text1"/>
                        </w:rPr>
                        <w:t>UP</w:t>
                      </w:r>
                    </w:p>
                  </w:txbxContent>
                </v:textbox>
              </v:shape>
            </w:pict>
          </mc:Fallback>
        </mc:AlternateContent>
      </w:r>
      <w:r w:rsidR="00126FAA" w:rsidRPr="00972F76">
        <w:rPr>
          <w:rFonts w:ascii="UD デジタル 教科書体 NP-R" w:eastAsia="UD デジタル 教科書体 NP-R" w:hint="eastAsia"/>
          <w:noProof/>
        </w:rPr>
        <mc:AlternateContent>
          <mc:Choice Requires="wps">
            <w:drawing>
              <wp:anchor distT="0" distB="0" distL="114300" distR="114300" simplePos="0" relativeHeight="253381632" behindDoc="0" locked="0" layoutInCell="1" allowOverlap="1" wp14:anchorId="5B102A02" wp14:editId="535AC8FD">
                <wp:simplePos x="0" y="0"/>
                <wp:positionH relativeFrom="column">
                  <wp:posOffset>1685290</wp:posOffset>
                </wp:positionH>
                <wp:positionV relativeFrom="paragraph">
                  <wp:posOffset>4668520</wp:posOffset>
                </wp:positionV>
                <wp:extent cx="914400" cy="914400"/>
                <wp:effectExtent l="0" t="0" r="8890" b="12700"/>
                <wp:wrapNone/>
                <wp:docPr id="408" name="テキスト ボックス 408"/>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1B76EE2" w14:textId="77777777" w:rsidR="00AC088C" w:rsidRPr="00F91862" w:rsidRDefault="00AC088C" w:rsidP="003E2D51">
                            <w:pPr>
                              <w:spacing w:line="240" w:lineRule="exact"/>
                              <w:rPr>
                                <w:rFonts w:ascii="UD デジタル 教科書体 NP-R" w:eastAsia="UD デジタル 教科書体 NP-R"/>
                              </w:rPr>
                            </w:pPr>
                            <w:r w:rsidRPr="00F91862">
                              <w:rPr>
                                <w:rFonts w:ascii="UD デジタル 教科書体 NP-R" w:eastAsia="UD デジタル 教科書体 NP-R" w:hint="eastAsia"/>
                                <w:b/>
                                <w:color w:val="00B050"/>
                              </w:rPr>
                              <w:t>G</w:t>
                            </w:r>
                            <w:r>
                              <w:rPr>
                                <w:rFonts w:ascii="UD デジタル 教科書体 NP-R" w:eastAsia="UD デジタル 教科書体 NP-R"/>
                                <w:b/>
                                <w:color w:val="00B050"/>
                              </w:rPr>
                              <w:t>5</w:t>
                            </w:r>
                            <w:r w:rsidRPr="00F91862">
                              <w:rPr>
                                <w:rFonts w:ascii="UD デジタル 教科書体 NP-R" w:eastAsia="UD デジタル 教科書体 NP-R" w:hint="eastAsia"/>
                                <w:b/>
                                <w:color w:val="00B050"/>
                              </w:rPr>
                              <w:t>-</w:t>
                            </w:r>
                            <w:r>
                              <w:rPr>
                                <w:rFonts w:ascii="UD デジタル 教科書体 NP-R" w:eastAsia="UD デジタル 教科書体 NP-R"/>
                                <w:b/>
                                <w:color w:val="00B050"/>
                              </w:rPr>
                              <w:t>3</w:t>
                            </w:r>
                            <w:r w:rsidRPr="00F91862">
                              <w:rPr>
                                <w:rFonts w:ascii="UD デジタル 教科書体 NP-R" w:eastAsia="UD デジタル 教科書体 NP-R" w:hint="eastAsia"/>
                              </w:rPr>
                              <w:t xml:space="preserve"> </w:t>
                            </w:r>
                            <w:r>
                              <w:rPr>
                                <w:rFonts w:ascii="UD デジタル 教科書体 NP-R" w:eastAsia="UD デジタル 教科書体 NP-R" w:hint="eastAsia"/>
                              </w:rPr>
                              <w:t>1</w:t>
                            </w:r>
                            <w:r>
                              <w:rPr>
                                <w:rFonts w:ascii="UD デジタル 教科書体 NP-R" w:eastAsia="UD デジタル 教科書体 NP-R"/>
                              </w:rPr>
                              <w:t>/20</w:t>
                            </w:r>
                            <w:r w:rsidRPr="00F91862">
                              <w:rPr>
                                <w:rFonts w:ascii="UD デジタル 教科書体 NP-R" w:eastAsia="UD デジタル 教科書体 NP-R" w:hint="eastAsia"/>
                              </w:rPr>
                              <w:t>以下</w:t>
                            </w:r>
                          </w:p>
                          <w:p w14:paraId="35259F55" w14:textId="6E425F9A" w:rsidR="00AC088C" w:rsidRPr="009C4E0F" w:rsidRDefault="00AC088C" w:rsidP="003E2D51">
                            <w:pPr>
                              <w:spacing w:line="240" w:lineRule="exact"/>
                              <w:ind w:leftChars="1" w:left="424" w:hangingChars="201" w:hanging="422"/>
                              <w:rPr>
                                <w:rFonts w:ascii="UD デジタル 教科書体 NP-R" w:eastAsia="UD デジタル 教科書体 NP-R"/>
                              </w:rPr>
                            </w:pPr>
                            <w:r w:rsidRPr="009C4E0F">
                              <w:rPr>
                                <w:rFonts w:ascii="UD デジタル 教科書体 NP-R" w:eastAsia="UD デジタル 教科書体 NP-R"/>
                                <w:b/>
                                <w:color w:val="FF0000"/>
                              </w:rPr>
                              <w:t>C</w:t>
                            </w:r>
                            <w:r>
                              <w:rPr>
                                <w:rFonts w:ascii="UD デジタル 教科書体 NP-R" w:eastAsia="UD デジタル 教科書体 NP-R"/>
                                <w:b/>
                                <w:color w:val="FF0000"/>
                              </w:rPr>
                              <w:t>5</w:t>
                            </w:r>
                            <w:r w:rsidRPr="009C4E0F">
                              <w:rPr>
                                <w:rFonts w:ascii="UD デジタル 教科書体 NP-R" w:eastAsia="UD デジタル 教科書体 NP-R"/>
                                <w:b/>
                                <w:color w:val="FF0000"/>
                              </w:rPr>
                              <w:t>-</w:t>
                            </w:r>
                            <w:r>
                              <w:rPr>
                                <w:rFonts w:ascii="UD デジタル 教科書体 NP-R" w:eastAsia="UD デジタル 教科書体 NP-R"/>
                                <w:b/>
                                <w:color w:val="FF0000"/>
                              </w:rPr>
                              <w:t xml:space="preserve">2 </w:t>
                            </w:r>
                            <w:r w:rsidRPr="009C4E0F">
                              <w:rPr>
                                <w:rFonts w:ascii="UD デジタル 教科書体 NP-R" w:eastAsia="UD デジタル 教科書体 NP-R" w:hint="eastAsia"/>
                              </w:rPr>
                              <w:t>勾配</w:t>
                            </w:r>
                            <w:r w:rsidRPr="009C4E0F">
                              <w:rPr>
                                <w:rFonts w:ascii="UD デジタル 教科書体 NP-R" w:eastAsia="UD デジタル 教科書体 NP-R"/>
                              </w:rPr>
                              <w:t>1/2</w:t>
                            </w:r>
                            <w:r>
                              <w:rPr>
                                <w:rFonts w:ascii="UD デジタル 教科書体 NP-R" w:eastAsia="UD デジタル 教科書体 NP-R"/>
                              </w:rPr>
                              <w:t>0</w:t>
                            </w:r>
                            <w:r w:rsidRPr="009C4E0F">
                              <w:rPr>
                                <w:rFonts w:ascii="UD デジタル 教科書体 NP-R" w:eastAsia="UD デジタル 教科書体 NP-R" w:hint="eastAsia"/>
                              </w:rPr>
                              <w:t>以下</w:t>
                            </w:r>
                            <w:r w:rsidRPr="00972F76">
                              <w:rPr>
                                <w:rFonts w:ascii="UD デジタル 教科書体 NP-R" w:eastAsia="UD デジタル 教科書体 NP-R" w:hint="eastAsia"/>
                                <w:sz w:val="22"/>
                              </w:rPr>
                              <w:t>（高低差</w:t>
                            </w:r>
                            <w:r>
                              <w:rPr>
                                <w:rFonts w:ascii="UD デジタル 教科書体 NP-R" w:eastAsia="UD デジタル 教科書体 NP-R"/>
                                <w:sz w:val="22"/>
                              </w:rPr>
                              <w:t>151</w:t>
                            </w:r>
                            <w:r>
                              <w:rPr>
                                <w:rFonts w:ascii="UD デジタル 教科書体 NP-R" w:eastAsia="UD デジタル 教科書体 NP-R" w:hint="eastAsia"/>
                                <w:sz w:val="22"/>
                              </w:rPr>
                              <w:t>m</w:t>
                            </w:r>
                            <w:r>
                              <w:rPr>
                                <w:rFonts w:ascii="UD デジタル 教科書体 NP-R" w:eastAsia="UD デジタル 教科書体 NP-R"/>
                                <w:sz w:val="22"/>
                              </w:rPr>
                              <w:t>m</w:t>
                            </w:r>
                            <w:r w:rsidRPr="00972F76">
                              <w:rPr>
                                <w:rFonts w:ascii="UD デジタル 教科書体 NP-R" w:eastAsia="UD デジタル 教科書体 NP-R" w:hint="eastAsia"/>
                                <w:sz w:val="22"/>
                              </w:rPr>
                              <w:t>以上）</w:t>
                            </w:r>
                          </w:p>
                          <w:p w14:paraId="7F5E4170" w14:textId="4309B9B6" w:rsidR="00AC088C" w:rsidRDefault="00AC088C" w:rsidP="003E2D51">
                            <w:pPr>
                              <w:spacing w:line="240" w:lineRule="exact"/>
                              <w:ind w:leftChars="201" w:left="422" w:firstLineChars="100" w:firstLine="210"/>
                              <w:rPr>
                                <w:rFonts w:ascii="UD デジタル 教科書体 NP-R" w:eastAsia="UD デジタル 教科書体 NP-R"/>
                                <w:color w:val="000000" w:themeColor="text1"/>
                              </w:rPr>
                            </w:pPr>
                            <w:r w:rsidRPr="009C4E0F">
                              <w:rPr>
                                <w:rFonts w:ascii="UD デジタル 教科書体 NP-R" w:eastAsia="UD デジタル 教科書体 NP-R" w:hint="eastAsia"/>
                                <w:color w:val="000000" w:themeColor="text1"/>
                              </w:rPr>
                              <w:t>勾配1/10以下</w:t>
                            </w:r>
                            <w:r>
                              <w:rPr>
                                <w:rFonts w:ascii="UD デジタル 教科書体 NP-R" w:eastAsia="UD デジタル 教科書体 NP-R" w:hint="eastAsia"/>
                                <w:sz w:val="22"/>
                              </w:rPr>
                              <w:t>（高低差76m</w:t>
                            </w:r>
                            <w:r>
                              <w:rPr>
                                <w:rFonts w:ascii="UD デジタル 教科書体 NP-R" w:eastAsia="UD デジタル 教科書体 NP-R"/>
                                <w:sz w:val="22"/>
                              </w:rPr>
                              <w:t>m</w:t>
                            </w:r>
                            <w:r>
                              <w:rPr>
                                <w:rFonts w:ascii="UD デジタル 教科書体 NP-R" w:eastAsia="UD デジタル 教科書体 NP-R" w:hint="eastAsia"/>
                                <w:sz w:val="22"/>
                              </w:rPr>
                              <w:t>以上～150m</w:t>
                            </w:r>
                            <w:r>
                              <w:rPr>
                                <w:rFonts w:ascii="UD デジタル 教科書体 NP-R" w:eastAsia="UD デジタル 教科書体 NP-R"/>
                                <w:sz w:val="22"/>
                              </w:rPr>
                              <w:t>m</w:t>
                            </w:r>
                            <w:r>
                              <w:rPr>
                                <w:rFonts w:ascii="UD デジタル 教科書体 NP-R" w:eastAsia="UD デジタル 教科書体 NP-R" w:hint="eastAsia"/>
                                <w:sz w:val="22"/>
                              </w:rPr>
                              <w:t>以下）</w:t>
                            </w:r>
                          </w:p>
                          <w:p w14:paraId="5E01636A" w14:textId="67264A8A" w:rsidR="00AC088C" w:rsidRPr="009C4E0F" w:rsidRDefault="00AC088C" w:rsidP="003E2D51">
                            <w:pPr>
                              <w:spacing w:line="240" w:lineRule="exact"/>
                              <w:ind w:leftChars="201" w:left="422" w:firstLineChars="100" w:firstLine="210"/>
                              <w:rPr>
                                <w:rFonts w:ascii="UD デジタル 教科書体 NP-R" w:eastAsia="UD デジタル 教科書体 NP-R"/>
                                <w:color w:val="000000" w:themeColor="text1"/>
                              </w:rPr>
                            </w:pPr>
                            <w:r w:rsidRPr="00F91862">
                              <w:rPr>
                                <w:rFonts w:ascii="UD デジタル 教科書体 NP-R" w:eastAsia="UD デジタル 教科書体 NP-R" w:hint="eastAsia"/>
                                <w:color w:val="000000" w:themeColor="text1"/>
                              </w:rPr>
                              <w:t>勾配</w:t>
                            </w:r>
                            <w:r>
                              <w:rPr>
                                <w:rFonts w:ascii="UD デジタル 教科書体 NP-R" w:eastAsia="UD デジタル 教科書体 NP-R"/>
                                <w:color w:val="000000" w:themeColor="text1"/>
                              </w:rPr>
                              <w:t>1/8</w:t>
                            </w:r>
                            <w:r w:rsidRPr="00F91862">
                              <w:rPr>
                                <w:rFonts w:ascii="UD デジタル 教科書体 NP-R" w:eastAsia="UD デジタル 教科書体 NP-R"/>
                                <w:color w:val="000000" w:themeColor="text1"/>
                              </w:rPr>
                              <w:t>以下</w:t>
                            </w:r>
                            <w:r w:rsidRPr="00972F76">
                              <w:rPr>
                                <w:rFonts w:ascii="UD デジタル 教科書体 NP-R" w:eastAsia="UD デジタル 教科書体 NP-R" w:hint="eastAsia"/>
                                <w:sz w:val="22"/>
                              </w:rPr>
                              <w:t>（高低差</w:t>
                            </w:r>
                            <w:r>
                              <w:rPr>
                                <w:rFonts w:ascii="UD デジタル 教科書体 NP-R" w:eastAsia="UD デジタル 教科書体 NP-R"/>
                                <w:sz w:val="22"/>
                              </w:rPr>
                              <w:t>75</w:t>
                            </w:r>
                            <w:r>
                              <w:rPr>
                                <w:rFonts w:ascii="UD デジタル 教科書体 NP-R" w:eastAsia="UD デジタル 教科書体 NP-R" w:hint="eastAsia"/>
                                <w:sz w:val="22"/>
                              </w:rPr>
                              <w:t>m</w:t>
                            </w:r>
                            <w:r>
                              <w:rPr>
                                <w:rFonts w:ascii="UD デジタル 教科書体 NP-R" w:eastAsia="UD デジタル 教科書体 NP-R"/>
                                <w:sz w:val="22"/>
                              </w:rPr>
                              <w:t>m</w:t>
                            </w:r>
                            <w:r>
                              <w:rPr>
                                <w:rFonts w:ascii="UD デジタル 教科書体 NP-R" w:eastAsia="UD デジタル 教科書体 NP-R" w:hint="eastAsia"/>
                                <w:sz w:val="22"/>
                              </w:rPr>
                              <w:t>以下</w:t>
                            </w:r>
                            <w:r w:rsidRPr="00972F76">
                              <w:rPr>
                                <w:rFonts w:ascii="UD デジタル 教科書体 NP-R" w:eastAsia="UD デジタル 教科書体 NP-R" w:hint="eastAsia"/>
                                <w:sz w:val="22"/>
                              </w:rPr>
                              <w:t>）</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5B102A02" id="テキスト ボックス 408" o:spid="_x0000_s1264" type="#_x0000_t202" style="position:absolute;left:0;text-align:left;margin-left:132.7pt;margin-top:367.6pt;width:1in;height:1in;z-index:25338163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" filled="f" stroked="f" strokeweight=".5pt">
                <v:textbox style="mso-fit-shape-to-text:t" inset="0,0,0,0">
                  <w:txbxContent>
                    <w:p w14:paraId="41B76EE2" w14:textId="77777777" w:rsidR="00AC088C" w:rsidRPr="00F91862" w:rsidRDefault="00AC088C" w:rsidP="003E2D51">
                      <w:pPr>
                        <w:spacing w:line="240" w:lineRule="exact"/>
                        <w:rPr>
                          <w:rFonts w:ascii="UD デジタル 教科書体 NP-R" w:eastAsia="UD デジタル 教科書体 NP-R"/>
                        </w:rPr>
                      </w:pPr>
                      <w:r w:rsidRPr="00F91862">
                        <w:rPr>
                          <w:rFonts w:ascii="UD デジタル 教科書体 NP-R" w:eastAsia="UD デジタル 教科書体 NP-R" w:hint="eastAsia"/>
                          <w:b/>
                          <w:color w:val="00B050"/>
                        </w:rPr>
                        <w:t>G</w:t>
                      </w:r>
                      <w:r>
                        <w:rPr>
                          <w:rFonts w:ascii="UD デジタル 教科書体 NP-R" w:eastAsia="UD デジタル 教科書体 NP-R"/>
                          <w:b/>
                          <w:color w:val="00B050"/>
                        </w:rPr>
                        <w:t>5</w:t>
                      </w:r>
                      <w:r w:rsidRPr="00F91862">
                        <w:rPr>
                          <w:rFonts w:ascii="UD デジタル 教科書体 NP-R" w:eastAsia="UD デジタル 教科書体 NP-R" w:hint="eastAsia"/>
                          <w:b/>
                          <w:color w:val="00B050"/>
                        </w:rPr>
                        <w:t>-</w:t>
                      </w:r>
                      <w:r>
                        <w:rPr>
                          <w:rFonts w:ascii="UD デジタル 教科書体 NP-R" w:eastAsia="UD デジタル 教科書体 NP-R"/>
                          <w:b/>
                          <w:color w:val="00B050"/>
                        </w:rPr>
                        <w:t>3</w:t>
                      </w:r>
                      <w:r w:rsidRPr="00F91862">
                        <w:rPr>
                          <w:rFonts w:ascii="UD デジタル 教科書体 NP-R" w:eastAsia="UD デジタル 教科書体 NP-R" w:hint="eastAsia"/>
                        </w:rPr>
                        <w:t xml:space="preserve"> </w:t>
                      </w:r>
                      <w:r>
                        <w:rPr>
                          <w:rFonts w:ascii="UD デジタル 教科書体 NP-R" w:eastAsia="UD デジタル 教科書体 NP-R" w:hint="eastAsia"/>
                        </w:rPr>
                        <w:t>1</w:t>
                      </w:r>
                      <w:r>
                        <w:rPr>
                          <w:rFonts w:ascii="UD デジタル 教科書体 NP-R" w:eastAsia="UD デジタル 教科書体 NP-R"/>
                        </w:rPr>
                        <w:t>/20</w:t>
                      </w:r>
                      <w:r w:rsidRPr="00F91862">
                        <w:rPr>
                          <w:rFonts w:ascii="UD デジタル 教科書体 NP-R" w:eastAsia="UD デジタル 教科書体 NP-R" w:hint="eastAsia"/>
                        </w:rPr>
                        <w:t>以下</w:t>
                      </w:r>
                    </w:p>
                    <w:p w14:paraId="35259F55" w14:textId="6E425F9A" w:rsidR="00AC088C" w:rsidRPr="009C4E0F" w:rsidRDefault="00AC088C" w:rsidP="003E2D51">
                      <w:pPr>
                        <w:spacing w:line="240" w:lineRule="exact"/>
                        <w:ind w:leftChars="1" w:left="424" w:hangingChars="201" w:hanging="422"/>
                        <w:rPr>
                          <w:rFonts w:ascii="UD デジタル 教科書体 NP-R" w:eastAsia="UD デジタル 教科書体 NP-R"/>
                        </w:rPr>
                      </w:pPr>
                      <w:r w:rsidRPr="009C4E0F">
                        <w:rPr>
                          <w:rFonts w:ascii="UD デジタル 教科書体 NP-R" w:eastAsia="UD デジタル 教科書体 NP-R"/>
                          <w:b/>
                          <w:color w:val="FF0000"/>
                        </w:rPr>
                        <w:t>C</w:t>
                      </w:r>
                      <w:r>
                        <w:rPr>
                          <w:rFonts w:ascii="UD デジタル 教科書体 NP-R" w:eastAsia="UD デジタル 教科書体 NP-R"/>
                          <w:b/>
                          <w:color w:val="FF0000"/>
                        </w:rPr>
                        <w:t>5</w:t>
                      </w:r>
                      <w:r w:rsidRPr="009C4E0F">
                        <w:rPr>
                          <w:rFonts w:ascii="UD デジタル 教科書体 NP-R" w:eastAsia="UD デジタル 教科書体 NP-R"/>
                          <w:b/>
                          <w:color w:val="FF0000"/>
                        </w:rPr>
                        <w:t>-</w:t>
                      </w:r>
                      <w:r>
                        <w:rPr>
                          <w:rFonts w:ascii="UD デジタル 教科書体 NP-R" w:eastAsia="UD デジタル 教科書体 NP-R"/>
                          <w:b/>
                          <w:color w:val="FF0000"/>
                        </w:rPr>
                        <w:t xml:space="preserve">2 </w:t>
                      </w:r>
                      <w:r w:rsidRPr="009C4E0F">
                        <w:rPr>
                          <w:rFonts w:ascii="UD デジタル 教科書体 NP-R" w:eastAsia="UD デジタル 教科書体 NP-R" w:hint="eastAsia"/>
                        </w:rPr>
                        <w:t>勾配</w:t>
                      </w:r>
                      <w:r w:rsidRPr="009C4E0F">
                        <w:rPr>
                          <w:rFonts w:ascii="UD デジタル 教科書体 NP-R" w:eastAsia="UD デジタル 教科書体 NP-R"/>
                        </w:rPr>
                        <w:t>1/2</w:t>
                      </w:r>
                      <w:r>
                        <w:rPr>
                          <w:rFonts w:ascii="UD デジタル 教科書体 NP-R" w:eastAsia="UD デジタル 教科書体 NP-R"/>
                        </w:rPr>
                        <w:t>0</w:t>
                      </w:r>
                      <w:r w:rsidRPr="009C4E0F">
                        <w:rPr>
                          <w:rFonts w:ascii="UD デジタル 教科書体 NP-R" w:eastAsia="UD デジタル 教科書体 NP-R" w:hint="eastAsia"/>
                        </w:rPr>
                        <w:t>以下</w:t>
                      </w:r>
                      <w:r w:rsidRPr="00972F76">
                        <w:rPr>
                          <w:rFonts w:ascii="UD デジタル 教科書体 NP-R" w:eastAsia="UD デジタル 教科書体 NP-R" w:hint="eastAsia"/>
                          <w:sz w:val="22"/>
                        </w:rPr>
                        <w:t>（高低差</w:t>
                      </w:r>
                      <w:r>
                        <w:rPr>
                          <w:rFonts w:ascii="UD デジタル 教科書体 NP-R" w:eastAsia="UD デジタル 教科書体 NP-R"/>
                          <w:sz w:val="22"/>
                        </w:rPr>
                        <w:t>151</w:t>
                      </w:r>
                      <w:r>
                        <w:rPr>
                          <w:rFonts w:ascii="UD デジタル 教科書体 NP-R" w:eastAsia="UD デジタル 教科書体 NP-R" w:hint="eastAsia"/>
                          <w:sz w:val="22"/>
                        </w:rPr>
                        <w:t>m</w:t>
                      </w:r>
                      <w:r>
                        <w:rPr>
                          <w:rFonts w:ascii="UD デジタル 教科書体 NP-R" w:eastAsia="UD デジタル 教科書体 NP-R"/>
                          <w:sz w:val="22"/>
                        </w:rPr>
                        <w:t>m</w:t>
                      </w:r>
                      <w:r w:rsidRPr="00972F76">
                        <w:rPr>
                          <w:rFonts w:ascii="UD デジタル 教科書体 NP-R" w:eastAsia="UD デジタル 教科書体 NP-R" w:hint="eastAsia"/>
                          <w:sz w:val="22"/>
                        </w:rPr>
                        <w:t>以上）</w:t>
                      </w:r>
                    </w:p>
                    <w:p w14:paraId="7F5E4170" w14:textId="4309B9B6" w:rsidR="00AC088C" w:rsidRDefault="00AC088C" w:rsidP="003E2D51">
                      <w:pPr>
                        <w:spacing w:line="240" w:lineRule="exact"/>
                        <w:ind w:leftChars="201" w:left="422" w:firstLineChars="100" w:firstLine="210"/>
                        <w:rPr>
                          <w:rFonts w:ascii="UD デジタル 教科書体 NP-R" w:eastAsia="UD デジタル 教科書体 NP-R"/>
                          <w:color w:val="000000" w:themeColor="text1"/>
                        </w:rPr>
                      </w:pPr>
                      <w:r w:rsidRPr="009C4E0F">
                        <w:rPr>
                          <w:rFonts w:ascii="UD デジタル 教科書体 NP-R" w:eastAsia="UD デジタル 教科書体 NP-R" w:hint="eastAsia"/>
                          <w:color w:val="000000" w:themeColor="text1"/>
                        </w:rPr>
                        <w:t>勾配1/10以下</w:t>
                      </w:r>
                      <w:r>
                        <w:rPr>
                          <w:rFonts w:ascii="UD デジタル 教科書体 NP-R" w:eastAsia="UD デジタル 教科書体 NP-R" w:hint="eastAsia"/>
                          <w:sz w:val="22"/>
                        </w:rPr>
                        <w:t>（高低差76m</w:t>
                      </w:r>
                      <w:r>
                        <w:rPr>
                          <w:rFonts w:ascii="UD デジタル 教科書体 NP-R" w:eastAsia="UD デジタル 教科書体 NP-R"/>
                          <w:sz w:val="22"/>
                        </w:rPr>
                        <w:t>m</w:t>
                      </w:r>
                      <w:r>
                        <w:rPr>
                          <w:rFonts w:ascii="UD デジタル 教科書体 NP-R" w:eastAsia="UD デジタル 教科書体 NP-R" w:hint="eastAsia"/>
                          <w:sz w:val="22"/>
                        </w:rPr>
                        <w:t>以上～150m</w:t>
                      </w:r>
                      <w:r>
                        <w:rPr>
                          <w:rFonts w:ascii="UD デジタル 教科書体 NP-R" w:eastAsia="UD デジタル 教科書体 NP-R"/>
                          <w:sz w:val="22"/>
                        </w:rPr>
                        <w:t>m</w:t>
                      </w:r>
                      <w:r>
                        <w:rPr>
                          <w:rFonts w:ascii="UD デジタル 教科書体 NP-R" w:eastAsia="UD デジタル 教科書体 NP-R" w:hint="eastAsia"/>
                          <w:sz w:val="22"/>
                        </w:rPr>
                        <w:t>以下）</w:t>
                      </w:r>
                    </w:p>
                    <w:p w14:paraId="5E01636A" w14:textId="67264A8A" w:rsidR="00AC088C" w:rsidRPr="009C4E0F" w:rsidRDefault="00AC088C" w:rsidP="003E2D51">
                      <w:pPr>
                        <w:spacing w:line="240" w:lineRule="exact"/>
                        <w:ind w:leftChars="201" w:left="422" w:firstLineChars="100" w:firstLine="210"/>
                        <w:rPr>
                          <w:rFonts w:ascii="UD デジタル 教科書体 NP-R" w:eastAsia="UD デジタル 教科書体 NP-R"/>
                          <w:color w:val="000000" w:themeColor="text1"/>
                        </w:rPr>
                      </w:pPr>
                      <w:r w:rsidRPr="00F91862">
                        <w:rPr>
                          <w:rFonts w:ascii="UD デジタル 教科書体 NP-R" w:eastAsia="UD デジタル 教科書体 NP-R" w:hint="eastAsia"/>
                          <w:color w:val="000000" w:themeColor="text1"/>
                        </w:rPr>
                        <w:t>勾配</w:t>
                      </w:r>
                      <w:r>
                        <w:rPr>
                          <w:rFonts w:ascii="UD デジタル 教科書体 NP-R" w:eastAsia="UD デジタル 教科書体 NP-R"/>
                          <w:color w:val="000000" w:themeColor="text1"/>
                        </w:rPr>
                        <w:t>1/8</w:t>
                      </w:r>
                      <w:r w:rsidRPr="00F91862">
                        <w:rPr>
                          <w:rFonts w:ascii="UD デジタル 教科書体 NP-R" w:eastAsia="UD デジタル 教科書体 NP-R"/>
                          <w:color w:val="000000" w:themeColor="text1"/>
                        </w:rPr>
                        <w:t>以下</w:t>
                      </w:r>
                      <w:r w:rsidRPr="00972F76">
                        <w:rPr>
                          <w:rFonts w:ascii="UD デジタル 教科書体 NP-R" w:eastAsia="UD デジタル 教科書体 NP-R" w:hint="eastAsia"/>
                          <w:sz w:val="22"/>
                        </w:rPr>
                        <w:t>（高低差</w:t>
                      </w:r>
                      <w:r>
                        <w:rPr>
                          <w:rFonts w:ascii="UD デジタル 教科書体 NP-R" w:eastAsia="UD デジタル 教科書体 NP-R"/>
                          <w:sz w:val="22"/>
                        </w:rPr>
                        <w:t>75</w:t>
                      </w:r>
                      <w:r>
                        <w:rPr>
                          <w:rFonts w:ascii="UD デジタル 教科書体 NP-R" w:eastAsia="UD デジタル 教科書体 NP-R" w:hint="eastAsia"/>
                          <w:sz w:val="22"/>
                        </w:rPr>
                        <w:t>m</w:t>
                      </w:r>
                      <w:r>
                        <w:rPr>
                          <w:rFonts w:ascii="UD デジタル 教科書体 NP-R" w:eastAsia="UD デジタル 教科書体 NP-R"/>
                          <w:sz w:val="22"/>
                        </w:rPr>
                        <w:t>m</w:t>
                      </w:r>
                      <w:r>
                        <w:rPr>
                          <w:rFonts w:ascii="UD デジタル 教科書体 NP-R" w:eastAsia="UD デジタル 教科書体 NP-R" w:hint="eastAsia"/>
                          <w:sz w:val="22"/>
                        </w:rPr>
                        <w:t>以下</w:t>
                      </w:r>
                      <w:r w:rsidRPr="00972F76">
                        <w:rPr>
                          <w:rFonts w:ascii="UD デジタル 教科書体 NP-R" w:eastAsia="UD デジタル 教科書体 NP-R" w:hint="eastAsia"/>
                          <w:sz w:val="22"/>
                        </w:rPr>
                        <w:t>）</w:t>
                      </w:r>
                    </w:p>
                  </w:txbxContent>
                </v:textbox>
              </v:shape>
            </w:pict>
          </mc:Fallback>
        </mc:AlternateContent>
      </w:r>
      <w:r w:rsidR="00143220" w:rsidRPr="00972F76">
        <w:rPr>
          <w:rFonts w:ascii="UD デジタル 教科書体 NP-R" w:eastAsia="UD デジタル 教科書体 NP-R" w:hint="eastAsia"/>
          <w:noProof/>
        </w:rPr>
        <mc:AlternateContent>
          <mc:Choice Requires="wps">
            <w:drawing>
              <wp:anchor distT="0" distB="0" distL="114300" distR="114300" simplePos="0" relativeHeight="254200832" behindDoc="0" locked="0" layoutInCell="1" allowOverlap="1" wp14:anchorId="273048BE" wp14:editId="71B0E38B">
                <wp:simplePos x="0" y="0"/>
                <wp:positionH relativeFrom="margin">
                  <wp:posOffset>3769025</wp:posOffset>
                </wp:positionH>
                <wp:positionV relativeFrom="paragraph">
                  <wp:posOffset>169545</wp:posOffset>
                </wp:positionV>
                <wp:extent cx="1311275" cy="158750"/>
                <wp:effectExtent l="0" t="0" r="3175" b="12700"/>
                <wp:wrapNone/>
                <wp:docPr id="1161" name="テキスト ボックス 1161"/>
                <wp:cNvGraphicFramePr/>
                <a:graphic xmlns:a="http://schemas.openxmlformats.org/drawingml/2006/main">
                  <a:graphicData uri="http://schemas.microsoft.com/office/word/2010/wordprocessingShape">
                    <wps:wsp>
                      <wps:cNvSpPr txBox="1"/>
                      <wps:spPr>
                        <a:xfrm>
                          <a:off x="0" y="0"/>
                          <a:ext cx="1311275" cy="158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D7C0F15" w14:textId="43067EA7" w:rsidR="00AC088C" w:rsidRPr="009C4E0F" w:rsidRDefault="00AC088C" w:rsidP="003E2D51">
                            <w:pPr>
                              <w:spacing w:line="240" w:lineRule="exact"/>
                              <w:rPr>
                                <w:rFonts w:ascii="UD デジタル 教科書体 NP-R" w:eastAsia="UD デジタル 教科書体 NP-R"/>
                              </w:rPr>
                            </w:pPr>
                            <w:r w:rsidRPr="009C4E0F">
                              <w:rPr>
                                <w:rFonts w:ascii="UD デジタル 教科書体 NP-R" w:eastAsia="UD デジタル 教科書体 NP-R"/>
                                <w:b/>
                                <w:color w:val="FF0000"/>
                              </w:rPr>
                              <w:t>C</w:t>
                            </w:r>
                            <w:r>
                              <w:rPr>
                                <w:rFonts w:ascii="UD デジタル 教科書体 NP-R" w:eastAsia="UD デジタル 教科書体 NP-R"/>
                                <w:b/>
                                <w:color w:val="FF0000"/>
                              </w:rPr>
                              <w:t>5</w:t>
                            </w:r>
                            <w:r w:rsidRPr="009C4E0F">
                              <w:rPr>
                                <w:rFonts w:ascii="UD デジタル 教科書体 NP-R" w:eastAsia="UD デジタル 教科書体 NP-R"/>
                                <w:b/>
                                <w:color w:val="FF0000"/>
                              </w:rPr>
                              <w:t>-</w:t>
                            </w:r>
                            <w:r>
                              <w:rPr>
                                <w:rFonts w:ascii="UD デジタル 教科書体 NP-R" w:eastAsia="UD デジタル 教科書体 NP-R"/>
                                <w:b/>
                                <w:color w:val="FF0000"/>
                              </w:rPr>
                              <w:t>10</w:t>
                            </w:r>
                            <w:r w:rsidRPr="009C4E0F">
                              <w:rPr>
                                <w:rFonts w:ascii="UD デジタル 教科書体 NP-R" w:eastAsia="UD デジタル 教科書体 NP-R"/>
                              </w:rPr>
                              <w:t xml:space="preserve"> </w:t>
                            </w:r>
                            <w:r>
                              <w:rPr>
                                <w:rFonts w:ascii="UD デジタル 教科書体 NP-R" w:eastAsia="UD デジタル 教科書体 NP-R"/>
                              </w:rPr>
                              <w:t>1,500</w:t>
                            </w:r>
                            <w:r>
                              <w:rPr>
                                <w:rFonts w:ascii="UD デジタル 教科書体 NP-R" w:eastAsia="UD デジタル 教科書体 NP-R" w:hint="eastAsia"/>
                              </w:rPr>
                              <w:t>m</w:t>
                            </w:r>
                            <w:r>
                              <w:rPr>
                                <w:rFonts w:ascii="UD デジタル 教科書体 NP-R" w:eastAsia="UD デジタル 教科書体 NP-R"/>
                              </w:rPr>
                              <w:t>m</w:t>
                            </w:r>
                            <w:r w:rsidRPr="009C4E0F">
                              <w:rPr>
                                <w:rFonts w:ascii="UD デジタル 教科書体 NP-R" w:eastAsia="UD デジタル 教科書体 NP-R" w:hint="eastAsia"/>
                              </w:rPr>
                              <w:t>以上</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273048BE" id="テキスト ボックス 1161" o:spid="_x0000_s1265" type="#_x0000_t202" style="position:absolute;left:0;text-align:left;margin-left:296.75pt;margin-top:13.35pt;width:103.25pt;height:12.5pt;z-index:254200832;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" filled="f" stroked="f" strokeweight=".5pt">
                <v:textbox style="mso-fit-shape-to-text:t" inset="0,0,0,0">
                  <w:txbxContent>
                    <w:p w14:paraId="0D7C0F15" w14:textId="43067EA7" w:rsidR="00AC088C" w:rsidRPr="009C4E0F" w:rsidRDefault="00AC088C" w:rsidP="003E2D51">
                      <w:pPr>
                        <w:spacing w:line="240" w:lineRule="exact"/>
                        <w:rPr>
                          <w:rFonts w:ascii="UD デジタル 教科書体 NP-R" w:eastAsia="UD デジタル 教科書体 NP-R"/>
                        </w:rPr>
                      </w:pPr>
                      <w:r w:rsidRPr="009C4E0F">
                        <w:rPr>
                          <w:rFonts w:ascii="UD デジタル 教科書体 NP-R" w:eastAsia="UD デジタル 教科書体 NP-R"/>
                          <w:b/>
                          <w:color w:val="FF0000"/>
                        </w:rPr>
                        <w:t>C</w:t>
                      </w:r>
                      <w:r>
                        <w:rPr>
                          <w:rFonts w:ascii="UD デジタル 教科書体 NP-R" w:eastAsia="UD デジタル 教科書体 NP-R"/>
                          <w:b/>
                          <w:color w:val="FF0000"/>
                        </w:rPr>
                        <w:t>5</w:t>
                      </w:r>
                      <w:r w:rsidRPr="009C4E0F">
                        <w:rPr>
                          <w:rFonts w:ascii="UD デジタル 教科書体 NP-R" w:eastAsia="UD デジタル 教科書体 NP-R"/>
                          <w:b/>
                          <w:color w:val="FF0000"/>
                        </w:rPr>
                        <w:t>-</w:t>
                      </w:r>
                      <w:r>
                        <w:rPr>
                          <w:rFonts w:ascii="UD デジタル 教科書体 NP-R" w:eastAsia="UD デジタル 教科書体 NP-R"/>
                          <w:b/>
                          <w:color w:val="FF0000"/>
                        </w:rPr>
                        <w:t>10</w:t>
                      </w:r>
                      <w:r w:rsidRPr="009C4E0F">
                        <w:rPr>
                          <w:rFonts w:ascii="UD デジタル 教科書体 NP-R" w:eastAsia="UD デジタル 教科書体 NP-R"/>
                        </w:rPr>
                        <w:t xml:space="preserve"> </w:t>
                      </w:r>
                      <w:r>
                        <w:rPr>
                          <w:rFonts w:ascii="UD デジタル 教科書体 NP-R" w:eastAsia="UD デジタル 教科書体 NP-R"/>
                        </w:rPr>
                        <w:t>1,500</w:t>
                      </w:r>
                      <w:r>
                        <w:rPr>
                          <w:rFonts w:ascii="UD デジタル 教科書体 NP-R" w:eastAsia="UD デジタル 教科書体 NP-R" w:hint="eastAsia"/>
                        </w:rPr>
                        <w:t>m</w:t>
                      </w:r>
                      <w:r>
                        <w:rPr>
                          <w:rFonts w:ascii="UD デジタル 教科書体 NP-R" w:eastAsia="UD デジタル 教科書体 NP-R"/>
                        </w:rPr>
                        <w:t>m</w:t>
                      </w:r>
                      <w:r w:rsidRPr="009C4E0F">
                        <w:rPr>
                          <w:rFonts w:ascii="UD デジタル 教科書体 NP-R" w:eastAsia="UD デジタル 教科書体 NP-R" w:hint="eastAsia"/>
                        </w:rPr>
                        <w:t>以上</w:t>
                      </w:r>
                    </w:p>
                  </w:txbxContent>
                </v:textbox>
                <w10:wrap anchorx="margin"/>
              </v:shape>
            </w:pict>
          </mc:Fallback>
        </mc:AlternateContent>
      </w:r>
      <w:r w:rsidR="00143220" w:rsidRPr="00972F76">
        <w:rPr>
          <w:rFonts w:ascii="UD デジタル 教科書体 NP-R" w:eastAsia="UD デジタル 教科書体 NP-R" w:hint="eastAsia"/>
          <w:noProof/>
        </w:rPr>
        <mc:AlternateContent>
          <mc:Choice Requires="wps">
            <w:drawing>
              <wp:anchor distT="0" distB="0" distL="114300" distR="114300" simplePos="0" relativeHeight="253374464" behindDoc="0" locked="0" layoutInCell="1" allowOverlap="1" wp14:anchorId="73A2CF11" wp14:editId="040AA48D">
                <wp:simplePos x="0" y="0"/>
                <wp:positionH relativeFrom="margin">
                  <wp:posOffset>1120799</wp:posOffset>
                </wp:positionH>
                <wp:positionV relativeFrom="paragraph">
                  <wp:posOffset>170013</wp:posOffset>
                </wp:positionV>
                <wp:extent cx="1311275" cy="158750"/>
                <wp:effectExtent l="0" t="0" r="3175" b="12700"/>
                <wp:wrapNone/>
                <wp:docPr id="346" name="テキスト ボックス 346"/>
                <wp:cNvGraphicFramePr/>
                <a:graphic xmlns:a="http://schemas.openxmlformats.org/drawingml/2006/main">
                  <a:graphicData uri="http://schemas.microsoft.com/office/word/2010/wordprocessingShape">
                    <wps:wsp>
                      <wps:cNvSpPr txBox="1"/>
                      <wps:spPr>
                        <a:xfrm>
                          <a:off x="0" y="0"/>
                          <a:ext cx="1311275" cy="158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5342F4D" w14:textId="6B35A36F" w:rsidR="00AC088C" w:rsidRPr="009C4E0F" w:rsidRDefault="00AC088C" w:rsidP="003E2D51">
                            <w:pPr>
                              <w:spacing w:line="240" w:lineRule="exact"/>
                              <w:rPr>
                                <w:rFonts w:ascii="UD デジタル 教科書体 NP-R" w:eastAsia="UD デジタル 教科書体 NP-R"/>
                              </w:rPr>
                            </w:pPr>
                            <w:r w:rsidRPr="009C4E0F">
                              <w:rPr>
                                <w:rFonts w:ascii="UD デジタル 教科書体 NP-R" w:eastAsia="UD デジタル 教科書体 NP-R"/>
                                <w:b/>
                                <w:color w:val="FF0000"/>
                              </w:rPr>
                              <w:t>C</w:t>
                            </w:r>
                            <w:r>
                              <w:rPr>
                                <w:rFonts w:ascii="UD デジタル 教科書体 NP-R" w:eastAsia="UD デジタル 教科書体 NP-R"/>
                                <w:b/>
                                <w:color w:val="FF0000"/>
                              </w:rPr>
                              <w:t>5</w:t>
                            </w:r>
                            <w:r w:rsidRPr="009C4E0F">
                              <w:rPr>
                                <w:rFonts w:ascii="UD デジタル 教科書体 NP-R" w:eastAsia="UD デジタル 教科書体 NP-R"/>
                                <w:b/>
                                <w:color w:val="FF0000"/>
                              </w:rPr>
                              <w:t>-</w:t>
                            </w:r>
                            <w:r>
                              <w:rPr>
                                <w:rFonts w:ascii="UD デジタル 教科書体 NP-R" w:eastAsia="UD デジタル 教科書体 NP-R"/>
                                <w:b/>
                                <w:color w:val="FF0000"/>
                              </w:rPr>
                              <w:t>10</w:t>
                            </w:r>
                            <w:r w:rsidRPr="009C4E0F">
                              <w:rPr>
                                <w:rFonts w:ascii="UD デジタル 教科書体 NP-R" w:eastAsia="UD デジタル 教科書体 NP-R"/>
                              </w:rPr>
                              <w:t xml:space="preserve"> </w:t>
                            </w:r>
                            <w:r>
                              <w:rPr>
                                <w:rFonts w:ascii="UD デジタル 教科書体 NP-R" w:eastAsia="UD デジタル 教科書体 NP-R"/>
                              </w:rPr>
                              <w:t>1,500</w:t>
                            </w:r>
                            <w:r>
                              <w:rPr>
                                <w:rFonts w:ascii="UD デジタル 教科書体 NP-R" w:eastAsia="UD デジタル 教科書体 NP-R" w:hint="eastAsia"/>
                              </w:rPr>
                              <w:t>m</w:t>
                            </w:r>
                            <w:r>
                              <w:rPr>
                                <w:rFonts w:ascii="UD デジタル 教科書体 NP-R" w:eastAsia="UD デジタル 教科書体 NP-R"/>
                              </w:rPr>
                              <w:t>m</w:t>
                            </w:r>
                            <w:r w:rsidRPr="009C4E0F">
                              <w:rPr>
                                <w:rFonts w:ascii="UD デジタル 教科書体 NP-R" w:eastAsia="UD デジタル 教科書体 NP-R" w:hint="eastAsia"/>
                              </w:rPr>
                              <w:t>以上</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73A2CF11" id="テキスト ボックス 346" o:spid="_x0000_s1266" type="#_x0000_t202" style="position:absolute;left:0;text-align:left;margin-left:88.25pt;margin-top:13.4pt;width:103.25pt;height:12.5pt;z-index:253374464;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" filled="f" stroked="f" strokeweight=".5pt">
                <v:textbox style="mso-fit-shape-to-text:t" inset="0,0,0,0">
                  <w:txbxContent>
                    <w:p w14:paraId="45342F4D" w14:textId="6B35A36F" w:rsidR="00AC088C" w:rsidRPr="009C4E0F" w:rsidRDefault="00AC088C" w:rsidP="003E2D51">
                      <w:pPr>
                        <w:spacing w:line="240" w:lineRule="exact"/>
                        <w:rPr>
                          <w:rFonts w:ascii="UD デジタル 教科書体 NP-R" w:eastAsia="UD デジタル 教科書体 NP-R"/>
                        </w:rPr>
                      </w:pPr>
                      <w:r w:rsidRPr="009C4E0F">
                        <w:rPr>
                          <w:rFonts w:ascii="UD デジタル 教科書体 NP-R" w:eastAsia="UD デジタル 教科書体 NP-R"/>
                          <w:b/>
                          <w:color w:val="FF0000"/>
                        </w:rPr>
                        <w:t>C</w:t>
                      </w:r>
                      <w:r>
                        <w:rPr>
                          <w:rFonts w:ascii="UD デジタル 教科書体 NP-R" w:eastAsia="UD デジタル 教科書体 NP-R"/>
                          <w:b/>
                          <w:color w:val="FF0000"/>
                        </w:rPr>
                        <w:t>5</w:t>
                      </w:r>
                      <w:r w:rsidRPr="009C4E0F">
                        <w:rPr>
                          <w:rFonts w:ascii="UD デジタル 教科書体 NP-R" w:eastAsia="UD デジタル 教科書体 NP-R"/>
                          <w:b/>
                          <w:color w:val="FF0000"/>
                        </w:rPr>
                        <w:t>-</w:t>
                      </w:r>
                      <w:r>
                        <w:rPr>
                          <w:rFonts w:ascii="UD デジタル 教科書体 NP-R" w:eastAsia="UD デジタル 教科書体 NP-R"/>
                          <w:b/>
                          <w:color w:val="FF0000"/>
                        </w:rPr>
                        <w:t>10</w:t>
                      </w:r>
                      <w:r w:rsidRPr="009C4E0F">
                        <w:rPr>
                          <w:rFonts w:ascii="UD デジタル 教科書体 NP-R" w:eastAsia="UD デジタル 教科書体 NP-R"/>
                        </w:rPr>
                        <w:t xml:space="preserve"> </w:t>
                      </w:r>
                      <w:r>
                        <w:rPr>
                          <w:rFonts w:ascii="UD デジタル 教科書体 NP-R" w:eastAsia="UD デジタル 教科書体 NP-R"/>
                        </w:rPr>
                        <w:t>1,500</w:t>
                      </w:r>
                      <w:r>
                        <w:rPr>
                          <w:rFonts w:ascii="UD デジタル 教科書体 NP-R" w:eastAsia="UD デジタル 教科書体 NP-R" w:hint="eastAsia"/>
                        </w:rPr>
                        <w:t>m</w:t>
                      </w:r>
                      <w:r>
                        <w:rPr>
                          <w:rFonts w:ascii="UD デジタル 教科書体 NP-R" w:eastAsia="UD デジタル 教科書体 NP-R"/>
                        </w:rPr>
                        <w:t>m</w:t>
                      </w:r>
                      <w:r w:rsidRPr="009C4E0F">
                        <w:rPr>
                          <w:rFonts w:ascii="UD デジタル 教科書体 NP-R" w:eastAsia="UD デジタル 教科書体 NP-R" w:hint="eastAsia"/>
                        </w:rPr>
                        <w:t>以上</w:t>
                      </w:r>
                    </w:p>
                  </w:txbxContent>
                </v:textbox>
                <w10:wrap anchorx="margin"/>
              </v:shape>
            </w:pict>
          </mc:Fallback>
        </mc:AlternateContent>
      </w:r>
      <w:r w:rsidR="00143220" w:rsidRPr="00451B3F">
        <w:rPr>
          <w:rFonts w:hint="eastAsia"/>
          <w:noProof/>
        </w:rPr>
        <mc:AlternateContent>
          <mc:Choice Requires="wps">
            <w:drawing>
              <wp:anchor distT="0" distB="0" distL="114300" distR="114300" simplePos="0" relativeHeight="253388800" behindDoc="0" locked="0" layoutInCell="1" allowOverlap="1" wp14:anchorId="51233425" wp14:editId="18D7EDE8">
                <wp:simplePos x="0" y="0"/>
                <wp:positionH relativeFrom="column">
                  <wp:posOffset>2565915</wp:posOffset>
                </wp:positionH>
                <wp:positionV relativeFrom="paragraph">
                  <wp:posOffset>2109277</wp:posOffset>
                </wp:positionV>
                <wp:extent cx="810631" cy="687274"/>
                <wp:effectExtent l="0" t="0" r="27940" b="17780"/>
                <wp:wrapNone/>
                <wp:docPr id="331" name="フリーフォーム 313"/>
                <wp:cNvGraphicFramePr/>
                <a:graphic xmlns:a="http://schemas.openxmlformats.org/drawingml/2006/main">
                  <a:graphicData uri="http://schemas.microsoft.com/office/word/2010/wordprocessingShape">
                    <wps:wsp>
                      <wps:cNvSpPr/>
                      <wps:spPr>
                        <a:xfrm rot="10800000" flipH="1">
                          <a:off x="0" y="0"/>
                          <a:ext cx="810631" cy="687274"/>
                        </a:xfrm>
                        <a:custGeom>
                          <a:avLst/>
                          <a:gdLst>
                            <a:gd name="connsiteX0" fmla="*/ 0 w 534390"/>
                            <a:gd name="connsiteY0" fmla="*/ 427511 h 427511"/>
                            <a:gd name="connsiteX1" fmla="*/ 427512 w 534390"/>
                            <a:gd name="connsiteY1" fmla="*/ 0 h 427511"/>
                            <a:gd name="connsiteX2" fmla="*/ 534390 w 534390"/>
                            <a:gd name="connsiteY2" fmla="*/ 0 h 427511"/>
                          </a:gdLst>
                          <a:ahLst/>
                          <a:cxnLst>
                            <a:cxn ang="0">
                              <a:pos x="connsiteX0" y="connsiteY0"/>
                            </a:cxn>
                            <a:cxn ang="0">
                              <a:pos x="connsiteX1" y="connsiteY1"/>
                            </a:cxn>
                            <a:cxn ang="0">
                              <a:pos x="connsiteX2" y="connsiteY2"/>
                            </a:cxn>
                          </a:cxnLst>
                          <a:rect l="l" t="t" r="r" b="b"/>
                          <a:pathLst>
                            <a:path w="534390" h="427511">
                              <a:moveTo>
                                <a:pt x="0" y="427511"/>
                              </a:moveTo>
                              <a:lnTo>
                                <a:pt x="427512" y="0"/>
                              </a:lnTo>
                              <a:lnTo>
                                <a:pt x="534390" y="0"/>
                              </a:lnTo>
                            </a:path>
                          </a:pathLst>
                        </a:cu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7E1CBD29" id="フリーフォーム 313" o:spid="_x0000_s1026" style="position:absolute;left:0;text-align:left;margin-left:202.05pt;margin-top:166.1pt;width:63.85pt;height:54.1pt;rotation:180;flip:x;z-index:25338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34390,4275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" path="m,427511l427512,,534390,e" filled="f" strokecolor="black [3213]" strokeweight=".5pt">
                <v:stroke joinstyle="miter"/>
                <v:path arrowok="t" o:connecttype="custom" o:connectlocs="0,687274;648505,0;810631,0" o:connectangles="0,0,0"/>
              </v:shape>
            </w:pict>
          </mc:Fallback>
        </mc:AlternateContent>
      </w:r>
      <w:r w:rsidR="00143220" w:rsidRPr="00972F76">
        <w:rPr>
          <w:rFonts w:ascii="UD デジタル 教科書体 NP-R" w:eastAsia="UD デジタル 教科書体 NP-R" w:hint="eastAsia"/>
          <w:noProof/>
        </w:rPr>
        <mc:AlternateContent>
          <mc:Choice Requires="wps">
            <w:drawing>
              <wp:anchor distT="0" distB="0" distL="114300" distR="114300" simplePos="0" relativeHeight="253373440" behindDoc="0" locked="0" layoutInCell="1" allowOverlap="1" wp14:anchorId="2C1F260F" wp14:editId="2B134B9C">
                <wp:simplePos x="0" y="0"/>
                <wp:positionH relativeFrom="column">
                  <wp:posOffset>3382010</wp:posOffset>
                </wp:positionH>
                <wp:positionV relativeFrom="paragraph">
                  <wp:posOffset>2571115</wp:posOffset>
                </wp:positionV>
                <wp:extent cx="914400" cy="914400"/>
                <wp:effectExtent l="0" t="0" r="15240" b="12700"/>
                <wp:wrapNone/>
                <wp:docPr id="381" name="テキスト ボックス 381"/>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C08A85E" w14:textId="03CBC034" w:rsidR="00AC088C" w:rsidRPr="009C4E0F" w:rsidRDefault="00AC088C" w:rsidP="003E2D51">
                            <w:pPr>
                              <w:spacing w:line="240" w:lineRule="exact"/>
                              <w:rPr>
                                <w:rFonts w:ascii="UD デジタル 教科書体 NP-R" w:eastAsia="UD デジタル 教科書体 NP-R"/>
                              </w:rPr>
                            </w:pPr>
                            <w:r w:rsidRPr="009C4E0F">
                              <w:rPr>
                                <w:rFonts w:ascii="UD デジタル 教科書体 NP-R" w:eastAsia="UD デジタル 教科書体 NP-R"/>
                                <w:b/>
                                <w:color w:val="FF0000"/>
                              </w:rPr>
                              <w:t>C</w:t>
                            </w:r>
                            <w:r>
                              <w:rPr>
                                <w:rFonts w:ascii="UD デジタル 教科書体 NP-R" w:eastAsia="UD デジタル 教科書体 NP-R"/>
                                <w:b/>
                                <w:color w:val="FF0000"/>
                              </w:rPr>
                              <w:t>5</w:t>
                            </w:r>
                            <w:r w:rsidRPr="009C4E0F">
                              <w:rPr>
                                <w:rFonts w:ascii="UD デジタル 教科書体 NP-R" w:eastAsia="UD デジタル 教科書体 NP-R"/>
                                <w:b/>
                                <w:color w:val="FF0000"/>
                              </w:rPr>
                              <w:t>-1</w:t>
                            </w:r>
                            <w:r w:rsidRPr="009C4E0F">
                              <w:rPr>
                                <w:rFonts w:ascii="UD デジタル 教科書体 NP-R" w:eastAsia="UD デジタル 教科書体 NP-R"/>
                              </w:rPr>
                              <w:t xml:space="preserve"> </w:t>
                            </w:r>
                            <w:r>
                              <w:rPr>
                                <w:rFonts w:ascii="UD デジタル 教科書体 NP-R" w:eastAsia="UD デジタル 教科書体 NP-R"/>
                              </w:rPr>
                              <w:t>1,800</w:t>
                            </w:r>
                            <w:r>
                              <w:rPr>
                                <w:rFonts w:ascii="UD デジタル 教科書体 NP-R" w:eastAsia="UD デジタル 教科書体 NP-R" w:hint="eastAsia"/>
                              </w:rPr>
                              <w:t>m</w:t>
                            </w:r>
                            <w:r>
                              <w:rPr>
                                <w:rFonts w:ascii="UD デジタル 教科書体 NP-R" w:eastAsia="UD デジタル 教科書体 NP-R"/>
                              </w:rPr>
                              <w:t>m</w:t>
                            </w:r>
                            <w:r w:rsidRPr="009C4E0F">
                              <w:rPr>
                                <w:rFonts w:ascii="UD デジタル 教科書体 NP-R" w:eastAsia="UD デジタル 教科書体 NP-R" w:hint="eastAsia"/>
                              </w:rPr>
                              <w:t>以上</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C1F260F" id="テキスト ボックス 381" o:spid="_x0000_s1267" type="#_x0000_t202" style="position:absolute;left:0;text-align:left;margin-left:266.3pt;margin-top:202.45pt;width:1in;height:1in;z-index:2533734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" filled="f" stroked="f" strokeweight=".5pt">
                <v:textbox style="mso-fit-shape-to-text:t" inset="0,0,0,0">
                  <w:txbxContent>
                    <w:p w14:paraId="1C08A85E" w14:textId="03CBC034" w:rsidR="00AC088C" w:rsidRPr="009C4E0F" w:rsidRDefault="00AC088C" w:rsidP="003E2D51">
                      <w:pPr>
                        <w:spacing w:line="240" w:lineRule="exact"/>
                        <w:rPr>
                          <w:rFonts w:ascii="UD デジタル 教科書体 NP-R" w:eastAsia="UD デジタル 教科書体 NP-R"/>
                        </w:rPr>
                      </w:pPr>
                      <w:r w:rsidRPr="009C4E0F">
                        <w:rPr>
                          <w:rFonts w:ascii="UD デジタル 教科書体 NP-R" w:eastAsia="UD デジタル 教科書体 NP-R"/>
                          <w:b/>
                          <w:color w:val="FF0000"/>
                        </w:rPr>
                        <w:t>C</w:t>
                      </w:r>
                      <w:r>
                        <w:rPr>
                          <w:rFonts w:ascii="UD デジタル 教科書体 NP-R" w:eastAsia="UD デジタル 教科書体 NP-R"/>
                          <w:b/>
                          <w:color w:val="FF0000"/>
                        </w:rPr>
                        <w:t>5</w:t>
                      </w:r>
                      <w:r w:rsidRPr="009C4E0F">
                        <w:rPr>
                          <w:rFonts w:ascii="UD デジタル 教科書体 NP-R" w:eastAsia="UD デジタル 教科書体 NP-R"/>
                          <w:b/>
                          <w:color w:val="FF0000"/>
                        </w:rPr>
                        <w:t>-1</w:t>
                      </w:r>
                      <w:r w:rsidRPr="009C4E0F">
                        <w:rPr>
                          <w:rFonts w:ascii="UD デジタル 教科書体 NP-R" w:eastAsia="UD デジタル 教科書体 NP-R"/>
                        </w:rPr>
                        <w:t xml:space="preserve"> </w:t>
                      </w:r>
                      <w:r>
                        <w:rPr>
                          <w:rFonts w:ascii="UD デジタル 教科書体 NP-R" w:eastAsia="UD デジタル 教科書体 NP-R"/>
                        </w:rPr>
                        <w:t>1,800</w:t>
                      </w:r>
                      <w:r>
                        <w:rPr>
                          <w:rFonts w:ascii="UD デジタル 教科書体 NP-R" w:eastAsia="UD デジタル 教科書体 NP-R" w:hint="eastAsia"/>
                        </w:rPr>
                        <w:t>m</w:t>
                      </w:r>
                      <w:r>
                        <w:rPr>
                          <w:rFonts w:ascii="UD デジタル 教科書体 NP-R" w:eastAsia="UD デジタル 教科書体 NP-R"/>
                        </w:rPr>
                        <w:t>m</w:t>
                      </w:r>
                      <w:r w:rsidRPr="009C4E0F">
                        <w:rPr>
                          <w:rFonts w:ascii="UD デジタル 教科書体 NP-R" w:eastAsia="UD デジタル 教科書体 NP-R" w:hint="eastAsia"/>
                        </w:rPr>
                        <w:t>以上</w:t>
                      </w:r>
                    </w:p>
                  </w:txbxContent>
                </v:textbox>
              </v:shape>
            </w:pict>
          </mc:Fallback>
        </mc:AlternateContent>
      </w:r>
      <w:r w:rsidR="00143220" w:rsidRPr="00972F76">
        <w:rPr>
          <w:rFonts w:ascii="UD デジタル 教科書体 NP-R" w:eastAsia="UD デジタル 教科書体 NP-R" w:hint="eastAsia"/>
          <w:noProof/>
        </w:rPr>
        <mc:AlternateContent>
          <mc:Choice Requires="wps">
            <w:drawing>
              <wp:anchor distT="0" distB="0" distL="114300" distR="114300" simplePos="0" relativeHeight="253375488" behindDoc="0" locked="0" layoutInCell="1" allowOverlap="1" wp14:anchorId="549A436F" wp14:editId="3F5E98A8">
                <wp:simplePos x="0" y="0"/>
                <wp:positionH relativeFrom="column">
                  <wp:posOffset>3379470</wp:posOffset>
                </wp:positionH>
                <wp:positionV relativeFrom="paragraph">
                  <wp:posOffset>2729230</wp:posOffset>
                </wp:positionV>
                <wp:extent cx="914400" cy="914400"/>
                <wp:effectExtent l="0" t="0" r="0" b="12700"/>
                <wp:wrapNone/>
                <wp:docPr id="384" name="テキスト ボックス 384"/>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9E5ACC3" w14:textId="77777777" w:rsidR="00AC088C" w:rsidRPr="009C4E0F" w:rsidRDefault="00AC088C" w:rsidP="003E2D51">
                            <w:pPr>
                              <w:spacing w:line="240" w:lineRule="exact"/>
                              <w:rPr>
                                <w:rFonts w:ascii="UD デジタル 教科書体 NP-R" w:eastAsia="UD デジタル 教科書体 NP-R"/>
                              </w:rPr>
                            </w:pPr>
                            <w:r w:rsidRPr="009C4E0F">
                              <w:rPr>
                                <w:rFonts w:ascii="UD デジタル 教科書体 NP-R" w:eastAsia="UD デジタル 教科書体 NP-R"/>
                                <w:b/>
                                <w:color w:val="FF0000"/>
                              </w:rPr>
                              <w:t>C</w:t>
                            </w:r>
                            <w:r>
                              <w:rPr>
                                <w:rFonts w:ascii="UD デジタル 教科書体 NP-R" w:eastAsia="UD デジタル 教科書体 NP-R"/>
                                <w:b/>
                                <w:color w:val="FF0000"/>
                              </w:rPr>
                              <w:t>5</w:t>
                            </w:r>
                            <w:r w:rsidRPr="009C4E0F">
                              <w:rPr>
                                <w:rFonts w:ascii="UD デジタル 教科書体 NP-R" w:eastAsia="UD デジタル 教科書体 NP-R"/>
                                <w:b/>
                                <w:color w:val="FF0000"/>
                              </w:rPr>
                              <w:t>-</w:t>
                            </w:r>
                            <w:r>
                              <w:rPr>
                                <w:rFonts w:ascii="UD デジタル 教科書体 NP-R" w:eastAsia="UD デジタル 教科書体 NP-R"/>
                                <w:b/>
                                <w:color w:val="FF0000"/>
                              </w:rPr>
                              <w:t>5</w:t>
                            </w:r>
                            <w:r w:rsidRPr="009C4E0F">
                              <w:rPr>
                                <w:rFonts w:ascii="UD デジタル 教科書体 NP-R" w:eastAsia="UD デジタル 教科書体 NP-R"/>
                              </w:rPr>
                              <w:t xml:space="preserve"> </w:t>
                            </w:r>
                            <w:r w:rsidRPr="009C4E0F">
                              <w:rPr>
                                <w:rFonts w:ascii="UD デジタル 教科書体 NP-R" w:eastAsia="UD デジタル 教科書体 NP-R" w:hint="eastAsia"/>
                              </w:rPr>
                              <w:t>表面は滑りにくい仕上げ</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549A436F" id="テキスト ボックス 384" o:spid="_x0000_s1268" type="#_x0000_t202" style="position:absolute;left:0;text-align:left;margin-left:266.1pt;margin-top:214.9pt;width:1in;height:1in;z-index:25337548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" filled="f" stroked="f" strokeweight=".5pt">
                <v:textbox style="mso-fit-shape-to-text:t" inset="0,0,0,0">
                  <w:txbxContent>
                    <w:p w14:paraId="69E5ACC3" w14:textId="77777777" w:rsidR="00AC088C" w:rsidRPr="009C4E0F" w:rsidRDefault="00AC088C" w:rsidP="003E2D51">
                      <w:pPr>
                        <w:spacing w:line="240" w:lineRule="exact"/>
                        <w:rPr>
                          <w:rFonts w:ascii="UD デジタル 教科書体 NP-R" w:eastAsia="UD デジタル 教科書体 NP-R"/>
                        </w:rPr>
                      </w:pPr>
                      <w:r w:rsidRPr="009C4E0F">
                        <w:rPr>
                          <w:rFonts w:ascii="UD デジタル 教科書体 NP-R" w:eastAsia="UD デジタル 教科書体 NP-R"/>
                          <w:b/>
                          <w:color w:val="FF0000"/>
                        </w:rPr>
                        <w:t>C</w:t>
                      </w:r>
                      <w:r>
                        <w:rPr>
                          <w:rFonts w:ascii="UD デジタル 教科書体 NP-R" w:eastAsia="UD デジタル 教科書体 NP-R"/>
                          <w:b/>
                          <w:color w:val="FF0000"/>
                        </w:rPr>
                        <w:t>5</w:t>
                      </w:r>
                      <w:r w:rsidRPr="009C4E0F">
                        <w:rPr>
                          <w:rFonts w:ascii="UD デジタル 教科書体 NP-R" w:eastAsia="UD デジタル 教科書体 NP-R"/>
                          <w:b/>
                          <w:color w:val="FF0000"/>
                        </w:rPr>
                        <w:t>-</w:t>
                      </w:r>
                      <w:r>
                        <w:rPr>
                          <w:rFonts w:ascii="UD デジタル 教科書体 NP-R" w:eastAsia="UD デジタル 教科書体 NP-R"/>
                          <w:b/>
                          <w:color w:val="FF0000"/>
                        </w:rPr>
                        <w:t>5</w:t>
                      </w:r>
                      <w:r w:rsidRPr="009C4E0F">
                        <w:rPr>
                          <w:rFonts w:ascii="UD デジタル 教科書体 NP-R" w:eastAsia="UD デジタル 教科書体 NP-R"/>
                        </w:rPr>
                        <w:t xml:space="preserve"> </w:t>
                      </w:r>
                      <w:r w:rsidRPr="009C4E0F">
                        <w:rPr>
                          <w:rFonts w:ascii="UD デジタル 教科書体 NP-R" w:eastAsia="UD デジタル 教科書体 NP-R" w:hint="eastAsia"/>
                        </w:rPr>
                        <w:t>表面は滑りにくい仕上げ</w:t>
                      </w:r>
                    </w:p>
                  </w:txbxContent>
                </v:textbox>
              </v:shape>
            </w:pict>
          </mc:Fallback>
        </mc:AlternateContent>
      </w:r>
      <w:r w:rsidR="00143220" w:rsidRPr="00972F76">
        <w:rPr>
          <w:rFonts w:ascii="UD デジタル 教科書体 NP-R" w:eastAsia="UD デジタル 教科書体 NP-R" w:hint="eastAsia"/>
          <w:noProof/>
        </w:rPr>
        <mc:AlternateContent>
          <mc:Choice Requires="wps">
            <w:drawing>
              <wp:anchor distT="0" distB="0" distL="114300" distR="114300" simplePos="0" relativeHeight="253378560" behindDoc="0" locked="0" layoutInCell="1" allowOverlap="1" wp14:anchorId="5E8BB67D" wp14:editId="20D5E42B">
                <wp:simplePos x="0" y="0"/>
                <wp:positionH relativeFrom="column">
                  <wp:posOffset>3382562</wp:posOffset>
                </wp:positionH>
                <wp:positionV relativeFrom="paragraph">
                  <wp:posOffset>2898273</wp:posOffset>
                </wp:positionV>
                <wp:extent cx="2628900" cy="288925"/>
                <wp:effectExtent l="0" t="0" r="0" b="0"/>
                <wp:wrapNone/>
                <wp:docPr id="397" name="テキスト ボックス 397"/>
                <wp:cNvGraphicFramePr/>
                <a:graphic xmlns:a="http://schemas.openxmlformats.org/drawingml/2006/main">
                  <a:graphicData uri="http://schemas.microsoft.com/office/word/2010/wordprocessingShape">
                    <wps:wsp>
                      <wps:cNvSpPr txBox="1"/>
                      <wps:spPr>
                        <a:xfrm>
                          <a:off x="0" y="0"/>
                          <a:ext cx="2628900" cy="2889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018A379" w14:textId="77777777" w:rsidR="00AC088C" w:rsidRPr="009C4E0F" w:rsidRDefault="00AC088C" w:rsidP="003E2D51">
                            <w:pPr>
                              <w:spacing w:line="240" w:lineRule="exact"/>
                              <w:rPr>
                                <w:rFonts w:ascii="UD デジタル 教科書体 NP-R" w:eastAsia="UD デジタル 教科書体 NP-R"/>
                              </w:rPr>
                            </w:pPr>
                            <w:r w:rsidRPr="001D3F9B">
                              <w:rPr>
                                <w:rFonts w:ascii="UD デジタル 教科書体 NP-R" w:eastAsia="UD デジタル 教科書体 NP-R"/>
                                <w:b/>
                                <w:color w:val="FF0000"/>
                              </w:rPr>
                              <w:t>C5-6</w:t>
                            </w:r>
                            <w:r w:rsidRPr="001D3F9B">
                              <w:rPr>
                                <w:rFonts w:ascii="UD デジタル 教科書体 NP-R" w:eastAsia="UD デジタル 教科書体 NP-R" w:hint="eastAsia"/>
                              </w:rPr>
                              <w:t>傾斜路と水平部の区別がつきやすい</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8BB67D" id="テキスト ボックス 397" o:spid="_x0000_s1269" type="#_x0000_t202" style="position:absolute;left:0;text-align:left;margin-left:266.35pt;margin-top:228.2pt;width:207pt;height:22.75pt;z-index:25337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" filled="f" stroked="f" strokeweight=".5pt">
                <v:textbox inset="0,0,0,0">
                  <w:txbxContent>
                    <w:p w14:paraId="0018A379" w14:textId="77777777" w:rsidR="00AC088C" w:rsidRPr="009C4E0F" w:rsidRDefault="00AC088C" w:rsidP="003E2D51">
                      <w:pPr>
                        <w:spacing w:line="240" w:lineRule="exact"/>
                        <w:rPr>
                          <w:rFonts w:ascii="UD デジタル 教科書体 NP-R" w:eastAsia="UD デジタル 教科書体 NP-R"/>
                        </w:rPr>
                      </w:pPr>
                      <w:r w:rsidRPr="001D3F9B">
                        <w:rPr>
                          <w:rFonts w:ascii="UD デジタル 教科書体 NP-R" w:eastAsia="UD デジタル 教科書体 NP-R"/>
                          <w:b/>
                          <w:color w:val="FF0000"/>
                        </w:rPr>
                        <w:t>C5-6</w:t>
                      </w:r>
                      <w:r w:rsidRPr="001D3F9B">
                        <w:rPr>
                          <w:rFonts w:ascii="UD デジタル 教科書体 NP-R" w:eastAsia="UD デジタル 教科書体 NP-R" w:hint="eastAsia"/>
                        </w:rPr>
                        <w:t>傾斜路と水平部の区別がつきやすい</w:t>
                      </w:r>
                    </w:p>
                  </w:txbxContent>
                </v:textbox>
              </v:shape>
            </w:pict>
          </mc:Fallback>
        </mc:AlternateContent>
      </w:r>
      <w:r w:rsidR="00143220">
        <w:rPr>
          <w:rFonts w:ascii="UD デジタル 教科書体 NP-R" w:eastAsia="UD デジタル 教科書体 NP-R" w:hint="eastAsia"/>
          <w:noProof/>
        </w:rPr>
        <mc:AlternateContent>
          <mc:Choice Requires="wps">
            <w:drawing>
              <wp:anchor distT="0" distB="0" distL="114300" distR="114300" simplePos="0" relativeHeight="253393920" behindDoc="0" locked="0" layoutInCell="1" allowOverlap="1" wp14:anchorId="7225960C" wp14:editId="6C084071">
                <wp:simplePos x="0" y="0"/>
                <wp:positionH relativeFrom="column">
                  <wp:posOffset>2696210</wp:posOffset>
                </wp:positionH>
                <wp:positionV relativeFrom="paragraph">
                  <wp:posOffset>3383280</wp:posOffset>
                </wp:positionV>
                <wp:extent cx="1129030" cy="746125"/>
                <wp:effectExtent l="19050" t="19050" r="33020" b="34925"/>
                <wp:wrapNone/>
                <wp:docPr id="1057" name="フリーフォーム: 図形 1057"/>
                <wp:cNvGraphicFramePr/>
                <a:graphic xmlns:a="http://schemas.openxmlformats.org/drawingml/2006/main">
                  <a:graphicData uri="http://schemas.microsoft.com/office/word/2010/wordprocessingShape">
                    <wps:wsp>
                      <wps:cNvSpPr/>
                      <wps:spPr>
                        <a:xfrm>
                          <a:off x="0" y="0"/>
                          <a:ext cx="1129030" cy="746125"/>
                        </a:xfrm>
                        <a:custGeom>
                          <a:avLst/>
                          <a:gdLst>
                            <a:gd name="connsiteX0" fmla="*/ 0 w 1017917"/>
                            <a:gd name="connsiteY0" fmla="*/ 672860 h 672860"/>
                            <a:gd name="connsiteX1" fmla="*/ 672860 w 1017917"/>
                            <a:gd name="connsiteY1" fmla="*/ 0 h 672860"/>
                            <a:gd name="connsiteX2" fmla="*/ 1017917 w 1017917"/>
                            <a:gd name="connsiteY2" fmla="*/ 0 h 672860"/>
                          </a:gdLst>
                          <a:ahLst/>
                          <a:cxnLst>
                            <a:cxn ang="0">
                              <a:pos x="connsiteX0" y="connsiteY0"/>
                            </a:cxn>
                            <a:cxn ang="0">
                              <a:pos x="connsiteX1" y="connsiteY1"/>
                            </a:cxn>
                            <a:cxn ang="0">
                              <a:pos x="connsiteX2" y="connsiteY2"/>
                            </a:cxn>
                          </a:cxnLst>
                          <a:rect l="l" t="t" r="r" b="b"/>
                          <a:pathLst>
                            <a:path w="1017917" h="672860">
                              <a:moveTo>
                                <a:pt x="0" y="672860"/>
                              </a:moveTo>
                              <a:lnTo>
                                <a:pt x="672860" y="0"/>
                              </a:lnTo>
                              <a:lnTo>
                                <a:pt x="1017917" y="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77D568D9" id="フリーフォーム: 図形 1057" o:spid="_x0000_s1026" style="position:absolute;left:0;text-align:left;margin-left:212.3pt;margin-top:266.4pt;width:88.9pt;height:58.75pt;z-index:25339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17917,672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" path="m,672860l672860,r345057,e" filled="f" strokecolor="black [3213]" strokeweight=".5pt">
                <v:stroke endcap="square"/>
                <v:path arrowok="t" o:connecttype="custom" o:connectlocs="0,746125;746308,0;1129030,0" o:connectangles="0,0,0"/>
              </v:shape>
            </w:pict>
          </mc:Fallback>
        </mc:AlternateContent>
      </w:r>
      <w:r w:rsidR="00143220" w:rsidRPr="00972F76">
        <w:rPr>
          <w:rFonts w:ascii="UD デジタル 教科書体 NP-R" w:eastAsia="UD デジタル 教科書体 NP-R" w:hint="eastAsia"/>
          <w:noProof/>
        </w:rPr>
        <mc:AlternateContent>
          <mc:Choice Requires="wps">
            <w:drawing>
              <wp:anchor distT="0" distB="0" distL="114300" distR="114300" simplePos="0" relativeHeight="253379584" behindDoc="0" locked="0" layoutInCell="1" allowOverlap="1" wp14:anchorId="6728B4CE" wp14:editId="139D3147">
                <wp:simplePos x="0" y="0"/>
                <wp:positionH relativeFrom="margin">
                  <wp:posOffset>3878571</wp:posOffset>
                </wp:positionH>
                <wp:positionV relativeFrom="paragraph">
                  <wp:posOffset>3203879</wp:posOffset>
                </wp:positionV>
                <wp:extent cx="1482090" cy="299720"/>
                <wp:effectExtent l="0" t="0" r="3810" b="5080"/>
                <wp:wrapNone/>
                <wp:docPr id="404" name="テキスト ボックス 404"/>
                <wp:cNvGraphicFramePr/>
                <a:graphic xmlns:a="http://schemas.openxmlformats.org/drawingml/2006/main">
                  <a:graphicData uri="http://schemas.microsoft.com/office/word/2010/wordprocessingShape">
                    <wps:wsp>
                      <wps:cNvSpPr txBox="1"/>
                      <wps:spPr>
                        <a:xfrm>
                          <a:off x="0" y="0"/>
                          <a:ext cx="1482090" cy="2997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90CA820" w14:textId="77777777" w:rsidR="00AC088C" w:rsidRPr="009C4E0F" w:rsidRDefault="00AC088C" w:rsidP="003E2D51">
                            <w:pPr>
                              <w:spacing w:line="240" w:lineRule="exact"/>
                              <w:rPr>
                                <w:rFonts w:ascii="UD デジタル 教科書体 NP-R" w:eastAsia="UD デジタル 教科書体 NP-R"/>
                              </w:rPr>
                            </w:pPr>
                            <w:r w:rsidRPr="009C4E0F">
                              <w:rPr>
                                <w:rFonts w:ascii="UD デジタル 教科書体 NP-R" w:eastAsia="UD デジタル 教科書体 NP-R"/>
                                <w:b/>
                                <w:color w:val="FF0000"/>
                              </w:rPr>
                              <w:t>C</w:t>
                            </w:r>
                            <w:r>
                              <w:rPr>
                                <w:rFonts w:ascii="UD デジタル 教科書体 NP-R" w:eastAsia="UD デジタル 教科書体 NP-R"/>
                                <w:b/>
                                <w:color w:val="FF0000"/>
                              </w:rPr>
                              <w:t>5</w:t>
                            </w:r>
                            <w:r w:rsidRPr="009C4E0F">
                              <w:rPr>
                                <w:rFonts w:ascii="UD デジタル 教科書体 NP-R" w:eastAsia="UD デジタル 教科書体 NP-R"/>
                                <w:b/>
                                <w:color w:val="FF0000"/>
                              </w:rPr>
                              <w:t>-</w:t>
                            </w:r>
                            <w:r>
                              <w:rPr>
                                <w:rFonts w:ascii="UD デジタル 教科書体 NP-R" w:eastAsia="UD デジタル 教科書体 NP-R"/>
                                <w:b/>
                                <w:color w:val="FF0000"/>
                              </w:rPr>
                              <w:t>4</w:t>
                            </w:r>
                            <w:r w:rsidRPr="009C4E0F">
                              <w:rPr>
                                <w:rFonts w:ascii="UD デジタル 教科書体 NP-R" w:eastAsia="UD デジタル 教科書体 NP-R"/>
                              </w:rPr>
                              <w:t xml:space="preserve"> </w:t>
                            </w:r>
                            <w:r w:rsidRPr="009C4E0F">
                              <w:rPr>
                                <w:rFonts w:ascii="UD デジタル 教科書体 NP-R" w:eastAsia="UD デジタル 教科書体 NP-R" w:hint="eastAsia"/>
                              </w:rPr>
                              <w:t>両側に側壁または立ち上がり部を設ける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28B4CE" id="テキスト ボックス 404" o:spid="_x0000_s1270" type="#_x0000_t202" style="position:absolute;left:0;text-align:left;margin-left:305.4pt;margin-top:252.25pt;width:116.7pt;height:23.6pt;z-index:253379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" filled="f" stroked="f" strokeweight=".5pt">
                <v:textbox inset="0,0,0,0">
                  <w:txbxContent>
                    <w:p w14:paraId="490CA820" w14:textId="77777777" w:rsidR="00AC088C" w:rsidRPr="009C4E0F" w:rsidRDefault="00AC088C" w:rsidP="003E2D51">
                      <w:pPr>
                        <w:spacing w:line="240" w:lineRule="exact"/>
                        <w:rPr>
                          <w:rFonts w:ascii="UD デジタル 教科書体 NP-R" w:eastAsia="UD デジタル 教科書体 NP-R"/>
                        </w:rPr>
                      </w:pPr>
                      <w:r w:rsidRPr="009C4E0F">
                        <w:rPr>
                          <w:rFonts w:ascii="UD デジタル 教科書体 NP-R" w:eastAsia="UD デジタル 教科書体 NP-R"/>
                          <w:b/>
                          <w:color w:val="FF0000"/>
                        </w:rPr>
                        <w:t>C</w:t>
                      </w:r>
                      <w:r>
                        <w:rPr>
                          <w:rFonts w:ascii="UD デジタル 教科書体 NP-R" w:eastAsia="UD デジタル 教科書体 NP-R"/>
                          <w:b/>
                          <w:color w:val="FF0000"/>
                        </w:rPr>
                        <w:t>5</w:t>
                      </w:r>
                      <w:r w:rsidRPr="009C4E0F">
                        <w:rPr>
                          <w:rFonts w:ascii="UD デジタル 教科書体 NP-R" w:eastAsia="UD デジタル 教科書体 NP-R"/>
                          <w:b/>
                          <w:color w:val="FF0000"/>
                        </w:rPr>
                        <w:t>-</w:t>
                      </w:r>
                      <w:r>
                        <w:rPr>
                          <w:rFonts w:ascii="UD デジタル 教科書体 NP-R" w:eastAsia="UD デジタル 教科書体 NP-R"/>
                          <w:b/>
                          <w:color w:val="FF0000"/>
                        </w:rPr>
                        <w:t>4</w:t>
                      </w:r>
                      <w:r w:rsidRPr="009C4E0F">
                        <w:rPr>
                          <w:rFonts w:ascii="UD デジタル 教科書体 NP-R" w:eastAsia="UD デジタル 教科書体 NP-R"/>
                        </w:rPr>
                        <w:t xml:space="preserve"> </w:t>
                      </w:r>
                      <w:r w:rsidRPr="009C4E0F">
                        <w:rPr>
                          <w:rFonts w:ascii="UD デジタル 教科書体 NP-R" w:eastAsia="UD デジタル 教科書体 NP-R" w:hint="eastAsia"/>
                        </w:rPr>
                        <w:t>両側に側壁または立ち上がり部を設ける</w:t>
                      </w:r>
                    </w:p>
                  </w:txbxContent>
                </v:textbox>
                <w10:wrap anchorx="margin"/>
              </v:shape>
            </w:pict>
          </mc:Fallback>
        </mc:AlternateContent>
      </w:r>
      <w:r w:rsidR="00143220" w:rsidRPr="00972F76">
        <w:rPr>
          <w:rFonts w:ascii="UD デジタル 教科書体 NP-R" w:eastAsia="UD デジタル 教科書体 NP-R" w:hint="eastAsia"/>
          <w:noProof/>
        </w:rPr>
        <mc:AlternateContent>
          <mc:Choice Requires="wps">
            <w:drawing>
              <wp:anchor distT="0" distB="0" distL="114300" distR="114300" simplePos="0" relativeHeight="253377536" behindDoc="0" locked="0" layoutInCell="1" allowOverlap="1" wp14:anchorId="3A18AFCE" wp14:editId="5F62FF94">
                <wp:simplePos x="0" y="0"/>
                <wp:positionH relativeFrom="column">
                  <wp:posOffset>5607268</wp:posOffset>
                </wp:positionH>
                <wp:positionV relativeFrom="paragraph">
                  <wp:posOffset>1418050</wp:posOffset>
                </wp:positionV>
                <wp:extent cx="914400" cy="914400"/>
                <wp:effectExtent l="0" t="0" r="12065" b="12700"/>
                <wp:wrapNone/>
                <wp:docPr id="29" name="テキスト ボックス 29"/>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93C9078" w14:textId="77777777" w:rsidR="00AC088C" w:rsidRPr="009C4E0F" w:rsidRDefault="00AC088C" w:rsidP="003E2D51">
                            <w:pPr>
                              <w:spacing w:line="240" w:lineRule="exact"/>
                              <w:rPr>
                                <w:rFonts w:ascii="UD デジタル 教科書体 NP-R" w:eastAsia="UD デジタル 教科書体 NP-R"/>
                                <w:color w:val="000000" w:themeColor="text1"/>
                              </w:rPr>
                            </w:pPr>
                            <w:r w:rsidRPr="009C4E0F">
                              <w:rPr>
                                <w:rFonts w:ascii="UD デジタル 教科書体 NP-R" w:eastAsia="UD デジタル 教科書体 NP-R" w:hint="eastAsia"/>
                                <w:color w:val="000000" w:themeColor="text1"/>
                              </w:rPr>
                              <w:t>出入口</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3A18AFCE" id="テキスト ボックス 29" o:spid="_x0000_s1271" type="#_x0000_t202" style="position:absolute;left:0;text-align:left;margin-left:441.5pt;margin-top:111.65pt;width:1in;height:1in;z-index:25337753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" filled="f" stroked="f" strokeweight=".5pt">
                <v:textbox style="mso-fit-shape-to-text:t" inset="0,0,0,0">
                  <w:txbxContent>
                    <w:p w14:paraId="593C9078" w14:textId="77777777" w:rsidR="00AC088C" w:rsidRPr="009C4E0F" w:rsidRDefault="00AC088C" w:rsidP="003E2D51">
                      <w:pPr>
                        <w:spacing w:line="240" w:lineRule="exact"/>
                        <w:rPr>
                          <w:rFonts w:ascii="UD デジタル 教科書体 NP-R" w:eastAsia="UD デジタル 教科書体 NP-R"/>
                          <w:color w:val="000000" w:themeColor="text1"/>
                        </w:rPr>
                      </w:pPr>
                      <w:r w:rsidRPr="009C4E0F">
                        <w:rPr>
                          <w:rFonts w:ascii="UD デジタル 教科書体 NP-R" w:eastAsia="UD デジタル 教科書体 NP-R" w:hint="eastAsia"/>
                          <w:color w:val="000000" w:themeColor="text1"/>
                        </w:rPr>
                        <w:t>出入口</w:t>
                      </w:r>
                    </w:p>
                  </w:txbxContent>
                </v:textbox>
              </v:shape>
            </w:pict>
          </mc:Fallback>
        </mc:AlternateContent>
      </w:r>
      <w:r w:rsidR="00143220" w:rsidRPr="00972F76">
        <w:rPr>
          <w:rFonts w:ascii="UD デジタル 教科書体 NP-R" w:eastAsia="UD デジタル 教科書体 NP-R" w:hint="eastAsia"/>
          <w:noProof/>
        </w:rPr>
        <mc:AlternateContent>
          <mc:Choice Requires="wps">
            <w:drawing>
              <wp:anchor distT="0" distB="0" distL="114300" distR="114300" simplePos="0" relativeHeight="253385728" behindDoc="0" locked="0" layoutInCell="1" allowOverlap="1" wp14:anchorId="6F3A2859" wp14:editId="013DDBF4">
                <wp:simplePos x="0" y="0"/>
                <wp:positionH relativeFrom="column">
                  <wp:posOffset>998220</wp:posOffset>
                </wp:positionH>
                <wp:positionV relativeFrom="paragraph">
                  <wp:posOffset>4486275</wp:posOffset>
                </wp:positionV>
                <wp:extent cx="914400" cy="914400"/>
                <wp:effectExtent l="0" t="0" r="7620" b="12700"/>
                <wp:wrapNone/>
                <wp:docPr id="80" name="テキスト ボックス 80"/>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9D9D6E3" w14:textId="3A994D81" w:rsidR="00AC088C" w:rsidRPr="009C4E0F" w:rsidRDefault="00AC088C" w:rsidP="003E2D51">
                            <w:pPr>
                              <w:spacing w:line="240" w:lineRule="exact"/>
                              <w:rPr>
                                <w:rFonts w:ascii="UD デジタル 教科書体 NP-R" w:eastAsia="UD デジタル 教科書体 NP-R"/>
                              </w:rPr>
                            </w:pPr>
                            <w:r w:rsidRPr="009C4E0F">
                              <w:rPr>
                                <w:rFonts w:ascii="UD デジタル 教科書体 NP-R" w:eastAsia="UD デジタル 教科書体 NP-R"/>
                                <w:b/>
                                <w:color w:val="FF0000"/>
                              </w:rPr>
                              <w:t>C</w:t>
                            </w:r>
                            <w:r>
                              <w:rPr>
                                <w:rFonts w:ascii="UD デジタル 教科書体 NP-R" w:eastAsia="UD デジタル 教科書体 NP-R"/>
                                <w:b/>
                                <w:color w:val="FF0000"/>
                              </w:rPr>
                              <w:t>5</w:t>
                            </w:r>
                            <w:r w:rsidRPr="009C4E0F">
                              <w:rPr>
                                <w:rFonts w:ascii="UD デジタル 教科書体 NP-R" w:eastAsia="UD デジタル 教科書体 NP-R"/>
                                <w:b/>
                                <w:color w:val="FF0000"/>
                              </w:rPr>
                              <w:t>-</w:t>
                            </w:r>
                            <w:r>
                              <w:rPr>
                                <w:rFonts w:ascii="UD デジタル 教科書体 NP-R" w:eastAsia="UD デジタル 教科書体 NP-R"/>
                                <w:b/>
                                <w:color w:val="FF0000"/>
                              </w:rPr>
                              <w:t>10</w:t>
                            </w:r>
                            <w:r w:rsidRPr="009C4E0F">
                              <w:rPr>
                                <w:rFonts w:ascii="UD デジタル 教科書体 NP-R" w:eastAsia="UD デジタル 教科書体 NP-R"/>
                              </w:rPr>
                              <w:t xml:space="preserve"> </w:t>
                            </w:r>
                            <w:r>
                              <w:rPr>
                                <w:rFonts w:ascii="UD デジタル 教科書体 NP-R" w:eastAsia="UD デジタル 教科書体 NP-R"/>
                              </w:rPr>
                              <w:t>1,500</w:t>
                            </w:r>
                            <w:r>
                              <w:rPr>
                                <w:rFonts w:ascii="UD デジタル 教科書体 NP-R" w:eastAsia="UD デジタル 教科書体 NP-R" w:hint="eastAsia"/>
                              </w:rPr>
                              <w:t>m</w:t>
                            </w:r>
                            <w:r>
                              <w:rPr>
                                <w:rFonts w:ascii="UD デジタル 教科書体 NP-R" w:eastAsia="UD デジタル 教科書体 NP-R"/>
                              </w:rPr>
                              <w:t>m</w:t>
                            </w:r>
                            <w:r w:rsidRPr="009C4E0F">
                              <w:rPr>
                                <w:rFonts w:ascii="UD デジタル 教科書体 NP-R" w:eastAsia="UD デジタル 教科書体 NP-R" w:hint="eastAsia"/>
                              </w:rPr>
                              <w:t>以上</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6F3A2859" id="テキスト ボックス 80" o:spid="_x0000_s1272" type="#_x0000_t202" style="position:absolute;left:0;text-align:left;margin-left:78.6pt;margin-top:353.25pt;width:1in;height:1in;z-index:25338572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" filled="f" stroked="f" strokeweight=".5pt">
                <v:textbox style="mso-fit-shape-to-text:t" inset="0,0,0,0">
                  <w:txbxContent>
                    <w:p w14:paraId="29D9D6E3" w14:textId="3A994D81" w:rsidR="00AC088C" w:rsidRPr="009C4E0F" w:rsidRDefault="00AC088C" w:rsidP="003E2D51">
                      <w:pPr>
                        <w:spacing w:line="240" w:lineRule="exact"/>
                        <w:rPr>
                          <w:rFonts w:ascii="UD デジタル 教科書体 NP-R" w:eastAsia="UD デジタル 教科書体 NP-R"/>
                        </w:rPr>
                      </w:pPr>
                      <w:r w:rsidRPr="009C4E0F">
                        <w:rPr>
                          <w:rFonts w:ascii="UD デジタル 教科書体 NP-R" w:eastAsia="UD デジタル 教科書体 NP-R"/>
                          <w:b/>
                          <w:color w:val="FF0000"/>
                        </w:rPr>
                        <w:t>C</w:t>
                      </w:r>
                      <w:r>
                        <w:rPr>
                          <w:rFonts w:ascii="UD デジタル 教科書体 NP-R" w:eastAsia="UD デジタル 教科書体 NP-R"/>
                          <w:b/>
                          <w:color w:val="FF0000"/>
                        </w:rPr>
                        <w:t>5</w:t>
                      </w:r>
                      <w:r w:rsidRPr="009C4E0F">
                        <w:rPr>
                          <w:rFonts w:ascii="UD デジタル 教科書体 NP-R" w:eastAsia="UD デジタル 教科書体 NP-R"/>
                          <w:b/>
                          <w:color w:val="FF0000"/>
                        </w:rPr>
                        <w:t>-</w:t>
                      </w:r>
                      <w:r>
                        <w:rPr>
                          <w:rFonts w:ascii="UD デジタル 教科書体 NP-R" w:eastAsia="UD デジタル 教科書体 NP-R"/>
                          <w:b/>
                          <w:color w:val="FF0000"/>
                        </w:rPr>
                        <w:t>10</w:t>
                      </w:r>
                      <w:r w:rsidRPr="009C4E0F">
                        <w:rPr>
                          <w:rFonts w:ascii="UD デジタル 教科書体 NP-R" w:eastAsia="UD デジタル 教科書体 NP-R"/>
                        </w:rPr>
                        <w:t xml:space="preserve"> </w:t>
                      </w:r>
                      <w:r>
                        <w:rPr>
                          <w:rFonts w:ascii="UD デジタル 教科書体 NP-R" w:eastAsia="UD デジタル 教科書体 NP-R"/>
                        </w:rPr>
                        <w:t>1,500</w:t>
                      </w:r>
                      <w:r>
                        <w:rPr>
                          <w:rFonts w:ascii="UD デジタル 教科書体 NP-R" w:eastAsia="UD デジタル 教科書体 NP-R" w:hint="eastAsia"/>
                        </w:rPr>
                        <w:t>m</w:t>
                      </w:r>
                      <w:r>
                        <w:rPr>
                          <w:rFonts w:ascii="UD デジタル 教科書体 NP-R" w:eastAsia="UD デジタル 教科書体 NP-R"/>
                        </w:rPr>
                        <w:t>m</w:t>
                      </w:r>
                      <w:r w:rsidRPr="009C4E0F">
                        <w:rPr>
                          <w:rFonts w:ascii="UD デジタル 教科書体 NP-R" w:eastAsia="UD デジタル 教科書体 NP-R" w:hint="eastAsia"/>
                        </w:rPr>
                        <w:t>以上</w:t>
                      </w:r>
                    </w:p>
                  </w:txbxContent>
                </v:textbox>
              </v:shape>
            </w:pict>
          </mc:Fallback>
        </mc:AlternateContent>
      </w:r>
      <w:r w:rsidR="00143220" w:rsidRPr="00972F76">
        <w:rPr>
          <w:rFonts w:ascii="UD デジタル 教科書体 NP-R" w:eastAsia="UD デジタル 教科書体 NP-R" w:hint="eastAsia"/>
          <w:noProof/>
        </w:rPr>
        <mc:AlternateContent>
          <mc:Choice Requires="wps">
            <w:drawing>
              <wp:anchor distT="0" distB="0" distL="114300" distR="114300" simplePos="0" relativeHeight="253384704" behindDoc="0" locked="0" layoutInCell="1" allowOverlap="1" wp14:anchorId="26EA183B" wp14:editId="4F38815A">
                <wp:simplePos x="0" y="0"/>
                <wp:positionH relativeFrom="column">
                  <wp:posOffset>3750945</wp:posOffset>
                </wp:positionH>
                <wp:positionV relativeFrom="paragraph">
                  <wp:posOffset>4502150</wp:posOffset>
                </wp:positionV>
                <wp:extent cx="914400" cy="914400"/>
                <wp:effectExtent l="0" t="0" r="7620" b="12700"/>
                <wp:wrapNone/>
                <wp:docPr id="30" name="テキスト ボックス 30"/>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F34FA3D" w14:textId="263F13B3" w:rsidR="00AC088C" w:rsidRPr="009C4E0F" w:rsidRDefault="00AC088C" w:rsidP="003E2D51">
                            <w:pPr>
                              <w:spacing w:line="240" w:lineRule="exact"/>
                              <w:rPr>
                                <w:rFonts w:ascii="UD デジタル 教科書体 NP-R" w:eastAsia="UD デジタル 教科書体 NP-R"/>
                              </w:rPr>
                            </w:pPr>
                            <w:r w:rsidRPr="009C4E0F">
                              <w:rPr>
                                <w:rFonts w:ascii="UD デジタル 教科書体 NP-R" w:eastAsia="UD デジタル 教科書体 NP-R"/>
                                <w:b/>
                                <w:color w:val="FF0000"/>
                              </w:rPr>
                              <w:t>C</w:t>
                            </w:r>
                            <w:r>
                              <w:rPr>
                                <w:rFonts w:ascii="UD デジタル 教科書体 NP-R" w:eastAsia="UD デジタル 教科書体 NP-R"/>
                                <w:b/>
                                <w:color w:val="FF0000"/>
                              </w:rPr>
                              <w:t>5</w:t>
                            </w:r>
                            <w:r w:rsidRPr="009C4E0F">
                              <w:rPr>
                                <w:rFonts w:ascii="UD デジタル 教科書体 NP-R" w:eastAsia="UD デジタル 教科書体 NP-R"/>
                                <w:b/>
                                <w:color w:val="FF0000"/>
                              </w:rPr>
                              <w:t>-</w:t>
                            </w:r>
                            <w:r>
                              <w:rPr>
                                <w:rFonts w:ascii="UD デジタル 教科書体 NP-R" w:eastAsia="UD デジタル 教科書体 NP-R"/>
                                <w:b/>
                                <w:color w:val="FF0000"/>
                              </w:rPr>
                              <w:t>10</w:t>
                            </w:r>
                            <w:r w:rsidRPr="009C4E0F">
                              <w:rPr>
                                <w:rFonts w:ascii="UD デジタル 教科書体 NP-R" w:eastAsia="UD デジタル 教科書体 NP-R"/>
                              </w:rPr>
                              <w:t xml:space="preserve"> </w:t>
                            </w:r>
                            <w:r>
                              <w:rPr>
                                <w:rFonts w:ascii="UD デジタル 教科書体 NP-R" w:eastAsia="UD デジタル 教科書体 NP-R"/>
                              </w:rPr>
                              <w:t>1,500</w:t>
                            </w:r>
                            <w:r>
                              <w:rPr>
                                <w:rFonts w:ascii="UD デジタル 教科書体 NP-R" w:eastAsia="UD デジタル 教科書体 NP-R" w:hint="eastAsia"/>
                              </w:rPr>
                              <w:t>m</w:t>
                            </w:r>
                            <w:r>
                              <w:rPr>
                                <w:rFonts w:ascii="UD デジタル 教科書体 NP-R" w:eastAsia="UD デジタル 教科書体 NP-R"/>
                              </w:rPr>
                              <w:t>m</w:t>
                            </w:r>
                            <w:r w:rsidRPr="009C4E0F">
                              <w:rPr>
                                <w:rFonts w:ascii="UD デジタル 教科書体 NP-R" w:eastAsia="UD デジタル 教科書体 NP-R" w:hint="eastAsia"/>
                              </w:rPr>
                              <w:t>以上</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26EA183B" id="テキスト ボックス 30" o:spid="_x0000_s1273" type="#_x0000_t202" style="position:absolute;left:0;text-align:left;margin-left:295.35pt;margin-top:354.5pt;width:1in;height:1in;z-index:25338470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" filled="f" stroked="f" strokeweight=".5pt">
                <v:textbox style="mso-fit-shape-to-text:t" inset="0,0,0,0">
                  <w:txbxContent>
                    <w:p w14:paraId="6F34FA3D" w14:textId="263F13B3" w:rsidR="00AC088C" w:rsidRPr="009C4E0F" w:rsidRDefault="00AC088C" w:rsidP="003E2D51">
                      <w:pPr>
                        <w:spacing w:line="240" w:lineRule="exact"/>
                        <w:rPr>
                          <w:rFonts w:ascii="UD デジタル 教科書体 NP-R" w:eastAsia="UD デジタル 教科書体 NP-R"/>
                        </w:rPr>
                      </w:pPr>
                      <w:r w:rsidRPr="009C4E0F">
                        <w:rPr>
                          <w:rFonts w:ascii="UD デジタル 教科書体 NP-R" w:eastAsia="UD デジタル 教科書体 NP-R"/>
                          <w:b/>
                          <w:color w:val="FF0000"/>
                        </w:rPr>
                        <w:t>C</w:t>
                      </w:r>
                      <w:r>
                        <w:rPr>
                          <w:rFonts w:ascii="UD デジタル 教科書体 NP-R" w:eastAsia="UD デジタル 教科書体 NP-R"/>
                          <w:b/>
                          <w:color w:val="FF0000"/>
                        </w:rPr>
                        <w:t>5</w:t>
                      </w:r>
                      <w:r w:rsidRPr="009C4E0F">
                        <w:rPr>
                          <w:rFonts w:ascii="UD デジタル 教科書体 NP-R" w:eastAsia="UD デジタル 教科書体 NP-R"/>
                          <w:b/>
                          <w:color w:val="FF0000"/>
                        </w:rPr>
                        <w:t>-</w:t>
                      </w:r>
                      <w:r>
                        <w:rPr>
                          <w:rFonts w:ascii="UD デジタル 教科書体 NP-R" w:eastAsia="UD デジタル 教科書体 NP-R"/>
                          <w:b/>
                          <w:color w:val="FF0000"/>
                        </w:rPr>
                        <w:t>10</w:t>
                      </w:r>
                      <w:r w:rsidRPr="009C4E0F">
                        <w:rPr>
                          <w:rFonts w:ascii="UD デジタル 教科書体 NP-R" w:eastAsia="UD デジタル 教科書体 NP-R"/>
                        </w:rPr>
                        <w:t xml:space="preserve"> </w:t>
                      </w:r>
                      <w:r>
                        <w:rPr>
                          <w:rFonts w:ascii="UD デジタル 教科書体 NP-R" w:eastAsia="UD デジタル 教科書体 NP-R"/>
                        </w:rPr>
                        <w:t>1,500</w:t>
                      </w:r>
                      <w:r>
                        <w:rPr>
                          <w:rFonts w:ascii="UD デジタル 教科書体 NP-R" w:eastAsia="UD デジタル 教科書体 NP-R" w:hint="eastAsia"/>
                        </w:rPr>
                        <w:t>m</w:t>
                      </w:r>
                      <w:r>
                        <w:rPr>
                          <w:rFonts w:ascii="UD デジタル 教科書体 NP-R" w:eastAsia="UD デジタル 教科書体 NP-R"/>
                        </w:rPr>
                        <w:t>m</w:t>
                      </w:r>
                      <w:r w:rsidRPr="009C4E0F">
                        <w:rPr>
                          <w:rFonts w:ascii="UD デジタル 教科書体 NP-R" w:eastAsia="UD デジタル 教科書体 NP-R" w:hint="eastAsia"/>
                        </w:rPr>
                        <w:t>以上</w:t>
                      </w:r>
                    </w:p>
                  </w:txbxContent>
                </v:textbox>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392896" behindDoc="0" locked="0" layoutInCell="1" allowOverlap="1" wp14:anchorId="752727DD" wp14:editId="17EA43C9">
                <wp:simplePos x="0" y="0"/>
                <wp:positionH relativeFrom="column">
                  <wp:posOffset>1781175</wp:posOffset>
                </wp:positionH>
                <wp:positionV relativeFrom="paragraph">
                  <wp:posOffset>3578860</wp:posOffset>
                </wp:positionV>
                <wp:extent cx="655320" cy="344805"/>
                <wp:effectExtent l="19050" t="19050" r="30480" b="36195"/>
                <wp:wrapNone/>
                <wp:docPr id="1056" name="フリーフォーム: 図形 1056"/>
                <wp:cNvGraphicFramePr/>
                <a:graphic xmlns:a="http://schemas.openxmlformats.org/drawingml/2006/main">
                  <a:graphicData uri="http://schemas.microsoft.com/office/word/2010/wordprocessingShape">
                    <wps:wsp>
                      <wps:cNvSpPr/>
                      <wps:spPr>
                        <a:xfrm>
                          <a:off x="0" y="0"/>
                          <a:ext cx="655320" cy="344805"/>
                        </a:xfrm>
                        <a:custGeom>
                          <a:avLst/>
                          <a:gdLst>
                            <a:gd name="connsiteX0" fmla="*/ 655608 w 655608"/>
                            <a:gd name="connsiteY0" fmla="*/ 345057 h 345057"/>
                            <a:gd name="connsiteX1" fmla="*/ 310551 w 655608"/>
                            <a:gd name="connsiteY1" fmla="*/ 0 h 345057"/>
                            <a:gd name="connsiteX2" fmla="*/ 0 w 655608"/>
                            <a:gd name="connsiteY2" fmla="*/ 0 h 345057"/>
                          </a:gdLst>
                          <a:ahLst/>
                          <a:cxnLst>
                            <a:cxn ang="0">
                              <a:pos x="connsiteX0" y="connsiteY0"/>
                            </a:cxn>
                            <a:cxn ang="0">
                              <a:pos x="connsiteX1" y="connsiteY1"/>
                            </a:cxn>
                            <a:cxn ang="0">
                              <a:pos x="connsiteX2" y="connsiteY2"/>
                            </a:cxn>
                          </a:cxnLst>
                          <a:rect l="l" t="t" r="r" b="b"/>
                          <a:pathLst>
                            <a:path w="655608" h="345057">
                              <a:moveTo>
                                <a:pt x="655608" y="345057"/>
                              </a:moveTo>
                              <a:lnTo>
                                <a:pt x="310551" y="0"/>
                              </a:lnTo>
                              <a:lnTo>
                                <a:pt x="0" y="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w:pict>
              <v:shape w14:anchorId="48164993" id="フリーフォーム: 図形 1056" o:spid="_x0000_s1026" style="position:absolute;left:0;text-align:left;margin-left:140.25pt;margin-top:281.8pt;width:51.6pt;height:27.15pt;z-index:253392896;visibility:visible;mso-wrap-style:square;mso-wrap-distance-left:9pt;mso-wrap-distance-top:0;mso-wrap-distance-right:9pt;mso-wrap-distance-bottom:0;mso-position-horizontal:absolute;mso-position-horizontal-relative:text;mso-position-vertical:absolute;mso-position-vertical-relative:text;v-text-anchor:middle" coordsize="655608,3450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" path="m655608,345057l310551,,,e" filled="f" strokecolor="black [3213]" strokeweight=".5pt">
                <v:stroke endcap="square"/>
                <v:path arrowok="t" o:connecttype="custom" o:connectlocs="655320,344805;310415,0;0,0" o:connectangles="0,0,0"/>
              </v:shape>
            </w:pict>
          </mc:Fallback>
        </mc:AlternateContent>
      </w:r>
      <w:r w:rsidR="003E2D51" w:rsidRPr="00972F76">
        <w:rPr>
          <w:rFonts w:ascii="UD デジタル 教科書体 NP-R" w:eastAsia="UD デジタル 教科書体 NP-R" w:hint="eastAsia"/>
          <w:noProof/>
        </w:rPr>
        <mc:AlternateContent>
          <mc:Choice Requires="wps">
            <w:drawing>
              <wp:anchor distT="0" distB="0" distL="114300" distR="114300" simplePos="0" relativeHeight="253380608" behindDoc="0" locked="0" layoutInCell="1" allowOverlap="1" wp14:anchorId="4E0E470E" wp14:editId="63FF564E">
                <wp:simplePos x="0" y="0"/>
                <wp:positionH relativeFrom="column">
                  <wp:posOffset>153035</wp:posOffset>
                </wp:positionH>
                <wp:positionV relativeFrom="paragraph">
                  <wp:posOffset>3430905</wp:posOffset>
                </wp:positionV>
                <wp:extent cx="914400" cy="914400"/>
                <wp:effectExtent l="0" t="0" r="5715" b="12700"/>
                <wp:wrapNone/>
                <wp:docPr id="406" name="テキスト ボックス 406"/>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4320686" w14:textId="77777777" w:rsidR="00AC088C" w:rsidRPr="00F91862" w:rsidRDefault="00AC088C" w:rsidP="003E2D51">
                            <w:pPr>
                              <w:spacing w:line="240" w:lineRule="exact"/>
                              <w:rPr>
                                <w:rFonts w:ascii="UD デジタル 教科書体 NP-R" w:eastAsia="UD デジタル 教科書体 NP-R"/>
                              </w:rPr>
                            </w:pPr>
                            <w:r w:rsidRPr="00F91862">
                              <w:rPr>
                                <w:rFonts w:ascii="UD デジタル 教科書体 NP-R" w:eastAsia="UD デジタル 教科書体 NP-R" w:hint="eastAsia"/>
                                <w:b/>
                                <w:color w:val="FF0000"/>
                              </w:rPr>
                              <w:t>C</w:t>
                            </w:r>
                            <w:r>
                              <w:rPr>
                                <w:rFonts w:ascii="UD デジタル 教科書体 NP-R" w:eastAsia="UD デジタル 教科書体 NP-R"/>
                                <w:b/>
                                <w:color w:val="FF0000"/>
                              </w:rPr>
                              <w:t>5</w:t>
                            </w:r>
                            <w:r w:rsidRPr="00F91862">
                              <w:rPr>
                                <w:rFonts w:ascii="UD デジタル 教科書体 NP-R" w:eastAsia="UD デジタル 教科書体 NP-R" w:hint="eastAsia"/>
                                <w:b/>
                                <w:color w:val="FF0000"/>
                              </w:rPr>
                              <w:t>-</w:t>
                            </w:r>
                            <w:r>
                              <w:rPr>
                                <w:rFonts w:ascii="UD デジタル 教科書体 NP-R" w:eastAsia="UD デジタル 教科書体 NP-R"/>
                                <w:b/>
                                <w:color w:val="FF0000"/>
                              </w:rPr>
                              <w:t>15</w:t>
                            </w:r>
                            <w:r w:rsidRPr="00F91862">
                              <w:rPr>
                                <w:rFonts w:ascii="UD デジタル 教科書体 NP-R" w:eastAsia="UD デジタル 教科書体 NP-R" w:hint="eastAsia"/>
                              </w:rPr>
                              <w:t xml:space="preserve"> </w:t>
                            </w:r>
                            <w:r>
                              <w:rPr>
                                <w:rFonts w:ascii="UD デジタル 教科書体 NP-R" w:eastAsia="UD デジタル 教科書体 NP-R" w:hint="eastAsia"/>
                              </w:rPr>
                              <w:t>両側</w:t>
                            </w:r>
                            <w:r w:rsidRPr="00F91862">
                              <w:rPr>
                                <w:rFonts w:ascii="UD デジタル 教科書体 NP-R" w:eastAsia="UD デジタル 教科書体 NP-R" w:hint="eastAsia"/>
                              </w:rPr>
                              <w:t>手すりの設置</w:t>
                            </w:r>
                          </w:p>
                          <w:p w14:paraId="4E3119E5" w14:textId="77777777" w:rsidR="00AC088C" w:rsidRPr="009C4E0F" w:rsidRDefault="00AC088C" w:rsidP="003E2D51">
                            <w:pPr>
                              <w:spacing w:line="240" w:lineRule="exact"/>
                              <w:rPr>
                                <w:rFonts w:ascii="UD デジタル 教科書体 NP-R" w:eastAsia="UD デジタル 教科書体 NP-R"/>
                              </w:rPr>
                            </w:pPr>
                            <w:r w:rsidRPr="00F91862">
                              <w:rPr>
                                <w:rFonts w:ascii="UD デジタル 教科書体 NP-R" w:eastAsia="UD デジタル 教科書体 NP-R"/>
                                <w:b/>
                                <w:color w:val="FF0000"/>
                              </w:rPr>
                              <w:t>C</w:t>
                            </w:r>
                            <w:r>
                              <w:rPr>
                                <w:rFonts w:ascii="UD デジタル 教科書体 NP-R" w:eastAsia="UD デジタル 教科書体 NP-R"/>
                                <w:b/>
                                <w:color w:val="FF0000"/>
                              </w:rPr>
                              <w:t>5</w:t>
                            </w:r>
                            <w:r w:rsidRPr="00F91862">
                              <w:rPr>
                                <w:rFonts w:ascii="UD デジタル 教科書体 NP-R" w:eastAsia="UD デジタル 教科書体 NP-R"/>
                                <w:b/>
                                <w:color w:val="FF0000"/>
                              </w:rPr>
                              <w:t>-1</w:t>
                            </w:r>
                            <w:r>
                              <w:rPr>
                                <w:rFonts w:ascii="UD デジタル 教科書体 NP-R" w:eastAsia="UD デジタル 教科書体 NP-R"/>
                                <w:b/>
                                <w:color w:val="FF0000"/>
                              </w:rPr>
                              <w:t>6</w:t>
                            </w:r>
                            <w:r w:rsidRPr="00F91862">
                              <w:rPr>
                                <w:rFonts w:ascii="UD デジタル 教科書体 NP-R" w:eastAsia="UD デジタル 教科書体 NP-R" w:hint="eastAsia"/>
                              </w:rPr>
                              <w:t xml:space="preserve"> 連続手すりの設置</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4E0E470E" id="テキスト ボックス 406" o:spid="_x0000_s1274" type="#_x0000_t202" style="position:absolute;left:0;text-align:left;margin-left:12.05pt;margin-top:270.15pt;width:1in;height:1in;z-index:25338060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" filled="f" stroked="f" strokeweight=".5pt">
                <v:textbox style="mso-fit-shape-to-text:t" inset="0,0,0,0">
                  <w:txbxContent>
                    <w:p w14:paraId="44320686" w14:textId="77777777" w:rsidR="00AC088C" w:rsidRPr="00F91862" w:rsidRDefault="00AC088C" w:rsidP="003E2D51">
                      <w:pPr>
                        <w:spacing w:line="240" w:lineRule="exact"/>
                        <w:rPr>
                          <w:rFonts w:ascii="UD デジタル 教科書体 NP-R" w:eastAsia="UD デジタル 教科書体 NP-R"/>
                        </w:rPr>
                      </w:pPr>
                      <w:r w:rsidRPr="00F91862">
                        <w:rPr>
                          <w:rFonts w:ascii="UD デジタル 教科書体 NP-R" w:eastAsia="UD デジタル 教科書体 NP-R" w:hint="eastAsia"/>
                          <w:b/>
                          <w:color w:val="FF0000"/>
                        </w:rPr>
                        <w:t>C</w:t>
                      </w:r>
                      <w:r>
                        <w:rPr>
                          <w:rFonts w:ascii="UD デジタル 教科書体 NP-R" w:eastAsia="UD デジタル 教科書体 NP-R"/>
                          <w:b/>
                          <w:color w:val="FF0000"/>
                        </w:rPr>
                        <w:t>5</w:t>
                      </w:r>
                      <w:r w:rsidRPr="00F91862">
                        <w:rPr>
                          <w:rFonts w:ascii="UD デジタル 教科書体 NP-R" w:eastAsia="UD デジタル 教科書体 NP-R" w:hint="eastAsia"/>
                          <w:b/>
                          <w:color w:val="FF0000"/>
                        </w:rPr>
                        <w:t>-</w:t>
                      </w:r>
                      <w:r>
                        <w:rPr>
                          <w:rFonts w:ascii="UD デジタル 教科書体 NP-R" w:eastAsia="UD デジタル 教科書体 NP-R"/>
                          <w:b/>
                          <w:color w:val="FF0000"/>
                        </w:rPr>
                        <w:t>15</w:t>
                      </w:r>
                      <w:r w:rsidRPr="00F91862">
                        <w:rPr>
                          <w:rFonts w:ascii="UD デジタル 教科書体 NP-R" w:eastAsia="UD デジタル 教科書体 NP-R" w:hint="eastAsia"/>
                        </w:rPr>
                        <w:t xml:space="preserve"> </w:t>
                      </w:r>
                      <w:r>
                        <w:rPr>
                          <w:rFonts w:ascii="UD デジタル 教科書体 NP-R" w:eastAsia="UD デジタル 教科書体 NP-R" w:hint="eastAsia"/>
                        </w:rPr>
                        <w:t>両側</w:t>
                      </w:r>
                      <w:r w:rsidRPr="00F91862">
                        <w:rPr>
                          <w:rFonts w:ascii="UD デジタル 教科書体 NP-R" w:eastAsia="UD デジタル 教科書体 NP-R" w:hint="eastAsia"/>
                        </w:rPr>
                        <w:t>手すりの設置</w:t>
                      </w:r>
                    </w:p>
                    <w:p w14:paraId="4E3119E5" w14:textId="77777777" w:rsidR="00AC088C" w:rsidRPr="009C4E0F" w:rsidRDefault="00AC088C" w:rsidP="003E2D51">
                      <w:pPr>
                        <w:spacing w:line="240" w:lineRule="exact"/>
                        <w:rPr>
                          <w:rFonts w:ascii="UD デジタル 教科書体 NP-R" w:eastAsia="UD デジタル 教科書体 NP-R"/>
                        </w:rPr>
                      </w:pPr>
                      <w:r w:rsidRPr="00F91862">
                        <w:rPr>
                          <w:rFonts w:ascii="UD デジタル 教科書体 NP-R" w:eastAsia="UD デジタル 教科書体 NP-R"/>
                          <w:b/>
                          <w:color w:val="FF0000"/>
                        </w:rPr>
                        <w:t>C</w:t>
                      </w:r>
                      <w:r>
                        <w:rPr>
                          <w:rFonts w:ascii="UD デジタル 教科書体 NP-R" w:eastAsia="UD デジタル 教科書体 NP-R"/>
                          <w:b/>
                          <w:color w:val="FF0000"/>
                        </w:rPr>
                        <w:t>5</w:t>
                      </w:r>
                      <w:r w:rsidRPr="00F91862">
                        <w:rPr>
                          <w:rFonts w:ascii="UD デジタル 教科書体 NP-R" w:eastAsia="UD デジタル 教科書体 NP-R"/>
                          <w:b/>
                          <w:color w:val="FF0000"/>
                        </w:rPr>
                        <w:t>-1</w:t>
                      </w:r>
                      <w:r>
                        <w:rPr>
                          <w:rFonts w:ascii="UD デジタル 教科書体 NP-R" w:eastAsia="UD デジタル 教科書体 NP-R"/>
                          <w:b/>
                          <w:color w:val="FF0000"/>
                        </w:rPr>
                        <w:t>6</w:t>
                      </w:r>
                      <w:r w:rsidRPr="00F91862">
                        <w:rPr>
                          <w:rFonts w:ascii="UD デジタル 教科書体 NP-R" w:eastAsia="UD デジタル 教科書体 NP-R" w:hint="eastAsia"/>
                        </w:rPr>
                        <w:t xml:space="preserve"> 連続手すりの設置</w:t>
                      </w:r>
                    </w:p>
                  </w:txbxContent>
                </v:textbox>
              </v:shape>
            </w:pict>
          </mc:Fallback>
        </mc:AlternateContent>
      </w:r>
      <w:r w:rsidR="003E2D51" w:rsidRPr="00972F76">
        <w:rPr>
          <w:rFonts w:ascii="UD デジタル 教科書体 NP-R" w:eastAsia="UD デジタル 教科書体 NP-R" w:hint="eastAsia"/>
          <w:noProof/>
        </w:rPr>
        <w:drawing>
          <wp:inline distT="0" distB="0" distL="0" distR="0" wp14:anchorId="2D19BF05" wp14:editId="4C244CDD">
            <wp:extent cx="5704537" cy="4976038"/>
            <wp:effectExtent l="0" t="0" r="0" b="0"/>
            <wp:docPr id="573" name="図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図 573"/>
                    <pic:cNvPicPr/>
                  </pic:nvPicPr>
                  <pic:blipFill rotWithShape="1">
                    <a:blip r:embed="rId58" cstate="print">
                      <a:extLst>
                        <a:ext uri="{28A0092B-C50C-407E-A947-70E740481C1C}">
                          <a14:useLocalDpi xmlns:a14="http://schemas.microsoft.com/office/drawing/2010/main" val="0"/>
                        </a:ext>
                      </a:extLst>
                    </a:blip>
                    <a:srcRect/>
                    <a:stretch/>
                  </pic:blipFill>
                  <pic:spPr bwMode="auto">
                    <a:xfrm>
                      <a:off x="0" y="0"/>
                      <a:ext cx="5713628" cy="4983968"/>
                    </a:xfrm>
                    <a:prstGeom prst="rect">
                      <a:avLst/>
                    </a:prstGeom>
                    <a:ln>
                      <a:noFill/>
                    </a:ln>
                    <a:extLst>
                      <a:ext uri="{53640926-AAD7-44D8-BBD7-CCE9431645EC}">
                        <a14:shadowObscured xmlns:a14="http://schemas.microsoft.com/office/drawing/2010/main"/>
                      </a:ext>
                    </a:extLst>
                  </pic:spPr>
                </pic:pic>
              </a:graphicData>
            </a:graphic>
          </wp:inline>
        </w:drawing>
      </w:r>
    </w:p>
    <w:p w14:paraId="580AA08B" w14:textId="77777777" w:rsidR="003E2D51" w:rsidRPr="00972F76" w:rsidRDefault="003E2D51" w:rsidP="003E2D51">
      <w:pPr>
        <w:snapToGrid w:val="0"/>
        <w:spacing w:line="240" w:lineRule="auto"/>
        <w:jc w:val="center"/>
        <w:rPr>
          <w:rFonts w:ascii="UD デジタル 教科書体 NP-R" w:eastAsia="UD デジタル 教科書体 NP-R"/>
        </w:rPr>
      </w:pPr>
    </w:p>
    <w:p w14:paraId="2ABDE6C3" w14:textId="77777777" w:rsidR="003E2D51" w:rsidRPr="00972F76" w:rsidRDefault="003E2D51" w:rsidP="003E2D51">
      <w:pPr>
        <w:snapToGrid w:val="0"/>
        <w:spacing w:line="240" w:lineRule="auto"/>
        <w:jc w:val="center"/>
        <w:rPr>
          <w:rFonts w:ascii="UD デジタル 教科書体 NP-R" w:eastAsia="UD デジタル 教科書体 NP-R"/>
        </w:rPr>
      </w:pPr>
    </w:p>
    <w:p w14:paraId="41259562" w14:textId="14F3FC31" w:rsidR="003E2D51" w:rsidRDefault="003E2D51" w:rsidP="003E2D51">
      <w:pPr>
        <w:snapToGrid w:val="0"/>
        <w:spacing w:line="240" w:lineRule="auto"/>
        <w:jc w:val="center"/>
        <w:rPr>
          <w:rFonts w:ascii="UD デジタル 教科書体 NP-R" w:eastAsia="UD デジタル 教科書体 NP-R"/>
        </w:rPr>
      </w:pPr>
      <w:r w:rsidRPr="00972F76">
        <w:rPr>
          <w:rFonts w:ascii="UD デジタル 教科書体 NP-R" w:eastAsia="UD デジタル 教科書体 NP-R" w:hint="eastAsia"/>
        </w:rPr>
        <w:t>図3.</w:t>
      </w:r>
      <w:r>
        <w:rPr>
          <w:rFonts w:ascii="UD デジタル 教科書体 NP-R" w:eastAsia="UD デジタル 教科書体 NP-R"/>
        </w:rPr>
        <w:t>5.</w:t>
      </w:r>
      <w:r w:rsidR="00815245">
        <w:rPr>
          <w:rFonts w:ascii="UD デジタル 教科書体 NP-R" w:eastAsia="UD デジタル 教科書体 NP-R" w:hint="eastAsia"/>
        </w:rPr>
        <w:t>1</w:t>
      </w:r>
      <w:r w:rsidRPr="00972F76">
        <w:rPr>
          <w:rFonts w:ascii="UD デジタル 教科書体 NP-R" w:eastAsia="UD デジタル 教科書体 NP-R" w:hint="eastAsia"/>
        </w:rPr>
        <w:t xml:space="preserve">　傾斜路</w:t>
      </w:r>
      <w:r>
        <w:rPr>
          <w:rFonts w:ascii="UD デジタル 教科書体 NP-R" w:eastAsia="UD デジタル 教科書体 NP-R" w:hint="eastAsia"/>
        </w:rPr>
        <w:t>（屋外）</w:t>
      </w:r>
    </w:p>
    <w:p w14:paraId="59E09F33" w14:textId="77777777" w:rsidR="003E2D51" w:rsidRDefault="003E2D51" w:rsidP="003E2D51">
      <w:pPr>
        <w:snapToGrid w:val="0"/>
        <w:spacing w:line="240" w:lineRule="auto"/>
        <w:jc w:val="center"/>
        <w:rPr>
          <w:rFonts w:ascii="UD デジタル 教科書体 NP-R" w:eastAsia="UD デジタル 教科書体 NP-R"/>
          <w:color w:val="ED7D31" w:themeColor="accent2"/>
        </w:rPr>
      </w:pPr>
      <w:r>
        <w:rPr>
          <w:rFonts w:ascii="UD デジタル 教科書体 NP-R" w:eastAsia="UD デジタル 教科書体 NP-R"/>
          <w:noProof/>
        </w:rPr>
        <w:lastRenderedPageBreak/>
        <mc:AlternateContent>
          <mc:Choice Requires="wpg">
            <w:drawing>
              <wp:anchor distT="0" distB="0" distL="114300" distR="114300" simplePos="0" relativeHeight="253394944" behindDoc="0" locked="0" layoutInCell="1" allowOverlap="1" wp14:anchorId="6031A8C3" wp14:editId="6C242923">
                <wp:simplePos x="0" y="0"/>
                <wp:positionH relativeFrom="margin">
                  <wp:posOffset>918705</wp:posOffset>
                </wp:positionH>
                <wp:positionV relativeFrom="paragraph">
                  <wp:posOffset>550570</wp:posOffset>
                </wp:positionV>
                <wp:extent cx="3871066" cy="2296160"/>
                <wp:effectExtent l="0" t="0" r="15240" b="8890"/>
                <wp:wrapNone/>
                <wp:docPr id="731" name="グループ化 731"/>
                <wp:cNvGraphicFramePr/>
                <a:graphic xmlns:a="http://schemas.openxmlformats.org/drawingml/2006/main">
                  <a:graphicData uri="http://schemas.microsoft.com/office/word/2010/wordprocessingGroup">
                    <wpg:wgp>
                      <wpg:cNvGrpSpPr/>
                      <wpg:grpSpPr>
                        <a:xfrm>
                          <a:off x="0" y="0"/>
                          <a:ext cx="3871066" cy="2296160"/>
                          <a:chOff x="5715" y="0"/>
                          <a:chExt cx="3871066" cy="2296160"/>
                        </a:xfrm>
                      </wpg:grpSpPr>
                      <wps:wsp>
                        <wps:cNvPr id="1064" name="テキスト ボックス 734"/>
                        <wps:cNvSpPr txBox="1"/>
                        <wps:spPr>
                          <a:xfrm>
                            <a:off x="2220066" y="2137410"/>
                            <a:ext cx="1656715" cy="158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E2C8954" w14:textId="77777777" w:rsidR="00AC088C" w:rsidRPr="00003CD0" w:rsidRDefault="00AC088C" w:rsidP="003E2D51">
                              <w:pPr>
                                <w:spacing w:line="240" w:lineRule="exact"/>
                                <w:jc w:val="left"/>
                                <w:rPr>
                                  <w:rFonts w:ascii="UD デジタル 教科書体 NP-R" w:eastAsia="UD デジタル 教科書体 NP-R"/>
                                </w:rPr>
                              </w:pPr>
                              <w:r w:rsidRPr="00352F4F">
                                <w:rPr>
                                  <w:rFonts w:ascii="UD デジタル 教科書体 NP-R" w:eastAsia="UD デジタル 教科書体 NP-R"/>
                                  <w:b/>
                                  <w:color w:val="FF0000"/>
                                </w:rPr>
                                <w:t>C18</w:t>
                              </w:r>
                              <w:r w:rsidRPr="00352F4F">
                                <w:rPr>
                                  <w:rFonts w:ascii="UD デジタル 教科書体 NP-R" w:eastAsia="UD デジタル 教科書体 NP-R" w:hint="eastAsia"/>
                                  <w:b/>
                                  <w:color w:val="FF0000"/>
                                </w:rPr>
                                <w:t>-</w:t>
                              </w:r>
                              <w:r w:rsidRPr="00352F4F">
                                <w:rPr>
                                  <w:rFonts w:ascii="UD デジタル 教科書体 NP-R" w:eastAsia="UD デジタル 教科書体 NP-R"/>
                                  <w:b/>
                                  <w:color w:val="FF0000"/>
                                </w:rPr>
                                <w:t>1</w:t>
                              </w:r>
                              <w:r w:rsidRPr="00300309">
                                <w:rPr>
                                  <w:rFonts w:ascii="UD デジタル 教科書体 NP-R" w:eastAsia="UD デジタル 教科書体 NP-R" w:hint="eastAsia"/>
                                </w:rPr>
                                <w:t xml:space="preserve"> 75</w:t>
                              </w:r>
                              <w:r>
                                <w:rPr>
                                  <w:rFonts w:ascii="UD デジタル 教科書体 NP-R" w:eastAsia="UD デジタル 教科書体 NP-R"/>
                                </w:rPr>
                                <w:t>0</w:t>
                              </w:r>
                              <w:r w:rsidRPr="00300309">
                                <w:rPr>
                                  <w:rFonts w:ascii="UD デジタル 教科書体 NP-R" w:eastAsia="UD デジタル 教科書体 NP-R" w:hint="eastAsia"/>
                                </w:rPr>
                                <w:t>～85</w:t>
                              </w:r>
                              <w:r>
                                <w:rPr>
                                  <w:rFonts w:ascii="UD デジタル 教科書体 NP-R" w:eastAsia="UD デジタル 教科書体 NP-R" w:hint="eastAsia"/>
                                </w:rPr>
                                <w:t>0</w:t>
                              </w:r>
                              <w:r>
                                <w:rPr>
                                  <w:rFonts w:ascii="UD デジタル 教科書体 NP-R" w:eastAsia="UD デジタル 教科書体 NP-R"/>
                                </w:rPr>
                                <w:t>mm</w:t>
                              </w:r>
                              <w:r w:rsidRPr="00300309">
                                <w:rPr>
                                  <w:rFonts w:ascii="UD デジタル 教科書体 NP-R" w:eastAsia="UD デジタル 教科書体 NP-R" w:hint="eastAsia"/>
                                </w:rPr>
                                <w:t>程度</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1065" name="テキスト ボックス 80"/>
                        <wps:cNvSpPr txBox="1"/>
                        <wps:spPr>
                          <a:xfrm>
                            <a:off x="961752" y="2018796"/>
                            <a:ext cx="407035" cy="158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719C781" w14:textId="77777777" w:rsidR="00AC088C" w:rsidRPr="00003CD0" w:rsidRDefault="00AC088C" w:rsidP="003E2D51">
                              <w:pPr>
                                <w:spacing w:line="240" w:lineRule="exact"/>
                                <w:jc w:val="left"/>
                                <w:rPr>
                                  <w:rFonts w:ascii="UD デジタル 教科書体 NP-R" w:eastAsia="UD デジタル 教科書体 NP-R"/>
                                </w:rPr>
                              </w:pPr>
                              <w:r w:rsidRPr="00003CD0">
                                <w:rPr>
                                  <w:rFonts w:ascii="UD デジタル 教科書体 NP-R" w:eastAsia="UD デジタル 教科書体 NP-R" w:hint="eastAsia"/>
                                </w:rPr>
                                <w:t>傾斜路</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1066" name="テキスト ボックス 1056"/>
                        <wps:cNvSpPr txBox="1"/>
                        <wps:spPr>
                          <a:xfrm>
                            <a:off x="3087584" y="0"/>
                            <a:ext cx="679450" cy="355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4EDF0DC" w14:textId="77777777" w:rsidR="00AC088C" w:rsidRDefault="00AC088C" w:rsidP="003E2D51">
                              <w:pPr>
                                <w:spacing w:line="240" w:lineRule="exact"/>
                                <w:jc w:val="left"/>
                                <w:rPr>
                                  <w:rFonts w:ascii="UD デジタル 教科書体 NP-R" w:eastAsia="UD デジタル 教科書体 NP-R"/>
                                  <w:b/>
                                  <w:color w:val="FF0000"/>
                                </w:rPr>
                              </w:pPr>
                              <w:r w:rsidRPr="00300309">
                                <w:rPr>
                                  <w:rFonts w:ascii="UD デジタル 教科書体 NP-R" w:eastAsia="UD デジタル 教科書体 NP-R"/>
                                  <w:b/>
                                  <w:color w:val="FF0000"/>
                                </w:rPr>
                                <w:t>C</w:t>
                              </w:r>
                              <w:r>
                                <w:rPr>
                                  <w:rFonts w:ascii="UD デジタル 教科書体 NP-R" w:eastAsia="UD デジタル 教科書体 NP-R" w:hint="eastAsia"/>
                                  <w:b/>
                                  <w:color w:val="FF0000"/>
                                </w:rPr>
                                <w:t>5-19</w:t>
                              </w:r>
                            </w:p>
                            <w:p w14:paraId="273DF94C" w14:textId="77777777" w:rsidR="00AC088C" w:rsidRPr="00300309" w:rsidRDefault="00AC088C" w:rsidP="003E2D51">
                              <w:pPr>
                                <w:spacing w:line="240" w:lineRule="exact"/>
                                <w:jc w:val="left"/>
                                <w:rPr>
                                  <w:rFonts w:ascii="UD デジタル 教科書体 NP-R" w:eastAsia="UD デジタル 教科書体 NP-R"/>
                                </w:rPr>
                              </w:pPr>
                              <w:r w:rsidRPr="00300309">
                                <w:rPr>
                                  <w:rFonts w:ascii="UD デジタル 教科書体 NP-R" w:eastAsia="UD デジタル 教科書体 NP-R" w:hint="eastAsia"/>
                                </w:rPr>
                                <w:t>点字表示</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067" name="テキスト ボックス 1057"/>
                        <wps:cNvSpPr txBox="1"/>
                        <wps:spPr>
                          <a:xfrm>
                            <a:off x="5715" y="427509"/>
                            <a:ext cx="908685" cy="158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F392855" w14:textId="77777777" w:rsidR="00AC088C" w:rsidRPr="00003CD0" w:rsidRDefault="00AC088C" w:rsidP="003E2D51">
                              <w:pPr>
                                <w:spacing w:line="240" w:lineRule="exact"/>
                                <w:jc w:val="left"/>
                                <w:rPr>
                                  <w:rFonts w:ascii="UD デジタル 教科書体 NP-R" w:eastAsia="UD デジタル 教科書体 NP-R"/>
                                </w:rPr>
                              </w:pPr>
                              <w:r w:rsidRPr="00003CD0">
                                <w:rPr>
                                  <w:rFonts w:ascii="UD デジタル 教科書体 NP-R" w:eastAsia="UD デジタル 教科書体 NP-R"/>
                                  <w:b/>
                                  <w:color w:val="FF0000"/>
                                </w:rPr>
                                <w:t>C</w:t>
                              </w:r>
                              <w:r>
                                <w:rPr>
                                  <w:rFonts w:ascii="UD デジタル 教科書体 NP-R" w:eastAsia="UD デジタル 教科書体 NP-R"/>
                                  <w:b/>
                                  <w:color w:val="FF0000"/>
                                </w:rPr>
                                <w:t>5</w:t>
                              </w:r>
                              <w:r w:rsidRPr="00003CD0">
                                <w:rPr>
                                  <w:rFonts w:ascii="UD デジタル 教科書体 NP-R" w:eastAsia="UD デジタル 教科書体 NP-R"/>
                                  <w:b/>
                                  <w:color w:val="FF0000"/>
                                </w:rPr>
                                <w:t>-1</w:t>
                              </w:r>
                              <w:r>
                                <w:rPr>
                                  <w:rFonts w:ascii="UD デジタル 教科書体 NP-R" w:eastAsia="UD デジタル 教科書体 NP-R"/>
                                  <w:b/>
                                  <w:color w:val="FF0000"/>
                                </w:rPr>
                                <w:t>6</w:t>
                              </w:r>
                              <w:r w:rsidRPr="00003CD0">
                                <w:rPr>
                                  <w:rFonts w:ascii="UD デジタル 教科書体 NP-R" w:eastAsia="UD デジタル 教科書体 NP-R"/>
                                </w:rPr>
                                <w:t xml:space="preserve"> </w:t>
                              </w:r>
                              <w:r w:rsidRPr="00003CD0">
                                <w:rPr>
                                  <w:rFonts w:ascii="UD デジタル 教科書体 NP-R" w:eastAsia="UD デジタル 教科書体 NP-R" w:hint="eastAsia"/>
                                </w:rPr>
                                <w:t>手すり</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1068" name="テキスト ボックス 1058"/>
                        <wps:cNvSpPr txBox="1"/>
                        <wps:spPr>
                          <a:xfrm>
                            <a:off x="1210913" y="301251"/>
                            <a:ext cx="1259205" cy="158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18A2334" w14:textId="77777777" w:rsidR="00AC088C" w:rsidRPr="00003CD0" w:rsidRDefault="00AC088C" w:rsidP="003E2D51">
                              <w:pPr>
                                <w:spacing w:line="240" w:lineRule="exact"/>
                                <w:jc w:val="left"/>
                                <w:rPr>
                                  <w:rFonts w:ascii="UD デジタル 教科書体 NP-R" w:eastAsia="UD デジタル 教科書体 NP-R"/>
                                </w:rPr>
                              </w:pPr>
                              <w:r w:rsidRPr="00300309">
                                <w:rPr>
                                  <w:rFonts w:ascii="UD デジタル 教科書体 NP-R" w:eastAsia="UD デジタル 教科書体 NP-R" w:hint="eastAsia"/>
                                  <w:b/>
                                  <w:color w:val="FF0000"/>
                                </w:rPr>
                                <w:t>C</w:t>
                              </w:r>
                              <w:r>
                                <w:rPr>
                                  <w:rFonts w:ascii="UD デジタル 教科書体 NP-R" w:eastAsia="UD デジタル 教科書体 NP-R"/>
                                  <w:b/>
                                  <w:color w:val="FF0000"/>
                                </w:rPr>
                                <w:t>5</w:t>
                              </w:r>
                              <w:r w:rsidRPr="00300309">
                                <w:rPr>
                                  <w:rFonts w:ascii="UD デジタル 教科書体 NP-R" w:eastAsia="UD デジタル 教科書体 NP-R" w:hint="eastAsia"/>
                                  <w:b/>
                                  <w:color w:val="FF0000"/>
                                </w:rPr>
                                <w:t>-1</w:t>
                              </w:r>
                              <w:r>
                                <w:rPr>
                                  <w:rFonts w:ascii="UD デジタル 教科書体 NP-R" w:eastAsia="UD デジタル 教科書体 NP-R"/>
                                  <w:b/>
                                  <w:color w:val="FF0000"/>
                                </w:rPr>
                                <w:t xml:space="preserve">8 </w:t>
                              </w:r>
                              <w:r w:rsidRPr="00003CD0">
                                <w:rPr>
                                  <w:rFonts w:ascii="UD デジタル 教科書体 NP-R" w:eastAsia="UD デジタル 教科書体 NP-R"/>
                                </w:rPr>
                                <w:t>45</w:t>
                              </w:r>
                              <w:r>
                                <w:rPr>
                                  <w:rFonts w:ascii="UD デジタル 教科書体 NP-R" w:eastAsia="UD デジタル 教科書体 NP-R" w:hint="eastAsia"/>
                                </w:rPr>
                                <w:t>0</w:t>
                              </w:r>
                              <w:r>
                                <w:rPr>
                                  <w:rFonts w:ascii="UD デジタル 教科書体 NP-R" w:eastAsia="UD デジタル 教科書体 NP-R"/>
                                </w:rPr>
                                <w:t>mm</w:t>
                              </w:r>
                              <w:r w:rsidRPr="00003CD0">
                                <w:rPr>
                                  <w:rFonts w:ascii="UD デジタル 教科書体 NP-R" w:eastAsia="UD デジタル 教科書体 NP-R" w:hint="eastAsia"/>
                                </w:rPr>
                                <w:t>以上</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1069" name="フリーフォーム: 図形 1059"/>
                        <wps:cNvSpPr/>
                        <wps:spPr>
                          <a:xfrm>
                            <a:off x="1959428" y="130628"/>
                            <a:ext cx="1060450" cy="825500"/>
                          </a:xfrm>
                          <a:custGeom>
                            <a:avLst/>
                            <a:gdLst>
                              <a:gd name="connsiteX0" fmla="*/ 0 w 1060450"/>
                              <a:gd name="connsiteY0" fmla="*/ 825500 h 825500"/>
                              <a:gd name="connsiteX1" fmla="*/ 825500 w 1060450"/>
                              <a:gd name="connsiteY1" fmla="*/ 0 h 825500"/>
                              <a:gd name="connsiteX2" fmla="*/ 1060450 w 1060450"/>
                              <a:gd name="connsiteY2" fmla="*/ 0 h 825500"/>
                            </a:gdLst>
                            <a:ahLst/>
                            <a:cxnLst>
                              <a:cxn ang="0">
                                <a:pos x="connsiteX0" y="connsiteY0"/>
                              </a:cxn>
                              <a:cxn ang="0">
                                <a:pos x="connsiteX1" y="connsiteY1"/>
                              </a:cxn>
                              <a:cxn ang="0">
                                <a:pos x="connsiteX2" y="connsiteY2"/>
                              </a:cxn>
                            </a:cxnLst>
                            <a:rect l="l" t="t" r="r" b="b"/>
                            <a:pathLst>
                              <a:path w="1060450" h="825500">
                                <a:moveTo>
                                  <a:pt x="0" y="825500"/>
                                </a:moveTo>
                                <a:lnTo>
                                  <a:pt x="825500" y="0"/>
                                </a:lnTo>
                                <a:lnTo>
                                  <a:pt x="1060450"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0" name="フリーフォーム: 図形 1060"/>
                        <wps:cNvSpPr/>
                        <wps:spPr>
                          <a:xfrm>
                            <a:off x="914400" y="475013"/>
                            <a:ext cx="552450" cy="469900"/>
                          </a:xfrm>
                          <a:custGeom>
                            <a:avLst/>
                            <a:gdLst>
                              <a:gd name="connsiteX0" fmla="*/ 552450 w 552450"/>
                              <a:gd name="connsiteY0" fmla="*/ 469900 h 469900"/>
                              <a:gd name="connsiteX1" fmla="*/ 82550 w 552450"/>
                              <a:gd name="connsiteY1" fmla="*/ 0 h 469900"/>
                              <a:gd name="connsiteX2" fmla="*/ 0 w 552450"/>
                              <a:gd name="connsiteY2" fmla="*/ 0 h 469900"/>
                            </a:gdLst>
                            <a:ahLst/>
                            <a:cxnLst>
                              <a:cxn ang="0">
                                <a:pos x="connsiteX0" y="connsiteY0"/>
                              </a:cxn>
                              <a:cxn ang="0">
                                <a:pos x="connsiteX1" y="connsiteY1"/>
                              </a:cxn>
                              <a:cxn ang="0">
                                <a:pos x="connsiteX2" y="connsiteY2"/>
                              </a:cxn>
                            </a:cxnLst>
                            <a:rect l="l" t="t" r="r" b="b"/>
                            <a:pathLst>
                              <a:path w="552450" h="469900">
                                <a:moveTo>
                                  <a:pt x="552450" y="469900"/>
                                </a:moveTo>
                                <a:lnTo>
                                  <a:pt x="82550" y="0"/>
                                </a:lnTo>
                                <a:lnTo>
                                  <a:pt x="0"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1" name="フリーフォーム: 図形 1061"/>
                        <wps:cNvSpPr/>
                        <wps:spPr>
                          <a:xfrm>
                            <a:off x="1686296" y="1781299"/>
                            <a:ext cx="508000" cy="419100"/>
                          </a:xfrm>
                          <a:custGeom>
                            <a:avLst/>
                            <a:gdLst>
                              <a:gd name="connsiteX0" fmla="*/ 0 w 508000"/>
                              <a:gd name="connsiteY0" fmla="*/ 0 h 419100"/>
                              <a:gd name="connsiteX1" fmla="*/ 419100 w 508000"/>
                              <a:gd name="connsiteY1" fmla="*/ 419100 h 419100"/>
                              <a:gd name="connsiteX2" fmla="*/ 508000 w 508000"/>
                              <a:gd name="connsiteY2" fmla="*/ 419100 h 419100"/>
                            </a:gdLst>
                            <a:ahLst/>
                            <a:cxnLst>
                              <a:cxn ang="0">
                                <a:pos x="connsiteX0" y="connsiteY0"/>
                              </a:cxn>
                              <a:cxn ang="0">
                                <a:pos x="connsiteX1" y="connsiteY1"/>
                              </a:cxn>
                              <a:cxn ang="0">
                                <a:pos x="connsiteX2" y="connsiteY2"/>
                              </a:cxn>
                            </a:cxnLst>
                            <a:rect l="l" t="t" r="r" b="b"/>
                            <a:pathLst>
                              <a:path w="508000" h="419100">
                                <a:moveTo>
                                  <a:pt x="0" y="0"/>
                                </a:moveTo>
                                <a:lnTo>
                                  <a:pt x="419100" y="419100"/>
                                </a:lnTo>
                                <a:lnTo>
                                  <a:pt x="508000" y="41910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6031A8C3" id="グループ化 731" o:spid="_x0000_s1275" style="position:absolute;left:0;text-align:left;margin-left:72.35pt;margin-top:43.35pt;width:304.8pt;height:180.8pt;z-index:253394944;mso-position-horizontal-relative:margin;mso-width-relative:margin" coordorigin="57" coordsize="38710,229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">
                <v:shape id="テキスト ボックス 734" o:spid="_x0000_s1276" type="#_x0000_t202" style="position:absolute;left:22200;top:21374;width:16567;height:158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" filled="f" stroked="f" strokeweight=".5pt">
                  <v:textbox style="mso-fit-shape-to-text:t" inset="0,0,0,0">
                    <w:txbxContent>
                      <w:p w14:paraId="7E2C8954" w14:textId="77777777" w:rsidR="00AC088C" w:rsidRPr="00003CD0" w:rsidRDefault="00AC088C" w:rsidP="003E2D51">
                        <w:pPr>
                          <w:spacing w:line="240" w:lineRule="exact"/>
                          <w:jc w:val="left"/>
                          <w:rPr>
                            <w:rFonts w:ascii="UD デジタル 教科書体 NP-R" w:eastAsia="UD デジタル 教科書体 NP-R"/>
                          </w:rPr>
                        </w:pPr>
                        <w:r w:rsidRPr="00352F4F">
                          <w:rPr>
                            <w:rFonts w:ascii="UD デジタル 教科書体 NP-R" w:eastAsia="UD デジタル 教科書体 NP-R"/>
                            <w:b/>
                            <w:color w:val="FF0000"/>
                          </w:rPr>
                          <w:t>C18</w:t>
                        </w:r>
                        <w:r w:rsidRPr="00352F4F">
                          <w:rPr>
                            <w:rFonts w:ascii="UD デジタル 教科書体 NP-R" w:eastAsia="UD デジタル 教科書体 NP-R" w:hint="eastAsia"/>
                            <w:b/>
                            <w:color w:val="FF0000"/>
                          </w:rPr>
                          <w:t>-</w:t>
                        </w:r>
                        <w:r w:rsidRPr="00352F4F">
                          <w:rPr>
                            <w:rFonts w:ascii="UD デジタル 教科書体 NP-R" w:eastAsia="UD デジタル 教科書体 NP-R"/>
                            <w:b/>
                            <w:color w:val="FF0000"/>
                          </w:rPr>
                          <w:t>1</w:t>
                        </w:r>
                        <w:r w:rsidRPr="00300309">
                          <w:rPr>
                            <w:rFonts w:ascii="UD デジタル 教科書体 NP-R" w:eastAsia="UD デジタル 教科書体 NP-R" w:hint="eastAsia"/>
                          </w:rPr>
                          <w:t xml:space="preserve"> 75</w:t>
                        </w:r>
                        <w:r>
                          <w:rPr>
                            <w:rFonts w:ascii="UD デジタル 教科書体 NP-R" w:eastAsia="UD デジタル 教科書体 NP-R"/>
                          </w:rPr>
                          <w:t>0</w:t>
                        </w:r>
                        <w:r w:rsidRPr="00300309">
                          <w:rPr>
                            <w:rFonts w:ascii="UD デジタル 教科書体 NP-R" w:eastAsia="UD デジタル 教科書体 NP-R" w:hint="eastAsia"/>
                          </w:rPr>
                          <w:t>～85</w:t>
                        </w:r>
                        <w:r>
                          <w:rPr>
                            <w:rFonts w:ascii="UD デジタル 教科書体 NP-R" w:eastAsia="UD デジタル 教科書体 NP-R" w:hint="eastAsia"/>
                          </w:rPr>
                          <w:t>0</w:t>
                        </w:r>
                        <w:r>
                          <w:rPr>
                            <w:rFonts w:ascii="UD デジタル 教科書体 NP-R" w:eastAsia="UD デジタル 教科書体 NP-R"/>
                          </w:rPr>
                          <w:t>mm</w:t>
                        </w:r>
                        <w:r w:rsidRPr="00300309">
                          <w:rPr>
                            <w:rFonts w:ascii="UD デジタル 教科書体 NP-R" w:eastAsia="UD デジタル 教科書体 NP-R" w:hint="eastAsia"/>
                          </w:rPr>
                          <w:t>程度</w:t>
                        </w:r>
                      </w:p>
                    </w:txbxContent>
                  </v:textbox>
                </v:shape>
                <v:shape id="_x0000_s1277" type="#_x0000_t202" style="position:absolute;left:9617;top:20187;width:4070;height:158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" filled="f" stroked="f" strokeweight=".5pt">
                  <v:textbox style="mso-fit-shape-to-text:t" inset="0,0,0,0">
                    <w:txbxContent>
                      <w:p w14:paraId="6719C781" w14:textId="77777777" w:rsidR="00AC088C" w:rsidRPr="00003CD0" w:rsidRDefault="00AC088C" w:rsidP="003E2D51">
                        <w:pPr>
                          <w:spacing w:line="240" w:lineRule="exact"/>
                          <w:jc w:val="left"/>
                          <w:rPr>
                            <w:rFonts w:ascii="UD デジタル 教科書体 NP-R" w:eastAsia="UD デジタル 教科書体 NP-R"/>
                          </w:rPr>
                        </w:pPr>
                        <w:r w:rsidRPr="00003CD0">
                          <w:rPr>
                            <w:rFonts w:ascii="UD デジタル 教科書体 NP-R" w:eastAsia="UD デジタル 教科書体 NP-R" w:hint="eastAsia"/>
                          </w:rPr>
                          <w:t>傾斜路</w:t>
                        </w:r>
                      </w:p>
                    </w:txbxContent>
                  </v:textbox>
                </v:shape>
                <v:shape id="テキスト ボックス 1056" o:spid="_x0000_s1278" type="#_x0000_t202" style="position:absolute;left:30875;width:6795;height:3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" filled="f" stroked="f" strokeweight=".5pt">
                  <v:textbox inset="0,0,0,0">
                    <w:txbxContent>
                      <w:p w14:paraId="34EDF0DC" w14:textId="77777777" w:rsidR="00AC088C" w:rsidRDefault="00AC088C" w:rsidP="003E2D51">
                        <w:pPr>
                          <w:spacing w:line="240" w:lineRule="exact"/>
                          <w:jc w:val="left"/>
                          <w:rPr>
                            <w:rFonts w:ascii="UD デジタル 教科書体 NP-R" w:eastAsia="UD デジタル 教科書体 NP-R"/>
                            <w:b/>
                            <w:color w:val="FF0000"/>
                          </w:rPr>
                        </w:pPr>
                        <w:r w:rsidRPr="00300309">
                          <w:rPr>
                            <w:rFonts w:ascii="UD デジタル 教科書体 NP-R" w:eastAsia="UD デジタル 教科書体 NP-R"/>
                            <w:b/>
                            <w:color w:val="FF0000"/>
                          </w:rPr>
                          <w:t>C</w:t>
                        </w:r>
                        <w:r>
                          <w:rPr>
                            <w:rFonts w:ascii="UD デジタル 教科書体 NP-R" w:eastAsia="UD デジタル 教科書体 NP-R" w:hint="eastAsia"/>
                            <w:b/>
                            <w:color w:val="FF0000"/>
                          </w:rPr>
                          <w:t>5-19</w:t>
                        </w:r>
                      </w:p>
                      <w:p w14:paraId="273DF94C" w14:textId="77777777" w:rsidR="00AC088C" w:rsidRPr="00300309" w:rsidRDefault="00AC088C" w:rsidP="003E2D51">
                        <w:pPr>
                          <w:spacing w:line="240" w:lineRule="exact"/>
                          <w:jc w:val="left"/>
                          <w:rPr>
                            <w:rFonts w:ascii="UD デジタル 教科書体 NP-R" w:eastAsia="UD デジタル 教科書体 NP-R"/>
                          </w:rPr>
                        </w:pPr>
                        <w:r w:rsidRPr="00300309">
                          <w:rPr>
                            <w:rFonts w:ascii="UD デジタル 教科書体 NP-R" w:eastAsia="UD デジタル 教科書体 NP-R" w:hint="eastAsia"/>
                          </w:rPr>
                          <w:t>点字表示</w:t>
                        </w:r>
                      </w:p>
                    </w:txbxContent>
                  </v:textbox>
                </v:shape>
                <v:shape id="テキスト ボックス 1057" o:spid="_x0000_s1279" type="#_x0000_t202" style="position:absolute;left:57;top:4275;width:9087;height:158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" filled="f" stroked="f" strokeweight=".5pt">
                  <v:textbox style="mso-fit-shape-to-text:t" inset="0,0,0,0">
                    <w:txbxContent>
                      <w:p w14:paraId="5F392855" w14:textId="77777777" w:rsidR="00AC088C" w:rsidRPr="00003CD0" w:rsidRDefault="00AC088C" w:rsidP="003E2D51">
                        <w:pPr>
                          <w:spacing w:line="240" w:lineRule="exact"/>
                          <w:jc w:val="left"/>
                          <w:rPr>
                            <w:rFonts w:ascii="UD デジタル 教科書体 NP-R" w:eastAsia="UD デジタル 教科書体 NP-R"/>
                          </w:rPr>
                        </w:pPr>
                        <w:r w:rsidRPr="00003CD0">
                          <w:rPr>
                            <w:rFonts w:ascii="UD デジタル 教科書体 NP-R" w:eastAsia="UD デジタル 教科書体 NP-R"/>
                            <w:b/>
                            <w:color w:val="FF0000"/>
                          </w:rPr>
                          <w:t>C</w:t>
                        </w:r>
                        <w:r>
                          <w:rPr>
                            <w:rFonts w:ascii="UD デジタル 教科書体 NP-R" w:eastAsia="UD デジタル 教科書体 NP-R"/>
                            <w:b/>
                            <w:color w:val="FF0000"/>
                          </w:rPr>
                          <w:t>5</w:t>
                        </w:r>
                        <w:r w:rsidRPr="00003CD0">
                          <w:rPr>
                            <w:rFonts w:ascii="UD デジタル 教科書体 NP-R" w:eastAsia="UD デジタル 教科書体 NP-R"/>
                            <w:b/>
                            <w:color w:val="FF0000"/>
                          </w:rPr>
                          <w:t>-1</w:t>
                        </w:r>
                        <w:r>
                          <w:rPr>
                            <w:rFonts w:ascii="UD デジタル 教科書体 NP-R" w:eastAsia="UD デジタル 教科書体 NP-R"/>
                            <w:b/>
                            <w:color w:val="FF0000"/>
                          </w:rPr>
                          <w:t>6</w:t>
                        </w:r>
                        <w:r w:rsidRPr="00003CD0">
                          <w:rPr>
                            <w:rFonts w:ascii="UD デジタル 教科書体 NP-R" w:eastAsia="UD デジタル 教科書体 NP-R"/>
                          </w:rPr>
                          <w:t xml:space="preserve"> </w:t>
                        </w:r>
                        <w:r w:rsidRPr="00003CD0">
                          <w:rPr>
                            <w:rFonts w:ascii="UD デジタル 教科書体 NP-R" w:eastAsia="UD デジタル 教科書体 NP-R" w:hint="eastAsia"/>
                          </w:rPr>
                          <w:t>手すり</w:t>
                        </w:r>
                      </w:p>
                    </w:txbxContent>
                  </v:textbox>
                </v:shape>
                <v:shape id="テキスト ボックス 1058" o:spid="_x0000_s1280" type="#_x0000_t202" style="position:absolute;left:12109;top:3012;width:12592;height:158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" filled="f" stroked="f" strokeweight=".5pt">
                  <v:textbox style="mso-fit-shape-to-text:t" inset="0,0,0,0">
                    <w:txbxContent>
                      <w:p w14:paraId="118A2334" w14:textId="77777777" w:rsidR="00AC088C" w:rsidRPr="00003CD0" w:rsidRDefault="00AC088C" w:rsidP="003E2D51">
                        <w:pPr>
                          <w:spacing w:line="240" w:lineRule="exact"/>
                          <w:jc w:val="left"/>
                          <w:rPr>
                            <w:rFonts w:ascii="UD デジタル 教科書体 NP-R" w:eastAsia="UD デジタル 教科書体 NP-R"/>
                          </w:rPr>
                        </w:pPr>
                        <w:r w:rsidRPr="00300309">
                          <w:rPr>
                            <w:rFonts w:ascii="UD デジタル 教科書体 NP-R" w:eastAsia="UD デジタル 教科書体 NP-R" w:hint="eastAsia"/>
                            <w:b/>
                            <w:color w:val="FF0000"/>
                          </w:rPr>
                          <w:t>C</w:t>
                        </w:r>
                        <w:r>
                          <w:rPr>
                            <w:rFonts w:ascii="UD デジタル 教科書体 NP-R" w:eastAsia="UD デジタル 教科書体 NP-R"/>
                            <w:b/>
                            <w:color w:val="FF0000"/>
                          </w:rPr>
                          <w:t>5</w:t>
                        </w:r>
                        <w:r w:rsidRPr="00300309">
                          <w:rPr>
                            <w:rFonts w:ascii="UD デジタル 教科書体 NP-R" w:eastAsia="UD デジタル 教科書体 NP-R" w:hint="eastAsia"/>
                            <w:b/>
                            <w:color w:val="FF0000"/>
                          </w:rPr>
                          <w:t>-1</w:t>
                        </w:r>
                        <w:r>
                          <w:rPr>
                            <w:rFonts w:ascii="UD デジタル 教科書体 NP-R" w:eastAsia="UD デジタル 教科書体 NP-R"/>
                            <w:b/>
                            <w:color w:val="FF0000"/>
                          </w:rPr>
                          <w:t xml:space="preserve">8 </w:t>
                        </w:r>
                        <w:r w:rsidRPr="00003CD0">
                          <w:rPr>
                            <w:rFonts w:ascii="UD デジタル 教科書体 NP-R" w:eastAsia="UD デジタル 教科書体 NP-R"/>
                          </w:rPr>
                          <w:t>45</w:t>
                        </w:r>
                        <w:r>
                          <w:rPr>
                            <w:rFonts w:ascii="UD デジタル 教科書体 NP-R" w:eastAsia="UD デジタル 教科書体 NP-R" w:hint="eastAsia"/>
                          </w:rPr>
                          <w:t>0</w:t>
                        </w:r>
                        <w:r>
                          <w:rPr>
                            <w:rFonts w:ascii="UD デジタル 教科書体 NP-R" w:eastAsia="UD デジタル 教科書体 NP-R"/>
                          </w:rPr>
                          <w:t>mm</w:t>
                        </w:r>
                        <w:r w:rsidRPr="00003CD0">
                          <w:rPr>
                            <w:rFonts w:ascii="UD デジタル 教科書体 NP-R" w:eastAsia="UD デジタル 教科書体 NP-R" w:hint="eastAsia"/>
                          </w:rPr>
                          <w:t>以上</w:t>
                        </w:r>
                      </w:p>
                    </w:txbxContent>
                  </v:textbox>
                </v:shape>
                <v:shape id="フリーフォーム: 図形 1059" o:spid="_x0000_s1281" style="position:absolute;left:19594;top:1306;width:10604;height:8255;visibility:visible;mso-wrap-style:square;v-text-anchor:middle" coordsize="1060450,82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" path="m,825500l825500,r234950,e" filled="f" strokecolor="black [3213]" strokeweight=".5pt">
                  <v:path arrowok="t" o:connecttype="custom" o:connectlocs="0,825500;825500,0;1060450,0" o:connectangles="0,0,0"/>
                </v:shape>
                <v:shape id="_x0000_s1282" style="position:absolute;left:9144;top:4750;width:5524;height:4699;visibility:visible;mso-wrap-style:square;v-text-anchor:middle" coordsize="552450,469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" path="m552450,469900l82550,,,e" filled="f" strokecolor="black [3213]" strokeweight=".5pt">
                  <v:path arrowok="t" o:connecttype="custom" o:connectlocs="552450,469900;82550,0;0,0" o:connectangles="0,0,0"/>
                </v:shape>
                <v:shape id="フリーフォーム: 図形 1061" o:spid="_x0000_s1283" style="position:absolute;left:16862;top:17812;width:5080;height:4191;visibility:visible;mso-wrap-style:square;v-text-anchor:middle" coordsize="508000,419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" path="m,l419100,419100r88900,e" filled="f" strokecolor="black [3213]" strokeweight=".5pt">
                  <v:path arrowok="t" o:connecttype="custom" o:connectlocs="0,0;419100,419100;508000,419100" o:connectangles="0,0,0"/>
                </v:shape>
                <w10:wrap anchorx="margin"/>
              </v:group>
            </w:pict>
          </mc:Fallback>
        </mc:AlternateContent>
      </w:r>
      <w:r w:rsidRPr="00003CD0">
        <w:rPr>
          <w:rFonts w:ascii="UD デジタル 教科書体 NP-R" w:eastAsia="UD デジタル 教科書体 NP-R"/>
          <w:noProof/>
        </w:rPr>
        <w:drawing>
          <wp:inline distT="0" distB="0" distL="0" distR="0" wp14:anchorId="424B1DEC" wp14:editId="56C7CA76">
            <wp:extent cx="2925668" cy="2984500"/>
            <wp:effectExtent l="0" t="0" r="8255" b="6350"/>
            <wp:docPr id="575" name="図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 name="UDガイドライン作図（トレース）5_P69_図16.4　階段・傾斜路の手すり.jpg"/>
                    <pic:cNvPicPr/>
                  </pic:nvPicPr>
                  <pic:blipFill rotWithShape="1">
                    <a:blip r:embed="rId57">
                      <a:extLst>
                        <a:ext uri="{28A0092B-C50C-407E-A947-70E740481C1C}">
                          <a14:useLocalDpi xmlns:a14="http://schemas.microsoft.com/office/drawing/2010/main" val="0"/>
                        </a:ext>
                      </a:extLst>
                    </a:blip>
                    <a:srcRect l="52196"/>
                    <a:stretch/>
                  </pic:blipFill>
                  <pic:spPr bwMode="auto">
                    <a:xfrm>
                      <a:off x="0" y="0"/>
                      <a:ext cx="2925668" cy="2984500"/>
                    </a:xfrm>
                    <a:prstGeom prst="rect">
                      <a:avLst/>
                    </a:prstGeom>
                    <a:ln>
                      <a:noFill/>
                    </a:ln>
                    <a:extLst>
                      <a:ext uri="{53640926-AAD7-44D8-BBD7-CCE9431645EC}">
                        <a14:shadowObscured xmlns:a14="http://schemas.microsoft.com/office/drawing/2010/main"/>
                      </a:ext>
                    </a:extLst>
                  </pic:spPr>
                </pic:pic>
              </a:graphicData>
            </a:graphic>
          </wp:inline>
        </w:drawing>
      </w:r>
    </w:p>
    <w:p w14:paraId="19485620" w14:textId="06DFEAF7" w:rsidR="003E2D51" w:rsidRDefault="003E2D51" w:rsidP="003E2D51">
      <w:pPr>
        <w:snapToGrid w:val="0"/>
        <w:spacing w:line="240" w:lineRule="auto"/>
        <w:jc w:val="center"/>
        <w:rPr>
          <w:rFonts w:ascii="UD デジタル 教科書体 NP-R" w:eastAsia="UD デジタル 教科書体 NP-R"/>
        </w:rPr>
      </w:pPr>
      <w:r w:rsidRPr="00972F76">
        <w:rPr>
          <w:rFonts w:ascii="UD デジタル 教科書体 NP-R" w:eastAsia="UD デジタル 教科書体 NP-R" w:hint="eastAsia"/>
        </w:rPr>
        <w:t>図3.</w:t>
      </w:r>
      <w:r>
        <w:rPr>
          <w:rFonts w:ascii="UD デジタル 教科書体 NP-R" w:eastAsia="UD デジタル 教科書体 NP-R"/>
        </w:rPr>
        <w:t>5.</w:t>
      </w:r>
      <w:r w:rsidR="00815245">
        <w:rPr>
          <w:rFonts w:ascii="UD デジタル 教科書体 NP-R" w:eastAsia="UD デジタル 教科書体 NP-R" w:hint="eastAsia"/>
        </w:rPr>
        <w:t>2</w:t>
      </w:r>
      <w:r w:rsidRPr="00972F76">
        <w:rPr>
          <w:rFonts w:ascii="UD デジタル 教科書体 NP-R" w:eastAsia="UD デジタル 教科書体 NP-R" w:hint="eastAsia"/>
        </w:rPr>
        <w:t xml:space="preserve">　傾斜路</w:t>
      </w:r>
      <w:r>
        <w:rPr>
          <w:rFonts w:ascii="UD デジタル 教科書体 NP-R" w:eastAsia="UD デジタル 教科書体 NP-R" w:hint="eastAsia"/>
        </w:rPr>
        <w:t>の手すり</w:t>
      </w:r>
    </w:p>
    <w:p w14:paraId="071CC100" w14:textId="77777777" w:rsidR="003E2D51" w:rsidRPr="00972F76" w:rsidRDefault="003E2D51" w:rsidP="003E2D51">
      <w:pPr>
        <w:snapToGrid w:val="0"/>
        <w:spacing w:line="240" w:lineRule="auto"/>
        <w:jc w:val="center"/>
        <w:rPr>
          <w:rFonts w:ascii="UD デジタル 教科書体 NP-R" w:eastAsia="UD デジタル 教科書体 NP-R"/>
          <w:color w:val="ED7D31" w:themeColor="accent2"/>
        </w:rPr>
      </w:pPr>
    </w:p>
    <w:p w14:paraId="7524D964" w14:textId="77777777" w:rsidR="003E2D51" w:rsidRDefault="003E2D51" w:rsidP="003E2D51">
      <w:pPr>
        <w:widowControl/>
        <w:spacing w:line="240" w:lineRule="auto"/>
        <w:jc w:val="left"/>
        <w:rPr>
          <w:rFonts w:ascii="UD デジタル 教科書体 NP-R" w:eastAsia="UD デジタル 教科書体 NP-R"/>
        </w:rPr>
      </w:pPr>
      <w:r>
        <w:rPr>
          <w:rFonts w:ascii="UD デジタル 教科書体 NP-R" w:eastAsia="UD デジタル 教科書体 NP-R"/>
        </w:rPr>
        <w:br w:type="page"/>
      </w:r>
    </w:p>
    <w:p w14:paraId="21B4BA9B" w14:textId="77777777" w:rsidR="003E2D51" w:rsidRPr="00A2655D" w:rsidRDefault="003E2D51" w:rsidP="00773948">
      <w:pPr>
        <w:pStyle w:val="2"/>
        <w:numPr>
          <w:ilvl w:val="0"/>
          <w:numId w:val="0"/>
        </w:numPr>
        <w:spacing w:beforeLines="50" w:before="180" w:after="180"/>
        <w:rPr>
          <w:rFonts w:ascii="UD デジタル 教科書体 NP-R" w:eastAsia="UD デジタル 教科書体 NP-R" w:hAnsi="メイリオ"/>
          <w:b/>
          <w:color w:val="4472C4" w:themeColor="accent5"/>
          <w:sz w:val="22"/>
        </w:rPr>
      </w:pPr>
      <w:bookmarkStart w:id="57" w:name="_Toc65524903"/>
      <w:bookmarkStart w:id="58" w:name="_Toc99036635"/>
      <w:r w:rsidRPr="00773948">
        <w:rPr>
          <w:rFonts w:ascii="UD デジタル 教科書体 NP-R" w:eastAsia="UD デジタル 教科書体 NP-R" w:hAnsi="メイリオ" w:hint="eastAsia"/>
          <w:b/>
          <w:color w:val="4472C4" w:themeColor="accent5"/>
          <w:sz w:val="24"/>
          <w:szCs w:val="22"/>
        </w:rPr>
        <w:lastRenderedPageBreak/>
        <w:t>3-6. エレベーター</w:t>
      </w:r>
      <w:bookmarkEnd w:id="57"/>
      <w:bookmarkEnd w:id="58"/>
      <w:r w:rsidRPr="00773948">
        <w:rPr>
          <w:rFonts w:ascii="UD デジタル 教科書体 NP-R" w:eastAsia="UD デジタル 教科書体 NP-R" w:hAnsi="メイリオ" w:hint="eastAsia"/>
          <w:b/>
          <w:color w:val="4472C4" w:themeColor="accent5"/>
          <w:sz w:val="24"/>
          <w:szCs w:val="22"/>
        </w:rPr>
        <w:t xml:space="preserve">　</w:t>
      </w:r>
      <w:r w:rsidRPr="00E301AB">
        <w:rPr>
          <w:rFonts w:ascii="UD デジタル 教科書体 NP-R" w:eastAsia="UD デジタル 教科書体 NP-R" w:hAnsi="メイリオ" w:hint="eastAsia"/>
          <w:b/>
          <w:color w:val="4472C4" w:themeColor="accent5"/>
          <w:sz w:val="24"/>
        </w:rPr>
        <w:t xml:space="preserve">　　</w:t>
      </w:r>
      <w:r w:rsidRPr="00A2655D">
        <w:rPr>
          <w:rFonts w:ascii="UD デジタル 教科書体 NP-R" w:eastAsia="UD デジタル 教科書体 NP-R" w:hAnsi="メイリオ" w:hint="eastAsia"/>
          <w:b/>
          <w:color w:val="4472C4" w:themeColor="accent5"/>
          <w:sz w:val="22"/>
        </w:rPr>
        <w:t xml:space="preserve">　　　　　　　　　　　　　　　　　　　　　　　　　　　　　　　　　　　　</w:t>
      </w:r>
    </w:p>
    <w:p w14:paraId="2D6787BA" w14:textId="77777777" w:rsidR="003E2D51" w:rsidRDefault="003E2D51" w:rsidP="003E2D51">
      <w:pPr>
        <w:snapToGrid w:val="0"/>
        <w:spacing w:line="240" w:lineRule="auto"/>
        <w:ind w:firstLineChars="100" w:firstLine="220"/>
        <w:rPr>
          <w:rFonts w:ascii="UD デジタル 教科書体 NP-R" w:eastAsia="UD デジタル 教科書体 NP-R"/>
          <w:sz w:val="22"/>
        </w:rPr>
      </w:pPr>
      <w:r w:rsidRPr="00E301AB">
        <w:rPr>
          <w:rFonts w:ascii="UD デジタル 教科書体 NP-R" w:eastAsia="UD デジタル 教科書体 NP-R" w:hint="eastAsia"/>
          <w:sz w:val="22"/>
        </w:rPr>
        <w:t>エレベーターは、高齢者、障がい者</w:t>
      </w:r>
      <w:r>
        <w:rPr>
          <w:rFonts w:ascii="UD デジタル 教科書体 NP-R" w:eastAsia="UD デジタル 教科書体 NP-R" w:hint="eastAsia"/>
          <w:sz w:val="22"/>
        </w:rPr>
        <w:t>、妊産婦、乳幼児連れ</w:t>
      </w:r>
      <w:r w:rsidRPr="00E301AB">
        <w:rPr>
          <w:rFonts w:ascii="UD デジタル 教科書体 NP-R" w:eastAsia="UD デジタル 教科書体 NP-R" w:hint="eastAsia"/>
          <w:sz w:val="22"/>
        </w:rPr>
        <w:t>等が、安全かつ円滑に垂直移動を行うための</w:t>
      </w:r>
      <w:r>
        <w:rPr>
          <w:rFonts w:ascii="UD デジタル 教科書体 NP-R" w:eastAsia="UD デジタル 教科書体 NP-R" w:hint="eastAsia"/>
          <w:sz w:val="22"/>
        </w:rPr>
        <w:t>必要</w:t>
      </w:r>
      <w:r w:rsidRPr="00E301AB">
        <w:rPr>
          <w:rFonts w:ascii="UD デジタル 教科書体 NP-R" w:eastAsia="UD デジタル 教科書体 NP-R" w:hint="eastAsia"/>
          <w:sz w:val="22"/>
        </w:rPr>
        <w:t>な手段である。</w:t>
      </w:r>
      <w:r w:rsidRPr="00FF221B">
        <w:rPr>
          <w:rFonts w:ascii="UD デジタル 教科書体 NP-R" w:eastAsia="UD デジタル 教科書体 NP-R" w:hint="eastAsia"/>
          <w:sz w:val="22"/>
        </w:rPr>
        <w:t>大規模な集客施設や劇場等、一度に多くの車いす使用者等が集中することが想定される場合、稼働力が低下する時間帯があるため、エレベーターの設置数、配置、かごの大きさ、出入口の幅員、乗降のしやすさ等</w:t>
      </w:r>
      <w:r>
        <w:rPr>
          <w:rFonts w:ascii="UD デジタル 教科書体 NP-R" w:eastAsia="UD デジタル 教科書体 NP-R" w:hint="eastAsia"/>
          <w:sz w:val="22"/>
        </w:rPr>
        <w:t>、移動の負担を軽減することへの</w:t>
      </w:r>
      <w:r w:rsidRPr="00FF221B">
        <w:rPr>
          <w:rFonts w:ascii="UD デジタル 教科書体 NP-R" w:eastAsia="UD デジタル 教科書体 NP-R" w:hint="eastAsia"/>
          <w:sz w:val="22"/>
        </w:rPr>
        <w:t>配慮</w:t>
      </w:r>
      <w:r>
        <w:rPr>
          <w:rFonts w:ascii="UD デジタル 教科書体 NP-R" w:eastAsia="UD デジタル 教科書体 NP-R" w:hint="eastAsia"/>
          <w:sz w:val="22"/>
        </w:rPr>
        <w:t>が必要である。</w:t>
      </w:r>
    </w:p>
    <w:p w14:paraId="77CEC5FB" w14:textId="77777777" w:rsidR="003E2D51" w:rsidRPr="00B96C4E" w:rsidRDefault="003E2D51" w:rsidP="003E2D51">
      <w:pPr>
        <w:snapToGrid w:val="0"/>
        <w:spacing w:line="240" w:lineRule="auto"/>
        <w:ind w:firstLineChars="100" w:firstLine="220"/>
        <w:rPr>
          <w:rFonts w:ascii="UD デジタル 教科書体 NP-R" w:eastAsia="UD デジタル 教科書体 NP-R"/>
          <w:sz w:val="22"/>
        </w:rPr>
      </w:pPr>
      <w:r w:rsidRPr="00B96C4E">
        <w:rPr>
          <w:rFonts w:ascii="UD デジタル 教科書体 NP-R" w:eastAsia="UD デジタル 教科書体 NP-R" w:hint="eastAsia"/>
          <w:sz w:val="22"/>
        </w:rPr>
        <w:t>段差</w:t>
      </w:r>
      <w:r w:rsidRPr="00175E34">
        <w:rPr>
          <w:rFonts w:ascii="UD デジタル 教科書体 NP-R" w:eastAsia="UD デジタル 教科書体 NP-R" w:hint="eastAsia"/>
          <w:sz w:val="22"/>
        </w:rPr>
        <w:t>の</w:t>
      </w:r>
      <w:r w:rsidRPr="00B96C4E">
        <w:rPr>
          <w:rFonts w:ascii="UD デジタル 教科書体 NP-R" w:eastAsia="UD デジタル 教科書体 NP-R" w:hint="eastAsia"/>
          <w:sz w:val="22"/>
        </w:rPr>
        <w:t>解消のために設置したエレベーター</w:t>
      </w:r>
      <w:r w:rsidRPr="00175E34">
        <w:rPr>
          <w:rFonts w:ascii="UD デジタル 教科書体 NP-R" w:eastAsia="UD デジタル 教科書体 NP-R" w:hint="eastAsia"/>
          <w:sz w:val="22"/>
        </w:rPr>
        <w:t>を</w:t>
      </w:r>
      <w:r w:rsidRPr="00B96C4E">
        <w:rPr>
          <w:rFonts w:ascii="UD デジタル 教科書体 NP-R" w:eastAsia="UD デジタル 教科書体 NP-R" w:hint="eastAsia"/>
          <w:sz w:val="22"/>
        </w:rPr>
        <w:t>主要な経路から遠い位置に設置してしまうと、エレベーター利用が必要な人にとっては不便になるため、</w:t>
      </w:r>
      <w:r w:rsidRPr="00175E34">
        <w:rPr>
          <w:rFonts w:ascii="UD デジタル 教科書体 NP-R" w:eastAsia="UD デジタル 教科書体 NP-R" w:hint="eastAsia"/>
          <w:sz w:val="22"/>
        </w:rPr>
        <w:t>エレベーター、</w:t>
      </w:r>
      <w:r>
        <w:rPr>
          <w:rFonts w:ascii="UD デジタル 教科書体 NP-R" w:eastAsia="UD デジタル 教科書体 NP-R" w:hint="eastAsia"/>
          <w:sz w:val="22"/>
        </w:rPr>
        <w:t>傾斜路</w:t>
      </w:r>
      <w:r w:rsidRPr="00B96C4E">
        <w:rPr>
          <w:rFonts w:ascii="UD デジタル 教科書体 NP-R" w:eastAsia="UD デジタル 教科書体 NP-R" w:hint="eastAsia"/>
          <w:sz w:val="22"/>
        </w:rPr>
        <w:t>、エスカレーター</w:t>
      </w:r>
      <w:r>
        <w:rPr>
          <w:rFonts w:ascii="UD デジタル 教科書体 NP-R" w:eastAsia="UD デジタル 教科書体 NP-R" w:hint="eastAsia"/>
          <w:sz w:val="22"/>
        </w:rPr>
        <w:t>、階段等</w:t>
      </w:r>
      <w:r w:rsidRPr="00B96C4E">
        <w:rPr>
          <w:rFonts w:ascii="UD デジタル 教科書体 NP-R" w:eastAsia="UD デジタル 教科書体 NP-R" w:hint="eastAsia"/>
          <w:sz w:val="22"/>
        </w:rPr>
        <w:t>を主要経路としてなるべく隣接して配置することが必要である。</w:t>
      </w:r>
    </w:p>
    <w:p w14:paraId="528E1F1A" w14:textId="77777777" w:rsidR="003E2D51" w:rsidRPr="00E301AB" w:rsidRDefault="003E2D51" w:rsidP="003E2D51">
      <w:pPr>
        <w:snapToGrid w:val="0"/>
        <w:spacing w:line="240" w:lineRule="auto"/>
        <w:ind w:firstLineChars="100" w:firstLine="220"/>
        <w:rPr>
          <w:rFonts w:ascii="UD デジタル 教科書体 NP-R" w:eastAsia="UD デジタル 教科書体 NP-R"/>
          <w:sz w:val="22"/>
        </w:rPr>
      </w:pPr>
      <w:r>
        <w:rPr>
          <w:rFonts w:ascii="UD デジタル 教科書体 NP-R" w:eastAsia="UD デジタル 教科書体 NP-R" w:hint="eastAsia"/>
          <w:sz w:val="22"/>
        </w:rPr>
        <w:t>また</w:t>
      </w:r>
      <w:r w:rsidRPr="00E301AB">
        <w:rPr>
          <w:rFonts w:ascii="UD デジタル 教科書体 NP-R" w:eastAsia="UD デジタル 教科書体 NP-R" w:hint="eastAsia"/>
          <w:sz w:val="22"/>
        </w:rPr>
        <w:t>、視覚障がい者、聴覚障がい者への情報提供への配慮が必要である。</w:t>
      </w:r>
    </w:p>
    <w:p w14:paraId="314BF818" w14:textId="77777777" w:rsidR="003E2D51" w:rsidRPr="00E301AB" w:rsidRDefault="003E2D51" w:rsidP="003E2D51">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inorEastAsia"/>
          <w:color w:val="4472C4" w:themeColor="accent5"/>
          <w:sz w:val="24"/>
        </w:rPr>
      </w:pPr>
      <w:r w:rsidRPr="00E301AB">
        <w:rPr>
          <w:rFonts w:ascii="UD デジタル 教科書体 NP-R" w:eastAsia="UD デジタル 教科書体 NP-R" w:hAnsiTheme="minorEastAsia" w:hint="eastAsia"/>
          <w:color w:val="4472C4" w:themeColor="accent5"/>
          <w:sz w:val="24"/>
        </w:rPr>
        <w:t>3-6-1. 基本事項</w:t>
      </w:r>
    </w:p>
    <w:p w14:paraId="4A798DC8" w14:textId="77777777" w:rsidR="003E2D51" w:rsidRPr="00E301AB" w:rsidRDefault="003E2D51" w:rsidP="003E2D51">
      <w:pPr>
        <w:snapToGrid w:val="0"/>
        <w:spacing w:beforeLines="50" w:before="180" w:line="240" w:lineRule="auto"/>
        <w:rPr>
          <w:rFonts w:ascii="UD デジタル 教科書体 NP-R" w:eastAsia="UD デジタル 教科書体 NP-R"/>
          <w:sz w:val="22"/>
        </w:rPr>
      </w:pPr>
      <w:r w:rsidRPr="00E301AB">
        <w:rPr>
          <w:rFonts w:ascii="UD デジタル 教科書体 NP-R" w:eastAsia="UD デジタル 教科書体 NP-R" w:hint="eastAsia"/>
          <w:sz w:val="22"/>
        </w:rPr>
        <w:t>（設置場所）</w:t>
      </w:r>
    </w:p>
    <w:p w14:paraId="3440FC10" w14:textId="50DFFA64" w:rsidR="003E2D51" w:rsidRPr="00E301AB"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sidRPr="00FF221B">
        <w:rPr>
          <w:rFonts w:ascii="UD デジタル 教科書体 NP-R" w:eastAsia="UD デジタル 教科書体 NP-R" w:hAnsiTheme="minorEastAsia"/>
          <w:b/>
          <w:color w:val="FF0000"/>
          <w:sz w:val="22"/>
        </w:rPr>
        <w:t>C</w:t>
      </w:r>
      <w:r>
        <w:rPr>
          <w:rFonts w:ascii="UD デジタル 教科書体 NP-R" w:eastAsia="UD デジタル 教科書体 NP-R" w:hAnsiTheme="minorEastAsia" w:hint="eastAsia"/>
          <w:b/>
          <w:color w:val="FF0000"/>
          <w:sz w:val="22"/>
        </w:rPr>
        <w:t>6</w:t>
      </w:r>
      <w:r w:rsidRPr="00FF221B">
        <w:rPr>
          <w:rFonts w:ascii="UD デジタル 教科書体 NP-R" w:eastAsia="UD デジタル 教科書体 NP-R" w:hAnsiTheme="minorEastAsia"/>
          <w:b/>
          <w:color w:val="FF0000"/>
          <w:sz w:val="22"/>
        </w:rPr>
        <w:t>-</w:t>
      </w:r>
      <w:r w:rsidRPr="00E301AB">
        <w:rPr>
          <w:rFonts w:ascii="UD デジタル 教科書体 NP-R" w:eastAsia="UD デジタル 教科書体 NP-R" w:hAnsiTheme="minorEastAsia" w:hint="eastAsia"/>
          <w:b/>
          <w:color w:val="FF0000"/>
          <w:sz w:val="22"/>
        </w:rPr>
        <w:fldChar w:fldCharType="begin"/>
      </w:r>
      <w:r w:rsidRPr="00E301AB">
        <w:rPr>
          <w:rFonts w:ascii="UD デジタル 教科書体 NP-R" w:eastAsia="UD デジタル 教科書体 NP-R" w:hAnsiTheme="minorEastAsia" w:hint="eastAsia"/>
          <w:b/>
          <w:color w:val="FF0000"/>
          <w:sz w:val="22"/>
        </w:rPr>
        <w:instrText xml:space="preserve"> SEQ Figure3-6 \* ARABIC </w:instrText>
      </w:r>
      <w:r w:rsidRPr="00E301AB">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1</w:t>
      </w:r>
      <w:r w:rsidRPr="00E301AB">
        <w:rPr>
          <w:rFonts w:ascii="UD デジタル 教科書体 NP-R" w:eastAsia="UD デジタル 教科書体 NP-R" w:hAnsiTheme="minorEastAsia" w:hint="eastAsia"/>
          <w:b/>
          <w:color w:val="FF0000"/>
          <w:sz w:val="22"/>
        </w:rPr>
        <w:fldChar w:fldCharType="end"/>
      </w:r>
      <w:r w:rsidRPr="00E301AB">
        <w:rPr>
          <w:rFonts w:ascii="UD デジタル 教科書体 NP-R" w:eastAsia="UD デジタル 教科書体 NP-R" w:hAnsiTheme="minorEastAsia" w:hint="eastAsia"/>
          <w:b/>
          <w:color w:val="009900"/>
          <w:sz w:val="22"/>
        </w:rPr>
        <w:t xml:space="preserve">　</w:t>
      </w:r>
      <w:r w:rsidRPr="00FF221B">
        <w:rPr>
          <w:rFonts w:ascii="UD デジタル 教科書体 NP-R" w:eastAsia="UD デジタル 教科書体 NP-R" w:hint="eastAsia"/>
          <w:color w:val="000000" w:themeColor="text1"/>
          <w:sz w:val="22"/>
        </w:rPr>
        <w:t>エレベーターは主要な経路</w:t>
      </w:r>
      <w:r>
        <w:rPr>
          <w:rFonts w:ascii="UD デジタル 教科書体 NP-R" w:eastAsia="UD デジタル 教科書体 NP-R" w:hint="eastAsia"/>
          <w:color w:val="000000" w:themeColor="text1"/>
          <w:sz w:val="22"/>
        </w:rPr>
        <w:t>、またはその経路</w:t>
      </w:r>
      <w:r w:rsidRPr="00FF221B">
        <w:rPr>
          <w:rFonts w:ascii="UD デジタル 教科書体 NP-R" w:eastAsia="UD デジタル 教科書体 NP-R" w:hint="eastAsia"/>
          <w:color w:val="000000" w:themeColor="text1"/>
          <w:sz w:val="22"/>
        </w:rPr>
        <w:t>に隣接して設置すること。</w:t>
      </w:r>
      <w:r>
        <w:rPr>
          <w:rFonts w:ascii="UD デジタル 教科書体 NP-R" w:eastAsia="UD デジタル 教科書体 NP-R" w:hint="eastAsia"/>
          <w:color w:val="000000" w:themeColor="text1"/>
          <w:sz w:val="22"/>
        </w:rPr>
        <w:t>傾斜路、エスカレーター、階段等は、できるだけエレベーターに隣接して設置すること。</w:t>
      </w:r>
    </w:p>
    <w:p w14:paraId="3C12B373" w14:textId="77777777" w:rsidR="003E2D51" w:rsidRPr="00E301AB" w:rsidRDefault="003E2D51" w:rsidP="003E2D51">
      <w:pPr>
        <w:snapToGrid w:val="0"/>
        <w:spacing w:beforeLines="50" w:before="180" w:line="240" w:lineRule="auto"/>
        <w:rPr>
          <w:rFonts w:ascii="UD デジタル 教科書体 NP-R" w:eastAsia="UD デジタル 教科書体 NP-R"/>
          <w:sz w:val="22"/>
        </w:rPr>
      </w:pPr>
      <w:r w:rsidRPr="00E301AB">
        <w:rPr>
          <w:rFonts w:ascii="UD デジタル 教科書体 NP-R" w:eastAsia="UD デジタル 教科書体 NP-R" w:hint="eastAsia"/>
          <w:sz w:val="22"/>
        </w:rPr>
        <w:t>（エレベーターの存在喚起）</w:t>
      </w:r>
    </w:p>
    <w:p w14:paraId="347B211D" w14:textId="5E00297E" w:rsidR="003E2D51" w:rsidRDefault="003E2D51" w:rsidP="003E2D51">
      <w:pPr>
        <w:snapToGrid w:val="0"/>
        <w:spacing w:line="240" w:lineRule="auto"/>
        <w:ind w:leftChars="100" w:left="980" w:hangingChars="350" w:hanging="770"/>
        <w:rPr>
          <w:rFonts w:ascii="UD デジタル 教科書体 NP-R" w:eastAsia="UD デジタル 教科書体 NP-R"/>
          <w:sz w:val="22"/>
        </w:rPr>
      </w:pPr>
      <w:bookmarkStart w:id="59" w:name="_Hlk97368619"/>
      <w:r w:rsidRPr="00E301AB">
        <w:rPr>
          <w:rFonts w:ascii="UD デジタル 教科書体 NP-R" w:eastAsia="UD デジタル 教科書体 NP-R" w:hAnsiTheme="minorEastAsia" w:hint="eastAsia"/>
          <w:b/>
          <w:color w:val="FF0000"/>
          <w:sz w:val="22"/>
        </w:rPr>
        <w:t>C</w:t>
      </w:r>
      <w:r>
        <w:rPr>
          <w:rFonts w:ascii="UD デジタル 教科書体 NP-R" w:eastAsia="UD デジタル 教科書体 NP-R" w:hAnsiTheme="minorEastAsia"/>
          <w:b/>
          <w:color w:val="FF0000"/>
          <w:sz w:val="22"/>
        </w:rPr>
        <w:t>6</w:t>
      </w:r>
      <w:r w:rsidRPr="00E301AB">
        <w:rPr>
          <w:rFonts w:ascii="UD デジタル 教科書体 NP-R" w:eastAsia="UD デジタル 教科書体 NP-R" w:hAnsiTheme="minorEastAsia" w:hint="eastAsia"/>
          <w:b/>
          <w:color w:val="FF0000"/>
          <w:sz w:val="22"/>
        </w:rPr>
        <w:t>-</w:t>
      </w:r>
      <w:r w:rsidRPr="00E301AB">
        <w:rPr>
          <w:rFonts w:ascii="UD デジタル 教科書体 NP-R" w:eastAsia="UD デジタル 教科書体 NP-R" w:hAnsiTheme="minorEastAsia" w:hint="eastAsia"/>
          <w:b/>
          <w:color w:val="FF0000"/>
          <w:sz w:val="22"/>
        </w:rPr>
        <w:fldChar w:fldCharType="begin"/>
      </w:r>
      <w:r w:rsidRPr="00E301AB">
        <w:rPr>
          <w:rFonts w:ascii="UD デジタル 教科書体 NP-R" w:eastAsia="UD デジタル 教科書体 NP-R" w:hAnsiTheme="minorEastAsia" w:hint="eastAsia"/>
          <w:b/>
          <w:color w:val="FF0000"/>
          <w:sz w:val="22"/>
        </w:rPr>
        <w:instrText xml:space="preserve"> SEQ Figure3-6 \* ARABIC </w:instrText>
      </w:r>
      <w:r w:rsidRPr="00E301AB">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2</w:t>
      </w:r>
      <w:r w:rsidRPr="00E301AB">
        <w:rPr>
          <w:rFonts w:ascii="UD デジタル 教科書体 NP-R" w:eastAsia="UD デジタル 教科書体 NP-R" w:hAnsiTheme="minorEastAsia" w:hint="eastAsia"/>
          <w:b/>
          <w:color w:val="FF0000"/>
          <w:sz w:val="22"/>
        </w:rPr>
        <w:fldChar w:fldCharType="end"/>
      </w:r>
      <w:bookmarkEnd w:id="59"/>
      <w:r w:rsidRPr="00E301AB">
        <w:rPr>
          <w:rFonts w:ascii="UD デジタル 教科書体 NP-R" w:eastAsia="UD デジタル 教科書体 NP-R" w:hAnsiTheme="minorEastAsia" w:hint="eastAsia"/>
          <w:b/>
          <w:color w:val="FF0000"/>
          <w:sz w:val="22"/>
        </w:rPr>
        <w:t xml:space="preserve">　</w:t>
      </w:r>
      <w:r>
        <w:rPr>
          <w:rFonts w:ascii="UD デジタル 教科書体 NP-R" w:eastAsia="UD デジタル 教科書体 NP-R" w:hint="eastAsia"/>
          <w:sz w:val="22"/>
        </w:rPr>
        <w:t>エレベーターホール</w:t>
      </w:r>
      <w:r w:rsidRPr="00E301AB">
        <w:rPr>
          <w:rFonts w:ascii="UD デジタル 教科書体 NP-R" w:eastAsia="UD デジタル 教科書体 NP-R" w:hint="eastAsia"/>
          <w:sz w:val="22"/>
        </w:rPr>
        <w:t>に設ける制御装置の前の床面には、視覚障がい者に対し制御装置の存在を示すために、点状ブロック等を敷設すること。</w:t>
      </w:r>
    </w:p>
    <w:p w14:paraId="72B2234F" w14:textId="77777777" w:rsidR="003E2D51" w:rsidRPr="00E301AB" w:rsidRDefault="003E2D51" w:rsidP="003E2D51">
      <w:pPr>
        <w:snapToGrid w:val="0"/>
        <w:spacing w:beforeLines="50" w:before="180" w:line="240" w:lineRule="auto"/>
        <w:rPr>
          <w:rFonts w:ascii="UD デジタル 教科書体 NP-R" w:eastAsia="UD デジタル 教科書体 NP-R"/>
          <w:sz w:val="22"/>
        </w:rPr>
      </w:pPr>
      <w:r w:rsidRPr="00E301AB">
        <w:rPr>
          <w:rFonts w:ascii="UD デジタル 教科書体 NP-R" w:eastAsia="UD デジタル 教科書体 NP-R" w:hint="eastAsia"/>
          <w:sz w:val="22"/>
        </w:rPr>
        <w:t>（形式）</w:t>
      </w:r>
    </w:p>
    <w:p w14:paraId="37017C5F" w14:textId="688788E2" w:rsidR="003E2D51" w:rsidRPr="00E301AB"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sidRPr="00E301AB">
        <w:rPr>
          <w:rFonts w:ascii="UD デジタル 教科書体 NP-R" w:eastAsia="UD デジタル 教科書体 NP-R" w:hAnsiTheme="minorEastAsia" w:hint="eastAsia"/>
          <w:b/>
          <w:color w:val="009900"/>
          <w:sz w:val="22"/>
        </w:rPr>
        <w:t>G</w:t>
      </w:r>
      <w:r>
        <w:rPr>
          <w:rFonts w:ascii="UD デジタル 教科書体 NP-R" w:eastAsia="UD デジタル 教科書体 NP-R" w:hAnsiTheme="minorEastAsia"/>
          <w:b/>
          <w:color w:val="009900"/>
          <w:sz w:val="22"/>
        </w:rPr>
        <w:t>6</w:t>
      </w:r>
      <w:r w:rsidRPr="00E301AB">
        <w:rPr>
          <w:rFonts w:ascii="UD デジタル 教科書体 NP-R" w:eastAsia="UD デジタル 教科書体 NP-R" w:hAnsiTheme="minorEastAsia" w:hint="eastAsia"/>
          <w:b/>
          <w:color w:val="009900"/>
          <w:sz w:val="22"/>
        </w:rPr>
        <w:t>-</w:t>
      </w:r>
      <w:r w:rsidRPr="00E301AB">
        <w:rPr>
          <w:rFonts w:ascii="UD デジタル 教科書体 NP-R" w:eastAsia="UD デジタル 教科書体 NP-R" w:hAnsiTheme="minorEastAsia" w:hint="eastAsia"/>
          <w:b/>
          <w:color w:val="009900"/>
          <w:sz w:val="22"/>
        </w:rPr>
        <w:fldChar w:fldCharType="begin"/>
      </w:r>
      <w:r w:rsidRPr="00E301AB">
        <w:rPr>
          <w:rFonts w:ascii="UD デジタル 教科書体 NP-R" w:eastAsia="UD デジタル 教科書体 NP-R" w:hAnsiTheme="minorEastAsia" w:hint="eastAsia"/>
          <w:b/>
          <w:color w:val="009900"/>
          <w:sz w:val="22"/>
        </w:rPr>
        <w:instrText xml:space="preserve"> SEQ Figure3-6G \* ARABIC </w:instrText>
      </w:r>
      <w:r w:rsidRPr="00E301AB">
        <w:rPr>
          <w:rFonts w:ascii="UD デジタル 教科書体 NP-R" w:eastAsia="UD デジタル 教科書体 NP-R" w:hAnsiTheme="minorEastAsia" w:hint="eastAsia"/>
          <w:b/>
          <w:color w:val="009900"/>
          <w:sz w:val="22"/>
        </w:rPr>
        <w:fldChar w:fldCharType="separate"/>
      </w:r>
      <w:r w:rsidR="00BC6927">
        <w:rPr>
          <w:rFonts w:ascii="UD デジタル 教科書体 NP-R" w:eastAsia="UD デジタル 教科書体 NP-R" w:hAnsiTheme="minorEastAsia"/>
          <w:b/>
          <w:noProof/>
          <w:color w:val="009900"/>
          <w:sz w:val="22"/>
        </w:rPr>
        <w:t>1</w:t>
      </w:r>
      <w:r w:rsidRPr="00E301AB">
        <w:rPr>
          <w:rFonts w:ascii="UD デジタル 教科書体 NP-R" w:eastAsia="UD デジタル 教科書体 NP-R" w:hAnsiTheme="minorEastAsia" w:hint="eastAsia"/>
          <w:b/>
          <w:color w:val="009900"/>
          <w:sz w:val="22"/>
        </w:rPr>
        <w:fldChar w:fldCharType="end"/>
      </w:r>
      <w:r w:rsidRPr="00E301AB">
        <w:rPr>
          <w:rFonts w:ascii="UD デジタル 教科書体 NP-R" w:eastAsia="UD デジタル 教科書体 NP-R" w:hAnsiTheme="minorEastAsia" w:hint="eastAsia"/>
          <w:b/>
          <w:color w:val="009900"/>
          <w:sz w:val="22"/>
        </w:rPr>
        <w:t xml:space="preserve">　</w:t>
      </w:r>
      <w:r w:rsidRPr="00175E34">
        <w:rPr>
          <w:rFonts w:ascii="UD デジタル 教科書体 NP-R" w:eastAsia="UD デジタル 教科書体 NP-R" w:hAnsiTheme="minorEastAsia" w:hint="eastAsia"/>
          <w:bCs/>
          <w:sz w:val="22"/>
        </w:rPr>
        <w:t>車いすがかご内で</w:t>
      </w:r>
      <w:r w:rsidR="00465ADC">
        <w:rPr>
          <w:rFonts w:ascii="UD デジタル 教科書体 NP-R" w:eastAsia="UD デジタル 教科書体 NP-R" w:hAnsiTheme="minorEastAsia" w:hint="eastAsia"/>
          <w:bCs/>
          <w:sz w:val="22"/>
        </w:rPr>
        <w:t>転回</w:t>
      </w:r>
      <w:r w:rsidRPr="00175E34">
        <w:rPr>
          <w:rFonts w:ascii="UD デジタル 教科書体 NP-R" w:eastAsia="UD デジタル 教科書体 NP-R" w:hAnsiTheme="minorEastAsia" w:hint="eastAsia"/>
          <w:bCs/>
          <w:sz w:val="22"/>
        </w:rPr>
        <w:t>する必要のない（かごの</w:t>
      </w:r>
      <w:r>
        <w:rPr>
          <w:rFonts w:ascii="UD デジタル 教科書体 NP-R" w:eastAsia="UD デジタル 教科書体 NP-R" w:hAnsiTheme="minorEastAsia" w:hint="eastAsia"/>
          <w:bCs/>
          <w:sz w:val="22"/>
        </w:rPr>
        <w:t>前</w:t>
      </w:r>
      <w:r w:rsidRPr="00175E34">
        <w:rPr>
          <w:rFonts w:ascii="UD デジタル 教科書体 NP-R" w:eastAsia="UD デジタル 教科書体 NP-R" w:hAnsiTheme="minorEastAsia" w:hint="eastAsia"/>
          <w:bCs/>
          <w:sz w:val="22"/>
        </w:rPr>
        <w:t>面と背面に設置した）</w:t>
      </w:r>
      <w:r w:rsidRPr="00175E34">
        <w:rPr>
          <w:rFonts w:ascii="UD デジタル 教科書体 NP-R" w:eastAsia="UD デジタル 教科書体 NP-R" w:hAnsiTheme="minorEastAsia"/>
          <w:bCs/>
          <w:sz w:val="22"/>
        </w:rPr>
        <w:t>2</w:t>
      </w:r>
      <w:r w:rsidR="00682A2F">
        <w:rPr>
          <w:rFonts w:ascii="UD デジタル 教科書体 NP-R" w:eastAsia="UD デジタル 教科書体 NP-R" w:hAnsiTheme="minorEastAsia"/>
          <w:bCs/>
          <w:sz w:val="22"/>
        </w:rPr>
        <w:t>箇所</w:t>
      </w:r>
      <w:r w:rsidRPr="00175E34">
        <w:rPr>
          <w:rFonts w:ascii="UD デジタル 教科書体 NP-R" w:eastAsia="UD デジタル 教科書体 NP-R" w:hAnsiTheme="minorEastAsia"/>
          <w:bCs/>
          <w:sz w:val="22"/>
        </w:rPr>
        <w:t>のドアを用いた貫通型が望ましい。</w:t>
      </w:r>
    </w:p>
    <w:p w14:paraId="4F0D06ED" w14:textId="66AC65DA" w:rsidR="003E2D51" w:rsidRPr="00E301AB"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sidRPr="00E301AB">
        <w:rPr>
          <w:rFonts w:ascii="UD デジタル 教科書体 NP-R" w:eastAsia="UD デジタル 教科書体 NP-R" w:hAnsiTheme="minorEastAsia" w:hint="eastAsia"/>
          <w:b/>
          <w:color w:val="009900"/>
          <w:sz w:val="22"/>
        </w:rPr>
        <w:t>G</w:t>
      </w:r>
      <w:r>
        <w:rPr>
          <w:rFonts w:ascii="UD デジタル 教科書体 NP-R" w:eastAsia="UD デジタル 教科書体 NP-R" w:hAnsiTheme="minorEastAsia"/>
          <w:b/>
          <w:color w:val="009900"/>
          <w:sz w:val="22"/>
        </w:rPr>
        <w:t>6</w:t>
      </w:r>
      <w:r w:rsidRPr="00E301AB">
        <w:rPr>
          <w:rFonts w:ascii="UD デジタル 教科書体 NP-R" w:eastAsia="UD デジタル 教科書体 NP-R" w:hAnsiTheme="minorEastAsia" w:hint="eastAsia"/>
          <w:b/>
          <w:color w:val="009900"/>
          <w:sz w:val="22"/>
        </w:rPr>
        <w:t>-</w:t>
      </w:r>
      <w:r w:rsidRPr="00E301AB">
        <w:rPr>
          <w:rFonts w:ascii="UD デジタル 教科書体 NP-R" w:eastAsia="UD デジタル 教科書体 NP-R" w:hAnsiTheme="minorEastAsia" w:hint="eastAsia"/>
          <w:b/>
          <w:color w:val="009900"/>
          <w:sz w:val="22"/>
        </w:rPr>
        <w:fldChar w:fldCharType="begin"/>
      </w:r>
      <w:r w:rsidRPr="00E301AB">
        <w:rPr>
          <w:rFonts w:ascii="UD デジタル 教科書体 NP-R" w:eastAsia="UD デジタル 教科書体 NP-R" w:hAnsiTheme="minorEastAsia" w:hint="eastAsia"/>
          <w:b/>
          <w:color w:val="009900"/>
          <w:sz w:val="22"/>
        </w:rPr>
        <w:instrText xml:space="preserve"> SEQ Figure3-6G \* ARABIC </w:instrText>
      </w:r>
      <w:r w:rsidRPr="00E301AB">
        <w:rPr>
          <w:rFonts w:ascii="UD デジタル 教科書体 NP-R" w:eastAsia="UD デジタル 教科書体 NP-R" w:hAnsiTheme="minorEastAsia" w:hint="eastAsia"/>
          <w:b/>
          <w:color w:val="009900"/>
          <w:sz w:val="22"/>
        </w:rPr>
        <w:fldChar w:fldCharType="separate"/>
      </w:r>
      <w:r w:rsidR="00BC6927">
        <w:rPr>
          <w:rFonts w:ascii="UD デジタル 教科書体 NP-R" w:eastAsia="UD デジタル 教科書体 NP-R" w:hAnsiTheme="minorEastAsia"/>
          <w:b/>
          <w:noProof/>
          <w:color w:val="009900"/>
          <w:sz w:val="22"/>
        </w:rPr>
        <w:t>2</w:t>
      </w:r>
      <w:r w:rsidRPr="00E301AB">
        <w:rPr>
          <w:rFonts w:ascii="UD デジタル 教科書体 NP-R" w:eastAsia="UD デジタル 教科書体 NP-R" w:hAnsiTheme="minorEastAsia" w:hint="eastAsia"/>
          <w:b/>
          <w:color w:val="009900"/>
          <w:sz w:val="22"/>
        </w:rPr>
        <w:fldChar w:fldCharType="end"/>
      </w:r>
      <w:r w:rsidRPr="00E301AB">
        <w:rPr>
          <w:rFonts w:ascii="UD デジタル 教科書体 NP-R" w:eastAsia="UD デジタル 教科書体 NP-R" w:hAnsiTheme="minorEastAsia" w:hint="eastAsia"/>
          <w:b/>
          <w:color w:val="009900"/>
          <w:sz w:val="22"/>
        </w:rPr>
        <w:t xml:space="preserve">　</w:t>
      </w:r>
      <w:r>
        <w:rPr>
          <w:rFonts w:ascii="UD デジタル 教科書体 NP-R" w:eastAsia="UD デジタル 教科書体 NP-R" w:hint="eastAsia"/>
          <w:color w:val="000000" w:themeColor="text1"/>
          <w:sz w:val="22"/>
        </w:rPr>
        <w:t>複数のエレベーターを設置する場合は、同じ仕様とすることが望ましい。</w:t>
      </w:r>
    </w:p>
    <w:p w14:paraId="41CF97B3" w14:textId="7765D406" w:rsidR="003E2D51"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sidRPr="00E301AB">
        <w:rPr>
          <w:rFonts w:ascii="UD デジタル 教科書体 NP-R" w:eastAsia="UD デジタル 教科書体 NP-R" w:hAnsiTheme="minorEastAsia" w:hint="eastAsia"/>
          <w:b/>
          <w:color w:val="FF0000"/>
          <w:sz w:val="22"/>
        </w:rPr>
        <w:t>C</w:t>
      </w:r>
      <w:r>
        <w:rPr>
          <w:rFonts w:ascii="UD デジタル 教科書体 NP-R" w:eastAsia="UD デジタル 教科書体 NP-R" w:hAnsiTheme="minorEastAsia"/>
          <w:b/>
          <w:color w:val="FF0000"/>
          <w:sz w:val="22"/>
        </w:rPr>
        <w:t>6</w:t>
      </w:r>
      <w:r w:rsidRPr="00E301AB">
        <w:rPr>
          <w:rFonts w:ascii="UD デジタル 教科書体 NP-R" w:eastAsia="UD デジタル 教科書体 NP-R" w:hAnsiTheme="minorEastAsia" w:hint="eastAsia"/>
          <w:b/>
          <w:color w:val="FF0000"/>
          <w:sz w:val="22"/>
        </w:rPr>
        <w:t>-</w:t>
      </w:r>
      <w:r w:rsidRPr="00E301AB">
        <w:rPr>
          <w:rFonts w:ascii="UD デジタル 教科書体 NP-R" w:eastAsia="UD デジタル 教科書体 NP-R" w:hAnsiTheme="minorEastAsia" w:hint="eastAsia"/>
          <w:b/>
          <w:color w:val="FF0000"/>
          <w:sz w:val="22"/>
        </w:rPr>
        <w:fldChar w:fldCharType="begin"/>
      </w:r>
      <w:r w:rsidRPr="00E301AB">
        <w:rPr>
          <w:rFonts w:ascii="UD デジタル 教科書体 NP-R" w:eastAsia="UD デジタル 教科書体 NP-R" w:hAnsiTheme="minorEastAsia" w:hint="eastAsia"/>
          <w:b/>
          <w:color w:val="FF0000"/>
          <w:sz w:val="22"/>
        </w:rPr>
        <w:instrText xml:space="preserve"> SEQ Figure3-6 \* ARABIC </w:instrText>
      </w:r>
      <w:r w:rsidRPr="00E301AB">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3</w:t>
      </w:r>
      <w:r w:rsidRPr="00E301AB">
        <w:rPr>
          <w:rFonts w:ascii="UD デジタル 教科書体 NP-R" w:eastAsia="UD デジタル 教科書体 NP-R" w:hAnsiTheme="minorEastAsia" w:hint="eastAsia"/>
          <w:b/>
          <w:color w:val="FF0000"/>
          <w:sz w:val="22"/>
        </w:rPr>
        <w:fldChar w:fldCharType="end"/>
      </w:r>
      <w:r w:rsidRPr="00E301AB">
        <w:rPr>
          <w:rFonts w:ascii="UD デジタル 教科書体 NP-R" w:eastAsia="UD デジタル 教科書体 NP-R" w:hAnsiTheme="minorEastAsia" w:hint="eastAsia"/>
          <w:b/>
          <w:color w:val="009900"/>
          <w:sz w:val="22"/>
        </w:rPr>
        <w:t xml:space="preserve">　</w:t>
      </w:r>
      <w:r w:rsidRPr="00E301AB">
        <w:rPr>
          <w:rFonts w:ascii="UD デジタル 教科書体 NP-R" w:eastAsia="UD デジタル 教科書体 NP-R" w:hint="eastAsia"/>
          <w:color w:val="000000" w:themeColor="text1"/>
          <w:sz w:val="22"/>
        </w:rPr>
        <w:t>車いす兼用エレベーターに関する標準（JEAS-C506B）・視覚障</w:t>
      </w:r>
      <w:r>
        <w:rPr>
          <w:rFonts w:ascii="UD デジタル 教科書体 NP-R" w:eastAsia="UD デジタル 教科書体 NP-R" w:hint="eastAsia"/>
          <w:color w:val="000000" w:themeColor="text1"/>
          <w:sz w:val="22"/>
        </w:rPr>
        <w:t>がい</w:t>
      </w:r>
      <w:r w:rsidRPr="00E301AB">
        <w:rPr>
          <w:rFonts w:ascii="UD デジタル 教科書体 NP-R" w:eastAsia="UD デジタル 教科書体 NP-R" w:hint="eastAsia"/>
          <w:color w:val="000000" w:themeColor="text1"/>
          <w:sz w:val="22"/>
        </w:rPr>
        <w:t>者兼用エレベーターに関する標準（JEAS-515E）（ともに、(一社)日本エレベーター協会制定））とすること。</w:t>
      </w:r>
    </w:p>
    <w:p w14:paraId="53FB938E" w14:textId="3393AF30" w:rsidR="003E2D51" w:rsidRPr="00E301AB"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sidRPr="00E301AB">
        <w:rPr>
          <w:rFonts w:ascii="UD デジタル 教科書体 NP-R" w:eastAsia="UD デジタル 教科書体 NP-R" w:hAnsiTheme="minorEastAsia" w:hint="eastAsia"/>
          <w:b/>
          <w:color w:val="FF0000"/>
          <w:sz w:val="22"/>
        </w:rPr>
        <w:t>C</w:t>
      </w:r>
      <w:r>
        <w:rPr>
          <w:rFonts w:ascii="UD デジタル 教科書体 NP-R" w:eastAsia="UD デジタル 教科書体 NP-R" w:hAnsiTheme="minorEastAsia"/>
          <w:b/>
          <w:color w:val="FF0000"/>
          <w:sz w:val="22"/>
        </w:rPr>
        <w:t>6</w:t>
      </w:r>
      <w:r w:rsidRPr="00E301AB">
        <w:rPr>
          <w:rFonts w:ascii="UD デジタル 教科書体 NP-R" w:eastAsia="UD デジタル 教科書体 NP-R" w:hAnsiTheme="minorEastAsia" w:hint="eastAsia"/>
          <w:b/>
          <w:color w:val="FF0000"/>
          <w:sz w:val="22"/>
        </w:rPr>
        <w:t>-</w:t>
      </w:r>
      <w:r w:rsidRPr="00E301AB">
        <w:rPr>
          <w:rFonts w:ascii="UD デジタル 教科書体 NP-R" w:eastAsia="UD デジタル 教科書体 NP-R" w:hAnsiTheme="minorEastAsia" w:hint="eastAsia"/>
          <w:b/>
          <w:color w:val="FF0000"/>
          <w:sz w:val="22"/>
        </w:rPr>
        <w:fldChar w:fldCharType="begin"/>
      </w:r>
      <w:r w:rsidRPr="00E301AB">
        <w:rPr>
          <w:rFonts w:ascii="UD デジタル 教科書体 NP-R" w:eastAsia="UD デジタル 教科書体 NP-R" w:hAnsiTheme="minorEastAsia" w:hint="eastAsia"/>
          <w:b/>
          <w:color w:val="FF0000"/>
          <w:sz w:val="22"/>
        </w:rPr>
        <w:instrText xml:space="preserve"> SEQ Figure3-6 \* ARABIC </w:instrText>
      </w:r>
      <w:r w:rsidRPr="00E301AB">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4</w:t>
      </w:r>
      <w:r w:rsidRPr="00E301AB">
        <w:rPr>
          <w:rFonts w:ascii="UD デジタル 教科書体 NP-R" w:eastAsia="UD デジタル 教科書体 NP-R" w:hAnsiTheme="minorEastAsia" w:hint="eastAsia"/>
          <w:b/>
          <w:color w:val="FF0000"/>
          <w:sz w:val="22"/>
        </w:rPr>
        <w:fldChar w:fldCharType="end"/>
      </w:r>
      <w:r w:rsidRPr="00E301AB">
        <w:rPr>
          <w:rFonts w:ascii="UD デジタル 教科書体 NP-R" w:eastAsia="UD デジタル 教科書体 NP-R" w:hAnsiTheme="minorEastAsia" w:hint="eastAsia"/>
          <w:b/>
          <w:color w:val="FF0000"/>
          <w:sz w:val="22"/>
        </w:rPr>
        <w:t xml:space="preserve">　</w:t>
      </w:r>
      <w:r w:rsidRPr="00E301AB">
        <w:rPr>
          <w:rFonts w:ascii="UD デジタル 教科書体 NP-R" w:eastAsia="UD デジタル 教科書体 NP-R" w:hint="eastAsia"/>
          <w:color w:val="000000" w:themeColor="text1"/>
          <w:sz w:val="22"/>
        </w:rPr>
        <w:t>停電時管制運転、地震時管制運転、火災時管制運転装置を設けること。</w:t>
      </w:r>
    </w:p>
    <w:p w14:paraId="75588D24" w14:textId="77777777" w:rsidR="003E2D51" w:rsidRPr="00E301AB" w:rsidRDefault="003E2D51" w:rsidP="003E2D51">
      <w:pPr>
        <w:snapToGrid w:val="0"/>
        <w:spacing w:beforeLines="50" w:before="180" w:line="240" w:lineRule="auto"/>
        <w:rPr>
          <w:rFonts w:ascii="UD デジタル 教科書体 NP-R" w:eastAsia="UD デジタル 教科書体 NP-R"/>
          <w:sz w:val="22"/>
        </w:rPr>
      </w:pPr>
      <w:r w:rsidRPr="00E301AB">
        <w:rPr>
          <w:rFonts w:ascii="UD デジタル 教科書体 NP-R" w:eastAsia="UD デジタル 教科書体 NP-R" w:hint="eastAsia"/>
          <w:sz w:val="22"/>
        </w:rPr>
        <w:t>（停止階）</w:t>
      </w:r>
    </w:p>
    <w:p w14:paraId="612BA71F" w14:textId="10838CAB" w:rsidR="003E2D51" w:rsidRPr="00E301AB" w:rsidRDefault="003E2D51" w:rsidP="003E2D51">
      <w:pPr>
        <w:snapToGrid w:val="0"/>
        <w:spacing w:line="240" w:lineRule="auto"/>
        <w:ind w:leftChars="100" w:left="980" w:hangingChars="350" w:hanging="770"/>
        <w:rPr>
          <w:rFonts w:ascii="UD デジタル 教科書体 NP-R" w:eastAsia="UD デジタル 教科書体 NP-R"/>
          <w:sz w:val="22"/>
        </w:rPr>
      </w:pPr>
      <w:r w:rsidRPr="00E301AB">
        <w:rPr>
          <w:rFonts w:ascii="UD デジタル 教科書体 NP-R" w:eastAsia="UD デジタル 教科書体 NP-R" w:hAnsiTheme="minorEastAsia" w:hint="eastAsia"/>
          <w:b/>
          <w:color w:val="FF0000"/>
          <w:sz w:val="22"/>
        </w:rPr>
        <w:t>C</w:t>
      </w:r>
      <w:r>
        <w:rPr>
          <w:rFonts w:ascii="UD デジタル 教科書体 NP-R" w:eastAsia="UD デジタル 教科書体 NP-R" w:hAnsiTheme="minorEastAsia"/>
          <w:b/>
          <w:color w:val="FF0000"/>
          <w:sz w:val="22"/>
        </w:rPr>
        <w:t>6</w:t>
      </w:r>
      <w:r w:rsidRPr="00E301AB">
        <w:rPr>
          <w:rFonts w:ascii="UD デジタル 教科書体 NP-R" w:eastAsia="UD デジタル 教科書体 NP-R" w:hAnsiTheme="minorEastAsia" w:hint="eastAsia"/>
          <w:b/>
          <w:color w:val="FF0000"/>
          <w:sz w:val="22"/>
        </w:rPr>
        <w:t>-</w:t>
      </w:r>
      <w:r w:rsidRPr="00E301AB">
        <w:rPr>
          <w:rFonts w:ascii="UD デジタル 教科書体 NP-R" w:eastAsia="UD デジタル 教科書体 NP-R" w:hAnsiTheme="minorEastAsia" w:hint="eastAsia"/>
          <w:b/>
          <w:color w:val="FF0000"/>
          <w:sz w:val="22"/>
        </w:rPr>
        <w:fldChar w:fldCharType="begin"/>
      </w:r>
      <w:r w:rsidRPr="00E301AB">
        <w:rPr>
          <w:rFonts w:ascii="UD デジタル 教科書体 NP-R" w:eastAsia="UD デジタル 教科書体 NP-R" w:hAnsiTheme="minorEastAsia" w:hint="eastAsia"/>
          <w:b/>
          <w:color w:val="FF0000"/>
          <w:sz w:val="22"/>
        </w:rPr>
        <w:instrText xml:space="preserve"> SEQ Figure3-6 \* ARABIC </w:instrText>
      </w:r>
      <w:r w:rsidRPr="00E301AB">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5</w:t>
      </w:r>
      <w:r w:rsidRPr="00E301AB">
        <w:rPr>
          <w:rFonts w:ascii="UD デジタル 教科書体 NP-R" w:eastAsia="UD デジタル 教科書体 NP-R" w:hAnsiTheme="minorEastAsia" w:hint="eastAsia"/>
          <w:b/>
          <w:color w:val="FF0000"/>
          <w:sz w:val="22"/>
        </w:rPr>
        <w:fldChar w:fldCharType="end"/>
      </w:r>
      <w:r w:rsidRPr="00E301AB">
        <w:rPr>
          <w:rFonts w:ascii="UD デジタル 教科書体 NP-R" w:eastAsia="UD デジタル 教科書体 NP-R" w:hAnsiTheme="minorEastAsia" w:hint="eastAsia"/>
          <w:b/>
          <w:color w:val="FF0000"/>
          <w:sz w:val="22"/>
        </w:rPr>
        <w:t xml:space="preserve">　</w:t>
      </w:r>
      <w:r w:rsidRPr="00E301AB">
        <w:rPr>
          <w:rFonts w:ascii="UD デジタル 教科書体 NP-R" w:eastAsia="UD デジタル 教科書体 NP-R" w:hAnsiTheme="minorEastAsia" w:hint="eastAsia"/>
          <w:sz w:val="22"/>
        </w:rPr>
        <w:t>かご</w:t>
      </w:r>
      <w:r w:rsidRPr="00E301AB">
        <w:rPr>
          <w:rFonts w:ascii="UD デジタル 教科書体 NP-R" w:eastAsia="UD デジタル 教科書体 NP-R" w:hint="eastAsia"/>
          <w:sz w:val="22"/>
        </w:rPr>
        <w:t>は、階段やエスカレーター等、他の手段で行けるすべての階に停止すること。</w:t>
      </w:r>
    </w:p>
    <w:p w14:paraId="62B732A4" w14:textId="77777777" w:rsidR="003E2D51" w:rsidRPr="00E301AB" w:rsidRDefault="003E2D51" w:rsidP="003E2D51">
      <w:pPr>
        <w:snapToGrid w:val="0"/>
        <w:spacing w:beforeLines="50" w:before="180" w:line="240" w:lineRule="auto"/>
        <w:rPr>
          <w:rFonts w:ascii="UD デジタル 教科書体 NP-R" w:eastAsia="UD デジタル 教科書体 NP-R"/>
          <w:sz w:val="22"/>
        </w:rPr>
      </w:pPr>
      <w:r w:rsidRPr="00E301AB">
        <w:rPr>
          <w:rFonts w:ascii="UD デジタル 教科書体 NP-R" w:eastAsia="UD デジタル 教科書体 NP-R" w:hint="eastAsia"/>
          <w:sz w:val="22"/>
        </w:rPr>
        <w:t>（庇）</w:t>
      </w:r>
    </w:p>
    <w:p w14:paraId="291EAA60" w14:textId="3BA857BA" w:rsidR="003E2D51" w:rsidRPr="00E301AB" w:rsidRDefault="003E2D51" w:rsidP="003E2D51">
      <w:pPr>
        <w:snapToGrid w:val="0"/>
        <w:spacing w:line="240" w:lineRule="auto"/>
        <w:ind w:leftChars="100" w:left="980" w:hangingChars="350" w:hanging="770"/>
        <w:rPr>
          <w:rFonts w:ascii="UD デジタル 教科書体 NP-R" w:eastAsia="UD デジタル 教科書体 NP-R"/>
          <w:color w:val="ED7D31" w:themeColor="accent2"/>
          <w:sz w:val="22"/>
        </w:rPr>
      </w:pPr>
      <w:r w:rsidRPr="00FF221B">
        <w:rPr>
          <w:rFonts w:ascii="UD デジタル 教科書体 NP-R" w:eastAsia="UD デジタル 教科書体 NP-R" w:hAnsiTheme="minorEastAsia"/>
          <w:b/>
          <w:color w:val="FF0000"/>
          <w:sz w:val="22"/>
        </w:rPr>
        <w:t>C</w:t>
      </w:r>
      <w:r>
        <w:rPr>
          <w:rFonts w:ascii="UD デジタル 教科書体 NP-R" w:eastAsia="UD デジタル 教科書体 NP-R" w:hAnsiTheme="minorEastAsia"/>
          <w:b/>
          <w:color w:val="FF0000"/>
          <w:sz w:val="22"/>
        </w:rPr>
        <w:t>6</w:t>
      </w:r>
      <w:r w:rsidRPr="00FF221B">
        <w:rPr>
          <w:rFonts w:ascii="UD デジタル 教科書体 NP-R" w:eastAsia="UD デジタル 教科書体 NP-R" w:hAnsiTheme="minorEastAsia"/>
          <w:b/>
          <w:color w:val="FF0000"/>
          <w:sz w:val="22"/>
        </w:rPr>
        <w:t>-</w:t>
      </w:r>
      <w:r w:rsidRPr="00FF221B">
        <w:rPr>
          <w:rFonts w:ascii="UD デジタル 教科書体 NP-R" w:eastAsia="UD デジタル 教科書体 NP-R" w:hAnsiTheme="minorEastAsia" w:hint="eastAsia"/>
          <w:b/>
          <w:color w:val="FF0000"/>
          <w:sz w:val="22"/>
        </w:rPr>
        <w:fldChar w:fldCharType="begin"/>
      </w:r>
      <w:r w:rsidRPr="00FF221B">
        <w:rPr>
          <w:rFonts w:ascii="UD デジタル 教科書体 NP-R" w:eastAsia="UD デジタル 教科書体 NP-R" w:hAnsiTheme="minorEastAsia"/>
          <w:b/>
          <w:color w:val="FF0000"/>
          <w:sz w:val="22"/>
        </w:rPr>
        <w:instrText xml:space="preserve"> SEQ Figure3-6 \* ARABIC </w:instrText>
      </w:r>
      <w:r w:rsidRPr="00FF221B">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6</w:t>
      </w:r>
      <w:r w:rsidRPr="00FF221B">
        <w:rPr>
          <w:rFonts w:ascii="UD デジタル 教科書体 NP-R" w:eastAsia="UD デジタル 教科書体 NP-R" w:hAnsiTheme="minorEastAsia" w:hint="eastAsia"/>
          <w:b/>
          <w:color w:val="FF0000"/>
          <w:sz w:val="22"/>
        </w:rPr>
        <w:fldChar w:fldCharType="end"/>
      </w:r>
      <w:r w:rsidRPr="00E301AB">
        <w:rPr>
          <w:rFonts w:ascii="UD デジタル 教科書体 NP-R" w:eastAsia="UD デジタル 教科書体 NP-R" w:hAnsiTheme="minorEastAsia" w:hint="eastAsia"/>
          <w:b/>
          <w:color w:val="009900"/>
          <w:sz w:val="22"/>
        </w:rPr>
        <w:t xml:space="preserve">　</w:t>
      </w:r>
      <w:r w:rsidRPr="00E301AB">
        <w:rPr>
          <w:rFonts w:ascii="UD デジタル 教科書体 NP-R" w:eastAsia="UD デジタル 教科書体 NP-R" w:hint="eastAsia"/>
          <w:color w:val="000000" w:themeColor="text1"/>
          <w:sz w:val="22"/>
        </w:rPr>
        <w:t>出入口が屋外に面するエレベーターの場合、</w:t>
      </w:r>
      <w:r>
        <w:rPr>
          <w:rFonts w:ascii="UD デジタル 教科書体 NP-R" w:eastAsia="UD デジタル 教科書体 NP-R" w:hint="eastAsia"/>
          <w:color w:val="000000" w:themeColor="text1"/>
          <w:sz w:val="22"/>
        </w:rPr>
        <w:t>夏の日差しや雨等を考慮して、十分な広さの</w:t>
      </w:r>
      <w:r w:rsidRPr="00E301AB">
        <w:rPr>
          <w:rFonts w:ascii="UD デジタル 教科書体 NP-R" w:eastAsia="UD デジタル 教科書体 NP-R" w:hint="eastAsia"/>
          <w:color w:val="000000" w:themeColor="text1"/>
          <w:sz w:val="22"/>
        </w:rPr>
        <w:t>屋根または庇を設ける</w:t>
      </w:r>
      <w:r>
        <w:rPr>
          <w:rFonts w:ascii="UD デジタル 教科書体 NP-R" w:eastAsia="UD デジタル 教科書体 NP-R" w:hint="eastAsia"/>
          <w:color w:val="000000" w:themeColor="text1"/>
          <w:sz w:val="22"/>
        </w:rPr>
        <w:t>こと</w:t>
      </w:r>
      <w:r w:rsidRPr="00E301AB">
        <w:rPr>
          <w:rFonts w:ascii="UD デジタル 教科書体 NP-R" w:eastAsia="UD デジタル 教科書体 NP-R" w:hint="eastAsia"/>
          <w:color w:val="000000" w:themeColor="text1"/>
          <w:sz w:val="22"/>
        </w:rPr>
        <w:t>。</w:t>
      </w:r>
    </w:p>
    <w:p w14:paraId="187AF4D4" w14:textId="77777777" w:rsidR="003E2D51" w:rsidRPr="00E301AB" w:rsidRDefault="003E2D51" w:rsidP="003E2D51">
      <w:pPr>
        <w:snapToGrid w:val="0"/>
        <w:spacing w:beforeLines="50" w:before="180" w:line="240" w:lineRule="auto"/>
        <w:rPr>
          <w:rFonts w:ascii="UD デジタル 教科書体 NP-R" w:eastAsia="UD デジタル 教科書体 NP-R"/>
          <w:sz w:val="22"/>
        </w:rPr>
      </w:pPr>
      <w:r w:rsidRPr="00E301AB">
        <w:rPr>
          <w:rFonts w:ascii="UD デジタル 教科書体 NP-R" w:eastAsia="UD デジタル 教科書体 NP-R" w:hint="eastAsia"/>
          <w:sz w:val="22"/>
        </w:rPr>
        <w:t>（防火区画）</w:t>
      </w:r>
    </w:p>
    <w:p w14:paraId="400F1539" w14:textId="0B95A66E" w:rsidR="003E2D51" w:rsidRPr="00E301AB" w:rsidRDefault="003E2D51" w:rsidP="003E2D51">
      <w:pPr>
        <w:snapToGrid w:val="0"/>
        <w:spacing w:line="240" w:lineRule="auto"/>
        <w:ind w:leftChars="100" w:left="980" w:hangingChars="350" w:hanging="770"/>
        <w:rPr>
          <w:rFonts w:ascii="UD デジタル 教科書体 NP-R" w:eastAsia="UD デジタル 教科書体 NP-R"/>
          <w:color w:val="ED7D31" w:themeColor="accent2"/>
          <w:sz w:val="22"/>
        </w:rPr>
      </w:pPr>
      <w:r w:rsidRPr="00E301AB">
        <w:rPr>
          <w:rFonts w:ascii="UD デジタル 教科書体 NP-R" w:eastAsia="UD デジタル 教科書体 NP-R" w:hAnsiTheme="minorEastAsia" w:hint="eastAsia"/>
          <w:b/>
          <w:color w:val="009900"/>
          <w:sz w:val="22"/>
        </w:rPr>
        <w:t>G</w:t>
      </w:r>
      <w:r>
        <w:rPr>
          <w:rFonts w:ascii="UD デジタル 教科書体 NP-R" w:eastAsia="UD デジタル 教科書体 NP-R" w:hAnsiTheme="minorEastAsia"/>
          <w:b/>
          <w:color w:val="009900"/>
          <w:sz w:val="22"/>
        </w:rPr>
        <w:t>6</w:t>
      </w:r>
      <w:r w:rsidRPr="00E301AB">
        <w:rPr>
          <w:rFonts w:ascii="UD デジタル 教科書体 NP-R" w:eastAsia="UD デジタル 教科書体 NP-R" w:hAnsiTheme="minorEastAsia" w:hint="eastAsia"/>
          <w:b/>
          <w:color w:val="009900"/>
          <w:sz w:val="22"/>
        </w:rPr>
        <w:t>-</w:t>
      </w:r>
      <w:r w:rsidRPr="00E301AB">
        <w:rPr>
          <w:rFonts w:ascii="UD デジタル 教科書体 NP-R" w:eastAsia="UD デジタル 教科書体 NP-R" w:hAnsiTheme="minorEastAsia" w:hint="eastAsia"/>
          <w:b/>
          <w:color w:val="009900"/>
          <w:sz w:val="22"/>
        </w:rPr>
        <w:fldChar w:fldCharType="begin"/>
      </w:r>
      <w:r w:rsidRPr="00E301AB">
        <w:rPr>
          <w:rFonts w:ascii="UD デジタル 教科書体 NP-R" w:eastAsia="UD デジタル 教科書体 NP-R" w:hAnsiTheme="minorEastAsia" w:hint="eastAsia"/>
          <w:b/>
          <w:color w:val="009900"/>
          <w:sz w:val="22"/>
        </w:rPr>
        <w:instrText xml:space="preserve"> SEQ Figure3-6G \* ARABIC </w:instrText>
      </w:r>
      <w:r w:rsidRPr="00E301AB">
        <w:rPr>
          <w:rFonts w:ascii="UD デジタル 教科書体 NP-R" w:eastAsia="UD デジタル 教科書体 NP-R" w:hAnsiTheme="minorEastAsia" w:hint="eastAsia"/>
          <w:b/>
          <w:color w:val="009900"/>
          <w:sz w:val="22"/>
        </w:rPr>
        <w:fldChar w:fldCharType="separate"/>
      </w:r>
      <w:r w:rsidR="00BC6927">
        <w:rPr>
          <w:rFonts w:ascii="UD デジタル 教科書体 NP-R" w:eastAsia="UD デジタル 教科書体 NP-R" w:hAnsiTheme="minorEastAsia"/>
          <w:b/>
          <w:noProof/>
          <w:color w:val="009900"/>
          <w:sz w:val="22"/>
        </w:rPr>
        <w:t>3</w:t>
      </w:r>
      <w:r w:rsidRPr="00E301AB">
        <w:rPr>
          <w:rFonts w:ascii="UD デジタル 教科書体 NP-R" w:eastAsia="UD デジタル 教科書体 NP-R" w:hAnsiTheme="minorEastAsia" w:hint="eastAsia"/>
          <w:b/>
          <w:color w:val="009900"/>
          <w:sz w:val="22"/>
        </w:rPr>
        <w:fldChar w:fldCharType="end"/>
      </w:r>
      <w:r w:rsidRPr="00E301AB">
        <w:rPr>
          <w:rFonts w:ascii="UD デジタル 教科書体 NP-R" w:eastAsia="UD デジタル 教科書体 NP-R" w:hAnsiTheme="minorEastAsia" w:hint="eastAsia"/>
          <w:b/>
          <w:color w:val="009900"/>
          <w:sz w:val="22"/>
        </w:rPr>
        <w:t xml:space="preserve">　</w:t>
      </w:r>
      <w:r w:rsidRPr="00E301AB">
        <w:rPr>
          <w:rFonts w:ascii="UD デジタル 教科書体 NP-R" w:eastAsia="UD デジタル 教科書体 NP-R" w:hint="eastAsia"/>
          <w:color w:val="000000" w:themeColor="text1"/>
          <w:sz w:val="22"/>
        </w:rPr>
        <w:t>エレベーターシャフトの区画のために、防火戸の枠や柱をエレベーター付近に独立して設けると、視覚障がい者の歩行の障害になるだけでなく、衝突の危険があるため、できるだけ設けない区画設計を行うことが望ましい。</w:t>
      </w:r>
    </w:p>
    <w:p w14:paraId="1DAE0BFE" w14:textId="77777777" w:rsidR="003E2D51" w:rsidRPr="00175E34" w:rsidRDefault="003E2D51" w:rsidP="003E2D51">
      <w:pPr>
        <w:snapToGrid w:val="0"/>
        <w:spacing w:beforeLines="50" w:before="180" w:line="240" w:lineRule="auto"/>
        <w:rPr>
          <w:rFonts w:ascii="UD デジタル 教科書体 NP-R" w:eastAsia="UD デジタル 教科書体 NP-R"/>
          <w:sz w:val="22"/>
        </w:rPr>
      </w:pPr>
      <w:r w:rsidRPr="00175E34">
        <w:rPr>
          <w:rFonts w:ascii="UD デジタル 教科書体 NP-R" w:eastAsia="UD デジタル 教科書体 NP-R" w:hint="eastAsia"/>
          <w:sz w:val="22"/>
        </w:rPr>
        <w:t>（誘導）</w:t>
      </w:r>
    </w:p>
    <w:p w14:paraId="390ED269" w14:textId="71210F2C" w:rsidR="003E2D51" w:rsidRPr="00E301AB"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sidRPr="00E301AB">
        <w:rPr>
          <w:rFonts w:ascii="UD デジタル 教科書体 NP-R" w:eastAsia="UD デジタル 教科書体 NP-R" w:hAnsiTheme="minorEastAsia" w:hint="eastAsia"/>
          <w:b/>
          <w:color w:val="009900"/>
          <w:sz w:val="22"/>
        </w:rPr>
        <w:t>G</w:t>
      </w:r>
      <w:r>
        <w:rPr>
          <w:rFonts w:ascii="UD デジタル 教科書体 NP-R" w:eastAsia="UD デジタル 教科書体 NP-R" w:hAnsiTheme="minorEastAsia"/>
          <w:b/>
          <w:color w:val="009900"/>
          <w:sz w:val="22"/>
        </w:rPr>
        <w:t>6</w:t>
      </w:r>
      <w:r w:rsidRPr="00E301AB">
        <w:rPr>
          <w:rFonts w:ascii="UD デジタル 教科書体 NP-R" w:eastAsia="UD デジタル 教科書体 NP-R" w:hAnsiTheme="minorEastAsia" w:hint="eastAsia"/>
          <w:b/>
          <w:color w:val="009900"/>
          <w:sz w:val="22"/>
        </w:rPr>
        <w:t>-</w:t>
      </w:r>
      <w:bookmarkStart w:id="60" w:name="_Hlk93497498"/>
      <w:r w:rsidRPr="00E301AB">
        <w:rPr>
          <w:rFonts w:ascii="UD デジタル 教科書体 NP-R" w:eastAsia="UD デジタル 教科書体 NP-R" w:hAnsiTheme="minorEastAsia" w:hint="eastAsia"/>
          <w:b/>
          <w:color w:val="009900"/>
          <w:sz w:val="22"/>
        </w:rPr>
        <w:fldChar w:fldCharType="begin"/>
      </w:r>
      <w:r w:rsidRPr="00E301AB">
        <w:rPr>
          <w:rFonts w:ascii="UD デジタル 教科書体 NP-R" w:eastAsia="UD デジタル 教科書体 NP-R" w:hAnsiTheme="minorEastAsia" w:hint="eastAsia"/>
          <w:b/>
          <w:color w:val="009900"/>
          <w:sz w:val="22"/>
        </w:rPr>
        <w:instrText xml:space="preserve"> SEQ Figure3-6G \* ARABIC </w:instrText>
      </w:r>
      <w:r w:rsidRPr="00E301AB">
        <w:rPr>
          <w:rFonts w:ascii="UD デジタル 教科書体 NP-R" w:eastAsia="UD デジタル 教科書体 NP-R" w:hAnsiTheme="minorEastAsia" w:hint="eastAsia"/>
          <w:b/>
          <w:color w:val="009900"/>
          <w:sz w:val="22"/>
        </w:rPr>
        <w:fldChar w:fldCharType="separate"/>
      </w:r>
      <w:r w:rsidR="00BC6927">
        <w:rPr>
          <w:rFonts w:ascii="UD デジタル 教科書体 NP-R" w:eastAsia="UD デジタル 教科書体 NP-R" w:hAnsiTheme="minorEastAsia"/>
          <w:b/>
          <w:noProof/>
          <w:color w:val="009900"/>
          <w:sz w:val="22"/>
        </w:rPr>
        <w:t>4</w:t>
      </w:r>
      <w:r w:rsidRPr="00E301AB">
        <w:rPr>
          <w:rFonts w:ascii="UD デジタル 教科書体 NP-R" w:eastAsia="UD デジタル 教科書体 NP-R" w:hAnsiTheme="minorEastAsia" w:hint="eastAsia"/>
          <w:b/>
          <w:color w:val="009900"/>
          <w:sz w:val="22"/>
        </w:rPr>
        <w:fldChar w:fldCharType="end"/>
      </w:r>
      <w:bookmarkEnd w:id="60"/>
      <w:r w:rsidRPr="00E301AB">
        <w:rPr>
          <w:rFonts w:ascii="UD デジタル 教科書体 NP-R" w:eastAsia="UD デジタル 教科書体 NP-R" w:hAnsiTheme="minorEastAsia" w:hint="eastAsia"/>
          <w:b/>
          <w:color w:val="009900"/>
          <w:sz w:val="22"/>
        </w:rPr>
        <w:t xml:space="preserve">　</w:t>
      </w:r>
      <w:r w:rsidRPr="00E301AB">
        <w:rPr>
          <w:rFonts w:ascii="UD デジタル 教科書体 NP-R" w:eastAsia="UD デジタル 教科書体 NP-R" w:hint="eastAsia"/>
          <w:color w:val="000000" w:themeColor="text1"/>
          <w:sz w:val="22"/>
        </w:rPr>
        <w:t>高齢者、障がい者等のエレベーター利用に際して、誘導を行う</w:t>
      </w:r>
      <w:r>
        <w:rPr>
          <w:rFonts w:ascii="UD デジタル 教科書体 NP-R" w:eastAsia="UD デジタル 教科書体 NP-R" w:hint="eastAsia"/>
          <w:color w:val="000000" w:themeColor="text1"/>
          <w:sz w:val="22"/>
        </w:rPr>
        <w:t>等</w:t>
      </w:r>
      <w:r w:rsidRPr="00E301AB">
        <w:rPr>
          <w:rFonts w:ascii="UD デジタル 教科書体 NP-R" w:eastAsia="UD デジタル 教科書体 NP-R" w:hint="eastAsia"/>
          <w:color w:val="000000" w:themeColor="text1"/>
          <w:sz w:val="22"/>
        </w:rPr>
        <w:t>の人的な対応を行うことが望ましい。</w:t>
      </w:r>
    </w:p>
    <w:p w14:paraId="08AAD665" w14:textId="77777777" w:rsidR="003E2D51" w:rsidRPr="00E301AB" w:rsidRDefault="003E2D51" w:rsidP="003E2D51">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inorEastAsia"/>
          <w:color w:val="4472C4" w:themeColor="accent5"/>
          <w:sz w:val="24"/>
        </w:rPr>
      </w:pPr>
      <w:r w:rsidRPr="00E301AB">
        <w:rPr>
          <w:rFonts w:ascii="UD デジタル 教科書体 NP-R" w:eastAsia="UD デジタル 教科書体 NP-R" w:hAnsiTheme="minorEastAsia" w:hint="eastAsia"/>
          <w:color w:val="4472C4" w:themeColor="accent5"/>
          <w:sz w:val="24"/>
        </w:rPr>
        <w:lastRenderedPageBreak/>
        <w:t>3-6-2. ドア</w:t>
      </w:r>
    </w:p>
    <w:p w14:paraId="1CEFA8C6" w14:textId="77777777" w:rsidR="003E2D51" w:rsidRPr="00E301AB" w:rsidRDefault="003E2D51" w:rsidP="003E2D51">
      <w:pPr>
        <w:snapToGrid w:val="0"/>
        <w:spacing w:beforeLines="50" w:before="180" w:line="240" w:lineRule="auto"/>
        <w:rPr>
          <w:rFonts w:ascii="UD デジタル 教科書体 NP-R" w:eastAsia="UD デジタル 教科書体 NP-R"/>
          <w:sz w:val="22"/>
        </w:rPr>
      </w:pPr>
      <w:r w:rsidRPr="00E301AB">
        <w:rPr>
          <w:rFonts w:ascii="UD デジタル 教科書体 NP-R" w:eastAsia="UD デジタル 教科書体 NP-R" w:hint="eastAsia"/>
          <w:sz w:val="22"/>
        </w:rPr>
        <w:t>（有効幅）</w:t>
      </w:r>
    </w:p>
    <w:p w14:paraId="312A83BB" w14:textId="2FA09522" w:rsidR="003E2D51" w:rsidRPr="00FF221B" w:rsidRDefault="003E2D51" w:rsidP="003E2D51">
      <w:pPr>
        <w:snapToGrid w:val="0"/>
        <w:spacing w:line="240" w:lineRule="auto"/>
        <w:ind w:leftChars="100" w:left="980" w:hangingChars="350" w:hanging="770"/>
        <w:rPr>
          <w:rFonts w:ascii="UD デジタル 教科書体 NP-R" w:eastAsia="UD デジタル 教科書体 NP-R"/>
          <w:sz w:val="22"/>
        </w:rPr>
      </w:pPr>
      <w:r w:rsidRPr="00FF221B">
        <w:rPr>
          <w:rFonts w:ascii="UD デジタル 教科書体 NP-R" w:eastAsia="UD デジタル 教科書体 NP-R" w:hAnsiTheme="minorEastAsia"/>
          <w:b/>
          <w:color w:val="00B050"/>
          <w:sz w:val="22"/>
        </w:rPr>
        <w:t>G</w:t>
      </w:r>
      <w:r>
        <w:rPr>
          <w:rFonts w:ascii="UD デジタル 教科書体 NP-R" w:eastAsia="UD デジタル 教科書体 NP-R" w:hAnsiTheme="minorEastAsia"/>
          <w:b/>
          <w:color w:val="00B050"/>
          <w:sz w:val="22"/>
        </w:rPr>
        <w:t>6</w:t>
      </w:r>
      <w:r w:rsidRPr="00FF221B">
        <w:rPr>
          <w:rFonts w:ascii="UD デジタル 教科書体 NP-R" w:eastAsia="UD デジタル 教科書体 NP-R" w:hAnsiTheme="minorEastAsia"/>
          <w:b/>
          <w:color w:val="00B050"/>
          <w:sz w:val="22"/>
        </w:rPr>
        <w:t>-</w:t>
      </w:r>
      <w:r w:rsidRPr="00FF221B">
        <w:rPr>
          <w:rFonts w:ascii="UD デジタル 教科書体 NP-R" w:eastAsia="UD デジタル 教科書体 NP-R" w:hAnsiTheme="minorEastAsia" w:hint="eastAsia"/>
          <w:b/>
          <w:color w:val="00B050"/>
          <w:sz w:val="22"/>
        </w:rPr>
        <w:fldChar w:fldCharType="begin"/>
      </w:r>
      <w:r w:rsidRPr="00FF221B">
        <w:rPr>
          <w:rFonts w:ascii="UD デジタル 教科書体 NP-R" w:eastAsia="UD デジタル 教科書体 NP-R" w:hAnsiTheme="minorEastAsia"/>
          <w:b/>
          <w:color w:val="00B050"/>
          <w:sz w:val="22"/>
        </w:rPr>
        <w:instrText xml:space="preserve"> SEQ Figure3-6G \* ARABIC </w:instrText>
      </w:r>
      <w:r w:rsidRPr="00FF221B">
        <w:rPr>
          <w:rFonts w:ascii="UD デジタル 教科書体 NP-R" w:eastAsia="UD デジタル 教科書体 NP-R" w:hAnsiTheme="minorEastAsia" w:hint="eastAsia"/>
          <w:b/>
          <w:color w:val="00B050"/>
          <w:sz w:val="22"/>
        </w:rPr>
        <w:fldChar w:fldCharType="separate"/>
      </w:r>
      <w:r w:rsidR="00BC6927">
        <w:rPr>
          <w:rFonts w:ascii="UD デジタル 教科書体 NP-R" w:eastAsia="UD デジタル 教科書体 NP-R" w:hAnsiTheme="minorEastAsia"/>
          <w:b/>
          <w:noProof/>
          <w:color w:val="00B050"/>
          <w:sz w:val="22"/>
        </w:rPr>
        <w:t>5</w:t>
      </w:r>
      <w:r w:rsidRPr="00FF221B">
        <w:rPr>
          <w:rFonts w:ascii="UD デジタル 教科書体 NP-R" w:eastAsia="UD デジタル 教科書体 NP-R" w:hAnsiTheme="minorEastAsia" w:hint="eastAsia"/>
          <w:b/>
          <w:color w:val="00B050"/>
          <w:sz w:val="22"/>
        </w:rPr>
        <w:fldChar w:fldCharType="end"/>
      </w:r>
      <w:r w:rsidRPr="00E301AB">
        <w:rPr>
          <w:rFonts w:ascii="UD デジタル 教科書体 NP-R" w:eastAsia="UD デジタル 教科書体 NP-R" w:hAnsiTheme="minorEastAsia" w:hint="eastAsia"/>
          <w:b/>
          <w:color w:val="FF0000"/>
          <w:sz w:val="22"/>
        </w:rPr>
        <w:t xml:space="preserve">　</w:t>
      </w:r>
      <w:r w:rsidRPr="00FF221B">
        <w:rPr>
          <w:rFonts w:ascii="UD デジタル 教科書体 NP-R" w:eastAsia="UD デジタル 教科書体 NP-R" w:hint="eastAsia"/>
          <w:sz w:val="22"/>
        </w:rPr>
        <w:t>かご及び昇降路の</w:t>
      </w:r>
      <w:r w:rsidRPr="00E301AB">
        <w:rPr>
          <w:rFonts w:ascii="UD デジタル 教科書体 NP-R" w:eastAsia="UD デジタル 教科書体 NP-R" w:hint="eastAsia"/>
          <w:sz w:val="22"/>
        </w:rPr>
        <w:t>出入口の幅は、</w:t>
      </w:r>
      <w:r>
        <w:rPr>
          <w:rFonts w:ascii="UD デジタル 教科書体 NP-R" w:eastAsia="UD デジタル 教科書体 NP-R" w:hint="eastAsia"/>
          <w:sz w:val="22"/>
        </w:rPr>
        <w:t>1,100</w:t>
      </w:r>
      <w:r w:rsidR="009D0EA5">
        <w:rPr>
          <w:rFonts w:ascii="UD デジタル 教科書体 NP-R" w:eastAsia="UD デジタル 教科書体 NP-R" w:hint="eastAsia"/>
          <w:sz w:val="22"/>
        </w:rPr>
        <w:t>mm</w:t>
      </w:r>
      <w:r w:rsidRPr="00E301AB">
        <w:rPr>
          <w:rFonts w:ascii="UD デジタル 教科書体 NP-R" w:eastAsia="UD デジタル 教科書体 NP-R" w:hint="eastAsia"/>
          <w:sz w:val="22"/>
        </w:rPr>
        <w:t>以上が望ましい。</w:t>
      </w:r>
    </w:p>
    <w:p w14:paraId="470C6191" w14:textId="72CCFC5B" w:rsidR="003E2D51" w:rsidRPr="00BF5DCB" w:rsidRDefault="003E2D51" w:rsidP="003E2D51">
      <w:pPr>
        <w:snapToGrid w:val="0"/>
        <w:spacing w:line="240" w:lineRule="auto"/>
        <w:ind w:leftChars="100" w:left="980" w:hangingChars="350" w:hanging="770"/>
        <w:rPr>
          <w:rFonts w:ascii="UD デジタル 教科書体 NP-R" w:eastAsia="UD デジタル 教科書体 NP-R"/>
          <w:sz w:val="22"/>
        </w:rPr>
      </w:pPr>
      <w:r w:rsidRPr="00E301AB">
        <w:rPr>
          <w:rFonts w:ascii="UD デジタル 教科書体 NP-R" w:eastAsia="UD デジタル 教科書体 NP-R" w:hAnsiTheme="minorEastAsia" w:hint="eastAsia"/>
          <w:b/>
          <w:color w:val="FF0000"/>
          <w:sz w:val="22"/>
        </w:rPr>
        <w:t>C</w:t>
      </w:r>
      <w:r>
        <w:rPr>
          <w:rFonts w:ascii="UD デジタル 教科書体 NP-R" w:eastAsia="UD デジタル 教科書体 NP-R" w:hAnsiTheme="minorEastAsia"/>
          <w:b/>
          <w:color w:val="FF0000"/>
          <w:sz w:val="22"/>
        </w:rPr>
        <w:t>6</w:t>
      </w:r>
      <w:r w:rsidRPr="00E301AB">
        <w:rPr>
          <w:rFonts w:ascii="UD デジタル 教科書体 NP-R" w:eastAsia="UD デジタル 教科書体 NP-R" w:hAnsiTheme="minorEastAsia" w:hint="eastAsia"/>
          <w:b/>
          <w:color w:val="FF0000"/>
          <w:sz w:val="22"/>
        </w:rPr>
        <w:t>-</w:t>
      </w:r>
      <w:r w:rsidRPr="00E301AB">
        <w:rPr>
          <w:rFonts w:ascii="UD デジタル 教科書体 NP-R" w:eastAsia="UD デジタル 教科書体 NP-R" w:hAnsiTheme="minorEastAsia" w:hint="eastAsia"/>
          <w:b/>
          <w:color w:val="FF0000"/>
          <w:sz w:val="22"/>
        </w:rPr>
        <w:fldChar w:fldCharType="begin"/>
      </w:r>
      <w:r w:rsidRPr="00E301AB">
        <w:rPr>
          <w:rFonts w:ascii="UD デジタル 教科書体 NP-R" w:eastAsia="UD デジタル 教科書体 NP-R" w:hAnsiTheme="minorEastAsia" w:hint="eastAsia"/>
          <w:b/>
          <w:color w:val="FF0000"/>
          <w:sz w:val="22"/>
        </w:rPr>
        <w:instrText xml:space="preserve"> SEQ Figure3-6 \* ARABIC </w:instrText>
      </w:r>
      <w:r w:rsidRPr="00E301AB">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7</w:t>
      </w:r>
      <w:r w:rsidRPr="00E301AB">
        <w:rPr>
          <w:rFonts w:ascii="UD デジタル 教科書体 NP-R" w:eastAsia="UD デジタル 教科書体 NP-R" w:hAnsiTheme="minorEastAsia" w:hint="eastAsia"/>
          <w:b/>
          <w:color w:val="FF0000"/>
          <w:sz w:val="22"/>
        </w:rPr>
        <w:fldChar w:fldCharType="end"/>
      </w:r>
      <w:r w:rsidRPr="00E301AB">
        <w:rPr>
          <w:rFonts w:ascii="UD デジタル 教科書体 NP-R" w:eastAsia="UD デジタル 教科書体 NP-R" w:hAnsiTheme="minorEastAsia" w:hint="eastAsia"/>
          <w:b/>
          <w:color w:val="FF0000"/>
          <w:sz w:val="22"/>
        </w:rPr>
        <w:t xml:space="preserve">　</w:t>
      </w:r>
      <w:r w:rsidRPr="00E301AB">
        <w:rPr>
          <w:rFonts w:ascii="UD デジタル 教科書体 NP-R" w:eastAsia="UD デジタル 教科書体 NP-R" w:hAnsiTheme="minorEastAsia" w:hint="eastAsia"/>
          <w:sz w:val="22"/>
        </w:rPr>
        <w:t>かご</w:t>
      </w:r>
      <w:r w:rsidRPr="00E301AB">
        <w:rPr>
          <w:rFonts w:ascii="UD デジタル 教科書体 NP-R" w:eastAsia="UD デジタル 教科書体 NP-R" w:hint="eastAsia"/>
          <w:sz w:val="22"/>
        </w:rPr>
        <w:t>及び昇降路の出入口の幅は、</w:t>
      </w:r>
      <w:r>
        <w:rPr>
          <w:rFonts w:ascii="UD デジタル 教科書体 NP-R" w:eastAsia="UD デジタル 教科書体 NP-R" w:hint="eastAsia"/>
          <w:sz w:val="22"/>
        </w:rPr>
        <w:t>1,000</w:t>
      </w:r>
      <w:r w:rsidR="009D0EA5">
        <w:rPr>
          <w:rFonts w:ascii="UD デジタル 教科書体 NP-R" w:eastAsia="UD デジタル 教科書体 NP-R" w:hint="eastAsia"/>
          <w:sz w:val="22"/>
        </w:rPr>
        <w:t>mm</w:t>
      </w:r>
      <w:r w:rsidRPr="00E301AB">
        <w:rPr>
          <w:rFonts w:ascii="UD デジタル 教科書体 NP-R" w:eastAsia="UD デジタル 教科書体 NP-R" w:hint="eastAsia"/>
          <w:sz w:val="22"/>
        </w:rPr>
        <w:t>以上とすること。</w:t>
      </w:r>
      <w:r w:rsidRPr="00BF5DCB">
        <w:rPr>
          <w:rFonts w:ascii="UD デジタル 教科書体 NP-R" w:eastAsia="UD デジタル 教科書体 NP-R" w:hint="eastAsia"/>
          <w:sz w:val="22"/>
        </w:rPr>
        <w:t>ただし、かごの大きさの寸法のJIS規格に合った出入口の幅とすることができる。</w:t>
      </w:r>
    </w:p>
    <w:p w14:paraId="4107E033" w14:textId="77777777" w:rsidR="003E2D51" w:rsidRDefault="003E2D51" w:rsidP="003E2D51">
      <w:pPr>
        <w:snapToGrid w:val="0"/>
        <w:spacing w:beforeLines="50" w:before="180" w:line="240" w:lineRule="auto"/>
        <w:rPr>
          <w:rFonts w:ascii="UD デジタル 教科書体 NP-R" w:eastAsia="UD デジタル 教科書体 NP-R"/>
          <w:sz w:val="22"/>
        </w:rPr>
      </w:pPr>
      <w:r>
        <w:rPr>
          <w:rFonts w:ascii="UD デジタル 教科書体 NP-R" w:eastAsia="UD デジタル 教科書体 NP-R" w:hint="eastAsia"/>
          <w:sz w:val="22"/>
        </w:rPr>
        <w:t>（袖壁）</w:t>
      </w:r>
    </w:p>
    <w:p w14:paraId="6630ED46" w14:textId="3740ED0B" w:rsidR="003E2D51" w:rsidRPr="00E301AB" w:rsidRDefault="003E2D51" w:rsidP="003E2D51">
      <w:pPr>
        <w:snapToGrid w:val="0"/>
        <w:spacing w:line="240" w:lineRule="auto"/>
        <w:ind w:firstLineChars="100" w:firstLine="220"/>
        <w:rPr>
          <w:rFonts w:ascii="UD デジタル 教科書体 NP-R" w:eastAsia="UD デジタル 教科書体 NP-R"/>
          <w:sz w:val="22"/>
        </w:rPr>
      </w:pPr>
      <w:r w:rsidRPr="00175E34">
        <w:rPr>
          <w:rFonts w:ascii="UD デジタル 教科書体 NP-R" w:eastAsia="UD デジタル 教科書体 NP-R" w:hAnsiTheme="minorEastAsia"/>
          <w:b/>
          <w:color w:val="00B050"/>
          <w:sz w:val="22"/>
        </w:rPr>
        <w:t>G6-</w:t>
      </w:r>
      <w:r w:rsidRPr="00FF221B">
        <w:rPr>
          <w:rFonts w:ascii="UD デジタル 教科書体 NP-R" w:eastAsia="UD デジタル 教科書体 NP-R" w:hAnsiTheme="minorEastAsia" w:hint="eastAsia"/>
          <w:b/>
          <w:color w:val="00B050"/>
          <w:sz w:val="22"/>
        </w:rPr>
        <w:fldChar w:fldCharType="begin"/>
      </w:r>
      <w:r w:rsidRPr="00FF221B">
        <w:rPr>
          <w:rFonts w:ascii="UD デジタル 教科書体 NP-R" w:eastAsia="UD デジタル 教科書体 NP-R" w:hAnsiTheme="minorEastAsia"/>
          <w:b/>
          <w:color w:val="00B050"/>
          <w:sz w:val="22"/>
        </w:rPr>
        <w:instrText xml:space="preserve"> SEQ Figure3-6G \* ARABIC </w:instrText>
      </w:r>
      <w:r w:rsidRPr="00FF221B">
        <w:rPr>
          <w:rFonts w:ascii="UD デジタル 教科書体 NP-R" w:eastAsia="UD デジタル 教科書体 NP-R" w:hAnsiTheme="minorEastAsia" w:hint="eastAsia"/>
          <w:b/>
          <w:color w:val="00B050"/>
          <w:sz w:val="22"/>
        </w:rPr>
        <w:fldChar w:fldCharType="separate"/>
      </w:r>
      <w:r w:rsidR="00BC6927">
        <w:rPr>
          <w:rFonts w:ascii="UD デジタル 教科書体 NP-R" w:eastAsia="UD デジタル 教科書体 NP-R" w:hAnsiTheme="minorEastAsia"/>
          <w:b/>
          <w:noProof/>
          <w:color w:val="00B050"/>
          <w:sz w:val="22"/>
        </w:rPr>
        <w:t>6</w:t>
      </w:r>
      <w:r w:rsidRPr="00FF221B">
        <w:rPr>
          <w:rFonts w:ascii="UD デジタル 教科書体 NP-R" w:eastAsia="UD デジタル 教科書体 NP-R" w:hAnsiTheme="minorEastAsia" w:hint="eastAsia"/>
          <w:b/>
          <w:color w:val="00B050"/>
          <w:sz w:val="22"/>
        </w:rPr>
        <w:fldChar w:fldCharType="end"/>
      </w:r>
      <w:r>
        <w:rPr>
          <w:rFonts w:ascii="UD デジタル 教科書体 NP-R" w:eastAsia="UD デジタル 教科書体 NP-R" w:hAnsiTheme="minorEastAsia" w:hint="eastAsia"/>
          <w:color w:val="FF0000"/>
          <w:sz w:val="22"/>
        </w:rPr>
        <w:t xml:space="preserve">　</w:t>
      </w:r>
      <w:r w:rsidRPr="00FF221B">
        <w:rPr>
          <w:rFonts w:ascii="UD デジタル 教科書体 NP-R" w:eastAsia="UD デジタル 教科書体 NP-R" w:hint="eastAsia"/>
          <w:sz w:val="22"/>
        </w:rPr>
        <w:t>かご及び昇降路の</w:t>
      </w:r>
      <w:r w:rsidRPr="00E301AB">
        <w:rPr>
          <w:rFonts w:ascii="UD デジタル 教科書体 NP-R" w:eastAsia="UD デジタル 教科書体 NP-R" w:hint="eastAsia"/>
          <w:sz w:val="22"/>
        </w:rPr>
        <w:t>出入口</w:t>
      </w:r>
      <w:r w:rsidRPr="003A71D1">
        <w:rPr>
          <w:rFonts w:ascii="UD デジタル 教科書体 NP-R" w:eastAsia="UD デジタル 教科書体 NP-R" w:hAnsiTheme="minorEastAsia" w:hint="eastAsia"/>
          <w:sz w:val="22"/>
        </w:rPr>
        <w:t>の袖壁</w:t>
      </w:r>
      <w:r>
        <w:rPr>
          <w:rFonts w:ascii="UD デジタル 教科書体 NP-R" w:eastAsia="UD デジタル 教科書体 NP-R" w:hAnsiTheme="minorEastAsia" w:hint="eastAsia"/>
          <w:sz w:val="22"/>
        </w:rPr>
        <w:t>は片側のみ、または</w:t>
      </w:r>
      <w:r w:rsidRPr="003A71D1">
        <w:rPr>
          <w:rFonts w:ascii="UD デジタル 教科書体 NP-R" w:eastAsia="UD デジタル 教科書体 NP-R" w:hAnsiTheme="minorEastAsia" w:hint="eastAsia"/>
          <w:sz w:val="22"/>
        </w:rPr>
        <w:t>無しとすることが望ましい。</w:t>
      </w:r>
    </w:p>
    <w:p w14:paraId="7E0B9415" w14:textId="77777777" w:rsidR="003E2D51" w:rsidRPr="00E301AB" w:rsidRDefault="003E2D51" w:rsidP="003E2D51">
      <w:pPr>
        <w:snapToGrid w:val="0"/>
        <w:spacing w:beforeLines="50" w:before="180" w:line="240" w:lineRule="auto"/>
        <w:rPr>
          <w:rFonts w:ascii="UD デジタル 教科書体 NP-R" w:eastAsia="UD デジタル 教科書体 NP-R"/>
          <w:sz w:val="22"/>
        </w:rPr>
      </w:pPr>
      <w:r w:rsidRPr="00E301AB">
        <w:rPr>
          <w:rFonts w:ascii="UD デジタル 教科書体 NP-R" w:eastAsia="UD デジタル 教科書体 NP-R" w:hint="eastAsia"/>
          <w:sz w:val="22"/>
        </w:rPr>
        <w:t>（開放時間）</w:t>
      </w:r>
    </w:p>
    <w:p w14:paraId="1D3CDAEC" w14:textId="179B49D4" w:rsidR="003E2D51" w:rsidRPr="00E301AB" w:rsidRDefault="003E2D51" w:rsidP="003E2D51">
      <w:pPr>
        <w:snapToGrid w:val="0"/>
        <w:spacing w:line="240" w:lineRule="auto"/>
        <w:ind w:firstLineChars="100" w:firstLine="220"/>
        <w:rPr>
          <w:rFonts w:ascii="UD デジタル 教科書体 NP-R" w:eastAsia="UD デジタル 教科書体 NP-R"/>
          <w:sz w:val="22"/>
        </w:rPr>
      </w:pPr>
      <w:r w:rsidRPr="00E301AB">
        <w:rPr>
          <w:rFonts w:ascii="UD デジタル 教科書体 NP-R" w:eastAsia="UD デジタル 教科書体 NP-R" w:hAnsiTheme="minorEastAsia" w:hint="eastAsia"/>
          <w:b/>
          <w:color w:val="FF0000"/>
          <w:sz w:val="22"/>
        </w:rPr>
        <w:t>C</w:t>
      </w:r>
      <w:r>
        <w:rPr>
          <w:rFonts w:ascii="UD デジタル 教科書体 NP-R" w:eastAsia="UD デジタル 教科書体 NP-R" w:hAnsiTheme="minorEastAsia"/>
          <w:b/>
          <w:color w:val="FF0000"/>
          <w:sz w:val="22"/>
        </w:rPr>
        <w:t>6</w:t>
      </w:r>
      <w:r w:rsidRPr="00E301AB">
        <w:rPr>
          <w:rFonts w:ascii="UD デジタル 教科書体 NP-R" w:eastAsia="UD デジタル 教科書体 NP-R" w:hAnsiTheme="minorEastAsia" w:hint="eastAsia"/>
          <w:b/>
          <w:color w:val="FF0000"/>
          <w:sz w:val="22"/>
        </w:rPr>
        <w:t>-</w:t>
      </w:r>
      <w:r w:rsidRPr="00E301AB">
        <w:rPr>
          <w:rFonts w:ascii="UD デジタル 教科書体 NP-R" w:eastAsia="UD デジタル 教科書体 NP-R" w:hAnsiTheme="minorEastAsia" w:hint="eastAsia"/>
          <w:b/>
          <w:color w:val="FF0000"/>
          <w:sz w:val="22"/>
        </w:rPr>
        <w:fldChar w:fldCharType="begin"/>
      </w:r>
      <w:r w:rsidRPr="00E301AB">
        <w:rPr>
          <w:rFonts w:ascii="UD デジタル 教科書体 NP-R" w:eastAsia="UD デジタル 教科書体 NP-R" w:hAnsiTheme="minorEastAsia" w:hint="eastAsia"/>
          <w:b/>
          <w:color w:val="FF0000"/>
          <w:sz w:val="22"/>
        </w:rPr>
        <w:instrText xml:space="preserve"> SEQ Figure3-6 \* ARABIC </w:instrText>
      </w:r>
      <w:r w:rsidRPr="00E301AB">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8</w:t>
      </w:r>
      <w:r w:rsidRPr="00E301AB">
        <w:rPr>
          <w:rFonts w:ascii="UD デジタル 教科書体 NP-R" w:eastAsia="UD デジタル 教科書体 NP-R" w:hAnsiTheme="minorEastAsia" w:hint="eastAsia"/>
          <w:b/>
          <w:color w:val="FF0000"/>
          <w:sz w:val="22"/>
        </w:rPr>
        <w:fldChar w:fldCharType="end"/>
      </w:r>
      <w:r w:rsidRPr="00E301AB">
        <w:rPr>
          <w:rFonts w:ascii="UD デジタル 教科書体 NP-R" w:eastAsia="UD デジタル 教科書体 NP-R" w:hAnsiTheme="minorEastAsia" w:hint="eastAsia"/>
          <w:b/>
          <w:color w:val="FF0000"/>
          <w:sz w:val="22"/>
        </w:rPr>
        <w:t xml:space="preserve">　</w:t>
      </w:r>
      <w:r w:rsidRPr="00E301AB">
        <w:rPr>
          <w:rFonts w:ascii="UD デジタル 教科書体 NP-R" w:eastAsia="UD デジタル 教科書体 NP-R" w:hint="eastAsia"/>
          <w:sz w:val="22"/>
        </w:rPr>
        <w:t>かご及び昇降路の出入口の戸の開扉時間を延長する機能を有すること。</w:t>
      </w:r>
    </w:p>
    <w:p w14:paraId="42A75BC9" w14:textId="41D3DF1E" w:rsidR="003E2D51" w:rsidRPr="00E301AB" w:rsidRDefault="003E2D51" w:rsidP="003E2D51">
      <w:pPr>
        <w:snapToGrid w:val="0"/>
        <w:spacing w:line="240" w:lineRule="auto"/>
        <w:ind w:leftChars="100" w:left="980" w:hangingChars="350" w:hanging="770"/>
        <w:rPr>
          <w:rFonts w:ascii="UD デジタル 教科書体 NP-R" w:eastAsia="UD デジタル 教科書体 NP-R"/>
          <w:color w:val="70AD47" w:themeColor="accent6"/>
          <w:sz w:val="22"/>
        </w:rPr>
      </w:pPr>
      <w:r w:rsidRPr="00FF221B">
        <w:rPr>
          <w:rFonts w:ascii="UD デジタル 教科書体 NP-R" w:eastAsia="UD デジタル 教科書体 NP-R" w:hAnsiTheme="minorEastAsia"/>
          <w:b/>
          <w:color w:val="FF0000"/>
          <w:sz w:val="22"/>
        </w:rPr>
        <w:t>C</w:t>
      </w:r>
      <w:r>
        <w:rPr>
          <w:rFonts w:ascii="UD デジタル 教科書体 NP-R" w:eastAsia="UD デジタル 教科書体 NP-R" w:hAnsiTheme="minorEastAsia"/>
          <w:b/>
          <w:color w:val="FF0000"/>
          <w:sz w:val="22"/>
        </w:rPr>
        <w:t>6</w:t>
      </w:r>
      <w:r w:rsidRPr="00FF221B">
        <w:rPr>
          <w:rFonts w:ascii="UD デジタル 教科書体 NP-R" w:eastAsia="UD デジタル 教科書体 NP-R" w:hAnsiTheme="minorEastAsia"/>
          <w:b/>
          <w:color w:val="FF0000"/>
          <w:sz w:val="22"/>
        </w:rPr>
        <w:t>-</w:t>
      </w:r>
      <w:r w:rsidRPr="00E301AB">
        <w:rPr>
          <w:rFonts w:ascii="UD デジタル 教科書体 NP-R" w:eastAsia="UD デジタル 教科書体 NP-R" w:hAnsiTheme="minorEastAsia" w:hint="eastAsia"/>
          <w:b/>
          <w:color w:val="FF0000"/>
          <w:sz w:val="22"/>
        </w:rPr>
        <w:fldChar w:fldCharType="begin"/>
      </w:r>
      <w:r w:rsidRPr="00E301AB">
        <w:rPr>
          <w:rFonts w:ascii="UD デジタル 教科書体 NP-R" w:eastAsia="UD デジタル 教科書体 NP-R" w:hAnsiTheme="minorEastAsia" w:hint="eastAsia"/>
          <w:b/>
          <w:color w:val="FF0000"/>
          <w:sz w:val="22"/>
        </w:rPr>
        <w:instrText xml:space="preserve"> SEQ Figure3-6 \* ARABIC </w:instrText>
      </w:r>
      <w:r w:rsidRPr="00E301AB">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9</w:t>
      </w:r>
      <w:r w:rsidRPr="00E301AB">
        <w:rPr>
          <w:rFonts w:ascii="UD デジタル 教科書体 NP-R" w:eastAsia="UD デジタル 教科書体 NP-R" w:hAnsiTheme="minorEastAsia" w:hint="eastAsia"/>
          <w:b/>
          <w:color w:val="FF0000"/>
          <w:sz w:val="22"/>
        </w:rPr>
        <w:fldChar w:fldCharType="end"/>
      </w:r>
      <w:r w:rsidRPr="00E301AB">
        <w:rPr>
          <w:rFonts w:ascii="UD デジタル 教科書体 NP-R" w:eastAsia="UD デジタル 教科書体 NP-R" w:hAnsiTheme="minorEastAsia" w:hint="eastAsia"/>
          <w:b/>
          <w:color w:val="009900"/>
          <w:sz w:val="22"/>
        </w:rPr>
        <w:t xml:space="preserve">　</w:t>
      </w:r>
      <w:r w:rsidRPr="00E301AB">
        <w:rPr>
          <w:rFonts w:ascii="UD デジタル 教科書体 NP-R" w:eastAsia="UD デジタル 教科書体 NP-R" w:hint="eastAsia"/>
          <w:color w:val="000000" w:themeColor="text1"/>
          <w:sz w:val="22"/>
        </w:rPr>
        <w:t>ドアの開放時間は</w:t>
      </w:r>
      <w:r>
        <w:rPr>
          <w:rFonts w:ascii="UD デジタル 教科書体 NP-R" w:eastAsia="UD デジタル 教科書体 NP-R" w:hint="eastAsia"/>
          <w:color w:val="000000" w:themeColor="text1"/>
          <w:sz w:val="22"/>
        </w:rPr>
        <w:t>10</w:t>
      </w:r>
      <w:r w:rsidRPr="00E301AB">
        <w:rPr>
          <w:rFonts w:ascii="UD デジタル 教科書体 NP-R" w:eastAsia="UD デジタル 教科書体 NP-R" w:hint="eastAsia"/>
          <w:color w:val="000000" w:themeColor="text1"/>
          <w:sz w:val="22"/>
        </w:rPr>
        <w:t>秒</w:t>
      </w:r>
      <w:r>
        <w:rPr>
          <w:rFonts w:ascii="UD デジタル 教科書体 NP-R" w:eastAsia="UD デジタル 教科書体 NP-R" w:hint="eastAsia"/>
          <w:color w:val="000000" w:themeColor="text1"/>
          <w:sz w:val="22"/>
        </w:rPr>
        <w:t>程度</w:t>
      </w:r>
      <w:r w:rsidRPr="00E301AB">
        <w:rPr>
          <w:rFonts w:ascii="UD デジタル 教科書体 NP-R" w:eastAsia="UD デジタル 教科書体 NP-R" w:hint="eastAsia"/>
          <w:color w:val="000000" w:themeColor="text1"/>
          <w:sz w:val="22"/>
        </w:rPr>
        <w:t>とすること。</w:t>
      </w:r>
    </w:p>
    <w:p w14:paraId="297915DF" w14:textId="77777777" w:rsidR="003E2D51" w:rsidRPr="00E301AB" w:rsidRDefault="003E2D51" w:rsidP="003E2D51">
      <w:pPr>
        <w:snapToGrid w:val="0"/>
        <w:spacing w:beforeLines="50" w:before="180" w:line="240" w:lineRule="auto"/>
        <w:rPr>
          <w:rFonts w:ascii="UD デジタル 教科書体 NP-R" w:eastAsia="UD デジタル 教科書体 NP-R"/>
          <w:sz w:val="22"/>
        </w:rPr>
      </w:pPr>
      <w:r w:rsidRPr="00E301AB">
        <w:rPr>
          <w:rFonts w:ascii="UD デジタル 教科書体 NP-R" w:eastAsia="UD デジタル 教科書体 NP-R" w:hint="eastAsia"/>
          <w:sz w:val="22"/>
        </w:rPr>
        <w:t>（内外の視認性の確保）</w:t>
      </w:r>
    </w:p>
    <w:p w14:paraId="2548DC69" w14:textId="778BD176" w:rsidR="003E2D51" w:rsidRDefault="003E2D51" w:rsidP="003E2D51">
      <w:pPr>
        <w:snapToGrid w:val="0"/>
        <w:spacing w:line="240" w:lineRule="auto"/>
        <w:ind w:leftChars="100" w:left="980" w:hangingChars="350" w:hanging="770"/>
        <w:rPr>
          <w:rFonts w:ascii="UD デジタル 教科書体 NP-R" w:eastAsia="UD デジタル 教科書体 NP-R"/>
          <w:sz w:val="22"/>
        </w:rPr>
      </w:pPr>
      <w:r w:rsidRPr="00E301AB">
        <w:rPr>
          <w:rFonts w:ascii="UD デジタル 教科書体 NP-R" w:eastAsia="UD デジタル 教科書体 NP-R" w:hAnsiTheme="minorEastAsia" w:hint="eastAsia"/>
          <w:b/>
          <w:color w:val="FF0000"/>
          <w:sz w:val="22"/>
        </w:rPr>
        <w:t>C</w:t>
      </w:r>
      <w:r>
        <w:rPr>
          <w:rFonts w:ascii="UD デジタル 教科書体 NP-R" w:eastAsia="UD デジタル 教科書体 NP-R" w:hAnsiTheme="minorEastAsia"/>
          <w:b/>
          <w:color w:val="FF0000"/>
          <w:sz w:val="22"/>
        </w:rPr>
        <w:t>6</w:t>
      </w:r>
      <w:r w:rsidRPr="00E301AB">
        <w:rPr>
          <w:rFonts w:ascii="UD デジタル 教科書体 NP-R" w:eastAsia="UD デジタル 教科書体 NP-R" w:hAnsiTheme="minorEastAsia" w:hint="eastAsia"/>
          <w:b/>
          <w:color w:val="FF0000"/>
          <w:sz w:val="22"/>
        </w:rPr>
        <w:t>-</w:t>
      </w:r>
      <w:r w:rsidRPr="00E301AB">
        <w:rPr>
          <w:rFonts w:ascii="UD デジタル 教科書体 NP-R" w:eastAsia="UD デジタル 教科書体 NP-R" w:hAnsiTheme="minorEastAsia" w:hint="eastAsia"/>
          <w:b/>
          <w:color w:val="FF0000"/>
          <w:sz w:val="22"/>
        </w:rPr>
        <w:fldChar w:fldCharType="begin"/>
      </w:r>
      <w:r w:rsidRPr="00E301AB">
        <w:rPr>
          <w:rFonts w:ascii="UD デジタル 教科書体 NP-R" w:eastAsia="UD デジタル 教科書体 NP-R" w:hAnsiTheme="minorEastAsia" w:hint="eastAsia"/>
          <w:b/>
          <w:color w:val="FF0000"/>
          <w:sz w:val="22"/>
        </w:rPr>
        <w:instrText xml:space="preserve"> SEQ Figure3-6 \* ARABIC </w:instrText>
      </w:r>
      <w:r w:rsidRPr="00E301AB">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10</w:t>
      </w:r>
      <w:r w:rsidRPr="00E301AB">
        <w:rPr>
          <w:rFonts w:ascii="UD デジタル 教科書体 NP-R" w:eastAsia="UD デジタル 教科書体 NP-R" w:hAnsiTheme="minorEastAsia" w:hint="eastAsia"/>
          <w:b/>
          <w:color w:val="FF0000"/>
          <w:sz w:val="22"/>
        </w:rPr>
        <w:fldChar w:fldCharType="end"/>
      </w:r>
      <w:r w:rsidRPr="00E301AB">
        <w:rPr>
          <w:rFonts w:ascii="UD デジタル 教科書体 NP-R" w:eastAsia="UD デジタル 教科書体 NP-R" w:hAnsiTheme="minorEastAsia" w:hint="eastAsia"/>
          <w:b/>
          <w:color w:val="FF0000"/>
          <w:sz w:val="22"/>
        </w:rPr>
        <w:t xml:space="preserve">　</w:t>
      </w:r>
      <w:r w:rsidRPr="00E301AB">
        <w:rPr>
          <w:rFonts w:ascii="UD デジタル 教科書体 NP-R" w:eastAsia="UD デジタル 教科書体 NP-R" w:hint="eastAsia"/>
          <w:sz w:val="22"/>
        </w:rPr>
        <w:t>かご及び昇降路の出入口の戸にガラスその他これに類するものをはめ込み、又はその他の装置（例えば、映像設備）を設けることにより、かごの外部からかご内を見ることができる構造とすること。</w:t>
      </w:r>
      <w:r>
        <w:rPr>
          <w:rFonts w:ascii="UD デジタル 教科書体 NP-R" w:eastAsia="UD デジタル 教科書体 NP-R" w:hint="eastAsia"/>
          <w:sz w:val="22"/>
        </w:rPr>
        <w:t>なお、ガラス部分は床から300</w:t>
      </w:r>
      <w:r w:rsidR="009D0EA5">
        <w:rPr>
          <w:rFonts w:ascii="UD デジタル 教科書体 NP-R" w:eastAsia="UD デジタル 教科書体 NP-R" w:hint="eastAsia"/>
          <w:sz w:val="22"/>
        </w:rPr>
        <w:t>mm</w:t>
      </w:r>
      <w:r>
        <w:rPr>
          <w:rFonts w:ascii="UD デジタル 教科書体 NP-R" w:eastAsia="UD デジタル 教科書体 NP-R" w:hint="eastAsia"/>
          <w:sz w:val="22"/>
        </w:rPr>
        <w:t>以上の上部に設置すること。</w:t>
      </w:r>
      <w:r w:rsidRPr="001E762C">
        <w:rPr>
          <w:rFonts w:ascii="UD デジタル 教科書体 NP-R" w:eastAsia="UD デジタル 教科書体 NP-R" w:hint="eastAsia"/>
          <w:sz w:val="22"/>
        </w:rPr>
        <w:t>ただし、展示演出効果を高める必要がある場合は、この限りではない。</w:t>
      </w:r>
    </w:p>
    <w:p w14:paraId="773C7E29" w14:textId="745E66CF" w:rsidR="003E2D51" w:rsidRDefault="003E2D51" w:rsidP="003E2D51">
      <w:pPr>
        <w:snapToGrid w:val="0"/>
        <w:spacing w:line="240" w:lineRule="auto"/>
        <w:ind w:leftChars="100" w:left="980" w:hangingChars="350" w:hanging="770"/>
        <w:rPr>
          <w:rFonts w:ascii="UD デジタル 教科書体 NP-R" w:eastAsia="UD デジタル 教科書体 NP-R"/>
          <w:sz w:val="22"/>
        </w:rPr>
      </w:pPr>
      <w:r w:rsidRPr="00FF221B">
        <w:rPr>
          <w:rFonts w:ascii="UD デジタル 教科書体 NP-R" w:eastAsia="UD デジタル 教科書体 NP-R" w:hAnsiTheme="minorEastAsia"/>
          <w:b/>
          <w:color w:val="00B050"/>
          <w:sz w:val="22"/>
        </w:rPr>
        <w:t>G</w:t>
      </w:r>
      <w:r>
        <w:rPr>
          <w:rFonts w:ascii="UD デジタル 教科書体 NP-R" w:eastAsia="UD デジタル 教科書体 NP-R" w:hAnsiTheme="minorEastAsia"/>
          <w:b/>
          <w:color w:val="00B050"/>
          <w:sz w:val="22"/>
        </w:rPr>
        <w:t>6</w:t>
      </w:r>
      <w:r w:rsidRPr="00FF221B">
        <w:rPr>
          <w:rFonts w:ascii="UD デジタル 教科書体 NP-R" w:eastAsia="UD デジタル 教科書体 NP-R" w:hAnsiTheme="minorEastAsia"/>
          <w:b/>
          <w:color w:val="00B050"/>
          <w:sz w:val="22"/>
        </w:rPr>
        <w:t>-</w:t>
      </w:r>
      <w:r w:rsidRPr="00FF221B">
        <w:rPr>
          <w:rFonts w:ascii="UD デジタル 教科書体 NP-R" w:eastAsia="UD デジタル 教科書体 NP-R" w:hAnsiTheme="minorEastAsia" w:hint="eastAsia"/>
          <w:b/>
          <w:color w:val="00B050"/>
          <w:sz w:val="22"/>
        </w:rPr>
        <w:fldChar w:fldCharType="begin"/>
      </w:r>
      <w:r w:rsidRPr="00FF221B">
        <w:rPr>
          <w:rFonts w:ascii="UD デジタル 教科書体 NP-R" w:eastAsia="UD デジタル 教科書体 NP-R" w:hAnsiTheme="minorEastAsia"/>
          <w:b/>
          <w:color w:val="00B050"/>
          <w:sz w:val="22"/>
        </w:rPr>
        <w:instrText xml:space="preserve"> SEQ Figure3-6G \* ARABIC </w:instrText>
      </w:r>
      <w:r w:rsidRPr="00FF221B">
        <w:rPr>
          <w:rFonts w:ascii="UD デジタル 教科書体 NP-R" w:eastAsia="UD デジタル 教科書体 NP-R" w:hAnsiTheme="minorEastAsia" w:hint="eastAsia"/>
          <w:b/>
          <w:color w:val="00B050"/>
          <w:sz w:val="22"/>
        </w:rPr>
        <w:fldChar w:fldCharType="separate"/>
      </w:r>
      <w:r w:rsidR="00BC6927">
        <w:rPr>
          <w:rFonts w:ascii="UD デジタル 教科書体 NP-R" w:eastAsia="UD デジタル 教科書体 NP-R" w:hAnsiTheme="minorEastAsia"/>
          <w:b/>
          <w:noProof/>
          <w:color w:val="00B050"/>
          <w:sz w:val="22"/>
        </w:rPr>
        <w:t>7</w:t>
      </w:r>
      <w:r w:rsidRPr="00FF221B">
        <w:rPr>
          <w:rFonts w:ascii="UD デジタル 教科書体 NP-R" w:eastAsia="UD デジタル 教科書体 NP-R" w:hAnsiTheme="minorEastAsia" w:hint="eastAsia"/>
          <w:b/>
          <w:color w:val="00B050"/>
          <w:sz w:val="22"/>
        </w:rPr>
        <w:fldChar w:fldCharType="end"/>
      </w:r>
      <w:r w:rsidRPr="00E301AB">
        <w:rPr>
          <w:rFonts w:ascii="UD デジタル 教科書体 NP-R" w:eastAsia="UD デジタル 教科書体 NP-R" w:hAnsiTheme="minorEastAsia" w:hint="eastAsia"/>
          <w:b/>
          <w:color w:val="FF0000"/>
          <w:sz w:val="22"/>
        </w:rPr>
        <w:t xml:space="preserve">　</w:t>
      </w:r>
      <w:r>
        <w:rPr>
          <w:rFonts w:ascii="UD デジタル 教科書体 NP-R" w:eastAsia="UD デジタル 教科書体 NP-R" w:hint="eastAsia"/>
          <w:sz w:val="22"/>
        </w:rPr>
        <w:t>遠くからでもエレベーターが視認できるように、分かりやすい色合いにする等、配色に留意することが望ましい。</w:t>
      </w:r>
    </w:p>
    <w:p w14:paraId="66C0D8D0" w14:textId="77777777" w:rsidR="003E2D51" w:rsidRPr="00E301AB" w:rsidRDefault="003E2D51" w:rsidP="003E2D51">
      <w:pPr>
        <w:snapToGrid w:val="0"/>
        <w:spacing w:beforeLines="50" w:before="180" w:line="240" w:lineRule="auto"/>
        <w:rPr>
          <w:rFonts w:ascii="UD デジタル 教科書体 NP-R" w:eastAsia="UD デジタル 教科書体 NP-R"/>
          <w:sz w:val="22"/>
        </w:rPr>
      </w:pPr>
      <w:r w:rsidRPr="00E301AB">
        <w:rPr>
          <w:rFonts w:ascii="UD デジタル 教科書体 NP-R" w:eastAsia="UD デジタル 教科書体 NP-R" w:hint="eastAsia"/>
          <w:sz w:val="22"/>
        </w:rPr>
        <w:t>（安全装置）</w:t>
      </w:r>
    </w:p>
    <w:p w14:paraId="0F4A8F63" w14:textId="35EFBC43" w:rsidR="003E2D51" w:rsidRPr="00175E34" w:rsidRDefault="003E2D51" w:rsidP="003E2D51">
      <w:pPr>
        <w:snapToGrid w:val="0"/>
        <w:spacing w:line="240" w:lineRule="auto"/>
        <w:ind w:leftChars="105" w:left="1133" w:hangingChars="415" w:hanging="913"/>
        <w:rPr>
          <w:rFonts w:ascii="UD デジタル 教科書体 NP-R" w:eastAsia="UD デジタル 教科書体 NP-R"/>
          <w:sz w:val="22"/>
        </w:rPr>
      </w:pPr>
      <w:r w:rsidRPr="00E301AB">
        <w:rPr>
          <w:rFonts w:ascii="UD デジタル 教科書体 NP-R" w:eastAsia="UD デジタル 教科書体 NP-R" w:hAnsiTheme="minorEastAsia" w:hint="eastAsia"/>
          <w:b/>
          <w:color w:val="FF0000"/>
          <w:sz w:val="22"/>
        </w:rPr>
        <w:t>C</w:t>
      </w:r>
      <w:r>
        <w:rPr>
          <w:rFonts w:ascii="UD デジタル 教科書体 NP-R" w:eastAsia="UD デジタル 教科書体 NP-R" w:hAnsiTheme="minorEastAsia"/>
          <w:b/>
          <w:color w:val="FF0000"/>
          <w:sz w:val="22"/>
        </w:rPr>
        <w:t>6</w:t>
      </w:r>
      <w:r w:rsidRPr="00E301AB">
        <w:rPr>
          <w:rFonts w:ascii="UD デジタル 教科書体 NP-R" w:eastAsia="UD デジタル 教科書体 NP-R" w:hAnsiTheme="minorEastAsia" w:hint="eastAsia"/>
          <w:b/>
          <w:color w:val="FF0000"/>
          <w:sz w:val="22"/>
        </w:rPr>
        <w:t>-</w:t>
      </w:r>
      <w:r w:rsidRPr="00E301AB">
        <w:rPr>
          <w:rFonts w:ascii="UD デジタル 教科書体 NP-R" w:eastAsia="UD デジタル 教科書体 NP-R" w:hAnsiTheme="minorEastAsia" w:hint="eastAsia"/>
          <w:b/>
          <w:color w:val="FF0000"/>
          <w:sz w:val="22"/>
        </w:rPr>
        <w:fldChar w:fldCharType="begin"/>
      </w:r>
      <w:r w:rsidRPr="00E301AB">
        <w:rPr>
          <w:rFonts w:ascii="UD デジタル 教科書体 NP-R" w:eastAsia="UD デジタル 教科書体 NP-R" w:hAnsiTheme="minorEastAsia" w:hint="eastAsia"/>
          <w:b/>
          <w:color w:val="FF0000"/>
          <w:sz w:val="22"/>
        </w:rPr>
        <w:instrText xml:space="preserve"> SEQ Figure3-6 \* ARABIC </w:instrText>
      </w:r>
      <w:r w:rsidRPr="00E301AB">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11</w:t>
      </w:r>
      <w:r w:rsidRPr="00E301AB">
        <w:rPr>
          <w:rFonts w:ascii="UD デジタル 教科書体 NP-R" w:eastAsia="UD デジタル 教科書体 NP-R" w:hAnsiTheme="minorEastAsia" w:hint="eastAsia"/>
          <w:b/>
          <w:color w:val="FF0000"/>
          <w:sz w:val="22"/>
        </w:rPr>
        <w:fldChar w:fldCharType="end"/>
      </w:r>
      <w:r w:rsidRPr="00E301AB">
        <w:rPr>
          <w:rFonts w:ascii="UD デジタル 教科書体 NP-R" w:eastAsia="UD デジタル 教科書体 NP-R" w:hAnsiTheme="minorEastAsia" w:hint="eastAsia"/>
          <w:b/>
          <w:color w:val="FF0000"/>
          <w:sz w:val="22"/>
        </w:rPr>
        <w:t xml:space="preserve">　</w:t>
      </w:r>
      <w:r w:rsidRPr="00E301AB">
        <w:rPr>
          <w:rFonts w:ascii="UD デジタル 教科書体 NP-R" w:eastAsia="UD デジタル 教科書体 NP-R" w:hAnsiTheme="minorEastAsia" w:hint="eastAsia"/>
          <w:sz w:val="22"/>
        </w:rPr>
        <w:t>かご</w:t>
      </w:r>
      <w:r w:rsidRPr="00E301AB">
        <w:rPr>
          <w:rFonts w:ascii="UD デジタル 教科書体 NP-R" w:eastAsia="UD デジタル 教科書体 NP-R" w:hint="eastAsia"/>
          <w:sz w:val="22"/>
        </w:rPr>
        <w:t>及び昇降路の出入口に、利用者を感知し、戸の閉鎖を自動的に制止する装置を設けること。</w:t>
      </w:r>
    </w:p>
    <w:p w14:paraId="3A6B8B0D" w14:textId="77777777" w:rsidR="003E2D51" w:rsidRPr="00E301AB" w:rsidRDefault="003E2D51" w:rsidP="003E2D51">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inorEastAsia"/>
          <w:color w:val="4472C4" w:themeColor="accent5"/>
          <w:sz w:val="24"/>
        </w:rPr>
      </w:pPr>
      <w:r w:rsidRPr="00E301AB">
        <w:rPr>
          <w:rFonts w:ascii="UD デジタル 教科書体 NP-R" w:eastAsia="UD デジタル 教科書体 NP-R" w:hAnsiTheme="minorEastAsia" w:hint="eastAsia"/>
          <w:color w:val="4472C4" w:themeColor="accent5"/>
          <w:sz w:val="24"/>
        </w:rPr>
        <w:t>3-6-3. かご</w:t>
      </w:r>
    </w:p>
    <w:p w14:paraId="4AC25381" w14:textId="77777777" w:rsidR="003E2D51" w:rsidRPr="00E301AB" w:rsidRDefault="003E2D51" w:rsidP="003E2D51">
      <w:pPr>
        <w:snapToGrid w:val="0"/>
        <w:spacing w:beforeLines="50" w:before="180" w:line="240" w:lineRule="auto"/>
        <w:rPr>
          <w:rFonts w:ascii="UD デジタル 教科書体 NP-R" w:eastAsia="UD デジタル 教科書体 NP-R"/>
          <w:sz w:val="22"/>
        </w:rPr>
      </w:pPr>
      <w:r w:rsidRPr="00E301AB">
        <w:rPr>
          <w:rFonts w:ascii="UD デジタル 教科書体 NP-R" w:eastAsia="UD デジタル 教科書体 NP-R" w:hint="eastAsia"/>
          <w:sz w:val="22"/>
        </w:rPr>
        <w:t>（大きさ）</w:t>
      </w:r>
    </w:p>
    <w:p w14:paraId="1C0A5747" w14:textId="4EF6224F" w:rsidR="003E2D51" w:rsidRPr="00FF221B" w:rsidRDefault="003E2D51" w:rsidP="003E2D51">
      <w:pPr>
        <w:snapToGrid w:val="0"/>
        <w:spacing w:line="240" w:lineRule="auto"/>
        <w:ind w:leftChars="99" w:left="989" w:hangingChars="355" w:hanging="781"/>
        <w:rPr>
          <w:rFonts w:ascii="UD デジタル 教科書体 NP-R" w:eastAsia="UD デジタル 教科書体 NP-R" w:hAnsiTheme="minorEastAsia"/>
          <w:sz w:val="22"/>
        </w:rPr>
      </w:pPr>
      <w:r w:rsidRPr="00FF221B">
        <w:rPr>
          <w:rFonts w:ascii="UD デジタル 教科書体 NP-R" w:eastAsia="UD デジタル 教科書体 NP-R" w:hAnsiTheme="minorEastAsia"/>
          <w:b/>
          <w:color w:val="00B050"/>
          <w:sz w:val="22"/>
        </w:rPr>
        <w:t>G</w:t>
      </w:r>
      <w:r>
        <w:rPr>
          <w:rFonts w:ascii="UD デジタル 教科書体 NP-R" w:eastAsia="UD デジタル 教科書体 NP-R" w:hAnsiTheme="minorEastAsia"/>
          <w:b/>
          <w:color w:val="00B050"/>
          <w:sz w:val="22"/>
        </w:rPr>
        <w:t>6</w:t>
      </w:r>
      <w:r w:rsidRPr="00FF221B">
        <w:rPr>
          <w:rFonts w:ascii="UD デジタル 教科書体 NP-R" w:eastAsia="UD デジタル 教科書体 NP-R" w:hAnsiTheme="minorEastAsia"/>
          <w:b/>
          <w:color w:val="00B050"/>
          <w:sz w:val="22"/>
        </w:rPr>
        <w:t>-</w:t>
      </w:r>
      <w:r w:rsidRPr="00FF221B">
        <w:rPr>
          <w:rFonts w:ascii="UD デジタル 教科書体 NP-R" w:eastAsia="UD デジタル 教科書体 NP-R" w:hAnsiTheme="minorEastAsia" w:hint="eastAsia"/>
          <w:b/>
          <w:color w:val="00B050"/>
          <w:sz w:val="22"/>
        </w:rPr>
        <w:fldChar w:fldCharType="begin"/>
      </w:r>
      <w:r w:rsidRPr="00FF221B">
        <w:rPr>
          <w:rFonts w:ascii="UD デジタル 教科書体 NP-R" w:eastAsia="UD デジタル 教科書体 NP-R" w:hAnsiTheme="minorEastAsia"/>
          <w:b/>
          <w:color w:val="00B050"/>
          <w:sz w:val="22"/>
        </w:rPr>
        <w:instrText xml:space="preserve"> SEQ Figure3-6G \* ARABIC </w:instrText>
      </w:r>
      <w:r w:rsidRPr="00FF221B">
        <w:rPr>
          <w:rFonts w:ascii="UD デジタル 教科書体 NP-R" w:eastAsia="UD デジタル 教科書体 NP-R" w:hAnsiTheme="minorEastAsia" w:hint="eastAsia"/>
          <w:b/>
          <w:color w:val="00B050"/>
          <w:sz w:val="22"/>
        </w:rPr>
        <w:fldChar w:fldCharType="separate"/>
      </w:r>
      <w:r w:rsidR="00BC6927">
        <w:rPr>
          <w:rFonts w:ascii="UD デジタル 教科書体 NP-R" w:eastAsia="UD デジタル 教科書体 NP-R" w:hAnsiTheme="minorEastAsia"/>
          <w:b/>
          <w:noProof/>
          <w:color w:val="00B050"/>
          <w:sz w:val="22"/>
        </w:rPr>
        <w:t>8</w:t>
      </w:r>
      <w:r w:rsidRPr="00FF221B">
        <w:rPr>
          <w:rFonts w:ascii="UD デジタル 教科書体 NP-R" w:eastAsia="UD デジタル 教科書体 NP-R" w:hAnsiTheme="minorEastAsia" w:hint="eastAsia"/>
          <w:b/>
          <w:color w:val="00B050"/>
          <w:sz w:val="22"/>
        </w:rPr>
        <w:fldChar w:fldCharType="end"/>
      </w:r>
      <w:r w:rsidRPr="00E301AB">
        <w:rPr>
          <w:rFonts w:ascii="UD デジタル 教科書体 NP-R" w:eastAsia="UD デジタル 教科書体 NP-R" w:hAnsiTheme="minorEastAsia" w:hint="eastAsia"/>
          <w:color w:val="FF0000"/>
          <w:sz w:val="22"/>
        </w:rPr>
        <w:t xml:space="preserve">　</w:t>
      </w:r>
      <w:r w:rsidRPr="00FF221B">
        <w:rPr>
          <w:rFonts w:ascii="UD デジタル 教科書体 NP-R" w:eastAsia="UD デジタル 教科書体 NP-R" w:hAnsiTheme="minorEastAsia" w:hint="eastAsia"/>
          <w:sz w:val="22"/>
        </w:rPr>
        <w:t>かごの大きさは、</w:t>
      </w:r>
      <w:r w:rsidRPr="00B31929">
        <w:rPr>
          <w:rFonts w:ascii="UD デジタル 教科書体 NP-R" w:eastAsia="UD デジタル 教科書体 NP-R" w:hAnsiTheme="minorEastAsia" w:hint="eastAsia"/>
          <w:sz w:val="22"/>
        </w:rPr>
        <w:t>人の通行の多さ、パビリオン等の規模を考慮し、</w:t>
      </w:r>
      <w:r w:rsidRPr="00FF221B">
        <w:rPr>
          <w:rFonts w:ascii="UD デジタル 教科書体 NP-R" w:eastAsia="UD デジタル 教科書体 NP-R" w:hAnsiTheme="minorEastAsia" w:hint="eastAsia"/>
          <w:sz w:val="22"/>
        </w:rPr>
        <w:t>幅</w:t>
      </w:r>
      <w:r>
        <w:rPr>
          <w:rFonts w:ascii="UD デジタル 教科書体 NP-R" w:eastAsia="UD デジタル 教科書体 NP-R" w:hAnsiTheme="minorEastAsia" w:hint="eastAsia"/>
          <w:sz w:val="22"/>
        </w:rPr>
        <w:t>2,100mm</w:t>
      </w:r>
      <w:r w:rsidRPr="00FF221B">
        <w:rPr>
          <w:rFonts w:ascii="UD デジタル 教科書体 NP-R" w:eastAsia="UD デジタル 教科書体 NP-R" w:hAnsiTheme="minorEastAsia"/>
          <w:sz w:val="22"/>
        </w:rPr>
        <w:t>×</w:t>
      </w:r>
      <w:r w:rsidRPr="00FF221B">
        <w:rPr>
          <w:rFonts w:ascii="UD デジタル 教科書体 NP-R" w:eastAsia="UD デジタル 教科書体 NP-R" w:hAnsiTheme="minorEastAsia"/>
          <w:sz w:val="22"/>
        </w:rPr>
        <w:t>奥行</w:t>
      </w:r>
      <w:r w:rsidRPr="00FF221B">
        <w:rPr>
          <w:rFonts w:ascii="UD デジタル 教科書体 NP-R" w:eastAsia="UD デジタル 教科書体 NP-R" w:hAnsiTheme="minorEastAsia" w:hint="eastAsia"/>
          <w:sz w:val="22"/>
        </w:rPr>
        <w:t>き</w:t>
      </w:r>
      <w:r>
        <w:rPr>
          <w:rFonts w:ascii="UD デジタル 教科書体 NP-R" w:eastAsia="UD デジタル 教科書体 NP-R" w:hAnsiTheme="minorEastAsia" w:hint="eastAsia"/>
          <w:sz w:val="22"/>
        </w:rPr>
        <w:t>1,500</w:t>
      </w:r>
      <w:r>
        <w:rPr>
          <w:rFonts w:ascii="UD デジタル 教科書体 NP-R" w:eastAsia="UD デジタル 教科書体 NP-R" w:hAnsiTheme="minorEastAsia"/>
          <w:sz w:val="22"/>
        </w:rPr>
        <w:t>mm</w:t>
      </w:r>
      <w:r>
        <w:rPr>
          <w:rFonts w:ascii="UD デジタル 教科書体 NP-R" w:eastAsia="UD デジタル 教科書体 NP-R" w:hAnsiTheme="minorEastAsia" w:hint="eastAsia"/>
          <w:sz w:val="22"/>
        </w:rPr>
        <w:t>、また</w:t>
      </w:r>
      <w:r w:rsidRPr="00FF221B">
        <w:rPr>
          <w:rFonts w:ascii="UD デジタル 教科書体 NP-R" w:eastAsia="UD デジタル 教科書体 NP-R" w:hAnsiTheme="minorEastAsia"/>
          <w:sz w:val="22"/>
        </w:rPr>
        <w:t>は同等水準</w:t>
      </w:r>
      <w:r w:rsidRPr="00FF221B">
        <w:rPr>
          <w:rFonts w:ascii="UD デジタル 教科書体 NP-R" w:eastAsia="UD デジタル 教科書体 NP-R" w:hAnsiTheme="minorEastAsia" w:hint="eastAsia"/>
          <w:sz w:val="22"/>
        </w:rPr>
        <w:t>のサイズ（</w:t>
      </w:r>
      <w:r w:rsidRPr="00FF221B">
        <w:rPr>
          <w:rFonts w:ascii="UD デジタル 教科書体 NP-R" w:eastAsia="UD デジタル 教科書体 NP-R" w:hAnsiTheme="minorEastAsia"/>
          <w:sz w:val="22"/>
        </w:rPr>
        <w:t>JIS</w:t>
      </w:r>
      <w:r>
        <w:rPr>
          <w:rFonts w:ascii="UD デジタル 教科書体 NP-R" w:eastAsia="UD デジタル 教科書体 NP-R" w:hAnsiTheme="minorEastAsia" w:hint="eastAsia"/>
          <w:sz w:val="22"/>
        </w:rPr>
        <w:t xml:space="preserve"> </w:t>
      </w:r>
      <w:r>
        <w:rPr>
          <w:rFonts w:ascii="UD デジタル 教科書体 NP-R" w:eastAsia="UD デジタル 教科書体 NP-R" w:hAnsiTheme="minorEastAsia"/>
          <w:sz w:val="22"/>
        </w:rPr>
        <w:t>A4301</w:t>
      </w:r>
      <w:r w:rsidRPr="00FF221B">
        <w:rPr>
          <w:rFonts w:ascii="UD デジタル 教科書体 NP-R" w:eastAsia="UD デジタル 教科書体 NP-R" w:hAnsiTheme="minorEastAsia"/>
          <w:sz w:val="22"/>
        </w:rPr>
        <w:t>：幅</w:t>
      </w:r>
      <w:r>
        <w:rPr>
          <w:rFonts w:ascii="UD デジタル 教科書体 NP-R" w:eastAsia="UD デジタル 教科書体 NP-R" w:hAnsiTheme="minorEastAsia" w:hint="eastAsia"/>
          <w:sz w:val="22"/>
        </w:rPr>
        <w:t>2,150mm</w:t>
      </w:r>
      <w:r w:rsidRPr="00FF221B">
        <w:rPr>
          <w:rFonts w:ascii="UD デジタル 教科書体 NP-R" w:eastAsia="UD デジタル 教科書体 NP-R" w:hAnsi="ＭＳ 明朝" w:cs="ＭＳ 明朝" w:hint="eastAsia"/>
          <w:sz w:val="22"/>
        </w:rPr>
        <w:t>×</w:t>
      </w:r>
      <w:r w:rsidRPr="00FF221B">
        <w:rPr>
          <w:rFonts w:ascii="UD デジタル 教科書体 NP-R" w:eastAsia="UD デジタル 教科書体 NP-R" w:hAnsiTheme="minorEastAsia" w:hint="eastAsia"/>
          <w:sz w:val="22"/>
        </w:rPr>
        <w:t>奥行き</w:t>
      </w:r>
      <w:r>
        <w:rPr>
          <w:rFonts w:ascii="UD デジタル 教科書体 NP-R" w:eastAsia="UD デジタル 教科書体 NP-R" w:hAnsiTheme="minorEastAsia" w:hint="eastAsia"/>
          <w:sz w:val="22"/>
        </w:rPr>
        <w:t>1,600mm</w:t>
      </w:r>
      <w:r w:rsidRPr="00FF221B">
        <w:rPr>
          <w:rFonts w:ascii="UD デジタル 教科書体 NP-R" w:eastAsia="UD デジタル 教科書体 NP-R" w:hAnsiTheme="minorEastAsia"/>
          <w:sz w:val="22"/>
        </w:rPr>
        <w:t>、または幅</w:t>
      </w:r>
      <w:r>
        <w:rPr>
          <w:rFonts w:ascii="UD デジタル 教科書体 NP-R" w:eastAsia="UD デジタル 教科書体 NP-R" w:hAnsiTheme="minorEastAsia" w:hint="eastAsia"/>
          <w:sz w:val="22"/>
        </w:rPr>
        <w:t>2,000mm</w:t>
      </w:r>
      <w:r w:rsidRPr="00FF221B">
        <w:rPr>
          <w:rFonts w:ascii="UD デジタル 教科書体 NP-R" w:eastAsia="UD デジタル 教科書体 NP-R" w:hAnsiTheme="minorEastAsia"/>
          <w:sz w:val="22"/>
        </w:rPr>
        <w:t>×</w:t>
      </w:r>
      <w:r w:rsidRPr="00FF221B">
        <w:rPr>
          <w:rFonts w:ascii="UD デジタル 教科書体 NP-R" w:eastAsia="UD デジタル 教科書体 NP-R" w:hAnsiTheme="minorEastAsia" w:hint="eastAsia"/>
          <w:sz w:val="22"/>
        </w:rPr>
        <w:t>奥行き</w:t>
      </w:r>
      <w:r>
        <w:rPr>
          <w:rFonts w:ascii="UD デジタル 教科書体 NP-R" w:eastAsia="UD デジタル 教科書体 NP-R" w:hAnsiTheme="minorEastAsia" w:hint="eastAsia"/>
          <w:sz w:val="22"/>
        </w:rPr>
        <w:t>1,750mm（２４人乗り）</w:t>
      </w:r>
      <w:r w:rsidRPr="00FF221B">
        <w:rPr>
          <w:rFonts w:ascii="UD デジタル 教科書体 NP-R" w:eastAsia="UD デジタル 教科書体 NP-R" w:hAnsiTheme="minorEastAsia" w:hint="eastAsia"/>
          <w:sz w:val="22"/>
        </w:rPr>
        <w:t>）以上にすること</w:t>
      </w:r>
      <w:r>
        <w:rPr>
          <w:rFonts w:ascii="UD デジタル 教科書体 NP-R" w:eastAsia="UD デジタル 教科書体 NP-R" w:hAnsiTheme="minorEastAsia" w:hint="eastAsia"/>
          <w:sz w:val="22"/>
        </w:rPr>
        <w:t>や複数配置を考慮すること</w:t>
      </w:r>
      <w:r w:rsidRPr="00FF221B">
        <w:rPr>
          <w:rFonts w:ascii="UD デジタル 教科書体 NP-R" w:eastAsia="UD デジタル 教科書体 NP-R" w:hAnsiTheme="minorEastAsia" w:hint="eastAsia"/>
          <w:sz w:val="22"/>
        </w:rPr>
        <w:t>が望ましい。</w:t>
      </w:r>
    </w:p>
    <w:p w14:paraId="53C30959" w14:textId="430EDF0B" w:rsidR="003E2D51" w:rsidRPr="00BF5DCB" w:rsidRDefault="003E2D51" w:rsidP="003E2D51">
      <w:pPr>
        <w:snapToGrid w:val="0"/>
        <w:spacing w:line="240" w:lineRule="auto"/>
        <w:ind w:leftChars="100" w:left="980" w:hangingChars="350" w:hanging="770"/>
        <w:rPr>
          <w:rFonts w:ascii="UD デジタル 教科書体 NP-R" w:eastAsia="UD デジタル 教科書体 NP-R"/>
          <w:sz w:val="22"/>
        </w:rPr>
      </w:pPr>
      <w:r w:rsidRPr="00E301AB">
        <w:rPr>
          <w:rFonts w:ascii="UD デジタル 教科書体 NP-R" w:eastAsia="UD デジタル 教科書体 NP-R" w:hAnsiTheme="minorEastAsia" w:hint="eastAsia"/>
          <w:b/>
          <w:color w:val="FF0000"/>
          <w:sz w:val="22"/>
        </w:rPr>
        <w:t>C</w:t>
      </w:r>
      <w:r>
        <w:rPr>
          <w:rFonts w:ascii="UD デジタル 教科書体 NP-R" w:eastAsia="UD デジタル 教科書体 NP-R" w:hAnsiTheme="minorEastAsia"/>
          <w:b/>
          <w:color w:val="FF0000"/>
          <w:sz w:val="22"/>
        </w:rPr>
        <w:t>6</w:t>
      </w:r>
      <w:r w:rsidRPr="00E301AB">
        <w:rPr>
          <w:rFonts w:ascii="UD デジタル 教科書体 NP-R" w:eastAsia="UD デジタル 教科書体 NP-R" w:hAnsiTheme="minorEastAsia" w:hint="eastAsia"/>
          <w:b/>
          <w:color w:val="FF0000"/>
          <w:sz w:val="22"/>
        </w:rPr>
        <w:t>-</w:t>
      </w:r>
      <w:r w:rsidRPr="00E301AB">
        <w:rPr>
          <w:rFonts w:ascii="UD デジタル 教科書体 NP-R" w:eastAsia="UD デジタル 教科書体 NP-R" w:hAnsiTheme="minorEastAsia" w:hint="eastAsia"/>
          <w:b/>
          <w:color w:val="FF0000"/>
          <w:sz w:val="22"/>
        </w:rPr>
        <w:fldChar w:fldCharType="begin"/>
      </w:r>
      <w:r w:rsidRPr="00E301AB">
        <w:rPr>
          <w:rFonts w:ascii="UD デジタル 教科書体 NP-R" w:eastAsia="UD デジタル 教科書体 NP-R" w:hAnsiTheme="minorEastAsia" w:hint="eastAsia"/>
          <w:b/>
          <w:color w:val="FF0000"/>
          <w:sz w:val="22"/>
        </w:rPr>
        <w:instrText xml:space="preserve"> SEQ Figure3-6 \* ARABIC </w:instrText>
      </w:r>
      <w:r w:rsidRPr="00E301AB">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12</w:t>
      </w:r>
      <w:r w:rsidRPr="00E301AB">
        <w:rPr>
          <w:rFonts w:ascii="UD デジタル 教科書体 NP-R" w:eastAsia="UD デジタル 教科書体 NP-R" w:hAnsiTheme="minorEastAsia" w:hint="eastAsia"/>
          <w:b/>
          <w:color w:val="FF0000"/>
          <w:sz w:val="22"/>
        </w:rPr>
        <w:fldChar w:fldCharType="end"/>
      </w:r>
      <w:r w:rsidRPr="00E301AB">
        <w:rPr>
          <w:rFonts w:ascii="UD デジタル 教科書体 NP-R" w:eastAsia="UD デジタル 教科書体 NP-R" w:hAnsiTheme="minorEastAsia" w:hint="eastAsia"/>
          <w:b/>
          <w:color w:val="FF0000"/>
          <w:sz w:val="22"/>
        </w:rPr>
        <w:t xml:space="preserve">　</w:t>
      </w:r>
      <w:r w:rsidRPr="00E301AB">
        <w:rPr>
          <w:rFonts w:ascii="UD デジタル 教科書体 NP-R" w:eastAsia="UD デジタル 教科書体 NP-R" w:hAnsiTheme="minorEastAsia" w:hint="eastAsia"/>
          <w:sz w:val="22"/>
        </w:rPr>
        <w:t>かご</w:t>
      </w:r>
      <w:r w:rsidRPr="00E301AB">
        <w:rPr>
          <w:rFonts w:ascii="UD デジタル 教科書体 NP-R" w:eastAsia="UD デジタル 教科書体 NP-R" w:hint="eastAsia"/>
          <w:sz w:val="22"/>
        </w:rPr>
        <w:t>の大きさは、幅</w:t>
      </w:r>
      <w:r>
        <w:rPr>
          <w:rFonts w:ascii="UD デジタル 教科書体 NP-R" w:eastAsia="UD デジタル 教科書体 NP-R" w:hint="eastAsia"/>
          <w:sz w:val="22"/>
        </w:rPr>
        <w:t>1,700m</w:t>
      </w:r>
      <w:r>
        <w:rPr>
          <w:rFonts w:ascii="UD デジタル 教科書体 NP-R" w:eastAsia="UD デジタル 教科書体 NP-R"/>
          <w:sz w:val="22"/>
        </w:rPr>
        <w:t>m</w:t>
      </w:r>
      <w:r w:rsidRPr="00E301AB">
        <w:rPr>
          <w:rFonts w:ascii="UD デジタル 教科書体 NP-R" w:eastAsia="UD デジタル 教科書体 NP-R" w:hint="eastAsia"/>
          <w:sz w:val="22"/>
        </w:rPr>
        <w:t>×奥行</w:t>
      </w:r>
      <w:r>
        <w:rPr>
          <w:rFonts w:ascii="UD デジタル 教科書体 NP-R" w:eastAsia="UD デジタル 教科書体 NP-R" w:hint="eastAsia"/>
          <w:sz w:val="22"/>
        </w:rPr>
        <w:t>1,500m</w:t>
      </w:r>
      <w:r>
        <w:rPr>
          <w:rFonts w:ascii="UD デジタル 教科書体 NP-R" w:eastAsia="UD デジタル 教科書体 NP-R"/>
          <w:sz w:val="22"/>
        </w:rPr>
        <w:t>m</w:t>
      </w:r>
      <w:r>
        <w:rPr>
          <w:rFonts w:ascii="UD デジタル 教科書体 NP-R" w:eastAsia="UD デジタル 教科書体 NP-R" w:hint="eastAsia"/>
          <w:sz w:val="22"/>
        </w:rPr>
        <w:t>、または</w:t>
      </w:r>
      <w:r w:rsidRPr="00E301AB">
        <w:rPr>
          <w:rFonts w:ascii="UD デジタル 教科書体 NP-R" w:eastAsia="UD デジタル 教科書体 NP-R" w:hint="eastAsia"/>
          <w:sz w:val="22"/>
        </w:rPr>
        <w:t>同等水準のサイズ（JIS</w:t>
      </w:r>
      <w:r>
        <w:rPr>
          <w:rFonts w:ascii="UD デジタル 教科書体 NP-R" w:eastAsia="UD デジタル 教科書体 NP-R" w:hint="eastAsia"/>
          <w:sz w:val="22"/>
        </w:rPr>
        <w:t xml:space="preserve"> </w:t>
      </w:r>
      <w:r>
        <w:rPr>
          <w:rFonts w:ascii="UD デジタル 教科書体 NP-R" w:eastAsia="UD デジタル 教科書体 NP-R"/>
          <w:sz w:val="22"/>
        </w:rPr>
        <w:t>A4301</w:t>
      </w:r>
      <w:r w:rsidRPr="00E301AB">
        <w:rPr>
          <w:rFonts w:ascii="UD デジタル 教科書体 NP-R" w:eastAsia="UD デジタル 教科書体 NP-R" w:hint="eastAsia"/>
          <w:sz w:val="22"/>
        </w:rPr>
        <w:t>：幅</w:t>
      </w:r>
      <w:r>
        <w:rPr>
          <w:rFonts w:ascii="UD デジタル 教科書体 NP-R" w:eastAsia="UD デジタル 教科書体 NP-R" w:hint="eastAsia"/>
          <w:sz w:val="22"/>
        </w:rPr>
        <w:t>2,000m</w:t>
      </w:r>
      <w:r>
        <w:rPr>
          <w:rFonts w:ascii="UD デジタル 教科書体 NP-R" w:eastAsia="UD デジタル 教科書体 NP-R"/>
          <w:sz w:val="22"/>
        </w:rPr>
        <w:t>m</w:t>
      </w:r>
      <w:r w:rsidRPr="00E301AB">
        <w:rPr>
          <w:rFonts w:ascii="UD デジタル 教科書体 NP-R" w:eastAsia="UD デジタル 教科書体 NP-R" w:hint="eastAsia"/>
          <w:sz w:val="22"/>
        </w:rPr>
        <w:t>×奥行き</w:t>
      </w:r>
      <w:r>
        <w:rPr>
          <w:rFonts w:ascii="UD デジタル 教科書体 NP-R" w:eastAsia="UD デジタル 教科書体 NP-R" w:hint="eastAsia"/>
          <w:sz w:val="22"/>
        </w:rPr>
        <w:t>1,350m</w:t>
      </w:r>
      <w:r>
        <w:rPr>
          <w:rFonts w:ascii="UD デジタル 教科書体 NP-R" w:eastAsia="UD デジタル 教科書体 NP-R"/>
          <w:sz w:val="22"/>
        </w:rPr>
        <w:t>m</w:t>
      </w:r>
      <w:r w:rsidRPr="00E301AB">
        <w:rPr>
          <w:rFonts w:ascii="UD デジタル 教科書体 NP-R" w:eastAsia="UD デジタル 教科書体 NP-R" w:hint="eastAsia"/>
          <w:sz w:val="22"/>
        </w:rPr>
        <w:t>、または幅</w:t>
      </w:r>
      <w:r>
        <w:rPr>
          <w:rFonts w:ascii="UD デジタル 教科書体 NP-R" w:eastAsia="UD デジタル 教科書体 NP-R" w:hint="eastAsia"/>
          <w:sz w:val="22"/>
        </w:rPr>
        <w:t>1,800m</w:t>
      </w:r>
      <w:r>
        <w:rPr>
          <w:rFonts w:ascii="UD デジタル 教科書体 NP-R" w:eastAsia="UD デジタル 教科書体 NP-R"/>
          <w:sz w:val="22"/>
        </w:rPr>
        <w:t>m</w:t>
      </w:r>
      <w:r w:rsidRPr="00E301AB">
        <w:rPr>
          <w:rFonts w:ascii="UD デジタル 教科書体 NP-R" w:eastAsia="UD デジタル 教科書体 NP-R" w:hint="eastAsia"/>
          <w:sz w:val="22"/>
        </w:rPr>
        <w:t>×奥行き</w:t>
      </w:r>
      <w:r>
        <w:rPr>
          <w:rFonts w:ascii="UD デジタル 教科書体 NP-R" w:eastAsia="UD デジタル 教科書体 NP-R" w:hint="eastAsia"/>
          <w:sz w:val="22"/>
        </w:rPr>
        <w:t>1,</w:t>
      </w:r>
      <w:r>
        <w:rPr>
          <w:rFonts w:ascii="UD デジタル 教科書体 NP-R" w:eastAsia="UD デジタル 教科書体 NP-R"/>
          <w:sz w:val="22"/>
        </w:rPr>
        <w:t>5</w:t>
      </w:r>
      <w:r>
        <w:rPr>
          <w:rFonts w:ascii="UD デジタル 教科書体 NP-R" w:eastAsia="UD デジタル 教科書体 NP-R" w:hint="eastAsia"/>
          <w:sz w:val="22"/>
        </w:rPr>
        <w:t>00m</w:t>
      </w:r>
      <w:r>
        <w:rPr>
          <w:rFonts w:ascii="UD デジタル 教科書体 NP-R" w:eastAsia="UD デジタル 教科書体 NP-R"/>
          <w:sz w:val="22"/>
        </w:rPr>
        <w:t>m</w:t>
      </w:r>
      <w:r>
        <w:rPr>
          <w:rFonts w:ascii="UD デジタル 教科書体 NP-R" w:eastAsia="UD デジタル 教科書体 NP-R" w:hint="eastAsia"/>
          <w:sz w:val="22"/>
        </w:rPr>
        <w:t>（17人乗り）</w:t>
      </w:r>
      <w:r w:rsidRPr="00E301AB">
        <w:rPr>
          <w:rFonts w:ascii="UD デジタル 教科書体 NP-R" w:eastAsia="UD デジタル 教科書体 NP-R" w:hint="eastAsia"/>
          <w:sz w:val="22"/>
        </w:rPr>
        <w:t>）以上にすること。</w:t>
      </w:r>
      <w:r w:rsidRPr="00BF5DCB">
        <w:rPr>
          <w:rFonts w:ascii="UD デジタル 教科書体 NP-R" w:eastAsia="UD デジタル 教科書体 NP-R" w:hint="eastAsia"/>
          <w:sz w:val="22"/>
        </w:rPr>
        <w:t>ただし、構造上やむを得ず規定のかごの大きさを設置できない場合は、複数台設置する</w:t>
      </w:r>
      <w:r>
        <w:rPr>
          <w:rFonts w:ascii="UD デジタル 教科書体 NP-R" w:eastAsia="UD デジタル 教科書体 NP-R" w:hint="eastAsia"/>
          <w:sz w:val="22"/>
        </w:rPr>
        <w:t>等</w:t>
      </w:r>
      <w:r w:rsidRPr="00BF5DCB">
        <w:rPr>
          <w:rFonts w:ascii="UD デジタル 教科書体 NP-R" w:eastAsia="UD デジタル 教科書体 NP-R" w:hint="eastAsia"/>
          <w:sz w:val="22"/>
        </w:rPr>
        <w:t>来場者の円滑な利用に配慮したエレベーター計画とすること。</w:t>
      </w:r>
    </w:p>
    <w:p w14:paraId="7C4A6AE7" w14:textId="77777777" w:rsidR="003E2D51" w:rsidRPr="00E301AB" w:rsidRDefault="003E2D51" w:rsidP="003E2D51">
      <w:pPr>
        <w:snapToGrid w:val="0"/>
        <w:spacing w:beforeLines="50" w:before="180" w:line="240" w:lineRule="auto"/>
        <w:rPr>
          <w:rFonts w:ascii="UD デジタル 教科書体 NP-R" w:eastAsia="UD デジタル 教科書体 NP-R"/>
          <w:sz w:val="22"/>
        </w:rPr>
      </w:pPr>
      <w:r w:rsidRPr="00E301AB">
        <w:rPr>
          <w:rFonts w:ascii="UD デジタル 教科書体 NP-R" w:eastAsia="UD デジタル 教科書体 NP-R" w:hint="eastAsia"/>
          <w:sz w:val="22"/>
        </w:rPr>
        <w:t>（明るさ）</w:t>
      </w:r>
    </w:p>
    <w:p w14:paraId="4DF41C60" w14:textId="21E1D957" w:rsidR="003E2D51"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FF0000"/>
          <w:sz w:val="22"/>
        </w:rPr>
        <w:t>C</w:t>
      </w:r>
      <w:r w:rsidRPr="00175E34">
        <w:rPr>
          <w:rFonts w:ascii="UD デジタル 教科書体 NP-R" w:eastAsia="UD デジタル 教科書体 NP-R" w:hAnsiTheme="minorEastAsia"/>
          <w:b/>
          <w:color w:val="FF0000"/>
          <w:sz w:val="22"/>
        </w:rPr>
        <w:t>6-</w:t>
      </w:r>
      <w:r w:rsidRPr="00E301AB">
        <w:rPr>
          <w:rFonts w:ascii="UD デジタル 教科書体 NP-R" w:eastAsia="UD デジタル 教科書体 NP-R" w:hAnsiTheme="minorEastAsia" w:hint="eastAsia"/>
          <w:b/>
          <w:color w:val="FF0000"/>
          <w:sz w:val="22"/>
        </w:rPr>
        <w:fldChar w:fldCharType="begin"/>
      </w:r>
      <w:r w:rsidRPr="00E301AB">
        <w:rPr>
          <w:rFonts w:ascii="UD デジタル 教科書体 NP-R" w:eastAsia="UD デジタル 教科書体 NP-R" w:hAnsiTheme="minorEastAsia" w:hint="eastAsia"/>
          <w:b/>
          <w:color w:val="FF0000"/>
          <w:sz w:val="22"/>
        </w:rPr>
        <w:instrText xml:space="preserve"> SEQ Figure3-6 \* ARABIC </w:instrText>
      </w:r>
      <w:r w:rsidRPr="00E301AB">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13</w:t>
      </w:r>
      <w:r w:rsidRPr="00E301AB">
        <w:rPr>
          <w:rFonts w:ascii="UD デジタル 教科書体 NP-R" w:eastAsia="UD デジタル 教科書体 NP-R" w:hAnsiTheme="minorEastAsia" w:hint="eastAsia"/>
          <w:b/>
          <w:color w:val="FF0000"/>
          <w:sz w:val="22"/>
        </w:rPr>
        <w:fldChar w:fldCharType="end"/>
      </w:r>
      <w:r w:rsidRPr="00E301AB">
        <w:rPr>
          <w:rFonts w:ascii="UD デジタル 教科書体 NP-R" w:eastAsia="UD デジタル 教科書体 NP-R" w:hAnsiTheme="minorEastAsia" w:hint="eastAsia"/>
          <w:b/>
          <w:color w:val="009900"/>
          <w:sz w:val="22"/>
        </w:rPr>
        <w:t xml:space="preserve">　</w:t>
      </w:r>
      <w:r w:rsidRPr="00E301AB">
        <w:rPr>
          <w:rFonts w:ascii="UD デジタル 教科書体 NP-R" w:eastAsia="UD デジタル 教科書体 NP-R" w:hint="eastAsia"/>
          <w:color w:val="000000" w:themeColor="text1"/>
          <w:sz w:val="22"/>
        </w:rPr>
        <w:t>かご内の照明は</w:t>
      </w:r>
      <w:r>
        <w:rPr>
          <w:rFonts w:ascii="UD デジタル 教科書体 NP-R" w:eastAsia="UD デジタル 教科書体 NP-R" w:hint="eastAsia"/>
          <w:color w:val="000000" w:themeColor="text1"/>
          <w:sz w:val="22"/>
        </w:rPr>
        <w:t>、</w:t>
      </w:r>
      <w:r w:rsidRPr="00E301AB">
        <w:rPr>
          <w:rFonts w:ascii="UD デジタル 教科書体 NP-R" w:eastAsia="UD デジタル 教科書体 NP-R" w:hint="eastAsia"/>
          <w:color w:val="000000" w:themeColor="text1"/>
          <w:sz w:val="22"/>
        </w:rPr>
        <w:t>エレベーターホールや周辺通路と同程度の明るさ</w:t>
      </w:r>
      <w:r>
        <w:rPr>
          <w:rFonts w:ascii="UD デジタル 教科書体 NP-R" w:eastAsia="UD デジタル 教科書体 NP-R" w:hint="eastAsia"/>
          <w:color w:val="000000" w:themeColor="text1"/>
          <w:sz w:val="22"/>
        </w:rPr>
        <w:t>で、ちらつきのない均一なものと</w:t>
      </w:r>
      <w:r w:rsidRPr="00E301AB">
        <w:rPr>
          <w:rFonts w:ascii="UD デジタル 教科書体 NP-R" w:eastAsia="UD デジタル 教科書体 NP-R" w:hint="eastAsia"/>
          <w:color w:val="000000" w:themeColor="text1"/>
          <w:sz w:val="22"/>
        </w:rPr>
        <w:t>すること。</w:t>
      </w:r>
      <w:r>
        <w:rPr>
          <w:rFonts w:ascii="UD デジタル 教科書体 NP-R" w:eastAsia="UD デジタル 教科書体 NP-R"/>
          <w:color w:val="000000" w:themeColor="text1"/>
          <w:sz w:val="22"/>
        </w:rPr>
        <w:br w:type="page"/>
      </w:r>
    </w:p>
    <w:p w14:paraId="28F15D7A" w14:textId="77777777" w:rsidR="003E2D51" w:rsidRPr="00E301AB" w:rsidRDefault="003E2D51" w:rsidP="003E2D51">
      <w:pPr>
        <w:snapToGrid w:val="0"/>
        <w:spacing w:beforeLines="50" w:before="180" w:line="240" w:lineRule="auto"/>
        <w:rPr>
          <w:rFonts w:ascii="UD デジタル 教科書体 NP-R" w:eastAsia="UD デジタル 教科書体 NP-R"/>
          <w:sz w:val="22"/>
        </w:rPr>
      </w:pPr>
      <w:r w:rsidRPr="00E301AB">
        <w:rPr>
          <w:rFonts w:ascii="UD デジタル 教科書体 NP-R" w:eastAsia="UD デジタル 教科書体 NP-R" w:hint="eastAsia"/>
          <w:sz w:val="22"/>
        </w:rPr>
        <w:lastRenderedPageBreak/>
        <w:t>（手すり）</w:t>
      </w:r>
    </w:p>
    <w:p w14:paraId="4E9BD98D" w14:textId="77777777" w:rsidR="003E2D51" w:rsidRPr="00E13ADD" w:rsidRDefault="003E2D51" w:rsidP="003E2D51">
      <w:pPr>
        <w:snapToGrid w:val="0"/>
        <w:spacing w:afterLines="50" w:after="180" w:line="240" w:lineRule="auto"/>
        <w:ind w:leftChars="100" w:left="980" w:hangingChars="350" w:hanging="770"/>
        <w:rPr>
          <w:rFonts w:ascii="UD デジタル 教科書体 NP-R" w:eastAsia="UD デジタル 教科書体 NP-R"/>
          <w:sz w:val="22"/>
        </w:rPr>
      </w:pPr>
      <w:r w:rsidRPr="004702CB">
        <w:rPr>
          <w:rFonts w:ascii="UD デジタル 教科書体 NP-R" w:eastAsia="UD デジタル 教科書体 NP-R" w:hAnsiTheme="minorEastAsia" w:hint="eastAsia"/>
          <w:sz w:val="22"/>
        </w:rPr>
        <w:t>手すりの</w:t>
      </w:r>
      <w:r>
        <w:rPr>
          <w:rFonts w:ascii="UD デジタル 教科書体 NP-R" w:eastAsia="UD デジタル 教科書体 NP-R" w:hAnsiTheme="minorEastAsia" w:hint="eastAsia"/>
          <w:sz w:val="22"/>
        </w:rPr>
        <w:t>一般事項</w:t>
      </w:r>
      <w:r w:rsidRPr="004702CB">
        <w:rPr>
          <w:rFonts w:ascii="UD デジタル 教科書体 NP-R" w:eastAsia="UD デジタル 教科書体 NP-R" w:hAnsiTheme="minorEastAsia" w:hint="eastAsia"/>
          <w:sz w:val="22"/>
        </w:rPr>
        <w:t>は、</w:t>
      </w:r>
      <w:r w:rsidRPr="004702CB">
        <w:rPr>
          <w:rFonts w:ascii="UD デジタル 教科書体 NP-R" w:eastAsia="UD デジタル 教科書体 NP-R" w:hAnsiTheme="minorEastAsia"/>
          <w:sz w:val="22"/>
        </w:rPr>
        <w:t>3-1</w:t>
      </w:r>
      <w:r>
        <w:rPr>
          <w:rFonts w:ascii="UD デジタル 教科書体 NP-R" w:eastAsia="UD デジタル 教科書体 NP-R" w:hAnsiTheme="minorEastAsia" w:hint="eastAsia"/>
          <w:sz w:val="22"/>
        </w:rPr>
        <w:t>8.</w:t>
      </w:r>
      <w:r w:rsidRPr="00DF0E13">
        <w:rPr>
          <w:rFonts w:ascii="UD デジタル 教科書体 NP-R" w:eastAsia="UD デジタル 教科書体 NP-R" w:hAnsiTheme="minorEastAsia" w:hint="eastAsia"/>
          <w:sz w:val="22"/>
        </w:rPr>
        <w:t>造作設備（手すり・カウンター・自動販売機等）</w:t>
      </w:r>
      <w:r w:rsidRPr="004702CB">
        <w:rPr>
          <w:rFonts w:ascii="UD デジタル 教科書体 NP-R" w:eastAsia="UD デジタル 教科書体 NP-R" w:hAnsiTheme="minorEastAsia" w:hint="eastAsia"/>
          <w:sz w:val="22"/>
        </w:rPr>
        <w:t>を参照</w:t>
      </w:r>
      <w:r>
        <w:rPr>
          <w:rFonts w:ascii="UD デジタル 教科書体 NP-R" w:eastAsia="UD デジタル 教科書体 NP-R" w:hAnsiTheme="minorEastAsia" w:hint="eastAsia"/>
          <w:sz w:val="22"/>
        </w:rPr>
        <w:t>。</w:t>
      </w:r>
    </w:p>
    <w:p w14:paraId="4BF5D3F5" w14:textId="124F9F02" w:rsidR="003E2D51" w:rsidRPr="004702CB" w:rsidRDefault="003E2D51" w:rsidP="003E2D51">
      <w:pPr>
        <w:snapToGrid w:val="0"/>
        <w:spacing w:line="240" w:lineRule="auto"/>
        <w:ind w:leftChars="100" w:left="980" w:hangingChars="350" w:hanging="770"/>
        <w:rPr>
          <w:rFonts w:ascii="UD デジタル 教科書体 NP-R" w:eastAsia="UD デジタル 教科書体 NP-R" w:hAnsiTheme="minorEastAsia"/>
          <w:color w:val="FF0000"/>
          <w:sz w:val="22"/>
        </w:rPr>
      </w:pPr>
      <w:r w:rsidRPr="00E301AB">
        <w:rPr>
          <w:rFonts w:ascii="UD デジタル 教科書体 NP-R" w:eastAsia="UD デジタル 教科書体 NP-R" w:hAnsiTheme="minorEastAsia" w:hint="eastAsia"/>
          <w:b/>
          <w:color w:val="FF0000"/>
          <w:sz w:val="22"/>
        </w:rPr>
        <w:t>C</w:t>
      </w:r>
      <w:r>
        <w:rPr>
          <w:rFonts w:ascii="UD デジタル 教科書体 NP-R" w:eastAsia="UD デジタル 教科書体 NP-R" w:hAnsiTheme="minorEastAsia"/>
          <w:b/>
          <w:color w:val="FF0000"/>
          <w:sz w:val="22"/>
        </w:rPr>
        <w:t>6</w:t>
      </w:r>
      <w:r w:rsidRPr="00E301AB">
        <w:rPr>
          <w:rFonts w:ascii="UD デジタル 教科書体 NP-R" w:eastAsia="UD デジタル 教科書体 NP-R" w:hAnsiTheme="minorEastAsia" w:hint="eastAsia"/>
          <w:b/>
          <w:color w:val="FF0000"/>
          <w:sz w:val="22"/>
        </w:rPr>
        <w:t>-</w:t>
      </w:r>
      <w:r w:rsidRPr="00E301AB">
        <w:rPr>
          <w:rFonts w:ascii="UD デジタル 教科書体 NP-R" w:eastAsia="UD デジタル 教科書体 NP-R" w:hAnsiTheme="minorEastAsia" w:hint="eastAsia"/>
          <w:b/>
          <w:color w:val="FF0000"/>
          <w:sz w:val="22"/>
        </w:rPr>
        <w:fldChar w:fldCharType="begin"/>
      </w:r>
      <w:r w:rsidRPr="00E301AB">
        <w:rPr>
          <w:rFonts w:ascii="UD デジタル 教科書体 NP-R" w:eastAsia="UD デジタル 教科書体 NP-R" w:hAnsiTheme="minorEastAsia" w:hint="eastAsia"/>
          <w:b/>
          <w:color w:val="FF0000"/>
          <w:sz w:val="22"/>
        </w:rPr>
        <w:instrText xml:space="preserve"> SEQ Figure3-6 \* ARABIC </w:instrText>
      </w:r>
      <w:r w:rsidRPr="00E301AB">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14</w:t>
      </w:r>
      <w:r w:rsidRPr="00E301AB">
        <w:rPr>
          <w:rFonts w:ascii="UD デジタル 教科書体 NP-R" w:eastAsia="UD デジタル 教科書体 NP-R" w:hAnsiTheme="minorEastAsia" w:hint="eastAsia"/>
          <w:b/>
          <w:color w:val="FF0000"/>
          <w:sz w:val="22"/>
        </w:rPr>
        <w:fldChar w:fldCharType="end"/>
      </w:r>
      <w:r w:rsidRPr="00E301AB">
        <w:rPr>
          <w:rFonts w:ascii="UD デジタル 教科書体 NP-R" w:eastAsia="UD デジタル 教科書体 NP-R" w:hAnsiTheme="minorEastAsia" w:hint="eastAsia"/>
          <w:b/>
          <w:color w:val="FF0000"/>
          <w:sz w:val="22"/>
        </w:rPr>
        <w:t xml:space="preserve">　</w:t>
      </w:r>
      <w:r w:rsidRPr="004702CB">
        <w:rPr>
          <w:rFonts w:ascii="UD デジタル 教科書体 NP-R" w:eastAsia="UD デジタル 教科書体 NP-R" w:hAnsiTheme="minorEastAsia" w:hint="eastAsia"/>
          <w:sz w:val="22"/>
        </w:rPr>
        <w:t>手すりは、</w:t>
      </w:r>
      <w:r w:rsidRPr="00E301AB">
        <w:rPr>
          <w:rFonts w:ascii="UD デジタル 教科書体 NP-R" w:eastAsia="UD デジタル 教科書体 NP-R" w:hint="eastAsia"/>
          <w:sz w:val="22"/>
        </w:rPr>
        <w:t>かご内の左右両面の側板に設けること。</w:t>
      </w:r>
    </w:p>
    <w:p w14:paraId="30D140C3" w14:textId="77777777" w:rsidR="003E2D51" w:rsidRPr="00E301AB" w:rsidRDefault="003E2D51" w:rsidP="003E2D51">
      <w:pPr>
        <w:snapToGrid w:val="0"/>
        <w:spacing w:beforeLines="50" w:before="180" w:line="240" w:lineRule="auto"/>
        <w:rPr>
          <w:rFonts w:ascii="UD デジタル 教科書体 NP-R" w:eastAsia="UD デジタル 教科書体 NP-R"/>
          <w:sz w:val="22"/>
        </w:rPr>
      </w:pPr>
      <w:r w:rsidRPr="00E301AB">
        <w:rPr>
          <w:rFonts w:ascii="UD デジタル 教科書体 NP-R" w:eastAsia="UD デジタル 教科書体 NP-R" w:hint="eastAsia"/>
          <w:sz w:val="22"/>
        </w:rPr>
        <w:t>（鏡の設置）</w:t>
      </w:r>
    </w:p>
    <w:p w14:paraId="66AE3BC0" w14:textId="61DEF154" w:rsidR="003E2D51" w:rsidRPr="00E301AB" w:rsidRDefault="003E2D51" w:rsidP="003E2D51">
      <w:pPr>
        <w:snapToGrid w:val="0"/>
        <w:spacing w:line="240" w:lineRule="auto"/>
        <w:ind w:leftChars="100" w:left="980" w:hangingChars="350" w:hanging="770"/>
        <w:rPr>
          <w:rFonts w:ascii="UD デジタル 教科書体 NP-R" w:eastAsia="UD デジタル 教科書体 NP-R"/>
          <w:sz w:val="22"/>
        </w:rPr>
      </w:pPr>
      <w:r w:rsidRPr="00FF221B">
        <w:rPr>
          <w:rFonts w:ascii="UD デジタル 教科書体 NP-R" w:eastAsia="UD デジタル 教科書体 NP-R" w:hAnsiTheme="minorEastAsia"/>
          <w:b/>
          <w:color w:val="00B050"/>
          <w:sz w:val="22"/>
        </w:rPr>
        <w:t>G</w:t>
      </w:r>
      <w:r>
        <w:rPr>
          <w:rFonts w:ascii="UD デジタル 教科書体 NP-R" w:eastAsia="UD デジタル 教科書体 NP-R" w:hAnsiTheme="minorEastAsia" w:hint="eastAsia"/>
          <w:b/>
          <w:color w:val="00B050"/>
          <w:sz w:val="22"/>
        </w:rPr>
        <w:t>6</w:t>
      </w:r>
      <w:r w:rsidRPr="00FF221B">
        <w:rPr>
          <w:rFonts w:ascii="UD デジタル 教科書体 NP-R" w:eastAsia="UD デジタル 教科書体 NP-R" w:hAnsiTheme="minorEastAsia"/>
          <w:b/>
          <w:color w:val="00B050"/>
          <w:sz w:val="22"/>
        </w:rPr>
        <w:t>-</w:t>
      </w:r>
      <w:r w:rsidRPr="00FF221B">
        <w:rPr>
          <w:rFonts w:ascii="UD デジタル 教科書体 NP-R" w:eastAsia="UD デジタル 教科書体 NP-R" w:hAnsiTheme="minorEastAsia" w:hint="eastAsia"/>
          <w:b/>
          <w:color w:val="00B050"/>
          <w:sz w:val="22"/>
        </w:rPr>
        <w:fldChar w:fldCharType="begin"/>
      </w:r>
      <w:r w:rsidRPr="00FF221B">
        <w:rPr>
          <w:rFonts w:ascii="UD デジタル 教科書体 NP-R" w:eastAsia="UD デジタル 教科書体 NP-R" w:hAnsiTheme="minorEastAsia"/>
          <w:b/>
          <w:color w:val="00B050"/>
          <w:sz w:val="22"/>
        </w:rPr>
        <w:instrText xml:space="preserve"> SEQ Figure3-6G \* ARABIC </w:instrText>
      </w:r>
      <w:r w:rsidRPr="00FF221B">
        <w:rPr>
          <w:rFonts w:ascii="UD デジタル 教科書体 NP-R" w:eastAsia="UD デジタル 教科書体 NP-R" w:hAnsiTheme="minorEastAsia" w:hint="eastAsia"/>
          <w:b/>
          <w:color w:val="00B050"/>
          <w:sz w:val="22"/>
        </w:rPr>
        <w:fldChar w:fldCharType="separate"/>
      </w:r>
      <w:r w:rsidR="00BC6927">
        <w:rPr>
          <w:rFonts w:ascii="UD デジタル 教科書体 NP-R" w:eastAsia="UD デジタル 教科書体 NP-R" w:hAnsiTheme="minorEastAsia"/>
          <w:b/>
          <w:noProof/>
          <w:color w:val="00B050"/>
          <w:sz w:val="22"/>
        </w:rPr>
        <w:t>9</w:t>
      </w:r>
      <w:r w:rsidRPr="00FF221B">
        <w:rPr>
          <w:rFonts w:ascii="UD デジタル 教科書体 NP-R" w:eastAsia="UD デジタル 教科書体 NP-R" w:hAnsiTheme="minorEastAsia" w:hint="eastAsia"/>
          <w:b/>
          <w:color w:val="00B050"/>
          <w:sz w:val="22"/>
        </w:rPr>
        <w:fldChar w:fldCharType="end"/>
      </w:r>
      <w:r w:rsidRPr="00E301AB">
        <w:rPr>
          <w:rFonts w:ascii="UD デジタル 教科書体 NP-R" w:eastAsia="UD デジタル 教科書体 NP-R" w:hAnsiTheme="minorEastAsia" w:hint="eastAsia"/>
          <w:b/>
          <w:color w:val="FF0000"/>
          <w:sz w:val="22"/>
        </w:rPr>
        <w:t xml:space="preserve">　</w:t>
      </w:r>
      <w:r w:rsidR="00DA0752">
        <w:rPr>
          <w:rFonts w:ascii="UD デジタル 教科書体 NP-R" w:eastAsia="UD デジタル 教科書体 NP-R" w:hint="eastAsia"/>
          <w:kern w:val="0"/>
          <w:sz w:val="22"/>
        </w:rPr>
        <w:t>車いす使用者</w:t>
      </w:r>
      <w:r>
        <w:rPr>
          <w:rFonts w:ascii="UD デジタル 教科書体 NP-R" w:eastAsia="UD デジタル 教科書体 NP-R" w:hint="eastAsia"/>
          <w:kern w:val="0"/>
          <w:sz w:val="22"/>
        </w:rPr>
        <w:t>が、エレベーターを安全に利用するために、エレベーター内外の乗客状況が確認できるよう、</w:t>
      </w:r>
      <w:r w:rsidRPr="00FF221B">
        <w:rPr>
          <w:rFonts w:ascii="UD デジタル 教科書体 NP-R" w:eastAsia="UD デジタル 教科書体 NP-R" w:hAnsiTheme="minorEastAsia" w:hint="eastAsia"/>
          <w:sz w:val="22"/>
        </w:rPr>
        <w:t>かご入口正面壁面</w:t>
      </w:r>
      <w:r>
        <w:rPr>
          <w:rFonts w:ascii="UD デジタル 教科書体 NP-R" w:eastAsia="UD デジタル 教科書体 NP-R" w:hAnsiTheme="minorEastAsia" w:hint="eastAsia"/>
          <w:sz w:val="22"/>
        </w:rPr>
        <w:t>に、高さが</w:t>
      </w:r>
      <w:r w:rsidRPr="00FF221B">
        <w:rPr>
          <w:rFonts w:ascii="UD デジタル 教科書体 NP-R" w:eastAsia="UD デジタル 教科書体 NP-R" w:hAnsiTheme="minorEastAsia" w:hint="eastAsia"/>
          <w:sz w:val="22"/>
        </w:rPr>
        <w:t>床上</w:t>
      </w:r>
      <w:r>
        <w:rPr>
          <w:rFonts w:ascii="UD デジタル 教科書体 NP-R" w:eastAsia="UD デジタル 教科書体 NP-R" w:hAnsiTheme="minorEastAsia" w:hint="eastAsia"/>
          <w:sz w:val="22"/>
        </w:rPr>
        <w:t>0</w:t>
      </w:r>
      <w:r w:rsidR="009D0EA5">
        <w:rPr>
          <w:rFonts w:ascii="UD デジタル 教科書体 NP-R" w:eastAsia="UD デジタル 教科書体 NP-R" w:hAnsiTheme="minorEastAsia" w:hint="eastAsia"/>
          <w:sz w:val="22"/>
        </w:rPr>
        <w:t>mm</w:t>
      </w:r>
      <w:r w:rsidRPr="00FF221B">
        <w:rPr>
          <w:rFonts w:ascii="UD デジタル 教科書体 NP-R" w:eastAsia="UD デジタル 教科書体 NP-R" w:hAnsiTheme="minorEastAsia"/>
          <w:sz w:val="22"/>
        </w:rPr>
        <w:t>から</w:t>
      </w:r>
      <w:r>
        <w:rPr>
          <w:rFonts w:ascii="UD デジタル 教科書体 NP-R" w:eastAsia="UD デジタル 教科書体 NP-R" w:hAnsiTheme="minorEastAsia" w:hint="eastAsia"/>
          <w:sz w:val="22"/>
        </w:rPr>
        <w:t>1,500</w:t>
      </w:r>
      <w:r w:rsidR="009D0EA5">
        <w:rPr>
          <w:rFonts w:ascii="UD デジタル 教科書体 NP-R" w:eastAsia="UD デジタル 教科書体 NP-R" w:hAnsiTheme="minorEastAsia" w:hint="eastAsia"/>
          <w:sz w:val="22"/>
        </w:rPr>
        <w:t>mm</w:t>
      </w:r>
      <w:r w:rsidRPr="00FF221B">
        <w:rPr>
          <w:rFonts w:ascii="UD デジタル 教科書体 NP-R" w:eastAsia="UD デジタル 教科書体 NP-R" w:hAnsiTheme="minorEastAsia"/>
          <w:sz w:val="22"/>
        </w:rPr>
        <w:t>程度</w:t>
      </w:r>
      <w:r>
        <w:rPr>
          <w:rFonts w:ascii="UD デジタル 教科書体 NP-R" w:eastAsia="UD デジタル 教科書体 NP-R" w:hAnsiTheme="minorEastAsia" w:hint="eastAsia"/>
          <w:sz w:val="22"/>
        </w:rPr>
        <w:t>、</w:t>
      </w:r>
      <w:r w:rsidRPr="008D4D41">
        <w:rPr>
          <w:rFonts w:ascii="UD デジタル 教科書体 NP-R" w:eastAsia="UD デジタル 教科書体 NP-R" w:hAnsiTheme="minorEastAsia" w:hint="eastAsia"/>
          <w:sz w:val="22"/>
        </w:rPr>
        <w:t>幅</w:t>
      </w:r>
      <w:r>
        <w:rPr>
          <w:rFonts w:ascii="UD デジタル 教科書体 NP-R" w:eastAsia="UD デジタル 教科書体 NP-R" w:hAnsiTheme="minorEastAsia" w:hint="eastAsia"/>
          <w:sz w:val="22"/>
        </w:rPr>
        <w:t>が</w:t>
      </w:r>
      <w:r w:rsidRPr="008D4D41">
        <w:rPr>
          <w:rFonts w:ascii="UD デジタル 教科書体 NP-R" w:eastAsia="UD デジタル 教科書体 NP-R" w:hAnsiTheme="minorEastAsia"/>
          <w:sz w:val="22"/>
        </w:rPr>
        <w:t>800</w:t>
      </w:r>
      <w:r w:rsidR="009D0EA5">
        <w:rPr>
          <w:rFonts w:ascii="UD デジタル 教科書体 NP-R" w:eastAsia="UD デジタル 教科書体 NP-R" w:hAnsiTheme="minorEastAsia"/>
          <w:sz w:val="22"/>
        </w:rPr>
        <w:t>mm</w:t>
      </w:r>
      <w:r w:rsidRPr="008D4D41">
        <w:rPr>
          <w:rFonts w:ascii="UD デジタル 教科書体 NP-R" w:eastAsia="UD デジタル 教科書体 NP-R" w:hAnsiTheme="minorEastAsia"/>
          <w:sz w:val="22"/>
        </w:rPr>
        <w:t>から1</w:t>
      </w:r>
      <w:r w:rsidR="00AC4309">
        <w:rPr>
          <w:rFonts w:ascii="UD デジタル 教科書体 NP-R" w:eastAsia="UD デジタル 教科書体 NP-R" w:hAnsiTheme="minorEastAsia"/>
          <w:sz w:val="22"/>
        </w:rPr>
        <w:t>,</w:t>
      </w:r>
      <w:r w:rsidRPr="008D4D41">
        <w:rPr>
          <w:rFonts w:ascii="UD デジタル 教科書体 NP-R" w:eastAsia="UD デジタル 教科書体 NP-R" w:hAnsiTheme="minorEastAsia"/>
          <w:sz w:val="22"/>
        </w:rPr>
        <w:t>000</w:t>
      </w:r>
      <w:r w:rsidR="009D0EA5">
        <w:rPr>
          <w:rFonts w:ascii="UD デジタル 教科書体 NP-R" w:eastAsia="UD デジタル 教科書体 NP-R" w:hAnsiTheme="minorEastAsia"/>
          <w:sz w:val="22"/>
        </w:rPr>
        <w:t>mm</w:t>
      </w:r>
      <w:r w:rsidRPr="008D4D41">
        <w:rPr>
          <w:rFonts w:ascii="UD デジタル 教科書体 NP-R" w:eastAsia="UD デジタル 教科書体 NP-R" w:hAnsiTheme="minorEastAsia"/>
          <w:sz w:val="22"/>
        </w:rPr>
        <w:t>の範囲</w:t>
      </w:r>
      <w:r w:rsidRPr="00FF221B">
        <w:rPr>
          <w:rFonts w:ascii="UD デジタル 教科書体 NP-R" w:eastAsia="UD デジタル 教科書体 NP-R" w:hAnsiTheme="minorEastAsia"/>
          <w:sz w:val="22"/>
        </w:rPr>
        <w:t>に、出入口状況確認用の鏡（ステンレス製、又は安全ガラス等）を設けるこ</w:t>
      </w:r>
      <w:r w:rsidRPr="00FF221B">
        <w:rPr>
          <w:rFonts w:ascii="UD デジタル 教科書体 NP-R" w:eastAsia="UD デジタル 教科書体 NP-R" w:hAnsiTheme="minorEastAsia" w:hint="eastAsia"/>
          <w:sz w:val="22"/>
        </w:rPr>
        <w:t>とが望ましい。</w:t>
      </w:r>
    </w:p>
    <w:p w14:paraId="45371675" w14:textId="05AFE073" w:rsidR="003E2D51" w:rsidRPr="00E301AB" w:rsidRDefault="003E2D51" w:rsidP="003E2D51">
      <w:pPr>
        <w:snapToGrid w:val="0"/>
        <w:spacing w:line="240" w:lineRule="auto"/>
        <w:ind w:leftChars="100" w:left="980" w:hangingChars="350" w:hanging="770"/>
        <w:rPr>
          <w:rFonts w:ascii="UD デジタル 教科書体 NP-R" w:eastAsia="UD デジタル 教科書体 NP-R"/>
          <w:sz w:val="22"/>
        </w:rPr>
      </w:pPr>
      <w:r w:rsidRPr="00E301AB">
        <w:rPr>
          <w:rFonts w:ascii="UD デジタル 教科書体 NP-R" w:eastAsia="UD デジタル 教科書体 NP-R" w:hAnsiTheme="minorEastAsia" w:hint="eastAsia"/>
          <w:b/>
          <w:color w:val="FF0000"/>
          <w:sz w:val="22"/>
        </w:rPr>
        <w:t>C</w:t>
      </w:r>
      <w:r>
        <w:rPr>
          <w:rFonts w:ascii="UD デジタル 教科書体 NP-R" w:eastAsia="UD デジタル 教科書体 NP-R" w:hAnsiTheme="minorEastAsia"/>
          <w:b/>
          <w:color w:val="FF0000"/>
          <w:sz w:val="22"/>
        </w:rPr>
        <w:t>6</w:t>
      </w:r>
      <w:r w:rsidRPr="00E301AB">
        <w:rPr>
          <w:rFonts w:ascii="UD デジタル 教科書体 NP-R" w:eastAsia="UD デジタル 教科書体 NP-R" w:hAnsiTheme="minorEastAsia" w:hint="eastAsia"/>
          <w:b/>
          <w:color w:val="FF0000"/>
          <w:sz w:val="22"/>
        </w:rPr>
        <w:t>-</w:t>
      </w:r>
      <w:r w:rsidRPr="00E301AB">
        <w:rPr>
          <w:rFonts w:ascii="UD デジタル 教科書体 NP-R" w:eastAsia="UD デジタル 教科書体 NP-R" w:hAnsiTheme="minorEastAsia" w:hint="eastAsia"/>
          <w:b/>
          <w:color w:val="FF0000"/>
          <w:sz w:val="22"/>
        </w:rPr>
        <w:fldChar w:fldCharType="begin"/>
      </w:r>
      <w:r w:rsidRPr="00E301AB">
        <w:rPr>
          <w:rFonts w:ascii="UD デジタル 教科書体 NP-R" w:eastAsia="UD デジタル 教科書体 NP-R" w:hAnsiTheme="minorEastAsia" w:hint="eastAsia"/>
          <w:b/>
          <w:color w:val="FF0000"/>
          <w:sz w:val="22"/>
        </w:rPr>
        <w:instrText xml:space="preserve"> SEQ Figure3-6 \* ARABIC </w:instrText>
      </w:r>
      <w:r w:rsidRPr="00E301AB">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15</w:t>
      </w:r>
      <w:r w:rsidRPr="00E301AB">
        <w:rPr>
          <w:rFonts w:ascii="UD デジタル 教科書体 NP-R" w:eastAsia="UD デジタル 教科書体 NP-R" w:hAnsiTheme="minorEastAsia" w:hint="eastAsia"/>
          <w:b/>
          <w:color w:val="FF0000"/>
          <w:sz w:val="22"/>
        </w:rPr>
        <w:fldChar w:fldCharType="end"/>
      </w:r>
      <w:r w:rsidRPr="00E301AB">
        <w:rPr>
          <w:rFonts w:ascii="UD デジタル 教科書体 NP-R" w:eastAsia="UD デジタル 教科書体 NP-R" w:hAnsiTheme="minorEastAsia" w:hint="eastAsia"/>
          <w:b/>
          <w:color w:val="FF0000"/>
          <w:sz w:val="22"/>
        </w:rPr>
        <w:t xml:space="preserve">　</w:t>
      </w:r>
      <w:r w:rsidRPr="00E301AB">
        <w:rPr>
          <w:rFonts w:ascii="UD デジタル 教科書体 NP-R" w:eastAsia="UD デジタル 教科書体 NP-R" w:hAnsiTheme="minorEastAsia" w:hint="eastAsia"/>
          <w:sz w:val="22"/>
        </w:rPr>
        <w:t>かご</w:t>
      </w:r>
      <w:r w:rsidRPr="00E301AB">
        <w:rPr>
          <w:rFonts w:ascii="UD デジタル 教科書体 NP-R" w:eastAsia="UD デジタル 教科書体 NP-R" w:hint="eastAsia"/>
          <w:sz w:val="22"/>
        </w:rPr>
        <w:t>内に、車いす使用者が乗降する際に</w:t>
      </w:r>
      <w:r>
        <w:rPr>
          <w:rFonts w:ascii="UD デジタル 教科書体 NP-R" w:eastAsia="UD デジタル 教科書体 NP-R" w:hint="eastAsia"/>
          <w:sz w:val="22"/>
        </w:rPr>
        <w:t>、</w:t>
      </w:r>
      <w:r w:rsidRPr="00E301AB">
        <w:rPr>
          <w:rFonts w:ascii="UD デジタル 教科書体 NP-R" w:eastAsia="UD デジタル 教科書体 NP-R" w:hint="eastAsia"/>
          <w:sz w:val="22"/>
        </w:rPr>
        <w:t>かご及び昇降路の出入口を確認するための鏡を設けること。ただし、かごの出入口が複数あるエレベーターで、車いす使用者が円滑に乗降できる構造のもの（開閉するかごの出入口を音声により知らせる設備が設けられているものに限る。）については、この限りでない。</w:t>
      </w:r>
    </w:p>
    <w:p w14:paraId="6D655AF2" w14:textId="77777777" w:rsidR="003E2D51" w:rsidRPr="00E301AB" w:rsidRDefault="003E2D51" w:rsidP="003E2D51">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inorEastAsia"/>
          <w:color w:val="4472C4" w:themeColor="accent5"/>
          <w:sz w:val="24"/>
          <w:szCs w:val="24"/>
        </w:rPr>
      </w:pPr>
      <w:r w:rsidRPr="00E301AB">
        <w:rPr>
          <w:rFonts w:ascii="UD デジタル 教科書体 NP-R" w:eastAsia="UD デジタル 教科書体 NP-R" w:hAnsiTheme="minorEastAsia" w:hint="eastAsia"/>
          <w:color w:val="4472C4" w:themeColor="accent5"/>
          <w:sz w:val="24"/>
          <w:szCs w:val="24"/>
        </w:rPr>
        <w:t>3-6-4. 乗り場ボタン・操作盤・案内</w:t>
      </w:r>
      <w:r>
        <w:rPr>
          <w:rFonts w:ascii="UD デジタル 教科書体 NP-R" w:eastAsia="UD デジタル 教科書体 NP-R" w:hAnsiTheme="minorEastAsia" w:hint="eastAsia"/>
          <w:color w:val="4472C4" w:themeColor="accent5"/>
          <w:sz w:val="24"/>
          <w:szCs w:val="24"/>
        </w:rPr>
        <w:t>装置</w:t>
      </w:r>
    </w:p>
    <w:p w14:paraId="645EEAF3" w14:textId="77777777" w:rsidR="003E2D51" w:rsidRPr="00E301AB" w:rsidRDefault="003E2D51" w:rsidP="003E2D51">
      <w:pPr>
        <w:snapToGrid w:val="0"/>
        <w:spacing w:beforeLines="50" w:before="180" w:line="240" w:lineRule="auto"/>
        <w:rPr>
          <w:rFonts w:ascii="UD デジタル 教科書体 NP-R" w:eastAsia="UD デジタル 教科書体 NP-R"/>
          <w:sz w:val="22"/>
        </w:rPr>
      </w:pPr>
      <w:r w:rsidRPr="00E301AB">
        <w:rPr>
          <w:rFonts w:ascii="UD デジタル 教科書体 NP-R" w:eastAsia="UD デジタル 教科書体 NP-R" w:hint="eastAsia"/>
          <w:sz w:val="22"/>
        </w:rPr>
        <w:t>（設置位置）</w:t>
      </w:r>
    </w:p>
    <w:p w14:paraId="286861FE" w14:textId="04306274" w:rsidR="003E2D51" w:rsidRPr="00E301AB" w:rsidRDefault="003E2D51" w:rsidP="003E2D51">
      <w:pPr>
        <w:snapToGrid w:val="0"/>
        <w:spacing w:line="240" w:lineRule="auto"/>
        <w:ind w:leftChars="100" w:left="1134" w:hangingChars="420" w:hanging="924"/>
        <w:rPr>
          <w:rFonts w:ascii="UD デジタル 教科書体 NP-R" w:eastAsia="UD デジタル 教科書体 NP-R"/>
          <w:sz w:val="22"/>
        </w:rPr>
      </w:pPr>
      <w:r w:rsidRPr="00E301AB">
        <w:rPr>
          <w:rFonts w:ascii="UD デジタル 教科書体 NP-R" w:eastAsia="UD デジタル 教科書体 NP-R" w:hAnsiTheme="minorEastAsia" w:hint="eastAsia"/>
          <w:b/>
          <w:color w:val="FF0000"/>
          <w:sz w:val="22"/>
        </w:rPr>
        <w:t>C</w:t>
      </w:r>
      <w:r>
        <w:rPr>
          <w:rFonts w:ascii="UD デジタル 教科書体 NP-R" w:eastAsia="UD デジタル 教科書体 NP-R" w:hAnsiTheme="minorEastAsia"/>
          <w:b/>
          <w:color w:val="FF0000"/>
          <w:sz w:val="22"/>
        </w:rPr>
        <w:t>6</w:t>
      </w:r>
      <w:r w:rsidRPr="00E301AB">
        <w:rPr>
          <w:rFonts w:ascii="UD デジタル 教科書体 NP-R" w:eastAsia="UD デジタル 教科書体 NP-R" w:hAnsiTheme="minorEastAsia" w:hint="eastAsia"/>
          <w:b/>
          <w:color w:val="FF0000"/>
          <w:sz w:val="22"/>
        </w:rPr>
        <w:t>-</w:t>
      </w:r>
      <w:r w:rsidRPr="00E301AB">
        <w:rPr>
          <w:rFonts w:ascii="UD デジタル 教科書体 NP-R" w:eastAsia="UD デジタル 教科書体 NP-R" w:hAnsiTheme="minorEastAsia" w:hint="eastAsia"/>
          <w:b/>
          <w:color w:val="FF0000"/>
          <w:sz w:val="22"/>
        </w:rPr>
        <w:fldChar w:fldCharType="begin"/>
      </w:r>
      <w:r w:rsidRPr="00E301AB">
        <w:rPr>
          <w:rFonts w:ascii="UD デジタル 教科書体 NP-R" w:eastAsia="UD デジタル 教科書体 NP-R" w:hAnsiTheme="minorEastAsia" w:hint="eastAsia"/>
          <w:b/>
          <w:color w:val="FF0000"/>
          <w:sz w:val="22"/>
        </w:rPr>
        <w:instrText xml:space="preserve"> SEQ Figure3-6 \* ARABIC </w:instrText>
      </w:r>
      <w:r w:rsidRPr="00E301AB">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16</w:t>
      </w:r>
      <w:r w:rsidRPr="00E301AB">
        <w:rPr>
          <w:rFonts w:ascii="UD デジタル 教科書体 NP-R" w:eastAsia="UD デジタル 教科書体 NP-R" w:hAnsiTheme="minorEastAsia" w:hint="eastAsia"/>
          <w:b/>
          <w:color w:val="FF0000"/>
          <w:sz w:val="22"/>
        </w:rPr>
        <w:fldChar w:fldCharType="end"/>
      </w:r>
      <w:r w:rsidRPr="00E301AB">
        <w:rPr>
          <w:rFonts w:ascii="UD デジタル 教科書体 NP-R" w:eastAsia="UD デジタル 教科書体 NP-R" w:hAnsiTheme="minorEastAsia" w:hint="eastAsia"/>
          <w:b/>
          <w:color w:val="FF0000"/>
          <w:sz w:val="22"/>
        </w:rPr>
        <w:t xml:space="preserve">　</w:t>
      </w:r>
      <w:r w:rsidRPr="00E301AB">
        <w:rPr>
          <w:rFonts w:ascii="UD デジタル 教科書体 NP-R" w:eastAsia="UD デジタル 教科書体 NP-R" w:hint="eastAsia"/>
          <w:sz w:val="22"/>
        </w:rPr>
        <w:t>かご内に設置する乗り場ボタン（制御装置）及び</w:t>
      </w:r>
      <w:r>
        <w:rPr>
          <w:rFonts w:ascii="UD デジタル 教科書体 NP-R" w:eastAsia="UD デジタル 教科書体 NP-R" w:hint="eastAsia"/>
          <w:sz w:val="22"/>
        </w:rPr>
        <w:t>エレベーターホール</w:t>
      </w:r>
      <w:r w:rsidRPr="00E301AB">
        <w:rPr>
          <w:rFonts w:ascii="UD デジタル 教科書体 NP-R" w:eastAsia="UD デジタル 教科書体 NP-R" w:hint="eastAsia"/>
          <w:sz w:val="22"/>
        </w:rPr>
        <w:t>に設置する操作盤（制御装置）は、車いす使用者が利用しやすい位置となる、床から</w:t>
      </w:r>
      <w:r>
        <w:rPr>
          <w:rFonts w:ascii="UD デジタル 教科書体 NP-R" w:eastAsia="UD デジタル 教科書体 NP-R" w:hint="eastAsia"/>
          <w:sz w:val="22"/>
        </w:rPr>
        <w:t>1,000</w:t>
      </w:r>
      <w:r w:rsidR="009D0EA5">
        <w:rPr>
          <w:rFonts w:ascii="UD デジタル 教科書体 NP-R" w:eastAsia="UD デジタル 教科書体 NP-R" w:hint="eastAsia"/>
          <w:sz w:val="22"/>
        </w:rPr>
        <w:t>mm</w:t>
      </w:r>
      <w:r w:rsidRPr="00E301AB">
        <w:rPr>
          <w:rFonts w:ascii="UD デジタル 教科書体 NP-R" w:eastAsia="UD デジタル 教科書体 NP-R" w:hint="eastAsia"/>
          <w:sz w:val="22"/>
        </w:rPr>
        <w:t>程度の高さに設けること。かご内は、手すりよりも上部の位置に設けること。</w:t>
      </w:r>
    </w:p>
    <w:p w14:paraId="47840E76" w14:textId="049E6DF7" w:rsidR="003E2D51" w:rsidRPr="00E301AB" w:rsidRDefault="003E2D51" w:rsidP="003E2D51">
      <w:pPr>
        <w:snapToGrid w:val="0"/>
        <w:spacing w:line="240" w:lineRule="auto"/>
        <w:ind w:leftChars="100" w:left="1134" w:hangingChars="420" w:hanging="924"/>
        <w:rPr>
          <w:rFonts w:ascii="UD デジタル 教科書体 NP-R" w:eastAsia="UD デジタル 教科書体 NP-R"/>
          <w:sz w:val="22"/>
        </w:rPr>
      </w:pPr>
      <w:r w:rsidRPr="00E301AB">
        <w:rPr>
          <w:rFonts w:ascii="UD デジタル 教科書体 NP-R" w:eastAsia="UD デジタル 教科書体 NP-R" w:hAnsiTheme="minorEastAsia"/>
          <w:b/>
          <w:color w:val="FF0000"/>
          <w:sz w:val="22"/>
        </w:rPr>
        <w:t>C</w:t>
      </w:r>
      <w:r>
        <w:rPr>
          <w:rFonts w:ascii="UD デジタル 教科書体 NP-R" w:eastAsia="UD デジタル 教科書体 NP-R" w:hAnsiTheme="minorEastAsia"/>
          <w:b/>
          <w:color w:val="FF0000"/>
          <w:sz w:val="22"/>
        </w:rPr>
        <w:t>6</w:t>
      </w:r>
      <w:r w:rsidRPr="00E301AB">
        <w:rPr>
          <w:rFonts w:ascii="UD デジタル 教科書体 NP-R" w:eastAsia="UD デジタル 教科書体 NP-R" w:hAnsiTheme="minorEastAsia"/>
          <w:b/>
          <w:color w:val="FF0000"/>
          <w:sz w:val="22"/>
        </w:rPr>
        <w:t>-</w:t>
      </w:r>
      <w:r w:rsidRPr="00E301AB">
        <w:rPr>
          <w:rFonts w:ascii="UD デジタル 教科書体 NP-R" w:eastAsia="UD デジタル 教科書体 NP-R" w:hAnsiTheme="minorEastAsia" w:hint="eastAsia"/>
          <w:b/>
          <w:color w:val="FF0000"/>
          <w:sz w:val="22"/>
        </w:rPr>
        <w:fldChar w:fldCharType="begin"/>
      </w:r>
      <w:r w:rsidRPr="00E301AB">
        <w:rPr>
          <w:rFonts w:ascii="UD デジタル 教科書体 NP-R" w:eastAsia="UD デジタル 教科書体 NP-R" w:hAnsiTheme="minorEastAsia"/>
          <w:b/>
          <w:color w:val="FF0000"/>
          <w:sz w:val="22"/>
        </w:rPr>
        <w:instrText xml:space="preserve"> SEQ Figure3-6 \* ARABIC </w:instrText>
      </w:r>
      <w:r w:rsidRPr="00E301AB">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17</w:t>
      </w:r>
      <w:r w:rsidRPr="00E301AB">
        <w:rPr>
          <w:rFonts w:ascii="UD デジタル 教科書体 NP-R" w:eastAsia="UD デジタル 教科書体 NP-R" w:hAnsiTheme="minorEastAsia" w:hint="eastAsia"/>
          <w:b/>
          <w:color w:val="FF0000"/>
          <w:sz w:val="22"/>
        </w:rPr>
        <w:fldChar w:fldCharType="end"/>
      </w:r>
      <w:r w:rsidRPr="00E301AB">
        <w:rPr>
          <w:rFonts w:ascii="UD デジタル 教科書体 NP-R" w:eastAsia="UD デジタル 教科書体 NP-R" w:hAnsiTheme="minorEastAsia" w:hint="eastAsia"/>
          <w:b/>
          <w:color w:val="FF0000"/>
          <w:sz w:val="22"/>
        </w:rPr>
        <w:t xml:space="preserve">　</w:t>
      </w:r>
      <w:r w:rsidRPr="00FF221B">
        <w:rPr>
          <w:rFonts w:ascii="UD デジタル 教科書体 NP-R" w:eastAsia="UD デジタル 教科書体 NP-R" w:hint="eastAsia"/>
          <w:sz w:val="22"/>
        </w:rPr>
        <w:t>操作盤</w:t>
      </w:r>
      <w:r w:rsidRPr="00E301AB">
        <w:rPr>
          <w:rFonts w:ascii="UD デジタル 教科書体 NP-R" w:eastAsia="UD デジタル 教科書体 NP-R" w:hint="eastAsia"/>
          <w:sz w:val="22"/>
        </w:rPr>
        <w:t>は、かご内の左右両面の側板（主操作盤と副操作盤）にそれぞれ設けること。</w:t>
      </w:r>
    </w:p>
    <w:p w14:paraId="302B9FC2" w14:textId="5250E3AD" w:rsidR="003E2D51" w:rsidRPr="00E301AB" w:rsidRDefault="003E2D51" w:rsidP="003E2D51">
      <w:pPr>
        <w:snapToGrid w:val="0"/>
        <w:spacing w:line="240" w:lineRule="auto"/>
        <w:ind w:leftChars="100" w:left="980" w:hangingChars="350" w:hanging="770"/>
        <w:rPr>
          <w:rFonts w:ascii="UD デジタル 教科書体 NP-R" w:eastAsia="UD デジタル 教科書体 NP-R"/>
          <w:sz w:val="22"/>
        </w:rPr>
      </w:pPr>
      <w:r w:rsidRPr="00E301AB">
        <w:rPr>
          <w:rFonts w:ascii="UD デジタル 教科書体 NP-R" w:eastAsia="UD デジタル 教科書体 NP-R" w:hAnsiTheme="minorEastAsia" w:hint="eastAsia"/>
          <w:b/>
          <w:color w:val="FF0000"/>
          <w:sz w:val="22"/>
        </w:rPr>
        <w:t>C</w:t>
      </w:r>
      <w:r>
        <w:rPr>
          <w:rFonts w:ascii="UD デジタル 教科書体 NP-R" w:eastAsia="UD デジタル 教科書体 NP-R" w:hAnsiTheme="minorEastAsia"/>
          <w:b/>
          <w:color w:val="FF0000"/>
          <w:sz w:val="22"/>
        </w:rPr>
        <w:t>6</w:t>
      </w:r>
      <w:r w:rsidRPr="00E301AB">
        <w:rPr>
          <w:rFonts w:ascii="UD デジタル 教科書体 NP-R" w:eastAsia="UD デジタル 教科書体 NP-R" w:hAnsiTheme="minorEastAsia" w:hint="eastAsia"/>
          <w:b/>
          <w:color w:val="FF0000"/>
          <w:sz w:val="22"/>
        </w:rPr>
        <w:t>-</w:t>
      </w:r>
      <w:r w:rsidRPr="00E301AB">
        <w:rPr>
          <w:rFonts w:ascii="UD デジタル 教科書体 NP-R" w:eastAsia="UD デジタル 教科書体 NP-R" w:hAnsiTheme="minorEastAsia" w:hint="eastAsia"/>
          <w:b/>
          <w:color w:val="FF0000"/>
          <w:sz w:val="22"/>
        </w:rPr>
        <w:fldChar w:fldCharType="begin"/>
      </w:r>
      <w:r w:rsidRPr="00E301AB">
        <w:rPr>
          <w:rFonts w:ascii="UD デジタル 教科書体 NP-R" w:eastAsia="UD デジタル 教科書体 NP-R" w:hAnsiTheme="minorEastAsia" w:hint="eastAsia"/>
          <w:b/>
          <w:color w:val="FF0000"/>
          <w:sz w:val="22"/>
        </w:rPr>
        <w:instrText xml:space="preserve"> SEQ Figure3-6 \* ARABIC </w:instrText>
      </w:r>
      <w:r w:rsidRPr="00E301AB">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18</w:t>
      </w:r>
      <w:r w:rsidRPr="00E301AB">
        <w:rPr>
          <w:rFonts w:ascii="UD デジタル 教科書体 NP-R" w:eastAsia="UD デジタル 教科書体 NP-R" w:hAnsiTheme="minorEastAsia" w:hint="eastAsia"/>
          <w:b/>
          <w:color w:val="FF0000"/>
          <w:sz w:val="22"/>
        </w:rPr>
        <w:fldChar w:fldCharType="end"/>
      </w:r>
      <w:r w:rsidRPr="00E301AB">
        <w:rPr>
          <w:rFonts w:ascii="UD デジタル 教科書体 NP-R" w:eastAsia="UD デジタル 教科書体 NP-R" w:hAnsiTheme="minorEastAsia" w:hint="eastAsia"/>
          <w:b/>
          <w:color w:val="FF0000"/>
          <w:sz w:val="22"/>
        </w:rPr>
        <w:t xml:space="preserve">　</w:t>
      </w:r>
      <w:r w:rsidRPr="002F7542">
        <w:rPr>
          <w:rFonts w:ascii="UD デジタル 教科書体 NP-R" w:eastAsia="UD デジタル 教科書体 NP-R" w:hAnsiTheme="minorEastAsia" w:hint="eastAsia"/>
          <w:sz w:val="22"/>
        </w:rPr>
        <w:t>かご</w:t>
      </w:r>
      <w:r w:rsidRPr="00E301AB">
        <w:rPr>
          <w:rFonts w:ascii="UD デジタル 教科書体 NP-R" w:eastAsia="UD デジタル 教科書体 NP-R" w:hint="eastAsia"/>
          <w:sz w:val="22"/>
        </w:rPr>
        <w:t>内に設ける操作盤のうち一以上は、呼びボタン付きのインターホンを有すること。</w:t>
      </w:r>
    </w:p>
    <w:p w14:paraId="149C959E" w14:textId="02DCD2FE" w:rsidR="003E2D51" w:rsidRPr="00E301AB"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sidRPr="00E301AB">
        <w:rPr>
          <w:rFonts w:ascii="UD デジタル 教科書体 NP-R" w:eastAsia="UD デジタル 教科書体 NP-R" w:hAnsiTheme="minorEastAsia" w:hint="eastAsia"/>
          <w:b/>
          <w:color w:val="009900"/>
          <w:sz w:val="22"/>
        </w:rPr>
        <w:t>G</w:t>
      </w:r>
      <w:r>
        <w:rPr>
          <w:rFonts w:ascii="UD デジタル 教科書体 NP-R" w:eastAsia="UD デジタル 教科書体 NP-R" w:hAnsiTheme="minorEastAsia"/>
          <w:b/>
          <w:color w:val="009900"/>
          <w:sz w:val="22"/>
        </w:rPr>
        <w:t>6</w:t>
      </w:r>
      <w:r w:rsidRPr="00E301AB">
        <w:rPr>
          <w:rFonts w:ascii="UD デジタル 教科書体 NP-R" w:eastAsia="UD デジタル 教科書体 NP-R" w:hAnsiTheme="minorEastAsia" w:hint="eastAsia"/>
          <w:b/>
          <w:color w:val="009900"/>
          <w:sz w:val="22"/>
        </w:rPr>
        <w:t>-</w:t>
      </w:r>
      <w:r w:rsidRPr="00E301AB">
        <w:rPr>
          <w:rFonts w:ascii="UD デジタル 教科書体 NP-R" w:eastAsia="UD デジタル 教科書体 NP-R" w:hAnsiTheme="minorEastAsia" w:hint="eastAsia"/>
          <w:b/>
          <w:color w:val="009900"/>
          <w:sz w:val="22"/>
        </w:rPr>
        <w:fldChar w:fldCharType="begin"/>
      </w:r>
      <w:r w:rsidRPr="00E301AB">
        <w:rPr>
          <w:rFonts w:ascii="UD デジタル 教科書体 NP-R" w:eastAsia="UD デジタル 教科書体 NP-R" w:hAnsiTheme="minorEastAsia" w:hint="eastAsia"/>
          <w:b/>
          <w:color w:val="009900"/>
          <w:sz w:val="22"/>
        </w:rPr>
        <w:instrText xml:space="preserve"> SEQ Figure3-6G \* ARABIC </w:instrText>
      </w:r>
      <w:r w:rsidRPr="00E301AB">
        <w:rPr>
          <w:rFonts w:ascii="UD デジタル 教科書体 NP-R" w:eastAsia="UD デジタル 教科書体 NP-R" w:hAnsiTheme="minorEastAsia" w:hint="eastAsia"/>
          <w:b/>
          <w:color w:val="009900"/>
          <w:sz w:val="22"/>
        </w:rPr>
        <w:fldChar w:fldCharType="separate"/>
      </w:r>
      <w:r w:rsidR="00BC6927">
        <w:rPr>
          <w:rFonts w:ascii="UD デジタル 教科書体 NP-R" w:eastAsia="UD デジタル 教科書体 NP-R" w:hAnsiTheme="minorEastAsia"/>
          <w:b/>
          <w:noProof/>
          <w:color w:val="009900"/>
          <w:sz w:val="22"/>
        </w:rPr>
        <w:t>10</w:t>
      </w:r>
      <w:r w:rsidRPr="00E301AB">
        <w:rPr>
          <w:rFonts w:ascii="UD デジタル 教科書体 NP-R" w:eastAsia="UD デジタル 教科書体 NP-R" w:hAnsiTheme="minorEastAsia" w:hint="eastAsia"/>
          <w:b/>
          <w:color w:val="009900"/>
          <w:sz w:val="22"/>
        </w:rPr>
        <w:fldChar w:fldCharType="end"/>
      </w:r>
      <w:r w:rsidRPr="00E301AB">
        <w:rPr>
          <w:rFonts w:ascii="UD デジタル 教科書体 NP-R" w:eastAsia="UD デジタル 教科書体 NP-R" w:hAnsiTheme="minorEastAsia" w:hint="eastAsia"/>
          <w:b/>
          <w:color w:val="009900"/>
          <w:sz w:val="22"/>
        </w:rPr>
        <w:t xml:space="preserve">　</w:t>
      </w:r>
      <w:r w:rsidRPr="00E301AB">
        <w:rPr>
          <w:rFonts w:ascii="UD デジタル 教科書体 NP-R" w:eastAsia="UD デジタル 教科書体 NP-R" w:hint="eastAsia"/>
          <w:color w:val="000000" w:themeColor="text1"/>
          <w:sz w:val="22"/>
        </w:rPr>
        <w:t>操作盤の取付け位置が片側の場合、</w:t>
      </w:r>
      <w:r>
        <w:rPr>
          <w:rFonts w:ascii="UD デジタル 教科書体 NP-R" w:eastAsia="UD デジタル 教科書体 NP-R" w:hint="eastAsia"/>
          <w:color w:val="000000" w:themeColor="text1"/>
          <w:sz w:val="22"/>
        </w:rPr>
        <w:t>かご内から見て</w:t>
      </w:r>
      <w:r w:rsidRPr="00E301AB">
        <w:rPr>
          <w:rFonts w:ascii="UD デジタル 教科書体 NP-R" w:eastAsia="UD デジタル 教科書体 NP-R" w:hint="eastAsia"/>
          <w:color w:val="000000" w:themeColor="text1"/>
          <w:sz w:val="22"/>
        </w:rPr>
        <w:t>右側に取り付けることが望ましい。</w:t>
      </w:r>
    </w:p>
    <w:p w14:paraId="56249475" w14:textId="77777777" w:rsidR="003E2D51" w:rsidRPr="00E301AB" w:rsidRDefault="003E2D51" w:rsidP="003E2D51">
      <w:pPr>
        <w:snapToGrid w:val="0"/>
        <w:spacing w:beforeLines="50" w:before="180" w:line="240" w:lineRule="auto"/>
        <w:rPr>
          <w:rFonts w:ascii="UD デジタル 教科書体 NP-R" w:eastAsia="UD デジタル 教科書体 NP-R"/>
          <w:sz w:val="22"/>
        </w:rPr>
      </w:pPr>
      <w:r w:rsidRPr="00E301AB">
        <w:rPr>
          <w:rFonts w:ascii="UD デジタル 教科書体 NP-R" w:eastAsia="UD デジタル 教科書体 NP-R" w:hint="eastAsia"/>
          <w:sz w:val="22"/>
        </w:rPr>
        <w:t>（乗り場ボタン・操作盤ボタン）</w:t>
      </w:r>
    </w:p>
    <w:p w14:paraId="54601FF9" w14:textId="7EC03B6E" w:rsidR="003E2D51" w:rsidRPr="004E0597" w:rsidRDefault="003E2D51" w:rsidP="003E2D51">
      <w:pPr>
        <w:snapToGrid w:val="0"/>
        <w:spacing w:line="240" w:lineRule="auto"/>
        <w:ind w:leftChars="100" w:left="1134" w:hangingChars="420" w:hanging="924"/>
        <w:rPr>
          <w:rFonts w:ascii="UD デジタル 教科書体 NP-R" w:eastAsia="UD デジタル 教科書体 NP-R" w:hAnsiTheme="minorEastAsia"/>
          <w:sz w:val="22"/>
        </w:rPr>
      </w:pPr>
      <w:r>
        <w:rPr>
          <w:rFonts w:ascii="UD デジタル 教科書体 NP-R" w:eastAsia="UD デジタル 教科書体 NP-R" w:hAnsiTheme="minorEastAsia" w:hint="eastAsia"/>
          <w:b/>
          <w:color w:val="009900"/>
          <w:sz w:val="22"/>
        </w:rPr>
        <w:t>G</w:t>
      </w:r>
      <w:r>
        <w:rPr>
          <w:rFonts w:ascii="UD デジタル 教科書体 NP-R" w:eastAsia="UD デジタル 教科書体 NP-R" w:hAnsiTheme="minorEastAsia"/>
          <w:b/>
          <w:color w:val="009900"/>
          <w:sz w:val="22"/>
        </w:rPr>
        <w:t>6</w:t>
      </w:r>
      <w:r>
        <w:rPr>
          <w:rFonts w:ascii="UD デジタル 教科書体 NP-R" w:eastAsia="UD デジタル 教科書体 NP-R" w:hAnsiTheme="minorEastAsia" w:hint="eastAsia"/>
          <w:b/>
          <w:color w:val="009900"/>
          <w:sz w:val="22"/>
        </w:rPr>
        <w:t>-</w:t>
      </w:r>
      <w:r w:rsidRPr="00FF221B">
        <w:rPr>
          <w:rFonts w:ascii="UD デジタル 教科書体 NP-R" w:eastAsia="UD デジタル 教科書体 NP-R" w:hAnsiTheme="minorEastAsia" w:hint="eastAsia"/>
          <w:b/>
          <w:color w:val="00B050"/>
          <w:sz w:val="22"/>
        </w:rPr>
        <w:fldChar w:fldCharType="begin"/>
      </w:r>
      <w:r w:rsidRPr="00FF221B">
        <w:rPr>
          <w:rFonts w:ascii="UD デジタル 教科書体 NP-R" w:eastAsia="UD デジタル 教科書体 NP-R" w:hAnsiTheme="minorEastAsia"/>
          <w:b/>
          <w:color w:val="00B050"/>
          <w:sz w:val="22"/>
        </w:rPr>
        <w:instrText xml:space="preserve"> SEQ Figure3-6G \* ARABIC </w:instrText>
      </w:r>
      <w:r w:rsidRPr="00FF221B">
        <w:rPr>
          <w:rFonts w:ascii="UD デジタル 教科書体 NP-R" w:eastAsia="UD デジタル 教科書体 NP-R" w:hAnsiTheme="minorEastAsia" w:hint="eastAsia"/>
          <w:b/>
          <w:color w:val="00B050"/>
          <w:sz w:val="22"/>
        </w:rPr>
        <w:fldChar w:fldCharType="separate"/>
      </w:r>
      <w:r w:rsidR="00BC6927">
        <w:rPr>
          <w:rFonts w:ascii="UD デジタル 教科書体 NP-R" w:eastAsia="UD デジタル 教科書体 NP-R" w:hAnsiTheme="minorEastAsia"/>
          <w:b/>
          <w:noProof/>
          <w:color w:val="00B050"/>
          <w:sz w:val="22"/>
        </w:rPr>
        <w:t>11</w:t>
      </w:r>
      <w:r w:rsidRPr="00FF221B">
        <w:rPr>
          <w:rFonts w:ascii="UD デジタル 教科書体 NP-R" w:eastAsia="UD デジタル 教科書体 NP-R" w:hAnsiTheme="minorEastAsia" w:hint="eastAsia"/>
          <w:b/>
          <w:color w:val="00B050"/>
          <w:sz w:val="22"/>
        </w:rPr>
        <w:fldChar w:fldCharType="end"/>
      </w:r>
      <w:r>
        <w:rPr>
          <w:rFonts w:ascii="UD デジタル 教科書体 NP-R" w:eastAsia="UD デジタル 教科書体 NP-R" w:hAnsiTheme="minorEastAsia" w:hint="eastAsia"/>
          <w:b/>
          <w:color w:val="009900"/>
          <w:sz w:val="22"/>
        </w:rPr>
        <w:t xml:space="preserve">　</w:t>
      </w:r>
      <w:r w:rsidRPr="00175E34">
        <w:rPr>
          <w:rFonts w:ascii="UD デジタル 教科書体 NP-R" w:eastAsia="UD デジタル 教科書体 NP-R" w:hAnsiTheme="minorEastAsia" w:hint="eastAsia"/>
          <w:sz w:val="22"/>
        </w:rPr>
        <w:t>乗り場ボタン及び操作盤ボタンは、大きく、丸い形状のものを利用することが望ましい。</w:t>
      </w:r>
      <w:r w:rsidRPr="004E0597">
        <w:rPr>
          <w:rFonts w:ascii="UD デジタル 教科書体 NP-R" w:eastAsia="UD デジタル 教科書体 NP-R" w:hAnsiTheme="minorEastAsia" w:hint="eastAsia"/>
          <w:sz w:val="22"/>
        </w:rPr>
        <w:t>ボタンを押した際に、押せたことが視覚障</w:t>
      </w:r>
      <w:r>
        <w:rPr>
          <w:rFonts w:ascii="UD デジタル 教科書体 NP-R" w:eastAsia="UD デジタル 教科書体 NP-R" w:hAnsiTheme="minorEastAsia" w:hint="eastAsia"/>
          <w:sz w:val="22"/>
        </w:rPr>
        <w:t>がい者や、</w:t>
      </w:r>
      <w:r w:rsidRPr="004E0597">
        <w:rPr>
          <w:rFonts w:ascii="UD デジタル 教科書体 NP-R" w:eastAsia="UD デジタル 教科書体 NP-R" w:hAnsiTheme="minorEastAsia" w:hint="eastAsia"/>
          <w:sz w:val="22"/>
        </w:rPr>
        <w:t>聴覚障</w:t>
      </w:r>
      <w:r>
        <w:rPr>
          <w:rFonts w:ascii="UD デジタル 教科書体 NP-R" w:eastAsia="UD デジタル 教科書体 NP-R" w:hAnsiTheme="minorEastAsia" w:hint="eastAsia"/>
          <w:sz w:val="22"/>
        </w:rPr>
        <w:t>がい者</w:t>
      </w:r>
      <w:r w:rsidRPr="004E0597">
        <w:rPr>
          <w:rFonts w:ascii="UD デジタル 教科書体 NP-R" w:eastAsia="UD デジタル 教科書体 NP-R" w:hAnsiTheme="minorEastAsia" w:hint="eastAsia"/>
          <w:sz w:val="22"/>
        </w:rPr>
        <w:t>でもわかるよう、電飾と音で報せる構造にすることが望ましい。</w:t>
      </w:r>
    </w:p>
    <w:p w14:paraId="06B77AA3" w14:textId="18A42D6B" w:rsidR="003E2D51"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sidRPr="00175E34">
        <w:rPr>
          <w:rFonts w:ascii="UD デジタル 教科書体 NP-R" w:eastAsia="UD デジタル 教科書体 NP-R"/>
          <w:b/>
          <w:color w:val="00B050"/>
          <w:sz w:val="22"/>
        </w:rPr>
        <w:t>G</w:t>
      </w:r>
      <w:r>
        <w:rPr>
          <w:rFonts w:ascii="UD デジタル 教科書体 NP-R" w:eastAsia="UD デジタル 教科書体 NP-R"/>
          <w:b/>
          <w:color w:val="00B050"/>
          <w:sz w:val="22"/>
        </w:rPr>
        <w:t>6</w:t>
      </w:r>
      <w:r w:rsidRPr="00175E34">
        <w:rPr>
          <w:rFonts w:ascii="UD デジタル 教科書体 NP-R" w:eastAsia="UD デジタル 教科書体 NP-R"/>
          <w:b/>
          <w:color w:val="00B050"/>
          <w:sz w:val="22"/>
        </w:rPr>
        <w:t>-</w:t>
      </w:r>
      <w:r w:rsidRPr="00FF221B">
        <w:rPr>
          <w:rFonts w:ascii="UD デジタル 教科書体 NP-R" w:eastAsia="UD デジタル 教科書体 NP-R" w:hAnsiTheme="minorEastAsia" w:hint="eastAsia"/>
          <w:b/>
          <w:color w:val="00B050"/>
          <w:sz w:val="22"/>
        </w:rPr>
        <w:fldChar w:fldCharType="begin"/>
      </w:r>
      <w:r w:rsidRPr="00FF221B">
        <w:rPr>
          <w:rFonts w:ascii="UD デジタル 教科書体 NP-R" w:eastAsia="UD デジタル 教科書体 NP-R" w:hAnsiTheme="minorEastAsia"/>
          <w:b/>
          <w:color w:val="00B050"/>
          <w:sz w:val="22"/>
        </w:rPr>
        <w:instrText xml:space="preserve"> SEQ Figure3-6G \* ARABIC </w:instrText>
      </w:r>
      <w:r w:rsidRPr="00FF221B">
        <w:rPr>
          <w:rFonts w:ascii="UD デジタル 教科書体 NP-R" w:eastAsia="UD デジタル 教科書体 NP-R" w:hAnsiTheme="minorEastAsia" w:hint="eastAsia"/>
          <w:b/>
          <w:color w:val="00B050"/>
          <w:sz w:val="22"/>
        </w:rPr>
        <w:fldChar w:fldCharType="separate"/>
      </w:r>
      <w:r w:rsidR="00BC6927">
        <w:rPr>
          <w:rFonts w:ascii="UD デジタル 教科書体 NP-R" w:eastAsia="UD デジタル 教科書体 NP-R" w:hAnsiTheme="minorEastAsia"/>
          <w:b/>
          <w:noProof/>
          <w:color w:val="00B050"/>
          <w:sz w:val="22"/>
        </w:rPr>
        <w:t>12</w:t>
      </w:r>
      <w:r w:rsidRPr="00FF221B">
        <w:rPr>
          <w:rFonts w:ascii="UD デジタル 教科書体 NP-R" w:eastAsia="UD デジタル 教科書体 NP-R" w:hAnsiTheme="minorEastAsia" w:hint="eastAsia"/>
          <w:b/>
          <w:color w:val="00B050"/>
          <w:sz w:val="22"/>
        </w:rPr>
        <w:fldChar w:fldCharType="end"/>
      </w:r>
      <w:r>
        <w:rPr>
          <w:rFonts w:ascii="UD デジタル 教科書体 NP-R" w:eastAsia="UD デジタル 教科書体 NP-R" w:hint="eastAsia"/>
          <w:color w:val="000000" w:themeColor="text1"/>
          <w:sz w:val="22"/>
        </w:rPr>
        <w:t xml:space="preserve">　</w:t>
      </w:r>
      <w:r w:rsidRPr="00B74DDA">
        <w:rPr>
          <w:rFonts w:ascii="UD デジタル 教科書体 NP-R" w:eastAsia="UD デジタル 教科書体 NP-R" w:hint="eastAsia"/>
          <w:color w:val="000000" w:themeColor="text1"/>
          <w:sz w:val="22"/>
        </w:rPr>
        <w:t>ボタンの文字は、周囲との色の明度、色相又は彩度の差が大きいこと等により弱視者（ロービジョン）の操作性に配慮したものであることが望ましい。</w:t>
      </w:r>
    </w:p>
    <w:p w14:paraId="47E87743" w14:textId="4D124AF2" w:rsidR="003E2D51"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sidRPr="00E301AB">
        <w:rPr>
          <w:rFonts w:ascii="UD デジタル 教科書体 NP-R" w:eastAsia="UD デジタル 教科書体 NP-R" w:hAnsiTheme="minorEastAsia" w:hint="eastAsia"/>
          <w:b/>
          <w:color w:val="009900"/>
          <w:sz w:val="22"/>
        </w:rPr>
        <w:t>G</w:t>
      </w:r>
      <w:r>
        <w:rPr>
          <w:rFonts w:ascii="UD デジタル 教科書体 NP-R" w:eastAsia="UD デジタル 教科書体 NP-R" w:hAnsiTheme="minorEastAsia"/>
          <w:b/>
          <w:color w:val="009900"/>
          <w:sz w:val="22"/>
        </w:rPr>
        <w:t>6</w:t>
      </w:r>
      <w:r w:rsidRPr="00E301AB">
        <w:rPr>
          <w:rFonts w:ascii="UD デジタル 教科書体 NP-R" w:eastAsia="UD デジタル 教科書体 NP-R" w:hAnsiTheme="minorEastAsia" w:hint="eastAsia"/>
          <w:b/>
          <w:color w:val="009900"/>
          <w:sz w:val="22"/>
        </w:rPr>
        <w:t>-</w:t>
      </w:r>
      <w:r w:rsidRPr="00E301AB">
        <w:rPr>
          <w:rFonts w:ascii="UD デジタル 教科書体 NP-R" w:eastAsia="UD デジタル 教科書体 NP-R" w:hAnsiTheme="minorEastAsia" w:hint="eastAsia"/>
          <w:b/>
          <w:color w:val="009900"/>
          <w:sz w:val="22"/>
        </w:rPr>
        <w:fldChar w:fldCharType="begin"/>
      </w:r>
      <w:r w:rsidRPr="00E301AB">
        <w:rPr>
          <w:rFonts w:ascii="UD デジタル 教科書体 NP-R" w:eastAsia="UD デジタル 教科書体 NP-R" w:hAnsiTheme="minorEastAsia" w:hint="eastAsia"/>
          <w:b/>
          <w:color w:val="009900"/>
          <w:sz w:val="22"/>
        </w:rPr>
        <w:instrText xml:space="preserve"> SEQ Figure3-6G \* ARABIC </w:instrText>
      </w:r>
      <w:r w:rsidRPr="00E301AB">
        <w:rPr>
          <w:rFonts w:ascii="UD デジタル 教科書体 NP-R" w:eastAsia="UD デジタル 教科書体 NP-R" w:hAnsiTheme="minorEastAsia" w:hint="eastAsia"/>
          <w:b/>
          <w:color w:val="009900"/>
          <w:sz w:val="22"/>
        </w:rPr>
        <w:fldChar w:fldCharType="separate"/>
      </w:r>
      <w:r w:rsidR="00BC6927">
        <w:rPr>
          <w:rFonts w:ascii="UD デジタル 教科書体 NP-R" w:eastAsia="UD デジタル 教科書体 NP-R" w:hAnsiTheme="minorEastAsia"/>
          <w:b/>
          <w:noProof/>
          <w:color w:val="009900"/>
          <w:sz w:val="22"/>
        </w:rPr>
        <w:t>13</w:t>
      </w:r>
      <w:r w:rsidRPr="00E301AB">
        <w:rPr>
          <w:rFonts w:ascii="UD デジタル 教科書体 NP-R" w:eastAsia="UD デジタル 教科書体 NP-R" w:hAnsiTheme="minorEastAsia" w:hint="eastAsia"/>
          <w:b/>
          <w:color w:val="009900"/>
          <w:sz w:val="22"/>
        </w:rPr>
        <w:fldChar w:fldCharType="end"/>
      </w:r>
      <w:r w:rsidRPr="00E301AB">
        <w:rPr>
          <w:rFonts w:ascii="UD デジタル 教科書体 NP-R" w:eastAsia="UD デジタル 教科書体 NP-R" w:hAnsiTheme="minorEastAsia" w:hint="eastAsia"/>
          <w:b/>
          <w:color w:val="009900"/>
          <w:sz w:val="22"/>
        </w:rPr>
        <w:t xml:space="preserve">　</w:t>
      </w:r>
      <w:r w:rsidRPr="00E301AB">
        <w:rPr>
          <w:rFonts w:ascii="UD デジタル 教科書体 NP-R" w:eastAsia="UD デジタル 教科書体 NP-R" w:hint="eastAsia"/>
          <w:color w:val="000000" w:themeColor="text1"/>
          <w:sz w:val="22"/>
        </w:rPr>
        <w:t>操作ボタンを手や肘で操作できない</w:t>
      </w:r>
      <w:r>
        <w:rPr>
          <w:rFonts w:ascii="UD デジタル 教科書体 NP-R" w:eastAsia="UD デジタル 教科書体 NP-R" w:hint="eastAsia"/>
          <w:color w:val="000000" w:themeColor="text1"/>
          <w:sz w:val="22"/>
        </w:rPr>
        <w:t>利用者</w:t>
      </w:r>
      <w:r w:rsidRPr="00E301AB">
        <w:rPr>
          <w:rFonts w:ascii="UD デジタル 教科書体 NP-R" w:eastAsia="UD デジタル 教科書体 NP-R" w:hint="eastAsia"/>
          <w:color w:val="000000" w:themeColor="text1"/>
          <w:sz w:val="22"/>
        </w:rPr>
        <w:t>のために</w:t>
      </w:r>
      <w:r>
        <w:rPr>
          <w:rFonts w:ascii="UD デジタル 教科書体 NP-R" w:eastAsia="UD デジタル 教科書体 NP-R" w:hint="eastAsia"/>
          <w:color w:val="000000" w:themeColor="text1"/>
          <w:sz w:val="22"/>
        </w:rPr>
        <w:t>、</w:t>
      </w:r>
      <w:r w:rsidRPr="00E301AB">
        <w:rPr>
          <w:rFonts w:ascii="UD デジタル 教科書体 NP-R" w:eastAsia="UD デジタル 教科書体 NP-R" w:hint="eastAsia"/>
          <w:color w:val="000000" w:themeColor="text1"/>
          <w:sz w:val="22"/>
        </w:rPr>
        <w:t>足蹴り乗降ボタン</w:t>
      </w:r>
      <w:r>
        <w:rPr>
          <w:rFonts w:ascii="UD デジタル 教科書体 NP-R" w:eastAsia="UD デジタル 教科書体 NP-R" w:hint="eastAsia"/>
          <w:color w:val="000000" w:themeColor="text1"/>
          <w:sz w:val="22"/>
        </w:rPr>
        <w:t>や赤外線による非接触型ドアセンサー等</w:t>
      </w:r>
      <w:r w:rsidRPr="00E301AB">
        <w:rPr>
          <w:rFonts w:ascii="UD デジタル 教科書体 NP-R" w:eastAsia="UD デジタル 教科書体 NP-R" w:hint="eastAsia"/>
          <w:color w:val="000000" w:themeColor="text1"/>
          <w:sz w:val="22"/>
        </w:rPr>
        <w:t>を設置することが望ましい。</w:t>
      </w:r>
    </w:p>
    <w:p w14:paraId="3C341A16" w14:textId="3529785B" w:rsidR="003E2D51" w:rsidRPr="00FF221B" w:rsidRDefault="003E2D51" w:rsidP="003E2D51">
      <w:pPr>
        <w:snapToGrid w:val="0"/>
        <w:spacing w:line="240" w:lineRule="auto"/>
        <w:ind w:leftChars="100" w:left="1134" w:hangingChars="420" w:hanging="924"/>
        <w:rPr>
          <w:rFonts w:ascii="UD デジタル 教科書体 NP-R" w:eastAsia="UD デジタル 教科書体 NP-R" w:hAnsiTheme="minorEastAsia"/>
          <w:sz w:val="22"/>
        </w:rPr>
      </w:pPr>
      <w:r w:rsidRPr="00E301AB">
        <w:rPr>
          <w:rFonts w:ascii="UD デジタル 教科書体 NP-R" w:eastAsia="UD デジタル 教科書体 NP-R" w:hAnsiTheme="minorEastAsia" w:hint="eastAsia"/>
          <w:b/>
          <w:color w:val="FF0000"/>
          <w:sz w:val="22"/>
        </w:rPr>
        <w:t>C</w:t>
      </w:r>
      <w:r>
        <w:rPr>
          <w:rFonts w:ascii="UD デジタル 教科書体 NP-R" w:eastAsia="UD デジタル 教科書体 NP-R" w:hAnsiTheme="minorEastAsia"/>
          <w:b/>
          <w:color w:val="FF0000"/>
          <w:sz w:val="22"/>
        </w:rPr>
        <w:t>6</w:t>
      </w:r>
      <w:r w:rsidRPr="00E301AB">
        <w:rPr>
          <w:rFonts w:ascii="UD デジタル 教科書体 NP-R" w:eastAsia="UD デジタル 教科書体 NP-R" w:hAnsiTheme="minorEastAsia" w:hint="eastAsia"/>
          <w:b/>
          <w:color w:val="FF0000"/>
          <w:sz w:val="22"/>
        </w:rPr>
        <w:t>-</w:t>
      </w:r>
      <w:r w:rsidRPr="00E301AB">
        <w:rPr>
          <w:rFonts w:ascii="UD デジタル 教科書体 NP-R" w:eastAsia="UD デジタル 教科書体 NP-R" w:hAnsiTheme="minorEastAsia" w:hint="eastAsia"/>
          <w:b/>
          <w:color w:val="FF0000"/>
          <w:sz w:val="22"/>
        </w:rPr>
        <w:fldChar w:fldCharType="begin"/>
      </w:r>
      <w:r w:rsidRPr="00E301AB">
        <w:rPr>
          <w:rFonts w:ascii="UD デジタル 教科書体 NP-R" w:eastAsia="UD デジタル 教科書体 NP-R" w:hAnsiTheme="minorEastAsia" w:hint="eastAsia"/>
          <w:b/>
          <w:color w:val="FF0000"/>
          <w:sz w:val="22"/>
        </w:rPr>
        <w:instrText xml:space="preserve"> SEQ Figure3-6 \* ARABIC </w:instrText>
      </w:r>
      <w:r w:rsidRPr="00E301AB">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19</w:t>
      </w:r>
      <w:r w:rsidRPr="00E301AB">
        <w:rPr>
          <w:rFonts w:ascii="UD デジタル 教科書体 NP-R" w:eastAsia="UD デジタル 教科書体 NP-R" w:hAnsiTheme="minorEastAsia" w:hint="eastAsia"/>
          <w:b/>
          <w:color w:val="FF0000"/>
          <w:sz w:val="22"/>
        </w:rPr>
        <w:fldChar w:fldCharType="end"/>
      </w:r>
      <w:r w:rsidRPr="00E301AB">
        <w:rPr>
          <w:rFonts w:ascii="UD デジタル 教科書体 NP-R" w:eastAsia="UD デジタル 教科書体 NP-R" w:hAnsiTheme="minorEastAsia" w:hint="eastAsia"/>
          <w:b/>
          <w:color w:val="FF0000"/>
          <w:sz w:val="22"/>
        </w:rPr>
        <w:t xml:space="preserve">　</w:t>
      </w:r>
      <w:r w:rsidRPr="00FF221B">
        <w:rPr>
          <w:rFonts w:ascii="UD デジタル 教科書体 NP-R" w:eastAsia="UD デジタル 教科書体 NP-R" w:hAnsiTheme="minorEastAsia" w:hint="eastAsia"/>
          <w:sz w:val="22"/>
        </w:rPr>
        <w:t>乗り場ボタン・操作盤</w:t>
      </w:r>
      <w:r>
        <w:rPr>
          <w:rFonts w:ascii="UD デジタル 教科書体 NP-R" w:eastAsia="UD デジタル 教科書体 NP-R" w:hAnsiTheme="minorEastAsia" w:hint="eastAsia"/>
          <w:sz w:val="22"/>
        </w:rPr>
        <w:t>ボタン</w:t>
      </w:r>
      <w:r w:rsidRPr="00E301AB">
        <w:rPr>
          <w:rFonts w:ascii="UD デジタル 教科書体 NP-R" w:eastAsia="UD デジタル 教科書体 NP-R" w:hAnsiTheme="minorEastAsia" w:hint="eastAsia"/>
          <w:sz w:val="22"/>
        </w:rPr>
        <w:t>は、</w:t>
      </w:r>
      <w:r>
        <w:rPr>
          <w:rFonts w:ascii="UD デジタル 教科書体 NP-R" w:eastAsia="UD デジタル 教科書体 NP-R" w:hAnsiTheme="minorEastAsia" w:hint="eastAsia"/>
          <w:sz w:val="22"/>
        </w:rPr>
        <w:t>点字に加え</w:t>
      </w:r>
      <w:r w:rsidRPr="00E301AB">
        <w:rPr>
          <w:rFonts w:ascii="UD デジタル 教科書体 NP-R" w:eastAsia="UD デジタル 教科書体 NP-R" w:hAnsiTheme="minorEastAsia" w:hint="eastAsia"/>
          <w:sz w:val="22"/>
        </w:rPr>
        <w:t>、文字等の浮き彫り、音による案内、その他これらに類するものにより、視覚障がい者が円滑に操作できる構造とする</w:t>
      </w:r>
      <w:r>
        <w:rPr>
          <w:rFonts w:ascii="UD デジタル 教科書体 NP-R" w:eastAsia="UD デジタル 教科書体 NP-R" w:hAnsiTheme="minorEastAsia" w:hint="eastAsia"/>
          <w:sz w:val="22"/>
        </w:rPr>
        <w:t>こと</w:t>
      </w:r>
      <w:r w:rsidRPr="00E301AB">
        <w:rPr>
          <w:rFonts w:ascii="UD デジタル 教科書体 NP-R" w:eastAsia="UD デジタル 教科書体 NP-R" w:hAnsiTheme="minorEastAsia" w:hint="eastAsia"/>
          <w:sz w:val="22"/>
        </w:rPr>
        <w:t>。</w:t>
      </w:r>
    </w:p>
    <w:p w14:paraId="35D9822E" w14:textId="77777777" w:rsidR="003E2D51" w:rsidRPr="00E301AB" w:rsidRDefault="003E2D51" w:rsidP="003E2D51">
      <w:pPr>
        <w:snapToGrid w:val="0"/>
        <w:spacing w:beforeLines="50" w:before="180" w:line="240" w:lineRule="auto"/>
        <w:rPr>
          <w:rFonts w:ascii="UD デジタル 教科書体 NP-R" w:eastAsia="UD デジタル 教科書体 NP-R"/>
          <w:sz w:val="22"/>
        </w:rPr>
      </w:pPr>
      <w:r w:rsidRPr="00E301AB">
        <w:rPr>
          <w:rFonts w:ascii="UD デジタル 教科書体 NP-R" w:eastAsia="UD デジタル 教科書体 NP-R" w:hint="eastAsia"/>
          <w:sz w:val="22"/>
        </w:rPr>
        <w:t>（点字表示）</w:t>
      </w:r>
    </w:p>
    <w:p w14:paraId="7463DD6C" w14:textId="27B47138" w:rsidR="003E2D51" w:rsidRPr="00E301AB" w:rsidRDefault="003E2D51" w:rsidP="003E2D51">
      <w:pPr>
        <w:snapToGrid w:val="0"/>
        <w:spacing w:line="240" w:lineRule="auto"/>
        <w:ind w:leftChars="100" w:left="1134" w:hangingChars="420" w:hanging="924"/>
        <w:rPr>
          <w:rFonts w:ascii="UD デジタル 教科書体 NP-R" w:eastAsia="UD デジタル 教科書体 NP-R" w:hAnsiTheme="minorEastAsia"/>
          <w:sz w:val="22"/>
        </w:rPr>
      </w:pPr>
      <w:r w:rsidRPr="00E301AB">
        <w:rPr>
          <w:rFonts w:ascii="UD デジタル 教科書体 NP-R" w:eastAsia="UD デジタル 教科書体 NP-R" w:hAnsiTheme="minorEastAsia" w:hint="eastAsia"/>
          <w:b/>
          <w:color w:val="FF0000"/>
          <w:sz w:val="22"/>
        </w:rPr>
        <w:t>C</w:t>
      </w:r>
      <w:r>
        <w:rPr>
          <w:rFonts w:ascii="UD デジタル 教科書体 NP-R" w:eastAsia="UD デジタル 教科書体 NP-R" w:hAnsiTheme="minorEastAsia"/>
          <w:b/>
          <w:color w:val="FF0000"/>
          <w:sz w:val="22"/>
        </w:rPr>
        <w:t>6</w:t>
      </w:r>
      <w:r w:rsidRPr="00E301AB">
        <w:rPr>
          <w:rFonts w:ascii="UD デジタル 教科書体 NP-R" w:eastAsia="UD デジタル 教科書体 NP-R" w:hAnsiTheme="minorEastAsia" w:hint="eastAsia"/>
          <w:b/>
          <w:color w:val="FF0000"/>
          <w:sz w:val="22"/>
        </w:rPr>
        <w:t>-</w:t>
      </w:r>
      <w:r w:rsidRPr="00E301AB">
        <w:rPr>
          <w:rFonts w:ascii="UD デジタル 教科書体 NP-R" w:eastAsia="UD デジタル 教科書体 NP-R" w:hAnsiTheme="minorEastAsia" w:hint="eastAsia"/>
          <w:b/>
          <w:color w:val="FF0000"/>
          <w:sz w:val="22"/>
        </w:rPr>
        <w:fldChar w:fldCharType="begin"/>
      </w:r>
      <w:r w:rsidRPr="00E301AB">
        <w:rPr>
          <w:rFonts w:ascii="UD デジタル 教科書体 NP-R" w:eastAsia="UD デジタル 教科書体 NP-R" w:hAnsiTheme="minorEastAsia" w:hint="eastAsia"/>
          <w:b/>
          <w:color w:val="FF0000"/>
          <w:sz w:val="22"/>
        </w:rPr>
        <w:instrText xml:space="preserve"> SEQ Figure3-6 \* ARABIC </w:instrText>
      </w:r>
      <w:r w:rsidRPr="00E301AB">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20</w:t>
      </w:r>
      <w:r w:rsidRPr="00E301AB">
        <w:rPr>
          <w:rFonts w:ascii="UD デジタル 教科書体 NP-R" w:eastAsia="UD デジタル 教科書体 NP-R" w:hAnsiTheme="minorEastAsia" w:hint="eastAsia"/>
          <w:b/>
          <w:color w:val="FF0000"/>
          <w:sz w:val="22"/>
        </w:rPr>
        <w:fldChar w:fldCharType="end"/>
      </w:r>
      <w:r w:rsidRPr="00E301AB">
        <w:rPr>
          <w:rFonts w:ascii="UD デジタル 教科書体 NP-R" w:eastAsia="UD デジタル 教科書体 NP-R" w:hAnsiTheme="minorEastAsia" w:hint="eastAsia"/>
          <w:b/>
          <w:color w:val="FF0000"/>
          <w:sz w:val="22"/>
        </w:rPr>
        <w:t xml:space="preserve">　</w:t>
      </w:r>
      <w:r w:rsidRPr="00FF221B">
        <w:rPr>
          <w:rFonts w:ascii="UD デジタル 教科書体 NP-R" w:eastAsia="UD デジタル 教科書体 NP-R" w:hAnsiTheme="minorEastAsia" w:hint="eastAsia"/>
          <w:sz w:val="22"/>
        </w:rPr>
        <w:t>点字表示は</w:t>
      </w:r>
      <w:r w:rsidRPr="00E301AB">
        <w:rPr>
          <w:rFonts w:ascii="UD デジタル 教科書体 NP-R" w:eastAsia="UD デジタル 教科書体 NP-R" w:hAnsiTheme="minorEastAsia" w:hint="eastAsia"/>
          <w:sz w:val="22"/>
        </w:rPr>
        <w:t>、かご内の立位で使用する乗り場ボタン、操作盤の各ボタン（階数、開閉、非常呼び出し、インターホン）に設けること。</w:t>
      </w:r>
    </w:p>
    <w:p w14:paraId="363279B6" w14:textId="3E73AF80" w:rsidR="003E2D51" w:rsidRPr="00E301AB" w:rsidRDefault="003E2D51" w:rsidP="003E2D51">
      <w:pPr>
        <w:snapToGrid w:val="0"/>
        <w:spacing w:line="240" w:lineRule="auto"/>
        <w:ind w:leftChars="100" w:left="980" w:hangingChars="350" w:hanging="770"/>
        <w:rPr>
          <w:rFonts w:ascii="UD デジタル 教科書体 NP-R" w:eastAsia="UD デジタル 教科書体 NP-R" w:hAnsiTheme="minorEastAsia"/>
          <w:color w:val="FF0000"/>
          <w:sz w:val="22"/>
        </w:rPr>
      </w:pPr>
      <w:r w:rsidRPr="00E301AB">
        <w:rPr>
          <w:rFonts w:ascii="UD デジタル 教科書体 NP-R" w:eastAsia="UD デジタル 教科書体 NP-R" w:hAnsiTheme="minorEastAsia" w:hint="eastAsia"/>
          <w:b/>
          <w:color w:val="FF0000"/>
          <w:sz w:val="22"/>
        </w:rPr>
        <w:t>C</w:t>
      </w:r>
      <w:r>
        <w:rPr>
          <w:rFonts w:ascii="UD デジタル 教科書体 NP-R" w:eastAsia="UD デジタル 教科書体 NP-R" w:hAnsiTheme="minorEastAsia"/>
          <w:b/>
          <w:color w:val="FF0000"/>
          <w:sz w:val="22"/>
        </w:rPr>
        <w:t>6</w:t>
      </w:r>
      <w:r w:rsidRPr="00E301AB">
        <w:rPr>
          <w:rFonts w:ascii="UD デジタル 教科書体 NP-R" w:eastAsia="UD デジタル 教科書体 NP-R" w:hAnsiTheme="minorEastAsia" w:hint="eastAsia"/>
          <w:b/>
          <w:color w:val="FF0000"/>
          <w:sz w:val="22"/>
        </w:rPr>
        <w:t>-</w:t>
      </w:r>
      <w:r w:rsidRPr="00E301AB">
        <w:rPr>
          <w:rFonts w:ascii="UD デジタル 教科書体 NP-R" w:eastAsia="UD デジタル 教科書体 NP-R" w:hAnsiTheme="minorEastAsia" w:hint="eastAsia"/>
          <w:b/>
          <w:color w:val="FF0000"/>
          <w:sz w:val="22"/>
        </w:rPr>
        <w:fldChar w:fldCharType="begin"/>
      </w:r>
      <w:r w:rsidRPr="00E301AB">
        <w:rPr>
          <w:rFonts w:ascii="UD デジタル 教科書体 NP-R" w:eastAsia="UD デジタル 教科書体 NP-R" w:hAnsiTheme="minorEastAsia" w:hint="eastAsia"/>
          <w:b/>
          <w:color w:val="FF0000"/>
          <w:sz w:val="22"/>
        </w:rPr>
        <w:instrText xml:space="preserve"> SEQ Figure3-6 \* ARABIC </w:instrText>
      </w:r>
      <w:r w:rsidRPr="00E301AB">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21</w:t>
      </w:r>
      <w:r w:rsidRPr="00E301AB">
        <w:rPr>
          <w:rFonts w:ascii="UD デジタル 教科書体 NP-R" w:eastAsia="UD デジタル 教科書体 NP-R" w:hAnsiTheme="minorEastAsia" w:hint="eastAsia"/>
          <w:b/>
          <w:color w:val="FF0000"/>
          <w:sz w:val="22"/>
        </w:rPr>
        <w:fldChar w:fldCharType="end"/>
      </w:r>
      <w:r w:rsidRPr="00E301AB">
        <w:rPr>
          <w:rFonts w:ascii="UD デジタル 教科書体 NP-R" w:eastAsia="UD デジタル 教科書体 NP-R" w:hAnsiTheme="minorEastAsia" w:hint="eastAsia"/>
          <w:b/>
          <w:color w:val="FF0000"/>
          <w:sz w:val="22"/>
        </w:rPr>
        <w:t xml:space="preserve">　</w:t>
      </w:r>
      <w:r w:rsidRPr="00FF221B">
        <w:rPr>
          <w:rFonts w:ascii="UD デジタル 教科書体 NP-R" w:eastAsia="UD デジタル 教科書体 NP-R" w:hAnsiTheme="minorEastAsia" w:hint="eastAsia"/>
          <w:sz w:val="22"/>
        </w:rPr>
        <w:t>点字表示については、</w:t>
      </w:r>
      <w:r w:rsidRPr="00FF221B">
        <w:rPr>
          <w:rFonts w:ascii="UD デジタル 教科書体 NP-R" w:eastAsia="UD デジタル 教科書体 NP-R" w:hAnsiTheme="minorEastAsia"/>
          <w:sz w:val="22"/>
        </w:rPr>
        <w:t>JIS T 0921</w:t>
      </w:r>
      <w:r w:rsidRPr="00FF221B">
        <w:rPr>
          <w:rFonts w:ascii="UD デジタル 教科書体 NP-R" w:eastAsia="UD デジタル 教科書体 NP-R" w:hAnsiTheme="minorEastAsia" w:hint="eastAsia"/>
          <w:sz w:val="22"/>
        </w:rPr>
        <w:t>に基づくこと。</w:t>
      </w:r>
    </w:p>
    <w:p w14:paraId="49741029" w14:textId="7617A7C3" w:rsidR="003E2D51" w:rsidRPr="00FF221B" w:rsidRDefault="003E2D51" w:rsidP="003E2D51">
      <w:pPr>
        <w:snapToGrid w:val="0"/>
        <w:spacing w:line="240" w:lineRule="auto"/>
        <w:ind w:leftChars="100" w:left="980" w:hangingChars="350" w:hanging="770"/>
        <w:rPr>
          <w:rFonts w:ascii="UD デジタル 教科書体 NP-R" w:eastAsia="UD デジタル 教科書体 NP-R" w:hAnsiTheme="minorEastAsia"/>
          <w:sz w:val="22"/>
        </w:rPr>
      </w:pPr>
      <w:r w:rsidRPr="00E301AB">
        <w:rPr>
          <w:rFonts w:ascii="UD デジタル 教科書体 NP-R" w:eastAsia="UD デジタル 教科書体 NP-R" w:hAnsiTheme="minorEastAsia" w:hint="eastAsia"/>
          <w:b/>
          <w:color w:val="FF0000"/>
          <w:sz w:val="22"/>
        </w:rPr>
        <w:t>C</w:t>
      </w:r>
      <w:r>
        <w:rPr>
          <w:rFonts w:ascii="UD デジタル 教科書体 NP-R" w:eastAsia="UD デジタル 教科書体 NP-R" w:hAnsiTheme="minorEastAsia"/>
          <w:b/>
          <w:color w:val="FF0000"/>
          <w:sz w:val="22"/>
        </w:rPr>
        <w:t>6</w:t>
      </w:r>
      <w:r w:rsidRPr="00E301AB">
        <w:rPr>
          <w:rFonts w:ascii="UD デジタル 教科書体 NP-R" w:eastAsia="UD デジタル 教科書体 NP-R" w:hAnsiTheme="minorEastAsia" w:hint="eastAsia"/>
          <w:b/>
          <w:color w:val="FF0000"/>
          <w:sz w:val="22"/>
        </w:rPr>
        <w:t>-</w:t>
      </w:r>
      <w:r w:rsidRPr="00E301AB">
        <w:rPr>
          <w:rFonts w:ascii="UD デジタル 教科書体 NP-R" w:eastAsia="UD デジタル 教科書体 NP-R" w:hAnsiTheme="minorEastAsia" w:hint="eastAsia"/>
          <w:b/>
          <w:color w:val="FF0000"/>
          <w:sz w:val="22"/>
        </w:rPr>
        <w:fldChar w:fldCharType="begin"/>
      </w:r>
      <w:r w:rsidRPr="00E301AB">
        <w:rPr>
          <w:rFonts w:ascii="UD デジタル 教科書体 NP-R" w:eastAsia="UD デジタル 教科書体 NP-R" w:hAnsiTheme="minorEastAsia" w:hint="eastAsia"/>
          <w:b/>
          <w:color w:val="FF0000"/>
          <w:sz w:val="22"/>
        </w:rPr>
        <w:instrText xml:space="preserve"> SEQ Figure3-6 \* ARABIC </w:instrText>
      </w:r>
      <w:r w:rsidRPr="00E301AB">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22</w:t>
      </w:r>
      <w:r w:rsidRPr="00E301AB">
        <w:rPr>
          <w:rFonts w:ascii="UD デジタル 教科書体 NP-R" w:eastAsia="UD デジタル 教科書体 NP-R" w:hAnsiTheme="minorEastAsia" w:hint="eastAsia"/>
          <w:b/>
          <w:color w:val="FF0000"/>
          <w:sz w:val="22"/>
        </w:rPr>
        <w:fldChar w:fldCharType="end"/>
      </w:r>
      <w:r w:rsidRPr="00E301AB">
        <w:rPr>
          <w:rFonts w:ascii="UD デジタル 教科書体 NP-R" w:eastAsia="UD デジタル 教科書体 NP-R" w:hAnsiTheme="minorEastAsia" w:hint="eastAsia"/>
          <w:b/>
          <w:color w:val="FF0000"/>
          <w:sz w:val="22"/>
        </w:rPr>
        <w:t xml:space="preserve">　</w:t>
      </w:r>
      <w:r w:rsidRPr="00FF221B">
        <w:rPr>
          <w:rFonts w:ascii="UD デジタル 教科書体 NP-R" w:eastAsia="UD デジタル 教科書体 NP-R" w:hAnsiTheme="minorEastAsia" w:hint="eastAsia"/>
          <w:sz w:val="22"/>
        </w:rPr>
        <w:t>点字表示は、ボタンが縦配列の場合は左側に、横配列の場合は上側に行うこと。</w:t>
      </w:r>
    </w:p>
    <w:p w14:paraId="049CD4F5" w14:textId="77777777" w:rsidR="003E2D51" w:rsidRPr="00E301AB" w:rsidRDefault="003E2D51" w:rsidP="003E2D51">
      <w:pPr>
        <w:snapToGrid w:val="0"/>
        <w:spacing w:beforeLines="50" w:before="180" w:line="240" w:lineRule="auto"/>
        <w:rPr>
          <w:rFonts w:ascii="UD デジタル 教科書体 NP-R" w:eastAsia="UD デジタル 教科書体 NP-R"/>
          <w:sz w:val="22"/>
        </w:rPr>
      </w:pPr>
      <w:r w:rsidRPr="00E301AB">
        <w:rPr>
          <w:rFonts w:ascii="UD デジタル 教科書体 NP-R" w:eastAsia="UD デジタル 教科書体 NP-R" w:hint="eastAsia"/>
          <w:sz w:val="22"/>
        </w:rPr>
        <w:t>（案内装置）</w:t>
      </w:r>
    </w:p>
    <w:p w14:paraId="0FA2693D" w14:textId="7D98C856" w:rsidR="003E2D51" w:rsidRPr="00E301AB" w:rsidRDefault="003E2D51" w:rsidP="003E2D51">
      <w:pPr>
        <w:snapToGrid w:val="0"/>
        <w:spacing w:line="240" w:lineRule="auto"/>
        <w:ind w:leftChars="100" w:left="1134" w:hangingChars="420" w:hanging="924"/>
        <w:rPr>
          <w:rFonts w:ascii="UD デジタル 教科書体 NP-R" w:eastAsia="UD デジタル 教科書体 NP-R"/>
          <w:sz w:val="22"/>
        </w:rPr>
      </w:pPr>
      <w:r w:rsidRPr="00E301AB">
        <w:rPr>
          <w:rFonts w:ascii="UD デジタル 教科書体 NP-R" w:eastAsia="UD デジタル 教科書体 NP-R" w:hAnsiTheme="minorEastAsia" w:hint="eastAsia"/>
          <w:b/>
          <w:color w:val="FF0000"/>
          <w:sz w:val="22"/>
        </w:rPr>
        <w:t>C</w:t>
      </w:r>
      <w:r>
        <w:rPr>
          <w:rFonts w:ascii="UD デジタル 教科書体 NP-R" w:eastAsia="UD デジタル 教科書体 NP-R" w:hAnsiTheme="minorEastAsia"/>
          <w:b/>
          <w:color w:val="FF0000"/>
          <w:sz w:val="22"/>
        </w:rPr>
        <w:t>6</w:t>
      </w:r>
      <w:r w:rsidRPr="00E301AB">
        <w:rPr>
          <w:rFonts w:ascii="UD デジタル 教科書体 NP-R" w:eastAsia="UD デジタル 教科書体 NP-R" w:hAnsiTheme="minorEastAsia" w:hint="eastAsia"/>
          <w:b/>
          <w:color w:val="FF0000"/>
          <w:sz w:val="22"/>
        </w:rPr>
        <w:t>-</w:t>
      </w:r>
      <w:r w:rsidRPr="00E301AB">
        <w:rPr>
          <w:rFonts w:ascii="UD デジタル 教科書体 NP-R" w:eastAsia="UD デジタル 教科書体 NP-R" w:hAnsiTheme="minorEastAsia" w:hint="eastAsia"/>
          <w:b/>
          <w:color w:val="FF0000"/>
          <w:sz w:val="22"/>
        </w:rPr>
        <w:fldChar w:fldCharType="begin"/>
      </w:r>
      <w:r w:rsidRPr="00E301AB">
        <w:rPr>
          <w:rFonts w:ascii="UD デジタル 教科書体 NP-R" w:eastAsia="UD デジタル 教科書体 NP-R" w:hAnsiTheme="minorEastAsia" w:hint="eastAsia"/>
          <w:b/>
          <w:color w:val="FF0000"/>
          <w:sz w:val="22"/>
        </w:rPr>
        <w:instrText xml:space="preserve"> SEQ Figure3-6 \* ARABIC </w:instrText>
      </w:r>
      <w:r w:rsidRPr="00E301AB">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23</w:t>
      </w:r>
      <w:r w:rsidRPr="00E301AB">
        <w:rPr>
          <w:rFonts w:ascii="UD デジタル 教科書体 NP-R" w:eastAsia="UD デジタル 教科書体 NP-R" w:hAnsiTheme="minorEastAsia" w:hint="eastAsia"/>
          <w:b/>
          <w:color w:val="FF0000"/>
          <w:sz w:val="22"/>
        </w:rPr>
        <w:fldChar w:fldCharType="end"/>
      </w:r>
      <w:r w:rsidRPr="00E301AB">
        <w:rPr>
          <w:rFonts w:ascii="UD デジタル 教科書体 NP-R" w:eastAsia="UD デジタル 教科書体 NP-R" w:hAnsiTheme="minorEastAsia" w:hint="eastAsia"/>
          <w:b/>
          <w:color w:val="FF0000"/>
          <w:sz w:val="22"/>
        </w:rPr>
        <w:t xml:space="preserve">　</w:t>
      </w:r>
      <w:r w:rsidRPr="00E301AB">
        <w:rPr>
          <w:rFonts w:ascii="UD デジタル 教科書体 NP-R" w:eastAsia="UD デジタル 教科書体 NP-R" w:hAnsiTheme="minorEastAsia" w:hint="eastAsia"/>
          <w:sz w:val="22"/>
        </w:rPr>
        <w:t>かご</w:t>
      </w:r>
      <w:r w:rsidRPr="00E301AB">
        <w:rPr>
          <w:rFonts w:ascii="UD デジタル 教科書体 NP-R" w:eastAsia="UD デジタル 教科書体 NP-R" w:hint="eastAsia"/>
          <w:sz w:val="22"/>
        </w:rPr>
        <w:t>内に、かごが停止する予定の階及びかごの現在位置を表示する装置を</w:t>
      </w:r>
      <w:r>
        <w:rPr>
          <w:rFonts w:ascii="UD デジタル 教科書体 NP-R" w:eastAsia="UD デジタル 教科書体 NP-R" w:hint="eastAsia"/>
          <w:sz w:val="22"/>
        </w:rPr>
        <w:t>誰もが見やすい位置に</w:t>
      </w:r>
      <w:r w:rsidRPr="00E301AB">
        <w:rPr>
          <w:rFonts w:ascii="UD デジタル 教科書体 NP-R" w:eastAsia="UD デジタル 教科書体 NP-R" w:hint="eastAsia"/>
          <w:sz w:val="22"/>
        </w:rPr>
        <w:t>設けること。</w:t>
      </w:r>
    </w:p>
    <w:p w14:paraId="64ABFF68" w14:textId="57E03B4C" w:rsidR="003E2D51" w:rsidRPr="00E301AB" w:rsidRDefault="003E2D51" w:rsidP="003E2D51">
      <w:pPr>
        <w:snapToGrid w:val="0"/>
        <w:spacing w:line="240" w:lineRule="auto"/>
        <w:ind w:leftChars="100" w:left="980" w:hangingChars="350" w:hanging="770"/>
        <w:rPr>
          <w:rFonts w:ascii="UD デジタル 教科書体 NP-R" w:eastAsia="UD デジタル 教科書体 NP-R"/>
          <w:sz w:val="22"/>
        </w:rPr>
      </w:pPr>
      <w:r w:rsidRPr="00E301AB">
        <w:rPr>
          <w:rFonts w:ascii="UD デジタル 教科書体 NP-R" w:eastAsia="UD デジタル 教科書体 NP-R" w:hAnsiTheme="minorEastAsia" w:hint="eastAsia"/>
          <w:b/>
          <w:color w:val="FF0000"/>
          <w:sz w:val="22"/>
        </w:rPr>
        <w:lastRenderedPageBreak/>
        <w:t>C</w:t>
      </w:r>
      <w:r>
        <w:rPr>
          <w:rFonts w:ascii="UD デジタル 教科書体 NP-R" w:eastAsia="UD デジタル 教科書体 NP-R" w:hAnsiTheme="minorEastAsia"/>
          <w:b/>
          <w:color w:val="FF0000"/>
          <w:sz w:val="22"/>
        </w:rPr>
        <w:t>6</w:t>
      </w:r>
      <w:r w:rsidRPr="00E301AB">
        <w:rPr>
          <w:rFonts w:ascii="UD デジタル 教科書体 NP-R" w:eastAsia="UD デジタル 教科書体 NP-R" w:hAnsiTheme="minorEastAsia" w:hint="eastAsia"/>
          <w:b/>
          <w:color w:val="FF0000"/>
          <w:sz w:val="22"/>
        </w:rPr>
        <w:t>-</w:t>
      </w:r>
      <w:r w:rsidRPr="00E301AB">
        <w:rPr>
          <w:rFonts w:ascii="UD デジタル 教科書体 NP-R" w:eastAsia="UD デジタル 教科書体 NP-R" w:hAnsiTheme="minorEastAsia" w:hint="eastAsia"/>
          <w:b/>
          <w:color w:val="FF0000"/>
          <w:sz w:val="22"/>
        </w:rPr>
        <w:fldChar w:fldCharType="begin"/>
      </w:r>
      <w:r w:rsidRPr="00E301AB">
        <w:rPr>
          <w:rFonts w:ascii="UD デジタル 教科書体 NP-R" w:eastAsia="UD デジタル 教科書体 NP-R" w:hAnsiTheme="minorEastAsia" w:hint="eastAsia"/>
          <w:b/>
          <w:color w:val="FF0000"/>
          <w:sz w:val="22"/>
        </w:rPr>
        <w:instrText xml:space="preserve"> SEQ Figure3-6 \* ARABIC </w:instrText>
      </w:r>
      <w:r w:rsidRPr="00E301AB">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24</w:t>
      </w:r>
      <w:r w:rsidRPr="00E301AB">
        <w:rPr>
          <w:rFonts w:ascii="UD デジタル 教科書体 NP-R" w:eastAsia="UD デジタル 教科書体 NP-R" w:hAnsiTheme="minorEastAsia" w:hint="eastAsia"/>
          <w:b/>
          <w:color w:val="FF0000"/>
          <w:sz w:val="22"/>
        </w:rPr>
        <w:fldChar w:fldCharType="end"/>
      </w:r>
      <w:r w:rsidRPr="00E301AB">
        <w:rPr>
          <w:rFonts w:ascii="UD デジタル 教科書体 NP-R" w:eastAsia="UD デジタル 教科書体 NP-R" w:hAnsiTheme="minorEastAsia" w:hint="eastAsia"/>
          <w:b/>
          <w:color w:val="FF0000"/>
          <w:sz w:val="22"/>
        </w:rPr>
        <w:t xml:space="preserve">　</w:t>
      </w:r>
      <w:r w:rsidRPr="00FF221B">
        <w:rPr>
          <w:rFonts w:ascii="UD デジタル 教科書体 NP-R" w:eastAsia="UD デジタル 教科書体 NP-R" w:hAnsiTheme="minorEastAsia" w:hint="eastAsia"/>
          <w:sz w:val="22"/>
        </w:rPr>
        <w:t>かご</w:t>
      </w:r>
      <w:r w:rsidRPr="00E301AB">
        <w:rPr>
          <w:rFonts w:ascii="UD デジタル 教科書体 NP-R" w:eastAsia="UD デジタル 教科書体 NP-R" w:hint="eastAsia"/>
          <w:sz w:val="22"/>
        </w:rPr>
        <w:t>内に、かごが到着する階並びにかご及び昇降路の出入口の戸の閉鎖を音声により知らせる装置を設けること。</w:t>
      </w:r>
    </w:p>
    <w:p w14:paraId="3572261A" w14:textId="70EA24F6" w:rsidR="003E2D51" w:rsidRDefault="003E2D51" w:rsidP="003E2D51">
      <w:pPr>
        <w:snapToGrid w:val="0"/>
        <w:spacing w:line="240" w:lineRule="auto"/>
        <w:ind w:leftChars="100" w:left="1134" w:hangingChars="420" w:hanging="924"/>
        <w:rPr>
          <w:rFonts w:ascii="UD デジタル 教科書体 NP-R" w:eastAsia="UD デジタル 教科書体 NP-R"/>
          <w:sz w:val="22"/>
        </w:rPr>
      </w:pPr>
      <w:r w:rsidRPr="00E301AB">
        <w:rPr>
          <w:rFonts w:ascii="UD デジタル 教科書体 NP-R" w:eastAsia="UD デジタル 教科書体 NP-R" w:hAnsiTheme="minorEastAsia" w:hint="eastAsia"/>
          <w:b/>
          <w:color w:val="FF0000"/>
          <w:sz w:val="22"/>
        </w:rPr>
        <w:t>C</w:t>
      </w:r>
      <w:r>
        <w:rPr>
          <w:rFonts w:ascii="UD デジタル 教科書体 NP-R" w:eastAsia="UD デジタル 教科書体 NP-R" w:hAnsiTheme="minorEastAsia"/>
          <w:b/>
          <w:color w:val="FF0000"/>
          <w:sz w:val="22"/>
        </w:rPr>
        <w:t>6</w:t>
      </w:r>
      <w:r w:rsidRPr="00E301AB">
        <w:rPr>
          <w:rFonts w:ascii="UD デジタル 教科書体 NP-R" w:eastAsia="UD デジタル 教科書体 NP-R" w:hAnsiTheme="minorEastAsia" w:hint="eastAsia"/>
          <w:b/>
          <w:color w:val="FF0000"/>
          <w:sz w:val="22"/>
        </w:rPr>
        <w:t>-</w:t>
      </w:r>
      <w:r w:rsidRPr="00E301AB">
        <w:rPr>
          <w:rFonts w:ascii="UD デジタル 教科書体 NP-R" w:eastAsia="UD デジタル 教科書体 NP-R" w:hAnsiTheme="minorEastAsia" w:hint="eastAsia"/>
          <w:b/>
          <w:color w:val="FF0000"/>
          <w:sz w:val="22"/>
        </w:rPr>
        <w:fldChar w:fldCharType="begin"/>
      </w:r>
      <w:r w:rsidRPr="00E301AB">
        <w:rPr>
          <w:rFonts w:ascii="UD デジタル 教科書体 NP-R" w:eastAsia="UD デジタル 教科書体 NP-R" w:hAnsiTheme="minorEastAsia" w:hint="eastAsia"/>
          <w:b/>
          <w:color w:val="FF0000"/>
          <w:sz w:val="22"/>
        </w:rPr>
        <w:instrText xml:space="preserve"> SEQ Figure3-6 \* ARABIC </w:instrText>
      </w:r>
      <w:r w:rsidRPr="00E301AB">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25</w:t>
      </w:r>
      <w:r w:rsidRPr="00E301AB">
        <w:rPr>
          <w:rFonts w:ascii="UD デジタル 教科書体 NP-R" w:eastAsia="UD デジタル 教科書体 NP-R" w:hAnsiTheme="minorEastAsia" w:hint="eastAsia"/>
          <w:b/>
          <w:color w:val="FF0000"/>
          <w:sz w:val="22"/>
        </w:rPr>
        <w:fldChar w:fldCharType="end"/>
      </w:r>
      <w:r w:rsidRPr="00E301AB">
        <w:rPr>
          <w:rFonts w:ascii="UD デジタル 教科書体 NP-R" w:eastAsia="UD デジタル 教科書体 NP-R" w:hAnsiTheme="minorEastAsia" w:hint="eastAsia"/>
          <w:b/>
          <w:color w:val="FF0000"/>
          <w:sz w:val="22"/>
        </w:rPr>
        <w:t xml:space="preserve">　</w:t>
      </w:r>
      <w:r w:rsidRPr="00E301AB">
        <w:rPr>
          <w:rFonts w:ascii="UD デジタル 教科書体 NP-R" w:eastAsia="UD デジタル 教科書体 NP-R" w:hint="eastAsia"/>
          <w:sz w:val="22"/>
        </w:rPr>
        <w:t>かご内に、到着するかごの昇降方向を音声により知らせる装置を設けること</w:t>
      </w:r>
      <w:r>
        <w:rPr>
          <w:rFonts w:ascii="UD デジタル 教科書体 NP-R" w:eastAsia="UD デジタル 教科書体 NP-R" w:hint="eastAsia"/>
          <w:sz w:val="22"/>
        </w:rPr>
        <w:t>。</w:t>
      </w:r>
    </w:p>
    <w:p w14:paraId="772C8DCE" w14:textId="1502392C" w:rsidR="003E2D51" w:rsidRPr="00E301AB"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sidRPr="00E301AB">
        <w:rPr>
          <w:rFonts w:ascii="UD デジタル 教科書体 NP-R" w:eastAsia="UD デジタル 教科書体 NP-R" w:hAnsiTheme="minorEastAsia" w:hint="eastAsia"/>
          <w:b/>
          <w:color w:val="009900"/>
          <w:sz w:val="22"/>
        </w:rPr>
        <w:t>G</w:t>
      </w:r>
      <w:r>
        <w:rPr>
          <w:rFonts w:ascii="UD デジタル 教科書体 NP-R" w:eastAsia="UD デジタル 教科書体 NP-R" w:hAnsiTheme="minorEastAsia"/>
          <w:b/>
          <w:color w:val="009900"/>
          <w:sz w:val="22"/>
        </w:rPr>
        <w:t>6</w:t>
      </w:r>
      <w:r w:rsidRPr="00E301AB">
        <w:rPr>
          <w:rFonts w:ascii="UD デジタル 教科書体 NP-R" w:eastAsia="UD デジタル 教科書体 NP-R" w:hAnsiTheme="minorEastAsia" w:hint="eastAsia"/>
          <w:b/>
          <w:color w:val="009900"/>
          <w:sz w:val="22"/>
        </w:rPr>
        <w:t>-</w:t>
      </w:r>
      <w:r w:rsidRPr="00E301AB">
        <w:rPr>
          <w:rFonts w:ascii="UD デジタル 教科書体 NP-R" w:eastAsia="UD デジタル 教科書体 NP-R" w:hAnsiTheme="minorEastAsia" w:hint="eastAsia"/>
          <w:b/>
          <w:color w:val="009900"/>
          <w:sz w:val="22"/>
        </w:rPr>
        <w:fldChar w:fldCharType="begin"/>
      </w:r>
      <w:r w:rsidRPr="00E301AB">
        <w:rPr>
          <w:rFonts w:ascii="UD デジタル 教科書体 NP-R" w:eastAsia="UD デジタル 教科書体 NP-R" w:hAnsiTheme="minorEastAsia" w:hint="eastAsia"/>
          <w:b/>
          <w:color w:val="009900"/>
          <w:sz w:val="22"/>
        </w:rPr>
        <w:instrText xml:space="preserve"> SEQ Figure3-6G \* ARABIC </w:instrText>
      </w:r>
      <w:r w:rsidRPr="00E301AB">
        <w:rPr>
          <w:rFonts w:ascii="UD デジタル 教科書体 NP-R" w:eastAsia="UD デジタル 教科書体 NP-R" w:hAnsiTheme="minorEastAsia" w:hint="eastAsia"/>
          <w:b/>
          <w:color w:val="009900"/>
          <w:sz w:val="22"/>
        </w:rPr>
        <w:fldChar w:fldCharType="separate"/>
      </w:r>
      <w:r w:rsidR="00BC6927">
        <w:rPr>
          <w:rFonts w:ascii="UD デジタル 教科書体 NP-R" w:eastAsia="UD デジタル 教科書体 NP-R" w:hAnsiTheme="minorEastAsia"/>
          <w:b/>
          <w:noProof/>
          <w:color w:val="009900"/>
          <w:sz w:val="22"/>
        </w:rPr>
        <w:t>14</w:t>
      </w:r>
      <w:r w:rsidRPr="00E301AB">
        <w:rPr>
          <w:rFonts w:ascii="UD デジタル 教科書体 NP-R" w:eastAsia="UD デジタル 教科書体 NP-R" w:hAnsiTheme="minorEastAsia" w:hint="eastAsia"/>
          <w:b/>
          <w:color w:val="009900"/>
          <w:sz w:val="22"/>
        </w:rPr>
        <w:fldChar w:fldCharType="end"/>
      </w:r>
      <w:r w:rsidRPr="00E301AB">
        <w:rPr>
          <w:rFonts w:ascii="UD デジタル 教科書体 NP-R" w:eastAsia="UD デジタル 教科書体 NP-R" w:hAnsiTheme="minorEastAsia" w:hint="eastAsia"/>
          <w:b/>
          <w:color w:val="009900"/>
          <w:sz w:val="22"/>
        </w:rPr>
        <w:t xml:space="preserve">　</w:t>
      </w:r>
      <w:r w:rsidRPr="00E301AB">
        <w:rPr>
          <w:rFonts w:ascii="UD デジタル 教科書体 NP-R" w:eastAsia="UD デジタル 教科書体 NP-R" w:hint="eastAsia"/>
          <w:color w:val="000000" w:themeColor="text1"/>
          <w:sz w:val="22"/>
        </w:rPr>
        <w:t>エレベーターの</w:t>
      </w:r>
      <w:r>
        <w:rPr>
          <w:rFonts w:ascii="UD デジタル 教科書体 NP-R" w:eastAsia="UD デジタル 教科書体 NP-R" w:hint="eastAsia"/>
          <w:color w:val="000000" w:themeColor="text1"/>
          <w:sz w:val="22"/>
        </w:rPr>
        <w:t>エレベーターホール</w:t>
      </w:r>
      <w:r w:rsidRPr="00E301AB">
        <w:rPr>
          <w:rFonts w:ascii="UD デジタル 教科書体 NP-R" w:eastAsia="UD デジタル 教科書体 NP-R" w:hint="eastAsia"/>
          <w:color w:val="000000" w:themeColor="text1"/>
          <w:sz w:val="22"/>
        </w:rPr>
        <w:t>及びかご内に、到着階の各空間の用途、利用案内等を表示することが望ましい。</w:t>
      </w:r>
    </w:p>
    <w:p w14:paraId="03491A4A" w14:textId="4C9E7D72" w:rsidR="003E2D51" w:rsidRPr="00E301AB"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sidRPr="00E301AB">
        <w:rPr>
          <w:rFonts w:ascii="UD デジタル 教科書体 NP-R" w:eastAsia="UD デジタル 教科書体 NP-R" w:hAnsiTheme="minorEastAsia" w:hint="eastAsia"/>
          <w:b/>
          <w:color w:val="009900"/>
          <w:sz w:val="22"/>
        </w:rPr>
        <w:t>G</w:t>
      </w:r>
      <w:r>
        <w:rPr>
          <w:rFonts w:ascii="UD デジタル 教科書体 NP-R" w:eastAsia="UD デジタル 教科書体 NP-R" w:hAnsiTheme="minorEastAsia"/>
          <w:b/>
          <w:color w:val="009900"/>
          <w:sz w:val="22"/>
        </w:rPr>
        <w:t>6</w:t>
      </w:r>
      <w:r w:rsidRPr="00E301AB">
        <w:rPr>
          <w:rFonts w:ascii="UD デジタル 教科書体 NP-R" w:eastAsia="UD デジタル 教科書体 NP-R" w:hAnsiTheme="minorEastAsia" w:hint="eastAsia"/>
          <w:b/>
          <w:color w:val="009900"/>
          <w:sz w:val="22"/>
        </w:rPr>
        <w:t>-</w:t>
      </w:r>
      <w:r w:rsidRPr="00E301AB">
        <w:rPr>
          <w:rFonts w:ascii="UD デジタル 教科書体 NP-R" w:eastAsia="UD デジタル 教科書体 NP-R" w:hAnsiTheme="minorEastAsia" w:hint="eastAsia"/>
          <w:b/>
          <w:color w:val="009900"/>
          <w:sz w:val="22"/>
        </w:rPr>
        <w:fldChar w:fldCharType="begin"/>
      </w:r>
      <w:r w:rsidRPr="00E301AB">
        <w:rPr>
          <w:rFonts w:ascii="UD デジタル 教科書体 NP-R" w:eastAsia="UD デジタル 教科書体 NP-R" w:hAnsiTheme="minorEastAsia" w:hint="eastAsia"/>
          <w:b/>
          <w:color w:val="009900"/>
          <w:sz w:val="22"/>
        </w:rPr>
        <w:instrText xml:space="preserve"> SEQ Figure3-6G \* ARABIC </w:instrText>
      </w:r>
      <w:r w:rsidRPr="00E301AB">
        <w:rPr>
          <w:rFonts w:ascii="UD デジタル 教科書体 NP-R" w:eastAsia="UD デジタル 教科書体 NP-R" w:hAnsiTheme="minorEastAsia" w:hint="eastAsia"/>
          <w:b/>
          <w:color w:val="009900"/>
          <w:sz w:val="22"/>
        </w:rPr>
        <w:fldChar w:fldCharType="separate"/>
      </w:r>
      <w:r w:rsidR="00BC6927">
        <w:rPr>
          <w:rFonts w:ascii="UD デジタル 教科書体 NP-R" w:eastAsia="UD デジタル 教科書体 NP-R" w:hAnsiTheme="minorEastAsia"/>
          <w:b/>
          <w:noProof/>
          <w:color w:val="009900"/>
          <w:sz w:val="22"/>
        </w:rPr>
        <w:t>15</w:t>
      </w:r>
      <w:r w:rsidRPr="00E301AB">
        <w:rPr>
          <w:rFonts w:ascii="UD デジタル 教科書体 NP-R" w:eastAsia="UD デジタル 教科書体 NP-R" w:hAnsiTheme="minorEastAsia" w:hint="eastAsia"/>
          <w:b/>
          <w:color w:val="009900"/>
          <w:sz w:val="22"/>
        </w:rPr>
        <w:fldChar w:fldCharType="end"/>
      </w:r>
      <w:r w:rsidRPr="00E301AB">
        <w:rPr>
          <w:rFonts w:ascii="UD デジタル 教科書体 NP-R" w:eastAsia="UD デジタル 教科書体 NP-R" w:hAnsiTheme="minorEastAsia" w:hint="eastAsia"/>
          <w:b/>
          <w:color w:val="009900"/>
          <w:sz w:val="22"/>
        </w:rPr>
        <w:t xml:space="preserve">　</w:t>
      </w:r>
      <w:r w:rsidRPr="00E301AB">
        <w:rPr>
          <w:rFonts w:ascii="UD デジタル 教科書体 NP-R" w:eastAsia="UD デジタル 教科書体 NP-R" w:hint="eastAsia"/>
          <w:color w:val="000000" w:themeColor="text1"/>
          <w:sz w:val="22"/>
        </w:rPr>
        <w:t>2方向出入口エレベーターの場合、開閉する側の戸を音声案内で知らせることが望ましい。</w:t>
      </w:r>
    </w:p>
    <w:p w14:paraId="26824580" w14:textId="77777777" w:rsidR="003E2D51" w:rsidRPr="00E301AB" w:rsidRDefault="003E2D51" w:rsidP="003E2D51">
      <w:pPr>
        <w:snapToGrid w:val="0"/>
        <w:spacing w:beforeLines="50" w:before="180" w:line="240" w:lineRule="auto"/>
        <w:rPr>
          <w:rFonts w:ascii="UD デジタル 教科書体 NP-R" w:eastAsia="UD デジタル 教科書体 NP-R"/>
          <w:sz w:val="22"/>
        </w:rPr>
      </w:pPr>
      <w:r w:rsidRPr="00E301AB">
        <w:rPr>
          <w:rFonts w:ascii="UD デジタル 教科書体 NP-R" w:eastAsia="UD デジタル 教科書体 NP-R" w:hint="eastAsia"/>
          <w:sz w:val="22"/>
        </w:rPr>
        <w:t>（満員時の注意喚起）</w:t>
      </w:r>
    </w:p>
    <w:p w14:paraId="6EB11751" w14:textId="3B6228ED" w:rsidR="003E2D51" w:rsidRPr="00E301AB" w:rsidRDefault="003E2D51" w:rsidP="003E2D51">
      <w:pPr>
        <w:snapToGrid w:val="0"/>
        <w:spacing w:line="240" w:lineRule="auto"/>
        <w:ind w:leftChars="100" w:left="980" w:hangingChars="350" w:hanging="770"/>
        <w:rPr>
          <w:rFonts w:ascii="UD デジタル 教科書体 NP-R" w:eastAsia="UD デジタル 教科書体 NP-R"/>
          <w:sz w:val="22"/>
        </w:rPr>
      </w:pPr>
      <w:r w:rsidRPr="00E301AB">
        <w:rPr>
          <w:rFonts w:ascii="UD デジタル 教科書体 NP-R" w:eastAsia="UD デジタル 教科書体 NP-R" w:hAnsiTheme="minorEastAsia" w:hint="eastAsia"/>
          <w:b/>
          <w:color w:val="009900"/>
          <w:sz w:val="22"/>
        </w:rPr>
        <w:t>G</w:t>
      </w:r>
      <w:r>
        <w:rPr>
          <w:rFonts w:ascii="UD デジタル 教科書体 NP-R" w:eastAsia="UD デジタル 教科書体 NP-R" w:hAnsiTheme="minorEastAsia"/>
          <w:b/>
          <w:color w:val="009900"/>
          <w:sz w:val="22"/>
        </w:rPr>
        <w:t>6</w:t>
      </w:r>
      <w:r w:rsidRPr="00E301AB">
        <w:rPr>
          <w:rFonts w:ascii="UD デジタル 教科書体 NP-R" w:eastAsia="UD デジタル 教科書体 NP-R" w:hAnsiTheme="minorEastAsia" w:hint="eastAsia"/>
          <w:b/>
          <w:color w:val="009900"/>
          <w:sz w:val="22"/>
        </w:rPr>
        <w:t>-</w:t>
      </w:r>
      <w:r w:rsidRPr="00E301AB">
        <w:rPr>
          <w:rFonts w:ascii="UD デジタル 教科書体 NP-R" w:eastAsia="UD デジタル 教科書体 NP-R" w:hAnsiTheme="minorEastAsia" w:hint="eastAsia"/>
          <w:b/>
          <w:color w:val="009900"/>
          <w:sz w:val="22"/>
        </w:rPr>
        <w:fldChar w:fldCharType="begin"/>
      </w:r>
      <w:r w:rsidRPr="00E301AB">
        <w:rPr>
          <w:rFonts w:ascii="UD デジタル 教科書体 NP-R" w:eastAsia="UD デジタル 教科書体 NP-R" w:hAnsiTheme="minorEastAsia" w:hint="eastAsia"/>
          <w:b/>
          <w:color w:val="009900"/>
          <w:sz w:val="22"/>
        </w:rPr>
        <w:instrText xml:space="preserve"> SEQ Figure3-6G \* ARABIC </w:instrText>
      </w:r>
      <w:r w:rsidRPr="00E301AB">
        <w:rPr>
          <w:rFonts w:ascii="UD デジタル 教科書体 NP-R" w:eastAsia="UD デジタル 教科書体 NP-R" w:hAnsiTheme="minorEastAsia" w:hint="eastAsia"/>
          <w:b/>
          <w:color w:val="009900"/>
          <w:sz w:val="22"/>
        </w:rPr>
        <w:fldChar w:fldCharType="separate"/>
      </w:r>
      <w:r w:rsidR="00BC6927">
        <w:rPr>
          <w:rFonts w:ascii="UD デジタル 教科書体 NP-R" w:eastAsia="UD デジタル 教科書体 NP-R" w:hAnsiTheme="minorEastAsia"/>
          <w:b/>
          <w:noProof/>
          <w:color w:val="009900"/>
          <w:sz w:val="22"/>
        </w:rPr>
        <w:t>16</w:t>
      </w:r>
      <w:r w:rsidRPr="00E301AB">
        <w:rPr>
          <w:rFonts w:ascii="UD デジタル 教科書体 NP-R" w:eastAsia="UD デジタル 教科書体 NP-R" w:hAnsiTheme="minorEastAsia" w:hint="eastAsia"/>
          <w:b/>
          <w:color w:val="009900"/>
          <w:sz w:val="22"/>
        </w:rPr>
        <w:fldChar w:fldCharType="end"/>
      </w:r>
      <w:r w:rsidRPr="00E301AB">
        <w:rPr>
          <w:rFonts w:ascii="UD デジタル 教科書体 NP-R" w:eastAsia="UD デジタル 教科書体 NP-R" w:hAnsiTheme="minorEastAsia" w:hint="eastAsia"/>
          <w:b/>
          <w:color w:val="009900"/>
          <w:sz w:val="22"/>
        </w:rPr>
        <w:t xml:space="preserve">　</w:t>
      </w:r>
      <w:r w:rsidRPr="00FF221B">
        <w:rPr>
          <w:rFonts w:ascii="UD デジタル 教科書体 NP-R" w:eastAsia="UD デジタル 教科書体 NP-R" w:hAnsiTheme="minorEastAsia" w:hint="eastAsia"/>
          <w:sz w:val="22"/>
        </w:rPr>
        <w:t>過負荷</w:t>
      </w:r>
      <w:r w:rsidRPr="00E301AB">
        <w:rPr>
          <w:rFonts w:ascii="UD デジタル 教科書体 NP-R" w:eastAsia="UD デジタル 教科書体 NP-R" w:hint="eastAsia"/>
          <w:color w:val="000000" w:themeColor="text1"/>
          <w:sz w:val="22"/>
        </w:rPr>
        <w:t>（満員状態）のかごを知らせる表示灯及び自動放送装置を設けることが望ましい。</w:t>
      </w:r>
    </w:p>
    <w:p w14:paraId="1AD86AC6" w14:textId="77777777" w:rsidR="003E2D51" w:rsidRPr="00E301AB" w:rsidRDefault="003E2D51" w:rsidP="003E2D51">
      <w:pPr>
        <w:snapToGrid w:val="0"/>
        <w:spacing w:beforeLines="50" w:before="180" w:line="240" w:lineRule="auto"/>
        <w:rPr>
          <w:rFonts w:ascii="UD デジタル 教科書体 NP-R" w:eastAsia="UD デジタル 教科書体 NP-R"/>
          <w:sz w:val="22"/>
        </w:rPr>
      </w:pPr>
      <w:r w:rsidRPr="00E301AB">
        <w:rPr>
          <w:rFonts w:ascii="UD デジタル 教科書体 NP-R" w:eastAsia="UD デジタル 教科書体 NP-R" w:hint="eastAsia"/>
          <w:sz w:val="22"/>
        </w:rPr>
        <w:t>（非常時の通信装置）</w:t>
      </w:r>
    </w:p>
    <w:p w14:paraId="7B84FA94" w14:textId="41C7A0F5" w:rsidR="003E2D51" w:rsidRPr="00E301AB"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sidRPr="00E301AB">
        <w:rPr>
          <w:rFonts w:ascii="UD デジタル 教科書体 NP-R" w:eastAsia="UD デジタル 教科書体 NP-R" w:hAnsiTheme="minorEastAsia"/>
          <w:b/>
          <w:color w:val="FF0000"/>
          <w:sz w:val="22"/>
        </w:rPr>
        <w:t>C</w:t>
      </w:r>
      <w:r>
        <w:rPr>
          <w:rFonts w:ascii="UD デジタル 教科書体 NP-R" w:eastAsia="UD デジタル 教科書体 NP-R" w:hAnsiTheme="minorEastAsia"/>
          <w:b/>
          <w:color w:val="FF0000"/>
          <w:sz w:val="22"/>
        </w:rPr>
        <w:t>6</w:t>
      </w:r>
      <w:r w:rsidRPr="00E301AB">
        <w:rPr>
          <w:rFonts w:ascii="UD デジタル 教科書体 NP-R" w:eastAsia="UD デジタル 教科書体 NP-R" w:hAnsiTheme="minorEastAsia"/>
          <w:b/>
          <w:color w:val="FF0000"/>
          <w:sz w:val="22"/>
        </w:rPr>
        <w:t>-</w:t>
      </w:r>
      <w:r w:rsidRPr="00E301AB">
        <w:rPr>
          <w:rFonts w:ascii="UD デジタル 教科書体 NP-R" w:eastAsia="UD デジタル 教科書体 NP-R" w:hAnsiTheme="minorEastAsia" w:hint="eastAsia"/>
          <w:b/>
          <w:color w:val="FF0000"/>
          <w:sz w:val="22"/>
        </w:rPr>
        <w:fldChar w:fldCharType="begin"/>
      </w:r>
      <w:r w:rsidRPr="00E301AB">
        <w:rPr>
          <w:rFonts w:ascii="UD デジタル 教科書体 NP-R" w:eastAsia="UD デジタル 教科書体 NP-R" w:hAnsiTheme="minorEastAsia" w:hint="eastAsia"/>
          <w:b/>
          <w:color w:val="FF0000"/>
          <w:sz w:val="22"/>
        </w:rPr>
        <w:instrText xml:space="preserve"> SEQ Figure3-6 \* ARABIC </w:instrText>
      </w:r>
      <w:r w:rsidRPr="00E301AB">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26</w:t>
      </w:r>
      <w:r w:rsidRPr="00E301AB">
        <w:rPr>
          <w:rFonts w:ascii="UD デジタル 教科書体 NP-R" w:eastAsia="UD デジタル 教科書体 NP-R" w:hAnsiTheme="minorEastAsia" w:hint="eastAsia"/>
          <w:b/>
          <w:color w:val="FF0000"/>
          <w:sz w:val="22"/>
        </w:rPr>
        <w:fldChar w:fldCharType="end"/>
      </w:r>
      <w:r w:rsidRPr="00E301AB">
        <w:rPr>
          <w:rFonts w:ascii="UD デジタル 教科書体 NP-R" w:eastAsia="UD デジタル 教科書体 NP-R" w:hAnsiTheme="minorEastAsia" w:hint="eastAsia"/>
          <w:b/>
          <w:color w:val="009900"/>
          <w:sz w:val="22"/>
        </w:rPr>
        <w:t xml:space="preserve">　</w:t>
      </w:r>
      <w:r>
        <w:rPr>
          <w:rFonts w:ascii="UD デジタル 教科書体 NP-R" w:eastAsia="UD デジタル 教科書体 NP-R" w:hint="eastAsia"/>
          <w:color w:val="000000" w:themeColor="text1"/>
          <w:sz w:val="22"/>
        </w:rPr>
        <w:t>聴覚障がい者等に配慮して、</w:t>
      </w:r>
      <w:r w:rsidRPr="00E301AB">
        <w:rPr>
          <w:rFonts w:ascii="UD デジタル 教科書体 NP-R" w:eastAsia="UD デジタル 教科書体 NP-R" w:hint="eastAsia"/>
          <w:color w:val="000000" w:themeColor="text1"/>
          <w:sz w:val="22"/>
        </w:rPr>
        <w:t>かご内にエレベーター故障時や停電等の非常の場合</w:t>
      </w:r>
      <w:r>
        <w:rPr>
          <w:rFonts w:ascii="UD デジタル 教科書体 NP-R" w:eastAsia="UD デジタル 教科書体 NP-R" w:hint="eastAsia"/>
          <w:color w:val="000000" w:themeColor="text1"/>
          <w:sz w:val="22"/>
        </w:rPr>
        <w:t>に、音声による案内、</w:t>
      </w:r>
      <w:r w:rsidRPr="00E301AB">
        <w:rPr>
          <w:rFonts w:ascii="UD デジタル 教科書体 NP-R" w:eastAsia="UD デジタル 教科書体 NP-R" w:hint="eastAsia"/>
          <w:color w:val="000000" w:themeColor="text1"/>
          <w:sz w:val="22"/>
        </w:rPr>
        <w:t>情報提供を行う電光表示板</w:t>
      </w:r>
      <w:r>
        <w:rPr>
          <w:rFonts w:ascii="UD デジタル 教科書体 NP-R" w:eastAsia="UD デジタル 教科書体 NP-R" w:hint="eastAsia"/>
          <w:color w:val="000000" w:themeColor="text1"/>
          <w:sz w:val="22"/>
        </w:rPr>
        <w:t>や手話を表示できるモニター装置（内部の様子が分かるもの）等、管理者等とコミュニケーション可能な設備</w:t>
      </w:r>
      <w:r w:rsidRPr="00E301AB">
        <w:rPr>
          <w:rFonts w:ascii="UD デジタル 教科書体 NP-R" w:eastAsia="UD デジタル 教科書体 NP-R" w:hint="eastAsia"/>
          <w:color w:val="000000" w:themeColor="text1"/>
          <w:sz w:val="22"/>
        </w:rPr>
        <w:t>を設置すること。</w:t>
      </w:r>
    </w:p>
    <w:p w14:paraId="378DF900" w14:textId="77777777" w:rsidR="003E2D51" w:rsidRPr="00E301AB" w:rsidRDefault="003E2D51" w:rsidP="003E2D51">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inorEastAsia"/>
          <w:color w:val="4472C4" w:themeColor="accent5"/>
          <w:sz w:val="24"/>
          <w:szCs w:val="24"/>
        </w:rPr>
      </w:pPr>
      <w:r w:rsidRPr="00E301AB">
        <w:rPr>
          <w:rFonts w:ascii="UD デジタル 教科書体 NP-R" w:eastAsia="UD デジタル 教科書体 NP-R" w:hAnsiTheme="minorEastAsia" w:hint="eastAsia"/>
          <w:color w:val="4472C4" w:themeColor="accent5"/>
          <w:sz w:val="24"/>
          <w:szCs w:val="24"/>
        </w:rPr>
        <w:t>3-6-5. エレベーターホール</w:t>
      </w:r>
    </w:p>
    <w:p w14:paraId="5C964AF1" w14:textId="77777777" w:rsidR="003E2D51" w:rsidRPr="00E301AB" w:rsidRDefault="003E2D51" w:rsidP="003E2D51">
      <w:pPr>
        <w:snapToGrid w:val="0"/>
        <w:spacing w:beforeLines="50" w:before="180" w:line="240" w:lineRule="auto"/>
        <w:rPr>
          <w:rFonts w:ascii="UD デジタル 教科書体 NP-R" w:eastAsia="UD デジタル 教科書体 NP-R"/>
          <w:sz w:val="22"/>
        </w:rPr>
      </w:pPr>
      <w:r w:rsidRPr="00E301AB">
        <w:rPr>
          <w:rFonts w:ascii="UD デジタル 教科書体 NP-R" w:eastAsia="UD デジタル 教科書体 NP-R" w:hint="eastAsia"/>
          <w:sz w:val="22"/>
        </w:rPr>
        <w:t>（広さ）</w:t>
      </w:r>
    </w:p>
    <w:p w14:paraId="0CC5E681" w14:textId="4D070B52" w:rsidR="003E2D51" w:rsidRPr="00E301AB" w:rsidRDefault="003E2D51" w:rsidP="003E2D51">
      <w:pPr>
        <w:snapToGrid w:val="0"/>
        <w:spacing w:line="240" w:lineRule="auto"/>
        <w:ind w:leftChars="100" w:left="980" w:hangingChars="350" w:hanging="770"/>
        <w:rPr>
          <w:rFonts w:ascii="UD デジタル 教科書体 NP-R" w:eastAsia="UD デジタル 教科書体 NP-R"/>
          <w:sz w:val="22"/>
        </w:rPr>
      </w:pPr>
      <w:r w:rsidRPr="00E301AB">
        <w:rPr>
          <w:rFonts w:ascii="UD デジタル 教科書体 NP-R" w:eastAsia="UD デジタル 教科書体 NP-R" w:hAnsiTheme="minorEastAsia" w:hint="eastAsia"/>
          <w:b/>
          <w:color w:val="009900"/>
          <w:sz w:val="22"/>
        </w:rPr>
        <w:t>G</w:t>
      </w:r>
      <w:r>
        <w:rPr>
          <w:rFonts w:ascii="UD デジタル 教科書体 NP-R" w:eastAsia="UD デジタル 教科書体 NP-R" w:hAnsiTheme="minorEastAsia"/>
          <w:b/>
          <w:color w:val="009900"/>
          <w:sz w:val="22"/>
        </w:rPr>
        <w:t>6</w:t>
      </w:r>
      <w:r w:rsidRPr="00E301AB">
        <w:rPr>
          <w:rFonts w:ascii="UD デジタル 教科書体 NP-R" w:eastAsia="UD デジタル 教科書体 NP-R" w:hAnsiTheme="minorEastAsia" w:hint="eastAsia"/>
          <w:b/>
          <w:color w:val="009900"/>
          <w:sz w:val="22"/>
        </w:rPr>
        <w:t>-</w:t>
      </w:r>
      <w:r w:rsidRPr="00E301AB">
        <w:rPr>
          <w:rFonts w:ascii="UD デジタル 教科書体 NP-R" w:eastAsia="UD デジタル 教科書体 NP-R" w:hAnsiTheme="minorEastAsia" w:hint="eastAsia"/>
          <w:b/>
          <w:color w:val="009900"/>
          <w:sz w:val="22"/>
        </w:rPr>
        <w:fldChar w:fldCharType="begin"/>
      </w:r>
      <w:r w:rsidRPr="00E301AB">
        <w:rPr>
          <w:rFonts w:ascii="UD デジタル 教科書体 NP-R" w:eastAsia="UD デジタル 教科書体 NP-R" w:hAnsiTheme="minorEastAsia" w:hint="eastAsia"/>
          <w:b/>
          <w:color w:val="009900"/>
          <w:sz w:val="22"/>
        </w:rPr>
        <w:instrText xml:space="preserve"> SEQ Figure3-6G \* ARABIC </w:instrText>
      </w:r>
      <w:r w:rsidRPr="00E301AB">
        <w:rPr>
          <w:rFonts w:ascii="UD デジタル 教科書体 NP-R" w:eastAsia="UD デジタル 教科書体 NP-R" w:hAnsiTheme="minorEastAsia" w:hint="eastAsia"/>
          <w:b/>
          <w:color w:val="009900"/>
          <w:sz w:val="22"/>
        </w:rPr>
        <w:fldChar w:fldCharType="separate"/>
      </w:r>
      <w:r w:rsidR="00BC6927">
        <w:rPr>
          <w:rFonts w:ascii="UD デジタル 教科書体 NP-R" w:eastAsia="UD デジタル 教科書体 NP-R" w:hAnsiTheme="minorEastAsia"/>
          <w:b/>
          <w:noProof/>
          <w:color w:val="009900"/>
          <w:sz w:val="22"/>
        </w:rPr>
        <w:t>17</w:t>
      </w:r>
      <w:r w:rsidRPr="00E301AB">
        <w:rPr>
          <w:rFonts w:ascii="UD デジタル 教科書体 NP-R" w:eastAsia="UD デジタル 教科書体 NP-R" w:hAnsiTheme="minorEastAsia" w:hint="eastAsia"/>
          <w:b/>
          <w:color w:val="009900"/>
          <w:sz w:val="22"/>
        </w:rPr>
        <w:fldChar w:fldCharType="end"/>
      </w:r>
      <w:r w:rsidRPr="00E301AB">
        <w:rPr>
          <w:rFonts w:ascii="UD デジタル 教科書体 NP-R" w:eastAsia="UD デジタル 教科書体 NP-R" w:hAnsiTheme="minorEastAsia" w:hint="eastAsia"/>
          <w:b/>
          <w:color w:val="FF0000"/>
          <w:sz w:val="22"/>
        </w:rPr>
        <w:t xml:space="preserve">　</w:t>
      </w:r>
      <w:r>
        <w:rPr>
          <w:rFonts w:ascii="UD デジタル 教科書体 NP-R" w:eastAsia="UD デジタル 教科書体 NP-R" w:hint="eastAsia"/>
          <w:sz w:val="22"/>
        </w:rPr>
        <w:t>エレベーターホール</w:t>
      </w:r>
      <w:r w:rsidRPr="00E301AB">
        <w:rPr>
          <w:rFonts w:ascii="UD デジタル 教科書体 NP-R" w:eastAsia="UD デジタル 教科書体 NP-R" w:hint="eastAsia"/>
          <w:sz w:val="22"/>
        </w:rPr>
        <w:t>は、その幅及び奥行きは、</w:t>
      </w:r>
      <w:r>
        <w:rPr>
          <w:rFonts w:ascii="UD デジタル 教科書体 NP-R" w:eastAsia="UD デジタル 教科書体 NP-R" w:hint="eastAsia"/>
          <w:sz w:val="22"/>
        </w:rPr>
        <w:t>2,000</w:t>
      </w:r>
      <w:r w:rsidR="009D0EA5">
        <w:rPr>
          <w:rFonts w:ascii="UD デジタル 教科書体 NP-R" w:eastAsia="UD デジタル 教科書体 NP-R" w:hint="eastAsia"/>
          <w:sz w:val="22"/>
        </w:rPr>
        <w:t>mm</w:t>
      </w:r>
      <w:r w:rsidRPr="00E301AB">
        <w:rPr>
          <w:rFonts w:ascii="UD デジタル 教科書体 NP-R" w:eastAsia="UD デジタル 教科書体 NP-R" w:hint="eastAsia"/>
          <w:sz w:val="22"/>
        </w:rPr>
        <w:t>以上とすること</w:t>
      </w:r>
      <w:r>
        <w:rPr>
          <w:rFonts w:ascii="UD デジタル 教科書体 NP-R" w:eastAsia="UD デジタル 教科書体 NP-R" w:hint="eastAsia"/>
          <w:sz w:val="22"/>
        </w:rPr>
        <w:t>が望ましい</w:t>
      </w:r>
      <w:r w:rsidRPr="00E301AB">
        <w:rPr>
          <w:rFonts w:ascii="UD デジタル 教科書体 NP-R" w:eastAsia="UD デジタル 教科書体 NP-R" w:hint="eastAsia"/>
          <w:sz w:val="22"/>
        </w:rPr>
        <w:t>。</w:t>
      </w:r>
    </w:p>
    <w:p w14:paraId="1F28AC5F" w14:textId="0B39C0F8" w:rsidR="003E2D51" w:rsidRPr="00E301AB" w:rsidRDefault="003E2D51" w:rsidP="003E2D51">
      <w:pPr>
        <w:snapToGrid w:val="0"/>
        <w:spacing w:line="240" w:lineRule="auto"/>
        <w:ind w:leftChars="100" w:left="1134" w:hangingChars="420" w:hanging="924"/>
        <w:rPr>
          <w:rFonts w:ascii="UD デジタル 教科書体 NP-R" w:eastAsia="UD デジタル 教科書体 NP-R"/>
          <w:sz w:val="22"/>
        </w:rPr>
      </w:pPr>
      <w:r w:rsidRPr="00E301AB">
        <w:rPr>
          <w:rFonts w:ascii="UD デジタル 教科書体 NP-R" w:eastAsia="UD デジタル 教科書体 NP-R" w:hAnsiTheme="minorEastAsia" w:hint="eastAsia"/>
          <w:b/>
          <w:color w:val="FF0000"/>
          <w:sz w:val="22"/>
        </w:rPr>
        <w:t>C</w:t>
      </w:r>
      <w:r>
        <w:rPr>
          <w:rFonts w:ascii="UD デジタル 教科書体 NP-R" w:eastAsia="UD デジタル 教科書体 NP-R" w:hAnsiTheme="minorEastAsia"/>
          <w:b/>
          <w:color w:val="FF0000"/>
          <w:sz w:val="22"/>
        </w:rPr>
        <w:t>6</w:t>
      </w:r>
      <w:r w:rsidRPr="00E301AB">
        <w:rPr>
          <w:rFonts w:ascii="UD デジタル 教科書体 NP-R" w:eastAsia="UD デジタル 教科書体 NP-R" w:hAnsiTheme="minorEastAsia" w:hint="eastAsia"/>
          <w:b/>
          <w:color w:val="FF0000"/>
          <w:sz w:val="22"/>
        </w:rPr>
        <w:t>-</w:t>
      </w:r>
      <w:bookmarkStart w:id="61" w:name="_Hlk93498851"/>
      <w:r w:rsidRPr="00E301AB">
        <w:rPr>
          <w:rFonts w:ascii="UD デジタル 教科書体 NP-R" w:eastAsia="UD デジタル 教科書体 NP-R" w:hAnsiTheme="minorEastAsia" w:hint="eastAsia"/>
          <w:b/>
          <w:color w:val="FF0000"/>
          <w:sz w:val="22"/>
        </w:rPr>
        <w:fldChar w:fldCharType="begin"/>
      </w:r>
      <w:r w:rsidRPr="00E301AB">
        <w:rPr>
          <w:rFonts w:ascii="UD デジタル 教科書体 NP-R" w:eastAsia="UD デジタル 教科書体 NP-R" w:hAnsiTheme="minorEastAsia" w:hint="eastAsia"/>
          <w:b/>
          <w:color w:val="FF0000"/>
          <w:sz w:val="22"/>
        </w:rPr>
        <w:instrText xml:space="preserve"> SEQ Figure3-6 \* ARABIC </w:instrText>
      </w:r>
      <w:r w:rsidRPr="00E301AB">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27</w:t>
      </w:r>
      <w:r w:rsidRPr="00E301AB">
        <w:rPr>
          <w:rFonts w:ascii="UD デジタル 教科書体 NP-R" w:eastAsia="UD デジタル 教科書体 NP-R" w:hAnsiTheme="minorEastAsia" w:hint="eastAsia"/>
          <w:b/>
          <w:color w:val="FF0000"/>
          <w:sz w:val="22"/>
        </w:rPr>
        <w:fldChar w:fldCharType="end"/>
      </w:r>
      <w:bookmarkEnd w:id="61"/>
      <w:r w:rsidRPr="00E301AB">
        <w:rPr>
          <w:rFonts w:ascii="UD デジタル 教科書体 NP-R" w:eastAsia="UD デジタル 教科書体 NP-R" w:hAnsiTheme="minorEastAsia" w:hint="eastAsia"/>
          <w:b/>
          <w:color w:val="FF0000"/>
          <w:sz w:val="22"/>
        </w:rPr>
        <w:t xml:space="preserve">　</w:t>
      </w:r>
      <w:r>
        <w:rPr>
          <w:rFonts w:ascii="UD デジタル 教科書体 NP-R" w:eastAsia="UD デジタル 教科書体 NP-R" w:hint="eastAsia"/>
          <w:sz w:val="22"/>
        </w:rPr>
        <w:t>エレベーターホール</w:t>
      </w:r>
      <w:r w:rsidRPr="00E301AB">
        <w:rPr>
          <w:rFonts w:ascii="UD デジタル 教科書体 NP-R" w:eastAsia="UD デジタル 教科書体 NP-R" w:hint="eastAsia"/>
          <w:sz w:val="22"/>
        </w:rPr>
        <w:t>は、高低差がないものとし、その幅及び奥行きは、</w:t>
      </w:r>
      <w:r>
        <w:rPr>
          <w:rFonts w:ascii="UD デジタル 教科書体 NP-R" w:eastAsia="UD デジタル 教科書体 NP-R" w:hint="eastAsia"/>
          <w:sz w:val="22"/>
        </w:rPr>
        <w:t>1,800</w:t>
      </w:r>
      <w:r w:rsidR="009D0EA5">
        <w:rPr>
          <w:rFonts w:ascii="UD デジタル 教科書体 NP-R" w:eastAsia="UD デジタル 教科書体 NP-R" w:hint="eastAsia"/>
          <w:sz w:val="22"/>
        </w:rPr>
        <w:t>mm</w:t>
      </w:r>
      <w:r w:rsidRPr="00E301AB">
        <w:rPr>
          <w:rFonts w:ascii="UD デジタル 教科書体 NP-R" w:eastAsia="UD デジタル 教科書体 NP-R" w:hint="eastAsia"/>
          <w:sz w:val="22"/>
        </w:rPr>
        <w:t>以上とすること。</w:t>
      </w:r>
      <w:r>
        <w:rPr>
          <w:rFonts w:ascii="UD デジタル 教科書体 NP-R" w:eastAsia="UD デジタル 教科書体 NP-R" w:hint="eastAsia"/>
          <w:sz w:val="22"/>
        </w:rPr>
        <w:t>ただ</w:t>
      </w:r>
      <w:r w:rsidRPr="00E301AB">
        <w:rPr>
          <w:rFonts w:ascii="UD デジタル 教科書体 NP-R" w:eastAsia="UD デジタル 教科書体 NP-R" w:hint="eastAsia"/>
          <w:sz w:val="22"/>
        </w:rPr>
        <w:t>し、来場者が充分に待つことができ、かつ乗り降りするときに支障がないように、建物の規模、人の多さに配慮して、広さを確保すること。</w:t>
      </w:r>
    </w:p>
    <w:p w14:paraId="76697341" w14:textId="77777777" w:rsidR="003E2D51" w:rsidRPr="00E301AB" w:rsidRDefault="003E2D51" w:rsidP="003E2D51">
      <w:pPr>
        <w:snapToGrid w:val="0"/>
        <w:spacing w:beforeLines="50" w:before="180" w:line="240" w:lineRule="auto"/>
        <w:rPr>
          <w:rFonts w:ascii="UD デジタル 教科書体 NP-R" w:eastAsia="UD デジタル 教科書体 NP-R"/>
          <w:sz w:val="22"/>
        </w:rPr>
      </w:pPr>
      <w:r w:rsidRPr="00E301AB">
        <w:rPr>
          <w:rFonts w:ascii="UD デジタル 教科書体 NP-R" w:eastAsia="UD デジタル 教科書体 NP-R" w:hint="eastAsia"/>
          <w:sz w:val="22"/>
        </w:rPr>
        <w:t>（かごとホールの高低差）</w:t>
      </w:r>
    </w:p>
    <w:p w14:paraId="46776E0A" w14:textId="0BA8ED4E" w:rsidR="003E2D51" w:rsidRPr="00E301AB"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sidRPr="00FF221B">
        <w:rPr>
          <w:rFonts w:ascii="UD デジタル 教科書体 NP-R" w:eastAsia="UD デジタル 教科書体 NP-R" w:hAnsiTheme="minorEastAsia"/>
          <w:b/>
          <w:color w:val="FF0000"/>
          <w:sz w:val="22"/>
        </w:rPr>
        <w:t>C</w:t>
      </w:r>
      <w:r>
        <w:rPr>
          <w:rFonts w:ascii="UD デジタル 教科書体 NP-R" w:eastAsia="UD デジタル 教科書体 NP-R" w:hAnsiTheme="minorEastAsia"/>
          <w:b/>
          <w:color w:val="FF0000"/>
          <w:sz w:val="22"/>
        </w:rPr>
        <w:t>6</w:t>
      </w:r>
      <w:r w:rsidRPr="00FF221B">
        <w:rPr>
          <w:rFonts w:ascii="UD デジタル 教科書体 NP-R" w:eastAsia="UD デジタル 教科書体 NP-R" w:hAnsiTheme="minorEastAsia"/>
          <w:b/>
          <w:color w:val="FF0000"/>
          <w:sz w:val="22"/>
        </w:rPr>
        <w:t>-</w:t>
      </w:r>
      <w:r w:rsidRPr="00E301AB">
        <w:rPr>
          <w:rFonts w:ascii="UD デジタル 教科書体 NP-R" w:eastAsia="UD デジタル 教科書体 NP-R" w:hAnsiTheme="minorEastAsia" w:hint="eastAsia"/>
          <w:b/>
          <w:color w:val="FF0000"/>
          <w:sz w:val="22"/>
        </w:rPr>
        <w:fldChar w:fldCharType="begin"/>
      </w:r>
      <w:r w:rsidRPr="00E301AB">
        <w:rPr>
          <w:rFonts w:ascii="UD デジタル 教科書体 NP-R" w:eastAsia="UD デジタル 教科書体 NP-R" w:hAnsiTheme="minorEastAsia" w:hint="eastAsia"/>
          <w:b/>
          <w:color w:val="FF0000"/>
          <w:sz w:val="22"/>
        </w:rPr>
        <w:instrText xml:space="preserve"> SEQ Figure3-6 \* ARABIC </w:instrText>
      </w:r>
      <w:r w:rsidRPr="00E301AB">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28</w:t>
      </w:r>
      <w:r w:rsidRPr="00E301AB">
        <w:rPr>
          <w:rFonts w:ascii="UD デジタル 教科書体 NP-R" w:eastAsia="UD デジタル 教科書体 NP-R" w:hAnsiTheme="minorEastAsia" w:hint="eastAsia"/>
          <w:b/>
          <w:color w:val="FF0000"/>
          <w:sz w:val="22"/>
        </w:rPr>
        <w:fldChar w:fldCharType="end"/>
      </w:r>
      <w:r w:rsidRPr="00E301AB">
        <w:rPr>
          <w:rFonts w:ascii="UD デジタル 教科書体 NP-R" w:eastAsia="UD デジタル 教科書体 NP-R" w:hAnsiTheme="minorEastAsia" w:hint="eastAsia"/>
          <w:b/>
          <w:color w:val="009900"/>
          <w:sz w:val="22"/>
        </w:rPr>
        <w:t xml:space="preserve">　</w:t>
      </w:r>
      <w:r w:rsidRPr="00E301AB">
        <w:rPr>
          <w:rFonts w:ascii="UD デジタル 教科書体 NP-R" w:eastAsia="UD デジタル 教科書体 NP-R" w:hint="eastAsia"/>
          <w:color w:val="000000" w:themeColor="text1"/>
          <w:sz w:val="22"/>
        </w:rPr>
        <w:t>かごの床と</w:t>
      </w:r>
      <w:r>
        <w:rPr>
          <w:rFonts w:ascii="UD デジタル 教科書体 NP-R" w:eastAsia="UD デジタル 教科書体 NP-R" w:hint="eastAsia"/>
          <w:color w:val="000000" w:themeColor="text1"/>
          <w:sz w:val="22"/>
        </w:rPr>
        <w:t>エレベーターホール</w:t>
      </w:r>
      <w:r w:rsidRPr="00E301AB">
        <w:rPr>
          <w:rFonts w:ascii="UD デジタル 教科書体 NP-R" w:eastAsia="UD デジタル 教科書体 NP-R" w:hint="eastAsia"/>
          <w:color w:val="000000" w:themeColor="text1"/>
          <w:sz w:val="22"/>
        </w:rPr>
        <w:t>の床の段は小さくし、かつ、隙間は車いす</w:t>
      </w:r>
      <w:r w:rsidRPr="00E301AB">
        <w:rPr>
          <w:rFonts w:ascii="UD デジタル 教科書体 NP-R" w:eastAsia="UD デジタル 教科書体 NP-R" w:hint="eastAsia"/>
          <w:sz w:val="22"/>
        </w:rPr>
        <w:t>（電動含む）</w:t>
      </w:r>
      <w:r w:rsidRPr="00E301AB">
        <w:rPr>
          <w:rFonts w:ascii="UD デジタル 教科書体 NP-R" w:eastAsia="UD デジタル 教科書体 NP-R" w:hint="eastAsia"/>
          <w:color w:val="000000" w:themeColor="text1"/>
          <w:sz w:val="22"/>
        </w:rPr>
        <w:t>のキャスターが落ちないよう</w:t>
      </w:r>
      <w:r>
        <w:rPr>
          <w:rFonts w:ascii="UD デジタル 教科書体 NP-R" w:eastAsia="UD デジタル 教科書体 NP-R" w:hint="eastAsia"/>
          <w:color w:val="000000" w:themeColor="text1"/>
          <w:sz w:val="22"/>
        </w:rPr>
        <w:t>30</w:t>
      </w:r>
      <w:r w:rsidR="009D0EA5">
        <w:rPr>
          <w:rFonts w:ascii="UD デジタル 教科書体 NP-R" w:eastAsia="UD デジタル 教科書体 NP-R" w:hint="eastAsia"/>
          <w:color w:val="000000" w:themeColor="text1"/>
          <w:sz w:val="22"/>
        </w:rPr>
        <w:t>mm</w:t>
      </w:r>
      <w:r w:rsidRPr="00E301AB">
        <w:rPr>
          <w:rFonts w:ascii="UD デジタル 教科書体 NP-R" w:eastAsia="UD デジタル 教科書体 NP-R" w:hint="eastAsia"/>
          <w:color w:val="000000" w:themeColor="text1"/>
          <w:sz w:val="22"/>
        </w:rPr>
        <w:t xml:space="preserve"> 以下とすること。</w:t>
      </w:r>
    </w:p>
    <w:p w14:paraId="6EC53EFC" w14:textId="77777777" w:rsidR="003E2D51" w:rsidRPr="00E301AB" w:rsidRDefault="003E2D51" w:rsidP="003E2D51">
      <w:pPr>
        <w:snapToGrid w:val="0"/>
        <w:spacing w:beforeLines="50" w:before="180" w:line="240" w:lineRule="auto"/>
        <w:rPr>
          <w:rFonts w:ascii="UD デジタル 教科書体 NP-R" w:eastAsia="UD デジタル 教科書体 NP-R"/>
          <w:sz w:val="22"/>
        </w:rPr>
      </w:pPr>
      <w:r w:rsidRPr="00E301AB">
        <w:rPr>
          <w:rFonts w:ascii="UD デジタル 教科書体 NP-R" w:eastAsia="UD デジタル 教科書体 NP-R" w:hint="eastAsia"/>
          <w:sz w:val="22"/>
        </w:rPr>
        <w:t>（案内情報）</w:t>
      </w:r>
    </w:p>
    <w:p w14:paraId="200E4315" w14:textId="580627A9" w:rsidR="003E2D51" w:rsidRPr="00E301AB" w:rsidRDefault="003E2D51" w:rsidP="003E2D51">
      <w:pPr>
        <w:snapToGrid w:val="0"/>
        <w:spacing w:line="240" w:lineRule="auto"/>
        <w:ind w:leftChars="100" w:left="980" w:hangingChars="350" w:hanging="770"/>
        <w:rPr>
          <w:rFonts w:ascii="UD デジタル 教科書体 NP-R" w:eastAsia="UD デジタル 教科書体 NP-R"/>
          <w:sz w:val="22"/>
        </w:rPr>
      </w:pPr>
      <w:r w:rsidRPr="00E301AB">
        <w:rPr>
          <w:rFonts w:ascii="UD デジタル 教科書体 NP-R" w:eastAsia="UD デジタル 教科書体 NP-R" w:hAnsiTheme="minorEastAsia" w:hint="eastAsia"/>
          <w:b/>
          <w:color w:val="FF0000"/>
          <w:sz w:val="22"/>
        </w:rPr>
        <w:t>C</w:t>
      </w:r>
      <w:r>
        <w:rPr>
          <w:rFonts w:ascii="UD デジタル 教科書体 NP-R" w:eastAsia="UD デジタル 教科書体 NP-R" w:hAnsiTheme="minorEastAsia"/>
          <w:b/>
          <w:color w:val="FF0000"/>
          <w:sz w:val="22"/>
        </w:rPr>
        <w:t>6</w:t>
      </w:r>
      <w:r w:rsidRPr="00E301AB">
        <w:rPr>
          <w:rFonts w:ascii="UD デジタル 教科書体 NP-R" w:eastAsia="UD デジタル 教科書体 NP-R" w:hAnsiTheme="minorEastAsia" w:hint="eastAsia"/>
          <w:b/>
          <w:color w:val="FF0000"/>
          <w:sz w:val="22"/>
        </w:rPr>
        <w:t>-</w:t>
      </w:r>
      <w:r w:rsidRPr="00E301AB">
        <w:rPr>
          <w:rFonts w:ascii="UD デジタル 教科書体 NP-R" w:eastAsia="UD デジタル 教科書体 NP-R" w:hAnsiTheme="minorEastAsia" w:hint="eastAsia"/>
          <w:b/>
          <w:color w:val="FF0000"/>
          <w:sz w:val="22"/>
        </w:rPr>
        <w:fldChar w:fldCharType="begin"/>
      </w:r>
      <w:r w:rsidRPr="00E301AB">
        <w:rPr>
          <w:rFonts w:ascii="UD デジタル 教科書体 NP-R" w:eastAsia="UD デジタル 教科書体 NP-R" w:hAnsiTheme="minorEastAsia" w:hint="eastAsia"/>
          <w:b/>
          <w:color w:val="FF0000"/>
          <w:sz w:val="22"/>
        </w:rPr>
        <w:instrText xml:space="preserve"> SEQ Figure3-6 \* ARABIC </w:instrText>
      </w:r>
      <w:r w:rsidRPr="00E301AB">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29</w:t>
      </w:r>
      <w:r w:rsidRPr="00E301AB">
        <w:rPr>
          <w:rFonts w:ascii="UD デジタル 教科書体 NP-R" w:eastAsia="UD デジタル 教科書体 NP-R" w:hAnsiTheme="minorEastAsia" w:hint="eastAsia"/>
          <w:b/>
          <w:color w:val="FF0000"/>
          <w:sz w:val="22"/>
        </w:rPr>
        <w:fldChar w:fldCharType="end"/>
      </w:r>
      <w:r w:rsidRPr="00E301AB">
        <w:rPr>
          <w:rFonts w:ascii="UD デジタル 教科書体 NP-R" w:eastAsia="UD デジタル 教科書体 NP-R" w:hAnsiTheme="minorEastAsia" w:hint="eastAsia"/>
          <w:b/>
          <w:color w:val="FF0000"/>
          <w:sz w:val="22"/>
        </w:rPr>
        <w:t xml:space="preserve">　</w:t>
      </w:r>
      <w:r>
        <w:rPr>
          <w:rFonts w:ascii="UD デジタル 教科書体 NP-R" w:eastAsia="UD デジタル 教科書体 NP-R" w:hint="eastAsia"/>
          <w:sz w:val="22"/>
        </w:rPr>
        <w:t>エレベーターホール</w:t>
      </w:r>
      <w:r w:rsidRPr="00E301AB">
        <w:rPr>
          <w:rFonts w:ascii="UD デジタル 教科書体 NP-R" w:eastAsia="UD デジタル 教科書体 NP-R" w:hint="eastAsia"/>
          <w:sz w:val="22"/>
        </w:rPr>
        <w:t>に、到着するかごの昇降方向を</w:t>
      </w:r>
      <w:r>
        <w:rPr>
          <w:rFonts w:ascii="UD デジタル 教科書体 NP-R" w:eastAsia="UD デジタル 教科書体 NP-R" w:hint="eastAsia"/>
          <w:sz w:val="22"/>
        </w:rPr>
        <w:t>知らせる</w:t>
      </w:r>
      <w:r w:rsidRPr="00E301AB">
        <w:rPr>
          <w:rFonts w:ascii="UD デジタル 教科書体 NP-R" w:eastAsia="UD デジタル 教科書体 NP-R" w:hint="eastAsia"/>
          <w:sz w:val="22"/>
        </w:rPr>
        <w:t>装置を設けること。</w:t>
      </w:r>
    </w:p>
    <w:p w14:paraId="5E304815" w14:textId="77777777" w:rsidR="003E2D51" w:rsidRPr="00404225" w:rsidRDefault="003E2D51" w:rsidP="003E2D51">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inorEastAsia"/>
          <w:color w:val="4472C4" w:themeColor="accent5"/>
          <w:sz w:val="24"/>
          <w:szCs w:val="24"/>
        </w:rPr>
      </w:pPr>
      <w:r w:rsidRPr="00404225">
        <w:rPr>
          <w:rFonts w:ascii="UD デジタル 教科書体 NP-R" w:eastAsia="UD デジタル 教科書体 NP-R" w:hAnsiTheme="minorEastAsia"/>
          <w:color w:val="4472C4" w:themeColor="accent5"/>
          <w:sz w:val="24"/>
          <w:szCs w:val="24"/>
        </w:rPr>
        <w:t>3-</w:t>
      </w:r>
      <w:r>
        <w:rPr>
          <w:rFonts w:ascii="UD デジタル 教科書体 NP-R" w:eastAsia="UD デジタル 教科書体 NP-R" w:hAnsiTheme="minorEastAsia"/>
          <w:color w:val="4472C4" w:themeColor="accent5"/>
          <w:sz w:val="24"/>
          <w:szCs w:val="24"/>
        </w:rPr>
        <w:t>6</w:t>
      </w:r>
      <w:r w:rsidRPr="00404225">
        <w:rPr>
          <w:rFonts w:ascii="UD デジタル 教科書体 NP-R" w:eastAsia="UD デジタル 教科書体 NP-R" w:hAnsiTheme="minorEastAsia"/>
          <w:color w:val="4472C4" w:themeColor="accent5"/>
          <w:sz w:val="24"/>
          <w:szCs w:val="24"/>
        </w:rPr>
        <w:t>-</w:t>
      </w:r>
      <w:r>
        <w:rPr>
          <w:rFonts w:ascii="UD デジタル 教科書体 NP-R" w:eastAsia="UD デジタル 教科書体 NP-R" w:hAnsiTheme="minorEastAsia"/>
          <w:color w:val="4472C4" w:themeColor="accent5"/>
          <w:sz w:val="24"/>
          <w:szCs w:val="24"/>
        </w:rPr>
        <w:t>6</w:t>
      </w:r>
      <w:r w:rsidRPr="00404225">
        <w:rPr>
          <w:rFonts w:ascii="UD デジタル 教科書体 NP-R" w:eastAsia="UD デジタル 教科書体 NP-R" w:hAnsiTheme="minorEastAsia"/>
          <w:color w:val="4472C4" w:themeColor="accent5"/>
          <w:sz w:val="24"/>
          <w:szCs w:val="24"/>
        </w:rPr>
        <w:t xml:space="preserve">. </w:t>
      </w:r>
      <w:r w:rsidRPr="00175E34">
        <w:rPr>
          <w:rFonts w:ascii="UD デジタル 教科書体 NP-R" w:eastAsia="UD デジタル 教科書体 NP-R" w:hAnsiTheme="minorEastAsia" w:hint="eastAsia"/>
          <w:color w:val="4472C4" w:themeColor="accent5"/>
          <w:sz w:val="24"/>
          <w:szCs w:val="24"/>
        </w:rPr>
        <w:t>視覚障がい者誘導用ブロック</w:t>
      </w:r>
      <w:r>
        <w:rPr>
          <w:rFonts w:ascii="UD デジタル 教科書体 NP-R" w:eastAsia="UD デジタル 教科書体 NP-R" w:hAnsiTheme="minorEastAsia" w:hint="eastAsia"/>
          <w:color w:val="4472C4" w:themeColor="accent5"/>
          <w:sz w:val="24"/>
          <w:szCs w:val="24"/>
        </w:rPr>
        <w:t>等</w:t>
      </w:r>
    </w:p>
    <w:p w14:paraId="7D4A2418" w14:textId="77777777" w:rsidR="003E2D51" w:rsidRDefault="003E2D51" w:rsidP="003E2D51">
      <w:pPr>
        <w:snapToGrid w:val="0"/>
        <w:spacing w:afterLines="50" w:after="180" w:line="240" w:lineRule="auto"/>
        <w:ind w:firstLineChars="50" w:firstLine="110"/>
        <w:rPr>
          <w:rFonts w:ascii="UD デジタル 教科書体 NP-R" w:eastAsia="UD デジタル 教科書体 NP-R"/>
          <w:color w:val="000000" w:themeColor="text1"/>
          <w:sz w:val="22"/>
          <w:highlight w:val="yellow"/>
        </w:rPr>
      </w:pPr>
      <w:r>
        <w:rPr>
          <w:rFonts w:ascii="UD デジタル 教科書体 NP-R" w:eastAsia="UD デジタル 教科書体 NP-R" w:hint="eastAsia"/>
          <w:color w:val="000000" w:themeColor="text1"/>
          <w:sz w:val="22"/>
        </w:rPr>
        <w:t>視覚障がい者誘導用ブロック等</w:t>
      </w:r>
      <w:r>
        <w:rPr>
          <w:rFonts w:ascii="UD デジタル 教科書体 NP-R" w:eastAsia="UD デジタル 教科書体 NP-R" w:hAnsiTheme="minorEastAsia" w:hint="eastAsia"/>
          <w:sz w:val="22"/>
        </w:rPr>
        <w:t>の一般事項は、</w:t>
      </w:r>
      <w:r>
        <w:rPr>
          <w:rFonts w:ascii="UD デジタル 教科書体 NP-R" w:eastAsia="UD デジタル 教科書体 NP-R" w:hint="eastAsia"/>
          <w:color w:val="000000" w:themeColor="text1"/>
          <w:sz w:val="22"/>
        </w:rPr>
        <w:t>3-14.視覚障がい者誘導用ブロック等を参照。</w:t>
      </w:r>
    </w:p>
    <w:p w14:paraId="20579E16" w14:textId="343F0EA7" w:rsidR="003E2D51" w:rsidRPr="00175E34" w:rsidRDefault="003E2D51" w:rsidP="003E2D51">
      <w:pPr>
        <w:snapToGrid w:val="0"/>
        <w:spacing w:line="240" w:lineRule="auto"/>
        <w:ind w:leftChars="100" w:left="1134" w:hangingChars="420" w:hanging="924"/>
        <w:rPr>
          <w:rFonts w:ascii="UD デジタル 教科書体 NP-R" w:eastAsia="UD デジタル 教科書体 NP-R" w:hAnsiTheme="minorEastAsia"/>
          <w:bCs/>
          <w:sz w:val="22"/>
        </w:rPr>
      </w:pPr>
      <w:r w:rsidRPr="00CE00D4">
        <w:rPr>
          <w:rFonts w:ascii="UD デジタル 教科書体 NP-R" w:eastAsia="UD デジタル 教科書体 NP-R" w:hAnsiTheme="minorEastAsia"/>
          <w:b/>
          <w:color w:val="FF0000"/>
          <w:sz w:val="22"/>
        </w:rPr>
        <w:t>C6-</w:t>
      </w:r>
      <w:r w:rsidRPr="00175E34">
        <w:rPr>
          <w:rFonts w:ascii="UD デジタル 教科書体 NP-R" w:eastAsia="UD デジタル 教科書体 NP-R" w:hAnsiTheme="minorEastAsia" w:hint="eastAsia"/>
          <w:b/>
          <w:color w:val="FF0000"/>
          <w:sz w:val="22"/>
        </w:rPr>
        <w:fldChar w:fldCharType="begin"/>
      </w:r>
      <w:r w:rsidRPr="00CE00D4">
        <w:rPr>
          <w:rFonts w:ascii="UD デジタル 教科書体 NP-R" w:eastAsia="UD デジタル 教科書体 NP-R" w:hAnsiTheme="minorEastAsia"/>
          <w:b/>
          <w:color w:val="FF0000"/>
          <w:sz w:val="22"/>
        </w:rPr>
        <w:instrText xml:space="preserve"> SEQ Figure3-6 \* ARABIC </w:instrText>
      </w:r>
      <w:r w:rsidRPr="00175E34">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30</w:t>
      </w:r>
      <w:r w:rsidRPr="00175E34">
        <w:rPr>
          <w:rFonts w:ascii="UD デジタル 教科書体 NP-R" w:eastAsia="UD デジタル 教科書体 NP-R" w:hAnsiTheme="minorEastAsia" w:hint="eastAsia"/>
          <w:b/>
          <w:color w:val="FF0000"/>
          <w:sz w:val="22"/>
        </w:rPr>
        <w:fldChar w:fldCharType="end"/>
      </w:r>
      <w:r w:rsidRPr="00CE00D4">
        <w:rPr>
          <w:rFonts w:ascii="UD デジタル 教科書体 NP-R" w:eastAsia="UD デジタル 教科書体 NP-R" w:hAnsiTheme="minorEastAsia" w:hint="eastAsia"/>
          <w:b/>
          <w:color w:val="FF0000"/>
          <w:sz w:val="22"/>
        </w:rPr>
        <w:t xml:space="preserve">　</w:t>
      </w:r>
      <w:r w:rsidRPr="00175E34">
        <w:rPr>
          <w:rFonts w:ascii="UD デジタル 教科書体 NP-R" w:eastAsia="UD デジタル 教科書体 NP-R" w:hAnsiTheme="minorEastAsia" w:hint="eastAsia"/>
          <w:bCs/>
          <w:sz w:val="22"/>
        </w:rPr>
        <w:t>視覚障</w:t>
      </w:r>
      <w:r>
        <w:rPr>
          <w:rFonts w:ascii="UD デジタル 教科書体 NP-R" w:eastAsia="UD デジタル 教科書体 NP-R" w:hAnsiTheme="minorEastAsia" w:hint="eastAsia"/>
          <w:bCs/>
          <w:sz w:val="22"/>
        </w:rPr>
        <w:t>がい</w:t>
      </w:r>
      <w:r w:rsidRPr="00175E34">
        <w:rPr>
          <w:rFonts w:ascii="UD デジタル 教科書体 NP-R" w:eastAsia="UD デジタル 教科書体 NP-R" w:hAnsiTheme="minorEastAsia" w:hint="eastAsia"/>
          <w:bCs/>
          <w:sz w:val="22"/>
        </w:rPr>
        <w:t>者が乗り場ボタンの位置を認知しやすいよう、乗り場ボタンの手前には、点状ブロック等を敷設する。</w:t>
      </w:r>
    </w:p>
    <w:p w14:paraId="5C588516" w14:textId="77777777" w:rsidR="003E2D51" w:rsidRDefault="003E2D51" w:rsidP="003E2D51">
      <w:pPr>
        <w:snapToGrid w:val="0"/>
        <w:spacing w:line="240" w:lineRule="auto"/>
        <w:jc w:val="center"/>
        <w:rPr>
          <w:rFonts w:ascii="UD デジタル 教科書体 NP-R" w:eastAsia="UD デジタル 教科書体 NP-R"/>
          <w:noProof/>
        </w:rPr>
      </w:pPr>
    </w:p>
    <w:p w14:paraId="4AF687B1" w14:textId="77777777" w:rsidR="003E2D51" w:rsidRDefault="003E2D51" w:rsidP="003E2D51">
      <w:pPr>
        <w:snapToGrid w:val="0"/>
        <w:spacing w:line="240" w:lineRule="auto"/>
        <w:jc w:val="center"/>
        <w:rPr>
          <w:rFonts w:ascii="UD デジタル 教科書体 NP-R" w:eastAsia="UD デジタル 教科書体 NP-R"/>
        </w:rPr>
      </w:pPr>
    </w:p>
    <w:p w14:paraId="6EC05DF3" w14:textId="77777777" w:rsidR="003E2D51" w:rsidRDefault="003E2D51" w:rsidP="003E2D51">
      <w:pPr>
        <w:snapToGrid w:val="0"/>
        <w:spacing w:line="240" w:lineRule="auto"/>
        <w:jc w:val="center"/>
        <w:rPr>
          <w:rFonts w:ascii="UD デジタル 教科書体 NP-R" w:eastAsia="UD デジタル 教科書体 NP-R"/>
        </w:rPr>
      </w:pPr>
      <w:r>
        <w:rPr>
          <w:rFonts w:ascii="UD デジタル 教科書体 NP-R" w:eastAsia="UD デジタル 教科書体 NP-R"/>
        </w:rPr>
        <w:br w:type="page"/>
      </w:r>
    </w:p>
    <w:p w14:paraId="64E12C82" w14:textId="77777777" w:rsidR="003E2D51" w:rsidRDefault="003E2D51" w:rsidP="003E2D51">
      <w:pPr>
        <w:snapToGrid w:val="0"/>
        <w:spacing w:line="240" w:lineRule="auto"/>
        <w:jc w:val="center"/>
        <w:rPr>
          <w:rFonts w:ascii="UD デジタル 教科書体 NP-R" w:eastAsia="UD デジタル 教科書体 NP-R"/>
        </w:rPr>
      </w:pPr>
      <w:r w:rsidRPr="00AF12F5">
        <w:rPr>
          <w:rFonts w:ascii="UD デジタル 教科書体 NP-R" w:eastAsia="UD デジタル 教科書体 NP-R" w:hint="eastAsia"/>
          <w:noProof/>
        </w:rPr>
        <w:lastRenderedPageBreak/>
        <mc:AlternateContent>
          <mc:Choice Requires="wps">
            <w:drawing>
              <wp:anchor distT="0" distB="0" distL="114300" distR="114300" simplePos="0" relativeHeight="253600768" behindDoc="0" locked="0" layoutInCell="1" allowOverlap="1" wp14:anchorId="49AF0801" wp14:editId="5AD2E0DC">
                <wp:simplePos x="0" y="0"/>
                <wp:positionH relativeFrom="margin">
                  <wp:align>right</wp:align>
                </wp:positionH>
                <wp:positionV relativeFrom="paragraph">
                  <wp:posOffset>112143</wp:posOffset>
                </wp:positionV>
                <wp:extent cx="1690777" cy="462915"/>
                <wp:effectExtent l="0" t="0" r="5080" b="13335"/>
                <wp:wrapNone/>
                <wp:docPr id="565" name="テキスト ボックス 565"/>
                <wp:cNvGraphicFramePr/>
                <a:graphic xmlns:a="http://schemas.openxmlformats.org/drawingml/2006/main">
                  <a:graphicData uri="http://schemas.microsoft.com/office/word/2010/wordprocessingShape">
                    <wps:wsp>
                      <wps:cNvSpPr txBox="1"/>
                      <wps:spPr>
                        <a:xfrm>
                          <a:off x="0" y="0"/>
                          <a:ext cx="1690777" cy="4629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C75D2D5" w14:textId="77777777" w:rsidR="00AC088C" w:rsidRPr="00DF5636" w:rsidRDefault="00AC088C" w:rsidP="003E2D51">
                            <w:pPr>
                              <w:spacing w:line="240" w:lineRule="exact"/>
                              <w:rPr>
                                <w:rFonts w:ascii="UD デジタル 教科書体 NP-R" w:eastAsia="UD デジタル 教科書体 NP-R" w:hAnsi="BIZ UDPゴシック"/>
                                <w:sz w:val="18"/>
                                <w:szCs w:val="20"/>
                              </w:rPr>
                            </w:pPr>
                            <w:r w:rsidRPr="00175E34">
                              <w:rPr>
                                <w:rFonts w:ascii="UD デジタル 教科書体 NP-R" w:eastAsia="UD デジタル 教科書体 NP-R" w:hAnsi="BIZ UDPゴシック"/>
                                <w:b/>
                                <w:color w:val="FF0000"/>
                              </w:rPr>
                              <w:t>C6-2</w:t>
                            </w:r>
                            <w:r>
                              <w:rPr>
                                <w:rFonts w:ascii="UD デジタル 教科書体 NP-R" w:eastAsia="UD デジタル 教科書体 NP-R" w:hAnsi="BIZ UDPゴシック"/>
                                <w:b/>
                                <w:color w:val="FF0000"/>
                              </w:rPr>
                              <w:t>3</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停止予定階及び現在位置の表示</w:t>
                            </w:r>
                          </w:p>
                          <w:p w14:paraId="2F262B18" w14:textId="77777777" w:rsidR="00AC088C" w:rsidRPr="00DF5636" w:rsidRDefault="00AC088C" w:rsidP="003E2D51">
                            <w:pPr>
                              <w:spacing w:line="240" w:lineRule="exact"/>
                              <w:rPr>
                                <w:rFonts w:ascii="UD デジタル 教科書体 NP-R" w:eastAsia="UD デジタル 教科書体 NP-R" w:hAnsi="BIZ UDPゴシック"/>
                                <w:sz w:val="18"/>
                                <w:szCs w:val="20"/>
                              </w:rPr>
                            </w:pPr>
                            <w:r w:rsidRPr="00DF5636">
                              <w:rPr>
                                <w:rFonts w:ascii="UD デジタル 教科書体 NP-R" w:eastAsia="UD デジタル 教科書体 NP-R" w:hAnsi="BIZ UDPゴシック" w:hint="eastAsia"/>
                                <w:sz w:val="18"/>
                                <w:szCs w:val="20"/>
                              </w:rPr>
                              <w:t>（制御装置に表示しても良い）</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AF0801" id="テキスト ボックス 565" o:spid="_x0000_s1284" type="#_x0000_t202" style="position:absolute;left:0;text-align:left;margin-left:81.95pt;margin-top:8.85pt;width:133.15pt;height:36.45pt;z-index:2536007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" filled="f" stroked="f" strokeweight=".5pt">
                <v:textbox inset="0,0,0,0">
                  <w:txbxContent>
                    <w:p w14:paraId="5C75D2D5" w14:textId="77777777" w:rsidR="00AC088C" w:rsidRPr="00DF5636" w:rsidRDefault="00AC088C" w:rsidP="003E2D51">
                      <w:pPr>
                        <w:spacing w:line="240" w:lineRule="exact"/>
                        <w:rPr>
                          <w:rFonts w:ascii="UD デジタル 教科書体 NP-R" w:eastAsia="UD デジタル 教科書体 NP-R" w:hAnsi="BIZ UDPゴシック"/>
                          <w:sz w:val="18"/>
                          <w:szCs w:val="20"/>
                        </w:rPr>
                      </w:pPr>
                      <w:r w:rsidRPr="00175E34">
                        <w:rPr>
                          <w:rFonts w:ascii="UD デジタル 教科書体 NP-R" w:eastAsia="UD デジタル 教科書体 NP-R" w:hAnsi="BIZ UDPゴシック"/>
                          <w:b/>
                          <w:color w:val="FF0000"/>
                        </w:rPr>
                        <w:t>C6-2</w:t>
                      </w:r>
                      <w:r>
                        <w:rPr>
                          <w:rFonts w:ascii="UD デジタル 教科書体 NP-R" w:eastAsia="UD デジタル 教科書体 NP-R" w:hAnsi="BIZ UDPゴシック"/>
                          <w:b/>
                          <w:color w:val="FF0000"/>
                        </w:rPr>
                        <w:t>3</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停止予定階及び現在位置の表示</w:t>
                      </w:r>
                    </w:p>
                    <w:p w14:paraId="2F262B18" w14:textId="77777777" w:rsidR="00AC088C" w:rsidRPr="00DF5636" w:rsidRDefault="00AC088C" w:rsidP="003E2D51">
                      <w:pPr>
                        <w:spacing w:line="240" w:lineRule="exact"/>
                        <w:rPr>
                          <w:rFonts w:ascii="UD デジタル 教科書体 NP-R" w:eastAsia="UD デジタル 教科書体 NP-R" w:hAnsi="BIZ UDPゴシック"/>
                          <w:sz w:val="18"/>
                          <w:szCs w:val="20"/>
                        </w:rPr>
                      </w:pPr>
                      <w:r w:rsidRPr="00DF5636">
                        <w:rPr>
                          <w:rFonts w:ascii="UD デジタル 教科書体 NP-R" w:eastAsia="UD デジタル 教科書体 NP-R" w:hAnsi="BIZ UDPゴシック" w:hint="eastAsia"/>
                          <w:sz w:val="18"/>
                          <w:szCs w:val="20"/>
                        </w:rPr>
                        <w:t>（制御装置に表示しても良い）</w:t>
                      </w:r>
                    </w:p>
                  </w:txbxContent>
                </v:textbox>
                <w10:wrap anchorx="margin"/>
              </v:shape>
            </w:pict>
          </mc:Fallback>
        </mc:AlternateContent>
      </w:r>
    </w:p>
    <w:p w14:paraId="2D757389" w14:textId="46A52B80" w:rsidR="003E2D51" w:rsidRDefault="00381ED1" w:rsidP="003E2D51">
      <w:pPr>
        <w:snapToGrid w:val="0"/>
        <w:spacing w:line="240" w:lineRule="auto"/>
        <w:jc w:val="center"/>
        <w:rPr>
          <w:rFonts w:ascii="UD デジタル 教科書体 NP-R" w:eastAsia="UD デジタル 教科書体 NP-R"/>
        </w:rPr>
      </w:pPr>
      <w:r>
        <w:rPr>
          <w:rFonts w:ascii="UD デジタル 教科書体 NP-R" w:eastAsia="UD デジタル 教科書体 NP-R" w:hint="eastAsia"/>
          <w:noProof/>
        </w:rPr>
        <mc:AlternateContent>
          <mc:Choice Requires="wps">
            <w:drawing>
              <wp:anchor distT="0" distB="0" distL="114300" distR="114300" simplePos="0" relativeHeight="254246912" behindDoc="0" locked="0" layoutInCell="1" allowOverlap="1" wp14:anchorId="439348E9" wp14:editId="22D7B1E5">
                <wp:simplePos x="0" y="0"/>
                <wp:positionH relativeFrom="column">
                  <wp:posOffset>3669030</wp:posOffset>
                </wp:positionH>
                <wp:positionV relativeFrom="paragraph">
                  <wp:posOffset>2435860</wp:posOffset>
                </wp:positionV>
                <wp:extent cx="764540" cy="19050"/>
                <wp:effectExtent l="19050" t="0" r="35560" b="38100"/>
                <wp:wrapNone/>
                <wp:docPr id="1335" name="フリーフォーム: 図形 1335"/>
                <wp:cNvGraphicFramePr/>
                <a:graphic xmlns:a="http://schemas.openxmlformats.org/drawingml/2006/main">
                  <a:graphicData uri="http://schemas.microsoft.com/office/word/2010/wordprocessingShape">
                    <wps:wsp>
                      <wps:cNvSpPr/>
                      <wps:spPr>
                        <a:xfrm flipV="1">
                          <a:off x="0" y="0"/>
                          <a:ext cx="764540" cy="19050"/>
                        </a:xfrm>
                        <a:custGeom>
                          <a:avLst/>
                          <a:gdLst>
                            <a:gd name="connsiteX0" fmla="*/ 0 w 783771"/>
                            <a:gd name="connsiteY0" fmla="*/ 0 h 0"/>
                            <a:gd name="connsiteX1" fmla="*/ 783771 w 783771"/>
                            <a:gd name="connsiteY1" fmla="*/ 0 h 0"/>
                          </a:gdLst>
                          <a:ahLst/>
                          <a:cxnLst>
                            <a:cxn ang="0">
                              <a:pos x="connsiteX0" y="connsiteY0"/>
                            </a:cxn>
                            <a:cxn ang="0">
                              <a:pos x="connsiteX1" y="connsiteY1"/>
                            </a:cxn>
                          </a:cxnLst>
                          <a:rect l="l" t="t" r="r" b="b"/>
                          <a:pathLst>
                            <a:path w="783771">
                              <a:moveTo>
                                <a:pt x="0" y="0"/>
                              </a:moveTo>
                              <a:lnTo>
                                <a:pt x="783771" y="0"/>
                              </a:lnTo>
                            </a:path>
                          </a:pathLst>
                        </a:custGeom>
                        <a:noFill/>
                        <a:ln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09A4FE89" id="フリーフォーム: 図形 1335" o:spid="_x0000_s1026" style="position:absolute;left:0;text-align:left;margin-left:288.9pt;margin-top:191.8pt;width:60.2pt;height:1.5pt;flip:y;z-index:25424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83771,19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" path="m,l783771,e" filled="f" strokecolor="black [3213]" strokeweight="1pt">
                <v:stroke endcap="square"/>
                <v:path arrowok="t" o:connecttype="custom" o:connectlocs="0,0;764540,0" o:connectangles="0,0"/>
              </v:shape>
            </w:pict>
          </mc:Fallback>
        </mc:AlternateContent>
      </w:r>
      <w:r w:rsidRPr="00A2655D">
        <w:rPr>
          <w:rFonts w:ascii="UD デジタル 教科書体 NP-R" w:eastAsia="UD デジタル 教科書体 NP-R" w:hint="eastAsia"/>
          <w:noProof/>
        </w:rPr>
        <mc:AlternateContent>
          <mc:Choice Requires="wps">
            <w:drawing>
              <wp:anchor distT="0" distB="0" distL="114300" distR="114300" simplePos="0" relativeHeight="253440000" behindDoc="0" locked="0" layoutInCell="1" allowOverlap="1" wp14:anchorId="326D200E" wp14:editId="08B52059">
                <wp:simplePos x="0" y="0"/>
                <wp:positionH relativeFrom="column">
                  <wp:posOffset>4482465</wp:posOffset>
                </wp:positionH>
                <wp:positionV relativeFrom="paragraph">
                  <wp:posOffset>2121535</wp:posOffset>
                </wp:positionV>
                <wp:extent cx="1769110" cy="465455"/>
                <wp:effectExtent l="0" t="0" r="2540" b="10795"/>
                <wp:wrapNone/>
                <wp:docPr id="1062" name="テキスト ボックス 1062"/>
                <wp:cNvGraphicFramePr/>
                <a:graphic xmlns:a="http://schemas.openxmlformats.org/drawingml/2006/main">
                  <a:graphicData uri="http://schemas.microsoft.com/office/word/2010/wordprocessingShape">
                    <wps:wsp>
                      <wps:cNvSpPr txBox="1"/>
                      <wps:spPr>
                        <a:xfrm>
                          <a:off x="0" y="0"/>
                          <a:ext cx="1769110" cy="4654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48D3541" w14:textId="77777777"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C6-1</w:t>
                            </w:r>
                            <w:r>
                              <w:rPr>
                                <w:rFonts w:ascii="UD デジタル 教科書体 NP-R" w:eastAsia="UD デジタル 教科書体 NP-R" w:hAnsi="BIZ UDPゴシック" w:hint="eastAsia"/>
                                <w:b/>
                                <w:color w:val="FF0000"/>
                              </w:rPr>
                              <w:t>6</w:t>
                            </w:r>
                            <w:r w:rsidRPr="00175E34">
                              <w:rPr>
                                <w:rFonts w:ascii="UD デジタル 教科書体 NP-R" w:eastAsia="UD デジタル 教科書体 NP-R" w:hAnsi="BIZ UDPゴシック" w:hint="eastAsia"/>
                              </w:rPr>
                              <w:t xml:space="preserve">　乗り場ボタン・操作盤ボタン</w:t>
                            </w:r>
                          </w:p>
                          <w:p w14:paraId="1840E63E" w14:textId="77777777"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C6-19</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点字表示</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6D200E" id="テキスト ボックス 1062" o:spid="_x0000_s1285" type="#_x0000_t202" style="position:absolute;left:0;text-align:left;margin-left:352.95pt;margin-top:167.05pt;width:139.3pt;height:36.65pt;z-index:25344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" filled="f" stroked="f" strokeweight=".5pt">
                <v:textbox inset="0,0,0,0">
                  <w:txbxContent>
                    <w:p w14:paraId="648D3541" w14:textId="77777777"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C6-1</w:t>
                      </w:r>
                      <w:r>
                        <w:rPr>
                          <w:rFonts w:ascii="UD デジタル 教科書体 NP-R" w:eastAsia="UD デジタル 教科書体 NP-R" w:hAnsi="BIZ UDPゴシック" w:hint="eastAsia"/>
                          <w:b/>
                          <w:color w:val="FF0000"/>
                        </w:rPr>
                        <w:t>6</w:t>
                      </w:r>
                      <w:r w:rsidRPr="00175E34">
                        <w:rPr>
                          <w:rFonts w:ascii="UD デジタル 教科書体 NP-R" w:eastAsia="UD デジタル 教科書体 NP-R" w:hAnsi="BIZ UDPゴシック" w:hint="eastAsia"/>
                        </w:rPr>
                        <w:t xml:space="preserve">　乗り場ボタン・操作盤ボタン</w:t>
                      </w:r>
                    </w:p>
                    <w:p w14:paraId="1840E63E" w14:textId="77777777"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C6-19</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点字表示</w:t>
                      </w:r>
                    </w:p>
                  </w:txbxContent>
                </v:textbox>
              </v:shape>
            </w:pict>
          </mc:Fallback>
        </mc:AlternateContent>
      </w:r>
      <w:r w:rsidRPr="00A2655D">
        <w:rPr>
          <w:rFonts w:ascii="UD デジタル 教科書体 NP-R" w:eastAsia="UD デジタル 教科書体 NP-R" w:hint="eastAsia"/>
          <w:noProof/>
        </w:rPr>
        <mc:AlternateContent>
          <mc:Choice Requires="wps">
            <w:drawing>
              <wp:anchor distT="0" distB="0" distL="114300" distR="114300" simplePos="0" relativeHeight="253441024" behindDoc="0" locked="0" layoutInCell="1" allowOverlap="1" wp14:anchorId="15DD7D0E" wp14:editId="6D761243">
                <wp:simplePos x="0" y="0"/>
                <wp:positionH relativeFrom="column">
                  <wp:posOffset>4467225</wp:posOffset>
                </wp:positionH>
                <wp:positionV relativeFrom="paragraph">
                  <wp:posOffset>2707005</wp:posOffset>
                </wp:positionV>
                <wp:extent cx="795020" cy="165735"/>
                <wp:effectExtent l="0" t="0" r="5715" b="5715"/>
                <wp:wrapNone/>
                <wp:docPr id="413" name="テキスト ボックス 413"/>
                <wp:cNvGraphicFramePr/>
                <a:graphic xmlns:a="http://schemas.openxmlformats.org/drawingml/2006/main">
                  <a:graphicData uri="http://schemas.microsoft.com/office/word/2010/wordprocessingShape">
                    <wps:wsp>
                      <wps:cNvSpPr txBox="1"/>
                      <wps:spPr>
                        <a:xfrm>
                          <a:off x="0" y="0"/>
                          <a:ext cx="795020" cy="1657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B05B54D" w14:textId="77777777"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C6-1</w:t>
                            </w:r>
                            <w:r>
                              <w:rPr>
                                <w:rFonts w:ascii="UD デジタル 教科書体 NP-R" w:eastAsia="UD デジタル 教科書体 NP-R" w:hAnsi="BIZ UDPゴシック"/>
                                <w:b/>
                                <w:color w:val="FF0000"/>
                              </w:rPr>
                              <w:t>4</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両側に手すり設置</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DD7D0E" id="テキスト ボックス 413" o:spid="_x0000_s1286" type="#_x0000_t202" style="position:absolute;left:0;text-align:left;margin-left:351.75pt;margin-top:213.15pt;width:62.6pt;height:13.05pt;z-index:2534410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" filled="f" stroked="f" strokeweight=".5pt">
                <v:textbox inset="0,0,0,0">
                  <w:txbxContent>
                    <w:p w14:paraId="5B05B54D" w14:textId="77777777"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C6-1</w:t>
                      </w:r>
                      <w:r>
                        <w:rPr>
                          <w:rFonts w:ascii="UD デジタル 教科書体 NP-R" w:eastAsia="UD デジタル 教科書体 NP-R" w:hAnsi="BIZ UDPゴシック"/>
                          <w:b/>
                          <w:color w:val="FF0000"/>
                        </w:rPr>
                        <w:t>4</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両側に手すり設置</w:t>
                      </w:r>
                    </w:p>
                  </w:txbxContent>
                </v:textbox>
              </v:shape>
            </w:pict>
          </mc:Fallback>
        </mc:AlternateContent>
      </w:r>
      <w:r>
        <w:rPr>
          <w:rFonts w:ascii="UD デジタル 教科書体 NP-R" w:eastAsia="UD デジタル 教科書体 NP-R" w:hint="eastAsia"/>
          <w:noProof/>
        </w:rPr>
        <mc:AlternateContent>
          <mc:Choice Requires="wps">
            <w:drawing>
              <wp:anchor distT="0" distB="0" distL="114300" distR="114300" simplePos="0" relativeHeight="253527040" behindDoc="0" locked="0" layoutInCell="1" allowOverlap="1" wp14:anchorId="19223723" wp14:editId="07FA1E98">
                <wp:simplePos x="0" y="0"/>
                <wp:positionH relativeFrom="column">
                  <wp:posOffset>3859530</wp:posOffset>
                </wp:positionH>
                <wp:positionV relativeFrom="paragraph">
                  <wp:posOffset>2667259</wp:posOffset>
                </wp:positionV>
                <wp:extent cx="162560" cy="134361"/>
                <wp:effectExtent l="0" t="0" r="27940" b="18415"/>
                <wp:wrapNone/>
                <wp:docPr id="599" name="フリーフォーム: 図形 599"/>
                <wp:cNvGraphicFramePr/>
                <a:graphic xmlns:a="http://schemas.openxmlformats.org/drawingml/2006/main">
                  <a:graphicData uri="http://schemas.microsoft.com/office/word/2010/wordprocessingShape">
                    <wps:wsp>
                      <wps:cNvSpPr/>
                      <wps:spPr>
                        <a:xfrm flipV="1">
                          <a:off x="0" y="0"/>
                          <a:ext cx="162560" cy="134361"/>
                        </a:xfrm>
                        <a:custGeom>
                          <a:avLst/>
                          <a:gdLst>
                            <a:gd name="connsiteX0" fmla="*/ 0 w 505326"/>
                            <a:gd name="connsiteY0" fmla="*/ 423511 h 423511"/>
                            <a:gd name="connsiteX1" fmla="*/ 423511 w 505326"/>
                            <a:gd name="connsiteY1" fmla="*/ 0 h 423511"/>
                            <a:gd name="connsiteX2" fmla="*/ 505326 w 505326"/>
                            <a:gd name="connsiteY2" fmla="*/ 0 h 423511"/>
                            <a:gd name="connsiteX3" fmla="*/ 505326 w 505326"/>
                            <a:gd name="connsiteY3" fmla="*/ 4812 h 423511"/>
                          </a:gdLst>
                          <a:ahLst/>
                          <a:cxnLst>
                            <a:cxn ang="0">
                              <a:pos x="connsiteX0" y="connsiteY0"/>
                            </a:cxn>
                            <a:cxn ang="0">
                              <a:pos x="connsiteX1" y="connsiteY1"/>
                            </a:cxn>
                            <a:cxn ang="0">
                              <a:pos x="connsiteX2" y="connsiteY2"/>
                            </a:cxn>
                            <a:cxn ang="0">
                              <a:pos x="connsiteX3" y="connsiteY3"/>
                            </a:cxn>
                          </a:cxnLst>
                          <a:rect l="l" t="t" r="r" b="b"/>
                          <a:pathLst>
                            <a:path w="505326" h="423511">
                              <a:moveTo>
                                <a:pt x="0" y="423511"/>
                              </a:moveTo>
                              <a:lnTo>
                                <a:pt x="423511" y="0"/>
                              </a:lnTo>
                              <a:lnTo>
                                <a:pt x="505326" y="0"/>
                              </a:lnTo>
                              <a:lnTo>
                                <a:pt x="505326" y="4812"/>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2231470F" id="フリーフォーム: 図形 599" o:spid="_x0000_s1026" style="position:absolute;left:0;text-align:left;margin-left:303.9pt;margin-top:210pt;width:12.8pt;height:10.6pt;flip:y;z-index:25352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05326,4235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" path="m,423511l423511,r81815,l505326,4812e" filled="f" strokecolor="black [3213]" strokeweight=".5pt">
                <v:path arrowok="t" o:connecttype="custom" o:connectlocs="0,134361;136241,0;162560,0;162560,1527" o:connectangles="0,0,0,0"/>
              </v:shape>
            </w:pict>
          </mc:Fallback>
        </mc:AlternateContent>
      </w:r>
      <w:r>
        <w:rPr>
          <w:rFonts w:ascii="UD デジタル 教科書体 NP-R" w:eastAsia="UD デジタル 教科書体 NP-R" w:hint="eastAsia"/>
          <w:noProof/>
        </w:rPr>
        <mc:AlternateContent>
          <mc:Choice Requires="wps">
            <w:drawing>
              <wp:anchor distT="0" distB="0" distL="114300" distR="114300" simplePos="0" relativeHeight="253579264" behindDoc="0" locked="0" layoutInCell="1" allowOverlap="1" wp14:anchorId="2361B270" wp14:editId="573D9052">
                <wp:simplePos x="0" y="0"/>
                <wp:positionH relativeFrom="column">
                  <wp:posOffset>2402840</wp:posOffset>
                </wp:positionH>
                <wp:positionV relativeFrom="paragraph">
                  <wp:posOffset>2695171</wp:posOffset>
                </wp:positionV>
                <wp:extent cx="2033601" cy="115138"/>
                <wp:effectExtent l="0" t="0" r="24130" b="18415"/>
                <wp:wrapNone/>
                <wp:docPr id="502" name="フリーフォーム: 図形 502"/>
                <wp:cNvGraphicFramePr/>
                <a:graphic xmlns:a="http://schemas.openxmlformats.org/drawingml/2006/main">
                  <a:graphicData uri="http://schemas.microsoft.com/office/word/2010/wordprocessingShape">
                    <wps:wsp>
                      <wps:cNvSpPr/>
                      <wps:spPr>
                        <a:xfrm flipV="1">
                          <a:off x="0" y="0"/>
                          <a:ext cx="2033601" cy="115138"/>
                        </a:xfrm>
                        <a:custGeom>
                          <a:avLst/>
                          <a:gdLst>
                            <a:gd name="connsiteX0" fmla="*/ 0 w 1929776"/>
                            <a:gd name="connsiteY0" fmla="*/ 431956 h 431956"/>
                            <a:gd name="connsiteX1" fmla="*/ 431956 w 1929776"/>
                            <a:gd name="connsiteY1" fmla="*/ 0 h 431956"/>
                            <a:gd name="connsiteX2" fmla="*/ 1929776 w 1929776"/>
                            <a:gd name="connsiteY2" fmla="*/ 0 h 431956"/>
                            <a:gd name="connsiteX0" fmla="*/ 0 w 5543472"/>
                            <a:gd name="connsiteY0" fmla="*/ 431956 h 431956"/>
                            <a:gd name="connsiteX1" fmla="*/ 431956 w 5543472"/>
                            <a:gd name="connsiteY1" fmla="*/ 0 h 431956"/>
                            <a:gd name="connsiteX2" fmla="*/ 5543472 w 5543472"/>
                            <a:gd name="connsiteY2" fmla="*/ 27673 h 431956"/>
                            <a:gd name="connsiteX0" fmla="*/ 0 w 7602594"/>
                            <a:gd name="connsiteY0" fmla="*/ 431956 h 431956"/>
                            <a:gd name="connsiteX1" fmla="*/ 431956 w 7602594"/>
                            <a:gd name="connsiteY1" fmla="*/ 0 h 431956"/>
                            <a:gd name="connsiteX2" fmla="*/ 7602594 w 7602594"/>
                            <a:gd name="connsiteY2" fmla="*/ 27672 h 431956"/>
                          </a:gdLst>
                          <a:ahLst/>
                          <a:cxnLst>
                            <a:cxn ang="0">
                              <a:pos x="connsiteX0" y="connsiteY0"/>
                            </a:cxn>
                            <a:cxn ang="0">
                              <a:pos x="connsiteX1" y="connsiteY1"/>
                            </a:cxn>
                            <a:cxn ang="0">
                              <a:pos x="connsiteX2" y="connsiteY2"/>
                            </a:cxn>
                          </a:cxnLst>
                          <a:rect l="l" t="t" r="r" b="b"/>
                          <a:pathLst>
                            <a:path w="7602594" h="431956">
                              <a:moveTo>
                                <a:pt x="0" y="431956"/>
                              </a:moveTo>
                              <a:lnTo>
                                <a:pt x="431956" y="0"/>
                              </a:lnTo>
                              <a:lnTo>
                                <a:pt x="7602594" y="27672"/>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5D68252E" id="フリーフォーム: 図形 502" o:spid="_x0000_s1026" style="position:absolute;left:0;text-align:left;margin-left:189.2pt;margin-top:212.2pt;width:160.15pt;height:9.05pt;flip:y;z-index:25357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602594,4319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" path="m,431956l431956,,7602594,27672e" filled="f" strokecolor="black [3213]" strokeweight=".5pt">
                <v:path arrowok="t" o:connecttype="custom" o:connectlocs="0,115138;115543,0;2033601,7376" o:connectangles="0,0,0"/>
              </v:shape>
            </w:pict>
          </mc:Fallback>
        </mc:AlternateContent>
      </w:r>
      <w:r w:rsidRPr="00A2655D">
        <w:rPr>
          <w:rFonts w:ascii="UD デジタル 教科書体 NP-R" w:eastAsia="UD デジタル 教科書体 NP-R" w:hint="eastAsia"/>
          <w:noProof/>
        </w:rPr>
        <mc:AlternateContent>
          <mc:Choice Requires="wps">
            <w:drawing>
              <wp:anchor distT="0" distB="0" distL="114300" distR="114300" simplePos="0" relativeHeight="253437952" behindDoc="0" locked="0" layoutInCell="1" allowOverlap="1" wp14:anchorId="533E540E" wp14:editId="04BEBA3B">
                <wp:simplePos x="0" y="0"/>
                <wp:positionH relativeFrom="margin">
                  <wp:align>right</wp:align>
                </wp:positionH>
                <wp:positionV relativeFrom="paragraph">
                  <wp:posOffset>447040</wp:posOffset>
                </wp:positionV>
                <wp:extent cx="1680845" cy="336550"/>
                <wp:effectExtent l="0" t="0" r="14605" b="6350"/>
                <wp:wrapNone/>
                <wp:docPr id="415" name="テキスト ボックス 415"/>
                <wp:cNvGraphicFramePr/>
                <a:graphic xmlns:a="http://schemas.openxmlformats.org/drawingml/2006/main">
                  <a:graphicData uri="http://schemas.microsoft.com/office/word/2010/wordprocessingShape">
                    <wps:wsp>
                      <wps:cNvSpPr txBox="1"/>
                      <wps:spPr>
                        <a:xfrm>
                          <a:off x="0" y="0"/>
                          <a:ext cx="1680845" cy="3365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57F6ED5" w14:textId="6D47B404"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C6-</w:t>
                            </w:r>
                            <w:r>
                              <w:rPr>
                                <w:rFonts w:ascii="UD デジタル 教科書体 NP-R" w:eastAsia="UD デジタル 教科書体 NP-R" w:hAnsi="BIZ UDPゴシック"/>
                                <w:b/>
                                <w:color w:val="FF0000"/>
                              </w:rPr>
                              <w:t>10</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床から</w:t>
                            </w:r>
                            <w:r w:rsidRPr="00175E34">
                              <w:rPr>
                                <w:rFonts w:ascii="UD デジタル 教科書体 NP-R" w:eastAsia="UD デジタル 教科書体 NP-R" w:hAnsi="BIZ UDPゴシック"/>
                              </w:rPr>
                              <w:t>300</w:t>
                            </w:r>
                            <w:r>
                              <w:rPr>
                                <w:rFonts w:ascii="UD デジタル 教科書体 NP-R" w:eastAsia="UD デジタル 教科書体 NP-R" w:hAnsi="BIZ UDPゴシック" w:hint="eastAsia"/>
                              </w:rPr>
                              <w:t>m</w:t>
                            </w:r>
                            <w:r>
                              <w:rPr>
                                <w:rFonts w:ascii="UD デジタル 教科書体 NP-R" w:eastAsia="UD デジタル 教科書体 NP-R" w:hAnsi="BIZ UDPゴシック"/>
                              </w:rPr>
                              <w:t>m</w:t>
                            </w:r>
                            <w:r>
                              <w:rPr>
                                <w:rFonts w:ascii="UD デジタル 教科書体 NP-R" w:eastAsia="UD デジタル 教科書体 NP-R" w:hAnsi="BIZ UDPゴシック" w:hint="eastAsia"/>
                              </w:rPr>
                              <w:t>以上の上部に</w:t>
                            </w:r>
                            <w:r w:rsidRPr="00175E34">
                              <w:rPr>
                                <w:rFonts w:ascii="UD デジタル 教科書体 NP-R" w:eastAsia="UD デジタル 教科書体 NP-R" w:hAnsi="BIZ UDPゴシック" w:hint="eastAsia"/>
                              </w:rPr>
                              <w:t>ガラス窓</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3E540E" id="テキスト ボックス 415" o:spid="_x0000_s1287" type="#_x0000_t202" style="position:absolute;left:0;text-align:left;margin-left:81.15pt;margin-top:35.2pt;width:132.35pt;height:26.5pt;z-index:2534379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" filled="f" stroked="f" strokeweight=".5pt">
                <v:textbox inset="0,0,0,0">
                  <w:txbxContent>
                    <w:p w14:paraId="657F6ED5" w14:textId="6D47B404"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C6-</w:t>
                      </w:r>
                      <w:r>
                        <w:rPr>
                          <w:rFonts w:ascii="UD デジタル 教科書体 NP-R" w:eastAsia="UD デジタル 教科書体 NP-R" w:hAnsi="BIZ UDPゴシック"/>
                          <w:b/>
                          <w:color w:val="FF0000"/>
                        </w:rPr>
                        <w:t>10</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床から</w:t>
                      </w:r>
                      <w:r w:rsidRPr="00175E34">
                        <w:rPr>
                          <w:rFonts w:ascii="UD デジタル 教科書体 NP-R" w:eastAsia="UD デジタル 教科書体 NP-R" w:hAnsi="BIZ UDPゴシック"/>
                        </w:rPr>
                        <w:t>300</w:t>
                      </w:r>
                      <w:r>
                        <w:rPr>
                          <w:rFonts w:ascii="UD デジタル 教科書体 NP-R" w:eastAsia="UD デジタル 教科書体 NP-R" w:hAnsi="BIZ UDPゴシック" w:hint="eastAsia"/>
                        </w:rPr>
                        <w:t>m</w:t>
                      </w:r>
                      <w:r>
                        <w:rPr>
                          <w:rFonts w:ascii="UD デジタル 教科書体 NP-R" w:eastAsia="UD デジタル 教科書体 NP-R" w:hAnsi="BIZ UDPゴシック"/>
                        </w:rPr>
                        <w:t>m</w:t>
                      </w:r>
                      <w:r>
                        <w:rPr>
                          <w:rFonts w:ascii="UD デジタル 教科書体 NP-R" w:eastAsia="UD デジタル 教科書体 NP-R" w:hAnsi="BIZ UDPゴシック" w:hint="eastAsia"/>
                        </w:rPr>
                        <w:t>以上の上部に</w:t>
                      </w:r>
                      <w:r w:rsidRPr="00175E34">
                        <w:rPr>
                          <w:rFonts w:ascii="UD デジタル 教科書体 NP-R" w:eastAsia="UD デジタル 教科書体 NP-R" w:hAnsi="BIZ UDPゴシック" w:hint="eastAsia"/>
                        </w:rPr>
                        <w:t>ガラス窓</w:t>
                      </w:r>
                    </w:p>
                  </w:txbxContent>
                </v:textbox>
                <w10:wrap anchorx="margin"/>
              </v:shape>
            </w:pict>
          </mc:Fallback>
        </mc:AlternateContent>
      </w:r>
      <w:r w:rsidR="00427922" w:rsidRPr="00A2655D">
        <w:rPr>
          <w:rFonts w:ascii="UD デジタル 教科書体 NP-R" w:eastAsia="UD デジタル 教科書体 NP-R" w:hint="eastAsia"/>
          <w:noProof/>
        </w:rPr>
        <mc:AlternateContent>
          <mc:Choice Requires="wps">
            <w:drawing>
              <wp:anchor distT="0" distB="0" distL="114300" distR="114300" simplePos="0" relativeHeight="253442048" behindDoc="0" locked="0" layoutInCell="1" allowOverlap="1" wp14:anchorId="368C963A" wp14:editId="23FB156B">
                <wp:simplePos x="0" y="0"/>
                <wp:positionH relativeFrom="column">
                  <wp:posOffset>4581526</wp:posOffset>
                </wp:positionH>
                <wp:positionV relativeFrom="paragraph">
                  <wp:posOffset>3428365</wp:posOffset>
                </wp:positionV>
                <wp:extent cx="1931670" cy="561975"/>
                <wp:effectExtent l="0" t="0" r="11430" b="9525"/>
                <wp:wrapNone/>
                <wp:docPr id="414" name="テキスト ボックス 414"/>
                <wp:cNvGraphicFramePr/>
                <a:graphic xmlns:a="http://schemas.openxmlformats.org/drawingml/2006/main">
                  <a:graphicData uri="http://schemas.microsoft.com/office/word/2010/wordprocessingShape">
                    <wps:wsp>
                      <wps:cNvSpPr txBox="1"/>
                      <wps:spPr>
                        <a:xfrm>
                          <a:off x="0" y="0"/>
                          <a:ext cx="1931670" cy="5619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33F38AF" w14:textId="77777777"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rPr>
                              <w:t xml:space="preserve"> (3-18. </w:t>
                            </w:r>
                            <w:r w:rsidRPr="00175E34">
                              <w:rPr>
                                <w:rFonts w:ascii="UD デジタル 教科書体 NP-R" w:eastAsia="UD デジタル 教科書体 NP-R" w:hAnsi="BIZ UDPゴシック" w:hint="eastAsia"/>
                              </w:rPr>
                              <w:t>造作設備</w:t>
                            </w:r>
                            <w:r w:rsidRPr="00175E34">
                              <w:rPr>
                                <w:rFonts w:ascii="UD デジタル 教科書体 NP-R" w:eastAsia="UD デジタル 教科書体 NP-R" w:hAnsi="BIZ UDPゴシック"/>
                              </w:rPr>
                              <w:t>)</w:t>
                            </w:r>
                          </w:p>
                          <w:p w14:paraId="3B6E651F" w14:textId="77777777" w:rsidR="00AC088C" w:rsidRDefault="00AC088C" w:rsidP="003E2D51">
                            <w:pPr>
                              <w:spacing w:line="240" w:lineRule="exact"/>
                              <w:ind w:firstLineChars="100" w:firstLine="210"/>
                              <w:rPr>
                                <w:rFonts w:ascii="UD デジタル 教科書体 NP-R" w:eastAsia="UD デジタル 教科書体 NP-R" w:hAnsi="BIZ UDPゴシック"/>
                                <w:b/>
                                <w:color w:val="FF0000"/>
                              </w:rPr>
                            </w:pPr>
                            <w:r w:rsidRPr="00175E34">
                              <w:rPr>
                                <w:rFonts w:ascii="UD デジタル 教科書体 NP-R" w:eastAsia="UD デジタル 教科書体 NP-R" w:hAnsi="BIZ UDPゴシック"/>
                                <w:b/>
                                <w:color w:val="FF0000"/>
                              </w:rPr>
                              <w:t>C18-1</w:t>
                            </w:r>
                          </w:p>
                          <w:p w14:paraId="152A1E0C" w14:textId="5B8C9B19"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rPr>
                              <w:t xml:space="preserve"> </w:t>
                            </w:r>
                            <w:r>
                              <w:rPr>
                                <w:rFonts w:ascii="UD デジタル 教科書体 NP-R" w:eastAsia="UD デジタル 教科書体 NP-R" w:hAnsi="BIZ UDPゴシック" w:hint="eastAsia"/>
                              </w:rPr>
                              <w:t xml:space="preserve">　</w:t>
                            </w:r>
                            <w:r w:rsidRPr="00175E34">
                              <w:rPr>
                                <w:rFonts w:ascii="UD デジタル 教科書体 NP-R" w:eastAsia="UD デジタル 教科書体 NP-R" w:hAnsi="BIZ UDPゴシック"/>
                              </w:rPr>
                              <w:t>750</w:t>
                            </w:r>
                            <w:r w:rsidRPr="00175E34">
                              <w:rPr>
                                <w:rFonts w:ascii="UD デジタル 教科書体 NP-R" w:eastAsia="UD デジタル 教科書体 NP-R" w:hAnsi="BIZ UDPゴシック" w:hint="eastAsia"/>
                              </w:rPr>
                              <w:t>～</w:t>
                            </w:r>
                            <w:r w:rsidRPr="00175E34">
                              <w:rPr>
                                <w:rFonts w:ascii="UD デジタル 教科書体 NP-R" w:eastAsia="UD デジタル 教科書体 NP-R" w:hAnsi="BIZ UDPゴシック"/>
                              </w:rPr>
                              <w:t>850</w:t>
                            </w:r>
                            <w:r>
                              <w:rPr>
                                <w:rFonts w:ascii="UD デジタル 教科書体 NP-R" w:eastAsia="UD デジタル 教科書体 NP-R" w:hAnsi="BIZ UDPゴシック" w:hint="eastAsia"/>
                              </w:rPr>
                              <w:t>m</w:t>
                            </w:r>
                            <w:r>
                              <w:rPr>
                                <w:rFonts w:ascii="UD デジタル 教科書体 NP-R" w:eastAsia="UD デジタル 教科書体 NP-R" w:hAnsi="BIZ UDPゴシック"/>
                              </w:rPr>
                              <w:t>m</w:t>
                            </w:r>
                            <w:r w:rsidRPr="00175E34">
                              <w:rPr>
                                <w:rFonts w:ascii="UD デジタル 教科書体 NP-R" w:eastAsia="UD デジタル 教科書体 NP-R" w:hAnsi="BIZ UDPゴシック" w:hint="eastAsia"/>
                              </w:rPr>
                              <w:t>程度の手すり</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8C963A" id="テキスト ボックス 414" o:spid="_x0000_s1288" type="#_x0000_t202" style="position:absolute;left:0;text-align:left;margin-left:360.75pt;margin-top:269.95pt;width:152.1pt;height:44.25pt;z-index:25344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" filled="f" stroked="f" strokeweight=".5pt">
                <v:textbox inset="0,0,0,0">
                  <w:txbxContent>
                    <w:p w14:paraId="533F38AF" w14:textId="77777777"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rPr>
                        <w:t xml:space="preserve"> (3-18. </w:t>
                      </w:r>
                      <w:r w:rsidRPr="00175E34">
                        <w:rPr>
                          <w:rFonts w:ascii="UD デジタル 教科書体 NP-R" w:eastAsia="UD デジタル 教科書体 NP-R" w:hAnsi="BIZ UDPゴシック" w:hint="eastAsia"/>
                        </w:rPr>
                        <w:t>造作設備</w:t>
                      </w:r>
                      <w:r w:rsidRPr="00175E34">
                        <w:rPr>
                          <w:rFonts w:ascii="UD デジタル 教科書体 NP-R" w:eastAsia="UD デジタル 教科書体 NP-R" w:hAnsi="BIZ UDPゴシック"/>
                        </w:rPr>
                        <w:t>)</w:t>
                      </w:r>
                    </w:p>
                    <w:p w14:paraId="3B6E651F" w14:textId="77777777" w:rsidR="00AC088C" w:rsidRDefault="00AC088C" w:rsidP="003E2D51">
                      <w:pPr>
                        <w:spacing w:line="240" w:lineRule="exact"/>
                        <w:ind w:firstLineChars="100" w:firstLine="210"/>
                        <w:rPr>
                          <w:rFonts w:ascii="UD デジタル 教科書体 NP-R" w:eastAsia="UD デジタル 教科書体 NP-R" w:hAnsi="BIZ UDPゴシック"/>
                          <w:b/>
                          <w:color w:val="FF0000"/>
                        </w:rPr>
                      </w:pPr>
                      <w:r w:rsidRPr="00175E34">
                        <w:rPr>
                          <w:rFonts w:ascii="UD デジタル 教科書体 NP-R" w:eastAsia="UD デジタル 教科書体 NP-R" w:hAnsi="BIZ UDPゴシック"/>
                          <w:b/>
                          <w:color w:val="FF0000"/>
                        </w:rPr>
                        <w:t>C18-1</w:t>
                      </w:r>
                    </w:p>
                    <w:p w14:paraId="152A1E0C" w14:textId="5B8C9B19"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rPr>
                        <w:t xml:space="preserve"> </w:t>
                      </w:r>
                      <w:r>
                        <w:rPr>
                          <w:rFonts w:ascii="UD デジタル 教科書体 NP-R" w:eastAsia="UD デジタル 教科書体 NP-R" w:hAnsi="BIZ UDPゴシック" w:hint="eastAsia"/>
                        </w:rPr>
                        <w:t xml:space="preserve">　</w:t>
                      </w:r>
                      <w:r w:rsidRPr="00175E34">
                        <w:rPr>
                          <w:rFonts w:ascii="UD デジタル 教科書体 NP-R" w:eastAsia="UD デジタル 教科書体 NP-R" w:hAnsi="BIZ UDPゴシック"/>
                        </w:rPr>
                        <w:t>750</w:t>
                      </w:r>
                      <w:r w:rsidRPr="00175E34">
                        <w:rPr>
                          <w:rFonts w:ascii="UD デジタル 教科書体 NP-R" w:eastAsia="UD デジタル 教科書体 NP-R" w:hAnsi="BIZ UDPゴシック" w:hint="eastAsia"/>
                        </w:rPr>
                        <w:t>～</w:t>
                      </w:r>
                      <w:r w:rsidRPr="00175E34">
                        <w:rPr>
                          <w:rFonts w:ascii="UD デジタル 教科書体 NP-R" w:eastAsia="UD デジタル 教科書体 NP-R" w:hAnsi="BIZ UDPゴシック"/>
                        </w:rPr>
                        <w:t>850</w:t>
                      </w:r>
                      <w:r>
                        <w:rPr>
                          <w:rFonts w:ascii="UD デジタル 教科書体 NP-R" w:eastAsia="UD デジタル 教科書体 NP-R" w:hAnsi="BIZ UDPゴシック" w:hint="eastAsia"/>
                        </w:rPr>
                        <w:t>m</w:t>
                      </w:r>
                      <w:r>
                        <w:rPr>
                          <w:rFonts w:ascii="UD デジタル 教科書体 NP-R" w:eastAsia="UD デジタル 教科書体 NP-R" w:hAnsi="BIZ UDPゴシック"/>
                        </w:rPr>
                        <w:t>m</w:t>
                      </w:r>
                      <w:r w:rsidRPr="00175E34">
                        <w:rPr>
                          <w:rFonts w:ascii="UD デジタル 教科書体 NP-R" w:eastAsia="UD デジタル 教科書体 NP-R" w:hAnsi="BIZ UDPゴシック" w:hint="eastAsia"/>
                        </w:rPr>
                        <w:t>程度の手すり</w:t>
                      </w:r>
                    </w:p>
                  </w:txbxContent>
                </v:textbox>
              </v:shape>
            </w:pict>
          </mc:Fallback>
        </mc:AlternateContent>
      </w:r>
      <w:r w:rsidR="00427922" w:rsidRPr="00A2655D">
        <w:rPr>
          <w:rFonts w:ascii="UD デジタル 教科書体 NP-R" w:eastAsia="UD デジタル 教科書体 NP-R" w:hint="eastAsia"/>
          <w:noProof/>
        </w:rPr>
        <mc:AlternateContent>
          <mc:Choice Requires="wps">
            <w:drawing>
              <wp:anchor distT="0" distB="0" distL="114300" distR="114300" simplePos="0" relativeHeight="253438976" behindDoc="0" locked="0" layoutInCell="1" allowOverlap="1" wp14:anchorId="655E1CBE" wp14:editId="7271753F">
                <wp:simplePos x="0" y="0"/>
                <wp:positionH relativeFrom="column">
                  <wp:posOffset>419101</wp:posOffset>
                </wp:positionH>
                <wp:positionV relativeFrom="paragraph">
                  <wp:posOffset>1885315</wp:posOffset>
                </wp:positionV>
                <wp:extent cx="1085850" cy="333375"/>
                <wp:effectExtent l="0" t="0" r="0" b="9525"/>
                <wp:wrapNone/>
                <wp:docPr id="412" name="テキスト ボックス 412"/>
                <wp:cNvGraphicFramePr/>
                <a:graphic xmlns:a="http://schemas.openxmlformats.org/drawingml/2006/main">
                  <a:graphicData uri="http://schemas.microsoft.com/office/word/2010/wordprocessingShape">
                    <wps:wsp>
                      <wps:cNvSpPr txBox="1"/>
                      <wps:spPr>
                        <a:xfrm>
                          <a:off x="0" y="0"/>
                          <a:ext cx="1085850"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E93D3A4" w14:textId="77777777" w:rsidR="00AC088C" w:rsidRPr="00763BAD" w:rsidRDefault="00AC088C" w:rsidP="003E2D51">
                            <w:pPr>
                              <w:spacing w:line="240" w:lineRule="exact"/>
                              <w:rPr>
                                <w:rFonts w:ascii="UD デジタル 教科書体 NP-R" w:eastAsia="UD デジタル 教科書体 NP-R" w:hAnsi="BIZ UDPゴシック"/>
                                <w:b/>
                                <w:color w:val="FF0000"/>
                              </w:rPr>
                            </w:pPr>
                            <w:r w:rsidRPr="00175E34">
                              <w:rPr>
                                <w:rFonts w:ascii="UD デジタル 教科書体 NP-R" w:eastAsia="UD デジタル 教科書体 NP-R" w:hAnsi="BIZ UDPゴシック"/>
                                <w:b/>
                                <w:color w:val="FF0000"/>
                              </w:rPr>
                              <w:t>C6-1</w:t>
                            </w:r>
                            <w:r>
                              <w:rPr>
                                <w:rFonts w:ascii="UD デジタル 教科書体 NP-R" w:eastAsia="UD デジタル 教科書体 NP-R" w:hAnsi="BIZ UDPゴシック"/>
                                <w:b/>
                                <w:color w:val="FF0000"/>
                              </w:rPr>
                              <w:t>6</w:t>
                            </w:r>
                            <w:r w:rsidRPr="00175E34">
                              <w:rPr>
                                <w:rFonts w:ascii="UD デジタル 教科書体 NP-R" w:eastAsia="UD デジタル 教科書体 NP-R" w:hAnsi="BIZ UDPゴシック" w:hint="eastAsia"/>
                              </w:rPr>
                              <w:t>制御装置</w:t>
                            </w:r>
                          </w:p>
                          <w:p w14:paraId="23F54A00" w14:textId="3620E478" w:rsidR="00AC088C" w:rsidRPr="00175E34" w:rsidRDefault="00AC088C" w:rsidP="009D0EA5">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C6-1</w:t>
                            </w:r>
                            <w:r>
                              <w:rPr>
                                <w:rFonts w:ascii="UD デジタル 教科書体 NP-R" w:eastAsia="UD デジタル 教科書体 NP-R" w:hAnsi="BIZ UDPゴシック"/>
                                <w:b/>
                                <w:color w:val="FF0000"/>
                              </w:rPr>
                              <w:t>7</w:t>
                            </w:r>
                            <w:r w:rsidRPr="00175E34">
                              <w:rPr>
                                <w:rFonts w:ascii="UD デジタル 教科書体 NP-R" w:eastAsia="UD デジタル 教科書体 NP-R" w:hAnsi="BIZ UDPゴシック" w:hint="eastAsia"/>
                              </w:rPr>
                              <w:t>両側</w:t>
                            </w:r>
                            <w:r>
                              <w:rPr>
                                <w:rFonts w:ascii="UD デジタル 教科書体 NP-R" w:eastAsia="UD デジタル 教科書体 NP-R" w:hAnsi="BIZ UDPゴシック" w:hint="eastAsia"/>
                              </w:rPr>
                              <w:t>設置</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5E1CBE" id="テキスト ボックス 412" o:spid="_x0000_s1289" type="#_x0000_t202" style="position:absolute;left:0;text-align:left;margin-left:33pt;margin-top:148.45pt;width:85.5pt;height:26.25pt;z-index:25343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" filled="f" stroked="f" strokeweight=".5pt">
                <v:textbox inset="0,0,0,0">
                  <w:txbxContent>
                    <w:p w14:paraId="2E93D3A4" w14:textId="77777777" w:rsidR="00AC088C" w:rsidRPr="00763BAD" w:rsidRDefault="00AC088C" w:rsidP="003E2D51">
                      <w:pPr>
                        <w:spacing w:line="240" w:lineRule="exact"/>
                        <w:rPr>
                          <w:rFonts w:ascii="UD デジタル 教科書体 NP-R" w:eastAsia="UD デジタル 教科書体 NP-R" w:hAnsi="BIZ UDPゴシック"/>
                          <w:b/>
                          <w:color w:val="FF0000"/>
                        </w:rPr>
                      </w:pPr>
                      <w:r w:rsidRPr="00175E34">
                        <w:rPr>
                          <w:rFonts w:ascii="UD デジタル 教科書体 NP-R" w:eastAsia="UD デジタル 教科書体 NP-R" w:hAnsi="BIZ UDPゴシック"/>
                          <w:b/>
                          <w:color w:val="FF0000"/>
                        </w:rPr>
                        <w:t>C6-1</w:t>
                      </w:r>
                      <w:r>
                        <w:rPr>
                          <w:rFonts w:ascii="UD デジタル 教科書体 NP-R" w:eastAsia="UD デジタル 教科書体 NP-R" w:hAnsi="BIZ UDPゴシック"/>
                          <w:b/>
                          <w:color w:val="FF0000"/>
                        </w:rPr>
                        <w:t>6</w:t>
                      </w:r>
                      <w:r w:rsidRPr="00175E34">
                        <w:rPr>
                          <w:rFonts w:ascii="UD デジタル 教科書体 NP-R" w:eastAsia="UD デジタル 教科書体 NP-R" w:hAnsi="BIZ UDPゴシック" w:hint="eastAsia"/>
                        </w:rPr>
                        <w:t>制御装置</w:t>
                      </w:r>
                    </w:p>
                    <w:p w14:paraId="23F54A00" w14:textId="3620E478" w:rsidR="00AC088C" w:rsidRPr="00175E34" w:rsidRDefault="00AC088C" w:rsidP="009D0EA5">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C6-1</w:t>
                      </w:r>
                      <w:r>
                        <w:rPr>
                          <w:rFonts w:ascii="UD デジタル 教科書体 NP-R" w:eastAsia="UD デジタル 教科書体 NP-R" w:hAnsi="BIZ UDPゴシック"/>
                          <w:b/>
                          <w:color w:val="FF0000"/>
                        </w:rPr>
                        <w:t>7</w:t>
                      </w:r>
                      <w:r w:rsidRPr="00175E34">
                        <w:rPr>
                          <w:rFonts w:ascii="UD デジタル 教科書体 NP-R" w:eastAsia="UD デジタル 教科書体 NP-R" w:hAnsi="BIZ UDPゴシック" w:hint="eastAsia"/>
                        </w:rPr>
                        <w:t>両側</w:t>
                      </w:r>
                      <w:r>
                        <w:rPr>
                          <w:rFonts w:ascii="UD デジタル 教科書体 NP-R" w:eastAsia="UD デジタル 教科書体 NP-R" w:hAnsi="BIZ UDPゴシック" w:hint="eastAsia"/>
                        </w:rPr>
                        <w:t>設置</w:t>
                      </w:r>
                    </w:p>
                  </w:txbxContent>
                </v:textbox>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530112" behindDoc="0" locked="0" layoutInCell="1" allowOverlap="1" wp14:anchorId="7159B0BE" wp14:editId="2EE67FF3">
                <wp:simplePos x="0" y="0"/>
                <wp:positionH relativeFrom="column">
                  <wp:posOffset>1209040</wp:posOffset>
                </wp:positionH>
                <wp:positionV relativeFrom="paragraph">
                  <wp:posOffset>5130165</wp:posOffset>
                </wp:positionV>
                <wp:extent cx="3480435" cy="1046480"/>
                <wp:effectExtent l="19050" t="19050" r="43815" b="39370"/>
                <wp:wrapNone/>
                <wp:docPr id="411" name="フリーフォーム: 図形 411"/>
                <wp:cNvGraphicFramePr/>
                <a:graphic xmlns:a="http://schemas.openxmlformats.org/drawingml/2006/main">
                  <a:graphicData uri="http://schemas.microsoft.com/office/word/2010/wordprocessingShape">
                    <wps:wsp>
                      <wps:cNvSpPr/>
                      <wps:spPr>
                        <a:xfrm>
                          <a:off x="0" y="0"/>
                          <a:ext cx="3480435" cy="1046480"/>
                        </a:xfrm>
                        <a:custGeom>
                          <a:avLst/>
                          <a:gdLst>
                            <a:gd name="connsiteX0" fmla="*/ 3617344 w 3617344"/>
                            <a:gd name="connsiteY0" fmla="*/ 1046672 h 1046672"/>
                            <a:gd name="connsiteX1" fmla="*/ 2570672 w 3617344"/>
                            <a:gd name="connsiteY1" fmla="*/ 0 h 1046672"/>
                            <a:gd name="connsiteX2" fmla="*/ 0 w 3617344"/>
                            <a:gd name="connsiteY2" fmla="*/ 0 h 1046672"/>
                            <a:gd name="connsiteX0" fmla="*/ 3174474 w 3174474"/>
                            <a:gd name="connsiteY0" fmla="*/ 1046672 h 1046672"/>
                            <a:gd name="connsiteX1" fmla="*/ 2127802 w 3174474"/>
                            <a:gd name="connsiteY1" fmla="*/ 0 h 1046672"/>
                            <a:gd name="connsiteX2" fmla="*/ 0 w 3174474"/>
                            <a:gd name="connsiteY2" fmla="*/ 0 h 1046672"/>
                            <a:gd name="connsiteX0" fmla="*/ 3481047 w 3481047"/>
                            <a:gd name="connsiteY0" fmla="*/ 1046672 h 1046672"/>
                            <a:gd name="connsiteX1" fmla="*/ 2434375 w 3481047"/>
                            <a:gd name="connsiteY1" fmla="*/ 0 h 1046672"/>
                            <a:gd name="connsiteX2" fmla="*/ 0 w 3481047"/>
                            <a:gd name="connsiteY2" fmla="*/ 0 h 1046672"/>
                          </a:gdLst>
                          <a:ahLst/>
                          <a:cxnLst>
                            <a:cxn ang="0">
                              <a:pos x="connsiteX0" y="connsiteY0"/>
                            </a:cxn>
                            <a:cxn ang="0">
                              <a:pos x="connsiteX1" y="connsiteY1"/>
                            </a:cxn>
                            <a:cxn ang="0">
                              <a:pos x="connsiteX2" y="connsiteY2"/>
                            </a:cxn>
                          </a:cxnLst>
                          <a:rect l="l" t="t" r="r" b="b"/>
                          <a:pathLst>
                            <a:path w="3481047" h="1046672">
                              <a:moveTo>
                                <a:pt x="3481047" y="1046672"/>
                              </a:moveTo>
                              <a:lnTo>
                                <a:pt x="2434375" y="0"/>
                              </a:lnTo>
                              <a:lnTo>
                                <a:pt x="0" y="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cex="http://schemas.microsoft.com/office/word/2018/wordml/cex" xmlns:w16="http://schemas.microsoft.com/office/word/2018/wordml" xmlns:w16sdtdh="http://schemas.microsoft.com/office/word/2020/wordml/sdtdatahash">
            <w:pict>
              <v:shape w14:anchorId="3B6BDA64" id="フリーフォーム: 図形 411" o:spid="_x0000_s1026" style="position:absolute;left:0;text-align:left;margin-left:95.2pt;margin-top:403.95pt;width:274.05pt;height:82.4pt;z-index:253530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3481047,10466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" path="m3481047,1046672l2434375,,,e" filled="f" strokecolor="black [3213]" strokeweight=".5pt">
                <v:stroke endcap="square"/>
                <v:path arrowok="t" o:connecttype="custom" o:connectlocs="3480435,1046480;2433947,0;0,0" o:connectangles="0,0,0"/>
              </v:shape>
            </w:pict>
          </mc:Fallback>
        </mc:AlternateContent>
      </w:r>
      <w:r w:rsidR="003E2D51" w:rsidRPr="00A2655D">
        <w:rPr>
          <w:rFonts w:ascii="UD デジタル 教科書体 NP-R" w:eastAsia="UD デジタル 教科書体 NP-R" w:hint="eastAsia"/>
          <w:noProof/>
        </w:rPr>
        <mc:AlternateContent>
          <mc:Choice Requires="wps">
            <w:drawing>
              <wp:anchor distT="0" distB="0" distL="114300" distR="114300" simplePos="0" relativeHeight="253520896" behindDoc="0" locked="0" layoutInCell="1" allowOverlap="1" wp14:anchorId="25558064" wp14:editId="5BC766E4">
                <wp:simplePos x="0" y="0"/>
                <wp:positionH relativeFrom="column">
                  <wp:posOffset>-66675</wp:posOffset>
                </wp:positionH>
                <wp:positionV relativeFrom="paragraph">
                  <wp:posOffset>4952365</wp:posOffset>
                </wp:positionV>
                <wp:extent cx="1152525" cy="344805"/>
                <wp:effectExtent l="0" t="0" r="9525" b="0"/>
                <wp:wrapNone/>
                <wp:docPr id="256" name="テキスト ボックス 256"/>
                <wp:cNvGraphicFramePr/>
                <a:graphic xmlns:a="http://schemas.openxmlformats.org/drawingml/2006/main">
                  <a:graphicData uri="http://schemas.microsoft.com/office/word/2010/wordprocessingShape">
                    <wps:wsp>
                      <wps:cNvSpPr txBox="1"/>
                      <wps:spPr>
                        <a:xfrm>
                          <a:off x="0" y="0"/>
                          <a:ext cx="1152525" cy="3448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50CB72C" w14:textId="77777777" w:rsidR="00AC088C" w:rsidRPr="00052BEF" w:rsidRDefault="00AC088C" w:rsidP="003E2D51">
                            <w:pPr>
                              <w:spacing w:line="240" w:lineRule="exact"/>
                              <w:rPr>
                                <w:rFonts w:ascii="UD デジタル 教科書体 NP-R" w:eastAsia="UD デジタル 教科書体 NP-R" w:hAnsi="BIZ UDPゴシック"/>
                                <w:sz w:val="20"/>
                                <w:szCs w:val="21"/>
                              </w:rPr>
                            </w:pPr>
                            <w:r w:rsidRPr="00052BEF">
                              <w:rPr>
                                <w:rFonts w:ascii="UD デジタル 教科書体 NP-R" w:eastAsia="UD デジタル 教科書体 NP-R" w:hAnsiTheme="minorEastAsia" w:hint="eastAsia"/>
                                <w:b/>
                                <w:color w:val="009900"/>
                                <w:szCs w:val="21"/>
                              </w:rPr>
                              <w:t>G</w:t>
                            </w:r>
                            <w:r w:rsidRPr="00052BEF">
                              <w:rPr>
                                <w:rFonts w:ascii="UD デジタル 教科書体 NP-R" w:eastAsia="UD デジタル 教科書体 NP-R" w:hAnsiTheme="minorEastAsia"/>
                                <w:b/>
                                <w:color w:val="009900"/>
                                <w:szCs w:val="21"/>
                              </w:rPr>
                              <w:t>6</w:t>
                            </w:r>
                            <w:r w:rsidRPr="00052BEF">
                              <w:rPr>
                                <w:rFonts w:ascii="UD デジタル 教科書体 NP-R" w:eastAsia="UD デジタル 教科書体 NP-R" w:hAnsiTheme="minorEastAsia" w:hint="eastAsia"/>
                                <w:b/>
                                <w:color w:val="009900"/>
                                <w:szCs w:val="21"/>
                              </w:rPr>
                              <w:t>-</w:t>
                            </w:r>
                            <w:r>
                              <w:rPr>
                                <w:rFonts w:ascii="UD デジタル 教科書体 NP-R" w:eastAsia="UD デジタル 教科書体 NP-R" w:hAnsiTheme="minorEastAsia"/>
                                <w:b/>
                                <w:color w:val="009900"/>
                                <w:szCs w:val="21"/>
                              </w:rPr>
                              <w:t>10</w:t>
                            </w:r>
                            <w:r w:rsidRPr="00052BEF">
                              <w:rPr>
                                <w:rFonts w:ascii="UD デジタル 教科書体 NP-R" w:eastAsia="UD デジタル 教科書体 NP-R" w:hAnsiTheme="minorEastAsia" w:hint="eastAsia"/>
                                <w:b/>
                                <w:color w:val="009900"/>
                                <w:szCs w:val="21"/>
                              </w:rPr>
                              <w:t xml:space="preserve">　</w:t>
                            </w:r>
                            <w:r w:rsidRPr="00052BEF">
                              <w:rPr>
                                <w:rFonts w:ascii="UD デジタル 教科書体 NP-R" w:eastAsia="UD デジタル 教科書体 NP-R" w:hint="eastAsia"/>
                                <w:color w:val="000000" w:themeColor="text1"/>
                                <w:szCs w:val="21"/>
                              </w:rPr>
                              <w:t>かご内から見て右側に</w:t>
                            </w:r>
                            <w:r>
                              <w:rPr>
                                <w:rFonts w:ascii="UD デジタル 教科書体 NP-R" w:eastAsia="UD デジタル 教科書体 NP-R" w:hint="eastAsia"/>
                                <w:color w:val="000000" w:themeColor="text1"/>
                                <w:szCs w:val="21"/>
                              </w:rPr>
                              <w:t>設置</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558064" id="テキスト ボックス 256" o:spid="_x0000_s1290" type="#_x0000_t202" style="position:absolute;left:0;text-align:left;margin-left:-5.25pt;margin-top:389.95pt;width:90.75pt;height:27.15pt;z-index:25352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" filled="f" stroked="f" strokeweight=".5pt">
                <v:textbox inset="0,0,0,0">
                  <w:txbxContent>
                    <w:p w14:paraId="250CB72C" w14:textId="77777777" w:rsidR="00AC088C" w:rsidRPr="00052BEF" w:rsidRDefault="00AC088C" w:rsidP="003E2D51">
                      <w:pPr>
                        <w:spacing w:line="240" w:lineRule="exact"/>
                        <w:rPr>
                          <w:rFonts w:ascii="UD デジタル 教科書体 NP-R" w:eastAsia="UD デジタル 教科書体 NP-R" w:hAnsi="BIZ UDPゴシック"/>
                          <w:sz w:val="20"/>
                          <w:szCs w:val="21"/>
                        </w:rPr>
                      </w:pPr>
                      <w:r w:rsidRPr="00052BEF">
                        <w:rPr>
                          <w:rFonts w:ascii="UD デジタル 教科書体 NP-R" w:eastAsia="UD デジタル 教科書体 NP-R" w:hAnsiTheme="minorEastAsia" w:hint="eastAsia"/>
                          <w:b/>
                          <w:color w:val="009900"/>
                          <w:szCs w:val="21"/>
                        </w:rPr>
                        <w:t>G</w:t>
                      </w:r>
                      <w:r w:rsidRPr="00052BEF">
                        <w:rPr>
                          <w:rFonts w:ascii="UD デジタル 教科書体 NP-R" w:eastAsia="UD デジタル 教科書体 NP-R" w:hAnsiTheme="minorEastAsia"/>
                          <w:b/>
                          <w:color w:val="009900"/>
                          <w:szCs w:val="21"/>
                        </w:rPr>
                        <w:t>6</w:t>
                      </w:r>
                      <w:r w:rsidRPr="00052BEF">
                        <w:rPr>
                          <w:rFonts w:ascii="UD デジタル 教科書体 NP-R" w:eastAsia="UD デジタル 教科書体 NP-R" w:hAnsiTheme="minorEastAsia" w:hint="eastAsia"/>
                          <w:b/>
                          <w:color w:val="009900"/>
                          <w:szCs w:val="21"/>
                        </w:rPr>
                        <w:t>-</w:t>
                      </w:r>
                      <w:r>
                        <w:rPr>
                          <w:rFonts w:ascii="UD デジタル 教科書体 NP-R" w:eastAsia="UD デジタル 教科書体 NP-R" w:hAnsiTheme="minorEastAsia"/>
                          <w:b/>
                          <w:color w:val="009900"/>
                          <w:szCs w:val="21"/>
                        </w:rPr>
                        <w:t>10</w:t>
                      </w:r>
                      <w:r w:rsidRPr="00052BEF">
                        <w:rPr>
                          <w:rFonts w:ascii="UD デジタル 教科書体 NP-R" w:eastAsia="UD デジタル 教科書体 NP-R" w:hAnsiTheme="minorEastAsia" w:hint="eastAsia"/>
                          <w:b/>
                          <w:color w:val="009900"/>
                          <w:szCs w:val="21"/>
                        </w:rPr>
                        <w:t xml:space="preserve">　</w:t>
                      </w:r>
                      <w:r w:rsidRPr="00052BEF">
                        <w:rPr>
                          <w:rFonts w:ascii="UD デジタル 教科書体 NP-R" w:eastAsia="UD デジタル 教科書体 NP-R" w:hint="eastAsia"/>
                          <w:color w:val="000000" w:themeColor="text1"/>
                          <w:szCs w:val="21"/>
                        </w:rPr>
                        <w:t>かご内から見て右側に</w:t>
                      </w:r>
                      <w:r>
                        <w:rPr>
                          <w:rFonts w:ascii="UD デジタル 教科書体 NP-R" w:eastAsia="UD デジタル 教科書体 NP-R" w:hint="eastAsia"/>
                          <w:color w:val="000000" w:themeColor="text1"/>
                          <w:szCs w:val="21"/>
                        </w:rPr>
                        <w:t>設置</w:t>
                      </w:r>
                    </w:p>
                  </w:txbxContent>
                </v:textbox>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528064" behindDoc="0" locked="0" layoutInCell="1" allowOverlap="1" wp14:anchorId="032B7D1A" wp14:editId="0BC31BF6">
                <wp:simplePos x="0" y="0"/>
                <wp:positionH relativeFrom="column">
                  <wp:posOffset>1297222</wp:posOffset>
                </wp:positionH>
                <wp:positionV relativeFrom="paragraph">
                  <wp:posOffset>3134083</wp:posOffset>
                </wp:positionV>
                <wp:extent cx="1650365" cy="1501087"/>
                <wp:effectExtent l="19050" t="19050" r="45085" b="42545"/>
                <wp:wrapNone/>
                <wp:docPr id="605" name="フリーフォーム: 図形 605"/>
                <wp:cNvGraphicFramePr/>
                <a:graphic xmlns:a="http://schemas.openxmlformats.org/drawingml/2006/main">
                  <a:graphicData uri="http://schemas.microsoft.com/office/word/2010/wordprocessingShape">
                    <wps:wsp>
                      <wps:cNvSpPr/>
                      <wps:spPr>
                        <a:xfrm>
                          <a:off x="0" y="0"/>
                          <a:ext cx="1650365" cy="1501087"/>
                        </a:xfrm>
                        <a:custGeom>
                          <a:avLst/>
                          <a:gdLst>
                            <a:gd name="connsiteX0" fmla="*/ 1650732 w 1650732"/>
                            <a:gd name="connsiteY0" fmla="*/ 0 h 1501541"/>
                            <a:gd name="connsiteX1" fmla="*/ 149191 w 1650732"/>
                            <a:gd name="connsiteY1" fmla="*/ 1501541 h 1501541"/>
                            <a:gd name="connsiteX2" fmla="*/ 0 w 1650732"/>
                            <a:gd name="connsiteY2" fmla="*/ 1501541 h 1501541"/>
                            <a:gd name="connsiteX0" fmla="*/ 1650732 w 1650732"/>
                            <a:gd name="connsiteY0" fmla="*/ 0 h 1533354"/>
                            <a:gd name="connsiteX1" fmla="*/ 507080 w 1650732"/>
                            <a:gd name="connsiteY1" fmla="*/ 1533354 h 1533354"/>
                            <a:gd name="connsiteX2" fmla="*/ 0 w 1650732"/>
                            <a:gd name="connsiteY2" fmla="*/ 1501541 h 1533354"/>
                            <a:gd name="connsiteX0" fmla="*/ 1650732 w 1650732"/>
                            <a:gd name="connsiteY0" fmla="*/ 0 h 1501541"/>
                            <a:gd name="connsiteX1" fmla="*/ 507080 w 1650732"/>
                            <a:gd name="connsiteY1" fmla="*/ 1501538 h 1501541"/>
                            <a:gd name="connsiteX2" fmla="*/ 0 w 1650732"/>
                            <a:gd name="connsiteY2" fmla="*/ 1501541 h 1501541"/>
                          </a:gdLst>
                          <a:ahLst/>
                          <a:cxnLst>
                            <a:cxn ang="0">
                              <a:pos x="connsiteX0" y="connsiteY0"/>
                            </a:cxn>
                            <a:cxn ang="0">
                              <a:pos x="connsiteX1" y="connsiteY1"/>
                            </a:cxn>
                            <a:cxn ang="0">
                              <a:pos x="connsiteX2" y="connsiteY2"/>
                            </a:cxn>
                          </a:cxnLst>
                          <a:rect l="l" t="t" r="r" b="b"/>
                          <a:pathLst>
                            <a:path w="1650732" h="1501541">
                              <a:moveTo>
                                <a:pt x="1650732" y="0"/>
                              </a:moveTo>
                              <a:lnTo>
                                <a:pt x="507080" y="1501538"/>
                              </a:lnTo>
                              <a:lnTo>
                                <a:pt x="0" y="1501541"/>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5C8E99B7" id="フリーフォーム: 図形 605" o:spid="_x0000_s1026" style="position:absolute;left:0;text-align:left;margin-left:102.15pt;margin-top:246.8pt;width:129.95pt;height:118.2pt;z-index:253528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1650732,15015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" path="m1650732,l507080,1501538,,1501541e" filled="f" strokecolor="black [3213]" strokeweight=".5pt">
                <v:stroke endcap="square"/>
                <v:path arrowok="t" o:connecttype="custom" o:connectlocs="1650365,0;506967,1501084;0,1501087" o:connectangles="0,0,0"/>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529088" behindDoc="0" locked="0" layoutInCell="1" allowOverlap="1" wp14:anchorId="42B126D9" wp14:editId="57146BC1">
                <wp:simplePos x="0" y="0"/>
                <wp:positionH relativeFrom="column">
                  <wp:posOffset>3258047</wp:posOffset>
                </wp:positionH>
                <wp:positionV relativeFrom="paragraph">
                  <wp:posOffset>2924203</wp:posOffset>
                </wp:positionV>
                <wp:extent cx="1350065" cy="1619470"/>
                <wp:effectExtent l="19050" t="19050" r="40640" b="38100"/>
                <wp:wrapNone/>
                <wp:docPr id="606" name="フリーフォーム: 図形 606"/>
                <wp:cNvGraphicFramePr/>
                <a:graphic xmlns:a="http://schemas.openxmlformats.org/drawingml/2006/main">
                  <a:graphicData uri="http://schemas.microsoft.com/office/word/2010/wordprocessingShape">
                    <wps:wsp>
                      <wps:cNvSpPr/>
                      <wps:spPr>
                        <a:xfrm>
                          <a:off x="0" y="0"/>
                          <a:ext cx="1350065" cy="1619470"/>
                        </a:xfrm>
                        <a:custGeom>
                          <a:avLst/>
                          <a:gdLst>
                            <a:gd name="connsiteX0" fmla="*/ 0 w 1299714"/>
                            <a:gd name="connsiteY0" fmla="*/ 0 h 1656271"/>
                            <a:gd name="connsiteX1" fmla="*/ 1081178 w 1299714"/>
                            <a:gd name="connsiteY1" fmla="*/ 1656271 h 1656271"/>
                            <a:gd name="connsiteX2" fmla="*/ 1299714 w 1299714"/>
                            <a:gd name="connsiteY2" fmla="*/ 1656271 h 1656271"/>
                          </a:gdLst>
                          <a:ahLst/>
                          <a:cxnLst>
                            <a:cxn ang="0">
                              <a:pos x="connsiteX0" y="connsiteY0"/>
                            </a:cxn>
                            <a:cxn ang="0">
                              <a:pos x="connsiteX1" y="connsiteY1"/>
                            </a:cxn>
                            <a:cxn ang="0">
                              <a:pos x="connsiteX2" y="connsiteY2"/>
                            </a:cxn>
                          </a:cxnLst>
                          <a:rect l="l" t="t" r="r" b="b"/>
                          <a:pathLst>
                            <a:path w="1299714" h="1656271">
                              <a:moveTo>
                                <a:pt x="0" y="0"/>
                              </a:moveTo>
                              <a:lnTo>
                                <a:pt x="1081178" y="1656271"/>
                              </a:lnTo>
                              <a:lnTo>
                                <a:pt x="1299714" y="1656271"/>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66F40557" id="フリーフォーム: 図形 606" o:spid="_x0000_s1026" style="position:absolute;left:0;text-align:left;margin-left:256.55pt;margin-top:230.25pt;width:106.3pt;height:127.5pt;z-index:25352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99714,16562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" path="m,l1081178,1656271r218536,e" filled="f" strokecolor="black [3213]" strokeweight=".5pt">
                <v:stroke endcap="square"/>
                <v:path arrowok="t" o:connecttype="custom" o:connectlocs="0,0;1123063,1619470;1350065,1619470" o:connectangles="0,0,0"/>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526016" behindDoc="0" locked="0" layoutInCell="1" allowOverlap="1" wp14:anchorId="2BEF77B8" wp14:editId="4576BE94">
                <wp:simplePos x="0" y="0"/>
                <wp:positionH relativeFrom="column">
                  <wp:posOffset>2025650</wp:posOffset>
                </wp:positionH>
                <wp:positionV relativeFrom="paragraph">
                  <wp:posOffset>2053590</wp:posOffset>
                </wp:positionV>
                <wp:extent cx="274320" cy="271780"/>
                <wp:effectExtent l="0" t="0" r="11430" b="13970"/>
                <wp:wrapNone/>
                <wp:docPr id="596" name="フリーフォーム: 図形 596"/>
                <wp:cNvGraphicFramePr/>
                <a:graphic xmlns:a="http://schemas.openxmlformats.org/drawingml/2006/main">
                  <a:graphicData uri="http://schemas.microsoft.com/office/word/2010/wordprocessingShape">
                    <wps:wsp>
                      <wps:cNvSpPr/>
                      <wps:spPr>
                        <a:xfrm>
                          <a:off x="0" y="0"/>
                          <a:ext cx="274320" cy="271780"/>
                        </a:xfrm>
                        <a:custGeom>
                          <a:avLst/>
                          <a:gdLst>
                            <a:gd name="connsiteX0" fmla="*/ 819509 w 819509"/>
                            <a:gd name="connsiteY0" fmla="*/ 819509 h 819509"/>
                            <a:gd name="connsiteX1" fmla="*/ 0 w 819509"/>
                            <a:gd name="connsiteY1" fmla="*/ 0 h 819509"/>
                            <a:gd name="connsiteX0" fmla="*/ 862660 w 862660"/>
                            <a:gd name="connsiteY0" fmla="*/ 854030 h 854030"/>
                            <a:gd name="connsiteX1" fmla="*/ 0 w 862660"/>
                            <a:gd name="connsiteY1" fmla="*/ 0 h 854030"/>
                          </a:gdLst>
                          <a:ahLst/>
                          <a:cxnLst>
                            <a:cxn ang="0">
                              <a:pos x="connsiteX0" y="connsiteY0"/>
                            </a:cxn>
                            <a:cxn ang="0">
                              <a:pos x="connsiteX1" y="connsiteY1"/>
                            </a:cxn>
                          </a:cxnLst>
                          <a:rect l="l" t="t" r="r" b="b"/>
                          <a:pathLst>
                            <a:path w="862660" h="854030">
                              <a:moveTo>
                                <a:pt x="862660" y="854030"/>
                              </a:moveTo>
                              <a:lnTo>
                                <a:pt x="0"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470C43C9" id="フリーフォーム: 図形 596" o:spid="_x0000_s1026" style="position:absolute;left:0;text-align:left;margin-left:159.5pt;margin-top:161.7pt;width:21.6pt;height:21.4pt;z-index:25352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62660,8540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" path="m862660,854030l,e" filled="f" strokecolor="black [3213]" strokeweight=".5pt">
                <v:path arrowok="t" o:connecttype="custom" o:connectlocs="274320,271780;0,0" o:connectangles="0,0"/>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524992" behindDoc="0" locked="0" layoutInCell="1" allowOverlap="1" wp14:anchorId="069371BD" wp14:editId="725DAB17">
                <wp:simplePos x="0" y="0"/>
                <wp:positionH relativeFrom="column">
                  <wp:posOffset>1481455</wp:posOffset>
                </wp:positionH>
                <wp:positionV relativeFrom="paragraph">
                  <wp:posOffset>2053590</wp:posOffset>
                </wp:positionV>
                <wp:extent cx="2465705" cy="249555"/>
                <wp:effectExtent l="19050" t="19050" r="29845" b="36195"/>
                <wp:wrapNone/>
                <wp:docPr id="581" name="フリーフォーム: 図形 581"/>
                <wp:cNvGraphicFramePr/>
                <a:graphic xmlns:a="http://schemas.openxmlformats.org/drawingml/2006/main">
                  <a:graphicData uri="http://schemas.microsoft.com/office/word/2010/wordprocessingShape">
                    <wps:wsp>
                      <wps:cNvSpPr/>
                      <wps:spPr>
                        <a:xfrm>
                          <a:off x="0" y="0"/>
                          <a:ext cx="2465705" cy="249555"/>
                        </a:xfrm>
                        <a:custGeom>
                          <a:avLst/>
                          <a:gdLst>
                            <a:gd name="connsiteX0" fmla="*/ 1897811 w 1897811"/>
                            <a:gd name="connsiteY0" fmla="*/ 888521 h 888521"/>
                            <a:gd name="connsiteX1" fmla="*/ 1009290 w 1897811"/>
                            <a:gd name="connsiteY1" fmla="*/ 0 h 888521"/>
                            <a:gd name="connsiteX2" fmla="*/ 0 w 1897811"/>
                            <a:gd name="connsiteY2" fmla="*/ 0 h 888521"/>
                            <a:gd name="connsiteX0" fmla="*/ 2536311 w 2536311"/>
                            <a:gd name="connsiteY0" fmla="*/ 888521 h 888521"/>
                            <a:gd name="connsiteX1" fmla="*/ 1647790 w 2536311"/>
                            <a:gd name="connsiteY1" fmla="*/ 0 h 888521"/>
                            <a:gd name="connsiteX2" fmla="*/ 0 w 2536311"/>
                            <a:gd name="connsiteY2" fmla="*/ 0 h 888521"/>
                            <a:gd name="connsiteX0" fmla="*/ 2596699 w 2596699"/>
                            <a:gd name="connsiteY0" fmla="*/ 897149 h 897149"/>
                            <a:gd name="connsiteX1" fmla="*/ 1708178 w 2596699"/>
                            <a:gd name="connsiteY1" fmla="*/ 8628 h 897149"/>
                            <a:gd name="connsiteX2" fmla="*/ 0 w 2596699"/>
                            <a:gd name="connsiteY2" fmla="*/ 0 h 897149"/>
                            <a:gd name="connsiteX0" fmla="*/ 2563008 w 2563008"/>
                            <a:gd name="connsiteY0" fmla="*/ 858625 h 858625"/>
                            <a:gd name="connsiteX1" fmla="*/ 1708178 w 2563008"/>
                            <a:gd name="connsiteY1" fmla="*/ 8628 h 858625"/>
                            <a:gd name="connsiteX2" fmla="*/ 0 w 2563008"/>
                            <a:gd name="connsiteY2" fmla="*/ 0 h 858625"/>
                            <a:gd name="connsiteX0" fmla="*/ 8479220 w 8479220"/>
                            <a:gd name="connsiteY0" fmla="*/ 858625 h 858625"/>
                            <a:gd name="connsiteX1" fmla="*/ 7624390 w 8479220"/>
                            <a:gd name="connsiteY1" fmla="*/ 8628 h 858625"/>
                            <a:gd name="connsiteX2" fmla="*/ -1 w 8479220"/>
                            <a:gd name="connsiteY2" fmla="*/ 0 h 858625"/>
                          </a:gdLst>
                          <a:ahLst/>
                          <a:cxnLst>
                            <a:cxn ang="0">
                              <a:pos x="connsiteX0" y="connsiteY0"/>
                            </a:cxn>
                            <a:cxn ang="0">
                              <a:pos x="connsiteX1" y="connsiteY1"/>
                            </a:cxn>
                            <a:cxn ang="0">
                              <a:pos x="connsiteX2" y="connsiteY2"/>
                            </a:cxn>
                          </a:cxnLst>
                          <a:rect l="l" t="t" r="r" b="b"/>
                          <a:pathLst>
                            <a:path w="8479220" h="858625">
                              <a:moveTo>
                                <a:pt x="8479220" y="858625"/>
                              </a:moveTo>
                              <a:lnTo>
                                <a:pt x="7624390" y="8628"/>
                              </a:lnTo>
                              <a:lnTo>
                                <a:pt x="-1" y="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34E4B451" id="フリーフォーム: 図形 581" o:spid="_x0000_s1026" style="position:absolute;left:0;text-align:left;margin-left:116.65pt;margin-top:161.7pt;width:194.15pt;height:19.65pt;z-index:25352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479220,8586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" path="m8479220,858625l7624390,8628,-1,e" filled="f" strokecolor="black [3213]" strokeweight=".5pt">
                <v:stroke endcap="square"/>
                <v:path arrowok="t" o:connecttype="custom" o:connectlocs="2465705,249555;2217126,2508;0,0" o:connectangles="0,0,0"/>
              </v:shape>
            </w:pict>
          </mc:Fallback>
        </mc:AlternateContent>
      </w:r>
      <w:r w:rsidR="003E2D51" w:rsidRPr="00175E34">
        <w:rPr>
          <w:rFonts w:ascii="BIZ UDPゴシック" w:eastAsia="BIZ UDPゴシック" w:hAnsi="BIZ UDPゴシック"/>
          <w:noProof/>
        </w:rPr>
        <mc:AlternateContent>
          <mc:Choice Requires="wps">
            <w:drawing>
              <wp:anchor distT="0" distB="0" distL="114300" distR="114300" simplePos="0" relativeHeight="253461504" behindDoc="0" locked="0" layoutInCell="1" allowOverlap="1" wp14:anchorId="0F26FEB4" wp14:editId="6605FC75">
                <wp:simplePos x="0" y="0"/>
                <wp:positionH relativeFrom="margin">
                  <wp:posOffset>5010150</wp:posOffset>
                </wp:positionH>
                <wp:positionV relativeFrom="paragraph">
                  <wp:posOffset>1571625</wp:posOffset>
                </wp:positionV>
                <wp:extent cx="1095375" cy="314325"/>
                <wp:effectExtent l="0" t="0" r="9525" b="9525"/>
                <wp:wrapNone/>
                <wp:docPr id="465" name="テキスト ボックス 465"/>
                <wp:cNvGraphicFramePr/>
                <a:graphic xmlns:a="http://schemas.openxmlformats.org/drawingml/2006/main">
                  <a:graphicData uri="http://schemas.microsoft.com/office/word/2010/wordprocessingShape">
                    <wps:wsp>
                      <wps:cNvSpPr txBox="1"/>
                      <wps:spPr>
                        <a:xfrm>
                          <a:off x="0" y="0"/>
                          <a:ext cx="1095375"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C573FE7" w14:textId="77777777"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00B050"/>
                              </w:rPr>
                              <w:t>G</w:t>
                            </w:r>
                            <w:r>
                              <w:rPr>
                                <w:rFonts w:ascii="UD デジタル 教科書体 NP-R" w:eastAsia="UD デジタル 教科書体 NP-R" w:hAnsi="BIZ UDPゴシック"/>
                                <w:b/>
                                <w:color w:val="00B050"/>
                              </w:rPr>
                              <w:t>6</w:t>
                            </w:r>
                            <w:r w:rsidRPr="00175E34">
                              <w:rPr>
                                <w:rFonts w:ascii="UD デジタル 教科書体 NP-R" w:eastAsia="UD デジタル 教科書体 NP-R" w:hAnsi="BIZ UDPゴシック"/>
                                <w:b/>
                                <w:color w:val="00B050"/>
                              </w:rPr>
                              <w:t>-</w:t>
                            </w:r>
                            <w:r>
                              <w:rPr>
                                <w:rFonts w:ascii="UD デジタル 教科書体 NP-R" w:eastAsia="UD デジタル 教科書体 NP-R" w:hAnsi="BIZ UDPゴシック"/>
                                <w:b/>
                                <w:color w:val="00B050"/>
                              </w:rPr>
                              <w:t>16</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満員状態を知らせる表示灯</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26FEB4" id="テキスト ボックス 465" o:spid="_x0000_s1291" type="#_x0000_t202" style="position:absolute;left:0;text-align:left;margin-left:394.5pt;margin-top:123.75pt;width:86.25pt;height:24.75pt;z-index:253461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" filled="f" stroked="f" strokeweight=".5pt">
                <v:textbox inset="0,0,0,0">
                  <w:txbxContent>
                    <w:p w14:paraId="4C573FE7" w14:textId="77777777"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00B050"/>
                        </w:rPr>
                        <w:t>G</w:t>
                      </w:r>
                      <w:r>
                        <w:rPr>
                          <w:rFonts w:ascii="UD デジタル 教科書体 NP-R" w:eastAsia="UD デジタル 教科書体 NP-R" w:hAnsi="BIZ UDPゴシック"/>
                          <w:b/>
                          <w:color w:val="00B050"/>
                        </w:rPr>
                        <w:t>6</w:t>
                      </w:r>
                      <w:r w:rsidRPr="00175E34">
                        <w:rPr>
                          <w:rFonts w:ascii="UD デジタル 教科書体 NP-R" w:eastAsia="UD デジタル 教科書体 NP-R" w:hAnsi="BIZ UDPゴシック"/>
                          <w:b/>
                          <w:color w:val="00B050"/>
                        </w:rPr>
                        <w:t>-</w:t>
                      </w:r>
                      <w:r>
                        <w:rPr>
                          <w:rFonts w:ascii="UD デジタル 教科書体 NP-R" w:eastAsia="UD デジタル 教科書体 NP-R" w:hAnsi="BIZ UDPゴシック"/>
                          <w:b/>
                          <w:color w:val="00B050"/>
                        </w:rPr>
                        <w:t>16</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満員状態を知らせる表示灯</w:t>
                      </w:r>
                    </w:p>
                  </w:txbxContent>
                </v:textbox>
                <w10:wrap anchorx="margin"/>
              </v:shape>
            </w:pict>
          </mc:Fallback>
        </mc:AlternateContent>
      </w:r>
      <w:r w:rsidR="003E2D51" w:rsidRPr="00AF12F5">
        <w:rPr>
          <w:rFonts w:ascii="UD デジタル 教科書体 NP-R" w:eastAsia="UD デジタル 教科書体 NP-R" w:hint="eastAsia"/>
          <w:noProof/>
        </w:rPr>
        <mc:AlternateContent>
          <mc:Choice Requires="wps">
            <w:drawing>
              <wp:anchor distT="0" distB="0" distL="114300" distR="114300" simplePos="0" relativeHeight="253601792" behindDoc="0" locked="0" layoutInCell="1" allowOverlap="1" wp14:anchorId="0EB2EFC5" wp14:editId="01A51530">
                <wp:simplePos x="0" y="0"/>
                <wp:positionH relativeFrom="column">
                  <wp:posOffset>3124200</wp:posOffset>
                </wp:positionH>
                <wp:positionV relativeFrom="paragraph">
                  <wp:posOffset>142874</wp:posOffset>
                </wp:positionV>
                <wp:extent cx="1333500" cy="1419225"/>
                <wp:effectExtent l="19050" t="19050" r="38100" b="47625"/>
                <wp:wrapNone/>
                <wp:docPr id="571" name="フリーフォーム: 図形 571"/>
                <wp:cNvGraphicFramePr/>
                <a:graphic xmlns:a="http://schemas.openxmlformats.org/drawingml/2006/main">
                  <a:graphicData uri="http://schemas.microsoft.com/office/word/2010/wordprocessingShape">
                    <wps:wsp>
                      <wps:cNvSpPr/>
                      <wps:spPr>
                        <a:xfrm>
                          <a:off x="0" y="0"/>
                          <a:ext cx="1333500" cy="1419225"/>
                        </a:xfrm>
                        <a:custGeom>
                          <a:avLst/>
                          <a:gdLst>
                            <a:gd name="connsiteX0" fmla="*/ 0 w 1012166"/>
                            <a:gd name="connsiteY0" fmla="*/ 937404 h 937404"/>
                            <a:gd name="connsiteX1" fmla="*/ 937404 w 1012166"/>
                            <a:gd name="connsiteY1" fmla="*/ 0 h 937404"/>
                            <a:gd name="connsiteX2" fmla="*/ 1012166 w 1012166"/>
                            <a:gd name="connsiteY2" fmla="*/ 0 h 937404"/>
                            <a:gd name="connsiteX0" fmla="*/ 0 w 1086264"/>
                            <a:gd name="connsiteY0" fmla="*/ 937404 h 937404"/>
                            <a:gd name="connsiteX1" fmla="*/ 937404 w 1086264"/>
                            <a:gd name="connsiteY1" fmla="*/ 0 h 937404"/>
                            <a:gd name="connsiteX2" fmla="*/ 1086264 w 1086264"/>
                            <a:gd name="connsiteY2" fmla="*/ 0 h 937404"/>
                          </a:gdLst>
                          <a:ahLst/>
                          <a:cxnLst>
                            <a:cxn ang="0">
                              <a:pos x="connsiteX0" y="connsiteY0"/>
                            </a:cxn>
                            <a:cxn ang="0">
                              <a:pos x="connsiteX1" y="connsiteY1"/>
                            </a:cxn>
                            <a:cxn ang="0">
                              <a:pos x="connsiteX2" y="connsiteY2"/>
                            </a:cxn>
                          </a:cxnLst>
                          <a:rect l="l" t="t" r="r" b="b"/>
                          <a:pathLst>
                            <a:path w="1086264" h="937404">
                              <a:moveTo>
                                <a:pt x="0" y="937404"/>
                              </a:moveTo>
                              <a:lnTo>
                                <a:pt x="937404" y="0"/>
                              </a:lnTo>
                              <a:lnTo>
                                <a:pt x="1086264" y="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1DD8C2AE">
              <v:shape id="フリーフォーム: 図形 571" style="position:absolute;left:0;text-align:left;margin-left:246pt;margin-top:11.25pt;width:105pt;height:111.75pt;z-index:25360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86264,937404" o:spid="_x0000_s1026" filled="f" strokecolor="black [3213]" strokeweight=".5pt" path="m,937404l937404,r148860,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" w14:anchorId="0C7AD08B">
                <v:stroke endcap="square"/>
                <v:path arrowok="t" o:connecttype="custom" o:connectlocs="0,1419225;1150759,0;1333500,0" o:connectangles="0,0,0"/>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521920" behindDoc="0" locked="0" layoutInCell="1" allowOverlap="1" wp14:anchorId="352A83E4" wp14:editId="293A848D">
                <wp:simplePos x="0" y="0"/>
                <wp:positionH relativeFrom="column">
                  <wp:posOffset>3305546</wp:posOffset>
                </wp:positionH>
                <wp:positionV relativeFrom="paragraph">
                  <wp:posOffset>611579</wp:posOffset>
                </wp:positionV>
                <wp:extent cx="1192233" cy="1305808"/>
                <wp:effectExtent l="19050" t="19050" r="46355" b="46990"/>
                <wp:wrapNone/>
                <wp:docPr id="556" name="フリーフォーム: 図形 556"/>
                <wp:cNvGraphicFramePr/>
                <a:graphic xmlns:a="http://schemas.openxmlformats.org/drawingml/2006/main">
                  <a:graphicData uri="http://schemas.microsoft.com/office/word/2010/wordprocessingShape">
                    <wps:wsp>
                      <wps:cNvSpPr/>
                      <wps:spPr>
                        <a:xfrm>
                          <a:off x="0" y="0"/>
                          <a:ext cx="1192233" cy="1305808"/>
                        </a:xfrm>
                        <a:custGeom>
                          <a:avLst/>
                          <a:gdLst>
                            <a:gd name="connsiteX0" fmla="*/ 1397479 w 1397479"/>
                            <a:gd name="connsiteY0" fmla="*/ 0 h 1768415"/>
                            <a:gd name="connsiteX1" fmla="*/ 1311215 w 1397479"/>
                            <a:gd name="connsiteY1" fmla="*/ 0 h 1768415"/>
                            <a:gd name="connsiteX2" fmla="*/ 0 w 1397479"/>
                            <a:gd name="connsiteY2" fmla="*/ 1768415 h 1768415"/>
                          </a:gdLst>
                          <a:ahLst/>
                          <a:cxnLst>
                            <a:cxn ang="0">
                              <a:pos x="connsiteX0" y="connsiteY0"/>
                            </a:cxn>
                            <a:cxn ang="0">
                              <a:pos x="connsiteX1" y="connsiteY1"/>
                            </a:cxn>
                            <a:cxn ang="0">
                              <a:pos x="connsiteX2" y="connsiteY2"/>
                            </a:cxn>
                          </a:cxnLst>
                          <a:rect l="l" t="t" r="r" b="b"/>
                          <a:pathLst>
                            <a:path w="1397479" h="1768415">
                              <a:moveTo>
                                <a:pt x="1397479" y="0"/>
                              </a:moveTo>
                              <a:lnTo>
                                <a:pt x="1311215" y="0"/>
                              </a:lnTo>
                              <a:lnTo>
                                <a:pt x="0" y="1768415"/>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39CAE5E5" id="フリーフォーム: 図形 556" o:spid="_x0000_s1026" style="position:absolute;left:0;text-align:left;margin-left:260.3pt;margin-top:48.15pt;width:93.9pt;height:102.8pt;z-index:25352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397479,1768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" path="m1397479,r-86264,l,1768415e" filled="f" strokecolor="black [3213]" strokeweight=".5pt">
                <v:stroke endcap="square"/>
                <v:path arrowok="t" o:connecttype="custom" o:connectlocs="1192233,0;1118638,0;0,1305808" o:connectangles="0,0,0"/>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531136" behindDoc="0" locked="0" layoutInCell="1" allowOverlap="1" wp14:anchorId="30F4F2F8" wp14:editId="4019D522">
                <wp:simplePos x="0" y="0"/>
                <wp:positionH relativeFrom="column">
                  <wp:posOffset>1580287</wp:posOffset>
                </wp:positionH>
                <wp:positionV relativeFrom="paragraph">
                  <wp:posOffset>5134370</wp:posOffset>
                </wp:positionV>
                <wp:extent cx="868393" cy="868393"/>
                <wp:effectExtent l="0" t="0" r="27305" b="27305"/>
                <wp:wrapNone/>
                <wp:docPr id="1063" name="フリーフォーム: 図形 1063"/>
                <wp:cNvGraphicFramePr/>
                <a:graphic xmlns:a="http://schemas.openxmlformats.org/drawingml/2006/main">
                  <a:graphicData uri="http://schemas.microsoft.com/office/word/2010/wordprocessingShape">
                    <wps:wsp>
                      <wps:cNvSpPr/>
                      <wps:spPr>
                        <a:xfrm>
                          <a:off x="0" y="0"/>
                          <a:ext cx="868393" cy="868393"/>
                        </a:xfrm>
                        <a:custGeom>
                          <a:avLst/>
                          <a:gdLst>
                            <a:gd name="connsiteX0" fmla="*/ 868393 w 868393"/>
                            <a:gd name="connsiteY0" fmla="*/ 868393 h 868393"/>
                            <a:gd name="connsiteX1" fmla="*/ 0 w 868393"/>
                            <a:gd name="connsiteY1" fmla="*/ 0 h 868393"/>
                          </a:gdLst>
                          <a:ahLst/>
                          <a:cxnLst>
                            <a:cxn ang="0">
                              <a:pos x="connsiteX0" y="connsiteY0"/>
                            </a:cxn>
                            <a:cxn ang="0">
                              <a:pos x="connsiteX1" y="connsiteY1"/>
                            </a:cxn>
                          </a:cxnLst>
                          <a:rect l="l" t="t" r="r" b="b"/>
                          <a:pathLst>
                            <a:path w="868393" h="868393">
                              <a:moveTo>
                                <a:pt x="868393" y="868393"/>
                              </a:moveTo>
                              <a:lnTo>
                                <a:pt x="0"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6D85D67F">
              <v:shape id="フリーフォーム: 図形 1063" style="position:absolute;left:0;text-align:left;margin-left:124.45pt;margin-top:404.3pt;width:68.4pt;height:68.4pt;z-index:253531136;visibility:visible;mso-wrap-style:square;mso-wrap-distance-left:9pt;mso-wrap-distance-top:0;mso-wrap-distance-right:9pt;mso-wrap-distance-bottom:0;mso-position-horizontal:absolute;mso-position-horizontal-relative:text;mso-position-vertical:absolute;mso-position-vertical-relative:text;v-text-anchor:middle" coordsize="868393,868393" o:spid="_x0000_s1026" filled="f" strokecolor="black [3213]" strokeweight=".5pt" path="m868393,868393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" w14:anchorId="60C71D9F">
                <v:path arrowok="t" o:connecttype="custom" o:connectlocs="868393,868393;0,0" o:connectangles="0,0"/>
              </v:shape>
            </w:pict>
          </mc:Fallback>
        </mc:AlternateContent>
      </w:r>
      <w:r w:rsidR="003E2D51" w:rsidRPr="00A2655D">
        <w:rPr>
          <w:rFonts w:ascii="UD デジタル 教科書体 NP-R" w:eastAsia="UD デジタル 教科書体 NP-R" w:hint="eastAsia"/>
          <w:noProof/>
        </w:rPr>
        <mc:AlternateContent>
          <mc:Choice Requires="wps">
            <w:drawing>
              <wp:anchor distT="0" distB="0" distL="114300" distR="114300" simplePos="0" relativeHeight="253445120" behindDoc="0" locked="0" layoutInCell="1" allowOverlap="1" wp14:anchorId="3A12464E" wp14:editId="6A1FE6B7">
                <wp:simplePos x="0" y="0"/>
                <wp:positionH relativeFrom="column">
                  <wp:posOffset>4645025</wp:posOffset>
                </wp:positionH>
                <wp:positionV relativeFrom="paragraph">
                  <wp:posOffset>4302724</wp:posOffset>
                </wp:positionV>
                <wp:extent cx="1742536" cy="488830"/>
                <wp:effectExtent l="0" t="0" r="10160" b="6985"/>
                <wp:wrapNone/>
                <wp:docPr id="417" name="テキスト ボックス 417"/>
                <wp:cNvGraphicFramePr/>
                <a:graphic xmlns:a="http://schemas.openxmlformats.org/drawingml/2006/main">
                  <a:graphicData uri="http://schemas.microsoft.com/office/word/2010/wordprocessingShape">
                    <wps:wsp>
                      <wps:cNvSpPr txBox="1"/>
                      <wps:spPr>
                        <a:xfrm>
                          <a:off x="0" y="0"/>
                          <a:ext cx="1742536" cy="4888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5B43FD5" w14:textId="77777777"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C6-1</w:t>
                            </w:r>
                            <w:r>
                              <w:rPr>
                                <w:rFonts w:ascii="UD デジタル 教科書体 NP-R" w:eastAsia="UD デジタル 教科書体 NP-R" w:hAnsi="BIZ UDPゴシック"/>
                                <w:b/>
                                <w:color w:val="FF0000"/>
                              </w:rPr>
                              <w:t>1</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利用者を感知し、戸の閉鎖を自動的に制止できる装置</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12464E" id="テキスト ボックス 417" o:spid="_x0000_s1292" type="#_x0000_t202" style="position:absolute;left:0;text-align:left;margin-left:365.75pt;margin-top:338.8pt;width:137.2pt;height:38.5pt;z-index:25344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" filled="f" stroked="f" strokeweight=".5pt">
                <v:textbox inset="0,0,0,0">
                  <w:txbxContent>
                    <w:p w14:paraId="45B43FD5" w14:textId="77777777"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C6-1</w:t>
                      </w:r>
                      <w:r>
                        <w:rPr>
                          <w:rFonts w:ascii="UD デジタル 教科書体 NP-R" w:eastAsia="UD デジタル 教科書体 NP-R" w:hAnsi="BIZ UDPゴシック"/>
                          <w:b/>
                          <w:color w:val="FF0000"/>
                        </w:rPr>
                        <w:t>1</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利用者を感知し、戸の閉鎖を自動的に制止できる装置</w:t>
                      </w:r>
                    </w:p>
                  </w:txbxContent>
                </v:textbox>
              </v:shape>
            </w:pict>
          </mc:Fallback>
        </mc:AlternateContent>
      </w:r>
      <w:r w:rsidR="003E2D51" w:rsidRPr="00A2655D">
        <w:rPr>
          <w:rFonts w:ascii="UD デジタル 教科書体 NP-R" w:eastAsia="UD デジタル 教科書体 NP-R" w:hint="eastAsia"/>
          <w:noProof/>
        </w:rPr>
        <mc:AlternateContent>
          <mc:Choice Requires="wps">
            <w:drawing>
              <wp:anchor distT="0" distB="0" distL="114300" distR="114300" simplePos="0" relativeHeight="253448192" behindDoc="0" locked="0" layoutInCell="1" allowOverlap="1" wp14:anchorId="64E2E627" wp14:editId="6FA440AE">
                <wp:simplePos x="0" y="0"/>
                <wp:positionH relativeFrom="column">
                  <wp:posOffset>145949</wp:posOffset>
                </wp:positionH>
                <wp:positionV relativeFrom="paragraph">
                  <wp:posOffset>4549909</wp:posOffset>
                </wp:positionV>
                <wp:extent cx="914400" cy="914400"/>
                <wp:effectExtent l="0" t="0" r="0" b="12700"/>
                <wp:wrapNone/>
                <wp:docPr id="432" name="テキスト ボックス 432"/>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0767D4B" w14:textId="77777777"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参考</w:t>
                            </w:r>
                            <w:r w:rsidRPr="00175E34">
                              <w:rPr>
                                <w:rFonts w:ascii="UD デジタル 教科書体 NP-R" w:eastAsia="UD デジタル 教科書体 NP-R" w:hAnsi="BIZ UDPゴシック"/>
                              </w:rPr>
                              <w:t>)</w:t>
                            </w:r>
                            <w:r w:rsidRPr="00175E34">
                              <w:rPr>
                                <w:rFonts w:ascii="UD デジタル 教科書体 NP-R" w:eastAsia="UD デジタル 教科書体 NP-R" w:hAnsi="BIZ UDPゴシック" w:hint="eastAsia"/>
                              </w:rPr>
                              <w:t>車いす当り</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64E2E627" id="テキスト ボックス 432" o:spid="_x0000_s1293" type="#_x0000_t202" style="position:absolute;left:0;text-align:left;margin-left:11.5pt;margin-top:358.25pt;width:1in;height:1in;z-index:25344819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" filled="f" stroked="f" strokeweight=".5pt">
                <v:textbox style="mso-fit-shape-to-text:t" inset="0,0,0,0">
                  <w:txbxContent>
                    <w:p w14:paraId="70767D4B" w14:textId="77777777"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参考</w:t>
                      </w:r>
                      <w:r w:rsidRPr="00175E34">
                        <w:rPr>
                          <w:rFonts w:ascii="UD デジタル 教科書体 NP-R" w:eastAsia="UD デジタル 教科書体 NP-R" w:hAnsi="BIZ UDPゴシック"/>
                        </w:rPr>
                        <w:t>)</w:t>
                      </w:r>
                      <w:r w:rsidRPr="00175E34">
                        <w:rPr>
                          <w:rFonts w:ascii="UD デジタル 教科書体 NP-R" w:eastAsia="UD デジタル 教科書体 NP-R" w:hAnsi="BIZ UDPゴシック" w:hint="eastAsia"/>
                        </w:rPr>
                        <w:t>車いす当り</w:t>
                      </w:r>
                    </w:p>
                  </w:txbxContent>
                </v:textbox>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522944" behindDoc="0" locked="0" layoutInCell="1" allowOverlap="1" wp14:anchorId="0B523D3D" wp14:editId="6D040188">
                <wp:simplePos x="0" y="0"/>
                <wp:positionH relativeFrom="column">
                  <wp:posOffset>1712559</wp:posOffset>
                </wp:positionH>
                <wp:positionV relativeFrom="paragraph">
                  <wp:posOffset>487608</wp:posOffset>
                </wp:positionV>
                <wp:extent cx="940279" cy="664234"/>
                <wp:effectExtent l="19050" t="19050" r="31750" b="40640"/>
                <wp:wrapNone/>
                <wp:docPr id="566" name="フリーフォーム: 図形 566"/>
                <wp:cNvGraphicFramePr/>
                <a:graphic xmlns:a="http://schemas.openxmlformats.org/drawingml/2006/main">
                  <a:graphicData uri="http://schemas.microsoft.com/office/word/2010/wordprocessingShape">
                    <wps:wsp>
                      <wps:cNvSpPr/>
                      <wps:spPr>
                        <a:xfrm>
                          <a:off x="0" y="0"/>
                          <a:ext cx="940279" cy="664234"/>
                        </a:xfrm>
                        <a:custGeom>
                          <a:avLst/>
                          <a:gdLst>
                            <a:gd name="connsiteX0" fmla="*/ 940279 w 940279"/>
                            <a:gd name="connsiteY0" fmla="*/ 664234 h 664234"/>
                            <a:gd name="connsiteX1" fmla="*/ 276045 w 940279"/>
                            <a:gd name="connsiteY1" fmla="*/ 0 h 664234"/>
                            <a:gd name="connsiteX2" fmla="*/ 0 w 940279"/>
                            <a:gd name="connsiteY2" fmla="*/ 0 h 664234"/>
                          </a:gdLst>
                          <a:ahLst/>
                          <a:cxnLst>
                            <a:cxn ang="0">
                              <a:pos x="connsiteX0" y="connsiteY0"/>
                            </a:cxn>
                            <a:cxn ang="0">
                              <a:pos x="connsiteX1" y="connsiteY1"/>
                            </a:cxn>
                            <a:cxn ang="0">
                              <a:pos x="connsiteX2" y="connsiteY2"/>
                            </a:cxn>
                          </a:cxnLst>
                          <a:rect l="l" t="t" r="r" b="b"/>
                          <a:pathLst>
                            <a:path w="940279" h="664234">
                              <a:moveTo>
                                <a:pt x="940279" y="664234"/>
                              </a:moveTo>
                              <a:lnTo>
                                <a:pt x="276045" y="0"/>
                              </a:lnTo>
                              <a:lnTo>
                                <a:pt x="0" y="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3B49DE63">
              <v:shape id="フリーフォーム: 図形 566" style="position:absolute;left:0;text-align:left;margin-left:134.85pt;margin-top:38.4pt;width:74.05pt;height:52.3pt;z-index:253522944;visibility:visible;mso-wrap-style:square;mso-wrap-distance-left:9pt;mso-wrap-distance-top:0;mso-wrap-distance-right:9pt;mso-wrap-distance-bottom:0;mso-position-horizontal:absolute;mso-position-horizontal-relative:text;mso-position-vertical:absolute;mso-position-vertical-relative:text;v-text-anchor:middle" coordsize="940279,664234" o:spid="_x0000_s1026" filled="f" strokecolor="black [3213]" strokeweight=".5pt" path="m940279,664234l276045,,,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" w14:anchorId="5AC4F382">
                <v:stroke endcap="square"/>
                <v:path arrowok="t" o:connecttype="custom" o:connectlocs="940279,664234;276045,0;0,0" o:connectangles="0,0,0"/>
              </v:shape>
            </w:pict>
          </mc:Fallback>
        </mc:AlternateContent>
      </w:r>
      <w:r w:rsidR="003E2D51" w:rsidRPr="00A2655D">
        <w:rPr>
          <w:rFonts w:ascii="UD デジタル 教科書体 NP-R" w:eastAsia="UD デジタル 教科書体 NP-R" w:hint="eastAsia"/>
          <w:noProof/>
        </w:rPr>
        <mc:AlternateContent>
          <mc:Choice Requires="wps">
            <w:drawing>
              <wp:anchor distT="0" distB="0" distL="114300" distR="114300" simplePos="0" relativeHeight="253447168" behindDoc="0" locked="0" layoutInCell="1" allowOverlap="1" wp14:anchorId="4DBBBD56" wp14:editId="365B5AB1">
                <wp:simplePos x="0" y="0"/>
                <wp:positionH relativeFrom="margin">
                  <wp:posOffset>58156</wp:posOffset>
                </wp:positionH>
                <wp:positionV relativeFrom="paragraph">
                  <wp:posOffset>248285</wp:posOffset>
                </wp:positionV>
                <wp:extent cx="1615044" cy="475013"/>
                <wp:effectExtent l="0" t="0" r="4445" b="1270"/>
                <wp:wrapNone/>
                <wp:docPr id="427" name="テキスト ボックス 427"/>
                <wp:cNvGraphicFramePr/>
                <a:graphic xmlns:a="http://schemas.openxmlformats.org/drawingml/2006/main">
                  <a:graphicData uri="http://schemas.microsoft.com/office/word/2010/wordprocessingShape">
                    <wps:wsp>
                      <wps:cNvSpPr txBox="1"/>
                      <wps:spPr>
                        <a:xfrm>
                          <a:off x="0" y="0"/>
                          <a:ext cx="1615044" cy="47501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5348826" w14:textId="77777777"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参考</w:t>
                            </w:r>
                            <w:r w:rsidRPr="00175E34">
                              <w:rPr>
                                <w:rFonts w:ascii="UD デジタル 教科書体 NP-R" w:eastAsia="UD デジタル 教科書体 NP-R" w:hAnsi="BIZ UDPゴシック"/>
                              </w:rPr>
                              <w:t>)</w:t>
                            </w:r>
                            <w:r w:rsidRPr="00175E34">
                              <w:rPr>
                                <w:rFonts w:ascii="UD デジタル 教科書体 NP-R" w:eastAsia="UD デジタル 教科書体 NP-R" w:hAnsi="BIZ UDPゴシック" w:hint="eastAsia"/>
                              </w:rPr>
                              <w:t>ガラス窓を設置できない場合は内部を確認できるカメラ等を設置する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BBBD56" id="テキスト ボックス 427" o:spid="_x0000_s1294" type="#_x0000_t202" style="position:absolute;left:0;text-align:left;margin-left:4.6pt;margin-top:19.55pt;width:127.15pt;height:37.4pt;z-index:253447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" filled="f" stroked="f" strokeweight=".5pt">
                <v:textbox inset="0,0,0,0">
                  <w:txbxContent>
                    <w:p w14:paraId="15348826" w14:textId="77777777"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参考</w:t>
                      </w:r>
                      <w:r w:rsidRPr="00175E34">
                        <w:rPr>
                          <w:rFonts w:ascii="UD デジタル 教科書体 NP-R" w:eastAsia="UD デジタル 教科書体 NP-R" w:hAnsi="BIZ UDPゴシック"/>
                        </w:rPr>
                        <w:t>)</w:t>
                      </w:r>
                      <w:r w:rsidRPr="00175E34">
                        <w:rPr>
                          <w:rFonts w:ascii="UD デジタル 教科書体 NP-R" w:eastAsia="UD デジタル 教科書体 NP-R" w:hAnsi="BIZ UDPゴシック" w:hint="eastAsia"/>
                        </w:rPr>
                        <w:t>ガラス窓を設置できない場合は内部を確認できるカメラ等を設置する</w:t>
                      </w:r>
                    </w:p>
                  </w:txbxContent>
                </v:textbox>
                <w10:wrap anchorx="margin"/>
              </v:shape>
            </w:pict>
          </mc:Fallback>
        </mc:AlternateContent>
      </w:r>
      <w:r w:rsidR="003E2D51" w:rsidRPr="00A2655D">
        <w:rPr>
          <w:rFonts w:ascii="UD デジタル 教科書体 NP-R" w:eastAsia="UD デジタル 教科書体 NP-R" w:hint="eastAsia"/>
          <w:noProof/>
        </w:rPr>
        <mc:AlternateContent>
          <mc:Choice Requires="wps">
            <w:drawing>
              <wp:anchor distT="0" distB="0" distL="114300" distR="114300" simplePos="0" relativeHeight="253519872" behindDoc="0" locked="0" layoutInCell="1" allowOverlap="1" wp14:anchorId="69B318F5" wp14:editId="16D154FC">
                <wp:simplePos x="0" y="0"/>
                <wp:positionH relativeFrom="column">
                  <wp:posOffset>1990725</wp:posOffset>
                </wp:positionH>
                <wp:positionV relativeFrom="paragraph">
                  <wp:posOffset>7461885</wp:posOffset>
                </wp:positionV>
                <wp:extent cx="914400" cy="914400"/>
                <wp:effectExtent l="0" t="0" r="0" b="12700"/>
                <wp:wrapNone/>
                <wp:docPr id="607" name="テキスト ボックス 607"/>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11AC3F6" w14:textId="77777777" w:rsidR="00AC088C" w:rsidRPr="00052BEF" w:rsidRDefault="00AC088C" w:rsidP="003E2D51">
                            <w:pPr>
                              <w:spacing w:line="240" w:lineRule="exact"/>
                              <w:rPr>
                                <w:rFonts w:ascii="UD デジタル 教科書体 NP-R" w:eastAsia="UD デジタル 教科書体 NP-R" w:hAnsi="BIZ UDPゴシック"/>
                                <w:sz w:val="20"/>
                                <w:szCs w:val="21"/>
                              </w:rPr>
                            </w:pPr>
                            <w:r w:rsidRPr="00052BEF">
                              <w:rPr>
                                <w:rFonts w:ascii="UD デジタル 教科書体 NP-R" w:eastAsia="UD デジタル 教科書体 NP-R" w:hAnsi="BIZ UDPゴシック"/>
                                <w:sz w:val="20"/>
                                <w:szCs w:val="21"/>
                              </w:rPr>
                              <w:t xml:space="preserve"> </w:t>
                            </w:r>
                            <w:r w:rsidRPr="00052BEF">
                              <w:rPr>
                                <w:rFonts w:ascii="UD デジタル 教科書体 NP-R" w:eastAsia="UD デジタル 教科書体 NP-R" w:hAnsiTheme="minorEastAsia" w:hint="eastAsia"/>
                                <w:b/>
                                <w:color w:val="009900"/>
                                <w:szCs w:val="21"/>
                              </w:rPr>
                              <w:t>G</w:t>
                            </w:r>
                            <w:r w:rsidRPr="00052BEF">
                              <w:rPr>
                                <w:rFonts w:ascii="UD デジタル 教科書体 NP-R" w:eastAsia="UD デジタル 教科書体 NP-R" w:hAnsiTheme="minorEastAsia"/>
                                <w:b/>
                                <w:color w:val="009900"/>
                                <w:szCs w:val="21"/>
                              </w:rPr>
                              <w:t>6</w:t>
                            </w:r>
                            <w:r w:rsidRPr="00052BEF">
                              <w:rPr>
                                <w:rFonts w:ascii="UD デジタル 教科書体 NP-R" w:eastAsia="UD デジタル 教科書体 NP-R" w:hAnsiTheme="minorEastAsia" w:hint="eastAsia"/>
                                <w:b/>
                                <w:color w:val="009900"/>
                                <w:szCs w:val="21"/>
                              </w:rPr>
                              <w:t>-</w:t>
                            </w:r>
                            <w:r>
                              <w:rPr>
                                <w:rFonts w:ascii="UD デジタル 教科書体 NP-R" w:eastAsia="UD デジタル 教科書体 NP-R" w:hAnsiTheme="minorEastAsia"/>
                                <w:b/>
                                <w:color w:val="009900"/>
                                <w:szCs w:val="21"/>
                              </w:rPr>
                              <w:t>10</w:t>
                            </w:r>
                            <w:r w:rsidRPr="00052BEF">
                              <w:rPr>
                                <w:rFonts w:ascii="UD デジタル 教科書体 NP-R" w:eastAsia="UD デジタル 教科書体 NP-R" w:hAnsiTheme="minorEastAsia" w:hint="eastAsia"/>
                                <w:b/>
                                <w:color w:val="009900"/>
                                <w:szCs w:val="21"/>
                              </w:rPr>
                              <w:t xml:space="preserve">　</w:t>
                            </w:r>
                            <w:r w:rsidRPr="00052BEF">
                              <w:rPr>
                                <w:rFonts w:ascii="UD デジタル 教科書体 NP-R" w:eastAsia="UD デジタル 教科書体 NP-R" w:hint="eastAsia"/>
                                <w:color w:val="000000" w:themeColor="text1"/>
                                <w:szCs w:val="21"/>
                              </w:rPr>
                              <w:t>片袖</w:t>
                            </w:r>
                            <w:r>
                              <w:rPr>
                                <w:rFonts w:ascii="UD デジタル 教科書体 NP-R" w:eastAsia="UD デジタル 教科書体 NP-R" w:hint="eastAsia"/>
                                <w:color w:val="000000" w:themeColor="text1"/>
                                <w:szCs w:val="21"/>
                              </w:rPr>
                              <w:t>時の</w:t>
                            </w:r>
                            <w:r w:rsidRPr="00052BEF">
                              <w:rPr>
                                <w:rFonts w:ascii="UD デジタル 教科書体 NP-R" w:eastAsia="UD デジタル 教科書体 NP-R" w:hint="eastAsia"/>
                                <w:color w:val="000000" w:themeColor="text1"/>
                                <w:szCs w:val="21"/>
                              </w:rPr>
                              <w:t>操作盤の取付け位置</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69B318F5" id="テキスト ボックス 607" o:spid="_x0000_s1295" type="#_x0000_t202" style="position:absolute;left:0;text-align:left;margin-left:156.75pt;margin-top:587.55pt;width:1in;height:1in;z-index:25351987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" filled="f" stroked="f" strokeweight=".5pt">
                <v:textbox style="mso-fit-shape-to-text:t" inset="0,0,0,0">
                  <w:txbxContent>
                    <w:p w14:paraId="111AC3F6" w14:textId="77777777" w:rsidR="00AC088C" w:rsidRPr="00052BEF" w:rsidRDefault="00AC088C" w:rsidP="003E2D51">
                      <w:pPr>
                        <w:spacing w:line="240" w:lineRule="exact"/>
                        <w:rPr>
                          <w:rFonts w:ascii="UD デジタル 教科書体 NP-R" w:eastAsia="UD デジタル 教科書体 NP-R" w:hAnsi="BIZ UDPゴシック"/>
                          <w:sz w:val="20"/>
                          <w:szCs w:val="21"/>
                        </w:rPr>
                      </w:pPr>
                      <w:r w:rsidRPr="00052BEF">
                        <w:rPr>
                          <w:rFonts w:ascii="UD デジタル 教科書体 NP-R" w:eastAsia="UD デジタル 教科書体 NP-R" w:hAnsi="BIZ UDPゴシック"/>
                          <w:sz w:val="20"/>
                          <w:szCs w:val="21"/>
                        </w:rPr>
                        <w:t xml:space="preserve"> </w:t>
                      </w:r>
                      <w:r w:rsidRPr="00052BEF">
                        <w:rPr>
                          <w:rFonts w:ascii="UD デジタル 教科書体 NP-R" w:eastAsia="UD デジタル 教科書体 NP-R" w:hAnsiTheme="minorEastAsia" w:hint="eastAsia"/>
                          <w:b/>
                          <w:color w:val="009900"/>
                          <w:szCs w:val="21"/>
                        </w:rPr>
                        <w:t>G</w:t>
                      </w:r>
                      <w:r w:rsidRPr="00052BEF">
                        <w:rPr>
                          <w:rFonts w:ascii="UD デジタル 教科書体 NP-R" w:eastAsia="UD デジタル 教科書体 NP-R" w:hAnsiTheme="minorEastAsia"/>
                          <w:b/>
                          <w:color w:val="009900"/>
                          <w:szCs w:val="21"/>
                        </w:rPr>
                        <w:t>6</w:t>
                      </w:r>
                      <w:r w:rsidRPr="00052BEF">
                        <w:rPr>
                          <w:rFonts w:ascii="UD デジタル 教科書体 NP-R" w:eastAsia="UD デジタル 教科書体 NP-R" w:hAnsiTheme="minorEastAsia" w:hint="eastAsia"/>
                          <w:b/>
                          <w:color w:val="009900"/>
                          <w:szCs w:val="21"/>
                        </w:rPr>
                        <w:t>-</w:t>
                      </w:r>
                      <w:r>
                        <w:rPr>
                          <w:rFonts w:ascii="UD デジタル 教科書体 NP-R" w:eastAsia="UD デジタル 教科書体 NP-R" w:hAnsiTheme="minorEastAsia"/>
                          <w:b/>
                          <w:color w:val="009900"/>
                          <w:szCs w:val="21"/>
                        </w:rPr>
                        <w:t>10</w:t>
                      </w:r>
                      <w:r w:rsidRPr="00052BEF">
                        <w:rPr>
                          <w:rFonts w:ascii="UD デジタル 教科書体 NP-R" w:eastAsia="UD デジタル 教科書体 NP-R" w:hAnsiTheme="minorEastAsia" w:hint="eastAsia"/>
                          <w:b/>
                          <w:color w:val="009900"/>
                          <w:szCs w:val="21"/>
                        </w:rPr>
                        <w:t xml:space="preserve">　</w:t>
                      </w:r>
                      <w:r w:rsidRPr="00052BEF">
                        <w:rPr>
                          <w:rFonts w:ascii="UD デジタル 教科書体 NP-R" w:eastAsia="UD デジタル 教科書体 NP-R" w:hint="eastAsia"/>
                          <w:color w:val="000000" w:themeColor="text1"/>
                          <w:szCs w:val="21"/>
                        </w:rPr>
                        <w:t>片袖</w:t>
                      </w:r>
                      <w:r>
                        <w:rPr>
                          <w:rFonts w:ascii="UD デジタル 教科書体 NP-R" w:eastAsia="UD デジタル 教科書体 NP-R" w:hint="eastAsia"/>
                          <w:color w:val="000000" w:themeColor="text1"/>
                          <w:szCs w:val="21"/>
                        </w:rPr>
                        <w:t>時の</w:t>
                      </w:r>
                      <w:r w:rsidRPr="00052BEF">
                        <w:rPr>
                          <w:rFonts w:ascii="UD デジタル 教科書体 NP-R" w:eastAsia="UD デジタル 教科書体 NP-R" w:hint="eastAsia"/>
                          <w:color w:val="000000" w:themeColor="text1"/>
                          <w:szCs w:val="21"/>
                        </w:rPr>
                        <w:t>操作盤の取付け位置</w:t>
                      </w:r>
                    </w:p>
                  </w:txbxContent>
                </v:textbox>
              </v:shape>
            </w:pict>
          </mc:Fallback>
        </mc:AlternateContent>
      </w:r>
      <w:r w:rsidR="003E2D51" w:rsidRPr="00A2655D">
        <w:rPr>
          <w:rFonts w:ascii="UD デジタル 教科書体 NP-R" w:eastAsia="UD デジタル 教科書体 NP-R" w:hint="eastAsia"/>
          <w:noProof/>
        </w:rPr>
        <mc:AlternateContent>
          <mc:Choice Requires="wps">
            <w:drawing>
              <wp:anchor distT="0" distB="0" distL="114300" distR="114300" simplePos="0" relativeHeight="253446144" behindDoc="0" locked="0" layoutInCell="1" allowOverlap="1" wp14:anchorId="77B60330" wp14:editId="1CA538C2">
                <wp:simplePos x="0" y="0"/>
                <wp:positionH relativeFrom="column">
                  <wp:posOffset>188595</wp:posOffset>
                </wp:positionH>
                <wp:positionV relativeFrom="paragraph">
                  <wp:posOffset>3331845</wp:posOffset>
                </wp:positionV>
                <wp:extent cx="914400" cy="914400"/>
                <wp:effectExtent l="0" t="0" r="0" b="12700"/>
                <wp:wrapNone/>
                <wp:docPr id="426" name="テキスト ボックス 426"/>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7BBD649" w14:textId="3C26FC87"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参考</w:t>
                            </w:r>
                            <w:r w:rsidRPr="00175E34">
                              <w:rPr>
                                <w:rFonts w:ascii="UD デジタル 教科書体 NP-R" w:eastAsia="UD デジタル 教科書体 NP-R" w:hAnsi="BIZ UDPゴシック"/>
                              </w:rPr>
                              <w:t>)1,000</w:t>
                            </w:r>
                            <w:r>
                              <w:rPr>
                                <w:rFonts w:ascii="UD デジタル 教科書体 NP-R" w:eastAsia="UD デジタル 教科書体 NP-R" w:hAnsi="BIZ UDPゴシック" w:hint="eastAsia"/>
                              </w:rPr>
                              <w:t>m</w:t>
                            </w:r>
                            <w:r>
                              <w:rPr>
                                <w:rFonts w:ascii="UD デジタル 教科書体 NP-R" w:eastAsia="UD デジタル 教科書体 NP-R" w:hAnsi="BIZ UDPゴシック"/>
                              </w:rPr>
                              <w:t>m</w:t>
                            </w:r>
                            <w:r w:rsidRPr="00175E34">
                              <w:rPr>
                                <w:rFonts w:ascii="UD デジタル 教科書体 NP-R" w:eastAsia="UD デジタル 教科書体 NP-R" w:hAnsi="BIZ UDPゴシック" w:hint="eastAsia"/>
                              </w:rPr>
                              <w:t>程度</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77B60330" id="テキスト ボックス 426" o:spid="_x0000_s1296" type="#_x0000_t202" style="position:absolute;left:0;text-align:left;margin-left:14.85pt;margin-top:262.35pt;width:1in;height:1in;z-index:25344614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" filled="f" stroked="f" strokeweight=".5pt">
                <v:textbox style="mso-fit-shape-to-text:t" inset="0,0,0,0">
                  <w:txbxContent>
                    <w:p w14:paraId="07BBD649" w14:textId="3C26FC87"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参考</w:t>
                      </w:r>
                      <w:r w:rsidRPr="00175E34">
                        <w:rPr>
                          <w:rFonts w:ascii="UD デジタル 教科書体 NP-R" w:eastAsia="UD デジタル 教科書体 NP-R" w:hAnsi="BIZ UDPゴシック"/>
                        </w:rPr>
                        <w:t>)1,000</w:t>
                      </w:r>
                      <w:r>
                        <w:rPr>
                          <w:rFonts w:ascii="UD デジタル 教科書体 NP-R" w:eastAsia="UD デジタル 教科書体 NP-R" w:hAnsi="BIZ UDPゴシック" w:hint="eastAsia"/>
                        </w:rPr>
                        <w:t>m</w:t>
                      </w:r>
                      <w:r>
                        <w:rPr>
                          <w:rFonts w:ascii="UD デジタル 教科書体 NP-R" w:eastAsia="UD デジタル 教科書体 NP-R" w:hAnsi="BIZ UDPゴシック"/>
                        </w:rPr>
                        <w:t>m</w:t>
                      </w:r>
                      <w:r w:rsidRPr="00175E34">
                        <w:rPr>
                          <w:rFonts w:ascii="UD デジタル 教科書体 NP-R" w:eastAsia="UD デジタル 教科書体 NP-R" w:hAnsi="BIZ UDPゴシック" w:hint="eastAsia"/>
                        </w:rPr>
                        <w:t>程度</w:t>
                      </w:r>
                    </w:p>
                  </w:txbxContent>
                </v:textbox>
              </v:shape>
            </w:pict>
          </mc:Fallback>
        </mc:AlternateContent>
      </w:r>
      <w:r w:rsidR="003E2D51" w:rsidRPr="00A2655D">
        <w:rPr>
          <w:rFonts w:ascii="UD デジタル 教科書体 NP-R" w:eastAsia="UD デジタル 教科書体 NP-R" w:hint="eastAsia"/>
          <w:noProof/>
        </w:rPr>
        <w:drawing>
          <wp:inline distT="0" distB="0" distL="0" distR="0" wp14:anchorId="097F28BF" wp14:editId="6E4AD8B0">
            <wp:extent cx="6050280" cy="7933813"/>
            <wp:effectExtent l="0" t="0" r="7620" b="0"/>
            <wp:docPr id="200" name="図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図 26"/>
                    <pic:cNvPicPr/>
                  </pic:nvPicPr>
                  <pic:blipFill rotWithShape="1">
                    <a:blip r:embed="rId59">
                      <a:extLst>
                        <a:ext uri="{28A0092B-C50C-407E-A947-70E740481C1C}">
                          <a14:useLocalDpi xmlns:a14="http://schemas.microsoft.com/office/drawing/2010/main" val="0"/>
                        </a:ext>
                      </a:extLst>
                    </a:blip>
                    <a:srcRect t="268" b="1323"/>
                    <a:stretch/>
                  </pic:blipFill>
                  <pic:spPr bwMode="auto">
                    <a:xfrm>
                      <a:off x="0" y="0"/>
                      <a:ext cx="6050844" cy="7934553"/>
                    </a:xfrm>
                    <a:prstGeom prst="rect">
                      <a:avLst/>
                    </a:prstGeom>
                    <a:ln>
                      <a:noFill/>
                    </a:ln>
                    <a:extLst>
                      <a:ext uri="{53640926-AAD7-44D8-BBD7-CCE9431645EC}">
                        <a14:shadowObscured xmlns:a14="http://schemas.microsoft.com/office/drawing/2010/main"/>
                      </a:ext>
                    </a:extLst>
                  </pic:spPr>
                </pic:pic>
              </a:graphicData>
            </a:graphic>
          </wp:inline>
        </w:drawing>
      </w:r>
    </w:p>
    <w:p w14:paraId="1B0005EE" w14:textId="77777777" w:rsidR="003E2D51" w:rsidRPr="00A2655D" w:rsidRDefault="003E2D51" w:rsidP="003E2D51">
      <w:pPr>
        <w:snapToGrid w:val="0"/>
        <w:spacing w:line="240" w:lineRule="auto"/>
        <w:ind w:firstLineChars="100" w:firstLine="210"/>
        <w:jc w:val="center"/>
        <w:rPr>
          <w:rFonts w:ascii="UD デジタル 教科書体 NP-R" w:eastAsia="UD デジタル 教科書体 NP-R"/>
          <w:color w:val="000000" w:themeColor="text1"/>
        </w:rPr>
      </w:pPr>
    </w:p>
    <w:p w14:paraId="6AF03634" w14:textId="27ED82CA" w:rsidR="009D0EA5" w:rsidRDefault="003E2D51" w:rsidP="003E2D51">
      <w:pPr>
        <w:snapToGrid w:val="0"/>
        <w:spacing w:line="240" w:lineRule="auto"/>
        <w:jc w:val="center"/>
        <w:rPr>
          <w:rFonts w:ascii="UD デジタル 教科書体 NP-R" w:eastAsia="UD デジタル 教科書体 NP-R"/>
        </w:rPr>
      </w:pPr>
      <w:r w:rsidRPr="00A2655D">
        <w:rPr>
          <w:rFonts w:ascii="UD デジタル 教科書体 NP-R" w:eastAsia="UD デジタル 教科書体 NP-R" w:hint="eastAsia"/>
        </w:rPr>
        <w:t>図3.</w:t>
      </w:r>
      <w:r>
        <w:rPr>
          <w:rFonts w:ascii="UD デジタル 教科書体 NP-R" w:eastAsia="UD デジタル 教科書体 NP-R"/>
        </w:rPr>
        <w:t>6.</w:t>
      </w:r>
      <w:r w:rsidR="00815245">
        <w:rPr>
          <w:rFonts w:ascii="UD デジタル 教科書体 NP-R" w:eastAsia="UD デジタル 教科書体 NP-R" w:hint="eastAsia"/>
        </w:rPr>
        <w:t>1</w:t>
      </w:r>
      <w:r w:rsidRPr="00A2655D">
        <w:rPr>
          <w:rFonts w:ascii="UD デジタル 教科書体 NP-R" w:eastAsia="UD デジタル 教科書体 NP-R" w:hint="eastAsia"/>
        </w:rPr>
        <w:t xml:space="preserve">　エレベーターの設計例①</w:t>
      </w:r>
      <w:r w:rsidR="009D0EA5">
        <w:rPr>
          <w:rFonts w:ascii="UD デジタル 教科書体 NP-R" w:eastAsia="UD デジタル 教科書体 NP-R"/>
        </w:rPr>
        <w:br w:type="page"/>
      </w:r>
    </w:p>
    <w:p w14:paraId="1C5C5251" w14:textId="77777777" w:rsidR="003E2D51" w:rsidRDefault="003E2D51" w:rsidP="003E2D51">
      <w:pPr>
        <w:snapToGrid w:val="0"/>
        <w:spacing w:line="240" w:lineRule="auto"/>
        <w:jc w:val="center"/>
        <w:rPr>
          <w:rFonts w:ascii="UD デジタル 教科書体 NP-R" w:eastAsia="UD デジタル 教科書体 NP-R"/>
        </w:rPr>
      </w:pPr>
    </w:p>
    <w:p w14:paraId="1CCEB6C8" w14:textId="77777777" w:rsidR="003E2D51" w:rsidRPr="00A2655D" w:rsidRDefault="003E2D51" w:rsidP="003E2D51">
      <w:pPr>
        <w:snapToGrid w:val="0"/>
        <w:spacing w:line="240" w:lineRule="auto"/>
        <w:jc w:val="center"/>
        <w:rPr>
          <w:rFonts w:ascii="UD デジタル 教科書体 NP-R" w:eastAsia="UD デジタル 教科書体 NP-R"/>
        </w:rPr>
      </w:pPr>
      <w:r w:rsidRPr="00A2655D">
        <w:rPr>
          <w:rFonts w:ascii="UD デジタル 教科書体 NP-R" w:eastAsia="UD デジタル 教科書体 NP-R" w:hint="eastAsia"/>
          <w:noProof/>
        </w:rPr>
        <mc:AlternateContent>
          <mc:Choice Requires="wps">
            <w:drawing>
              <wp:anchor distT="0" distB="0" distL="114300" distR="114300" simplePos="0" relativeHeight="253451264" behindDoc="0" locked="0" layoutInCell="1" allowOverlap="1" wp14:anchorId="4867C5B5" wp14:editId="3C3CA809">
                <wp:simplePos x="0" y="0"/>
                <wp:positionH relativeFrom="column">
                  <wp:posOffset>-283845</wp:posOffset>
                </wp:positionH>
                <wp:positionV relativeFrom="paragraph">
                  <wp:posOffset>171805</wp:posOffset>
                </wp:positionV>
                <wp:extent cx="1185062" cy="499274"/>
                <wp:effectExtent l="0" t="0" r="15240" b="15240"/>
                <wp:wrapNone/>
                <wp:docPr id="440" name="テキスト ボックス 440"/>
                <wp:cNvGraphicFramePr/>
                <a:graphic xmlns:a="http://schemas.openxmlformats.org/drawingml/2006/main">
                  <a:graphicData uri="http://schemas.microsoft.com/office/word/2010/wordprocessingShape">
                    <wps:wsp>
                      <wps:cNvSpPr txBox="1"/>
                      <wps:spPr>
                        <a:xfrm>
                          <a:off x="0" y="0"/>
                          <a:ext cx="1185062" cy="49927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0994C9B" w14:textId="77777777" w:rsidR="00AC088C"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C6-</w:t>
                            </w:r>
                            <w:r>
                              <w:rPr>
                                <w:rFonts w:ascii="UD デジタル 教科書体 NP-R" w:eastAsia="UD デジタル 教科書体 NP-R" w:hAnsi="BIZ UDPゴシック"/>
                                <w:b/>
                                <w:color w:val="FF0000"/>
                              </w:rPr>
                              <w:t>10</w:t>
                            </w:r>
                            <w:r w:rsidRPr="00175E34">
                              <w:rPr>
                                <w:rFonts w:ascii="UD デジタル 教科書体 NP-R" w:eastAsia="UD デジタル 教科書体 NP-R" w:hAnsi="BIZ UDPゴシック"/>
                              </w:rPr>
                              <w:t xml:space="preserve"> </w:t>
                            </w:r>
                          </w:p>
                          <w:p w14:paraId="0B030CBC" w14:textId="77777777" w:rsidR="00AC088C" w:rsidRPr="00175E34" w:rsidRDefault="00AC088C" w:rsidP="00381ED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hint="eastAsia"/>
                              </w:rPr>
                              <w:t>床から</w:t>
                            </w:r>
                            <w:r w:rsidRPr="00175E34">
                              <w:rPr>
                                <w:rFonts w:ascii="UD デジタル 教科書体 NP-R" w:eastAsia="UD デジタル 教科書体 NP-R" w:hAnsi="BIZ UDPゴシック"/>
                              </w:rPr>
                              <w:t>300</w:t>
                            </w:r>
                            <w:r>
                              <w:rPr>
                                <w:rFonts w:ascii="UD デジタル 教科書体 NP-R" w:eastAsia="UD デジタル 教科書体 NP-R" w:hAnsi="BIZ UDPゴシック" w:hint="eastAsia"/>
                              </w:rPr>
                              <w:t>m</w:t>
                            </w:r>
                            <w:r>
                              <w:rPr>
                                <w:rFonts w:ascii="UD デジタル 教科書体 NP-R" w:eastAsia="UD デジタル 教科書体 NP-R" w:hAnsi="BIZ UDPゴシック"/>
                              </w:rPr>
                              <w:t>m</w:t>
                            </w:r>
                            <w:r>
                              <w:rPr>
                                <w:rFonts w:ascii="UD デジタル 教科書体 NP-R" w:eastAsia="UD デジタル 教科書体 NP-R" w:hAnsi="BIZ UDPゴシック" w:hint="eastAsia"/>
                              </w:rPr>
                              <w:t>以上の上部に</w:t>
                            </w:r>
                            <w:r w:rsidRPr="00175E34">
                              <w:rPr>
                                <w:rFonts w:ascii="UD デジタル 教科書体 NP-R" w:eastAsia="UD デジタル 教科書体 NP-R" w:hAnsi="BIZ UDPゴシック" w:hint="eastAsia"/>
                              </w:rPr>
                              <w:t>ガラス窓</w:t>
                            </w:r>
                          </w:p>
                          <w:p w14:paraId="741CC234" w14:textId="77089A52" w:rsidR="00AC088C" w:rsidRPr="00175E34" w:rsidRDefault="00AC088C" w:rsidP="00381ED1">
                            <w:pPr>
                              <w:spacing w:line="240" w:lineRule="exact"/>
                              <w:rPr>
                                <w:rFonts w:ascii="UD デジタル 教科書体 NP-R" w:eastAsia="UD デジタル 教科書体 NP-R" w:hAnsi="BIZ UDPゴシック"/>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67C5B5" id="テキスト ボックス 440" o:spid="_x0000_s1297" type="#_x0000_t202" style="position:absolute;left:0;text-align:left;margin-left:-22.35pt;margin-top:13.55pt;width:93.3pt;height:39.3pt;z-index:25345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" filled="f" stroked="f" strokeweight=".5pt">
                <v:textbox inset="0,0,0,0">
                  <w:txbxContent>
                    <w:p w14:paraId="60994C9B" w14:textId="77777777" w:rsidR="00AC088C"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C6-</w:t>
                      </w:r>
                      <w:r>
                        <w:rPr>
                          <w:rFonts w:ascii="UD デジタル 教科書体 NP-R" w:eastAsia="UD デジタル 教科書体 NP-R" w:hAnsi="BIZ UDPゴシック"/>
                          <w:b/>
                          <w:color w:val="FF0000"/>
                        </w:rPr>
                        <w:t>10</w:t>
                      </w:r>
                      <w:r w:rsidRPr="00175E34">
                        <w:rPr>
                          <w:rFonts w:ascii="UD デジタル 教科書体 NP-R" w:eastAsia="UD デジタル 教科書体 NP-R" w:hAnsi="BIZ UDPゴシック"/>
                        </w:rPr>
                        <w:t xml:space="preserve"> </w:t>
                      </w:r>
                    </w:p>
                    <w:p w14:paraId="0B030CBC" w14:textId="77777777" w:rsidR="00AC088C" w:rsidRPr="00175E34" w:rsidRDefault="00AC088C" w:rsidP="00381ED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hint="eastAsia"/>
                        </w:rPr>
                        <w:t>床から</w:t>
                      </w:r>
                      <w:r w:rsidRPr="00175E34">
                        <w:rPr>
                          <w:rFonts w:ascii="UD デジタル 教科書体 NP-R" w:eastAsia="UD デジタル 教科書体 NP-R" w:hAnsi="BIZ UDPゴシック"/>
                        </w:rPr>
                        <w:t>300</w:t>
                      </w:r>
                      <w:r>
                        <w:rPr>
                          <w:rFonts w:ascii="UD デジタル 教科書体 NP-R" w:eastAsia="UD デジタル 教科書体 NP-R" w:hAnsi="BIZ UDPゴシック" w:hint="eastAsia"/>
                        </w:rPr>
                        <w:t>m</w:t>
                      </w:r>
                      <w:r>
                        <w:rPr>
                          <w:rFonts w:ascii="UD デジタル 教科書体 NP-R" w:eastAsia="UD デジタル 教科書体 NP-R" w:hAnsi="BIZ UDPゴシック"/>
                        </w:rPr>
                        <w:t>m</w:t>
                      </w:r>
                      <w:r>
                        <w:rPr>
                          <w:rFonts w:ascii="UD デジタル 教科書体 NP-R" w:eastAsia="UD デジタル 教科書体 NP-R" w:hAnsi="BIZ UDPゴシック" w:hint="eastAsia"/>
                        </w:rPr>
                        <w:t>以上の上部に</w:t>
                      </w:r>
                      <w:r w:rsidRPr="00175E34">
                        <w:rPr>
                          <w:rFonts w:ascii="UD デジタル 教科書体 NP-R" w:eastAsia="UD デジタル 教科書体 NP-R" w:hAnsi="BIZ UDPゴシック" w:hint="eastAsia"/>
                        </w:rPr>
                        <w:t>ガラス窓</w:t>
                      </w:r>
                    </w:p>
                    <w:p w14:paraId="741CC234" w14:textId="77089A52" w:rsidR="00AC088C" w:rsidRPr="00175E34" w:rsidRDefault="00AC088C" w:rsidP="00381ED1">
                      <w:pPr>
                        <w:spacing w:line="240" w:lineRule="exact"/>
                        <w:rPr>
                          <w:rFonts w:ascii="UD デジタル 教科書体 NP-R" w:eastAsia="UD デジタル 教科書体 NP-R" w:hAnsi="BIZ UDPゴシック"/>
                        </w:rPr>
                      </w:pPr>
                    </w:p>
                  </w:txbxContent>
                </v:textbox>
              </v:shape>
            </w:pict>
          </mc:Fallback>
        </mc:AlternateContent>
      </w:r>
    </w:p>
    <w:p w14:paraId="4146E9D4" w14:textId="16860638" w:rsidR="003E2D51" w:rsidRPr="00A2655D" w:rsidRDefault="000C109D" w:rsidP="003E2D51">
      <w:pPr>
        <w:snapToGrid w:val="0"/>
        <w:spacing w:line="240" w:lineRule="auto"/>
        <w:jc w:val="center"/>
        <w:rPr>
          <w:rFonts w:ascii="UD デジタル 教科書体 NP-R" w:eastAsia="UD デジタル 教科書体 NP-R"/>
        </w:rPr>
      </w:pPr>
      <w:r w:rsidRPr="00A2655D">
        <w:rPr>
          <w:rFonts w:ascii="UD デジタル 教科書体 NP-R" w:eastAsia="UD デジタル 教科書体 NP-R" w:hint="eastAsia"/>
          <w:noProof/>
        </w:rPr>
        <mc:AlternateContent>
          <mc:Choice Requires="wps">
            <w:drawing>
              <wp:anchor distT="0" distB="0" distL="114300" distR="114300" simplePos="0" relativeHeight="253452288" behindDoc="0" locked="0" layoutInCell="1" allowOverlap="1" wp14:anchorId="3CC73523" wp14:editId="098B7F0E">
                <wp:simplePos x="0" y="0"/>
                <wp:positionH relativeFrom="column">
                  <wp:posOffset>2546350</wp:posOffset>
                </wp:positionH>
                <wp:positionV relativeFrom="paragraph">
                  <wp:posOffset>3255010</wp:posOffset>
                </wp:positionV>
                <wp:extent cx="914400" cy="914400"/>
                <wp:effectExtent l="0" t="0" r="0" b="12700"/>
                <wp:wrapNone/>
                <wp:docPr id="441" name="テキスト ボックス 441"/>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CCAABD8" w14:textId="20153985"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00B050"/>
                              </w:rPr>
                              <w:t>G6-1</w:t>
                            </w:r>
                            <w:r>
                              <w:rPr>
                                <w:rFonts w:ascii="UD デジタル 教科書体 NP-R" w:eastAsia="UD デジタル 教科書体 NP-R" w:hAnsi="BIZ UDPゴシック" w:hint="eastAsia"/>
                                <w:b/>
                                <w:color w:val="00B050"/>
                              </w:rPr>
                              <w:t>3</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足蹴り</w:t>
                            </w:r>
                            <w:r>
                              <w:rPr>
                                <w:rFonts w:ascii="UD デジタル 教科書体 NP-R" w:eastAsia="UD デジタル 教科書体 NP-R" w:hAnsi="BIZ UDPゴシック" w:hint="eastAsia"/>
                              </w:rPr>
                              <w:t>乗降</w:t>
                            </w:r>
                            <w:r w:rsidRPr="00175E34">
                              <w:rPr>
                                <w:rFonts w:ascii="UD デジタル 教科書体 NP-R" w:eastAsia="UD デジタル 教科書体 NP-R" w:hAnsi="BIZ UDPゴシック" w:hint="eastAsia"/>
                              </w:rPr>
                              <w:t>ボタン</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3CC73523" id="テキスト ボックス 441" o:spid="_x0000_s1298" type="#_x0000_t202" style="position:absolute;left:0;text-align:left;margin-left:200.5pt;margin-top:256.3pt;width:1in;height:1in;z-index:25345228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" filled="f" stroked="f" strokeweight=".5pt">
                <v:textbox style="mso-fit-shape-to-text:t" inset="0,0,0,0">
                  <w:txbxContent>
                    <w:p w14:paraId="1CCAABD8" w14:textId="20153985"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00B050"/>
                        </w:rPr>
                        <w:t>G6-1</w:t>
                      </w:r>
                      <w:r>
                        <w:rPr>
                          <w:rFonts w:ascii="UD デジタル 教科書体 NP-R" w:eastAsia="UD デジタル 教科書体 NP-R" w:hAnsi="BIZ UDPゴシック" w:hint="eastAsia"/>
                          <w:b/>
                          <w:color w:val="00B050"/>
                        </w:rPr>
                        <w:t>3</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足蹴り</w:t>
                      </w:r>
                      <w:r>
                        <w:rPr>
                          <w:rFonts w:ascii="UD デジタル 教科書体 NP-R" w:eastAsia="UD デジタル 教科書体 NP-R" w:hAnsi="BIZ UDPゴシック" w:hint="eastAsia"/>
                        </w:rPr>
                        <w:t>乗降</w:t>
                      </w:r>
                      <w:r w:rsidRPr="00175E34">
                        <w:rPr>
                          <w:rFonts w:ascii="UD デジタル 教科書体 NP-R" w:eastAsia="UD デジタル 教科書体 NP-R" w:hAnsi="BIZ UDPゴシック" w:hint="eastAsia"/>
                        </w:rPr>
                        <w:t>ボタン</w:t>
                      </w:r>
                    </w:p>
                  </w:txbxContent>
                </v:textbox>
              </v:shape>
            </w:pict>
          </mc:Fallback>
        </mc:AlternateContent>
      </w:r>
      <w:r w:rsidR="00381ED1">
        <w:rPr>
          <w:rFonts w:ascii="UD デジタル 教科書体 NP-R" w:eastAsia="UD デジタル 教科書体 NP-R" w:hint="eastAsia"/>
          <w:noProof/>
        </w:rPr>
        <mc:AlternateContent>
          <mc:Choice Requires="wps">
            <w:drawing>
              <wp:anchor distT="0" distB="0" distL="114300" distR="114300" simplePos="0" relativeHeight="253580288" behindDoc="0" locked="0" layoutInCell="1" allowOverlap="1" wp14:anchorId="6245C06E" wp14:editId="252B357F">
                <wp:simplePos x="0" y="0"/>
                <wp:positionH relativeFrom="column">
                  <wp:posOffset>169545</wp:posOffset>
                </wp:positionH>
                <wp:positionV relativeFrom="paragraph">
                  <wp:posOffset>45085</wp:posOffset>
                </wp:positionV>
                <wp:extent cx="1607185" cy="798195"/>
                <wp:effectExtent l="0" t="0" r="12065" b="20955"/>
                <wp:wrapNone/>
                <wp:docPr id="503" name="フリーフォーム: 図形 503"/>
                <wp:cNvGraphicFramePr/>
                <a:graphic xmlns:a="http://schemas.openxmlformats.org/drawingml/2006/main">
                  <a:graphicData uri="http://schemas.microsoft.com/office/word/2010/wordprocessingShape">
                    <wps:wsp>
                      <wps:cNvSpPr/>
                      <wps:spPr>
                        <a:xfrm>
                          <a:off x="0" y="0"/>
                          <a:ext cx="1607185" cy="798195"/>
                        </a:xfrm>
                        <a:custGeom>
                          <a:avLst/>
                          <a:gdLst>
                            <a:gd name="connsiteX0" fmla="*/ 992937 w 992937"/>
                            <a:gd name="connsiteY0" fmla="*/ 790984 h 790984"/>
                            <a:gd name="connsiteX1" fmla="*/ 201953 w 992937"/>
                            <a:gd name="connsiteY1" fmla="*/ 0 h 790984"/>
                            <a:gd name="connsiteX2" fmla="*/ 0 w 992937"/>
                            <a:gd name="connsiteY2" fmla="*/ 0 h 790984"/>
                            <a:gd name="connsiteX0" fmla="*/ 1607681 w 1607681"/>
                            <a:gd name="connsiteY0" fmla="*/ 798304 h 798304"/>
                            <a:gd name="connsiteX1" fmla="*/ 816697 w 1607681"/>
                            <a:gd name="connsiteY1" fmla="*/ 7320 h 798304"/>
                            <a:gd name="connsiteX2" fmla="*/ 0 w 1607681"/>
                            <a:gd name="connsiteY2" fmla="*/ 0 h 798304"/>
                          </a:gdLst>
                          <a:ahLst/>
                          <a:cxnLst>
                            <a:cxn ang="0">
                              <a:pos x="connsiteX0" y="connsiteY0"/>
                            </a:cxn>
                            <a:cxn ang="0">
                              <a:pos x="connsiteX1" y="connsiteY1"/>
                            </a:cxn>
                            <a:cxn ang="0">
                              <a:pos x="connsiteX2" y="connsiteY2"/>
                            </a:cxn>
                          </a:cxnLst>
                          <a:rect l="l" t="t" r="r" b="b"/>
                          <a:pathLst>
                            <a:path w="1607681" h="798304">
                              <a:moveTo>
                                <a:pt x="1607681" y="798304"/>
                              </a:moveTo>
                              <a:lnTo>
                                <a:pt x="816697" y="7320"/>
                              </a:lnTo>
                              <a:lnTo>
                                <a:pt x="0"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12113749" id="フリーフォーム: 図形 503" o:spid="_x0000_s1026" style="position:absolute;left:0;text-align:left;margin-left:13.35pt;margin-top:3.55pt;width:126.55pt;height:62.85pt;z-index:25358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607681,7983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" path="m1607681,798304l816697,7320,,e" filled="f" strokecolor="black [3213]" strokeweight=".5pt">
                <v:path arrowok="t" o:connecttype="custom" o:connectlocs="1607185,798195;816445,7319;0,0" o:connectangles="0,0,0"/>
              </v:shape>
            </w:pict>
          </mc:Fallback>
        </mc:AlternateContent>
      </w:r>
      <w:r w:rsidR="00427922" w:rsidRPr="00A2655D">
        <w:rPr>
          <w:rFonts w:ascii="UD デジタル 教科書体 NP-R" w:eastAsia="UD デジタル 教科書体 NP-R" w:hint="eastAsia"/>
          <w:noProof/>
        </w:rPr>
        <mc:AlternateContent>
          <mc:Choice Requires="wps">
            <w:drawing>
              <wp:anchor distT="0" distB="0" distL="114300" distR="114300" simplePos="0" relativeHeight="253456384" behindDoc="0" locked="0" layoutInCell="1" allowOverlap="1" wp14:anchorId="204F9B85" wp14:editId="1D98C4E9">
                <wp:simplePos x="0" y="0"/>
                <wp:positionH relativeFrom="column">
                  <wp:posOffset>2471420</wp:posOffset>
                </wp:positionH>
                <wp:positionV relativeFrom="paragraph">
                  <wp:posOffset>2422525</wp:posOffset>
                </wp:positionV>
                <wp:extent cx="914400" cy="914400"/>
                <wp:effectExtent l="0" t="0" r="4445" b="12700"/>
                <wp:wrapNone/>
                <wp:docPr id="451" name="テキスト ボックス 451"/>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8AC3CD6" w14:textId="694C755C"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参考</w:t>
                            </w:r>
                            <w:r w:rsidRPr="00175E34">
                              <w:rPr>
                                <w:rFonts w:ascii="UD デジタル 教科書体 NP-R" w:eastAsia="UD デジタル 教科書体 NP-R" w:hAnsi="BIZ UDPゴシック"/>
                              </w:rPr>
                              <w:t>)200</w:t>
                            </w:r>
                            <w:r>
                              <w:rPr>
                                <w:rFonts w:ascii="UD デジタル 教科書体 NP-R" w:eastAsia="UD デジタル 教科書体 NP-R" w:hAnsi="BIZ UDPゴシック" w:hint="eastAsia"/>
                              </w:rPr>
                              <w:t>m</w:t>
                            </w:r>
                            <w:r>
                              <w:rPr>
                                <w:rFonts w:ascii="UD デジタル 教科書体 NP-R" w:eastAsia="UD デジタル 教科書体 NP-R" w:hAnsi="BIZ UDPゴシック"/>
                              </w:rPr>
                              <w:t>m</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204F9B85" id="テキスト ボックス 451" o:spid="_x0000_s1299" type="#_x0000_t202" style="position:absolute;left:0;text-align:left;margin-left:194.6pt;margin-top:190.75pt;width:1in;height:1in;z-index:25345638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" filled="f" stroked="f" strokeweight=".5pt">
                <v:textbox style="mso-fit-shape-to-text:t" inset="0,0,0,0">
                  <w:txbxContent>
                    <w:p w14:paraId="78AC3CD6" w14:textId="694C755C"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参考</w:t>
                      </w:r>
                      <w:r w:rsidRPr="00175E34">
                        <w:rPr>
                          <w:rFonts w:ascii="UD デジタル 教科書体 NP-R" w:eastAsia="UD デジタル 教科書体 NP-R" w:hAnsi="BIZ UDPゴシック"/>
                        </w:rPr>
                        <w:t>)200</w:t>
                      </w:r>
                      <w:r>
                        <w:rPr>
                          <w:rFonts w:ascii="UD デジタル 教科書体 NP-R" w:eastAsia="UD デジタル 教科書体 NP-R" w:hAnsi="BIZ UDPゴシック" w:hint="eastAsia"/>
                        </w:rPr>
                        <w:t>m</w:t>
                      </w:r>
                      <w:r>
                        <w:rPr>
                          <w:rFonts w:ascii="UD デジタル 教科書体 NP-R" w:eastAsia="UD デジタル 教科書体 NP-R" w:hAnsi="BIZ UDPゴシック"/>
                        </w:rPr>
                        <w:t>m</w:t>
                      </w:r>
                    </w:p>
                  </w:txbxContent>
                </v:textbox>
              </v:shape>
            </w:pict>
          </mc:Fallback>
        </mc:AlternateContent>
      </w:r>
      <w:r w:rsidR="003E2D51" w:rsidRPr="00A2655D">
        <w:rPr>
          <w:rFonts w:ascii="UD デジタル 教科書体 NP-R" w:eastAsia="UD デジタル 教科書体 NP-R" w:hint="eastAsia"/>
          <w:noProof/>
        </w:rPr>
        <mc:AlternateContent>
          <mc:Choice Requires="wps">
            <w:drawing>
              <wp:anchor distT="0" distB="0" distL="114300" distR="114300" simplePos="0" relativeHeight="253450240" behindDoc="0" locked="0" layoutInCell="1" allowOverlap="1" wp14:anchorId="5924F3E8" wp14:editId="0898FBC1">
                <wp:simplePos x="0" y="0"/>
                <wp:positionH relativeFrom="column">
                  <wp:posOffset>2446020</wp:posOffset>
                </wp:positionH>
                <wp:positionV relativeFrom="paragraph">
                  <wp:posOffset>1784350</wp:posOffset>
                </wp:positionV>
                <wp:extent cx="914400" cy="914400"/>
                <wp:effectExtent l="0" t="0" r="2540" b="12700"/>
                <wp:wrapNone/>
                <wp:docPr id="439" name="テキスト ボックス 439"/>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90A9870" w14:textId="59DAAEE0" w:rsidR="00AC088C" w:rsidRPr="00F61DEC" w:rsidRDefault="00AC088C" w:rsidP="003E2D51">
                            <w:pPr>
                              <w:spacing w:line="240" w:lineRule="exact"/>
                              <w:rPr>
                                <w:rFonts w:ascii="UD デジタル 教科書体 NP-R" w:eastAsia="UD デジタル 教科書体 NP-R" w:hAnsi="BIZ UDPゴシック"/>
                                <w:color w:val="FF0000"/>
                              </w:rPr>
                            </w:pPr>
                            <w:r w:rsidRPr="00F61DEC">
                              <w:rPr>
                                <w:rFonts w:ascii="UD デジタル 教科書体 NP-R" w:eastAsia="UD デジタル 教科書体 NP-R" w:hAnsi="BIZ UDPゴシック" w:hint="eastAsia"/>
                                <w:color w:val="FF0000"/>
                              </w:rPr>
                              <w:t>C6-16</w:t>
                            </w:r>
                          </w:p>
                          <w:p w14:paraId="1686BD15" w14:textId="353F46A7"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rPr>
                              <w:t>1,000</w:t>
                            </w:r>
                            <w:r>
                              <w:rPr>
                                <w:rFonts w:ascii="UD デジタル 教科書体 NP-R" w:eastAsia="UD デジタル 教科書体 NP-R" w:hAnsi="BIZ UDPゴシック" w:hint="eastAsia"/>
                              </w:rPr>
                              <w:t>m</w:t>
                            </w:r>
                            <w:r>
                              <w:rPr>
                                <w:rFonts w:ascii="UD デジタル 教科書体 NP-R" w:eastAsia="UD デジタル 教科書体 NP-R" w:hAnsi="BIZ UDPゴシック"/>
                              </w:rPr>
                              <w:t>m</w:t>
                            </w:r>
                            <w:r w:rsidRPr="00175E34">
                              <w:rPr>
                                <w:rFonts w:ascii="UD デジタル 教科書体 NP-R" w:eastAsia="UD デジタル 教科書体 NP-R" w:hAnsi="BIZ UDPゴシック" w:hint="eastAsia"/>
                              </w:rPr>
                              <w:t>程度</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5924F3E8" id="テキスト ボックス 439" o:spid="_x0000_s1300" type="#_x0000_t202" style="position:absolute;left:0;text-align:left;margin-left:192.6pt;margin-top:140.5pt;width:1in;height:1in;z-index:25345024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" filled="f" stroked="f" strokeweight=".5pt">
                <v:textbox style="mso-fit-shape-to-text:t" inset="0,0,0,0">
                  <w:txbxContent>
                    <w:p w14:paraId="290A9870" w14:textId="59DAAEE0" w:rsidR="00AC088C" w:rsidRPr="00F61DEC" w:rsidRDefault="00AC088C" w:rsidP="003E2D51">
                      <w:pPr>
                        <w:spacing w:line="240" w:lineRule="exact"/>
                        <w:rPr>
                          <w:rFonts w:ascii="UD デジタル 教科書体 NP-R" w:eastAsia="UD デジタル 教科書体 NP-R" w:hAnsi="BIZ UDPゴシック"/>
                          <w:color w:val="FF0000"/>
                        </w:rPr>
                      </w:pPr>
                      <w:r w:rsidRPr="00F61DEC">
                        <w:rPr>
                          <w:rFonts w:ascii="UD デジタル 教科書体 NP-R" w:eastAsia="UD デジタル 教科書体 NP-R" w:hAnsi="BIZ UDPゴシック" w:hint="eastAsia"/>
                          <w:color w:val="FF0000"/>
                        </w:rPr>
                        <w:t>C6-16</w:t>
                      </w:r>
                    </w:p>
                    <w:p w14:paraId="1686BD15" w14:textId="353F46A7"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rPr>
                        <w:t>1,000</w:t>
                      </w:r>
                      <w:r>
                        <w:rPr>
                          <w:rFonts w:ascii="UD デジタル 教科書体 NP-R" w:eastAsia="UD デジタル 教科書体 NP-R" w:hAnsi="BIZ UDPゴシック" w:hint="eastAsia"/>
                        </w:rPr>
                        <w:t>m</w:t>
                      </w:r>
                      <w:r>
                        <w:rPr>
                          <w:rFonts w:ascii="UD デジタル 教科書体 NP-R" w:eastAsia="UD デジタル 教科書体 NP-R" w:hAnsi="BIZ UDPゴシック"/>
                        </w:rPr>
                        <w:t>m</w:t>
                      </w:r>
                      <w:r w:rsidRPr="00175E34">
                        <w:rPr>
                          <w:rFonts w:ascii="UD デジタル 教科書体 NP-R" w:eastAsia="UD デジタル 教科書体 NP-R" w:hAnsi="BIZ UDPゴシック" w:hint="eastAsia"/>
                        </w:rPr>
                        <w:t>程度</w:t>
                      </w:r>
                    </w:p>
                  </w:txbxContent>
                </v:textbox>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532160" behindDoc="0" locked="0" layoutInCell="1" allowOverlap="1" wp14:anchorId="1AC3C06A" wp14:editId="62B96D36">
                <wp:simplePos x="0" y="0"/>
                <wp:positionH relativeFrom="column">
                  <wp:posOffset>1472601</wp:posOffset>
                </wp:positionH>
                <wp:positionV relativeFrom="paragraph">
                  <wp:posOffset>2834221</wp:posOffset>
                </wp:positionV>
                <wp:extent cx="974632" cy="700033"/>
                <wp:effectExtent l="19050" t="19050" r="35560" b="43180"/>
                <wp:wrapNone/>
                <wp:docPr id="1058" name="フリーフォーム: 図形 1058"/>
                <wp:cNvGraphicFramePr/>
                <a:graphic xmlns:a="http://schemas.openxmlformats.org/drawingml/2006/main">
                  <a:graphicData uri="http://schemas.microsoft.com/office/word/2010/wordprocessingShape">
                    <wps:wsp>
                      <wps:cNvSpPr/>
                      <wps:spPr>
                        <a:xfrm>
                          <a:off x="0" y="0"/>
                          <a:ext cx="974632" cy="700033"/>
                        </a:xfrm>
                        <a:custGeom>
                          <a:avLst/>
                          <a:gdLst>
                            <a:gd name="connsiteX0" fmla="*/ 960408 w 960408"/>
                            <a:gd name="connsiteY0" fmla="*/ 0 h 690114"/>
                            <a:gd name="connsiteX1" fmla="*/ 270294 w 960408"/>
                            <a:gd name="connsiteY1" fmla="*/ 690114 h 690114"/>
                            <a:gd name="connsiteX2" fmla="*/ 0 w 960408"/>
                            <a:gd name="connsiteY2" fmla="*/ 690114 h 690114"/>
                          </a:gdLst>
                          <a:ahLst/>
                          <a:cxnLst>
                            <a:cxn ang="0">
                              <a:pos x="connsiteX0" y="connsiteY0"/>
                            </a:cxn>
                            <a:cxn ang="0">
                              <a:pos x="connsiteX1" y="connsiteY1"/>
                            </a:cxn>
                            <a:cxn ang="0">
                              <a:pos x="connsiteX2" y="connsiteY2"/>
                            </a:cxn>
                          </a:cxnLst>
                          <a:rect l="l" t="t" r="r" b="b"/>
                          <a:pathLst>
                            <a:path w="960408" h="690114">
                              <a:moveTo>
                                <a:pt x="960408" y="0"/>
                              </a:moveTo>
                              <a:lnTo>
                                <a:pt x="270294" y="690114"/>
                              </a:lnTo>
                              <a:lnTo>
                                <a:pt x="0" y="690114"/>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1B37044E">
              <v:shape id="フリーフォーム: 図形 1064" style="position:absolute;left:0;text-align:left;margin-left:115.95pt;margin-top:223.15pt;width:76.75pt;height:55.1pt;z-index:25353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60408,690114" o:spid="_x0000_s1026" filled="f" strokecolor="black [3213]" strokeweight=".5pt" path="m960408,l270294,690114,,690114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" w14:anchorId="32CAC19D">
                <v:stroke endcap="square"/>
                <v:path arrowok="t" o:connecttype="custom" o:connectlocs="974632,0;274297,700033;0,700033" o:connectangles="0,0,0"/>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581312" behindDoc="0" locked="0" layoutInCell="1" allowOverlap="1" wp14:anchorId="7E9F8E20" wp14:editId="4A1C55D7">
                <wp:simplePos x="0" y="0"/>
                <wp:positionH relativeFrom="column">
                  <wp:posOffset>2228850</wp:posOffset>
                </wp:positionH>
                <wp:positionV relativeFrom="paragraph">
                  <wp:posOffset>94615</wp:posOffset>
                </wp:positionV>
                <wp:extent cx="588010" cy="1475105"/>
                <wp:effectExtent l="0" t="0" r="21590" b="10795"/>
                <wp:wrapNone/>
                <wp:docPr id="509" name="フリーフォーム: 図形 509"/>
                <wp:cNvGraphicFramePr/>
                <a:graphic xmlns:a="http://schemas.openxmlformats.org/drawingml/2006/main">
                  <a:graphicData uri="http://schemas.microsoft.com/office/word/2010/wordprocessingShape">
                    <wps:wsp>
                      <wps:cNvSpPr/>
                      <wps:spPr>
                        <a:xfrm>
                          <a:off x="0" y="0"/>
                          <a:ext cx="588010" cy="1475105"/>
                        </a:xfrm>
                        <a:custGeom>
                          <a:avLst/>
                          <a:gdLst>
                            <a:gd name="connsiteX0" fmla="*/ 0 w 617080"/>
                            <a:gd name="connsiteY0" fmla="*/ 1475382 h 1475382"/>
                            <a:gd name="connsiteX1" fmla="*/ 0 w 617080"/>
                            <a:gd name="connsiteY1" fmla="*/ 0 h 1475382"/>
                            <a:gd name="connsiteX2" fmla="*/ 617080 w 617080"/>
                            <a:gd name="connsiteY2" fmla="*/ 0 h 1475382"/>
                          </a:gdLst>
                          <a:ahLst/>
                          <a:cxnLst>
                            <a:cxn ang="0">
                              <a:pos x="connsiteX0" y="connsiteY0"/>
                            </a:cxn>
                            <a:cxn ang="0">
                              <a:pos x="connsiteX1" y="connsiteY1"/>
                            </a:cxn>
                            <a:cxn ang="0">
                              <a:pos x="connsiteX2" y="connsiteY2"/>
                            </a:cxn>
                          </a:cxnLst>
                          <a:rect l="l" t="t" r="r" b="b"/>
                          <a:pathLst>
                            <a:path w="617080" h="1475382">
                              <a:moveTo>
                                <a:pt x="0" y="1475382"/>
                              </a:moveTo>
                              <a:lnTo>
                                <a:pt x="0" y="0"/>
                              </a:lnTo>
                              <a:lnTo>
                                <a:pt x="617080"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2CA600E4">
              <v:shape id="フリーフォーム: 図形 509" style="position:absolute;left:0;text-align:left;margin-left:175.5pt;margin-top:7.45pt;width:46.3pt;height:116.15pt;z-index:25358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617080,1475382" o:spid="_x0000_s1026" filled="f" strokecolor="black [3213]" strokeweight=".5pt" path="m,1475382l,,617080,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" w14:anchorId="066B9CD7">
                <v:path arrowok="t" o:connecttype="custom" o:connectlocs="0,1475105;0,0;588010,0" o:connectangles="0,0,0"/>
              </v:shape>
            </w:pict>
          </mc:Fallback>
        </mc:AlternateContent>
      </w:r>
      <w:r w:rsidR="003E2D51" w:rsidRPr="00A2655D">
        <w:rPr>
          <w:rFonts w:ascii="UD デジタル 教科書体 NP-R" w:eastAsia="UD デジタル 教科書体 NP-R" w:hint="eastAsia"/>
          <w:noProof/>
        </w:rPr>
        <mc:AlternateContent>
          <mc:Choice Requires="wps">
            <w:drawing>
              <wp:anchor distT="0" distB="0" distL="114300" distR="114300" simplePos="0" relativeHeight="253449216" behindDoc="0" locked="0" layoutInCell="1" allowOverlap="1" wp14:anchorId="3C15E875" wp14:editId="2F8391B1">
                <wp:simplePos x="0" y="0"/>
                <wp:positionH relativeFrom="margin">
                  <wp:posOffset>2847975</wp:posOffset>
                </wp:positionH>
                <wp:positionV relativeFrom="paragraph">
                  <wp:posOffset>27940</wp:posOffset>
                </wp:positionV>
                <wp:extent cx="2208530" cy="365760"/>
                <wp:effectExtent l="0" t="0" r="1270" b="15240"/>
                <wp:wrapNone/>
                <wp:docPr id="435" name="テキスト ボックス 435"/>
                <wp:cNvGraphicFramePr/>
                <a:graphic xmlns:a="http://schemas.openxmlformats.org/drawingml/2006/main">
                  <a:graphicData uri="http://schemas.microsoft.com/office/word/2010/wordprocessingShape">
                    <wps:wsp>
                      <wps:cNvSpPr txBox="1"/>
                      <wps:spPr>
                        <a:xfrm>
                          <a:off x="0" y="0"/>
                          <a:ext cx="2208530" cy="3657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5CE67F9" w14:textId="77777777" w:rsidR="00AC088C"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C6-1</w:t>
                            </w:r>
                            <w:r>
                              <w:rPr>
                                <w:rFonts w:ascii="UD デジタル 教科書体 NP-R" w:eastAsia="UD デジタル 教科書体 NP-R" w:hAnsi="BIZ UDPゴシック"/>
                                <w:b/>
                                <w:color w:val="FF0000"/>
                              </w:rPr>
                              <w:t>6</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車いす使用者対応制御装置</w:t>
                            </w:r>
                          </w:p>
                          <w:p w14:paraId="6A7791A0" w14:textId="77777777"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C6-19</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点字表示</w:t>
                            </w:r>
                          </w:p>
                          <w:p w14:paraId="081A93A0" w14:textId="77777777" w:rsidR="00AC088C" w:rsidRDefault="00AC088C" w:rsidP="003E2D51">
                            <w:pPr>
                              <w:spacing w:line="240" w:lineRule="exact"/>
                              <w:rPr>
                                <w:rFonts w:ascii="UD デジタル 教科書体 NP-R" w:eastAsia="UD デジタル 教科書体 NP-R" w:hAnsi="BIZ UDPゴシック"/>
                              </w:rPr>
                            </w:pPr>
                          </w:p>
                          <w:p w14:paraId="7E9E1532" w14:textId="77777777" w:rsidR="00AC088C" w:rsidRDefault="00AC088C" w:rsidP="003E2D51">
                            <w:r>
                              <w:rPr>
                                <w:rFonts w:hint="eastAsia"/>
                              </w:rPr>
                              <w:t>ただし、構造上やむを得ず規定のかごの大きさを設置できない場合は、複数台設置するなど来場者の円滑な利用に配慮したエレベーター計画とすること。</w:t>
                            </w:r>
                          </w:p>
                          <w:p w14:paraId="11A02896" w14:textId="77777777" w:rsidR="00AC088C" w:rsidRPr="00BF5DCB" w:rsidRDefault="00AC088C" w:rsidP="003E2D51">
                            <w:pPr>
                              <w:spacing w:line="240" w:lineRule="exact"/>
                              <w:rPr>
                                <w:rFonts w:ascii="UD デジタル 教科書体 NP-R" w:eastAsia="UD デジタル 教科書体 NP-R" w:hAnsi="BIZ UDPゴシック"/>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15E875" id="テキスト ボックス 435" o:spid="_x0000_s1301" type="#_x0000_t202" style="position:absolute;left:0;text-align:left;margin-left:224.25pt;margin-top:2.2pt;width:173.9pt;height:28.8pt;z-index:253449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" filled="f" stroked="f" strokeweight=".5pt">
                <v:textbox inset="0,0,0,0">
                  <w:txbxContent>
                    <w:p w14:paraId="55CE67F9" w14:textId="77777777" w:rsidR="00AC088C"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C6-1</w:t>
                      </w:r>
                      <w:r>
                        <w:rPr>
                          <w:rFonts w:ascii="UD デジタル 教科書体 NP-R" w:eastAsia="UD デジタル 教科書体 NP-R" w:hAnsi="BIZ UDPゴシック"/>
                          <w:b/>
                          <w:color w:val="FF0000"/>
                        </w:rPr>
                        <w:t>6</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車いす使用者対応制御装置</w:t>
                      </w:r>
                    </w:p>
                    <w:p w14:paraId="6A7791A0" w14:textId="77777777"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C6-19</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点字表示</w:t>
                      </w:r>
                    </w:p>
                    <w:p w14:paraId="081A93A0" w14:textId="77777777" w:rsidR="00AC088C" w:rsidRDefault="00AC088C" w:rsidP="003E2D51">
                      <w:pPr>
                        <w:spacing w:line="240" w:lineRule="exact"/>
                        <w:rPr>
                          <w:rFonts w:ascii="UD デジタル 教科書体 NP-R" w:eastAsia="UD デジタル 教科書体 NP-R" w:hAnsi="BIZ UDPゴシック"/>
                        </w:rPr>
                      </w:pPr>
                    </w:p>
                    <w:p w14:paraId="7E9E1532" w14:textId="77777777" w:rsidR="00AC088C" w:rsidRDefault="00AC088C" w:rsidP="003E2D51">
                      <w:r>
                        <w:rPr>
                          <w:rFonts w:hint="eastAsia"/>
                        </w:rPr>
                        <w:t>ただし、構造上やむを得ず規定のかごの大きさを設置できない場合は、複数台設置するなど来場者の円滑な利用に配慮したエレベーター計画とすること。</w:t>
                      </w:r>
                    </w:p>
                    <w:p w14:paraId="11A02896" w14:textId="77777777" w:rsidR="00AC088C" w:rsidRPr="00BF5DCB" w:rsidRDefault="00AC088C" w:rsidP="003E2D51">
                      <w:pPr>
                        <w:spacing w:line="240" w:lineRule="exact"/>
                        <w:rPr>
                          <w:rFonts w:ascii="UD デジタル 教科書体 NP-R" w:eastAsia="UD デジタル 教科書体 NP-R" w:hAnsi="BIZ UDPゴシック"/>
                        </w:rPr>
                      </w:pPr>
                    </w:p>
                  </w:txbxContent>
                </v:textbox>
                <w10:wrap anchorx="margin"/>
              </v:shape>
            </w:pict>
          </mc:Fallback>
        </mc:AlternateContent>
      </w:r>
      <w:r w:rsidR="003E2D51" w:rsidRPr="00A2655D">
        <w:rPr>
          <w:rFonts w:ascii="UD デジタル 教科書体 NP-R" w:eastAsia="UD デジタル 教科書体 NP-R" w:hint="eastAsia"/>
          <w:noProof/>
        </w:rPr>
        <mc:AlternateContent>
          <mc:Choice Requires="wps">
            <w:drawing>
              <wp:anchor distT="0" distB="0" distL="114300" distR="114300" simplePos="0" relativeHeight="253454336" behindDoc="0" locked="0" layoutInCell="1" allowOverlap="1" wp14:anchorId="65790E30" wp14:editId="70222DF0">
                <wp:simplePos x="0" y="0"/>
                <wp:positionH relativeFrom="column">
                  <wp:posOffset>5353050</wp:posOffset>
                </wp:positionH>
                <wp:positionV relativeFrom="paragraph">
                  <wp:posOffset>370840</wp:posOffset>
                </wp:positionV>
                <wp:extent cx="990600" cy="866775"/>
                <wp:effectExtent l="0" t="0" r="0" b="9525"/>
                <wp:wrapNone/>
                <wp:docPr id="447" name="テキスト ボックス 447"/>
                <wp:cNvGraphicFramePr/>
                <a:graphic xmlns:a="http://schemas.openxmlformats.org/drawingml/2006/main">
                  <a:graphicData uri="http://schemas.microsoft.com/office/word/2010/wordprocessingShape">
                    <wps:wsp>
                      <wps:cNvSpPr txBox="1"/>
                      <wps:spPr>
                        <a:xfrm>
                          <a:off x="0" y="0"/>
                          <a:ext cx="990600" cy="8667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CB233F9" w14:textId="77777777" w:rsidR="00AC088C"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C6-2</w:t>
                            </w:r>
                            <w:r>
                              <w:rPr>
                                <w:rFonts w:ascii="UD デジタル 教科書体 NP-R" w:eastAsia="UD デジタル 教科書体 NP-R" w:hAnsi="BIZ UDPゴシック"/>
                                <w:b/>
                                <w:color w:val="FF0000"/>
                              </w:rPr>
                              <w:t>3</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停止予定階及び現在位置の表示</w:t>
                            </w:r>
                          </w:p>
                          <w:p w14:paraId="7B80A528" w14:textId="77777777" w:rsidR="00AC088C" w:rsidRPr="00DF5636" w:rsidRDefault="00AC088C" w:rsidP="003E2D51">
                            <w:pPr>
                              <w:spacing w:line="240" w:lineRule="exact"/>
                              <w:rPr>
                                <w:rFonts w:ascii="UD デジタル 教科書体 NP-R" w:eastAsia="UD デジタル 教科書体 NP-R" w:hAnsi="BIZ UDPゴシック"/>
                              </w:rPr>
                            </w:pPr>
                            <w:r w:rsidRPr="00DF5636">
                              <w:rPr>
                                <w:rFonts w:ascii="UD デジタル 教科書体 NP-R" w:eastAsia="UD デジタル 教科書体 NP-R" w:hAnsi="BIZ UDPゴシック" w:hint="eastAsia"/>
                                <w:sz w:val="18"/>
                                <w:szCs w:val="20"/>
                              </w:rPr>
                              <w:t>（制御装置に表示しても良い）</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790E30" id="テキスト ボックス 447" o:spid="_x0000_s1302" type="#_x0000_t202" style="position:absolute;left:0;text-align:left;margin-left:421.5pt;margin-top:29.2pt;width:78pt;height:68.25pt;z-index:25345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" filled="f" stroked="f" strokeweight=".5pt">
                <v:textbox inset="0,0,0,0">
                  <w:txbxContent>
                    <w:p w14:paraId="1CB233F9" w14:textId="77777777" w:rsidR="00AC088C"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C6-2</w:t>
                      </w:r>
                      <w:r>
                        <w:rPr>
                          <w:rFonts w:ascii="UD デジタル 教科書体 NP-R" w:eastAsia="UD デジタル 教科書体 NP-R" w:hAnsi="BIZ UDPゴシック"/>
                          <w:b/>
                          <w:color w:val="FF0000"/>
                        </w:rPr>
                        <w:t>3</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停止予定階及び現在位置の表示</w:t>
                      </w:r>
                    </w:p>
                    <w:p w14:paraId="7B80A528" w14:textId="77777777" w:rsidR="00AC088C" w:rsidRPr="00DF5636" w:rsidRDefault="00AC088C" w:rsidP="003E2D51">
                      <w:pPr>
                        <w:spacing w:line="240" w:lineRule="exact"/>
                        <w:rPr>
                          <w:rFonts w:ascii="UD デジタル 教科書体 NP-R" w:eastAsia="UD デジタル 教科書体 NP-R" w:hAnsi="BIZ UDPゴシック"/>
                        </w:rPr>
                      </w:pPr>
                      <w:r w:rsidRPr="00DF5636">
                        <w:rPr>
                          <w:rFonts w:ascii="UD デジタル 教科書体 NP-R" w:eastAsia="UD デジタル 教科書体 NP-R" w:hAnsi="BIZ UDPゴシック" w:hint="eastAsia"/>
                          <w:sz w:val="18"/>
                          <w:szCs w:val="20"/>
                        </w:rPr>
                        <w:t>（制御装置に表示しても良い）</w:t>
                      </w:r>
                    </w:p>
                  </w:txbxContent>
                </v:textbox>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583360" behindDoc="0" locked="0" layoutInCell="1" allowOverlap="1" wp14:anchorId="6A493C9B" wp14:editId="16A70038">
                <wp:simplePos x="0" y="0"/>
                <wp:positionH relativeFrom="column">
                  <wp:posOffset>4827493</wp:posOffset>
                </wp:positionH>
                <wp:positionV relativeFrom="paragraph">
                  <wp:posOffset>1710055</wp:posOffset>
                </wp:positionV>
                <wp:extent cx="196850" cy="196850"/>
                <wp:effectExtent l="0" t="0" r="12700" b="12700"/>
                <wp:wrapNone/>
                <wp:docPr id="515" name="フリーフォーム: 図形 515"/>
                <wp:cNvGraphicFramePr/>
                <a:graphic xmlns:a="http://schemas.openxmlformats.org/drawingml/2006/main">
                  <a:graphicData uri="http://schemas.microsoft.com/office/word/2010/wordprocessingShape">
                    <wps:wsp>
                      <wps:cNvSpPr/>
                      <wps:spPr>
                        <a:xfrm>
                          <a:off x="0" y="0"/>
                          <a:ext cx="196850" cy="196850"/>
                        </a:xfrm>
                        <a:custGeom>
                          <a:avLst/>
                          <a:gdLst>
                            <a:gd name="connsiteX0" fmla="*/ 0 w 448785"/>
                            <a:gd name="connsiteY0" fmla="*/ 448785 h 448785"/>
                            <a:gd name="connsiteX1" fmla="*/ 448785 w 448785"/>
                            <a:gd name="connsiteY1" fmla="*/ 0 h 448785"/>
                          </a:gdLst>
                          <a:ahLst/>
                          <a:cxnLst>
                            <a:cxn ang="0">
                              <a:pos x="connsiteX0" y="connsiteY0"/>
                            </a:cxn>
                            <a:cxn ang="0">
                              <a:pos x="connsiteX1" y="connsiteY1"/>
                            </a:cxn>
                          </a:cxnLst>
                          <a:rect l="l" t="t" r="r" b="b"/>
                          <a:pathLst>
                            <a:path w="448785" h="448785">
                              <a:moveTo>
                                <a:pt x="0" y="448785"/>
                              </a:moveTo>
                              <a:lnTo>
                                <a:pt x="448785"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0777786E">
              <v:shape id="フリーフォーム: 図形 515" style="position:absolute;left:0;text-align:left;margin-left:380.1pt;margin-top:134.65pt;width:15.5pt;height:15.5pt;z-index:25358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48785,448785" o:spid="_x0000_s1026" filled="f" strokecolor="black [3213]" strokeweight=".5pt" path="m,448785l448785,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" w14:anchorId="66532020">
                <v:path arrowok="t" o:connecttype="custom" o:connectlocs="0,196850;196850,0" o:connectangles="0,0"/>
              </v:shape>
            </w:pict>
          </mc:Fallback>
        </mc:AlternateContent>
      </w:r>
      <w:r w:rsidR="003E2D51" w:rsidRPr="00A2655D">
        <w:rPr>
          <w:rFonts w:ascii="UD デジタル 教科書体 NP-R" w:eastAsia="UD デジタル 教科書体 NP-R" w:hint="eastAsia"/>
          <w:noProof/>
        </w:rPr>
        <mc:AlternateContent>
          <mc:Choice Requires="wps">
            <w:drawing>
              <wp:anchor distT="0" distB="0" distL="114300" distR="114300" simplePos="0" relativeHeight="253453312" behindDoc="0" locked="0" layoutInCell="1" allowOverlap="1" wp14:anchorId="1FC02C21" wp14:editId="2A69A1EA">
                <wp:simplePos x="0" y="0"/>
                <wp:positionH relativeFrom="column">
                  <wp:posOffset>5389748</wp:posOffset>
                </wp:positionH>
                <wp:positionV relativeFrom="paragraph">
                  <wp:posOffset>1626870</wp:posOffset>
                </wp:positionV>
                <wp:extent cx="1132205" cy="937895"/>
                <wp:effectExtent l="0" t="0" r="10795" b="14605"/>
                <wp:wrapNone/>
                <wp:docPr id="444" name="テキスト ボックス 444"/>
                <wp:cNvGraphicFramePr/>
                <a:graphic xmlns:a="http://schemas.openxmlformats.org/drawingml/2006/main">
                  <a:graphicData uri="http://schemas.microsoft.com/office/word/2010/wordprocessingShape">
                    <wps:wsp>
                      <wps:cNvSpPr txBox="1"/>
                      <wps:spPr>
                        <a:xfrm>
                          <a:off x="0" y="0"/>
                          <a:ext cx="1132205" cy="9378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BE9DB42" w14:textId="77777777"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C6-1</w:t>
                            </w:r>
                            <w:r>
                              <w:rPr>
                                <w:rFonts w:ascii="UD デジタル 教科書体 NP-R" w:eastAsia="UD デジタル 教科書体 NP-R" w:hAnsi="BIZ UDPゴシック"/>
                                <w:b/>
                                <w:color w:val="FF0000"/>
                              </w:rPr>
                              <w:t>6</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制御装置</w:t>
                            </w:r>
                          </w:p>
                          <w:p w14:paraId="797257F7" w14:textId="18AC3DA7" w:rsidR="00AC088C" w:rsidRPr="00175E34" w:rsidRDefault="00AC088C" w:rsidP="008F42EF">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C6-1</w:t>
                            </w:r>
                            <w:r>
                              <w:rPr>
                                <w:rFonts w:ascii="UD デジタル 教科書体 NP-R" w:eastAsia="UD デジタル 教科書体 NP-R" w:hAnsi="BIZ UDPゴシック"/>
                                <w:b/>
                                <w:color w:val="FF0000"/>
                              </w:rPr>
                              <w:t xml:space="preserve">7 </w:t>
                            </w:r>
                            <w:r w:rsidRPr="00175E34">
                              <w:rPr>
                                <w:rFonts w:ascii="UD デジタル 教科書体 NP-R" w:eastAsia="UD デジタル 教科書体 NP-R" w:hAnsi="BIZ UDPゴシック" w:hint="eastAsia"/>
                              </w:rPr>
                              <w:t>両側</w:t>
                            </w:r>
                            <w:r>
                              <w:rPr>
                                <w:rFonts w:ascii="UD デジタル 教科書体 NP-R" w:eastAsia="UD デジタル 教科書体 NP-R" w:hAnsi="BIZ UDPゴシック" w:hint="eastAsia"/>
                              </w:rPr>
                              <w:t>設置</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C02C21" id="テキスト ボックス 444" o:spid="_x0000_s1303" type="#_x0000_t202" style="position:absolute;left:0;text-align:left;margin-left:424.4pt;margin-top:128.1pt;width:89.15pt;height:73.85pt;z-index:25345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" filled="f" stroked="f" strokeweight=".5pt">
                <v:textbox inset="0,0,0,0">
                  <w:txbxContent>
                    <w:p w14:paraId="4BE9DB42" w14:textId="77777777"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C6-1</w:t>
                      </w:r>
                      <w:r>
                        <w:rPr>
                          <w:rFonts w:ascii="UD デジタル 教科書体 NP-R" w:eastAsia="UD デジタル 教科書体 NP-R" w:hAnsi="BIZ UDPゴシック"/>
                          <w:b/>
                          <w:color w:val="FF0000"/>
                        </w:rPr>
                        <w:t>6</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制御装置</w:t>
                      </w:r>
                    </w:p>
                    <w:p w14:paraId="797257F7" w14:textId="18AC3DA7" w:rsidR="00AC088C" w:rsidRPr="00175E34" w:rsidRDefault="00AC088C" w:rsidP="008F42EF">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C6-1</w:t>
                      </w:r>
                      <w:r>
                        <w:rPr>
                          <w:rFonts w:ascii="UD デジタル 教科書体 NP-R" w:eastAsia="UD デジタル 教科書体 NP-R" w:hAnsi="BIZ UDPゴシック"/>
                          <w:b/>
                          <w:color w:val="FF0000"/>
                        </w:rPr>
                        <w:t xml:space="preserve">7 </w:t>
                      </w:r>
                      <w:r w:rsidRPr="00175E34">
                        <w:rPr>
                          <w:rFonts w:ascii="UD デジタル 教科書体 NP-R" w:eastAsia="UD デジタル 教科書体 NP-R" w:hAnsi="BIZ UDPゴシック" w:hint="eastAsia"/>
                        </w:rPr>
                        <w:t>両側</w:t>
                      </w:r>
                      <w:r>
                        <w:rPr>
                          <w:rFonts w:ascii="UD デジタル 教科書体 NP-R" w:eastAsia="UD デジタル 教科書体 NP-R" w:hAnsi="BIZ UDPゴシック" w:hint="eastAsia"/>
                        </w:rPr>
                        <w:t>設置</w:t>
                      </w:r>
                    </w:p>
                  </w:txbxContent>
                </v:textbox>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582336" behindDoc="0" locked="0" layoutInCell="1" allowOverlap="1" wp14:anchorId="31756321" wp14:editId="7F68A9A6">
                <wp:simplePos x="0" y="0"/>
                <wp:positionH relativeFrom="column">
                  <wp:posOffset>3617514</wp:posOffset>
                </wp:positionH>
                <wp:positionV relativeFrom="paragraph">
                  <wp:posOffset>1710479</wp:posOffset>
                </wp:positionV>
                <wp:extent cx="1662830" cy="192625"/>
                <wp:effectExtent l="0" t="0" r="13970" b="17145"/>
                <wp:wrapNone/>
                <wp:docPr id="510" name="フリーフォーム: 図形 510"/>
                <wp:cNvGraphicFramePr/>
                <a:graphic xmlns:a="http://schemas.openxmlformats.org/drawingml/2006/main">
                  <a:graphicData uri="http://schemas.microsoft.com/office/word/2010/wordprocessingShape">
                    <wps:wsp>
                      <wps:cNvSpPr/>
                      <wps:spPr>
                        <a:xfrm>
                          <a:off x="0" y="0"/>
                          <a:ext cx="1662830" cy="192625"/>
                        </a:xfrm>
                        <a:custGeom>
                          <a:avLst/>
                          <a:gdLst>
                            <a:gd name="connsiteX0" fmla="*/ 0 w 1638066"/>
                            <a:gd name="connsiteY0" fmla="*/ 448785 h 448785"/>
                            <a:gd name="connsiteX1" fmla="*/ 448785 w 1638066"/>
                            <a:gd name="connsiteY1" fmla="*/ 0 h 448785"/>
                            <a:gd name="connsiteX2" fmla="*/ 1638066 w 1638066"/>
                            <a:gd name="connsiteY2" fmla="*/ 0 h 448785"/>
                            <a:gd name="connsiteX0" fmla="*/ 0 w 1728246"/>
                            <a:gd name="connsiteY0" fmla="*/ 448785 h 448785"/>
                            <a:gd name="connsiteX1" fmla="*/ 448785 w 1728246"/>
                            <a:gd name="connsiteY1" fmla="*/ 0 h 448785"/>
                            <a:gd name="connsiteX2" fmla="*/ 1728246 w 1728246"/>
                            <a:gd name="connsiteY2" fmla="*/ 0 h 448785"/>
                            <a:gd name="connsiteX0" fmla="*/ 0 w 1728246"/>
                            <a:gd name="connsiteY0" fmla="*/ 448785 h 448785"/>
                            <a:gd name="connsiteX1" fmla="*/ 193039 w 1728246"/>
                            <a:gd name="connsiteY1" fmla="*/ 260294 h 448785"/>
                            <a:gd name="connsiteX2" fmla="*/ 1728246 w 1728246"/>
                            <a:gd name="connsiteY2" fmla="*/ 0 h 448785"/>
                            <a:gd name="connsiteX0" fmla="*/ 0 w 1663226"/>
                            <a:gd name="connsiteY0" fmla="*/ 192829 h 192829"/>
                            <a:gd name="connsiteX1" fmla="*/ 193039 w 1663226"/>
                            <a:gd name="connsiteY1" fmla="*/ 4338 h 192829"/>
                            <a:gd name="connsiteX2" fmla="*/ 1663226 w 1663226"/>
                            <a:gd name="connsiteY2" fmla="*/ 0 h 192829"/>
                          </a:gdLst>
                          <a:ahLst/>
                          <a:cxnLst>
                            <a:cxn ang="0">
                              <a:pos x="connsiteX0" y="connsiteY0"/>
                            </a:cxn>
                            <a:cxn ang="0">
                              <a:pos x="connsiteX1" y="connsiteY1"/>
                            </a:cxn>
                            <a:cxn ang="0">
                              <a:pos x="connsiteX2" y="connsiteY2"/>
                            </a:cxn>
                          </a:cxnLst>
                          <a:rect l="l" t="t" r="r" b="b"/>
                          <a:pathLst>
                            <a:path w="1663226" h="192829">
                              <a:moveTo>
                                <a:pt x="0" y="192829"/>
                              </a:moveTo>
                              <a:lnTo>
                                <a:pt x="193039" y="4338"/>
                              </a:lnTo>
                              <a:lnTo>
                                <a:pt x="1663226"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62E69E09">
              <v:shape id="フリーフォーム: 図形 510" style="position:absolute;left:0;text-align:left;margin-left:284.85pt;margin-top:134.7pt;width:130.95pt;height:15.15pt;z-index:25358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663226,192829" o:spid="_x0000_s1026" filled="f" strokecolor="black [3213]" strokeweight=".5pt" path="m,192829l193039,4338,1663226,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" w14:anchorId="57956E57">
                <v:path arrowok="t" o:connecttype="custom" o:connectlocs="0,192625;192993,4333;1662830,0" o:connectangles="0,0,0"/>
              </v:shape>
            </w:pict>
          </mc:Fallback>
        </mc:AlternateContent>
      </w:r>
      <w:r w:rsidR="003E2D51" w:rsidRPr="00A2655D">
        <w:rPr>
          <w:rFonts w:ascii="UD デジタル 教科書体 NP-R" w:eastAsia="UD デジタル 教科書体 NP-R" w:hint="eastAsia"/>
          <w:noProof/>
        </w:rPr>
        <mc:AlternateContent>
          <mc:Choice Requires="wps">
            <w:drawing>
              <wp:anchor distT="0" distB="0" distL="114300" distR="114300" simplePos="0" relativeHeight="253444096" behindDoc="0" locked="0" layoutInCell="1" allowOverlap="1" wp14:anchorId="6D413C23" wp14:editId="7AAD0E36">
                <wp:simplePos x="0" y="0"/>
                <wp:positionH relativeFrom="column">
                  <wp:posOffset>-118110</wp:posOffset>
                </wp:positionH>
                <wp:positionV relativeFrom="paragraph">
                  <wp:posOffset>3446145</wp:posOffset>
                </wp:positionV>
                <wp:extent cx="1626870" cy="177800"/>
                <wp:effectExtent l="0" t="0" r="11430" b="12700"/>
                <wp:wrapNone/>
                <wp:docPr id="416" name="テキスト ボックス 416"/>
                <wp:cNvGraphicFramePr/>
                <a:graphic xmlns:a="http://schemas.openxmlformats.org/drawingml/2006/main">
                  <a:graphicData uri="http://schemas.microsoft.com/office/word/2010/wordprocessingShape">
                    <wps:wsp>
                      <wps:cNvSpPr txBox="1"/>
                      <wps:spPr>
                        <a:xfrm>
                          <a:off x="0" y="0"/>
                          <a:ext cx="1626870" cy="177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4CC7FA6" w14:textId="77777777"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C6-30</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点状ブロック敷設</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413C23" id="テキスト ボックス 416" o:spid="_x0000_s1304" type="#_x0000_t202" style="position:absolute;left:0;text-align:left;margin-left:-9.3pt;margin-top:271.35pt;width:128.1pt;height:14pt;z-index:25344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" filled="f" stroked="f" strokeweight=".5pt">
                <v:textbox inset="0,0,0,0">
                  <w:txbxContent>
                    <w:p w14:paraId="14CC7FA6" w14:textId="77777777"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C6-30</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点状ブロック敷設</w:t>
                      </w:r>
                    </w:p>
                  </w:txbxContent>
                </v:textbox>
              </v:shape>
            </w:pict>
          </mc:Fallback>
        </mc:AlternateContent>
      </w:r>
      <w:r w:rsidR="003E2D51" w:rsidRPr="00A2655D">
        <w:rPr>
          <w:rFonts w:ascii="UD デジタル 教科書体 NP-R" w:eastAsia="UD デジタル 教科書体 NP-R" w:hint="eastAsia"/>
          <w:noProof/>
        </w:rPr>
        <mc:AlternateContent>
          <mc:Choice Requires="wps">
            <w:drawing>
              <wp:anchor distT="0" distB="0" distL="114300" distR="114300" simplePos="0" relativeHeight="253443072" behindDoc="0" locked="0" layoutInCell="1" allowOverlap="1" wp14:anchorId="5C07256D" wp14:editId="1933B186">
                <wp:simplePos x="0" y="0"/>
                <wp:positionH relativeFrom="column">
                  <wp:posOffset>753050</wp:posOffset>
                </wp:positionH>
                <wp:positionV relativeFrom="paragraph">
                  <wp:posOffset>2812774</wp:posOffset>
                </wp:positionV>
                <wp:extent cx="795020" cy="337185"/>
                <wp:effectExtent l="0" t="0" r="6985" b="5715"/>
                <wp:wrapNone/>
                <wp:docPr id="1059" name="テキスト ボックス 1059"/>
                <wp:cNvGraphicFramePr/>
                <a:graphic xmlns:a="http://schemas.openxmlformats.org/drawingml/2006/main">
                  <a:graphicData uri="http://schemas.microsoft.com/office/word/2010/wordprocessingShape">
                    <wps:wsp>
                      <wps:cNvSpPr txBox="1"/>
                      <wps:spPr>
                        <a:xfrm>
                          <a:off x="0" y="0"/>
                          <a:ext cx="795020" cy="3371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C34F9FA" w14:textId="578654A6"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00B050"/>
                              </w:rPr>
                              <w:t>G6-</w:t>
                            </w:r>
                            <w:r>
                              <w:rPr>
                                <w:rFonts w:ascii="UD デジタル 教科書体 NP-R" w:eastAsia="UD デジタル 教科書体 NP-R" w:hAnsi="BIZ UDPゴシック"/>
                                <w:b/>
                                <w:color w:val="00B050"/>
                              </w:rPr>
                              <w:t>5</w:t>
                            </w:r>
                            <w:r w:rsidRPr="00175E34">
                              <w:rPr>
                                <w:rFonts w:ascii="UD デジタル 教科書体 NP-R" w:eastAsia="UD デジタル 教科書体 NP-R" w:hAnsi="BIZ UDPゴシック"/>
                              </w:rPr>
                              <w:t xml:space="preserve"> 1,100</w:t>
                            </w:r>
                            <w:r>
                              <w:rPr>
                                <w:rFonts w:ascii="UD デジタル 教科書体 NP-R" w:eastAsia="UD デジタル 教科書体 NP-R" w:hAnsi="BIZ UDPゴシック" w:hint="eastAsia"/>
                              </w:rPr>
                              <w:t>m</w:t>
                            </w:r>
                            <w:r>
                              <w:rPr>
                                <w:rFonts w:ascii="UD デジタル 教科書体 NP-R" w:eastAsia="UD デジタル 教科書体 NP-R" w:hAnsi="BIZ UDPゴシック"/>
                              </w:rPr>
                              <w:t>m</w:t>
                            </w:r>
                            <w:r w:rsidRPr="00175E34">
                              <w:rPr>
                                <w:rFonts w:ascii="UD デジタル 教科書体 NP-R" w:eastAsia="UD デジタル 教科書体 NP-R" w:hAnsi="BIZ UDPゴシック" w:hint="eastAsia"/>
                              </w:rPr>
                              <w:t>以上</w:t>
                            </w:r>
                          </w:p>
                          <w:p w14:paraId="3766A1C5" w14:textId="576A584B"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C6-</w:t>
                            </w:r>
                            <w:r>
                              <w:rPr>
                                <w:rFonts w:ascii="UD デジタル 教科書体 NP-R" w:eastAsia="UD デジタル 教科書体 NP-R" w:hAnsi="BIZ UDPゴシック"/>
                                <w:b/>
                                <w:color w:val="FF0000"/>
                              </w:rPr>
                              <w:t>7</w:t>
                            </w:r>
                            <w:r w:rsidRPr="00175E34">
                              <w:rPr>
                                <w:rFonts w:ascii="UD デジタル 教科書体 NP-R" w:eastAsia="UD デジタル 教科書体 NP-R" w:hAnsi="BIZ UDPゴシック"/>
                              </w:rPr>
                              <w:t xml:space="preserve"> 1,000</w:t>
                            </w:r>
                            <w:r>
                              <w:rPr>
                                <w:rFonts w:ascii="UD デジタル 教科書体 NP-R" w:eastAsia="UD デジタル 教科書体 NP-R" w:hAnsi="BIZ UDPゴシック" w:hint="eastAsia"/>
                              </w:rPr>
                              <w:t>m</w:t>
                            </w:r>
                            <w:r>
                              <w:rPr>
                                <w:rFonts w:ascii="UD デジタル 教科書体 NP-R" w:eastAsia="UD デジタル 教科書体 NP-R" w:hAnsi="BIZ UDPゴシック"/>
                              </w:rPr>
                              <w:t>m</w:t>
                            </w:r>
                            <w:r w:rsidRPr="00175E34">
                              <w:rPr>
                                <w:rFonts w:ascii="UD デジタル 教科書体 NP-R" w:eastAsia="UD デジタル 教科書体 NP-R" w:hAnsi="BIZ UDPゴシック" w:hint="eastAsia"/>
                              </w:rPr>
                              <w:t>以上</w:t>
                            </w:r>
                          </w:p>
                          <w:p w14:paraId="7758D403" w14:textId="77777777" w:rsidR="00AC088C" w:rsidRPr="00175E34" w:rsidRDefault="00AC088C" w:rsidP="003E2D51">
                            <w:pPr>
                              <w:spacing w:line="240" w:lineRule="exact"/>
                              <w:rPr>
                                <w:rFonts w:ascii="UD デジタル 教科書体 NP-R" w:eastAsia="UD デジタル 教科書体 NP-R" w:hAnsi="BIZ UDPゴシック"/>
                              </w:rPr>
                            </w:pP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07256D" id="テキスト ボックス 1059" o:spid="_x0000_s1305" type="#_x0000_t202" style="position:absolute;left:0;text-align:left;margin-left:59.3pt;margin-top:221.5pt;width:62.6pt;height:26.55pt;z-index:2534430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" filled="f" stroked="f" strokeweight=".5pt">
                <v:textbox inset="0,0,0,0">
                  <w:txbxContent>
                    <w:p w14:paraId="1C34F9FA" w14:textId="578654A6"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00B050"/>
                        </w:rPr>
                        <w:t>G6-</w:t>
                      </w:r>
                      <w:r>
                        <w:rPr>
                          <w:rFonts w:ascii="UD デジタル 教科書体 NP-R" w:eastAsia="UD デジタル 教科書体 NP-R" w:hAnsi="BIZ UDPゴシック"/>
                          <w:b/>
                          <w:color w:val="00B050"/>
                        </w:rPr>
                        <w:t>5</w:t>
                      </w:r>
                      <w:r w:rsidRPr="00175E34">
                        <w:rPr>
                          <w:rFonts w:ascii="UD デジタル 教科書体 NP-R" w:eastAsia="UD デジタル 教科書体 NP-R" w:hAnsi="BIZ UDPゴシック"/>
                        </w:rPr>
                        <w:t xml:space="preserve"> 1,100</w:t>
                      </w:r>
                      <w:r>
                        <w:rPr>
                          <w:rFonts w:ascii="UD デジタル 教科書体 NP-R" w:eastAsia="UD デジタル 教科書体 NP-R" w:hAnsi="BIZ UDPゴシック" w:hint="eastAsia"/>
                        </w:rPr>
                        <w:t>m</w:t>
                      </w:r>
                      <w:r>
                        <w:rPr>
                          <w:rFonts w:ascii="UD デジタル 教科書体 NP-R" w:eastAsia="UD デジタル 教科書体 NP-R" w:hAnsi="BIZ UDPゴシック"/>
                        </w:rPr>
                        <w:t>m</w:t>
                      </w:r>
                      <w:r w:rsidRPr="00175E34">
                        <w:rPr>
                          <w:rFonts w:ascii="UD デジタル 教科書体 NP-R" w:eastAsia="UD デジタル 教科書体 NP-R" w:hAnsi="BIZ UDPゴシック" w:hint="eastAsia"/>
                        </w:rPr>
                        <w:t>以上</w:t>
                      </w:r>
                    </w:p>
                    <w:p w14:paraId="3766A1C5" w14:textId="576A584B"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C6-</w:t>
                      </w:r>
                      <w:r>
                        <w:rPr>
                          <w:rFonts w:ascii="UD デジタル 教科書体 NP-R" w:eastAsia="UD デジタル 教科書体 NP-R" w:hAnsi="BIZ UDPゴシック"/>
                          <w:b/>
                          <w:color w:val="FF0000"/>
                        </w:rPr>
                        <w:t>7</w:t>
                      </w:r>
                      <w:r w:rsidRPr="00175E34">
                        <w:rPr>
                          <w:rFonts w:ascii="UD デジタル 教科書体 NP-R" w:eastAsia="UD デジタル 教科書体 NP-R" w:hAnsi="BIZ UDPゴシック"/>
                        </w:rPr>
                        <w:t xml:space="preserve"> 1,000</w:t>
                      </w:r>
                      <w:r>
                        <w:rPr>
                          <w:rFonts w:ascii="UD デジタル 教科書体 NP-R" w:eastAsia="UD デジタル 教科書体 NP-R" w:hAnsi="BIZ UDPゴシック" w:hint="eastAsia"/>
                        </w:rPr>
                        <w:t>m</w:t>
                      </w:r>
                      <w:r>
                        <w:rPr>
                          <w:rFonts w:ascii="UD デジタル 教科書体 NP-R" w:eastAsia="UD デジタル 教科書体 NP-R" w:hAnsi="BIZ UDPゴシック"/>
                        </w:rPr>
                        <w:t>m</w:t>
                      </w:r>
                      <w:r w:rsidRPr="00175E34">
                        <w:rPr>
                          <w:rFonts w:ascii="UD デジタル 教科書体 NP-R" w:eastAsia="UD デジタル 教科書体 NP-R" w:hAnsi="BIZ UDPゴシック" w:hint="eastAsia"/>
                        </w:rPr>
                        <w:t>以上</w:t>
                      </w:r>
                    </w:p>
                    <w:p w14:paraId="7758D403" w14:textId="77777777" w:rsidR="00AC088C" w:rsidRPr="00175E34" w:rsidRDefault="00AC088C" w:rsidP="003E2D51">
                      <w:pPr>
                        <w:spacing w:line="240" w:lineRule="exact"/>
                        <w:rPr>
                          <w:rFonts w:ascii="UD デジタル 教科書体 NP-R" w:eastAsia="UD デジタル 教科書体 NP-R" w:hAnsi="BIZ UDPゴシック"/>
                        </w:rPr>
                      </w:pPr>
                    </w:p>
                  </w:txbxContent>
                </v:textbox>
              </v:shape>
            </w:pict>
          </mc:Fallback>
        </mc:AlternateContent>
      </w:r>
      <w:r w:rsidR="003E2D51" w:rsidRPr="00A2655D">
        <w:rPr>
          <w:rFonts w:ascii="UD デジタル 教科書体 NP-R" w:eastAsia="UD デジタル 教科書体 NP-R" w:hint="eastAsia"/>
          <w:noProof/>
        </w:rPr>
        <mc:AlternateContent>
          <mc:Choice Requires="wps">
            <w:drawing>
              <wp:anchor distT="0" distB="0" distL="114300" distR="114300" simplePos="0" relativeHeight="253455360" behindDoc="0" locked="0" layoutInCell="1" allowOverlap="1" wp14:anchorId="6F2E1CDF" wp14:editId="571683E2">
                <wp:simplePos x="0" y="0"/>
                <wp:positionH relativeFrom="column">
                  <wp:posOffset>5409565</wp:posOffset>
                </wp:positionH>
                <wp:positionV relativeFrom="paragraph">
                  <wp:posOffset>2711345</wp:posOffset>
                </wp:positionV>
                <wp:extent cx="1111885" cy="189865"/>
                <wp:effectExtent l="0" t="0" r="12065" b="635"/>
                <wp:wrapNone/>
                <wp:docPr id="449" name="テキスト ボックス 449"/>
                <wp:cNvGraphicFramePr/>
                <a:graphic xmlns:a="http://schemas.openxmlformats.org/drawingml/2006/main">
                  <a:graphicData uri="http://schemas.microsoft.com/office/word/2010/wordprocessingShape">
                    <wps:wsp>
                      <wps:cNvSpPr txBox="1"/>
                      <wps:spPr>
                        <a:xfrm>
                          <a:off x="0" y="0"/>
                          <a:ext cx="1111885" cy="1898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01C0EED" w14:textId="77777777"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C6-1</w:t>
                            </w:r>
                            <w:r>
                              <w:rPr>
                                <w:rFonts w:ascii="UD デジタル 教科書体 NP-R" w:eastAsia="UD デジタル 教科書体 NP-R" w:hAnsi="BIZ UDPゴシック"/>
                                <w:b/>
                                <w:color w:val="FF0000"/>
                              </w:rPr>
                              <w:t>5</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鏡の設置</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2E1CDF" id="テキスト ボックス 449" o:spid="_x0000_s1306" type="#_x0000_t202" style="position:absolute;left:0;text-align:left;margin-left:425.95pt;margin-top:213.5pt;width:87.55pt;height:14.95pt;z-index:25345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" filled="f" stroked="f" strokeweight=".5pt">
                <v:textbox inset="0,0,0,0">
                  <w:txbxContent>
                    <w:p w14:paraId="601C0EED" w14:textId="77777777"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C6-1</w:t>
                      </w:r>
                      <w:r>
                        <w:rPr>
                          <w:rFonts w:ascii="UD デジタル 教科書体 NP-R" w:eastAsia="UD デジタル 教科書体 NP-R" w:hAnsi="BIZ UDPゴシック"/>
                          <w:b/>
                          <w:color w:val="FF0000"/>
                        </w:rPr>
                        <w:t>5</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鏡の設置</w:t>
                      </w:r>
                    </w:p>
                  </w:txbxContent>
                </v:textbox>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536256" behindDoc="0" locked="0" layoutInCell="1" allowOverlap="1" wp14:anchorId="15CE4C19" wp14:editId="264A0A24">
                <wp:simplePos x="0" y="0"/>
                <wp:positionH relativeFrom="column">
                  <wp:posOffset>4297680</wp:posOffset>
                </wp:positionH>
                <wp:positionV relativeFrom="paragraph">
                  <wp:posOffset>1932940</wp:posOffset>
                </wp:positionV>
                <wp:extent cx="1084580" cy="862330"/>
                <wp:effectExtent l="19050" t="19050" r="39370" b="13970"/>
                <wp:wrapNone/>
                <wp:docPr id="1060" name="フリーフォーム: 図形 1060"/>
                <wp:cNvGraphicFramePr/>
                <a:graphic xmlns:a="http://schemas.openxmlformats.org/drawingml/2006/main">
                  <a:graphicData uri="http://schemas.microsoft.com/office/word/2010/wordprocessingShape">
                    <wps:wsp>
                      <wps:cNvSpPr/>
                      <wps:spPr>
                        <a:xfrm>
                          <a:off x="0" y="0"/>
                          <a:ext cx="1084580" cy="862330"/>
                        </a:xfrm>
                        <a:custGeom>
                          <a:avLst/>
                          <a:gdLst>
                            <a:gd name="connsiteX0" fmla="*/ 0 w 994913"/>
                            <a:gd name="connsiteY0" fmla="*/ 0 h 862641"/>
                            <a:gd name="connsiteX1" fmla="*/ 862641 w 994913"/>
                            <a:gd name="connsiteY1" fmla="*/ 862641 h 862641"/>
                            <a:gd name="connsiteX2" fmla="*/ 994913 w 994913"/>
                            <a:gd name="connsiteY2" fmla="*/ 862641 h 862641"/>
                            <a:gd name="connsiteX0" fmla="*/ 0 w 1084715"/>
                            <a:gd name="connsiteY0" fmla="*/ 0 h 862641"/>
                            <a:gd name="connsiteX1" fmla="*/ 862641 w 1084715"/>
                            <a:gd name="connsiteY1" fmla="*/ 862641 h 862641"/>
                            <a:gd name="connsiteX2" fmla="*/ 1084715 w 1084715"/>
                            <a:gd name="connsiteY2" fmla="*/ 857029 h 862641"/>
                          </a:gdLst>
                          <a:ahLst/>
                          <a:cxnLst>
                            <a:cxn ang="0">
                              <a:pos x="connsiteX0" y="connsiteY0"/>
                            </a:cxn>
                            <a:cxn ang="0">
                              <a:pos x="connsiteX1" y="connsiteY1"/>
                            </a:cxn>
                            <a:cxn ang="0">
                              <a:pos x="connsiteX2" y="connsiteY2"/>
                            </a:cxn>
                          </a:cxnLst>
                          <a:rect l="l" t="t" r="r" b="b"/>
                          <a:pathLst>
                            <a:path w="1084715" h="862641">
                              <a:moveTo>
                                <a:pt x="0" y="0"/>
                              </a:moveTo>
                              <a:lnTo>
                                <a:pt x="862641" y="862641"/>
                              </a:lnTo>
                              <a:cubicBezTo>
                                <a:pt x="906732" y="862641"/>
                                <a:pt x="1040624" y="857029"/>
                                <a:pt x="1084715" y="857029"/>
                              </a:cubicBez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txbx>
                        <w:txbxContent>
                          <w:p w14:paraId="47BCB20F" w14:textId="77777777" w:rsidR="00AC088C" w:rsidRDefault="00AC088C" w:rsidP="003E2D5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15CE4C19" id="フリーフォーム: 図形 1060" o:spid="_x0000_s1307" style="position:absolute;left:0;text-align:left;margin-left:338.4pt;margin-top:152.2pt;width:85.4pt;height:67.9pt;z-index:253536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1084715,86264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" adj="-11796480,,5400" path="m,l862641,862641v44091,,177983,-5612,222074,-5612e" filled="f" strokecolor="black [3213]" strokeweight=".5pt">
                <v:stroke joinstyle="round" endcap="square"/>
                <v:formulas/>
                <v:path arrowok="t" o:connecttype="custom" o:connectlocs="0,0;862534,862330;1084580,856720" o:connectangles="0,0,0" textboxrect="0,0,1084715,862641"/>
                <v:textbox>
                  <w:txbxContent>
                    <w:p w14:paraId="47BCB20F" w14:textId="77777777" w:rsidR="00AC088C" w:rsidRDefault="00AC088C" w:rsidP="003E2D51">
                      <w:pPr>
                        <w:jc w:val="center"/>
                      </w:pPr>
                    </w:p>
                  </w:txbxContent>
                </v:textbox>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535232" behindDoc="0" locked="0" layoutInCell="1" allowOverlap="1" wp14:anchorId="0173BD41" wp14:editId="65A83989">
                <wp:simplePos x="0" y="0"/>
                <wp:positionH relativeFrom="column">
                  <wp:posOffset>4224655</wp:posOffset>
                </wp:positionH>
                <wp:positionV relativeFrom="paragraph">
                  <wp:posOffset>597535</wp:posOffset>
                </wp:positionV>
                <wp:extent cx="1085850" cy="937260"/>
                <wp:effectExtent l="19050" t="19050" r="38100" b="34290"/>
                <wp:wrapNone/>
                <wp:docPr id="1061" name="フリーフォーム: 図形 1061"/>
                <wp:cNvGraphicFramePr/>
                <a:graphic xmlns:a="http://schemas.openxmlformats.org/drawingml/2006/main">
                  <a:graphicData uri="http://schemas.microsoft.com/office/word/2010/wordprocessingShape">
                    <wps:wsp>
                      <wps:cNvSpPr/>
                      <wps:spPr>
                        <a:xfrm>
                          <a:off x="0" y="0"/>
                          <a:ext cx="1085850" cy="937260"/>
                        </a:xfrm>
                        <a:custGeom>
                          <a:avLst/>
                          <a:gdLst>
                            <a:gd name="connsiteX0" fmla="*/ 0 w 1012166"/>
                            <a:gd name="connsiteY0" fmla="*/ 937404 h 937404"/>
                            <a:gd name="connsiteX1" fmla="*/ 937404 w 1012166"/>
                            <a:gd name="connsiteY1" fmla="*/ 0 h 937404"/>
                            <a:gd name="connsiteX2" fmla="*/ 1012166 w 1012166"/>
                            <a:gd name="connsiteY2" fmla="*/ 0 h 937404"/>
                            <a:gd name="connsiteX0" fmla="*/ 0 w 1086264"/>
                            <a:gd name="connsiteY0" fmla="*/ 937404 h 937404"/>
                            <a:gd name="connsiteX1" fmla="*/ 937404 w 1086264"/>
                            <a:gd name="connsiteY1" fmla="*/ 0 h 937404"/>
                            <a:gd name="connsiteX2" fmla="*/ 1086264 w 1086264"/>
                            <a:gd name="connsiteY2" fmla="*/ 0 h 937404"/>
                          </a:gdLst>
                          <a:ahLst/>
                          <a:cxnLst>
                            <a:cxn ang="0">
                              <a:pos x="connsiteX0" y="connsiteY0"/>
                            </a:cxn>
                            <a:cxn ang="0">
                              <a:pos x="connsiteX1" y="connsiteY1"/>
                            </a:cxn>
                            <a:cxn ang="0">
                              <a:pos x="connsiteX2" y="connsiteY2"/>
                            </a:cxn>
                          </a:cxnLst>
                          <a:rect l="l" t="t" r="r" b="b"/>
                          <a:pathLst>
                            <a:path w="1086264" h="937404">
                              <a:moveTo>
                                <a:pt x="0" y="937404"/>
                              </a:moveTo>
                              <a:lnTo>
                                <a:pt x="937404" y="0"/>
                              </a:lnTo>
                              <a:lnTo>
                                <a:pt x="1086264" y="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cex="http://schemas.microsoft.com/office/word/2018/wordml/cex" xmlns:w16="http://schemas.microsoft.com/office/word/2018/wordml" xmlns:w16sdtdh="http://schemas.microsoft.com/office/word/2020/wordml/sdtdatahash">
            <w:pict>
              <v:shape w14:anchorId="74DE4BBA" id="フリーフォーム: 図形 1061" o:spid="_x0000_s1026" style="position:absolute;left:0;text-align:left;margin-left:332.65pt;margin-top:47.05pt;width:85.5pt;height:73.8pt;z-index:2535352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1086264,937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" path="m,937404l937404,r148860,e" filled="f" strokecolor="black [3213]" strokeweight=".5pt">
                <v:stroke endcap="square"/>
                <v:path arrowok="t" o:connecttype="custom" o:connectlocs="0,937260;937047,0;1085850,0" o:connectangles="0,0,0"/>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534208" behindDoc="0" locked="0" layoutInCell="1" allowOverlap="1" wp14:anchorId="38F4D420" wp14:editId="237AA45F">
                <wp:simplePos x="0" y="0"/>
                <wp:positionH relativeFrom="column">
                  <wp:posOffset>3460846</wp:posOffset>
                </wp:positionH>
                <wp:positionV relativeFrom="paragraph">
                  <wp:posOffset>2529816</wp:posOffset>
                </wp:positionV>
                <wp:extent cx="759124" cy="557842"/>
                <wp:effectExtent l="19050" t="19050" r="41275" b="33020"/>
                <wp:wrapNone/>
                <wp:docPr id="1072" name="フリーフォーム: 図形 1072"/>
                <wp:cNvGraphicFramePr/>
                <a:graphic xmlns:a="http://schemas.openxmlformats.org/drawingml/2006/main">
                  <a:graphicData uri="http://schemas.microsoft.com/office/word/2010/wordprocessingShape">
                    <wps:wsp>
                      <wps:cNvSpPr/>
                      <wps:spPr>
                        <a:xfrm>
                          <a:off x="0" y="0"/>
                          <a:ext cx="759124" cy="557842"/>
                        </a:xfrm>
                        <a:custGeom>
                          <a:avLst/>
                          <a:gdLst>
                            <a:gd name="connsiteX0" fmla="*/ 759124 w 759124"/>
                            <a:gd name="connsiteY0" fmla="*/ 0 h 557842"/>
                            <a:gd name="connsiteX1" fmla="*/ 201282 w 759124"/>
                            <a:gd name="connsiteY1" fmla="*/ 557842 h 557842"/>
                            <a:gd name="connsiteX2" fmla="*/ 0 w 759124"/>
                            <a:gd name="connsiteY2" fmla="*/ 557842 h 557842"/>
                          </a:gdLst>
                          <a:ahLst/>
                          <a:cxnLst>
                            <a:cxn ang="0">
                              <a:pos x="connsiteX0" y="connsiteY0"/>
                            </a:cxn>
                            <a:cxn ang="0">
                              <a:pos x="connsiteX1" y="connsiteY1"/>
                            </a:cxn>
                            <a:cxn ang="0">
                              <a:pos x="connsiteX2" y="connsiteY2"/>
                            </a:cxn>
                          </a:cxnLst>
                          <a:rect l="l" t="t" r="r" b="b"/>
                          <a:pathLst>
                            <a:path w="759124" h="557842">
                              <a:moveTo>
                                <a:pt x="759124" y="0"/>
                              </a:moveTo>
                              <a:lnTo>
                                <a:pt x="201282" y="557842"/>
                              </a:lnTo>
                              <a:lnTo>
                                <a:pt x="0" y="557842"/>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16C26918">
              <v:shape id="フリーフォーム: 図形 1068" style="position:absolute;left:0;text-align:left;margin-left:272.5pt;margin-top:199.2pt;width:59.75pt;height:43.9pt;z-index:253534208;visibility:visible;mso-wrap-style:square;mso-wrap-distance-left:9pt;mso-wrap-distance-top:0;mso-wrap-distance-right:9pt;mso-wrap-distance-bottom:0;mso-position-horizontal:absolute;mso-position-horizontal-relative:text;mso-position-vertical:absolute;mso-position-vertical-relative:text;v-text-anchor:middle" coordsize="759124,557842" o:spid="_x0000_s1026" filled="f" strokecolor="black [3213]" strokeweight=".5pt" path="m759124,l201282,557842,,557842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" w14:anchorId="5A21FD7F">
                <v:stroke endcap="square"/>
                <v:path arrowok="t" o:connecttype="custom" o:connectlocs="759124,0;201282,557842;0,557842" o:connectangles="0,0,0"/>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533184" behindDoc="0" locked="0" layoutInCell="1" allowOverlap="1" wp14:anchorId="330094B3" wp14:editId="0501D9E1">
                <wp:simplePos x="0" y="0"/>
                <wp:positionH relativeFrom="column">
                  <wp:posOffset>2235895</wp:posOffset>
                </wp:positionH>
                <wp:positionV relativeFrom="paragraph">
                  <wp:posOffset>2478058</wp:posOffset>
                </wp:positionV>
                <wp:extent cx="885645" cy="615350"/>
                <wp:effectExtent l="19050" t="19050" r="29210" b="32385"/>
                <wp:wrapNone/>
                <wp:docPr id="1073" name="フリーフォーム: 図形 1073"/>
                <wp:cNvGraphicFramePr/>
                <a:graphic xmlns:a="http://schemas.openxmlformats.org/drawingml/2006/main">
                  <a:graphicData uri="http://schemas.microsoft.com/office/word/2010/wordprocessingShape">
                    <wps:wsp>
                      <wps:cNvSpPr/>
                      <wps:spPr>
                        <a:xfrm>
                          <a:off x="0" y="0"/>
                          <a:ext cx="885645" cy="615350"/>
                        </a:xfrm>
                        <a:custGeom>
                          <a:avLst/>
                          <a:gdLst>
                            <a:gd name="connsiteX0" fmla="*/ 0 w 885645"/>
                            <a:gd name="connsiteY0" fmla="*/ 0 h 615350"/>
                            <a:gd name="connsiteX1" fmla="*/ 615350 w 885645"/>
                            <a:gd name="connsiteY1" fmla="*/ 615350 h 615350"/>
                            <a:gd name="connsiteX2" fmla="*/ 885645 w 885645"/>
                            <a:gd name="connsiteY2" fmla="*/ 615350 h 615350"/>
                          </a:gdLst>
                          <a:ahLst/>
                          <a:cxnLst>
                            <a:cxn ang="0">
                              <a:pos x="connsiteX0" y="connsiteY0"/>
                            </a:cxn>
                            <a:cxn ang="0">
                              <a:pos x="connsiteX1" y="connsiteY1"/>
                            </a:cxn>
                            <a:cxn ang="0">
                              <a:pos x="connsiteX2" y="connsiteY2"/>
                            </a:cxn>
                          </a:cxnLst>
                          <a:rect l="l" t="t" r="r" b="b"/>
                          <a:pathLst>
                            <a:path w="885645" h="615350">
                              <a:moveTo>
                                <a:pt x="0" y="0"/>
                              </a:moveTo>
                              <a:lnTo>
                                <a:pt x="615350" y="615350"/>
                              </a:lnTo>
                              <a:lnTo>
                                <a:pt x="885645" y="61535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w:pict>
              <v:shape w14:anchorId="2E8DD1B2" id="フリーフォーム: 図形 1073" o:spid="_x0000_s1026" style="position:absolute;left:0;text-align:left;margin-left:176.05pt;margin-top:195.1pt;width:69.75pt;height:48.45pt;z-index:253533184;visibility:visible;mso-wrap-style:square;mso-wrap-distance-left:9pt;mso-wrap-distance-top:0;mso-wrap-distance-right:9pt;mso-wrap-distance-bottom:0;mso-position-horizontal:absolute;mso-position-horizontal-relative:text;mso-position-vertical:absolute;mso-position-vertical-relative:text;v-text-anchor:middle" coordsize="885645,615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" path="m,l615350,615350r270295,e" filled="f" strokecolor="black [3213]" strokeweight=".5pt">
                <v:stroke endcap="square"/>
                <v:path arrowok="t" o:connecttype="custom" o:connectlocs="0,0;615350,615350;885645,615350" o:connectangles="0,0,0"/>
              </v:shape>
            </w:pict>
          </mc:Fallback>
        </mc:AlternateContent>
      </w:r>
      <w:r w:rsidR="003E2D51" w:rsidRPr="00A2655D">
        <w:rPr>
          <w:rFonts w:ascii="UD デジタル 教科書体 NP-R" w:eastAsia="UD デジタル 教科書体 NP-R" w:hint="eastAsia"/>
          <w:noProof/>
        </w:rPr>
        <w:drawing>
          <wp:inline distT="0" distB="0" distL="0" distR="0" wp14:anchorId="75167688" wp14:editId="79CE3A5C">
            <wp:extent cx="5499771" cy="3656769"/>
            <wp:effectExtent l="0" t="0" r="5715" b="1270"/>
            <wp:docPr id="206" name="図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図 27"/>
                    <pic:cNvPicPr/>
                  </pic:nvPicPr>
                  <pic:blipFill rotWithShape="1">
                    <a:blip r:embed="rId60">
                      <a:extLst>
                        <a:ext uri="{28A0092B-C50C-407E-A947-70E740481C1C}">
                          <a14:useLocalDpi xmlns:a14="http://schemas.microsoft.com/office/drawing/2010/main" val="0"/>
                        </a:ext>
                      </a:extLst>
                    </a:blip>
                    <a:srcRect l="6318" t="8635" b="4927"/>
                    <a:stretch/>
                  </pic:blipFill>
                  <pic:spPr bwMode="auto">
                    <a:xfrm>
                      <a:off x="0" y="0"/>
                      <a:ext cx="5524267" cy="3673056"/>
                    </a:xfrm>
                    <a:prstGeom prst="rect">
                      <a:avLst/>
                    </a:prstGeom>
                    <a:noFill/>
                    <a:ln>
                      <a:noFill/>
                    </a:ln>
                    <a:effectLst/>
                    <a:extLst>
                      <a:ext uri="{53640926-AAD7-44D8-BBD7-CCE9431645EC}">
                        <a14:shadowObscured xmlns:a14="http://schemas.microsoft.com/office/drawing/2010/main"/>
                      </a:ext>
                    </a:extLst>
                  </pic:spPr>
                </pic:pic>
              </a:graphicData>
            </a:graphic>
          </wp:inline>
        </w:drawing>
      </w:r>
    </w:p>
    <w:p w14:paraId="58853551" w14:textId="77777777" w:rsidR="003E2D51" w:rsidRPr="00175E34" w:rsidRDefault="003E2D51" w:rsidP="003E2D51">
      <w:pPr>
        <w:snapToGrid w:val="0"/>
        <w:spacing w:line="240" w:lineRule="auto"/>
        <w:jc w:val="center"/>
        <w:rPr>
          <w:rFonts w:ascii="BIZ UDPゴシック" w:eastAsia="BIZ UDPゴシック" w:hAnsi="BIZ UDPゴシック"/>
        </w:rPr>
      </w:pPr>
    </w:p>
    <w:p w14:paraId="095B5353" w14:textId="77777777" w:rsidR="003E2D51" w:rsidRPr="00175E34" w:rsidRDefault="003E2D51" w:rsidP="003E2D51">
      <w:pPr>
        <w:snapToGrid w:val="0"/>
        <w:spacing w:line="240" w:lineRule="auto"/>
        <w:jc w:val="center"/>
        <w:rPr>
          <w:rFonts w:ascii="BIZ UDPゴシック" w:eastAsia="BIZ UDPゴシック" w:hAnsi="BIZ UDPゴシック"/>
        </w:rPr>
      </w:pPr>
    </w:p>
    <w:p w14:paraId="0F98440A" w14:textId="77777777" w:rsidR="003E2D51" w:rsidRDefault="003E2D51" w:rsidP="003E2D51">
      <w:pPr>
        <w:snapToGrid w:val="0"/>
        <w:spacing w:line="240" w:lineRule="auto"/>
        <w:jc w:val="left"/>
        <w:rPr>
          <w:rFonts w:ascii="UD デジタル 教科書体 NP-R" w:eastAsia="UD デジタル 教科書体 NP-R"/>
        </w:rPr>
      </w:pPr>
      <w:r w:rsidRPr="00175E34">
        <w:rPr>
          <w:rFonts w:ascii="BIZ UDPゴシック" w:eastAsia="BIZ UDPゴシック" w:hAnsi="BIZ UDPゴシック"/>
          <w:noProof/>
        </w:rPr>
        <mc:AlternateContent>
          <mc:Choice Requires="wps">
            <w:drawing>
              <wp:anchor distT="0" distB="0" distL="114300" distR="114300" simplePos="0" relativeHeight="253459456" behindDoc="0" locked="0" layoutInCell="1" allowOverlap="1" wp14:anchorId="77A1DE78" wp14:editId="17E095F6">
                <wp:simplePos x="0" y="0"/>
                <wp:positionH relativeFrom="column">
                  <wp:posOffset>3021965</wp:posOffset>
                </wp:positionH>
                <wp:positionV relativeFrom="paragraph">
                  <wp:posOffset>2456815</wp:posOffset>
                </wp:positionV>
                <wp:extent cx="933450" cy="763325"/>
                <wp:effectExtent l="0" t="0" r="0" b="0"/>
                <wp:wrapNone/>
                <wp:docPr id="456" name="テキスト ボックス 456"/>
                <wp:cNvGraphicFramePr/>
                <a:graphic xmlns:a="http://schemas.openxmlformats.org/drawingml/2006/main">
                  <a:graphicData uri="http://schemas.microsoft.com/office/word/2010/wordprocessingShape">
                    <wps:wsp>
                      <wps:cNvSpPr txBox="1"/>
                      <wps:spPr>
                        <a:xfrm>
                          <a:off x="0" y="0"/>
                          <a:ext cx="933450" cy="763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C9218C7" w14:textId="77777777" w:rsidR="00AC088C" w:rsidRPr="009F0DC4" w:rsidRDefault="00AC088C" w:rsidP="003E2D51">
                            <w:pPr>
                              <w:spacing w:line="240" w:lineRule="exact"/>
                              <w:rPr>
                                <w:rFonts w:ascii="UD デジタル 教科書体 NP-R" w:eastAsia="UD デジタル 教科書体 NP-R" w:hAnsi="BIZ UDPゴシック"/>
                                <w:b/>
                                <w:color w:val="00B050"/>
                              </w:rPr>
                            </w:pPr>
                            <w:r w:rsidRPr="009F0DC4">
                              <w:rPr>
                                <w:rFonts w:ascii="UD デジタル 教科書体 NP-R" w:eastAsia="UD デジタル 教科書体 NP-R" w:hAnsi="BIZ UDPゴシック" w:hint="eastAsia"/>
                                <w:b/>
                                <w:color w:val="00B050"/>
                              </w:rPr>
                              <w:t>G6-</w:t>
                            </w:r>
                            <w:r>
                              <w:rPr>
                                <w:rFonts w:ascii="UD デジタル 教科書体 NP-R" w:eastAsia="UD デジタル 教科書体 NP-R" w:hAnsi="BIZ UDPゴシック" w:hint="eastAsia"/>
                                <w:b/>
                                <w:color w:val="00B050"/>
                              </w:rPr>
                              <w:t>17</w:t>
                            </w:r>
                          </w:p>
                          <w:p w14:paraId="0BCD9810" w14:textId="25CA15FB" w:rsidR="00AC088C" w:rsidRPr="009F0DC4" w:rsidRDefault="00AC088C" w:rsidP="003E2D51">
                            <w:pPr>
                              <w:spacing w:line="240" w:lineRule="exact"/>
                              <w:rPr>
                                <w:rFonts w:ascii="UD デジタル 教科書体 NP-R" w:eastAsia="UD デジタル 教科書体 NP-R" w:hAnsi="BIZ UDPゴシック"/>
                                <w:bCs/>
                                <w:color w:val="000000" w:themeColor="text1"/>
                              </w:rPr>
                            </w:pPr>
                            <w:r w:rsidRPr="009F0DC4">
                              <w:rPr>
                                <w:rFonts w:ascii="UD デジタル 教科書体 NP-R" w:eastAsia="UD デジタル 教科書体 NP-R" w:hAnsi="BIZ UDPゴシック" w:hint="eastAsia"/>
                                <w:bCs/>
                                <w:color w:val="000000" w:themeColor="text1"/>
                              </w:rPr>
                              <w:t>2,000</w:t>
                            </w:r>
                            <w:r>
                              <w:rPr>
                                <w:rFonts w:ascii="UD デジタル 教科書体 NP-R" w:eastAsia="UD デジタル 教科書体 NP-R" w:hAnsi="BIZ UDPゴシック" w:hint="eastAsia"/>
                                <w:bCs/>
                                <w:color w:val="000000" w:themeColor="text1"/>
                              </w:rPr>
                              <w:t>m</w:t>
                            </w:r>
                            <w:r>
                              <w:rPr>
                                <w:rFonts w:ascii="UD デジタル 教科書体 NP-R" w:eastAsia="UD デジタル 教科書体 NP-R" w:hAnsi="BIZ UDPゴシック"/>
                                <w:bCs/>
                                <w:color w:val="000000" w:themeColor="text1"/>
                              </w:rPr>
                              <w:t>m</w:t>
                            </w:r>
                            <w:r w:rsidRPr="009F0DC4">
                              <w:rPr>
                                <w:rFonts w:ascii="UD デジタル 教科書体 NP-R" w:eastAsia="UD デジタル 教科書体 NP-R" w:hAnsi="BIZ UDPゴシック" w:hint="eastAsia"/>
                                <w:bCs/>
                                <w:color w:val="000000" w:themeColor="text1"/>
                              </w:rPr>
                              <w:t>以上</w:t>
                            </w:r>
                          </w:p>
                          <w:p w14:paraId="694F4466" w14:textId="77777777" w:rsidR="00AC088C" w:rsidRDefault="00AC088C" w:rsidP="003E2D51">
                            <w:pPr>
                              <w:spacing w:line="240" w:lineRule="exact"/>
                              <w:rPr>
                                <w:rFonts w:ascii="UD デジタル 教科書体 NP-R" w:eastAsia="UD デジタル 教科書体 NP-R" w:hAnsi="BIZ UDPゴシック"/>
                                <w:b/>
                                <w:color w:val="FF0000"/>
                              </w:rPr>
                            </w:pPr>
                            <w:r w:rsidRPr="00175E34">
                              <w:rPr>
                                <w:rFonts w:ascii="UD デジタル 教科書体 NP-R" w:eastAsia="UD デジタル 教科書体 NP-R" w:hAnsi="BIZ UDPゴシック"/>
                                <w:b/>
                                <w:color w:val="FF0000"/>
                              </w:rPr>
                              <w:t xml:space="preserve">C6-27 </w:t>
                            </w:r>
                          </w:p>
                          <w:p w14:paraId="20FFEBCD" w14:textId="54BA04C4"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rPr>
                              <w:t>1,800</w:t>
                            </w:r>
                            <w:r>
                              <w:rPr>
                                <w:rFonts w:ascii="UD デジタル 教科書体 NP-R" w:eastAsia="UD デジタル 教科書体 NP-R" w:hAnsi="BIZ UDPゴシック" w:hint="eastAsia"/>
                              </w:rPr>
                              <w:t>m</w:t>
                            </w:r>
                            <w:r>
                              <w:rPr>
                                <w:rFonts w:ascii="UD デジタル 教科書体 NP-R" w:eastAsia="UD デジタル 教科書体 NP-R" w:hAnsi="BIZ UDPゴシック"/>
                              </w:rPr>
                              <w:t>m</w:t>
                            </w:r>
                            <w:r w:rsidRPr="00175E34">
                              <w:rPr>
                                <w:rFonts w:ascii="UD デジタル 教科書体 NP-R" w:eastAsia="UD デジタル 教科書体 NP-R" w:hAnsi="BIZ UDPゴシック" w:hint="eastAsia"/>
                              </w:rPr>
                              <w:t>以上</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A1DE78" id="テキスト ボックス 456" o:spid="_x0000_s1308" type="#_x0000_t202" style="position:absolute;margin-left:237.95pt;margin-top:193.45pt;width:73.5pt;height:60.1pt;z-index:25345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" filled="f" stroked="f" strokeweight=".5pt">
                <v:textbox inset="0,0,0,0">
                  <w:txbxContent>
                    <w:p w14:paraId="7C9218C7" w14:textId="77777777" w:rsidR="00AC088C" w:rsidRPr="009F0DC4" w:rsidRDefault="00AC088C" w:rsidP="003E2D51">
                      <w:pPr>
                        <w:spacing w:line="240" w:lineRule="exact"/>
                        <w:rPr>
                          <w:rFonts w:ascii="UD デジタル 教科書体 NP-R" w:eastAsia="UD デジタル 教科書体 NP-R" w:hAnsi="BIZ UDPゴシック"/>
                          <w:b/>
                          <w:color w:val="00B050"/>
                        </w:rPr>
                      </w:pPr>
                      <w:r w:rsidRPr="009F0DC4">
                        <w:rPr>
                          <w:rFonts w:ascii="UD デジタル 教科書体 NP-R" w:eastAsia="UD デジタル 教科書体 NP-R" w:hAnsi="BIZ UDPゴシック" w:hint="eastAsia"/>
                          <w:b/>
                          <w:color w:val="00B050"/>
                        </w:rPr>
                        <w:t>G6-</w:t>
                      </w:r>
                      <w:r>
                        <w:rPr>
                          <w:rFonts w:ascii="UD デジタル 教科書体 NP-R" w:eastAsia="UD デジタル 教科書体 NP-R" w:hAnsi="BIZ UDPゴシック" w:hint="eastAsia"/>
                          <w:b/>
                          <w:color w:val="00B050"/>
                        </w:rPr>
                        <w:t>17</w:t>
                      </w:r>
                    </w:p>
                    <w:p w14:paraId="0BCD9810" w14:textId="25CA15FB" w:rsidR="00AC088C" w:rsidRPr="009F0DC4" w:rsidRDefault="00AC088C" w:rsidP="003E2D51">
                      <w:pPr>
                        <w:spacing w:line="240" w:lineRule="exact"/>
                        <w:rPr>
                          <w:rFonts w:ascii="UD デジタル 教科書体 NP-R" w:eastAsia="UD デジタル 教科書体 NP-R" w:hAnsi="BIZ UDPゴシック"/>
                          <w:bCs/>
                          <w:color w:val="000000" w:themeColor="text1"/>
                        </w:rPr>
                      </w:pPr>
                      <w:r w:rsidRPr="009F0DC4">
                        <w:rPr>
                          <w:rFonts w:ascii="UD デジタル 教科書体 NP-R" w:eastAsia="UD デジタル 教科書体 NP-R" w:hAnsi="BIZ UDPゴシック" w:hint="eastAsia"/>
                          <w:bCs/>
                          <w:color w:val="000000" w:themeColor="text1"/>
                        </w:rPr>
                        <w:t>2,000</w:t>
                      </w:r>
                      <w:r>
                        <w:rPr>
                          <w:rFonts w:ascii="UD デジタル 教科書体 NP-R" w:eastAsia="UD デジタル 教科書体 NP-R" w:hAnsi="BIZ UDPゴシック" w:hint="eastAsia"/>
                          <w:bCs/>
                          <w:color w:val="000000" w:themeColor="text1"/>
                        </w:rPr>
                        <w:t>m</w:t>
                      </w:r>
                      <w:r>
                        <w:rPr>
                          <w:rFonts w:ascii="UD デジタル 教科書体 NP-R" w:eastAsia="UD デジタル 教科書体 NP-R" w:hAnsi="BIZ UDPゴシック"/>
                          <w:bCs/>
                          <w:color w:val="000000" w:themeColor="text1"/>
                        </w:rPr>
                        <w:t>m</w:t>
                      </w:r>
                      <w:r w:rsidRPr="009F0DC4">
                        <w:rPr>
                          <w:rFonts w:ascii="UD デジタル 教科書体 NP-R" w:eastAsia="UD デジタル 教科書体 NP-R" w:hAnsi="BIZ UDPゴシック" w:hint="eastAsia"/>
                          <w:bCs/>
                          <w:color w:val="000000" w:themeColor="text1"/>
                        </w:rPr>
                        <w:t>以上</w:t>
                      </w:r>
                    </w:p>
                    <w:p w14:paraId="694F4466" w14:textId="77777777" w:rsidR="00AC088C" w:rsidRDefault="00AC088C" w:rsidP="003E2D51">
                      <w:pPr>
                        <w:spacing w:line="240" w:lineRule="exact"/>
                        <w:rPr>
                          <w:rFonts w:ascii="UD デジタル 教科書体 NP-R" w:eastAsia="UD デジタル 教科書体 NP-R" w:hAnsi="BIZ UDPゴシック"/>
                          <w:b/>
                          <w:color w:val="FF0000"/>
                        </w:rPr>
                      </w:pPr>
                      <w:r w:rsidRPr="00175E34">
                        <w:rPr>
                          <w:rFonts w:ascii="UD デジタル 教科書体 NP-R" w:eastAsia="UD デジタル 教科書体 NP-R" w:hAnsi="BIZ UDPゴシック"/>
                          <w:b/>
                          <w:color w:val="FF0000"/>
                        </w:rPr>
                        <w:t xml:space="preserve">C6-27 </w:t>
                      </w:r>
                    </w:p>
                    <w:p w14:paraId="20FFEBCD" w14:textId="54BA04C4"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rPr>
                        <w:t>1,800</w:t>
                      </w:r>
                      <w:r>
                        <w:rPr>
                          <w:rFonts w:ascii="UD デジタル 教科書体 NP-R" w:eastAsia="UD デジタル 教科書体 NP-R" w:hAnsi="BIZ UDPゴシック" w:hint="eastAsia"/>
                        </w:rPr>
                        <w:t>m</w:t>
                      </w:r>
                      <w:r>
                        <w:rPr>
                          <w:rFonts w:ascii="UD デジタル 教科書体 NP-R" w:eastAsia="UD デジタル 教科書体 NP-R" w:hAnsi="BIZ UDPゴシック"/>
                        </w:rPr>
                        <w:t>m</w:t>
                      </w:r>
                      <w:r w:rsidRPr="00175E34">
                        <w:rPr>
                          <w:rFonts w:ascii="UD デジタル 教科書体 NP-R" w:eastAsia="UD デジタル 教科書体 NP-R" w:hAnsi="BIZ UDPゴシック" w:hint="eastAsia"/>
                        </w:rPr>
                        <w:t>以上</w:t>
                      </w:r>
                    </w:p>
                  </w:txbxContent>
                </v:textbox>
              </v:shape>
            </w:pict>
          </mc:Fallback>
        </mc:AlternateContent>
      </w:r>
      <w:r w:rsidRPr="00175E34">
        <w:rPr>
          <w:rFonts w:ascii="BIZ UDPゴシック" w:eastAsia="BIZ UDPゴシック" w:hAnsi="BIZ UDPゴシック"/>
          <w:noProof/>
        </w:rPr>
        <mc:AlternateContent>
          <mc:Choice Requires="wps">
            <w:drawing>
              <wp:anchor distT="0" distB="0" distL="114300" distR="114300" simplePos="0" relativeHeight="253460480" behindDoc="0" locked="0" layoutInCell="1" allowOverlap="1" wp14:anchorId="1DE5B54B" wp14:editId="1068B732">
                <wp:simplePos x="0" y="0"/>
                <wp:positionH relativeFrom="column">
                  <wp:posOffset>1212850</wp:posOffset>
                </wp:positionH>
                <wp:positionV relativeFrom="paragraph">
                  <wp:posOffset>2530475</wp:posOffset>
                </wp:positionV>
                <wp:extent cx="1323975" cy="325120"/>
                <wp:effectExtent l="0" t="0" r="9525" b="0"/>
                <wp:wrapNone/>
                <wp:docPr id="457" name="テキスト ボックス 457"/>
                <wp:cNvGraphicFramePr/>
                <a:graphic xmlns:a="http://schemas.openxmlformats.org/drawingml/2006/main">
                  <a:graphicData uri="http://schemas.microsoft.com/office/word/2010/wordprocessingShape">
                    <wps:wsp>
                      <wps:cNvSpPr txBox="1"/>
                      <wps:spPr>
                        <a:xfrm>
                          <a:off x="0" y="0"/>
                          <a:ext cx="1323975" cy="3251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CF3BF2C" w14:textId="7F55B116"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00B050"/>
                              </w:rPr>
                              <w:t>G6-</w:t>
                            </w:r>
                            <w:r>
                              <w:rPr>
                                <w:rFonts w:ascii="UD デジタル 教科書体 NP-R" w:eastAsia="UD デジタル 教科書体 NP-R" w:hAnsi="BIZ UDPゴシック"/>
                                <w:b/>
                                <w:color w:val="00B050"/>
                              </w:rPr>
                              <w:t>5</w:t>
                            </w:r>
                            <w:r w:rsidRPr="00175E34">
                              <w:rPr>
                                <w:rFonts w:ascii="UD デジタル 教科書体 NP-R" w:eastAsia="UD デジタル 教科書体 NP-R" w:hAnsi="BIZ UDPゴシック"/>
                              </w:rPr>
                              <w:t xml:space="preserve"> 1,100</w:t>
                            </w:r>
                            <w:r>
                              <w:rPr>
                                <w:rFonts w:ascii="UD デジタル 教科書体 NP-R" w:eastAsia="UD デジタル 教科書体 NP-R" w:hAnsi="BIZ UDPゴシック" w:hint="eastAsia"/>
                              </w:rPr>
                              <w:t>m</w:t>
                            </w:r>
                            <w:r>
                              <w:rPr>
                                <w:rFonts w:ascii="UD デジタル 教科書体 NP-R" w:eastAsia="UD デジタル 教科書体 NP-R" w:hAnsi="BIZ UDPゴシック"/>
                              </w:rPr>
                              <w:t>m</w:t>
                            </w:r>
                            <w:r w:rsidRPr="00175E34">
                              <w:rPr>
                                <w:rFonts w:ascii="UD デジタル 教科書体 NP-R" w:eastAsia="UD デジタル 教科書体 NP-R" w:hAnsi="BIZ UDPゴシック" w:hint="eastAsia"/>
                              </w:rPr>
                              <w:t>以上</w:t>
                            </w:r>
                          </w:p>
                          <w:p w14:paraId="4DF9BEA5" w14:textId="157789B0"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C6-</w:t>
                            </w:r>
                            <w:r>
                              <w:rPr>
                                <w:rFonts w:ascii="UD デジタル 教科書体 NP-R" w:eastAsia="UD デジタル 教科書体 NP-R" w:hAnsi="BIZ UDPゴシック"/>
                                <w:b/>
                                <w:color w:val="FF0000"/>
                              </w:rPr>
                              <w:t>7</w:t>
                            </w:r>
                            <w:r w:rsidRPr="00175E34">
                              <w:rPr>
                                <w:rFonts w:ascii="UD デジタル 教科書体 NP-R" w:eastAsia="UD デジタル 教科書体 NP-R" w:hAnsi="BIZ UDPゴシック"/>
                              </w:rPr>
                              <w:t xml:space="preserve"> 1,000</w:t>
                            </w:r>
                            <w:r>
                              <w:rPr>
                                <w:rFonts w:ascii="UD デジタル 教科書体 NP-R" w:eastAsia="UD デジタル 教科書体 NP-R" w:hAnsi="BIZ UDPゴシック" w:hint="eastAsia"/>
                              </w:rPr>
                              <w:t>m</w:t>
                            </w:r>
                            <w:r>
                              <w:rPr>
                                <w:rFonts w:ascii="UD デジタル 教科書体 NP-R" w:eastAsia="UD デジタル 教科書体 NP-R" w:hAnsi="BIZ UDPゴシック"/>
                              </w:rPr>
                              <w:t>m</w:t>
                            </w:r>
                            <w:r w:rsidRPr="00175E34">
                              <w:rPr>
                                <w:rFonts w:ascii="UD デジタル 教科書体 NP-R" w:eastAsia="UD デジタル 教科書体 NP-R" w:hAnsi="BIZ UDPゴシック" w:hint="eastAsia"/>
                              </w:rPr>
                              <w:t>以上</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E5B54B" id="テキスト ボックス 457" o:spid="_x0000_s1309" type="#_x0000_t202" style="position:absolute;margin-left:95.5pt;margin-top:199.25pt;width:104.25pt;height:25.6pt;z-index:25346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" filled="f" stroked="f" strokeweight=".5pt">
                <v:textbox inset="0,0,0,0">
                  <w:txbxContent>
                    <w:p w14:paraId="1CF3BF2C" w14:textId="7F55B116"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00B050"/>
                        </w:rPr>
                        <w:t>G6-</w:t>
                      </w:r>
                      <w:r>
                        <w:rPr>
                          <w:rFonts w:ascii="UD デジタル 教科書体 NP-R" w:eastAsia="UD デジタル 教科書体 NP-R" w:hAnsi="BIZ UDPゴシック"/>
                          <w:b/>
                          <w:color w:val="00B050"/>
                        </w:rPr>
                        <w:t>5</w:t>
                      </w:r>
                      <w:r w:rsidRPr="00175E34">
                        <w:rPr>
                          <w:rFonts w:ascii="UD デジタル 教科書体 NP-R" w:eastAsia="UD デジタル 教科書体 NP-R" w:hAnsi="BIZ UDPゴシック"/>
                        </w:rPr>
                        <w:t xml:space="preserve"> 1,100</w:t>
                      </w:r>
                      <w:r>
                        <w:rPr>
                          <w:rFonts w:ascii="UD デジタル 教科書体 NP-R" w:eastAsia="UD デジタル 教科書体 NP-R" w:hAnsi="BIZ UDPゴシック" w:hint="eastAsia"/>
                        </w:rPr>
                        <w:t>m</w:t>
                      </w:r>
                      <w:r>
                        <w:rPr>
                          <w:rFonts w:ascii="UD デジタル 教科書体 NP-R" w:eastAsia="UD デジタル 教科書体 NP-R" w:hAnsi="BIZ UDPゴシック"/>
                        </w:rPr>
                        <w:t>m</w:t>
                      </w:r>
                      <w:r w:rsidRPr="00175E34">
                        <w:rPr>
                          <w:rFonts w:ascii="UD デジタル 教科書体 NP-R" w:eastAsia="UD デジタル 教科書体 NP-R" w:hAnsi="BIZ UDPゴシック" w:hint="eastAsia"/>
                        </w:rPr>
                        <w:t>以上</w:t>
                      </w:r>
                    </w:p>
                    <w:p w14:paraId="4DF9BEA5" w14:textId="157789B0"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C6-</w:t>
                      </w:r>
                      <w:r>
                        <w:rPr>
                          <w:rFonts w:ascii="UD デジタル 教科書体 NP-R" w:eastAsia="UD デジタル 教科書体 NP-R" w:hAnsi="BIZ UDPゴシック"/>
                          <w:b/>
                          <w:color w:val="FF0000"/>
                        </w:rPr>
                        <w:t>7</w:t>
                      </w:r>
                      <w:r w:rsidRPr="00175E34">
                        <w:rPr>
                          <w:rFonts w:ascii="UD デジタル 教科書体 NP-R" w:eastAsia="UD デジタル 教科書体 NP-R" w:hAnsi="BIZ UDPゴシック"/>
                        </w:rPr>
                        <w:t xml:space="preserve"> 1,000</w:t>
                      </w:r>
                      <w:r>
                        <w:rPr>
                          <w:rFonts w:ascii="UD デジタル 教科書体 NP-R" w:eastAsia="UD デジタル 教科書体 NP-R" w:hAnsi="BIZ UDPゴシック" w:hint="eastAsia"/>
                        </w:rPr>
                        <w:t>m</w:t>
                      </w:r>
                      <w:r>
                        <w:rPr>
                          <w:rFonts w:ascii="UD デジタル 教科書体 NP-R" w:eastAsia="UD デジタル 教科書体 NP-R" w:hAnsi="BIZ UDPゴシック"/>
                        </w:rPr>
                        <w:t>m</w:t>
                      </w:r>
                      <w:r w:rsidRPr="00175E34">
                        <w:rPr>
                          <w:rFonts w:ascii="UD デジタル 教科書体 NP-R" w:eastAsia="UD デジタル 教科書体 NP-R" w:hAnsi="BIZ UDPゴシック" w:hint="eastAsia"/>
                        </w:rPr>
                        <w:t>以上</w:t>
                      </w:r>
                    </w:p>
                  </w:txbxContent>
                </v:textbox>
              </v:shape>
            </w:pict>
          </mc:Fallback>
        </mc:AlternateContent>
      </w:r>
      <w:r w:rsidRPr="00175E34">
        <w:rPr>
          <w:rFonts w:ascii="BIZ UDPゴシック" w:eastAsia="BIZ UDPゴシック" w:hAnsi="BIZ UDPゴシック"/>
          <w:noProof/>
        </w:rPr>
        <mc:AlternateContent>
          <mc:Choice Requires="wps">
            <w:drawing>
              <wp:anchor distT="0" distB="0" distL="114300" distR="114300" simplePos="0" relativeHeight="253458432" behindDoc="0" locked="0" layoutInCell="1" allowOverlap="1" wp14:anchorId="1C48AE71" wp14:editId="2B58DE26">
                <wp:simplePos x="0" y="0"/>
                <wp:positionH relativeFrom="column">
                  <wp:posOffset>-123825</wp:posOffset>
                </wp:positionH>
                <wp:positionV relativeFrom="paragraph">
                  <wp:posOffset>2282825</wp:posOffset>
                </wp:positionV>
                <wp:extent cx="1146175" cy="971550"/>
                <wp:effectExtent l="0" t="0" r="0" b="0"/>
                <wp:wrapNone/>
                <wp:docPr id="455" name="テキスト ボックス 455"/>
                <wp:cNvGraphicFramePr/>
                <a:graphic xmlns:a="http://schemas.openxmlformats.org/drawingml/2006/main">
                  <a:graphicData uri="http://schemas.microsoft.com/office/word/2010/wordprocessingShape">
                    <wps:wsp>
                      <wps:cNvSpPr txBox="1"/>
                      <wps:spPr>
                        <a:xfrm>
                          <a:off x="0" y="0"/>
                          <a:ext cx="1146175" cy="9715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81EFDE7" w14:textId="77777777" w:rsidR="00AC088C"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C6-1</w:t>
                            </w:r>
                            <w:r>
                              <w:rPr>
                                <w:rFonts w:ascii="UD デジタル 教科書体 NP-R" w:eastAsia="UD デジタル 教科書体 NP-R" w:hAnsi="BIZ UDPゴシック"/>
                                <w:b/>
                                <w:color w:val="FF0000"/>
                              </w:rPr>
                              <w:t>1</w:t>
                            </w:r>
                            <w:r w:rsidRPr="00175E34">
                              <w:rPr>
                                <w:rFonts w:ascii="UD デジタル 教科書体 NP-R" w:eastAsia="UD デジタル 教科書体 NP-R" w:hAnsi="BIZ UDPゴシック"/>
                              </w:rPr>
                              <w:t xml:space="preserve"> </w:t>
                            </w:r>
                          </w:p>
                          <w:p w14:paraId="07FF7FB5" w14:textId="77777777"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hint="eastAsia"/>
                              </w:rPr>
                              <w:t>利用者を感知し、戸の閉鎖を自動的に制止できる装置</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48AE71" id="テキスト ボックス 455" o:spid="_x0000_s1310" type="#_x0000_t202" style="position:absolute;margin-left:-9.75pt;margin-top:179.75pt;width:90.25pt;height:76.5pt;z-index:25345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" filled="f" stroked="f" strokeweight=".5pt">
                <v:textbox inset="0,0,0,0">
                  <w:txbxContent>
                    <w:p w14:paraId="681EFDE7" w14:textId="77777777" w:rsidR="00AC088C"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C6-1</w:t>
                      </w:r>
                      <w:r>
                        <w:rPr>
                          <w:rFonts w:ascii="UD デジタル 教科書体 NP-R" w:eastAsia="UD デジタル 教科書体 NP-R" w:hAnsi="BIZ UDPゴシック"/>
                          <w:b/>
                          <w:color w:val="FF0000"/>
                        </w:rPr>
                        <w:t>1</w:t>
                      </w:r>
                      <w:r w:rsidRPr="00175E34">
                        <w:rPr>
                          <w:rFonts w:ascii="UD デジタル 教科書体 NP-R" w:eastAsia="UD デジタル 教科書体 NP-R" w:hAnsi="BIZ UDPゴシック"/>
                        </w:rPr>
                        <w:t xml:space="preserve"> </w:t>
                      </w:r>
                    </w:p>
                    <w:p w14:paraId="07FF7FB5" w14:textId="77777777"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hint="eastAsia"/>
                        </w:rPr>
                        <w:t>利用者を感知し、戸の閉鎖を自動的に制止できる装置</w:t>
                      </w:r>
                    </w:p>
                  </w:txbxContent>
                </v:textbox>
              </v:shape>
            </w:pict>
          </mc:Fallback>
        </mc:AlternateContent>
      </w:r>
      <w:r>
        <w:rPr>
          <w:rFonts w:ascii="BIZ UDPゴシック" w:eastAsia="BIZ UDPゴシック" w:hAnsi="BIZ UDPゴシック"/>
          <w:noProof/>
        </w:rPr>
        <mc:AlternateContent>
          <mc:Choice Requires="wps">
            <w:drawing>
              <wp:anchor distT="0" distB="0" distL="114300" distR="114300" simplePos="0" relativeHeight="253537280" behindDoc="0" locked="0" layoutInCell="1" allowOverlap="1" wp14:anchorId="0B4F1B05" wp14:editId="74CC3FAB">
                <wp:simplePos x="0" y="0"/>
                <wp:positionH relativeFrom="column">
                  <wp:posOffset>456506</wp:posOffset>
                </wp:positionH>
                <wp:positionV relativeFrom="paragraph">
                  <wp:posOffset>1814829</wp:posOffset>
                </wp:positionV>
                <wp:extent cx="1044000" cy="542925"/>
                <wp:effectExtent l="19050" t="19050" r="41910" b="47625"/>
                <wp:wrapNone/>
                <wp:docPr id="1074" name="フリーフォーム: 図形 1074"/>
                <wp:cNvGraphicFramePr/>
                <a:graphic xmlns:a="http://schemas.openxmlformats.org/drawingml/2006/main">
                  <a:graphicData uri="http://schemas.microsoft.com/office/word/2010/wordprocessingShape">
                    <wps:wsp>
                      <wps:cNvSpPr/>
                      <wps:spPr>
                        <a:xfrm>
                          <a:off x="0" y="0"/>
                          <a:ext cx="1044000" cy="542925"/>
                        </a:xfrm>
                        <a:custGeom>
                          <a:avLst/>
                          <a:gdLst>
                            <a:gd name="connsiteX0" fmla="*/ 586596 w 586596"/>
                            <a:gd name="connsiteY0" fmla="*/ 0 h 304800"/>
                            <a:gd name="connsiteX1" fmla="*/ 281796 w 586596"/>
                            <a:gd name="connsiteY1" fmla="*/ 304800 h 304800"/>
                            <a:gd name="connsiteX2" fmla="*/ 0 w 586596"/>
                            <a:gd name="connsiteY2" fmla="*/ 304800 h 304800"/>
                          </a:gdLst>
                          <a:ahLst/>
                          <a:cxnLst>
                            <a:cxn ang="0">
                              <a:pos x="connsiteX0" y="connsiteY0"/>
                            </a:cxn>
                            <a:cxn ang="0">
                              <a:pos x="connsiteX1" y="connsiteY1"/>
                            </a:cxn>
                            <a:cxn ang="0">
                              <a:pos x="connsiteX2" y="connsiteY2"/>
                            </a:cxn>
                          </a:cxnLst>
                          <a:rect l="l" t="t" r="r" b="b"/>
                          <a:pathLst>
                            <a:path w="586596" h="304800">
                              <a:moveTo>
                                <a:pt x="586596" y="0"/>
                              </a:moveTo>
                              <a:lnTo>
                                <a:pt x="281796" y="304800"/>
                              </a:lnTo>
                              <a:lnTo>
                                <a:pt x="0" y="30480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17E048B1">
              <v:shape id="フリーフォーム: 図形 1070" style="position:absolute;left:0;text-align:left;margin-left:35.95pt;margin-top:142.9pt;width:82.2pt;height:42.75pt;z-index:25353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86596,304800" o:spid="_x0000_s1026" filled="f" strokecolor="black [3213]" strokeweight=".5pt" path="m586596,l281796,304800,,304800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" w14:anchorId="2EE6F632">
                <v:stroke endcap="square"/>
                <v:path arrowok="t" o:connecttype="custom" o:connectlocs="1044000,0;501529,542925;0,542925" o:connectangles="0,0,0"/>
              </v:shape>
            </w:pict>
          </mc:Fallback>
        </mc:AlternateContent>
      </w:r>
      <w:r w:rsidRPr="00175E34">
        <w:rPr>
          <w:rFonts w:ascii="BIZ UDPゴシック" w:eastAsia="BIZ UDPゴシック" w:hAnsi="BIZ UDPゴシック"/>
          <w:noProof/>
        </w:rPr>
        <mc:AlternateContent>
          <mc:Choice Requires="wps">
            <w:drawing>
              <wp:anchor distT="0" distB="0" distL="114300" distR="114300" simplePos="0" relativeHeight="253457408" behindDoc="0" locked="0" layoutInCell="1" allowOverlap="1" wp14:anchorId="5AB36D71" wp14:editId="307A7EAA">
                <wp:simplePos x="0" y="0"/>
                <wp:positionH relativeFrom="column">
                  <wp:posOffset>2981325</wp:posOffset>
                </wp:positionH>
                <wp:positionV relativeFrom="paragraph">
                  <wp:posOffset>805180</wp:posOffset>
                </wp:positionV>
                <wp:extent cx="3075940" cy="809625"/>
                <wp:effectExtent l="0" t="0" r="10160" b="9525"/>
                <wp:wrapNone/>
                <wp:docPr id="454" name="テキスト ボックス 454"/>
                <wp:cNvGraphicFramePr/>
                <a:graphic xmlns:a="http://schemas.openxmlformats.org/drawingml/2006/main">
                  <a:graphicData uri="http://schemas.microsoft.com/office/word/2010/wordprocessingShape">
                    <wps:wsp>
                      <wps:cNvSpPr txBox="1"/>
                      <wps:spPr>
                        <a:xfrm>
                          <a:off x="0" y="0"/>
                          <a:ext cx="3075940" cy="8096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BD56041" w14:textId="77777777" w:rsidR="00AC088C" w:rsidRDefault="00AC088C" w:rsidP="003E2D51">
                            <w:pPr>
                              <w:spacing w:line="240" w:lineRule="exact"/>
                              <w:rPr>
                                <w:rFonts w:ascii="UD デジタル 教科書体 NP-R" w:eastAsia="UD デジタル 教科書体 NP-R" w:hAnsi="BIZ UDPゴシック"/>
                                <w:b/>
                                <w:color w:val="FF0000"/>
                              </w:rPr>
                            </w:pPr>
                            <w:r w:rsidRPr="00175E34">
                              <w:rPr>
                                <w:rFonts w:ascii="UD デジタル 教科書体 NP-R" w:eastAsia="UD デジタル 教科書体 NP-R" w:hAnsi="BIZ UDPゴシック"/>
                                <w:b/>
                                <w:color w:val="00B050"/>
                              </w:rPr>
                              <w:t>G6-</w:t>
                            </w:r>
                            <w:r>
                              <w:rPr>
                                <w:rFonts w:ascii="UD デジタル 教科書体 NP-R" w:eastAsia="UD デジタル 教科書体 NP-R" w:hAnsi="BIZ UDPゴシック"/>
                                <w:b/>
                                <w:color w:val="00B050"/>
                              </w:rPr>
                              <w:t>8</w:t>
                            </w:r>
                            <w:r w:rsidRPr="00175E34">
                              <w:rPr>
                                <w:rFonts w:ascii="UD デジタル 教科書体 NP-R" w:eastAsia="UD デジタル 教科書体 NP-R" w:hAnsi="BIZ UDPゴシック"/>
                                <w:b/>
                                <w:color w:val="FF0000"/>
                              </w:rPr>
                              <w:t xml:space="preserve"> </w:t>
                            </w:r>
                          </w:p>
                          <w:p w14:paraId="13DA5C7B" w14:textId="18341FC4"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hint="eastAsia"/>
                              </w:rPr>
                              <w:t>幅</w:t>
                            </w:r>
                            <w:r w:rsidRPr="00175E34">
                              <w:rPr>
                                <w:rFonts w:ascii="UD デジタル 教科書体 NP-R" w:eastAsia="UD デジタル 教科書体 NP-R" w:hAnsi="BIZ UDPゴシック"/>
                              </w:rPr>
                              <w:t>2,100</w:t>
                            </w:r>
                            <w:r>
                              <w:rPr>
                                <w:rFonts w:ascii="UD デジタル 教科書体 NP-R" w:eastAsia="UD デジタル 教科書体 NP-R" w:hAnsi="BIZ UDPゴシック" w:hint="eastAsia"/>
                              </w:rPr>
                              <w:t>m</w:t>
                            </w:r>
                            <w:r>
                              <w:rPr>
                                <w:rFonts w:ascii="UD デジタル 教科書体 NP-R" w:eastAsia="UD デジタル 教科書体 NP-R" w:hAnsi="BIZ UDPゴシック"/>
                              </w:rPr>
                              <w:t>m</w:t>
                            </w:r>
                            <w:r w:rsidRPr="00175E34">
                              <w:rPr>
                                <w:rFonts w:ascii="UD デジタル 教科書体 NP-R" w:eastAsia="UD デジタル 教科書体 NP-R" w:hAnsi="BIZ UDPゴシック"/>
                              </w:rPr>
                              <w:t>×</w:t>
                            </w:r>
                            <w:r w:rsidRPr="00175E34">
                              <w:rPr>
                                <w:rFonts w:ascii="UD デジタル 教科書体 NP-R" w:eastAsia="UD デジタル 教科書体 NP-R" w:hAnsi="BIZ UDPゴシック" w:hint="eastAsia"/>
                              </w:rPr>
                              <w:t>奥行き</w:t>
                            </w:r>
                            <w:r w:rsidRPr="00175E34">
                              <w:rPr>
                                <w:rFonts w:ascii="UD デジタル 教科書体 NP-R" w:eastAsia="UD デジタル 教科書体 NP-R" w:hAnsi="BIZ UDPゴシック"/>
                              </w:rPr>
                              <w:t>1,500</w:t>
                            </w:r>
                            <w:r>
                              <w:rPr>
                                <w:rFonts w:ascii="UD デジタル 教科書体 NP-R" w:eastAsia="UD デジタル 教科書体 NP-R" w:hAnsi="BIZ UDPゴシック" w:hint="eastAsia"/>
                              </w:rPr>
                              <w:t>m</w:t>
                            </w:r>
                            <w:r>
                              <w:rPr>
                                <w:rFonts w:ascii="UD デジタル 教科書体 NP-R" w:eastAsia="UD デジタル 教科書体 NP-R" w:hAnsi="BIZ UDPゴシック"/>
                              </w:rPr>
                              <w:t>m</w:t>
                            </w:r>
                            <w:r w:rsidRPr="00175E34">
                              <w:rPr>
                                <w:rFonts w:ascii="UD デジタル 教科書体 NP-R" w:eastAsia="UD デジタル 教科書体 NP-R" w:hAnsi="BIZ UDPゴシック" w:hint="eastAsia"/>
                              </w:rPr>
                              <w:t>以上</w:t>
                            </w:r>
                          </w:p>
                          <w:p w14:paraId="3B1A9D5F" w14:textId="77777777" w:rsidR="00AC088C"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C6-1</w:t>
                            </w:r>
                            <w:r>
                              <w:rPr>
                                <w:rFonts w:ascii="UD デジタル 教科書体 NP-R" w:eastAsia="UD デジタル 教科書体 NP-R" w:hAnsi="BIZ UDPゴシック"/>
                                <w:b/>
                                <w:color w:val="FF0000"/>
                              </w:rPr>
                              <w:t>2</w:t>
                            </w:r>
                            <w:r w:rsidRPr="00175E34">
                              <w:rPr>
                                <w:rFonts w:ascii="UD デジタル 教科書体 NP-R" w:eastAsia="UD デジタル 教科書体 NP-R" w:hAnsi="BIZ UDPゴシック"/>
                              </w:rPr>
                              <w:t xml:space="preserve"> </w:t>
                            </w:r>
                          </w:p>
                          <w:p w14:paraId="07141251" w14:textId="58CD5923"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hint="eastAsia"/>
                              </w:rPr>
                              <w:t>幅</w:t>
                            </w:r>
                            <w:r w:rsidRPr="00175E34">
                              <w:rPr>
                                <w:rFonts w:ascii="UD デジタル 教科書体 NP-R" w:eastAsia="UD デジタル 教科書体 NP-R" w:hAnsi="BIZ UDPゴシック"/>
                              </w:rPr>
                              <w:t>1,700</w:t>
                            </w:r>
                            <w:r>
                              <w:rPr>
                                <w:rFonts w:ascii="UD デジタル 教科書体 NP-R" w:eastAsia="UD デジタル 教科書体 NP-R" w:hAnsi="BIZ UDPゴシック" w:hint="eastAsia"/>
                              </w:rPr>
                              <w:t>m</w:t>
                            </w:r>
                            <w:r>
                              <w:rPr>
                                <w:rFonts w:ascii="UD デジタル 教科書体 NP-R" w:eastAsia="UD デジタル 教科書体 NP-R" w:hAnsi="BIZ UDPゴシック"/>
                              </w:rPr>
                              <w:t>m</w:t>
                            </w:r>
                            <w:r w:rsidRPr="00175E34">
                              <w:rPr>
                                <w:rFonts w:ascii="UD デジタル 教科書体 NP-R" w:eastAsia="UD デジタル 教科書体 NP-R" w:hAnsi="BIZ UDPゴシック" w:hint="eastAsia"/>
                              </w:rPr>
                              <w:t>×奥行き</w:t>
                            </w:r>
                            <w:r w:rsidRPr="00175E34">
                              <w:rPr>
                                <w:rFonts w:ascii="UD デジタル 教科書体 NP-R" w:eastAsia="UD デジタル 教科書体 NP-R" w:hAnsi="BIZ UDPゴシック"/>
                              </w:rPr>
                              <w:t>1,500</w:t>
                            </w:r>
                            <w:r>
                              <w:rPr>
                                <w:rFonts w:ascii="UD デジタル 教科書体 NP-R" w:eastAsia="UD デジタル 教科書体 NP-R" w:hAnsi="BIZ UDPゴシック" w:hint="eastAsia"/>
                              </w:rPr>
                              <w:t>m</w:t>
                            </w:r>
                            <w:r>
                              <w:rPr>
                                <w:rFonts w:ascii="UD デジタル 教科書体 NP-R" w:eastAsia="UD デジタル 教科書体 NP-R" w:hAnsi="BIZ UDPゴシック"/>
                              </w:rPr>
                              <w:t>m</w:t>
                            </w:r>
                            <w:r w:rsidRPr="00175E34">
                              <w:rPr>
                                <w:rFonts w:ascii="UD デジタル 教科書体 NP-R" w:eastAsia="UD デジタル 教科書体 NP-R" w:hAnsi="BIZ UDPゴシック" w:hint="eastAsia"/>
                              </w:rPr>
                              <w:t>以上</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B36D71" id="テキスト ボックス 454" o:spid="_x0000_s1311" type="#_x0000_t202" style="position:absolute;margin-left:234.75pt;margin-top:63.4pt;width:242.2pt;height:63.75pt;z-index:25345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" filled="f" stroked="f" strokeweight=".5pt">
                <v:textbox inset="0,0,0,0">
                  <w:txbxContent>
                    <w:p w14:paraId="0BD56041" w14:textId="77777777" w:rsidR="00AC088C" w:rsidRDefault="00AC088C" w:rsidP="003E2D51">
                      <w:pPr>
                        <w:spacing w:line="240" w:lineRule="exact"/>
                        <w:rPr>
                          <w:rFonts w:ascii="UD デジタル 教科書体 NP-R" w:eastAsia="UD デジタル 教科書体 NP-R" w:hAnsi="BIZ UDPゴシック"/>
                          <w:b/>
                          <w:color w:val="FF0000"/>
                        </w:rPr>
                      </w:pPr>
                      <w:r w:rsidRPr="00175E34">
                        <w:rPr>
                          <w:rFonts w:ascii="UD デジタル 教科書体 NP-R" w:eastAsia="UD デジタル 教科書体 NP-R" w:hAnsi="BIZ UDPゴシック"/>
                          <w:b/>
                          <w:color w:val="00B050"/>
                        </w:rPr>
                        <w:t>G6-</w:t>
                      </w:r>
                      <w:r>
                        <w:rPr>
                          <w:rFonts w:ascii="UD デジタル 教科書体 NP-R" w:eastAsia="UD デジタル 教科書体 NP-R" w:hAnsi="BIZ UDPゴシック"/>
                          <w:b/>
                          <w:color w:val="00B050"/>
                        </w:rPr>
                        <w:t>8</w:t>
                      </w:r>
                      <w:r w:rsidRPr="00175E34">
                        <w:rPr>
                          <w:rFonts w:ascii="UD デジタル 教科書体 NP-R" w:eastAsia="UD デジタル 教科書体 NP-R" w:hAnsi="BIZ UDPゴシック"/>
                          <w:b/>
                          <w:color w:val="FF0000"/>
                        </w:rPr>
                        <w:t xml:space="preserve"> </w:t>
                      </w:r>
                    </w:p>
                    <w:p w14:paraId="13DA5C7B" w14:textId="18341FC4"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hint="eastAsia"/>
                        </w:rPr>
                        <w:t>幅</w:t>
                      </w:r>
                      <w:r w:rsidRPr="00175E34">
                        <w:rPr>
                          <w:rFonts w:ascii="UD デジタル 教科書体 NP-R" w:eastAsia="UD デジタル 教科書体 NP-R" w:hAnsi="BIZ UDPゴシック"/>
                        </w:rPr>
                        <w:t>2,100</w:t>
                      </w:r>
                      <w:r>
                        <w:rPr>
                          <w:rFonts w:ascii="UD デジタル 教科書体 NP-R" w:eastAsia="UD デジタル 教科書体 NP-R" w:hAnsi="BIZ UDPゴシック" w:hint="eastAsia"/>
                        </w:rPr>
                        <w:t>m</w:t>
                      </w:r>
                      <w:r>
                        <w:rPr>
                          <w:rFonts w:ascii="UD デジタル 教科書体 NP-R" w:eastAsia="UD デジタル 教科書体 NP-R" w:hAnsi="BIZ UDPゴシック"/>
                        </w:rPr>
                        <w:t>m</w:t>
                      </w:r>
                      <w:r w:rsidRPr="00175E34">
                        <w:rPr>
                          <w:rFonts w:ascii="UD デジタル 教科書体 NP-R" w:eastAsia="UD デジタル 教科書体 NP-R" w:hAnsi="BIZ UDPゴシック"/>
                        </w:rPr>
                        <w:t>×</w:t>
                      </w:r>
                      <w:r w:rsidRPr="00175E34">
                        <w:rPr>
                          <w:rFonts w:ascii="UD デジタル 教科書体 NP-R" w:eastAsia="UD デジタル 教科書体 NP-R" w:hAnsi="BIZ UDPゴシック" w:hint="eastAsia"/>
                        </w:rPr>
                        <w:t>奥行き</w:t>
                      </w:r>
                      <w:r w:rsidRPr="00175E34">
                        <w:rPr>
                          <w:rFonts w:ascii="UD デジタル 教科書体 NP-R" w:eastAsia="UD デジタル 教科書体 NP-R" w:hAnsi="BIZ UDPゴシック"/>
                        </w:rPr>
                        <w:t>1,500</w:t>
                      </w:r>
                      <w:r>
                        <w:rPr>
                          <w:rFonts w:ascii="UD デジタル 教科書体 NP-R" w:eastAsia="UD デジタル 教科書体 NP-R" w:hAnsi="BIZ UDPゴシック" w:hint="eastAsia"/>
                        </w:rPr>
                        <w:t>m</w:t>
                      </w:r>
                      <w:r>
                        <w:rPr>
                          <w:rFonts w:ascii="UD デジタル 教科書体 NP-R" w:eastAsia="UD デジタル 教科書体 NP-R" w:hAnsi="BIZ UDPゴシック"/>
                        </w:rPr>
                        <w:t>m</w:t>
                      </w:r>
                      <w:r w:rsidRPr="00175E34">
                        <w:rPr>
                          <w:rFonts w:ascii="UD デジタル 教科書体 NP-R" w:eastAsia="UD デジタル 教科書体 NP-R" w:hAnsi="BIZ UDPゴシック" w:hint="eastAsia"/>
                        </w:rPr>
                        <w:t>以上</w:t>
                      </w:r>
                    </w:p>
                    <w:p w14:paraId="3B1A9D5F" w14:textId="77777777" w:rsidR="00AC088C"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C6-1</w:t>
                      </w:r>
                      <w:r>
                        <w:rPr>
                          <w:rFonts w:ascii="UD デジタル 教科書体 NP-R" w:eastAsia="UD デジタル 教科書体 NP-R" w:hAnsi="BIZ UDPゴシック"/>
                          <w:b/>
                          <w:color w:val="FF0000"/>
                        </w:rPr>
                        <w:t>2</w:t>
                      </w:r>
                      <w:r w:rsidRPr="00175E34">
                        <w:rPr>
                          <w:rFonts w:ascii="UD デジタル 教科書体 NP-R" w:eastAsia="UD デジタル 教科書体 NP-R" w:hAnsi="BIZ UDPゴシック"/>
                        </w:rPr>
                        <w:t xml:space="preserve"> </w:t>
                      </w:r>
                    </w:p>
                    <w:p w14:paraId="07141251" w14:textId="58CD5923"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hint="eastAsia"/>
                        </w:rPr>
                        <w:t>幅</w:t>
                      </w:r>
                      <w:r w:rsidRPr="00175E34">
                        <w:rPr>
                          <w:rFonts w:ascii="UD デジタル 教科書体 NP-R" w:eastAsia="UD デジタル 教科書体 NP-R" w:hAnsi="BIZ UDPゴシック"/>
                        </w:rPr>
                        <w:t>1,700</w:t>
                      </w:r>
                      <w:r>
                        <w:rPr>
                          <w:rFonts w:ascii="UD デジタル 教科書体 NP-R" w:eastAsia="UD デジタル 教科書体 NP-R" w:hAnsi="BIZ UDPゴシック" w:hint="eastAsia"/>
                        </w:rPr>
                        <w:t>m</w:t>
                      </w:r>
                      <w:r>
                        <w:rPr>
                          <w:rFonts w:ascii="UD デジタル 教科書体 NP-R" w:eastAsia="UD デジタル 教科書体 NP-R" w:hAnsi="BIZ UDPゴシック"/>
                        </w:rPr>
                        <w:t>m</w:t>
                      </w:r>
                      <w:r w:rsidRPr="00175E34">
                        <w:rPr>
                          <w:rFonts w:ascii="UD デジタル 教科書体 NP-R" w:eastAsia="UD デジタル 教科書体 NP-R" w:hAnsi="BIZ UDPゴシック" w:hint="eastAsia"/>
                        </w:rPr>
                        <w:t>×奥行き</w:t>
                      </w:r>
                      <w:r w:rsidRPr="00175E34">
                        <w:rPr>
                          <w:rFonts w:ascii="UD デジタル 教科書体 NP-R" w:eastAsia="UD デジタル 教科書体 NP-R" w:hAnsi="BIZ UDPゴシック"/>
                        </w:rPr>
                        <w:t>1,500</w:t>
                      </w:r>
                      <w:r>
                        <w:rPr>
                          <w:rFonts w:ascii="UD デジタル 教科書体 NP-R" w:eastAsia="UD デジタル 教科書体 NP-R" w:hAnsi="BIZ UDPゴシック" w:hint="eastAsia"/>
                        </w:rPr>
                        <w:t>m</w:t>
                      </w:r>
                      <w:r>
                        <w:rPr>
                          <w:rFonts w:ascii="UD デジタル 教科書体 NP-R" w:eastAsia="UD デジタル 教科書体 NP-R" w:hAnsi="BIZ UDPゴシック"/>
                        </w:rPr>
                        <w:t>m</w:t>
                      </w:r>
                      <w:r w:rsidRPr="00175E34">
                        <w:rPr>
                          <w:rFonts w:ascii="UD デジタル 教科書体 NP-R" w:eastAsia="UD デジタル 教科書体 NP-R" w:hAnsi="BIZ UDPゴシック" w:hint="eastAsia"/>
                        </w:rPr>
                        <w:t>以上</w:t>
                      </w:r>
                    </w:p>
                  </w:txbxContent>
                </v:textbox>
              </v:shape>
            </w:pict>
          </mc:Fallback>
        </mc:AlternateContent>
      </w:r>
      <w:r w:rsidRPr="00175E34">
        <w:rPr>
          <w:rFonts w:ascii="BIZ UDPゴシック" w:eastAsia="BIZ UDPゴシック" w:hAnsi="BIZ UDPゴシック"/>
          <w:noProof/>
        </w:rPr>
        <w:drawing>
          <wp:inline distT="0" distB="0" distL="0" distR="0" wp14:anchorId="665A07D6" wp14:editId="26EB92E8">
            <wp:extent cx="3557953" cy="3702986"/>
            <wp:effectExtent l="0" t="0" r="0" b="0"/>
            <wp:docPr id="471" name="図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図 471"/>
                    <pic:cNvPicPr/>
                  </pic:nvPicPr>
                  <pic:blipFill rotWithShape="1">
                    <a:blip r:embed="rId61">
                      <a:extLst>
                        <a:ext uri="{28A0092B-C50C-407E-A947-70E740481C1C}">
                          <a14:useLocalDpi xmlns:a14="http://schemas.microsoft.com/office/drawing/2010/main" val="0"/>
                        </a:ext>
                      </a:extLst>
                    </a:blip>
                    <a:srcRect l="-4528" t="4275" r="-4528" b="4275"/>
                    <a:stretch/>
                  </pic:blipFill>
                  <pic:spPr bwMode="auto">
                    <a:xfrm>
                      <a:off x="0" y="0"/>
                      <a:ext cx="3557953" cy="3702986"/>
                    </a:xfrm>
                    <a:prstGeom prst="rect">
                      <a:avLst/>
                    </a:prstGeom>
                    <a:noFill/>
                    <a:ln>
                      <a:noFill/>
                    </a:ln>
                    <a:effectLst/>
                    <a:extLst>
                      <a:ext uri="{53640926-AAD7-44D8-BBD7-CCE9431645EC}">
                        <a14:shadowObscured xmlns:a14="http://schemas.microsoft.com/office/drawing/2010/main"/>
                      </a:ext>
                    </a:extLst>
                  </pic:spPr>
                </pic:pic>
              </a:graphicData>
            </a:graphic>
          </wp:inline>
        </w:drawing>
      </w:r>
    </w:p>
    <w:p w14:paraId="6E6A9BE7" w14:textId="77777777" w:rsidR="003E2D51" w:rsidRDefault="003E2D51" w:rsidP="003E2D51">
      <w:pPr>
        <w:snapToGrid w:val="0"/>
        <w:spacing w:line="240" w:lineRule="auto"/>
        <w:jc w:val="center"/>
        <w:rPr>
          <w:rFonts w:ascii="UD デジタル 教科書体 NP-R" w:eastAsia="UD デジタル 教科書体 NP-R"/>
        </w:rPr>
      </w:pPr>
    </w:p>
    <w:p w14:paraId="0AEBE6E8" w14:textId="10DFF09B" w:rsidR="009D0EA5" w:rsidRDefault="003E2D51" w:rsidP="003E2D51">
      <w:pPr>
        <w:snapToGrid w:val="0"/>
        <w:spacing w:line="240" w:lineRule="auto"/>
        <w:jc w:val="center"/>
        <w:rPr>
          <w:rFonts w:ascii="UD デジタル 教科書体 NP-R" w:eastAsia="UD デジタル 教科書体 NP-R"/>
        </w:rPr>
      </w:pPr>
      <w:r w:rsidRPr="00A2655D">
        <w:rPr>
          <w:rFonts w:ascii="UD デジタル 教科書体 NP-R" w:eastAsia="UD デジタル 教科書体 NP-R" w:hint="eastAsia"/>
        </w:rPr>
        <w:t>図3</w:t>
      </w:r>
      <w:r>
        <w:rPr>
          <w:rFonts w:ascii="UD デジタル 教科書体 NP-R" w:eastAsia="UD デジタル 教科書体 NP-R"/>
        </w:rPr>
        <w:t>.6</w:t>
      </w:r>
      <w:r w:rsidRPr="00A2655D">
        <w:rPr>
          <w:rFonts w:ascii="UD デジタル 教科書体 NP-R" w:eastAsia="UD デジタル 教科書体 NP-R" w:hint="eastAsia"/>
        </w:rPr>
        <w:t>.</w:t>
      </w:r>
      <w:r w:rsidR="00815245">
        <w:rPr>
          <w:rFonts w:ascii="UD デジタル 教科書体 NP-R" w:eastAsia="UD デジタル 教科書体 NP-R" w:hint="eastAsia"/>
        </w:rPr>
        <w:t>2</w:t>
      </w:r>
      <w:r w:rsidRPr="00A2655D">
        <w:rPr>
          <w:rFonts w:ascii="UD デジタル 教科書体 NP-R" w:eastAsia="UD デジタル 教科書体 NP-R" w:hint="eastAsia"/>
        </w:rPr>
        <w:t xml:space="preserve">　エレベーターの設計例②</w:t>
      </w:r>
      <w:r w:rsidR="009D0EA5">
        <w:rPr>
          <w:rFonts w:ascii="UD デジタル 教科書体 NP-R" w:eastAsia="UD デジタル 教科書体 NP-R"/>
        </w:rPr>
        <w:br w:type="page"/>
      </w:r>
    </w:p>
    <w:p w14:paraId="1705FAAC" w14:textId="77777777" w:rsidR="003E2D51" w:rsidRDefault="003E2D51" w:rsidP="003E2D51">
      <w:pPr>
        <w:snapToGrid w:val="0"/>
        <w:spacing w:line="240" w:lineRule="auto"/>
        <w:jc w:val="center"/>
        <w:rPr>
          <w:rFonts w:ascii="UD デジタル 教科書体 NP-R" w:eastAsia="UD デジタル 教科書体 NP-R"/>
        </w:rPr>
      </w:pPr>
    </w:p>
    <w:p w14:paraId="5B6E484A" w14:textId="13BD7CD7" w:rsidR="003E2D51" w:rsidRDefault="003E2D51" w:rsidP="003E2D51">
      <w:pPr>
        <w:snapToGrid w:val="0"/>
        <w:spacing w:line="240" w:lineRule="auto"/>
        <w:jc w:val="center"/>
        <w:rPr>
          <w:rFonts w:ascii="UD デジタル 教科書体 NP-R" w:eastAsia="UD デジタル 教科書体 NP-R"/>
        </w:rPr>
      </w:pPr>
    </w:p>
    <w:p w14:paraId="30D81461" w14:textId="4AB777F8" w:rsidR="003E2D51" w:rsidRDefault="00914D40" w:rsidP="003E2D51">
      <w:pPr>
        <w:snapToGrid w:val="0"/>
        <w:spacing w:line="240" w:lineRule="auto"/>
        <w:jc w:val="center"/>
        <w:rPr>
          <w:rFonts w:ascii="UD デジタル 教科書体 NP-R" w:eastAsia="UD デジタル 教科書体 NP-R"/>
        </w:rPr>
      </w:pPr>
      <w:r w:rsidRPr="00A2655D">
        <w:rPr>
          <w:rFonts w:ascii="UD デジタル 教科書体 NP-R" w:eastAsia="UD デジタル 教科書体 NP-R" w:hint="eastAsia"/>
          <w:noProof/>
        </w:rPr>
        <mc:AlternateContent>
          <mc:Choice Requires="wps">
            <w:drawing>
              <wp:anchor distT="0" distB="0" distL="114300" distR="114300" simplePos="0" relativeHeight="253518848" behindDoc="0" locked="0" layoutInCell="1" allowOverlap="1" wp14:anchorId="25B8B353" wp14:editId="29E7F276">
                <wp:simplePos x="0" y="0"/>
                <wp:positionH relativeFrom="column">
                  <wp:posOffset>2652623</wp:posOffset>
                </wp:positionH>
                <wp:positionV relativeFrom="paragraph">
                  <wp:posOffset>6517700</wp:posOffset>
                </wp:positionV>
                <wp:extent cx="1699403" cy="165735"/>
                <wp:effectExtent l="0" t="0" r="15240" b="12700"/>
                <wp:wrapNone/>
                <wp:docPr id="601" name="テキスト ボックス 601"/>
                <wp:cNvGraphicFramePr/>
                <a:graphic xmlns:a="http://schemas.openxmlformats.org/drawingml/2006/main">
                  <a:graphicData uri="http://schemas.microsoft.com/office/word/2010/wordprocessingShape">
                    <wps:wsp>
                      <wps:cNvSpPr txBox="1"/>
                      <wps:spPr>
                        <a:xfrm>
                          <a:off x="0" y="0"/>
                          <a:ext cx="1699403" cy="1657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839559E" w14:textId="77777777" w:rsidR="00AC088C"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00B050"/>
                              </w:rPr>
                              <w:t>G6-</w:t>
                            </w:r>
                            <w:r>
                              <w:rPr>
                                <w:rFonts w:ascii="UD デジタル 教科書体 NP-R" w:eastAsia="UD デジタル 教科書体 NP-R" w:hAnsi="BIZ UDPゴシック"/>
                                <w:b/>
                                <w:color w:val="00B050"/>
                              </w:rPr>
                              <w:t>1</w:t>
                            </w:r>
                            <w:r>
                              <w:rPr>
                                <w:rFonts w:ascii="UD デジタル 教科書体 NP-R" w:eastAsia="UD デジタル 教科書体 NP-R" w:hAnsi="BIZ UDPゴシック" w:hint="eastAsia"/>
                                <w:b/>
                                <w:color w:val="00B050"/>
                              </w:rPr>
                              <w:t>1</w:t>
                            </w:r>
                          </w:p>
                          <w:p w14:paraId="2D549EB7" w14:textId="53F11791"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hint="eastAsia"/>
                              </w:rPr>
                              <w:t>大きく、丸い形状の乗り場ボタン及び操作盤ボタン</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5B8B353" id="テキスト ボックス 601" o:spid="_x0000_s1312" type="#_x0000_t202" style="position:absolute;left:0;text-align:left;margin-left:208.85pt;margin-top:513.2pt;width:133.8pt;height:13.05pt;z-index:25351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" filled="f" stroked="f" strokeweight=".5pt">
                <v:textbox style="mso-fit-shape-to-text:t" inset="0,0,0,0">
                  <w:txbxContent>
                    <w:p w14:paraId="0839559E" w14:textId="77777777" w:rsidR="00AC088C"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00B050"/>
                        </w:rPr>
                        <w:t>G6-</w:t>
                      </w:r>
                      <w:r>
                        <w:rPr>
                          <w:rFonts w:ascii="UD デジタル 教科書体 NP-R" w:eastAsia="UD デジタル 教科書体 NP-R" w:hAnsi="BIZ UDPゴシック"/>
                          <w:b/>
                          <w:color w:val="00B050"/>
                        </w:rPr>
                        <w:t>1</w:t>
                      </w:r>
                      <w:r>
                        <w:rPr>
                          <w:rFonts w:ascii="UD デジタル 教科書体 NP-R" w:eastAsia="UD デジタル 教科書体 NP-R" w:hAnsi="BIZ UDPゴシック" w:hint="eastAsia"/>
                          <w:b/>
                          <w:color w:val="00B050"/>
                        </w:rPr>
                        <w:t>1</w:t>
                      </w:r>
                    </w:p>
                    <w:p w14:paraId="2D549EB7" w14:textId="53F11791"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hint="eastAsia"/>
                        </w:rPr>
                        <w:t>大きく、丸い形状の乗り場ボタン及び操作盤ボタン</w:t>
                      </w:r>
                    </w:p>
                  </w:txbxContent>
                </v:textbox>
              </v:shape>
            </w:pict>
          </mc:Fallback>
        </mc:AlternateContent>
      </w:r>
      <w:r w:rsidRPr="00A2655D">
        <w:rPr>
          <w:rFonts w:ascii="UD デジタル 教科書体 NP-R" w:eastAsia="UD デジタル 教科書体 NP-R" w:hint="eastAsia"/>
          <w:noProof/>
        </w:rPr>
        <mc:AlternateContent>
          <mc:Choice Requires="wps">
            <w:drawing>
              <wp:anchor distT="0" distB="0" distL="114300" distR="114300" simplePos="0" relativeHeight="253466624" behindDoc="0" locked="0" layoutInCell="1" allowOverlap="1" wp14:anchorId="3816EEF9" wp14:editId="6A7767E1">
                <wp:simplePos x="0" y="0"/>
                <wp:positionH relativeFrom="column">
                  <wp:posOffset>2629535</wp:posOffset>
                </wp:positionH>
                <wp:positionV relativeFrom="paragraph">
                  <wp:posOffset>5837112</wp:posOffset>
                </wp:positionV>
                <wp:extent cx="795647" cy="166254"/>
                <wp:effectExtent l="0" t="0" r="12065" b="12700"/>
                <wp:wrapNone/>
                <wp:docPr id="485" name="テキスト ボックス 485"/>
                <wp:cNvGraphicFramePr/>
                <a:graphic xmlns:a="http://schemas.openxmlformats.org/drawingml/2006/main">
                  <a:graphicData uri="http://schemas.microsoft.com/office/word/2010/wordprocessingShape">
                    <wps:wsp>
                      <wps:cNvSpPr txBox="1"/>
                      <wps:spPr>
                        <a:xfrm>
                          <a:off x="0" y="0"/>
                          <a:ext cx="795647" cy="16625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BFEAE0B" w14:textId="733B98DA" w:rsidR="00AC088C"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C6-1</w:t>
                            </w:r>
                            <w:r>
                              <w:rPr>
                                <w:rFonts w:ascii="UD デジタル 教科書体 NP-R" w:eastAsia="UD デジタル 教科書体 NP-R" w:hAnsi="BIZ UDPゴシック" w:hint="eastAsia"/>
                                <w:b/>
                                <w:color w:val="FF0000"/>
                              </w:rPr>
                              <w:t>9</w:t>
                            </w:r>
                          </w:p>
                          <w:p w14:paraId="61DBFE00" w14:textId="5D66635C"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hint="eastAsia"/>
                              </w:rPr>
                              <w:t>押しボタン式</w:t>
                            </w:r>
                          </w:p>
                          <w:p w14:paraId="4FAC1FD7" w14:textId="77777777" w:rsidR="00AC088C" w:rsidRPr="00175E34" w:rsidRDefault="00AC088C" w:rsidP="00A477F9">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hint="eastAsia"/>
                              </w:rPr>
                              <w:t>階数ボタンは浮彫表示</w:t>
                            </w:r>
                          </w:p>
                          <w:p w14:paraId="194E4CC8" w14:textId="77777777" w:rsidR="00AC088C" w:rsidRPr="00175E34" w:rsidRDefault="00AC088C" w:rsidP="00A477F9">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hint="eastAsia"/>
                              </w:rPr>
                              <w:t>ボタン操作時に応答音がある</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816EEF9" id="テキスト ボックス 485" o:spid="_x0000_s1313" type="#_x0000_t202" style="position:absolute;left:0;text-align:left;margin-left:207.05pt;margin-top:459.6pt;width:62.65pt;height:13.1pt;z-index:2534666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" filled="f" stroked="f" strokeweight=".5pt">
                <v:textbox style="mso-fit-shape-to-text:t" inset="0,0,0,0">
                  <w:txbxContent>
                    <w:p w14:paraId="3BFEAE0B" w14:textId="733B98DA" w:rsidR="00AC088C"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C6-1</w:t>
                      </w:r>
                      <w:r>
                        <w:rPr>
                          <w:rFonts w:ascii="UD デジタル 教科書体 NP-R" w:eastAsia="UD デジタル 教科書体 NP-R" w:hAnsi="BIZ UDPゴシック" w:hint="eastAsia"/>
                          <w:b/>
                          <w:color w:val="FF0000"/>
                        </w:rPr>
                        <w:t>9</w:t>
                      </w:r>
                    </w:p>
                    <w:p w14:paraId="61DBFE00" w14:textId="5D66635C"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hint="eastAsia"/>
                        </w:rPr>
                        <w:t>押しボタン式</w:t>
                      </w:r>
                    </w:p>
                    <w:p w14:paraId="4FAC1FD7" w14:textId="77777777" w:rsidR="00AC088C" w:rsidRPr="00175E34" w:rsidRDefault="00AC088C" w:rsidP="00A477F9">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hint="eastAsia"/>
                        </w:rPr>
                        <w:t>階数ボタンは浮彫表示</w:t>
                      </w:r>
                    </w:p>
                    <w:p w14:paraId="194E4CC8" w14:textId="77777777" w:rsidR="00AC088C" w:rsidRPr="00175E34" w:rsidRDefault="00AC088C" w:rsidP="00A477F9">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hint="eastAsia"/>
                        </w:rPr>
                        <w:t>ボタン操作時に応答音がある</w:t>
                      </w:r>
                    </w:p>
                  </w:txbxContent>
                </v:textbox>
              </v:shape>
            </w:pict>
          </mc:Fallback>
        </mc:AlternateContent>
      </w:r>
      <w:r w:rsidRPr="00A2655D">
        <w:rPr>
          <w:rFonts w:ascii="UD デジタル 教科書体 NP-R" w:eastAsia="UD デジタル 教科書体 NP-R" w:hint="eastAsia"/>
          <w:noProof/>
        </w:rPr>
        <mc:AlternateContent>
          <mc:Choice Requires="wps">
            <w:drawing>
              <wp:anchor distT="0" distB="0" distL="114300" distR="114300" simplePos="0" relativeHeight="253596672" behindDoc="0" locked="0" layoutInCell="1" allowOverlap="1" wp14:anchorId="21917B16" wp14:editId="0CE23AC9">
                <wp:simplePos x="0" y="0"/>
                <wp:positionH relativeFrom="column">
                  <wp:posOffset>1373588</wp:posOffset>
                </wp:positionH>
                <wp:positionV relativeFrom="paragraph">
                  <wp:posOffset>1841583</wp:posOffset>
                </wp:positionV>
                <wp:extent cx="1314450" cy="675861"/>
                <wp:effectExtent l="0" t="0" r="0" b="10160"/>
                <wp:wrapNone/>
                <wp:docPr id="285" name="テキスト ボックス 285"/>
                <wp:cNvGraphicFramePr/>
                <a:graphic xmlns:a="http://schemas.openxmlformats.org/drawingml/2006/main">
                  <a:graphicData uri="http://schemas.microsoft.com/office/word/2010/wordprocessingShape">
                    <wps:wsp>
                      <wps:cNvSpPr txBox="1"/>
                      <wps:spPr>
                        <a:xfrm>
                          <a:off x="0" y="0"/>
                          <a:ext cx="1314450" cy="67586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B114F8B" w14:textId="77777777" w:rsidR="00AC088C"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C6-</w:t>
                            </w:r>
                            <w:r>
                              <w:rPr>
                                <w:rFonts w:ascii="UD デジタル 教科書体 NP-R" w:eastAsia="UD デジタル 教科書体 NP-R" w:hAnsi="BIZ UDPゴシック"/>
                                <w:b/>
                                <w:color w:val="FF0000"/>
                              </w:rPr>
                              <w:t>26</w:t>
                            </w:r>
                            <w:r w:rsidRPr="00175E34">
                              <w:rPr>
                                <w:rFonts w:ascii="UD デジタル 教科書体 NP-R" w:eastAsia="UD デジタル 教科書体 NP-R" w:hAnsi="BIZ UDPゴシック"/>
                              </w:rPr>
                              <w:t xml:space="preserve"> </w:t>
                            </w:r>
                          </w:p>
                          <w:p w14:paraId="522555CC" w14:textId="77777777" w:rsidR="00AC088C" w:rsidRPr="00175E34" w:rsidRDefault="00AC088C" w:rsidP="003E2D51">
                            <w:pPr>
                              <w:spacing w:line="240" w:lineRule="exact"/>
                              <w:rPr>
                                <w:rFonts w:ascii="UD デジタル 教科書体 NP-R" w:eastAsia="UD デジタル 教科書体 NP-R" w:hAnsi="BIZ UDPゴシック"/>
                              </w:rPr>
                            </w:pPr>
                            <w:r>
                              <w:rPr>
                                <w:rFonts w:ascii="UD デジタル 教科書体 NP-R" w:eastAsia="UD デジタル 教科書体 NP-R" w:hAnsi="BIZ UDPゴシック" w:hint="eastAsia"/>
                              </w:rPr>
                              <w:t>電光掲示板や手話を表示できるディスプレイ装置等</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917B16" id="テキスト ボックス 285" o:spid="_x0000_s1314" type="#_x0000_t202" style="position:absolute;left:0;text-align:left;margin-left:108.15pt;margin-top:145pt;width:103.5pt;height:53.2pt;z-index:25359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" filled="f" stroked="f" strokeweight=".5pt">
                <v:textbox inset="0,0,0,0">
                  <w:txbxContent>
                    <w:p w14:paraId="2B114F8B" w14:textId="77777777" w:rsidR="00AC088C"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C6-</w:t>
                      </w:r>
                      <w:r>
                        <w:rPr>
                          <w:rFonts w:ascii="UD デジタル 教科書体 NP-R" w:eastAsia="UD デジタル 教科書体 NP-R" w:hAnsi="BIZ UDPゴシック"/>
                          <w:b/>
                          <w:color w:val="FF0000"/>
                        </w:rPr>
                        <w:t>26</w:t>
                      </w:r>
                      <w:r w:rsidRPr="00175E34">
                        <w:rPr>
                          <w:rFonts w:ascii="UD デジタル 教科書体 NP-R" w:eastAsia="UD デジタル 教科書体 NP-R" w:hAnsi="BIZ UDPゴシック"/>
                        </w:rPr>
                        <w:t xml:space="preserve"> </w:t>
                      </w:r>
                    </w:p>
                    <w:p w14:paraId="522555CC" w14:textId="77777777" w:rsidR="00AC088C" w:rsidRPr="00175E34" w:rsidRDefault="00AC088C" w:rsidP="003E2D51">
                      <w:pPr>
                        <w:spacing w:line="240" w:lineRule="exact"/>
                        <w:rPr>
                          <w:rFonts w:ascii="UD デジタル 教科書体 NP-R" w:eastAsia="UD デジタル 教科書体 NP-R" w:hAnsi="BIZ UDPゴシック"/>
                        </w:rPr>
                      </w:pPr>
                      <w:r>
                        <w:rPr>
                          <w:rFonts w:ascii="UD デジタル 教科書体 NP-R" w:eastAsia="UD デジタル 教科書体 NP-R" w:hAnsi="BIZ UDPゴシック" w:hint="eastAsia"/>
                        </w:rPr>
                        <w:t>電光掲示板や手話を表示できるディスプレイ装置等</w:t>
                      </w:r>
                    </w:p>
                  </w:txbxContent>
                </v:textbox>
              </v:shape>
            </w:pict>
          </mc:Fallback>
        </mc:AlternateContent>
      </w:r>
      <w:r w:rsidRPr="00A2655D">
        <w:rPr>
          <w:rFonts w:ascii="UD デジタル 教科書体 NP-R" w:eastAsia="UD デジタル 教科書体 NP-R" w:hint="eastAsia"/>
          <w:noProof/>
        </w:rPr>
        <mc:AlternateContent>
          <mc:Choice Requires="wps">
            <w:drawing>
              <wp:anchor distT="0" distB="0" distL="114300" distR="114300" simplePos="0" relativeHeight="253599744" behindDoc="0" locked="0" layoutInCell="1" allowOverlap="1" wp14:anchorId="62AA5125" wp14:editId="6AEACE74">
                <wp:simplePos x="0" y="0"/>
                <wp:positionH relativeFrom="margin">
                  <wp:align>right</wp:align>
                </wp:positionH>
                <wp:positionV relativeFrom="paragraph">
                  <wp:posOffset>99639</wp:posOffset>
                </wp:positionV>
                <wp:extent cx="2087245" cy="811033"/>
                <wp:effectExtent l="0" t="0" r="8255" b="8255"/>
                <wp:wrapNone/>
                <wp:docPr id="557" name="テキスト ボックス 557"/>
                <wp:cNvGraphicFramePr/>
                <a:graphic xmlns:a="http://schemas.openxmlformats.org/drawingml/2006/main">
                  <a:graphicData uri="http://schemas.microsoft.com/office/word/2010/wordprocessingShape">
                    <wps:wsp>
                      <wps:cNvSpPr txBox="1"/>
                      <wps:spPr>
                        <a:xfrm>
                          <a:off x="0" y="0"/>
                          <a:ext cx="2087245" cy="81103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88C8AA5" w14:textId="1A59F1D8" w:rsidR="00AC088C" w:rsidRDefault="00AC088C" w:rsidP="003E2D51">
                            <w:pPr>
                              <w:spacing w:line="240" w:lineRule="exact"/>
                              <w:rPr>
                                <w:rFonts w:ascii="UD デジタル 教科書体 NP-R" w:eastAsia="UD デジタル 教科書体 NP-R" w:hAnsi="BIZ UDPゴシック"/>
                                <w:sz w:val="18"/>
                                <w:szCs w:val="20"/>
                              </w:rPr>
                            </w:pPr>
                            <w:r w:rsidRPr="008D31D7">
                              <w:rPr>
                                <w:rFonts w:ascii="UD デジタル 教科書体 NP-R" w:eastAsia="UD デジタル 教科書体 NP-R" w:hAnsi="BIZ UDPゴシック" w:hint="eastAsia"/>
                                <w:sz w:val="18"/>
                                <w:szCs w:val="20"/>
                              </w:rPr>
                              <w:t>(参考)聴覚障がい者対応の応答灯</w:t>
                            </w:r>
                          </w:p>
                          <w:p w14:paraId="0717906C" w14:textId="17A6A9A8" w:rsidR="00AC088C" w:rsidRDefault="00AC088C" w:rsidP="003E2D51">
                            <w:pPr>
                              <w:spacing w:line="240" w:lineRule="exact"/>
                              <w:rPr>
                                <w:rFonts w:ascii="UD デジタル 教科書体 NP-R" w:eastAsia="UD デジタル 教科書体 NP-R" w:hAnsi="BIZ UDPゴシック"/>
                                <w:sz w:val="18"/>
                                <w:szCs w:val="20"/>
                              </w:rPr>
                            </w:pPr>
                            <w:r w:rsidRPr="008D31D7">
                              <w:rPr>
                                <w:rFonts w:ascii="UD デジタル 教科書体 NP-R" w:eastAsia="UD デジタル 教科書体 NP-R" w:hAnsi="BIZ UDPゴシック" w:hint="eastAsia"/>
                                <w:sz w:val="18"/>
                                <w:szCs w:val="20"/>
                              </w:rPr>
                              <w:t>利用銘板の例</w:t>
                            </w:r>
                          </w:p>
                          <w:p w14:paraId="4F2A0219" w14:textId="3456F591" w:rsidR="00AC088C" w:rsidRDefault="00AC088C" w:rsidP="003E2D51">
                            <w:pPr>
                              <w:spacing w:line="240" w:lineRule="exact"/>
                              <w:rPr>
                                <w:rFonts w:ascii="UD デジタル 教科書体 NP-R" w:eastAsia="UD デジタル 教科書体 NP-R" w:hAnsi="BIZ UDPゴシック"/>
                                <w:sz w:val="18"/>
                                <w:szCs w:val="20"/>
                              </w:rPr>
                            </w:pPr>
                            <w:r>
                              <w:rPr>
                                <w:rFonts w:ascii="UD デジタル 教科書体 NP-R" w:eastAsia="UD デジタル 教科書体 NP-R" w:hAnsi="BIZ UDPゴシック" w:hint="eastAsia"/>
                                <w:sz w:val="18"/>
                                <w:szCs w:val="20"/>
                              </w:rPr>
                              <w:t>非常の時押し続けて下さい。</w:t>
                            </w:r>
                          </w:p>
                          <w:p w14:paraId="199F565F" w14:textId="77777777" w:rsidR="00AC088C" w:rsidRDefault="00AC088C" w:rsidP="003E2D51">
                            <w:pPr>
                              <w:spacing w:line="240" w:lineRule="exact"/>
                              <w:rPr>
                                <w:rFonts w:ascii="UD デジタル 教科書体 NP-R" w:eastAsia="UD デジタル 教科書体 NP-R" w:hAnsi="BIZ UDPゴシック"/>
                                <w:sz w:val="18"/>
                                <w:szCs w:val="20"/>
                              </w:rPr>
                            </w:pPr>
                            <w:r>
                              <w:rPr>
                                <w:rFonts w:ascii="UD デジタル 教科書体 NP-R" w:eastAsia="UD デジタル 教科書体 NP-R" w:hAnsi="BIZ UDPゴシック" w:hint="eastAsia"/>
                                <w:sz w:val="18"/>
                                <w:szCs w:val="20"/>
                              </w:rPr>
                              <w:t xml:space="preserve">・係員を呼び出し中 </w:t>
                            </w:r>
                            <w:r>
                              <w:rPr>
                                <w:rFonts w:ascii="UD デジタル 教科書体 NP-R" w:eastAsia="UD デジタル 教科書体 NP-R" w:hAnsi="BIZ UDPゴシック"/>
                                <w:sz w:val="18"/>
                                <w:szCs w:val="20"/>
                              </w:rPr>
                              <w:t>–</w:t>
                            </w:r>
                            <w:r>
                              <w:rPr>
                                <w:rFonts w:ascii="UD デジタル 教科書体 NP-R" w:eastAsia="UD デジタル 教科書体 NP-R" w:hAnsi="BIZ UDPゴシック"/>
                                <w:sz w:val="18"/>
                                <w:szCs w:val="20"/>
                              </w:rPr>
                              <w:t xml:space="preserve"> </w:t>
                            </w:r>
                            <w:r>
                              <w:rPr>
                                <w:rFonts w:ascii="UD デジタル 教科書体 NP-R" w:eastAsia="UD デジタル 教科書体 NP-R" w:hAnsi="BIZ UDPゴシック" w:hint="eastAsia"/>
                                <w:sz w:val="18"/>
                                <w:szCs w:val="20"/>
                              </w:rPr>
                              <w:t>ランプ点滅</w:t>
                            </w:r>
                          </w:p>
                          <w:p w14:paraId="10C13376" w14:textId="77777777" w:rsidR="00AC088C" w:rsidRPr="00AF12F5" w:rsidRDefault="00AC088C" w:rsidP="003E2D51">
                            <w:pPr>
                              <w:spacing w:line="240" w:lineRule="exact"/>
                              <w:rPr>
                                <w:rFonts w:ascii="UD デジタル 教科書体 NP-R" w:eastAsia="UD デジタル 教科書体 NP-R" w:hAnsi="BIZ UDPゴシック"/>
                                <w:sz w:val="18"/>
                                <w:szCs w:val="20"/>
                              </w:rPr>
                            </w:pPr>
                            <w:r>
                              <w:rPr>
                                <w:rFonts w:ascii="UD デジタル 教科書体 NP-R" w:eastAsia="UD デジタル 教科書体 NP-R" w:hAnsi="BIZ UDPゴシック" w:hint="eastAsia"/>
                                <w:sz w:val="18"/>
                                <w:szCs w:val="20"/>
                              </w:rPr>
                              <w:t xml:space="preserve">・係員が応答中 </w:t>
                            </w:r>
                            <w:r>
                              <w:rPr>
                                <w:rFonts w:ascii="UD デジタル 教科書体 NP-R" w:eastAsia="UD デジタル 教科書体 NP-R" w:hAnsi="BIZ UDPゴシック"/>
                                <w:sz w:val="18"/>
                                <w:szCs w:val="20"/>
                              </w:rPr>
                              <w:t>–</w:t>
                            </w:r>
                            <w:r>
                              <w:rPr>
                                <w:rFonts w:ascii="UD デジタル 教科書体 NP-R" w:eastAsia="UD デジタル 教科書体 NP-R" w:hAnsi="BIZ UDPゴシック"/>
                                <w:sz w:val="18"/>
                                <w:szCs w:val="20"/>
                              </w:rPr>
                              <w:t xml:space="preserve"> </w:t>
                            </w:r>
                            <w:r>
                              <w:rPr>
                                <w:rFonts w:ascii="UD デジタル 教科書体 NP-R" w:eastAsia="UD デジタル 教科書体 NP-R" w:hAnsi="BIZ UDPゴシック" w:hint="eastAsia"/>
                                <w:sz w:val="18"/>
                                <w:szCs w:val="20"/>
                              </w:rPr>
                              <w:t>ランプ点灯</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AA5125" id="テキスト ボックス 557" o:spid="_x0000_s1315" type="#_x0000_t202" style="position:absolute;left:0;text-align:left;margin-left:113.15pt;margin-top:7.85pt;width:164.35pt;height:63.85pt;z-index:2535997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" filled="f" stroked="f" strokeweight=".5pt">
                <v:textbox inset="0,0,0,0">
                  <w:txbxContent>
                    <w:p w14:paraId="288C8AA5" w14:textId="1A59F1D8" w:rsidR="00AC088C" w:rsidRDefault="00AC088C" w:rsidP="003E2D51">
                      <w:pPr>
                        <w:spacing w:line="240" w:lineRule="exact"/>
                        <w:rPr>
                          <w:rFonts w:ascii="UD デジタル 教科書体 NP-R" w:eastAsia="UD デジタル 教科書体 NP-R" w:hAnsi="BIZ UDPゴシック"/>
                          <w:sz w:val="18"/>
                          <w:szCs w:val="20"/>
                        </w:rPr>
                      </w:pPr>
                      <w:r w:rsidRPr="008D31D7">
                        <w:rPr>
                          <w:rFonts w:ascii="UD デジタル 教科書体 NP-R" w:eastAsia="UD デジタル 教科書体 NP-R" w:hAnsi="BIZ UDPゴシック" w:hint="eastAsia"/>
                          <w:sz w:val="18"/>
                          <w:szCs w:val="20"/>
                        </w:rPr>
                        <w:t>(参考)聴覚障がい者対応の応答灯</w:t>
                      </w:r>
                    </w:p>
                    <w:p w14:paraId="0717906C" w14:textId="17A6A9A8" w:rsidR="00AC088C" w:rsidRDefault="00AC088C" w:rsidP="003E2D51">
                      <w:pPr>
                        <w:spacing w:line="240" w:lineRule="exact"/>
                        <w:rPr>
                          <w:rFonts w:ascii="UD デジタル 教科書体 NP-R" w:eastAsia="UD デジタル 教科書体 NP-R" w:hAnsi="BIZ UDPゴシック"/>
                          <w:sz w:val="18"/>
                          <w:szCs w:val="20"/>
                        </w:rPr>
                      </w:pPr>
                      <w:r w:rsidRPr="008D31D7">
                        <w:rPr>
                          <w:rFonts w:ascii="UD デジタル 教科書体 NP-R" w:eastAsia="UD デジタル 教科書体 NP-R" w:hAnsi="BIZ UDPゴシック" w:hint="eastAsia"/>
                          <w:sz w:val="18"/>
                          <w:szCs w:val="20"/>
                        </w:rPr>
                        <w:t>利用銘板の例</w:t>
                      </w:r>
                    </w:p>
                    <w:p w14:paraId="4F2A0219" w14:textId="3456F591" w:rsidR="00AC088C" w:rsidRDefault="00AC088C" w:rsidP="003E2D51">
                      <w:pPr>
                        <w:spacing w:line="240" w:lineRule="exact"/>
                        <w:rPr>
                          <w:rFonts w:ascii="UD デジタル 教科書体 NP-R" w:eastAsia="UD デジタル 教科書体 NP-R" w:hAnsi="BIZ UDPゴシック"/>
                          <w:sz w:val="18"/>
                          <w:szCs w:val="20"/>
                        </w:rPr>
                      </w:pPr>
                      <w:r>
                        <w:rPr>
                          <w:rFonts w:ascii="UD デジタル 教科書体 NP-R" w:eastAsia="UD デジタル 教科書体 NP-R" w:hAnsi="BIZ UDPゴシック" w:hint="eastAsia"/>
                          <w:sz w:val="18"/>
                          <w:szCs w:val="20"/>
                        </w:rPr>
                        <w:t>非常の時押し続けて下さい。</w:t>
                      </w:r>
                    </w:p>
                    <w:p w14:paraId="199F565F" w14:textId="77777777" w:rsidR="00AC088C" w:rsidRDefault="00AC088C" w:rsidP="003E2D51">
                      <w:pPr>
                        <w:spacing w:line="240" w:lineRule="exact"/>
                        <w:rPr>
                          <w:rFonts w:ascii="UD デジタル 教科書体 NP-R" w:eastAsia="UD デジタル 教科書体 NP-R" w:hAnsi="BIZ UDPゴシック"/>
                          <w:sz w:val="18"/>
                          <w:szCs w:val="20"/>
                        </w:rPr>
                      </w:pPr>
                      <w:r>
                        <w:rPr>
                          <w:rFonts w:ascii="UD デジタル 教科書体 NP-R" w:eastAsia="UD デジタル 教科書体 NP-R" w:hAnsi="BIZ UDPゴシック" w:hint="eastAsia"/>
                          <w:sz w:val="18"/>
                          <w:szCs w:val="20"/>
                        </w:rPr>
                        <w:t xml:space="preserve">・係員を呼び出し中 </w:t>
                      </w:r>
                      <w:r>
                        <w:rPr>
                          <w:rFonts w:ascii="UD デジタル 教科書体 NP-R" w:eastAsia="UD デジタル 教科書体 NP-R" w:hAnsi="BIZ UDPゴシック"/>
                          <w:sz w:val="18"/>
                          <w:szCs w:val="20"/>
                        </w:rPr>
                        <w:t>–</w:t>
                      </w:r>
                      <w:r>
                        <w:rPr>
                          <w:rFonts w:ascii="UD デジタル 教科書体 NP-R" w:eastAsia="UD デジタル 教科書体 NP-R" w:hAnsi="BIZ UDPゴシック"/>
                          <w:sz w:val="18"/>
                          <w:szCs w:val="20"/>
                        </w:rPr>
                        <w:t xml:space="preserve"> </w:t>
                      </w:r>
                      <w:r>
                        <w:rPr>
                          <w:rFonts w:ascii="UD デジタル 教科書体 NP-R" w:eastAsia="UD デジタル 教科書体 NP-R" w:hAnsi="BIZ UDPゴシック" w:hint="eastAsia"/>
                          <w:sz w:val="18"/>
                          <w:szCs w:val="20"/>
                        </w:rPr>
                        <w:t>ランプ点滅</w:t>
                      </w:r>
                    </w:p>
                    <w:p w14:paraId="10C13376" w14:textId="77777777" w:rsidR="00AC088C" w:rsidRPr="00AF12F5" w:rsidRDefault="00AC088C" w:rsidP="003E2D51">
                      <w:pPr>
                        <w:spacing w:line="240" w:lineRule="exact"/>
                        <w:rPr>
                          <w:rFonts w:ascii="UD デジタル 教科書体 NP-R" w:eastAsia="UD デジタル 教科書体 NP-R" w:hAnsi="BIZ UDPゴシック"/>
                          <w:sz w:val="18"/>
                          <w:szCs w:val="20"/>
                        </w:rPr>
                      </w:pPr>
                      <w:r>
                        <w:rPr>
                          <w:rFonts w:ascii="UD デジタル 教科書体 NP-R" w:eastAsia="UD デジタル 教科書体 NP-R" w:hAnsi="BIZ UDPゴシック" w:hint="eastAsia"/>
                          <w:sz w:val="18"/>
                          <w:szCs w:val="20"/>
                        </w:rPr>
                        <w:t xml:space="preserve">・係員が応答中 </w:t>
                      </w:r>
                      <w:r>
                        <w:rPr>
                          <w:rFonts w:ascii="UD デジタル 教科書体 NP-R" w:eastAsia="UD デジタル 教科書体 NP-R" w:hAnsi="BIZ UDPゴシック"/>
                          <w:sz w:val="18"/>
                          <w:szCs w:val="20"/>
                        </w:rPr>
                        <w:t>–</w:t>
                      </w:r>
                      <w:r>
                        <w:rPr>
                          <w:rFonts w:ascii="UD デジタル 教科書体 NP-R" w:eastAsia="UD デジタル 教科書体 NP-R" w:hAnsi="BIZ UDPゴシック"/>
                          <w:sz w:val="18"/>
                          <w:szCs w:val="20"/>
                        </w:rPr>
                        <w:t xml:space="preserve"> </w:t>
                      </w:r>
                      <w:r>
                        <w:rPr>
                          <w:rFonts w:ascii="UD デジタル 教科書体 NP-R" w:eastAsia="UD デジタル 教科書体 NP-R" w:hAnsi="BIZ UDPゴシック" w:hint="eastAsia"/>
                          <w:sz w:val="18"/>
                          <w:szCs w:val="20"/>
                        </w:rPr>
                        <w:t>ランプ点灯</w:t>
                      </w:r>
                    </w:p>
                  </w:txbxContent>
                </v:textbox>
                <w10:wrap anchorx="margin"/>
              </v:shape>
            </w:pict>
          </mc:Fallback>
        </mc:AlternateContent>
      </w:r>
      <w:r w:rsidRPr="00A2655D">
        <w:rPr>
          <w:rFonts w:ascii="UD デジタル 教科書体 NP-R" w:eastAsia="UD デジタル 教科書体 NP-R" w:hint="eastAsia"/>
          <w:noProof/>
        </w:rPr>
        <mc:AlternateContent>
          <mc:Choice Requires="wps">
            <w:drawing>
              <wp:anchor distT="0" distB="0" distL="114300" distR="114300" simplePos="0" relativeHeight="253467648" behindDoc="0" locked="0" layoutInCell="1" allowOverlap="1" wp14:anchorId="24E86128" wp14:editId="6277B364">
                <wp:simplePos x="0" y="0"/>
                <wp:positionH relativeFrom="margin">
                  <wp:posOffset>4506402</wp:posOffset>
                </wp:positionH>
                <wp:positionV relativeFrom="paragraph">
                  <wp:posOffset>2740080</wp:posOffset>
                </wp:positionV>
                <wp:extent cx="1816156" cy="453225"/>
                <wp:effectExtent l="0" t="0" r="12700" b="4445"/>
                <wp:wrapNone/>
                <wp:docPr id="487" name="テキスト ボックス 487"/>
                <wp:cNvGraphicFramePr/>
                <a:graphic xmlns:a="http://schemas.openxmlformats.org/drawingml/2006/main">
                  <a:graphicData uri="http://schemas.microsoft.com/office/word/2010/wordprocessingShape">
                    <wps:wsp>
                      <wps:cNvSpPr txBox="1"/>
                      <wps:spPr>
                        <a:xfrm>
                          <a:off x="0" y="0"/>
                          <a:ext cx="1816156" cy="453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5B35959" w14:textId="77777777" w:rsidR="00AC088C" w:rsidRPr="00956AA4" w:rsidRDefault="00AC088C" w:rsidP="003E2D51">
                            <w:pPr>
                              <w:spacing w:line="240" w:lineRule="exact"/>
                              <w:rPr>
                                <w:rFonts w:ascii="UD デジタル 教科書体 NP-R" w:eastAsia="UD デジタル 教科書体 NP-R" w:hAnsi="BIZ UDPゴシック"/>
                                <w:sz w:val="20"/>
                                <w:szCs w:val="21"/>
                              </w:rPr>
                            </w:pPr>
                            <w:r w:rsidRPr="00950F04">
                              <w:rPr>
                                <w:rFonts w:ascii="UD デジタル 教科書体 NP-R" w:eastAsia="UD デジタル 教科書体 NP-R" w:hAnsi="BIZ UDPゴシック"/>
                                <w:b/>
                                <w:color w:val="FF0000"/>
                              </w:rPr>
                              <w:t xml:space="preserve"> C6-16</w:t>
                            </w:r>
                            <w:r w:rsidRPr="00956AA4">
                              <w:rPr>
                                <w:rFonts w:ascii="UD デジタル 教科書体 NP-R" w:eastAsia="UD デジタル 教科書体 NP-R" w:hAnsi="BIZ UDPゴシック" w:hint="eastAsia"/>
                                <w:sz w:val="20"/>
                                <w:szCs w:val="21"/>
                              </w:rPr>
                              <w:t>操作盤設置高さ：</w:t>
                            </w:r>
                          </w:p>
                          <w:p w14:paraId="6C7770F0" w14:textId="58E166A9" w:rsidR="00AC088C" w:rsidRPr="00956AA4" w:rsidRDefault="00AC088C" w:rsidP="003E2D51">
                            <w:pPr>
                              <w:spacing w:line="240" w:lineRule="exact"/>
                              <w:rPr>
                                <w:rFonts w:ascii="UD デジタル 教科書体 NP-R" w:eastAsia="UD デジタル 教科書体 NP-R" w:hAnsi="BIZ UDPゴシック"/>
                                <w:sz w:val="20"/>
                                <w:szCs w:val="21"/>
                              </w:rPr>
                            </w:pPr>
                            <w:r w:rsidRPr="00956AA4">
                              <w:rPr>
                                <w:rFonts w:ascii="UD デジタル 教科書体 NP-R" w:eastAsia="UD デジタル 教科書体 NP-R" w:hAnsi="BIZ UDPゴシック" w:hint="eastAsia"/>
                                <w:sz w:val="20"/>
                                <w:szCs w:val="21"/>
                              </w:rPr>
                              <w:t>床面から</w:t>
                            </w:r>
                            <w:r w:rsidRPr="00956AA4">
                              <w:rPr>
                                <w:rFonts w:ascii="UD デジタル 教科書体 NP-R" w:eastAsia="UD デジタル 教科書体 NP-R" w:hAnsi="BIZ UDPゴシック"/>
                                <w:sz w:val="20"/>
                                <w:szCs w:val="21"/>
                              </w:rPr>
                              <w:t>1,000</w:t>
                            </w:r>
                            <w:r>
                              <w:rPr>
                                <w:rFonts w:ascii="UD デジタル 教科書体 NP-R" w:eastAsia="UD デジタル 教科書体 NP-R" w:hAnsi="BIZ UDPゴシック" w:hint="eastAsia"/>
                                <w:sz w:val="20"/>
                                <w:szCs w:val="21"/>
                              </w:rPr>
                              <w:t>m</w:t>
                            </w:r>
                            <w:r>
                              <w:rPr>
                                <w:rFonts w:ascii="UD デジタル 教科書体 NP-R" w:eastAsia="UD デジタル 教科書体 NP-R" w:hAnsi="BIZ UDPゴシック"/>
                                <w:sz w:val="20"/>
                                <w:szCs w:val="21"/>
                              </w:rPr>
                              <w:t>m</w:t>
                            </w:r>
                            <w:r w:rsidRPr="00956AA4">
                              <w:rPr>
                                <w:rFonts w:ascii="UD デジタル 教科書体 NP-R" w:eastAsia="UD デジタル 教科書体 NP-R" w:hAnsi="BIZ UDPゴシック" w:hint="eastAsia"/>
                                <w:sz w:val="20"/>
                                <w:szCs w:val="21"/>
                              </w:rPr>
                              <w:t>程度</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E86128" id="テキスト ボックス 487" o:spid="_x0000_s1316" type="#_x0000_t202" style="position:absolute;left:0;text-align:left;margin-left:354.85pt;margin-top:215.75pt;width:143pt;height:35.7pt;z-index:253467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" filled="f" stroked="f" strokeweight=".5pt">
                <v:textbox inset="0,0,0,0">
                  <w:txbxContent>
                    <w:p w14:paraId="25B35959" w14:textId="77777777" w:rsidR="00AC088C" w:rsidRPr="00956AA4" w:rsidRDefault="00AC088C" w:rsidP="003E2D51">
                      <w:pPr>
                        <w:spacing w:line="240" w:lineRule="exact"/>
                        <w:rPr>
                          <w:rFonts w:ascii="UD デジタル 教科書体 NP-R" w:eastAsia="UD デジタル 教科書体 NP-R" w:hAnsi="BIZ UDPゴシック"/>
                          <w:sz w:val="20"/>
                          <w:szCs w:val="21"/>
                        </w:rPr>
                      </w:pPr>
                      <w:r w:rsidRPr="00950F04">
                        <w:rPr>
                          <w:rFonts w:ascii="UD デジタル 教科書体 NP-R" w:eastAsia="UD デジタル 教科書体 NP-R" w:hAnsi="BIZ UDPゴシック"/>
                          <w:b/>
                          <w:color w:val="FF0000"/>
                        </w:rPr>
                        <w:t xml:space="preserve"> C6-16</w:t>
                      </w:r>
                      <w:r w:rsidRPr="00956AA4">
                        <w:rPr>
                          <w:rFonts w:ascii="UD デジタル 教科書体 NP-R" w:eastAsia="UD デジタル 教科書体 NP-R" w:hAnsi="BIZ UDPゴシック" w:hint="eastAsia"/>
                          <w:sz w:val="20"/>
                          <w:szCs w:val="21"/>
                        </w:rPr>
                        <w:t>操作盤設置高さ：</w:t>
                      </w:r>
                    </w:p>
                    <w:p w14:paraId="6C7770F0" w14:textId="58E166A9" w:rsidR="00AC088C" w:rsidRPr="00956AA4" w:rsidRDefault="00AC088C" w:rsidP="003E2D51">
                      <w:pPr>
                        <w:spacing w:line="240" w:lineRule="exact"/>
                        <w:rPr>
                          <w:rFonts w:ascii="UD デジタル 教科書体 NP-R" w:eastAsia="UD デジタル 教科書体 NP-R" w:hAnsi="BIZ UDPゴシック"/>
                          <w:sz w:val="20"/>
                          <w:szCs w:val="21"/>
                        </w:rPr>
                      </w:pPr>
                      <w:r w:rsidRPr="00956AA4">
                        <w:rPr>
                          <w:rFonts w:ascii="UD デジタル 教科書体 NP-R" w:eastAsia="UD デジタル 教科書体 NP-R" w:hAnsi="BIZ UDPゴシック" w:hint="eastAsia"/>
                          <w:sz w:val="20"/>
                          <w:szCs w:val="21"/>
                        </w:rPr>
                        <w:t>床面から</w:t>
                      </w:r>
                      <w:r w:rsidRPr="00956AA4">
                        <w:rPr>
                          <w:rFonts w:ascii="UD デジタル 教科書体 NP-R" w:eastAsia="UD デジタル 教科書体 NP-R" w:hAnsi="BIZ UDPゴシック"/>
                          <w:sz w:val="20"/>
                          <w:szCs w:val="21"/>
                        </w:rPr>
                        <w:t>1,000</w:t>
                      </w:r>
                      <w:r>
                        <w:rPr>
                          <w:rFonts w:ascii="UD デジタル 教科書体 NP-R" w:eastAsia="UD デジタル 教科書体 NP-R" w:hAnsi="BIZ UDPゴシック" w:hint="eastAsia"/>
                          <w:sz w:val="20"/>
                          <w:szCs w:val="21"/>
                        </w:rPr>
                        <w:t>m</w:t>
                      </w:r>
                      <w:r>
                        <w:rPr>
                          <w:rFonts w:ascii="UD デジタル 教科書体 NP-R" w:eastAsia="UD デジタル 教科書体 NP-R" w:hAnsi="BIZ UDPゴシック"/>
                          <w:sz w:val="20"/>
                          <w:szCs w:val="21"/>
                        </w:rPr>
                        <w:t>m</w:t>
                      </w:r>
                      <w:r w:rsidRPr="00956AA4">
                        <w:rPr>
                          <w:rFonts w:ascii="UD デジタル 教科書体 NP-R" w:eastAsia="UD デジタル 教科書体 NP-R" w:hAnsi="BIZ UDPゴシック" w:hint="eastAsia"/>
                          <w:sz w:val="20"/>
                          <w:szCs w:val="21"/>
                        </w:rPr>
                        <w:t>程度</w:t>
                      </w:r>
                    </w:p>
                  </w:txbxContent>
                </v:textbox>
                <w10:wrap anchorx="margin"/>
              </v:shape>
            </w:pict>
          </mc:Fallback>
        </mc:AlternateContent>
      </w:r>
      <w:r w:rsidR="003E2D51" w:rsidRPr="00A2655D">
        <w:rPr>
          <w:rFonts w:ascii="UD デジタル 教科書体 NP-R" w:eastAsia="UD デジタル 教科書体 NP-R" w:hint="eastAsia"/>
          <w:noProof/>
        </w:rPr>
        <mc:AlternateContent>
          <mc:Choice Requires="wps">
            <w:drawing>
              <wp:anchor distT="0" distB="0" distL="114300" distR="114300" simplePos="0" relativeHeight="253602816" behindDoc="0" locked="0" layoutInCell="1" allowOverlap="1" wp14:anchorId="366F92EB" wp14:editId="3D491E16">
                <wp:simplePos x="0" y="0"/>
                <wp:positionH relativeFrom="margin">
                  <wp:posOffset>4625137</wp:posOffset>
                </wp:positionH>
                <wp:positionV relativeFrom="paragraph">
                  <wp:posOffset>5458714</wp:posOffset>
                </wp:positionV>
                <wp:extent cx="1419047" cy="402336"/>
                <wp:effectExtent l="0" t="0" r="10160" b="0"/>
                <wp:wrapNone/>
                <wp:docPr id="284" name="テキスト ボックス 284"/>
                <wp:cNvGraphicFramePr/>
                <a:graphic xmlns:a="http://schemas.openxmlformats.org/drawingml/2006/main">
                  <a:graphicData uri="http://schemas.microsoft.com/office/word/2010/wordprocessingShape">
                    <wps:wsp>
                      <wps:cNvSpPr txBox="1"/>
                      <wps:spPr>
                        <a:xfrm>
                          <a:off x="0" y="0"/>
                          <a:ext cx="1419047" cy="40233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210A38F" w14:textId="77777777" w:rsidR="00AC088C" w:rsidRPr="00956AA4" w:rsidRDefault="00AC088C" w:rsidP="003E2D51">
                            <w:pPr>
                              <w:spacing w:line="240" w:lineRule="exact"/>
                              <w:rPr>
                                <w:rFonts w:ascii="UD デジタル 教科書体 NP-R" w:eastAsia="UD デジタル 教科書体 NP-R" w:hAnsi="BIZ UDPゴシック"/>
                                <w:sz w:val="20"/>
                                <w:szCs w:val="21"/>
                              </w:rPr>
                            </w:pPr>
                            <w:r w:rsidRPr="00950F04">
                              <w:rPr>
                                <w:rFonts w:ascii="UD デジタル 教科書体 NP-R" w:eastAsia="UD デジタル 教科書体 NP-R" w:hAnsi="BIZ UDPゴシック"/>
                                <w:b/>
                                <w:color w:val="FF0000"/>
                              </w:rPr>
                              <w:t>C6-16</w:t>
                            </w:r>
                            <w:r w:rsidRPr="00956AA4">
                              <w:rPr>
                                <w:rFonts w:ascii="UD デジタル 教科書体 NP-R" w:eastAsia="UD デジタル 教科書体 NP-R" w:hAnsi="BIZ UDPゴシック" w:hint="eastAsia"/>
                                <w:sz w:val="20"/>
                                <w:szCs w:val="21"/>
                              </w:rPr>
                              <w:t>操作盤設置高さ：</w:t>
                            </w:r>
                          </w:p>
                          <w:p w14:paraId="035FA515" w14:textId="5A2C3E28" w:rsidR="00AC088C" w:rsidRPr="00956AA4" w:rsidRDefault="00AC088C" w:rsidP="003E2D51">
                            <w:pPr>
                              <w:spacing w:line="240" w:lineRule="exact"/>
                              <w:rPr>
                                <w:rFonts w:ascii="UD デジタル 教科書体 NP-R" w:eastAsia="UD デジタル 教科書体 NP-R" w:hAnsi="BIZ UDPゴシック"/>
                                <w:sz w:val="20"/>
                                <w:szCs w:val="21"/>
                              </w:rPr>
                            </w:pPr>
                            <w:r w:rsidRPr="00956AA4">
                              <w:rPr>
                                <w:rFonts w:ascii="UD デジタル 教科書体 NP-R" w:eastAsia="UD デジタル 教科書体 NP-R" w:hAnsi="BIZ UDPゴシック" w:hint="eastAsia"/>
                                <w:sz w:val="20"/>
                                <w:szCs w:val="21"/>
                              </w:rPr>
                              <w:t>床面から</w:t>
                            </w:r>
                            <w:r w:rsidRPr="00956AA4">
                              <w:rPr>
                                <w:rFonts w:ascii="UD デジタル 教科書体 NP-R" w:eastAsia="UD デジタル 教科書体 NP-R" w:hAnsi="BIZ UDPゴシック"/>
                                <w:sz w:val="20"/>
                                <w:szCs w:val="21"/>
                              </w:rPr>
                              <w:t>1,000</w:t>
                            </w:r>
                            <w:r>
                              <w:rPr>
                                <w:rFonts w:ascii="UD デジタル 教科書体 NP-R" w:eastAsia="UD デジタル 教科書体 NP-R" w:hAnsi="BIZ UDPゴシック" w:hint="eastAsia"/>
                                <w:sz w:val="20"/>
                                <w:szCs w:val="21"/>
                              </w:rPr>
                              <w:t>m</w:t>
                            </w:r>
                            <w:r>
                              <w:rPr>
                                <w:rFonts w:ascii="UD デジタル 教科書体 NP-R" w:eastAsia="UD デジタル 教科書体 NP-R" w:hAnsi="BIZ UDPゴシック"/>
                                <w:sz w:val="20"/>
                                <w:szCs w:val="21"/>
                              </w:rPr>
                              <w:t>m</w:t>
                            </w:r>
                            <w:r w:rsidRPr="00956AA4">
                              <w:rPr>
                                <w:rFonts w:ascii="UD デジタル 教科書体 NP-R" w:eastAsia="UD デジタル 教科書体 NP-R" w:hAnsi="BIZ UDPゴシック" w:hint="eastAsia"/>
                                <w:sz w:val="20"/>
                                <w:szCs w:val="21"/>
                              </w:rPr>
                              <w:t>程度</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6F92EB" id="テキスト ボックス 284" o:spid="_x0000_s1317" type="#_x0000_t202" style="position:absolute;left:0;text-align:left;margin-left:364.2pt;margin-top:429.8pt;width:111.75pt;height:31.7pt;z-index:25360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" filled="f" stroked="f" strokeweight=".5pt">
                <v:textbox inset="0,0,0,0">
                  <w:txbxContent>
                    <w:p w14:paraId="7210A38F" w14:textId="77777777" w:rsidR="00AC088C" w:rsidRPr="00956AA4" w:rsidRDefault="00AC088C" w:rsidP="003E2D51">
                      <w:pPr>
                        <w:spacing w:line="240" w:lineRule="exact"/>
                        <w:rPr>
                          <w:rFonts w:ascii="UD デジタル 教科書体 NP-R" w:eastAsia="UD デジタル 教科書体 NP-R" w:hAnsi="BIZ UDPゴシック"/>
                          <w:sz w:val="20"/>
                          <w:szCs w:val="21"/>
                        </w:rPr>
                      </w:pPr>
                      <w:r w:rsidRPr="00950F04">
                        <w:rPr>
                          <w:rFonts w:ascii="UD デジタル 教科書体 NP-R" w:eastAsia="UD デジタル 教科書体 NP-R" w:hAnsi="BIZ UDPゴシック"/>
                          <w:b/>
                          <w:color w:val="FF0000"/>
                        </w:rPr>
                        <w:t>C6-16</w:t>
                      </w:r>
                      <w:r w:rsidRPr="00956AA4">
                        <w:rPr>
                          <w:rFonts w:ascii="UD デジタル 教科書体 NP-R" w:eastAsia="UD デジタル 教科書体 NP-R" w:hAnsi="BIZ UDPゴシック" w:hint="eastAsia"/>
                          <w:sz w:val="20"/>
                          <w:szCs w:val="21"/>
                        </w:rPr>
                        <w:t>操作盤設置高さ：</w:t>
                      </w:r>
                    </w:p>
                    <w:p w14:paraId="035FA515" w14:textId="5A2C3E28" w:rsidR="00AC088C" w:rsidRPr="00956AA4" w:rsidRDefault="00AC088C" w:rsidP="003E2D51">
                      <w:pPr>
                        <w:spacing w:line="240" w:lineRule="exact"/>
                        <w:rPr>
                          <w:rFonts w:ascii="UD デジタル 教科書体 NP-R" w:eastAsia="UD デジタル 教科書体 NP-R" w:hAnsi="BIZ UDPゴシック"/>
                          <w:sz w:val="20"/>
                          <w:szCs w:val="21"/>
                        </w:rPr>
                      </w:pPr>
                      <w:r w:rsidRPr="00956AA4">
                        <w:rPr>
                          <w:rFonts w:ascii="UD デジタル 教科書体 NP-R" w:eastAsia="UD デジタル 教科書体 NP-R" w:hAnsi="BIZ UDPゴシック" w:hint="eastAsia"/>
                          <w:sz w:val="20"/>
                          <w:szCs w:val="21"/>
                        </w:rPr>
                        <w:t>床面から</w:t>
                      </w:r>
                      <w:r w:rsidRPr="00956AA4">
                        <w:rPr>
                          <w:rFonts w:ascii="UD デジタル 教科書体 NP-R" w:eastAsia="UD デジタル 教科書体 NP-R" w:hAnsi="BIZ UDPゴシック"/>
                          <w:sz w:val="20"/>
                          <w:szCs w:val="21"/>
                        </w:rPr>
                        <w:t>1,000</w:t>
                      </w:r>
                      <w:r>
                        <w:rPr>
                          <w:rFonts w:ascii="UD デジタル 教科書体 NP-R" w:eastAsia="UD デジタル 教科書体 NP-R" w:hAnsi="BIZ UDPゴシック" w:hint="eastAsia"/>
                          <w:sz w:val="20"/>
                          <w:szCs w:val="21"/>
                        </w:rPr>
                        <w:t>m</w:t>
                      </w:r>
                      <w:r>
                        <w:rPr>
                          <w:rFonts w:ascii="UD デジタル 教科書体 NP-R" w:eastAsia="UD デジタル 教科書体 NP-R" w:hAnsi="BIZ UDPゴシック"/>
                          <w:sz w:val="20"/>
                          <w:szCs w:val="21"/>
                        </w:rPr>
                        <w:t>m</w:t>
                      </w:r>
                      <w:r w:rsidRPr="00956AA4">
                        <w:rPr>
                          <w:rFonts w:ascii="UD デジタル 教科書体 NP-R" w:eastAsia="UD デジタル 教科書体 NP-R" w:hAnsi="BIZ UDPゴシック" w:hint="eastAsia"/>
                          <w:sz w:val="20"/>
                          <w:szCs w:val="21"/>
                        </w:rPr>
                        <w:t>程度</w:t>
                      </w:r>
                    </w:p>
                  </w:txbxContent>
                </v:textbox>
                <w10:wrap anchorx="margin"/>
              </v:shape>
            </w:pict>
          </mc:Fallback>
        </mc:AlternateContent>
      </w:r>
      <w:r w:rsidR="003E2D51" w:rsidRPr="00A2655D">
        <w:rPr>
          <w:rFonts w:ascii="UD デジタル 教科書体 NP-R" w:eastAsia="UD デジタル 教科書体 NP-R" w:hint="eastAsia"/>
          <w:noProof/>
        </w:rPr>
        <mc:AlternateContent>
          <mc:Choice Requires="wps">
            <w:drawing>
              <wp:anchor distT="0" distB="0" distL="114300" distR="114300" simplePos="0" relativeHeight="253462528" behindDoc="0" locked="0" layoutInCell="1" allowOverlap="1" wp14:anchorId="74702161" wp14:editId="0CBD77D5">
                <wp:simplePos x="0" y="0"/>
                <wp:positionH relativeFrom="column">
                  <wp:posOffset>430958</wp:posOffset>
                </wp:positionH>
                <wp:positionV relativeFrom="paragraph">
                  <wp:posOffset>165100</wp:posOffset>
                </wp:positionV>
                <wp:extent cx="964944" cy="165735"/>
                <wp:effectExtent l="0" t="0" r="26035" b="24765"/>
                <wp:wrapNone/>
                <wp:docPr id="477" name="テキスト ボックス 477"/>
                <wp:cNvGraphicFramePr/>
                <a:graphic xmlns:a="http://schemas.openxmlformats.org/drawingml/2006/main">
                  <a:graphicData uri="http://schemas.microsoft.com/office/word/2010/wordprocessingShape">
                    <wps:wsp>
                      <wps:cNvSpPr txBox="1"/>
                      <wps:spPr>
                        <a:xfrm>
                          <a:off x="0" y="0"/>
                          <a:ext cx="964944" cy="165735"/>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F9ED2CD" w14:textId="77777777" w:rsidR="00AC088C" w:rsidRPr="00175E34" w:rsidRDefault="00AC088C" w:rsidP="003E2D51">
                            <w:pPr>
                              <w:spacing w:line="240" w:lineRule="exact"/>
                              <w:jc w:val="center"/>
                              <w:rPr>
                                <w:rFonts w:ascii="UD デジタル 教科書体 NP-R" w:eastAsia="UD デジタル 教科書体 NP-R" w:hAnsi="BIZ UDPゴシック"/>
                              </w:rPr>
                            </w:pPr>
                            <w:r w:rsidRPr="00175E34">
                              <w:rPr>
                                <w:rFonts w:ascii="UD デジタル 教科書体 NP-R" w:eastAsia="UD デジタル 教科書体 NP-R" w:hAnsi="BIZ UDPゴシック" w:hint="eastAsia"/>
                              </w:rPr>
                              <w:t>縦型操作盤</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702161" id="テキスト ボックス 477" o:spid="_x0000_s1318" type="#_x0000_t202" style="position:absolute;left:0;text-align:left;margin-left:33.95pt;margin-top:13pt;width:76pt;height:13.05pt;z-index:25346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" filled="f" strokecolor="black [3213]" strokeweight=".5pt">
                <v:textbox inset="0,0,0,0">
                  <w:txbxContent>
                    <w:p w14:paraId="2F9ED2CD" w14:textId="77777777" w:rsidR="00AC088C" w:rsidRPr="00175E34" w:rsidRDefault="00AC088C" w:rsidP="003E2D51">
                      <w:pPr>
                        <w:spacing w:line="240" w:lineRule="exact"/>
                        <w:jc w:val="center"/>
                        <w:rPr>
                          <w:rFonts w:ascii="UD デジタル 教科書体 NP-R" w:eastAsia="UD デジタル 教科書体 NP-R" w:hAnsi="BIZ UDPゴシック"/>
                        </w:rPr>
                      </w:pPr>
                      <w:r w:rsidRPr="00175E34">
                        <w:rPr>
                          <w:rFonts w:ascii="UD デジタル 教科書体 NP-R" w:eastAsia="UD デジタル 教科書体 NP-R" w:hAnsi="BIZ UDPゴシック" w:hint="eastAsia"/>
                        </w:rPr>
                        <w:t>縦型操作盤</w:t>
                      </w:r>
                    </w:p>
                  </w:txbxContent>
                </v:textbox>
              </v:shape>
            </w:pict>
          </mc:Fallback>
        </mc:AlternateContent>
      </w:r>
      <w:r w:rsidR="003E2D51" w:rsidRPr="00A2655D">
        <w:rPr>
          <w:rFonts w:ascii="UD デジタル 教科書体 NP-R" w:eastAsia="UD デジタル 教科書体 NP-R" w:hint="eastAsia"/>
          <w:noProof/>
        </w:rPr>
        <mc:AlternateContent>
          <mc:Choice Requires="wps">
            <w:drawing>
              <wp:anchor distT="0" distB="0" distL="114300" distR="114300" simplePos="0" relativeHeight="253474816" behindDoc="0" locked="0" layoutInCell="1" allowOverlap="1" wp14:anchorId="5BAAE7F1" wp14:editId="4690DFEB">
                <wp:simplePos x="0" y="0"/>
                <wp:positionH relativeFrom="column">
                  <wp:posOffset>2085167</wp:posOffset>
                </wp:positionH>
                <wp:positionV relativeFrom="paragraph">
                  <wp:posOffset>3743803</wp:posOffset>
                </wp:positionV>
                <wp:extent cx="1872286" cy="165735"/>
                <wp:effectExtent l="0" t="0" r="13970" b="24765"/>
                <wp:wrapNone/>
                <wp:docPr id="479" name="テキスト ボックス 479"/>
                <wp:cNvGraphicFramePr/>
                <a:graphic xmlns:a="http://schemas.openxmlformats.org/drawingml/2006/main">
                  <a:graphicData uri="http://schemas.microsoft.com/office/word/2010/wordprocessingShape">
                    <wps:wsp>
                      <wps:cNvSpPr txBox="1"/>
                      <wps:spPr>
                        <a:xfrm>
                          <a:off x="0" y="0"/>
                          <a:ext cx="1872286" cy="165735"/>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239530C" w14:textId="77777777" w:rsidR="00AC088C" w:rsidRPr="00175E34" w:rsidRDefault="00AC088C" w:rsidP="003E2D51">
                            <w:pPr>
                              <w:spacing w:line="240" w:lineRule="exact"/>
                              <w:jc w:val="center"/>
                              <w:rPr>
                                <w:rFonts w:ascii="UD デジタル 教科書体 NP-R" w:eastAsia="UD デジタル 教科書体 NP-R" w:hAnsi="BIZ UDPゴシック"/>
                              </w:rPr>
                            </w:pPr>
                            <w:r w:rsidRPr="00175E34">
                              <w:rPr>
                                <w:rFonts w:ascii="UD デジタル 教科書体 NP-R" w:eastAsia="UD デジタル 教科書体 NP-R" w:hAnsi="BIZ UDPゴシック" w:hint="eastAsia"/>
                              </w:rPr>
                              <w:t>車いす使用者対応副操作盤</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AAE7F1" id="テキスト ボックス 479" o:spid="_x0000_s1319" type="#_x0000_t202" style="position:absolute;left:0;text-align:left;margin-left:164.2pt;margin-top:294.8pt;width:147.4pt;height:13.05pt;z-index:25347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" filled="f" strokecolor="black [3213]" strokeweight=".5pt">
                <v:textbox inset="0,0,0,0">
                  <w:txbxContent>
                    <w:p w14:paraId="4239530C" w14:textId="77777777" w:rsidR="00AC088C" w:rsidRPr="00175E34" w:rsidRDefault="00AC088C" w:rsidP="003E2D51">
                      <w:pPr>
                        <w:spacing w:line="240" w:lineRule="exact"/>
                        <w:jc w:val="center"/>
                        <w:rPr>
                          <w:rFonts w:ascii="UD デジタル 教科書体 NP-R" w:eastAsia="UD デジタル 教科書体 NP-R" w:hAnsi="BIZ UDPゴシック"/>
                        </w:rPr>
                      </w:pPr>
                      <w:r w:rsidRPr="00175E34">
                        <w:rPr>
                          <w:rFonts w:ascii="UD デジタル 教科書体 NP-R" w:eastAsia="UD デジタル 教科書体 NP-R" w:hAnsi="BIZ UDPゴシック" w:hint="eastAsia"/>
                        </w:rPr>
                        <w:t>車いす使用者対応副操作盤</w:t>
                      </w:r>
                    </w:p>
                  </w:txbxContent>
                </v:textbox>
              </v:shape>
            </w:pict>
          </mc:Fallback>
        </mc:AlternateContent>
      </w:r>
      <w:r w:rsidR="003E2D51" w:rsidRPr="00A2655D">
        <w:rPr>
          <w:rFonts w:ascii="UD デジタル 教科書体 NP-R" w:eastAsia="UD デジタル 教科書体 NP-R" w:hint="eastAsia"/>
          <w:noProof/>
        </w:rPr>
        <mc:AlternateContent>
          <mc:Choice Requires="wps">
            <w:drawing>
              <wp:anchor distT="0" distB="0" distL="114300" distR="114300" simplePos="0" relativeHeight="253463552" behindDoc="0" locked="0" layoutInCell="1" allowOverlap="1" wp14:anchorId="3EEB0C45" wp14:editId="5A427AFF">
                <wp:simplePos x="0" y="0"/>
                <wp:positionH relativeFrom="column">
                  <wp:posOffset>2132668</wp:posOffset>
                </wp:positionH>
                <wp:positionV relativeFrom="paragraph">
                  <wp:posOffset>169331</wp:posOffset>
                </wp:positionV>
                <wp:extent cx="1777284" cy="165735"/>
                <wp:effectExtent l="0" t="0" r="13970" b="24765"/>
                <wp:wrapNone/>
                <wp:docPr id="478" name="テキスト ボックス 478"/>
                <wp:cNvGraphicFramePr/>
                <a:graphic xmlns:a="http://schemas.openxmlformats.org/drawingml/2006/main">
                  <a:graphicData uri="http://schemas.microsoft.com/office/word/2010/wordprocessingShape">
                    <wps:wsp>
                      <wps:cNvSpPr txBox="1"/>
                      <wps:spPr>
                        <a:xfrm>
                          <a:off x="0" y="0"/>
                          <a:ext cx="1777284" cy="165735"/>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5B67E2C8" w14:textId="77777777" w:rsidR="00AC088C" w:rsidRPr="00175E34" w:rsidRDefault="00AC088C" w:rsidP="003E2D51">
                            <w:pPr>
                              <w:spacing w:line="240" w:lineRule="exact"/>
                              <w:jc w:val="center"/>
                              <w:rPr>
                                <w:rFonts w:ascii="UD デジタル 教科書体 NP-R" w:eastAsia="UD デジタル 教科書体 NP-R" w:hAnsi="BIZ UDPゴシック"/>
                              </w:rPr>
                            </w:pPr>
                            <w:r w:rsidRPr="00175E34">
                              <w:rPr>
                                <w:rFonts w:ascii="UD デジタル 教科書体 NP-R" w:eastAsia="UD デジタル 教科書体 NP-R" w:hAnsi="BIZ UDPゴシック" w:hint="eastAsia"/>
                              </w:rPr>
                              <w:t>車いす使用者対応主操作盤</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EB0C45" id="テキスト ボックス 478" o:spid="_x0000_s1320" type="#_x0000_t202" style="position:absolute;left:0;text-align:left;margin-left:167.95pt;margin-top:13.35pt;width:139.95pt;height:13.05pt;z-index:25346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" filled="f" strokecolor="black [3213]" strokeweight=".5pt">
                <v:textbox inset="0,0,0,0">
                  <w:txbxContent>
                    <w:p w14:paraId="5B67E2C8" w14:textId="77777777" w:rsidR="00AC088C" w:rsidRPr="00175E34" w:rsidRDefault="00AC088C" w:rsidP="003E2D51">
                      <w:pPr>
                        <w:spacing w:line="240" w:lineRule="exact"/>
                        <w:jc w:val="center"/>
                        <w:rPr>
                          <w:rFonts w:ascii="UD デジタル 教科書体 NP-R" w:eastAsia="UD デジタル 教科書体 NP-R" w:hAnsi="BIZ UDPゴシック"/>
                        </w:rPr>
                      </w:pPr>
                      <w:r w:rsidRPr="00175E34">
                        <w:rPr>
                          <w:rFonts w:ascii="UD デジタル 教科書体 NP-R" w:eastAsia="UD デジタル 教科書体 NP-R" w:hAnsi="BIZ UDPゴシック" w:hint="eastAsia"/>
                        </w:rPr>
                        <w:t>車いす使用者対応主操作盤</w:t>
                      </w:r>
                    </w:p>
                  </w:txbxContent>
                </v:textbox>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545472" behindDoc="0" locked="0" layoutInCell="1" allowOverlap="1" wp14:anchorId="437570DD" wp14:editId="0B779B2A">
                <wp:simplePos x="0" y="0"/>
                <wp:positionH relativeFrom="column">
                  <wp:posOffset>2621943</wp:posOffset>
                </wp:positionH>
                <wp:positionV relativeFrom="paragraph">
                  <wp:posOffset>604298</wp:posOffset>
                </wp:positionV>
                <wp:extent cx="310100" cy="753055"/>
                <wp:effectExtent l="0" t="0" r="13970" b="28575"/>
                <wp:wrapNone/>
                <wp:docPr id="614" name="フリーフォーム: 図形 614"/>
                <wp:cNvGraphicFramePr/>
                <a:graphic xmlns:a="http://schemas.openxmlformats.org/drawingml/2006/main">
                  <a:graphicData uri="http://schemas.microsoft.com/office/word/2010/wordprocessingShape">
                    <wps:wsp>
                      <wps:cNvSpPr/>
                      <wps:spPr>
                        <a:xfrm>
                          <a:off x="0" y="0"/>
                          <a:ext cx="310100" cy="753055"/>
                        </a:xfrm>
                        <a:custGeom>
                          <a:avLst/>
                          <a:gdLst>
                            <a:gd name="connsiteX0" fmla="*/ 0 w 176784"/>
                            <a:gd name="connsiteY0" fmla="*/ 426720 h 426720"/>
                            <a:gd name="connsiteX1" fmla="*/ 0 w 176784"/>
                            <a:gd name="connsiteY1" fmla="*/ 0 h 426720"/>
                            <a:gd name="connsiteX2" fmla="*/ 176784 w 176784"/>
                            <a:gd name="connsiteY2" fmla="*/ 0 h 426720"/>
                          </a:gdLst>
                          <a:ahLst/>
                          <a:cxnLst>
                            <a:cxn ang="0">
                              <a:pos x="connsiteX0" y="connsiteY0"/>
                            </a:cxn>
                            <a:cxn ang="0">
                              <a:pos x="connsiteX1" y="connsiteY1"/>
                            </a:cxn>
                            <a:cxn ang="0">
                              <a:pos x="connsiteX2" y="connsiteY2"/>
                            </a:cxn>
                          </a:cxnLst>
                          <a:rect l="l" t="t" r="r" b="b"/>
                          <a:pathLst>
                            <a:path w="176784" h="426720">
                              <a:moveTo>
                                <a:pt x="0" y="426720"/>
                              </a:moveTo>
                              <a:lnTo>
                                <a:pt x="0" y="0"/>
                              </a:lnTo>
                              <a:lnTo>
                                <a:pt x="176784"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78CCB1BA">
              <v:shape id="フリーフォーム: 図形 614" style="position:absolute;left:0;text-align:left;margin-left:206.45pt;margin-top:47.6pt;width:24.4pt;height:59.3pt;z-index:25354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76784,426720" o:spid="_x0000_s1026" filled="f" strokecolor="black [3213]" strokeweight=".5pt" path="m,426720l,,176784,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" w14:anchorId="027420E8">
                <v:path arrowok="t" o:connecttype="custom" o:connectlocs="0,753055;0,0;310100,0" o:connectangles="0,0,0"/>
              </v:shape>
            </w:pict>
          </mc:Fallback>
        </mc:AlternateContent>
      </w:r>
      <w:r w:rsidR="003E2D51" w:rsidRPr="00A2655D">
        <w:rPr>
          <w:rFonts w:ascii="UD デジタル 教科書体 NP-R" w:eastAsia="UD デジタル 教科書体 NP-R" w:hint="eastAsia"/>
          <w:noProof/>
        </w:rPr>
        <mc:AlternateContent>
          <mc:Choice Requires="wps">
            <w:drawing>
              <wp:anchor distT="0" distB="0" distL="114300" distR="114300" simplePos="0" relativeHeight="253468672" behindDoc="0" locked="0" layoutInCell="1" allowOverlap="1" wp14:anchorId="06885BAD" wp14:editId="183057B3">
                <wp:simplePos x="0" y="0"/>
                <wp:positionH relativeFrom="column">
                  <wp:posOffset>3009265</wp:posOffset>
                </wp:positionH>
                <wp:positionV relativeFrom="paragraph">
                  <wp:posOffset>397427</wp:posOffset>
                </wp:positionV>
                <wp:extent cx="1026160" cy="508884"/>
                <wp:effectExtent l="0" t="0" r="2540" b="5715"/>
                <wp:wrapNone/>
                <wp:docPr id="491" name="テキスト ボックス 491"/>
                <wp:cNvGraphicFramePr/>
                <a:graphic xmlns:a="http://schemas.openxmlformats.org/drawingml/2006/main">
                  <a:graphicData uri="http://schemas.microsoft.com/office/word/2010/wordprocessingShape">
                    <wps:wsp>
                      <wps:cNvSpPr txBox="1"/>
                      <wps:spPr>
                        <a:xfrm>
                          <a:off x="0" y="0"/>
                          <a:ext cx="1026160" cy="50888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D27290F" w14:textId="77777777" w:rsidR="00AC088C"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C6-</w:t>
                            </w:r>
                            <w:r>
                              <w:rPr>
                                <w:rFonts w:ascii="UD デジタル 教科書体 NP-R" w:eastAsia="UD デジタル 教科書体 NP-R" w:hAnsi="BIZ UDPゴシック"/>
                                <w:b/>
                                <w:color w:val="FF0000"/>
                              </w:rPr>
                              <w:t>18</w:t>
                            </w:r>
                          </w:p>
                          <w:p w14:paraId="125F1DC3" w14:textId="77777777" w:rsidR="00AC088C" w:rsidRPr="00175E34" w:rsidRDefault="00AC088C" w:rsidP="003E2D51">
                            <w:pPr>
                              <w:spacing w:line="240" w:lineRule="exact"/>
                              <w:rPr>
                                <w:rFonts w:ascii="UD デジタル 教科書体 NP-R" w:eastAsia="UD デジタル 教科書体 NP-R" w:hAnsi="BIZ UDPゴシック"/>
                              </w:rPr>
                            </w:pPr>
                            <w:r>
                              <w:rPr>
                                <w:rFonts w:ascii="UD デジタル 教科書体 NP-R" w:eastAsia="UD デジタル 教科書体 NP-R" w:hAnsi="BIZ UDPゴシック" w:hint="eastAsia"/>
                              </w:rPr>
                              <w:t>呼びボタン付き</w:t>
                            </w:r>
                            <w:r w:rsidRPr="00175E34">
                              <w:rPr>
                                <w:rFonts w:ascii="UD デジタル 教科書体 NP-R" w:eastAsia="UD デジタル 教科書体 NP-R" w:hAnsi="BIZ UDPゴシック" w:hint="eastAsia"/>
                              </w:rPr>
                              <w:t>インターホン</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885BAD" id="テキスト ボックス 491" o:spid="_x0000_s1321" type="#_x0000_t202" style="position:absolute;left:0;text-align:left;margin-left:236.95pt;margin-top:31.3pt;width:80.8pt;height:40.05pt;z-index:25346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" filled="f" stroked="f" strokeweight=".5pt">
                <v:textbox inset="0,0,0,0">
                  <w:txbxContent>
                    <w:p w14:paraId="6D27290F" w14:textId="77777777" w:rsidR="00AC088C"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C6-</w:t>
                      </w:r>
                      <w:r>
                        <w:rPr>
                          <w:rFonts w:ascii="UD デジタル 教科書体 NP-R" w:eastAsia="UD デジタル 教科書体 NP-R" w:hAnsi="BIZ UDPゴシック"/>
                          <w:b/>
                          <w:color w:val="FF0000"/>
                        </w:rPr>
                        <w:t>18</w:t>
                      </w:r>
                    </w:p>
                    <w:p w14:paraId="125F1DC3" w14:textId="77777777" w:rsidR="00AC088C" w:rsidRPr="00175E34" w:rsidRDefault="00AC088C" w:rsidP="003E2D51">
                      <w:pPr>
                        <w:spacing w:line="240" w:lineRule="exact"/>
                        <w:rPr>
                          <w:rFonts w:ascii="UD デジタル 教科書体 NP-R" w:eastAsia="UD デジタル 教科書体 NP-R" w:hAnsi="BIZ UDPゴシック"/>
                        </w:rPr>
                      </w:pPr>
                      <w:r>
                        <w:rPr>
                          <w:rFonts w:ascii="UD デジタル 教科書体 NP-R" w:eastAsia="UD デジタル 教科書体 NP-R" w:hAnsi="BIZ UDPゴシック" w:hint="eastAsia"/>
                        </w:rPr>
                        <w:t>呼びボタン付き</w:t>
                      </w:r>
                      <w:r w:rsidRPr="00175E34">
                        <w:rPr>
                          <w:rFonts w:ascii="UD デジタル 教科書体 NP-R" w:eastAsia="UD デジタル 教科書体 NP-R" w:hAnsi="BIZ UDPゴシック" w:hint="eastAsia"/>
                        </w:rPr>
                        <w:t>インターホン</w:t>
                      </w:r>
                    </w:p>
                  </w:txbxContent>
                </v:textbox>
              </v:shape>
            </w:pict>
          </mc:Fallback>
        </mc:AlternateContent>
      </w:r>
      <w:r w:rsidR="003E2D51" w:rsidRPr="00A2655D">
        <w:rPr>
          <w:rFonts w:ascii="UD デジタル 教科書体 NP-R" w:eastAsia="UD デジタル 教科書体 NP-R" w:hint="eastAsia"/>
          <w:noProof/>
        </w:rPr>
        <mc:AlternateContent>
          <mc:Choice Requires="wps">
            <w:drawing>
              <wp:anchor distT="0" distB="0" distL="114300" distR="114300" simplePos="0" relativeHeight="253473792" behindDoc="0" locked="0" layoutInCell="1" allowOverlap="1" wp14:anchorId="533EE3D1" wp14:editId="2EB698A7">
                <wp:simplePos x="0" y="0"/>
                <wp:positionH relativeFrom="column">
                  <wp:posOffset>3676422</wp:posOffset>
                </wp:positionH>
                <wp:positionV relativeFrom="paragraph">
                  <wp:posOffset>2587170</wp:posOffset>
                </wp:positionV>
                <wp:extent cx="795020" cy="165735"/>
                <wp:effectExtent l="0" t="0" r="14605" b="5715"/>
                <wp:wrapNone/>
                <wp:docPr id="511" name="テキスト ボックス 511"/>
                <wp:cNvGraphicFramePr/>
                <a:graphic xmlns:a="http://schemas.openxmlformats.org/drawingml/2006/main">
                  <a:graphicData uri="http://schemas.microsoft.com/office/word/2010/wordprocessingShape">
                    <wps:wsp>
                      <wps:cNvSpPr txBox="1"/>
                      <wps:spPr>
                        <a:xfrm>
                          <a:off x="0" y="0"/>
                          <a:ext cx="795020" cy="1657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F4CA389" w14:textId="77777777"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hint="eastAsia"/>
                              </w:rPr>
                              <w:t>かご位置表示板</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3EE3D1" id="テキスト ボックス 511" o:spid="_x0000_s1322" type="#_x0000_t202" style="position:absolute;left:0;text-align:left;margin-left:289.5pt;margin-top:203.7pt;width:62.6pt;height:13.05pt;z-index:2534737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" filled="f" stroked="f" strokeweight=".5pt">
                <v:textbox inset="0,0,0,0">
                  <w:txbxContent>
                    <w:p w14:paraId="4F4CA389" w14:textId="77777777"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hint="eastAsia"/>
                        </w:rPr>
                        <w:t>かご位置表示板</w:t>
                      </w:r>
                    </w:p>
                  </w:txbxContent>
                </v:textbox>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544448" behindDoc="0" locked="0" layoutInCell="1" allowOverlap="1" wp14:anchorId="2E0AFC56" wp14:editId="767F3586">
                <wp:simplePos x="0" y="0"/>
                <wp:positionH relativeFrom="column">
                  <wp:posOffset>4635871</wp:posOffset>
                </wp:positionH>
                <wp:positionV relativeFrom="paragraph">
                  <wp:posOffset>1153795</wp:posOffset>
                </wp:positionV>
                <wp:extent cx="284671" cy="1511479"/>
                <wp:effectExtent l="0" t="0" r="20320" b="12700"/>
                <wp:wrapNone/>
                <wp:docPr id="612" name="フリーフォーム: 図形 612"/>
                <wp:cNvGraphicFramePr/>
                <a:graphic xmlns:a="http://schemas.openxmlformats.org/drawingml/2006/main">
                  <a:graphicData uri="http://schemas.microsoft.com/office/word/2010/wordprocessingShape">
                    <wps:wsp>
                      <wps:cNvSpPr/>
                      <wps:spPr>
                        <a:xfrm>
                          <a:off x="0" y="0"/>
                          <a:ext cx="284671" cy="1511479"/>
                        </a:xfrm>
                        <a:custGeom>
                          <a:avLst/>
                          <a:gdLst>
                            <a:gd name="connsiteX0" fmla="*/ 146304 w 146304"/>
                            <a:gd name="connsiteY0" fmla="*/ 0 h 1688592"/>
                            <a:gd name="connsiteX1" fmla="*/ 146304 w 146304"/>
                            <a:gd name="connsiteY1" fmla="*/ 1688592 h 1688592"/>
                            <a:gd name="connsiteX2" fmla="*/ 0 w 146304"/>
                            <a:gd name="connsiteY2" fmla="*/ 1688592 h 1688592"/>
                          </a:gdLst>
                          <a:ahLst/>
                          <a:cxnLst>
                            <a:cxn ang="0">
                              <a:pos x="connsiteX0" y="connsiteY0"/>
                            </a:cxn>
                            <a:cxn ang="0">
                              <a:pos x="connsiteX1" y="connsiteY1"/>
                            </a:cxn>
                            <a:cxn ang="0">
                              <a:pos x="connsiteX2" y="connsiteY2"/>
                            </a:cxn>
                          </a:cxnLst>
                          <a:rect l="l" t="t" r="r" b="b"/>
                          <a:pathLst>
                            <a:path w="146304" h="1688592">
                              <a:moveTo>
                                <a:pt x="146304" y="0"/>
                              </a:moveTo>
                              <a:lnTo>
                                <a:pt x="146304" y="1688592"/>
                              </a:lnTo>
                              <a:lnTo>
                                <a:pt x="0" y="1688592"/>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6D605E43">
              <v:shape id="フリーフォーム: 図形 612" style="position:absolute;left:0;text-align:left;margin-left:365.05pt;margin-top:90.85pt;width:22.4pt;height:119pt;z-index:25354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46304,1688592" o:spid="_x0000_s1026" filled="f" strokecolor="black [3213]" strokeweight=".5pt" path="m146304,r,1688592l,1688592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" w14:anchorId="7689C5EB">
                <v:path arrowok="t" o:connecttype="custom" o:connectlocs="284671,0;284671,1511479;0,1511479" o:connectangles="0,0,0"/>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598720" behindDoc="0" locked="0" layoutInCell="1" allowOverlap="1" wp14:anchorId="09353E0F" wp14:editId="5A9A79F9">
                <wp:simplePos x="0" y="0"/>
                <wp:positionH relativeFrom="column">
                  <wp:posOffset>974366</wp:posOffset>
                </wp:positionH>
                <wp:positionV relativeFrom="paragraph">
                  <wp:posOffset>5582147</wp:posOffset>
                </wp:positionV>
                <wp:extent cx="1559560" cy="1560195"/>
                <wp:effectExtent l="19050" t="1714500" r="21590" b="20955"/>
                <wp:wrapNone/>
                <wp:docPr id="555" name="吹き出し: 角を丸めた四角形 555"/>
                <wp:cNvGraphicFramePr/>
                <a:graphic xmlns:a="http://schemas.openxmlformats.org/drawingml/2006/main">
                  <a:graphicData uri="http://schemas.microsoft.com/office/word/2010/wordprocessingShape">
                    <wps:wsp>
                      <wps:cNvSpPr/>
                      <wps:spPr>
                        <a:xfrm rot="10800000">
                          <a:off x="0" y="0"/>
                          <a:ext cx="1559560" cy="1560195"/>
                        </a:xfrm>
                        <a:prstGeom prst="wedgeRoundRectCallout">
                          <a:avLst>
                            <a:gd name="adj1" fmla="val 50003"/>
                            <a:gd name="adj2" fmla="val 159331"/>
                            <a:gd name="adj3" fmla="val 16667"/>
                          </a:avLst>
                        </a:prstGeom>
                        <a:noFill/>
                        <a:ln w="1270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txbx>
                        <w:txbxContent>
                          <w:p w14:paraId="61890F2F" w14:textId="77777777" w:rsidR="00AC088C" w:rsidRDefault="00AC088C" w:rsidP="003E2D5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353E0F" id="吹き出し: 角を丸めた四角形 555" o:spid="_x0000_s1323" type="#_x0000_t62" style="position:absolute;left:0;text-align:left;margin-left:76.7pt;margin-top:439.55pt;width:122.8pt;height:122.85pt;rotation:180;z-index:25359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" adj="21601,45215" filled="f" strokecolor="black [3213]" strokeweight="1pt">
                <v:stroke joinstyle="round"/>
                <v:textbox>
                  <w:txbxContent>
                    <w:p w14:paraId="61890F2F" w14:textId="77777777" w:rsidR="00AC088C" w:rsidRDefault="00AC088C" w:rsidP="003E2D51">
                      <w:pPr>
                        <w:jc w:val="center"/>
                      </w:pPr>
                    </w:p>
                  </w:txbxContent>
                </v:textbox>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546496" behindDoc="0" locked="0" layoutInCell="1" allowOverlap="1" wp14:anchorId="73462BF5" wp14:editId="6611426C">
                <wp:simplePos x="0" y="0"/>
                <wp:positionH relativeFrom="column">
                  <wp:posOffset>4081780</wp:posOffset>
                </wp:positionH>
                <wp:positionV relativeFrom="paragraph">
                  <wp:posOffset>4656455</wp:posOffset>
                </wp:positionV>
                <wp:extent cx="152400" cy="535940"/>
                <wp:effectExtent l="0" t="0" r="19050" b="16510"/>
                <wp:wrapNone/>
                <wp:docPr id="615" name="フリーフォーム: 図形 615"/>
                <wp:cNvGraphicFramePr/>
                <a:graphic xmlns:a="http://schemas.openxmlformats.org/drawingml/2006/main">
                  <a:graphicData uri="http://schemas.microsoft.com/office/word/2010/wordprocessingShape">
                    <wps:wsp>
                      <wps:cNvSpPr/>
                      <wps:spPr>
                        <a:xfrm>
                          <a:off x="0" y="0"/>
                          <a:ext cx="152400" cy="535940"/>
                        </a:xfrm>
                        <a:custGeom>
                          <a:avLst/>
                          <a:gdLst>
                            <a:gd name="connsiteX0" fmla="*/ 0 w 152400"/>
                            <a:gd name="connsiteY0" fmla="*/ 0 h 536448"/>
                            <a:gd name="connsiteX1" fmla="*/ 0 w 152400"/>
                            <a:gd name="connsiteY1" fmla="*/ 536448 h 536448"/>
                            <a:gd name="connsiteX2" fmla="*/ 152400 w 152400"/>
                            <a:gd name="connsiteY2" fmla="*/ 536448 h 536448"/>
                          </a:gdLst>
                          <a:ahLst/>
                          <a:cxnLst>
                            <a:cxn ang="0">
                              <a:pos x="connsiteX0" y="connsiteY0"/>
                            </a:cxn>
                            <a:cxn ang="0">
                              <a:pos x="connsiteX1" y="connsiteY1"/>
                            </a:cxn>
                            <a:cxn ang="0">
                              <a:pos x="connsiteX2" y="connsiteY2"/>
                            </a:cxn>
                          </a:cxnLst>
                          <a:rect l="l" t="t" r="r" b="b"/>
                          <a:pathLst>
                            <a:path w="152400" h="536448">
                              <a:moveTo>
                                <a:pt x="0" y="0"/>
                              </a:moveTo>
                              <a:lnTo>
                                <a:pt x="0" y="536448"/>
                              </a:lnTo>
                              <a:lnTo>
                                <a:pt x="152400" y="536448"/>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7C8CB523">
              <v:shape id="フリーフォーム: 図形 615" style="position:absolute;left:0;text-align:left;margin-left:321.4pt;margin-top:366.65pt;width:12pt;height:42.2pt;z-index:253546496;visibility:visible;mso-wrap-style:square;mso-wrap-distance-left:9pt;mso-wrap-distance-top:0;mso-wrap-distance-right:9pt;mso-wrap-distance-bottom:0;mso-position-horizontal:absolute;mso-position-horizontal-relative:text;mso-position-vertical:absolute;mso-position-vertical-relative:text;v-text-anchor:middle" coordsize="152400,536448" o:spid="_x0000_s1026" filled="f" strokecolor="black [3213]" strokeweight=".5pt" path="m,l,536448r152400,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" w14:anchorId="2197CC90">
                <v:path arrowok="t" o:connecttype="custom" o:connectlocs="0,0;0,535940;152400,535940" o:connectangles="0,0,0"/>
              </v:shape>
            </w:pict>
          </mc:Fallback>
        </mc:AlternateContent>
      </w:r>
      <w:r w:rsidR="003E2D51" w:rsidRPr="00A2655D">
        <w:rPr>
          <w:rFonts w:ascii="UD デジタル 教科書体 NP-R" w:eastAsia="UD デジタル 教科書体 NP-R" w:hint="eastAsia"/>
          <w:noProof/>
        </w:rPr>
        <mc:AlternateContent>
          <mc:Choice Requires="wps">
            <w:drawing>
              <wp:anchor distT="0" distB="0" distL="114300" distR="114300" simplePos="0" relativeHeight="253477888" behindDoc="0" locked="0" layoutInCell="1" allowOverlap="1" wp14:anchorId="3F2E2325" wp14:editId="68070A38">
                <wp:simplePos x="0" y="0"/>
                <wp:positionH relativeFrom="column">
                  <wp:posOffset>4252453</wp:posOffset>
                </wp:positionH>
                <wp:positionV relativeFrom="paragraph">
                  <wp:posOffset>5108376</wp:posOffset>
                </wp:positionV>
                <wp:extent cx="795647" cy="166254"/>
                <wp:effectExtent l="0" t="0" r="14605" b="5715"/>
                <wp:wrapNone/>
                <wp:docPr id="514" name="テキスト ボックス 514"/>
                <wp:cNvGraphicFramePr/>
                <a:graphic xmlns:a="http://schemas.openxmlformats.org/drawingml/2006/main">
                  <a:graphicData uri="http://schemas.microsoft.com/office/word/2010/wordprocessingShape">
                    <wps:wsp>
                      <wps:cNvSpPr txBox="1"/>
                      <wps:spPr>
                        <a:xfrm>
                          <a:off x="0" y="0"/>
                          <a:ext cx="795647" cy="16625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D69E13A" w14:textId="77777777"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hint="eastAsia"/>
                              </w:rPr>
                              <w:t>行先ボタン</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2E2325" id="テキスト ボックス 514" o:spid="_x0000_s1324" type="#_x0000_t202" style="position:absolute;left:0;text-align:left;margin-left:334.85pt;margin-top:402.25pt;width:62.65pt;height:13.1pt;z-index:2534778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" filled="f" stroked="f" strokeweight=".5pt">
                <v:textbox inset="0,0,0,0">
                  <w:txbxContent>
                    <w:p w14:paraId="5D69E13A" w14:textId="77777777"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hint="eastAsia"/>
                        </w:rPr>
                        <w:t>行先ボタン</w:t>
                      </w:r>
                    </w:p>
                  </w:txbxContent>
                </v:textbox>
              </v:shape>
            </w:pict>
          </mc:Fallback>
        </mc:AlternateContent>
      </w:r>
      <w:r w:rsidR="003E2D51" w:rsidRPr="00A2655D">
        <w:rPr>
          <w:rFonts w:ascii="UD デジタル 教科書体 NP-R" w:eastAsia="UD デジタル 教科書体 NP-R" w:hint="eastAsia"/>
          <w:noProof/>
        </w:rPr>
        <mc:AlternateContent>
          <mc:Choice Requires="wps">
            <w:drawing>
              <wp:anchor distT="0" distB="0" distL="114300" distR="114300" simplePos="0" relativeHeight="253476864" behindDoc="0" locked="0" layoutInCell="1" allowOverlap="1" wp14:anchorId="712006FE" wp14:editId="74B939C1">
                <wp:simplePos x="0" y="0"/>
                <wp:positionH relativeFrom="column">
                  <wp:posOffset>2680970</wp:posOffset>
                </wp:positionH>
                <wp:positionV relativeFrom="paragraph">
                  <wp:posOffset>5276850</wp:posOffset>
                </wp:positionV>
                <wp:extent cx="795020" cy="165735"/>
                <wp:effectExtent l="0" t="0" r="12065" b="5715"/>
                <wp:wrapNone/>
                <wp:docPr id="513" name="テキスト ボックス 513"/>
                <wp:cNvGraphicFramePr/>
                <a:graphic xmlns:a="http://schemas.openxmlformats.org/drawingml/2006/main">
                  <a:graphicData uri="http://schemas.microsoft.com/office/word/2010/wordprocessingShape">
                    <wps:wsp>
                      <wps:cNvSpPr txBox="1"/>
                      <wps:spPr>
                        <a:xfrm>
                          <a:off x="0" y="0"/>
                          <a:ext cx="795020" cy="1657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8C8AFC8" w14:textId="77777777"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hint="eastAsia"/>
                              </w:rPr>
                              <w:t>戸閉ボタン</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2006FE" id="テキスト ボックス 513" o:spid="_x0000_s1325" type="#_x0000_t202" style="position:absolute;left:0;text-align:left;margin-left:211.1pt;margin-top:415.5pt;width:62.6pt;height:13.05pt;z-index:2534768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" filled="f" stroked="f" strokeweight=".5pt">
                <v:textbox inset="0,0,0,0">
                  <w:txbxContent>
                    <w:p w14:paraId="08C8AFC8" w14:textId="77777777"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hint="eastAsia"/>
                        </w:rPr>
                        <w:t>戸閉ボタン</w:t>
                      </w:r>
                    </w:p>
                  </w:txbxContent>
                </v:textbox>
              </v:shape>
            </w:pict>
          </mc:Fallback>
        </mc:AlternateContent>
      </w:r>
      <w:r w:rsidR="003E2D51" w:rsidRPr="00A2655D">
        <w:rPr>
          <w:rFonts w:ascii="UD デジタル 教科書体 NP-R" w:eastAsia="UD デジタル 教科書体 NP-R" w:hint="eastAsia"/>
          <w:noProof/>
        </w:rPr>
        <mc:AlternateContent>
          <mc:Choice Requires="wps">
            <w:drawing>
              <wp:anchor distT="0" distB="0" distL="114300" distR="114300" simplePos="0" relativeHeight="253475840" behindDoc="0" locked="0" layoutInCell="1" allowOverlap="1" wp14:anchorId="00E98825" wp14:editId="1A189DA1">
                <wp:simplePos x="0" y="0"/>
                <wp:positionH relativeFrom="column">
                  <wp:posOffset>2334260</wp:posOffset>
                </wp:positionH>
                <wp:positionV relativeFrom="paragraph">
                  <wp:posOffset>5037455</wp:posOffset>
                </wp:positionV>
                <wp:extent cx="795020" cy="165735"/>
                <wp:effectExtent l="0" t="0" r="14605" b="5715"/>
                <wp:wrapNone/>
                <wp:docPr id="512" name="テキスト ボックス 512"/>
                <wp:cNvGraphicFramePr/>
                <a:graphic xmlns:a="http://schemas.openxmlformats.org/drawingml/2006/main">
                  <a:graphicData uri="http://schemas.microsoft.com/office/word/2010/wordprocessingShape">
                    <wps:wsp>
                      <wps:cNvSpPr txBox="1"/>
                      <wps:spPr>
                        <a:xfrm>
                          <a:off x="0" y="0"/>
                          <a:ext cx="795020" cy="1657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162B00D" w14:textId="77777777"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hint="eastAsia"/>
                              </w:rPr>
                              <w:t>戸開ボタン</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E98825" id="テキスト ボックス 512" o:spid="_x0000_s1326" type="#_x0000_t202" style="position:absolute;left:0;text-align:left;margin-left:183.8pt;margin-top:396.65pt;width:62.6pt;height:13.05pt;z-index:2534758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" filled="f" stroked="f" strokeweight=".5pt">
                <v:textbox inset="0,0,0,0">
                  <w:txbxContent>
                    <w:p w14:paraId="7162B00D" w14:textId="77777777"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hint="eastAsia"/>
                        </w:rPr>
                        <w:t>戸開ボタン</w:t>
                      </w:r>
                    </w:p>
                  </w:txbxContent>
                </v:textbox>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548544" behindDoc="0" locked="0" layoutInCell="1" allowOverlap="1" wp14:anchorId="3D63E715" wp14:editId="3CA4DB72">
                <wp:simplePos x="0" y="0"/>
                <wp:positionH relativeFrom="column">
                  <wp:posOffset>3028950</wp:posOffset>
                </wp:positionH>
                <wp:positionV relativeFrom="paragraph">
                  <wp:posOffset>4645025</wp:posOffset>
                </wp:positionV>
                <wp:extent cx="194945" cy="457200"/>
                <wp:effectExtent l="0" t="0" r="14605" b="19050"/>
                <wp:wrapNone/>
                <wp:docPr id="617" name="フリーフォーム: 図形 617"/>
                <wp:cNvGraphicFramePr/>
                <a:graphic xmlns:a="http://schemas.openxmlformats.org/drawingml/2006/main">
                  <a:graphicData uri="http://schemas.microsoft.com/office/word/2010/wordprocessingShape">
                    <wps:wsp>
                      <wps:cNvSpPr/>
                      <wps:spPr>
                        <a:xfrm>
                          <a:off x="0" y="0"/>
                          <a:ext cx="194945" cy="457200"/>
                        </a:xfrm>
                        <a:custGeom>
                          <a:avLst/>
                          <a:gdLst>
                            <a:gd name="connsiteX0" fmla="*/ 195072 w 195072"/>
                            <a:gd name="connsiteY0" fmla="*/ 0 h 457200"/>
                            <a:gd name="connsiteX1" fmla="*/ 195072 w 195072"/>
                            <a:gd name="connsiteY1" fmla="*/ 457200 h 457200"/>
                            <a:gd name="connsiteX2" fmla="*/ 0 w 195072"/>
                            <a:gd name="connsiteY2" fmla="*/ 457200 h 457200"/>
                          </a:gdLst>
                          <a:ahLst/>
                          <a:cxnLst>
                            <a:cxn ang="0">
                              <a:pos x="connsiteX0" y="connsiteY0"/>
                            </a:cxn>
                            <a:cxn ang="0">
                              <a:pos x="connsiteX1" y="connsiteY1"/>
                            </a:cxn>
                            <a:cxn ang="0">
                              <a:pos x="connsiteX2" y="connsiteY2"/>
                            </a:cxn>
                          </a:cxnLst>
                          <a:rect l="l" t="t" r="r" b="b"/>
                          <a:pathLst>
                            <a:path w="195072" h="457200">
                              <a:moveTo>
                                <a:pt x="195072" y="0"/>
                              </a:moveTo>
                              <a:lnTo>
                                <a:pt x="195072" y="457200"/>
                              </a:lnTo>
                              <a:lnTo>
                                <a:pt x="0" y="45720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65074323">
              <v:shape id="フリーフォーム: 図形 617" style="position:absolute;left:0;text-align:left;margin-left:238.5pt;margin-top:365.75pt;width:15.35pt;height:36pt;z-index:253548544;visibility:visible;mso-wrap-style:square;mso-wrap-distance-left:9pt;mso-wrap-distance-top:0;mso-wrap-distance-right:9pt;mso-wrap-distance-bottom:0;mso-position-horizontal:absolute;mso-position-horizontal-relative:text;mso-position-vertical:absolute;mso-position-vertical-relative:text;v-text-anchor:middle" coordsize="195072,457200" o:spid="_x0000_s1026" filled="f" strokecolor="black [3213]" strokeweight=".5pt" path="m195072,r,457200l,457200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" w14:anchorId="09DFA654">
                <v:path arrowok="t" o:connecttype="custom" o:connectlocs="194945,0;194945,457200;0,457200" o:connectangles="0,0,0"/>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547520" behindDoc="0" locked="0" layoutInCell="1" allowOverlap="1" wp14:anchorId="1B83793C" wp14:editId="1DCEBDF4">
                <wp:simplePos x="0" y="0"/>
                <wp:positionH relativeFrom="column">
                  <wp:posOffset>3376485</wp:posOffset>
                </wp:positionH>
                <wp:positionV relativeFrom="paragraph">
                  <wp:posOffset>4645205</wp:posOffset>
                </wp:positionV>
                <wp:extent cx="134112" cy="701040"/>
                <wp:effectExtent l="0" t="0" r="18415" b="22860"/>
                <wp:wrapNone/>
                <wp:docPr id="616" name="フリーフォーム: 図形 616"/>
                <wp:cNvGraphicFramePr/>
                <a:graphic xmlns:a="http://schemas.openxmlformats.org/drawingml/2006/main">
                  <a:graphicData uri="http://schemas.microsoft.com/office/word/2010/wordprocessingShape">
                    <wps:wsp>
                      <wps:cNvSpPr/>
                      <wps:spPr>
                        <a:xfrm>
                          <a:off x="0" y="0"/>
                          <a:ext cx="134112" cy="701040"/>
                        </a:xfrm>
                        <a:custGeom>
                          <a:avLst/>
                          <a:gdLst>
                            <a:gd name="connsiteX0" fmla="*/ 134112 w 134112"/>
                            <a:gd name="connsiteY0" fmla="*/ 0 h 701040"/>
                            <a:gd name="connsiteX1" fmla="*/ 134112 w 134112"/>
                            <a:gd name="connsiteY1" fmla="*/ 701040 h 701040"/>
                            <a:gd name="connsiteX2" fmla="*/ 0 w 134112"/>
                            <a:gd name="connsiteY2" fmla="*/ 701040 h 701040"/>
                          </a:gdLst>
                          <a:ahLst/>
                          <a:cxnLst>
                            <a:cxn ang="0">
                              <a:pos x="connsiteX0" y="connsiteY0"/>
                            </a:cxn>
                            <a:cxn ang="0">
                              <a:pos x="connsiteX1" y="connsiteY1"/>
                            </a:cxn>
                            <a:cxn ang="0">
                              <a:pos x="connsiteX2" y="connsiteY2"/>
                            </a:cxn>
                          </a:cxnLst>
                          <a:rect l="l" t="t" r="r" b="b"/>
                          <a:pathLst>
                            <a:path w="134112" h="701040">
                              <a:moveTo>
                                <a:pt x="134112" y="0"/>
                              </a:moveTo>
                              <a:lnTo>
                                <a:pt x="134112" y="701040"/>
                              </a:lnTo>
                              <a:lnTo>
                                <a:pt x="0" y="70104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13F80C2E">
              <v:shape id="フリーフォーム: 図形 616" style="position:absolute;left:0;text-align:left;margin-left:265.85pt;margin-top:365.75pt;width:10.55pt;height:55.2pt;z-index:253547520;visibility:visible;mso-wrap-style:square;mso-wrap-distance-left:9pt;mso-wrap-distance-top:0;mso-wrap-distance-right:9pt;mso-wrap-distance-bottom:0;mso-position-horizontal:absolute;mso-position-horizontal-relative:text;mso-position-vertical:absolute;mso-position-vertical-relative:text;v-text-anchor:middle" coordsize="134112,701040" o:spid="_x0000_s1026" filled="f" strokecolor="black [3213]" strokeweight=".5pt" path="m134112,r,701040l,701040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" w14:anchorId="09A081B1">
                <v:path arrowok="t" o:connecttype="custom" o:connectlocs="134112,0;134112,701040;0,701040" o:connectangles="0,0,0"/>
              </v:shape>
            </w:pict>
          </mc:Fallback>
        </mc:AlternateContent>
      </w:r>
      <w:r w:rsidR="003E2D51" w:rsidRPr="00A2655D">
        <w:rPr>
          <w:rFonts w:ascii="UD デジタル 教科書体 NP-R" w:eastAsia="UD デジタル 教科書体 NP-R" w:hint="eastAsia"/>
          <w:noProof/>
        </w:rPr>
        <mc:AlternateContent>
          <mc:Choice Requires="wps">
            <w:drawing>
              <wp:anchor distT="0" distB="0" distL="114300" distR="114300" simplePos="0" relativeHeight="253471744" behindDoc="0" locked="0" layoutInCell="1" allowOverlap="1" wp14:anchorId="1F59F43D" wp14:editId="58FB7D48">
                <wp:simplePos x="0" y="0"/>
                <wp:positionH relativeFrom="column">
                  <wp:posOffset>3089275</wp:posOffset>
                </wp:positionH>
                <wp:positionV relativeFrom="paragraph">
                  <wp:posOffset>1951990</wp:posOffset>
                </wp:positionV>
                <wp:extent cx="795020" cy="165735"/>
                <wp:effectExtent l="0" t="0" r="12065" b="5715"/>
                <wp:wrapNone/>
                <wp:docPr id="507" name="テキスト ボックス 507"/>
                <wp:cNvGraphicFramePr/>
                <a:graphic xmlns:a="http://schemas.openxmlformats.org/drawingml/2006/main">
                  <a:graphicData uri="http://schemas.microsoft.com/office/word/2010/wordprocessingShape">
                    <wps:wsp>
                      <wps:cNvSpPr txBox="1"/>
                      <wps:spPr>
                        <a:xfrm>
                          <a:off x="0" y="0"/>
                          <a:ext cx="795020" cy="1657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98934C2" w14:textId="77777777"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hint="eastAsia"/>
                              </w:rPr>
                              <w:t>戸閉ボタン</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59F43D" id="テキスト ボックス 507" o:spid="_x0000_s1327" type="#_x0000_t202" style="position:absolute;left:0;text-align:left;margin-left:243.25pt;margin-top:153.7pt;width:62.6pt;height:13.05pt;z-index:2534717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" filled="f" stroked="f" strokeweight=".5pt">
                <v:textbox inset="0,0,0,0">
                  <w:txbxContent>
                    <w:p w14:paraId="598934C2" w14:textId="77777777"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hint="eastAsia"/>
                        </w:rPr>
                        <w:t>戸閉ボタン</w:t>
                      </w:r>
                    </w:p>
                  </w:txbxContent>
                </v:textbox>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541376" behindDoc="0" locked="0" layoutInCell="1" allowOverlap="1" wp14:anchorId="43022B0B" wp14:editId="453A1073">
                <wp:simplePos x="0" y="0"/>
                <wp:positionH relativeFrom="column">
                  <wp:posOffset>3764521</wp:posOffset>
                </wp:positionH>
                <wp:positionV relativeFrom="paragraph">
                  <wp:posOffset>1463040</wp:posOffset>
                </wp:positionV>
                <wp:extent cx="128016" cy="585216"/>
                <wp:effectExtent l="0" t="0" r="24765" b="24765"/>
                <wp:wrapNone/>
                <wp:docPr id="609" name="フリーフォーム: 図形 609"/>
                <wp:cNvGraphicFramePr/>
                <a:graphic xmlns:a="http://schemas.openxmlformats.org/drawingml/2006/main">
                  <a:graphicData uri="http://schemas.microsoft.com/office/word/2010/wordprocessingShape">
                    <wps:wsp>
                      <wps:cNvSpPr/>
                      <wps:spPr>
                        <a:xfrm>
                          <a:off x="0" y="0"/>
                          <a:ext cx="128016" cy="585216"/>
                        </a:xfrm>
                        <a:custGeom>
                          <a:avLst/>
                          <a:gdLst>
                            <a:gd name="connsiteX0" fmla="*/ 128016 w 128016"/>
                            <a:gd name="connsiteY0" fmla="*/ 0 h 585216"/>
                            <a:gd name="connsiteX1" fmla="*/ 128016 w 128016"/>
                            <a:gd name="connsiteY1" fmla="*/ 585216 h 585216"/>
                            <a:gd name="connsiteX2" fmla="*/ 0 w 128016"/>
                            <a:gd name="connsiteY2" fmla="*/ 585216 h 585216"/>
                          </a:gdLst>
                          <a:ahLst/>
                          <a:cxnLst>
                            <a:cxn ang="0">
                              <a:pos x="connsiteX0" y="connsiteY0"/>
                            </a:cxn>
                            <a:cxn ang="0">
                              <a:pos x="connsiteX1" y="connsiteY1"/>
                            </a:cxn>
                            <a:cxn ang="0">
                              <a:pos x="connsiteX2" y="connsiteY2"/>
                            </a:cxn>
                          </a:cxnLst>
                          <a:rect l="l" t="t" r="r" b="b"/>
                          <a:pathLst>
                            <a:path w="128016" h="585216">
                              <a:moveTo>
                                <a:pt x="128016" y="0"/>
                              </a:moveTo>
                              <a:lnTo>
                                <a:pt x="128016" y="585216"/>
                              </a:lnTo>
                              <a:lnTo>
                                <a:pt x="0" y="585216"/>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681C3EEB">
              <v:shape id="フリーフォーム: 図形 609" style="position:absolute;left:0;text-align:left;margin-left:296.4pt;margin-top:115.2pt;width:10.1pt;height:46.1pt;z-index:253541376;visibility:visible;mso-wrap-style:square;mso-wrap-distance-left:9pt;mso-wrap-distance-top:0;mso-wrap-distance-right:9pt;mso-wrap-distance-bottom:0;mso-position-horizontal:absolute;mso-position-horizontal-relative:text;mso-position-vertical:absolute;mso-position-vertical-relative:text;v-text-anchor:middle" coordsize="128016,585216" o:spid="_x0000_s1026" filled="f" strokecolor="black [3213]" strokeweight=".5pt" path="m128016,r,585216l,585216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" w14:anchorId="1D06E368">
                <v:path arrowok="t" o:connecttype="custom" o:connectlocs="128016,0;128016,585216;0,585216" o:connectangles="0,0,0"/>
              </v:shape>
            </w:pict>
          </mc:Fallback>
        </mc:AlternateContent>
      </w:r>
      <w:r w:rsidR="003E2D51" w:rsidRPr="00A2655D">
        <w:rPr>
          <w:rFonts w:ascii="UD デジタル 教科書体 NP-R" w:eastAsia="UD デジタル 教科書体 NP-R" w:hint="eastAsia"/>
          <w:noProof/>
        </w:rPr>
        <mc:AlternateContent>
          <mc:Choice Requires="wps">
            <w:drawing>
              <wp:anchor distT="0" distB="0" distL="114300" distR="114300" simplePos="0" relativeHeight="253470720" behindDoc="0" locked="0" layoutInCell="1" allowOverlap="1" wp14:anchorId="5F95E23E" wp14:editId="141555E5">
                <wp:simplePos x="0" y="0"/>
                <wp:positionH relativeFrom="column">
                  <wp:posOffset>2762885</wp:posOffset>
                </wp:positionH>
                <wp:positionV relativeFrom="paragraph">
                  <wp:posOffset>1736090</wp:posOffset>
                </wp:positionV>
                <wp:extent cx="795020" cy="165735"/>
                <wp:effectExtent l="0" t="0" r="14605" b="5715"/>
                <wp:wrapNone/>
                <wp:docPr id="504" name="テキスト ボックス 504"/>
                <wp:cNvGraphicFramePr/>
                <a:graphic xmlns:a="http://schemas.openxmlformats.org/drawingml/2006/main">
                  <a:graphicData uri="http://schemas.microsoft.com/office/word/2010/wordprocessingShape">
                    <wps:wsp>
                      <wps:cNvSpPr txBox="1"/>
                      <wps:spPr>
                        <a:xfrm>
                          <a:off x="0" y="0"/>
                          <a:ext cx="795020" cy="1657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7EF344A" w14:textId="77777777"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hint="eastAsia"/>
                              </w:rPr>
                              <w:t>戸開ボタン</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95E23E" id="テキスト ボックス 504" o:spid="_x0000_s1328" type="#_x0000_t202" style="position:absolute;left:0;text-align:left;margin-left:217.55pt;margin-top:136.7pt;width:62.6pt;height:13.05pt;z-index:2534707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" filled="f" stroked="f" strokeweight=".5pt">
                <v:textbox inset="0,0,0,0">
                  <w:txbxContent>
                    <w:p w14:paraId="17EF344A" w14:textId="77777777"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hint="eastAsia"/>
                        </w:rPr>
                        <w:t>戸開ボタン</w:t>
                      </w:r>
                    </w:p>
                  </w:txbxContent>
                </v:textbox>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543424" behindDoc="0" locked="0" layoutInCell="1" allowOverlap="1" wp14:anchorId="118CDEDA" wp14:editId="10C1A86F">
                <wp:simplePos x="0" y="0"/>
                <wp:positionH relativeFrom="column">
                  <wp:posOffset>3440785</wp:posOffset>
                </wp:positionH>
                <wp:positionV relativeFrom="paragraph">
                  <wp:posOffset>1445260</wp:posOffset>
                </wp:positionV>
                <wp:extent cx="158496" cy="359664"/>
                <wp:effectExtent l="0" t="0" r="13335" b="21590"/>
                <wp:wrapNone/>
                <wp:docPr id="611" name="フリーフォーム: 図形 611"/>
                <wp:cNvGraphicFramePr/>
                <a:graphic xmlns:a="http://schemas.openxmlformats.org/drawingml/2006/main">
                  <a:graphicData uri="http://schemas.microsoft.com/office/word/2010/wordprocessingShape">
                    <wps:wsp>
                      <wps:cNvSpPr/>
                      <wps:spPr>
                        <a:xfrm>
                          <a:off x="0" y="0"/>
                          <a:ext cx="158496" cy="359664"/>
                        </a:xfrm>
                        <a:custGeom>
                          <a:avLst/>
                          <a:gdLst>
                            <a:gd name="connsiteX0" fmla="*/ 158496 w 158496"/>
                            <a:gd name="connsiteY0" fmla="*/ 0 h 359664"/>
                            <a:gd name="connsiteX1" fmla="*/ 158496 w 158496"/>
                            <a:gd name="connsiteY1" fmla="*/ 359664 h 359664"/>
                            <a:gd name="connsiteX2" fmla="*/ 0 w 158496"/>
                            <a:gd name="connsiteY2" fmla="*/ 359664 h 359664"/>
                          </a:gdLst>
                          <a:ahLst/>
                          <a:cxnLst>
                            <a:cxn ang="0">
                              <a:pos x="connsiteX0" y="connsiteY0"/>
                            </a:cxn>
                            <a:cxn ang="0">
                              <a:pos x="connsiteX1" y="connsiteY1"/>
                            </a:cxn>
                            <a:cxn ang="0">
                              <a:pos x="connsiteX2" y="connsiteY2"/>
                            </a:cxn>
                          </a:cxnLst>
                          <a:rect l="l" t="t" r="r" b="b"/>
                          <a:pathLst>
                            <a:path w="158496" h="359664">
                              <a:moveTo>
                                <a:pt x="158496" y="0"/>
                              </a:moveTo>
                              <a:lnTo>
                                <a:pt x="158496" y="359664"/>
                              </a:lnTo>
                              <a:lnTo>
                                <a:pt x="0" y="359664"/>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w:pict>
              <v:shape w14:anchorId="6C9663C0" id="フリーフォーム: 図形 611" o:spid="_x0000_s1026" style="position:absolute;left:0;text-align:left;margin-left:270.95pt;margin-top:113.8pt;width:12.5pt;height:28.3pt;z-index:253543424;visibility:visible;mso-wrap-style:square;mso-wrap-distance-left:9pt;mso-wrap-distance-top:0;mso-wrap-distance-right:9pt;mso-wrap-distance-bottom:0;mso-position-horizontal:absolute;mso-position-horizontal-relative:text;mso-position-vertical:absolute;mso-position-vertical-relative:text;v-text-anchor:middle" coordsize="158496,3596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" path="m158496,r,359664l,359664e" filled="f" strokecolor="black [3213]" strokeweight=".5pt">
                <v:path arrowok="t" o:connecttype="custom" o:connectlocs="158496,0;158496,359664;0,359664" o:connectangles="0,0,0"/>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539328" behindDoc="0" locked="0" layoutInCell="1" allowOverlap="1" wp14:anchorId="5C770DB9" wp14:editId="5E565FD3">
                <wp:simplePos x="0" y="0"/>
                <wp:positionH relativeFrom="column">
                  <wp:posOffset>923290</wp:posOffset>
                </wp:positionH>
                <wp:positionV relativeFrom="paragraph">
                  <wp:posOffset>2602865</wp:posOffset>
                </wp:positionV>
                <wp:extent cx="432435" cy="347345"/>
                <wp:effectExtent l="0" t="0" r="24765" b="14605"/>
                <wp:wrapNone/>
                <wp:docPr id="423" name="フリーフォーム: 図形 423"/>
                <wp:cNvGraphicFramePr/>
                <a:graphic xmlns:a="http://schemas.openxmlformats.org/drawingml/2006/main">
                  <a:graphicData uri="http://schemas.microsoft.com/office/word/2010/wordprocessingShape">
                    <wps:wsp>
                      <wps:cNvSpPr/>
                      <wps:spPr>
                        <a:xfrm>
                          <a:off x="0" y="0"/>
                          <a:ext cx="432435" cy="347345"/>
                        </a:xfrm>
                        <a:custGeom>
                          <a:avLst/>
                          <a:gdLst>
                            <a:gd name="connsiteX0" fmla="*/ 0 w 432816"/>
                            <a:gd name="connsiteY0" fmla="*/ 347472 h 347472"/>
                            <a:gd name="connsiteX1" fmla="*/ 347472 w 432816"/>
                            <a:gd name="connsiteY1" fmla="*/ 0 h 347472"/>
                            <a:gd name="connsiteX2" fmla="*/ 432816 w 432816"/>
                            <a:gd name="connsiteY2" fmla="*/ 0 h 347472"/>
                          </a:gdLst>
                          <a:ahLst/>
                          <a:cxnLst>
                            <a:cxn ang="0">
                              <a:pos x="connsiteX0" y="connsiteY0"/>
                            </a:cxn>
                            <a:cxn ang="0">
                              <a:pos x="connsiteX1" y="connsiteY1"/>
                            </a:cxn>
                            <a:cxn ang="0">
                              <a:pos x="connsiteX2" y="connsiteY2"/>
                            </a:cxn>
                          </a:cxnLst>
                          <a:rect l="l" t="t" r="r" b="b"/>
                          <a:pathLst>
                            <a:path w="432816" h="347472">
                              <a:moveTo>
                                <a:pt x="0" y="347472"/>
                              </a:moveTo>
                              <a:lnTo>
                                <a:pt x="347472" y="0"/>
                              </a:lnTo>
                              <a:lnTo>
                                <a:pt x="432816"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2C14FF11">
              <v:shape id="フリーフォーム: 図形 423" style="position:absolute;left:0;text-align:left;margin-left:72.7pt;margin-top:204.95pt;width:34.05pt;height:27.35pt;z-index:253539328;visibility:visible;mso-wrap-style:square;mso-wrap-distance-left:9pt;mso-wrap-distance-top:0;mso-wrap-distance-right:9pt;mso-wrap-distance-bottom:0;mso-position-horizontal:absolute;mso-position-horizontal-relative:text;mso-position-vertical:absolute;mso-position-vertical-relative:text;v-text-anchor:middle" coordsize="432816,347472" o:spid="_x0000_s1026" filled="f" strokecolor="black [3213]" strokeweight=".5pt" path="m,347472l347472,r85344,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" w14:anchorId="64B505A4">
                <v:path arrowok="t" o:connecttype="custom" o:connectlocs="0,347345;347166,0;432435,0" o:connectangles="0,0,0"/>
              </v:shape>
            </w:pict>
          </mc:Fallback>
        </mc:AlternateContent>
      </w:r>
      <w:r w:rsidR="003E2D51" w:rsidRPr="00A2655D">
        <w:rPr>
          <w:rFonts w:ascii="UD デジタル 教科書体 NP-R" w:eastAsia="UD デジタル 教科書体 NP-R" w:hint="eastAsia"/>
          <w:noProof/>
        </w:rPr>
        <mc:AlternateContent>
          <mc:Choice Requires="wps">
            <w:drawing>
              <wp:anchor distT="0" distB="0" distL="114300" distR="114300" simplePos="0" relativeHeight="253465600" behindDoc="0" locked="0" layoutInCell="1" allowOverlap="1" wp14:anchorId="32A717E4" wp14:editId="4F4C516E">
                <wp:simplePos x="0" y="0"/>
                <wp:positionH relativeFrom="column">
                  <wp:posOffset>1373505</wp:posOffset>
                </wp:positionH>
                <wp:positionV relativeFrom="paragraph">
                  <wp:posOffset>2523490</wp:posOffset>
                </wp:positionV>
                <wp:extent cx="795020" cy="165735"/>
                <wp:effectExtent l="0" t="0" r="5715" b="5715"/>
                <wp:wrapNone/>
                <wp:docPr id="482" name="テキスト ボックス 482"/>
                <wp:cNvGraphicFramePr/>
                <a:graphic xmlns:a="http://schemas.openxmlformats.org/drawingml/2006/main">
                  <a:graphicData uri="http://schemas.microsoft.com/office/word/2010/wordprocessingShape">
                    <wps:wsp>
                      <wps:cNvSpPr txBox="1"/>
                      <wps:spPr>
                        <a:xfrm>
                          <a:off x="0" y="0"/>
                          <a:ext cx="795020" cy="1657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4D8C43C" w14:textId="77777777"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C6-</w:t>
                            </w:r>
                            <w:r>
                              <w:rPr>
                                <w:rFonts w:ascii="UD デジタル 教科書体 NP-R" w:eastAsia="UD デジタル 教科書体 NP-R" w:hAnsi="BIZ UDPゴシック"/>
                                <w:b/>
                                <w:color w:val="FF0000"/>
                              </w:rPr>
                              <w:t>18</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インターホン</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A717E4" id="テキスト ボックス 482" o:spid="_x0000_s1329" type="#_x0000_t202" style="position:absolute;left:0;text-align:left;margin-left:108.15pt;margin-top:198.7pt;width:62.6pt;height:13.05pt;z-index:2534656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" filled="f" stroked="f" strokeweight=".5pt">
                <v:textbox inset="0,0,0,0">
                  <w:txbxContent>
                    <w:p w14:paraId="64D8C43C" w14:textId="77777777"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C6-</w:t>
                      </w:r>
                      <w:r>
                        <w:rPr>
                          <w:rFonts w:ascii="UD デジタル 教科書体 NP-R" w:eastAsia="UD デジタル 教科書体 NP-R" w:hAnsi="BIZ UDPゴシック"/>
                          <w:b/>
                          <w:color w:val="FF0000"/>
                        </w:rPr>
                        <w:t>18</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インターホン</w:t>
                      </w:r>
                    </w:p>
                  </w:txbxContent>
                </v:textbox>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597696" behindDoc="0" locked="0" layoutInCell="1" allowOverlap="1" wp14:anchorId="3DDCCD5E" wp14:editId="5ABF51E9">
                <wp:simplePos x="0" y="0"/>
                <wp:positionH relativeFrom="column">
                  <wp:posOffset>923290</wp:posOffset>
                </wp:positionH>
                <wp:positionV relativeFrom="paragraph">
                  <wp:posOffset>1915029</wp:posOffset>
                </wp:positionV>
                <wp:extent cx="432816" cy="347472"/>
                <wp:effectExtent l="0" t="0" r="24765" b="14605"/>
                <wp:wrapNone/>
                <wp:docPr id="554" name="フリーフォーム: 図形 554"/>
                <wp:cNvGraphicFramePr/>
                <a:graphic xmlns:a="http://schemas.openxmlformats.org/drawingml/2006/main">
                  <a:graphicData uri="http://schemas.microsoft.com/office/word/2010/wordprocessingShape">
                    <wps:wsp>
                      <wps:cNvSpPr/>
                      <wps:spPr>
                        <a:xfrm>
                          <a:off x="0" y="0"/>
                          <a:ext cx="432816" cy="347472"/>
                        </a:xfrm>
                        <a:custGeom>
                          <a:avLst/>
                          <a:gdLst>
                            <a:gd name="connsiteX0" fmla="*/ 0 w 432816"/>
                            <a:gd name="connsiteY0" fmla="*/ 347472 h 347472"/>
                            <a:gd name="connsiteX1" fmla="*/ 347472 w 432816"/>
                            <a:gd name="connsiteY1" fmla="*/ 0 h 347472"/>
                            <a:gd name="connsiteX2" fmla="*/ 432816 w 432816"/>
                            <a:gd name="connsiteY2" fmla="*/ 0 h 347472"/>
                          </a:gdLst>
                          <a:ahLst/>
                          <a:cxnLst>
                            <a:cxn ang="0">
                              <a:pos x="connsiteX0" y="connsiteY0"/>
                            </a:cxn>
                            <a:cxn ang="0">
                              <a:pos x="connsiteX1" y="connsiteY1"/>
                            </a:cxn>
                            <a:cxn ang="0">
                              <a:pos x="connsiteX2" y="connsiteY2"/>
                            </a:cxn>
                          </a:cxnLst>
                          <a:rect l="l" t="t" r="r" b="b"/>
                          <a:pathLst>
                            <a:path w="432816" h="347472">
                              <a:moveTo>
                                <a:pt x="0" y="347472"/>
                              </a:moveTo>
                              <a:lnTo>
                                <a:pt x="347472" y="0"/>
                              </a:lnTo>
                              <a:lnTo>
                                <a:pt x="432816"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15877F2C">
              <v:shape id="フリーフォーム: 図形 554" style="position:absolute;left:0;text-align:left;margin-left:72.7pt;margin-top:150.8pt;width:34.1pt;height:27.35pt;z-index:253597696;visibility:visible;mso-wrap-style:square;mso-wrap-distance-left:9pt;mso-wrap-distance-top:0;mso-wrap-distance-right:9pt;mso-wrap-distance-bottom:0;mso-position-horizontal:absolute;mso-position-horizontal-relative:text;mso-position-vertical:absolute;mso-position-vertical-relative:text;v-text-anchor:middle" coordsize="432816,347472" o:spid="_x0000_s1026" filled="f" strokecolor="black [3213]" strokeweight=".5pt" path="m,347472l347472,r85344,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" w14:anchorId="7D070D24">
                <v:path arrowok="t" o:connecttype="custom" o:connectlocs="0,347472;347472,0;432816,0" o:connectangles="0,0,0"/>
              </v:shape>
            </w:pict>
          </mc:Fallback>
        </mc:AlternateContent>
      </w:r>
      <w:r w:rsidR="003E2D51" w:rsidRPr="00A2655D">
        <w:rPr>
          <w:rFonts w:ascii="UD デジタル 教科書体 NP-R" w:eastAsia="UD デジタル 教科書体 NP-R" w:hint="eastAsia"/>
          <w:noProof/>
        </w:rPr>
        <mc:AlternateContent>
          <mc:Choice Requires="wps">
            <w:drawing>
              <wp:anchor distT="0" distB="0" distL="114300" distR="114300" simplePos="0" relativeHeight="253472768" behindDoc="0" locked="0" layoutInCell="1" allowOverlap="1" wp14:anchorId="78B62B69" wp14:editId="7FAC5E31">
                <wp:simplePos x="0" y="0"/>
                <wp:positionH relativeFrom="column">
                  <wp:posOffset>3629152</wp:posOffset>
                </wp:positionH>
                <wp:positionV relativeFrom="paragraph">
                  <wp:posOffset>2260981</wp:posOffset>
                </wp:positionV>
                <wp:extent cx="795647" cy="166254"/>
                <wp:effectExtent l="0" t="0" r="14605" b="5715"/>
                <wp:wrapNone/>
                <wp:docPr id="508" name="テキスト ボックス 508"/>
                <wp:cNvGraphicFramePr/>
                <a:graphic xmlns:a="http://schemas.openxmlformats.org/drawingml/2006/main">
                  <a:graphicData uri="http://schemas.microsoft.com/office/word/2010/wordprocessingShape">
                    <wps:wsp>
                      <wps:cNvSpPr txBox="1"/>
                      <wps:spPr>
                        <a:xfrm>
                          <a:off x="0" y="0"/>
                          <a:ext cx="795647" cy="16625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403B0F5" w14:textId="77777777"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hint="eastAsia"/>
                              </w:rPr>
                              <w:t>行先ボタン</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B62B69" id="テキスト ボックス 508" o:spid="_x0000_s1330" type="#_x0000_t202" style="position:absolute;left:0;text-align:left;margin-left:285.75pt;margin-top:178.05pt;width:62.65pt;height:13.1pt;z-index:2534727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" filled="f" stroked="f" strokeweight=".5pt">
                <v:textbox inset="0,0,0,0">
                  <w:txbxContent>
                    <w:p w14:paraId="2403B0F5" w14:textId="77777777"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hint="eastAsia"/>
                        </w:rPr>
                        <w:t>行先ボタン</w:t>
                      </w:r>
                    </w:p>
                  </w:txbxContent>
                </v:textbox>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542400" behindDoc="0" locked="0" layoutInCell="1" allowOverlap="1" wp14:anchorId="12A6722B" wp14:editId="1676928C">
                <wp:simplePos x="0" y="0"/>
                <wp:positionH relativeFrom="column">
                  <wp:posOffset>4300728</wp:posOffset>
                </wp:positionH>
                <wp:positionV relativeFrom="paragraph">
                  <wp:posOffset>1445260</wp:posOffset>
                </wp:positionV>
                <wp:extent cx="146304" cy="896112"/>
                <wp:effectExtent l="0" t="0" r="25400" b="18415"/>
                <wp:wrapNone/>
                <wp:docPr id="610" name="フリーフォーム: 図形 610"/>
                <wp:cNvGraphicFramePr/>
                <a:graphic xmlns:a="http://schemas.openxmlformats.org/drawingml/2006/main">
                  <a:graphicData uri="http://schemas.microsoft.com/office/word/2010/wordprocessingShape">
                    <wps:wsp>
                      <wps:cNvSpPr/>
                      <wps:spPr>
                        <a:xfrm>
                          <a:off x="0" y="0"/>
                          <a:ext cx="146304" cy="896112"/>
                        </a:xfrm>
                        <a:custGeom>
                          <a:avLst/>
                          <a:gdLst>
                            <a:gd name="connsiteX0" fmla="*/ 146304 w 146304"/>
                            <a:gd name="connsiteY0" fmla="*/ 0 h 896112"/>
                            <a:gd name="connsiteX1" fmla="*/ 146304 w 146304"/>
                            <a:gd name="connsiteY1" fmla="*/ 896112 h 896112"/>
                            <a:gd name="connsiteX2" fmla="*/ 0 w 146304"/>
                            <a:gd name="connsiteY2" fmla="*/ 896112 h 896112"/>
                          </a:gdLst>
                          <a:ahLst/>
                          <a:cxnLst>
                            <a:cxn ang="0">
                              <a:pos x="connsiteX0" y="connsiteY0"/>
                            </a:cxn>
                            <a:cxn ang="0">
                              <a:pos x="connsiteX1" y="connsiteY1"/>
                            </a:cxn>
                            <a:cxn ang="0">
                              <a:pos x="connsiteX2" y="connsiteY2"/>
                            </a:cxn>
                          </a:cxnLst>
                          <a:rect l="l" t="t" r="r" b="b"/>
                          <a:pathLst>
                            <a:path w="146304" h="896112">
                              <a:moveTo>
                                <a:pt x="146304" y="0"/>
                              </a:moveTo>
                              <a:lnTo>
                                <a:pt x="146304" y="896112"/>
                              </a:lnTo>
                              <a:lnTo>
                                <a:pt x="0" y="896112"/>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6E6E45C4">
              <v:shape id="フリーフォーム: 図形 610" style="position:absolute;left:0;text-align:left;margin-left:338.65pt;margin-top:113.8pt;width:11.5pt;height:70.55pt;z-index:253542400;visibility:visible;mso-wrap-style:square;mso-wrap-distance-left:9pt;mso-wrap-distance-top:0;mso-wrap-distance-right:9pt;mso-wrap-distance-bottom:0;mso-position-horizontal:absolute;mso-position-horizontal-relative:text;mso-position-vertical:absolute;mso-position-vertical-relative:text;v-text-anchor:middle" coordsize="146304,896112" o:spid="_x0000_s1026" filled="f" strokecolor="black [3213]" strokeweight=".5pt" path="m146304,r,896112l,896112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" w14:anchorId="40657941">
                <v:path arrowok="t" o:connecttype="custom" o:connectlocs="146304,0;146304,896112;0,896112" o:connectangles="0,0,0"/>
              </v:shape>
            </w:pict>
          </mc:Fallback>
        </mc:AlternateContent>
      </w:r>
      <w:r w:rsidR="003E2D51" w:rsidRPr="00A2655D">
        <w:rPr>
          <w:rFonts w:ascii="UD デジタル 教科書体 NP-R" w:eastAsia="UD デジタル 教科書体 NP-R" w:hint="eastAsia"/>
          <w:noProof/>
        </w:rPr>
        <mc:AlternateContent>
          <mc:Choice Requires="wps">
            <w:drawing>
              <wp:anchor distT="0" distB="0" distL="114300" distR="114300" simplePos="0" relativeHeight="253469696" behindDoc="0" locked="0" layoutInCell="1" allowOverlap="1" wp14:anchorId="5DE0BDCE" wp14:editId="11DE637A">
                <wp:simplePos x="0" y="0"/>
                <wp:positionH relativeFrom="column">
                  <wp:posOffset>1365885</wp:posOffset>
                </wp:positionH>
                <wp:positionV relativeFrom="paragraph">
                  <wp:posOffset>2907665</wp:posOffset>
                </wp:positionV>
                <wp:extent cx="2076450" cy="165735"/>
                <wp:effectExtent l="0" t="0" r="0" b="12700"/>
                <wp:wrapNone/>
                <wp:docPr id="484" name="テキスト ボックス 484"/>
                <wp:cNvGraphicFramePr/>
                <a:graphic xmlns:a="http://schemas.openxmlformats.org/drawingml/2006/main">
                  <a:graphicData uri="http://schemas.microsoft.com/office/word/2010/wordprocessingShape">
                    <wps:wsp>
                      <wps:cNvSpPr txBox="1"/>
                      <wps:spPr>
                        <a:xfrm>
                          <a:off x="0" y="0"/>
                          <a:ext cx="2076450" cy="1657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313E1CE" w14:textId="77777777"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C6-</w:t>
                            </w:r>
                            <w:r>
                              <w:rPr>
                                <w:rFonts w:ascii="UD デジタル 教科書体 NP-R" w:eastAsia="UD デジタル 教科書体 NP-R" w:hAnsi="BIZ UDPゴシック"/>
                                <w:b/>
                                <w:color w:val="FF0000"/>
                              </w:rPr>
                              <w:t>20</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点字表示</w:t>
                            </w:r>
                          </w:p>
                          <w:p w14:paraId="4CCA5874" w14:textId="77777777"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C6-2</w:t>
                            </w:r>
                            <w:r>
                              <w:rPr>
                                <w:rFonts w:ascii="UD デジタル 教科書体 NP-R" w:eastAsia="UD デジタル 教科書体 NP-R" w:hAnsi="BIZ UDPゴシック"/>
                                <w:b/>
                                <w:color w:val="FF0000"/>
                              </w:rPr>
                              <w:t>2</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ボタン左側への点字表示</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DE0BDCE" id="テキスト ボックス 484" o:spid="_x0000_s1331" type="#_x0000_t202" style="position:absolute;left:0;text-align:left;margin-left:107.55pt;margin-top:228.95pt;width:163.5pt;height:13.05pt;z-index:25346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" filled="f" stroked="f" strokeweight=".5pt">
                <v:textbox style="mso-fit-shape-to-text:t" inset="0,0,0,0">
                  <w:txbxContent>
                    <w:p w14:paraId="2313E1CE" w14:textId="77777777"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C6-</w:t>
                      </w:r>
                      <w:r>
                        <w:rPr>
                          <w:rFonts w:ascii="UD デジタル 教科書体 NP-R" w:eastAsia="UD デジタル 教科書体 NP-R" w:hAnsi="BIZ UDPゴシック"/>
                          <w:b/>
                          <w:color w:val="FF0000"/>
                        </w:rPr>
                        <w:t>20</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点字表示</w:t>
                      </w:r>
                    </w:p>
                    <w:p w14:paraId="4CCA5874" w14:textId="77777777"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C6-2</w:t>
                      </w:r>
                      <w:r>
                        <w:rPr>
                          <w:rFonts w:ascii="UD デジタル 教科書体 NP-R" w:eastAsia="UD デジタル 教科書体 NP-R" w:hAnsi="BIZ UDPゴシック"/>
                          <w:b/>
                          <w:color w:val="FF0000"/>
                        </w:rPr>
                        <w:t>2</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ボタン左側への点字表示</w:t>
                      </w:r>
                    </w:p>
                  </w:txbxContent>
                </v:textbox>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540352" behindDoc="0" locked="0" layoutInCell="1" allowOverlap="1" wp14:anchorId="1B9AF86B" wp14:editId="2338E415">
                <wp:simplePos x="0" y="0"/>
                <wp:positionH relativeFrom="column">
                  <wp:posOffset>941832</wp:posOffset>
                </wp:positionH>
                <wp:positionV relativeFrom="paragraph">
                  <wp:posOffset>3048508</wp:posOffset>
                </wp:positionV>
                <wp:extent cx="414528" cy="323088"/>
                <wp:effectExtent l="0" t="0" r="24130" b="20320"/>
                <wp:wrapNone/>
                <wp:docPr id="433" name="フリーフォーム: 図形 433"/>
                <wp:cNvGraphicFramePr/>
                <a:graphic xmlns:a="http://schemas.openxmlformats.org/drawingml/2006/main">
                  <a:graphicData uri="http://schemas.microsoft.com/office/word/2010/wordprocessingShape">
                    <wps:wsp>
                      <wps:cNvSpPr/>
                      <wps:spPr>
                        <a:xfrm>
                          <a:off x="0" y="0"/>
                          <a:ext cx="414528" cy="323088"/>
                        </a:xfrm>
                        <a:custGeom>
                          <a:avLst/>
                          <a:gdLst>
                            <a:gd name="connsiteX0" fmla="*/ 0 w 414528"/>
                            <a:gd name="connsiteY0" fmla="*/ 323088 h 323088"/>
                            <a:gd name="connsiteX1" fmla="*/ 323088 w 414528"/>
                            <a:gd name="connsiteY1" fmla="*/ 0 h 323088"/>
                            <a:gd name="connsiteX2" fmla="*/ 414528 w 414528"/>
                            <a:gd name="connsiteY2" fmla="*/ 0 h 323088"/>
                          </a:gdLst>
                          <a:ahLst/>
                          <a:cxnLst>
                            <a:cxn ang="0">
                              <a:pos x="connsiteX0" y="connsiteY0"/>
                            </a:cxn>
                            <a:cxn ang="0">
                              <a:pos x="connsiteX1" y="connsiteY1"/>
                            </a:cxn>
                            <a:cxn ang="0">
                              <a:pos x="connsiteX2" y="connsiteY2"/>
                            </a:cxn>
                          </a:cxnLst>
                          <a:rect l="l" t="t" r="r" b="b"/>
                          <a:pathLst>
                            <a:path w="414528" h="323088">
                              <a:moveTo>
                                <a:pt x="0" y="323088"/>
                              </a:moveTo>
                              <a:lnTo>
                                <a:pt x="323088" y="0"/>
                              </a:lnTo>
                              <a:lnTo>
                                <a:pt x="414528"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5BBC9DD0">
              <v:shape id="フリーフォーム: 図形 433" style="position:absolute;left:0;text-align:left;margin-left:74.15pt;margin-top:240.05pt;width:32.65pt;height:25.45pt;z-index:253540352;visibility:visible;mso-wrap-style:square;mso-wrap-distance-left:9pt;mso-wrap-distance-top:0;mso-wrap-distance-right:9pt;mso-wrap-distance-bottom:0;mso-position-horizontal:absolute;mso-position-horizontal-relative:text;mso-position-vertical:absolute;mso-position-vertical-relative:text;v-text-anchor:middle" coordsize="414528,323088" o:spid="_x0000_s1026" filled="f" strokecolor="black [3213]" strokeweight=".5pt" path="m,323088l323088,r91440,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" w14:anchorId="15AE4BC3">
                <v:path arrowok="t" o:connecttype="custom" o:connectlocs="0,323088;323088,0;414528,0" o:connectangles="0,0,0"/>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538304" behindDoc="0" locked="0" layoutInCell="1" allowOverlap="1" wp14:anchorId="5892D0D8" wp14:editId="1362D8CC">
                <wp:simplePos x="0" y="0"/>
                <wp:positionH relativeFrom="column">
                  <wp:posOffset>933450</wp:posOffset>
                </wp:positionH>
                <wp:positionV relativeFrom="paragraph">
                  <wp:posOffset>1139190</wp:posOffset>
                </wp:positionV>
                <wp:extent cx="390525" cy="341630"/>
                <wp:effectExtent l="0" t="0" r="28575" b="20320"/>
                <wp:wrapNone/>
                <wp:docPr id="418" name="フリーフォーム: 図形 418"/>
                <wp:cNvGraphicFramePr/>
                <a:graphic xmlns:a="http://schemas.openxmlformats.org/drawingml/2006/main">
                  <a:graphicData uri="http://schemas.microsoft.com/office/word/2010/wordprocessingShape">
                    <wps:wsp>
                      <wps:cNvSpPr/>
                      <wps:spPr>
                        <a:xfrm>
                          <a:off x="0" y="0"/>
                          <a:ext cx="390525" cy="341630"/>
                        </a:xfrm>
                        <a:custGeom>
                          <a:avLst/>
                          <a:gdLst>
                            <a:gd name="connsiteX0" fmla="*/ 0 w 488611"/>
                            <a:gd name="connsiteY0" fmla="*/ 342028 h 342028"/>
                            <a:gd name="connsiteX1" fmla="*/ 342028 w 488611"/>
                            <a:gd name="connsiteY1" fmla="*/ 0 h 342028"/>
                            <a:gd name="connsiteX2" fmla="*/ 488611 w 488611"/>
                            <a:gd name="connsiteY2" fmla="*/ 0 h 342028"/>
                            <a:gd name="connsiteX0" fmla="*/ 0 w 390830"/>
                            <a:gd name="connsiteY0" fmla="*/ 342028 h 342028"/>
                            <a:gd name="connsiteX1" fmla="*/ 342028 w 390830"/>
                            <a:gd name="connsiteY1" fmla="*/ 0 h 342028"/>
                            <a:gd name="connsiteX2" fmla="*/ 390830 w 390830"/>
                            <a:gd name="connsiteY2" fmla="*/ 0 h 342028"/>
                          </a:gdLst>
                          <a:ahLst/>
                          <a:cxnLst>
                            <a:cxn ang="0">
                              <a:pos x="connsiteX0" y="connsiteY0"/>
                            </a:cxn>
                            <a:cxn ang="0">
                              <a:pos x="connsiteX1" y="connsiteY1"/>
                            </a:cxn>
                            <a:cxn ang="0">
                              <a:pos x="connsiteX2" y="connsiteY2"/>
                            </a:cxn>
                          </a:cxnLst>
                          <a:rect l="l" t="t" r="r" b="b"/>
                          <a:pathLst>
                            <a:path w="390830" h="342028">
                              <a:moveTo>
                                <a:pt x="0" y="342028"/>
                              </a:moveTo>
                              <a:lnTo>
                                <a:pt x="342028" y="0"/>
                              </a:lnTo>
                              <a:lnTo>
                                <a:pt x="390830"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txbx>
                        <w:txbxContent>
                          <w:p w14:paraId="47795959" w14:textId="77777777" w:rsidR="00AC088C" w:rsidRDefault="00AC088C" w:rsidP="003E2D5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92D0D8" id="フリーフォーム: 図形 418" o:spid="_x0000_s1332" style="position:absolute;left:0;text-align:left;margin-left:73.5pt;margin-top:89.7pt;width:30.75pt;height:26.9pt;z-index:25353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90830,342028"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" adj="-11796480,,5400" path="m,342028l342028,r48802,e" filled="f" strokecolor="black [3213]" strokeweight=".5pt">
                <v:stroke joinstyle="round"/>
                <v:formulas/>
                <v:path arrowok="t" o:connecttype="custom" o:connectlocs="0,341630;341761,0;390525,0" o:connectangles="0,0,0" textboxrect="0,0,390830,342028"/>
                <v:textbox>
                  <w:txbxContent>
                    <w:p w14:paraId="47795959" w14:textId="77777777" w:rsidR="00AC088C" w:rsidRDefault="00AC088C" w:rsidP="003E2D51">
                      <w:pPr>
                        <w:jc w:val="center"/>
                      </w:pPr>
                    </w:p>
                  </w:txbxContent>
                </v:textbox>
              </v:shape>
            </w:pict>
          </mc:Fallback>
        </mc:AlternateContent>
      </w:r>
      <w:r w:rsidR="003E2D51" w:rsidRPr="00A2655D">
        <w:rPr>
          <w:rFonts w:ascii="UD デジタル 教科書体 NP-R" w:eastAsia="UD デジタル 教科書体 NP-R" w:hint="eastAsia"/>
          <w:noProof/>
        </w:rPr>
        <mc:AlternateContent>
          <mc:Choice Requires="wps">
            <w:drawing>
              <wp:anchor distT="0" distB="0" distL="114300" distR="114300" simplePos="0" relativeHeight="253464576" behindDoc="0" locked="0" layoutInCell="1" allowOverlap="1" wp14:anchorId="5223B3EB" wp14:editId="3EBA25D9">
                <wp:simplePos x="0" y="0"/>
                <wp:positionH relativeFrom="column">
                  <wp:posOffset>1351915</wp:posOffset>
                </wp:positionH>
                <wp:positionV relativeFrom="paragraph">
                  <wp:posOffset>1064265</wp:posOffset>
                </wp:positionV>
                <wp:extent cx="795020" cy="165735"/>
                <wp:effectExtent l="0" t="0" r="5715" b="5715"/>
                <wp:wrapNone/>
                <wp:docPr id="481" name="テキスト ボックス 481"/>
                <wp:cNvGraphicFramePr/>
                <a:graphic xmlns:a="http://schemas.openxmlformats.org/drawingml/2006/main">
                  <a:graphicData uri="http://schemas.microsoft.com/office/word/2010/wordprocessingShape">
                    <wps:wsp>
                      <wps:cNvSpPr txBox="1"/>
                      <wps:spPr>
                        <a:xfrm>
                          <a:off x="0" y="0"/>
                          <a:ext cx="795020" cy="1657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20EE206" w14:textId="77777777"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C6-2</w:t>
                            </w:r>
                            <w:r>
                              <w:rPr>
                                <w:rFonts w:ascii="UD デジタル 教科書体 NP-R" w:eastAsia="UD デジタル 教科書体 NP-R" w:hAnsi="BIZ UDPゴシック"/>
                                <w:b/>
                                <w:color w:val="FF0000"/>
                              </w:rPr>
                              <w:t>3</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階数表示</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23B3EB" id="テキスト ボックス 481" o:spid="_x0000_s1333" type="#_x0000_t202" style="position:absolute;left:0;text-align:left;margin-left:106.45pt;margin-top:83.8pt;width:62.6pt;height:13.05pt;z-index:2534645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" filled="f" stroked="f" strokeweight=".5pt">
                <v:textbox inset="0,0,0,0">
                  <w:txbxContent>
                    <w:p w14:paraId="720EE206" w14:textId="77777777"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C6-2</w:t>
                      </w:r>
                      <w:r>
                        <w:rPr>
                          <w:rFonts w:ascii="UD デジタル 教科書体 NP-R" w:eastAsia="UD デジタル 教科書体 NP-R" w:hAnsi="BIZ UDPゴシック"/>
                          <w:b/>
                          <w:color w:val="FF0000"/>
                        </w:rPr>
                        <w:t>3</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階数表示</w:t>
                      </w:r>
                    </w:p>
                  </w:txbxContent>
                </v:textbox>
              </v:shape>
            </w:pict>
          </mc:Fallback>
        </mc:AlternateContent>
      </w:r>
      <w:r w:rsidR="003E2D51" w:rsidRPr="00A2655D">
        <w:rPr>
          <w:rFonts w:ascii="UD デジタル 教科書体 NP-R" w:eastAsia="UD デジタル 教科書体 NP-R" w:hint="eastAsia"/>
          <w:noProof/>
        </w:rPr>
        <w:drawing>
          <wp:inline distT="0" distB="0" distL="0" distR="0" wp14:anchorId="064AC9C1" wp14:editId="592DB19E">
            <wp:extent cx="6033948" cy="7506626"/>
            <wp:effectExtent l="0" t="0" r="5080" b="0"/>
            <wp:docPr id="295" name="図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図 295"/>
                    <pic:cNvPicPr/>
                  </pic:nvPicPr>
                  <pic:blipFill rotWithShape="1">
                    <a:blip r:embed="rId62" cstate="print">
                      <a:extLst>
                        <a:ext uri="{28A0092B-C50C-407E-A947-70E740481C1C}">
                          <a14:useLocalDpi xmlns:a14="http://schemas.microsoft.com/office/drawing/2010/main" val="0"/>
                        </a:ext>
                      </a:extLst>
                    </a:blip>
                    <a:srcRect/>
                    <a:stretch/>
                  </pic:blipFill>
                  <pic:spPr bwMode="auto">
                    <a:xfrm>
                      <a:off x="0" y="0"/>
                      <a:ext cx="6033948" cy="7506626"/>
                    </a:xfrm>
                    <a:prstGeom prst="rect">
                      <a:avLst/>
                    </a:prstGeom>
                    <a:ln>
                      <a:noFill/>
                    </a:ln>
                    <a:extLst>
                      <a:ext uri="{53640926-AAD7-44D8-BBD7-CCE9431645EC}">
                        <a14:shadowObscured xmlns:a14="http://schemas.microsoft.com/office/drawing/2010/main"/>
                      </a:ext>
                    </a:extLst>
                  </pic:spPr>
                </pic:pic>
              </a:graphicData>
            </a:graphic>
          </wp:inline>
        </w:drawing>
      </w:r>
    </w:p>
    <w:p w14:paraId="1848FE94" w14:textId="77777777" w:rsidR="009D0EA5" w:rsidRPr="00A2655D" w:rsidRDefault="009D0EA5" w:rsidP="003E2D51">
      <w:pPr>
        <w:snapToGrid w:val="0"/>
        <w:spacing w:line="240" w:lineRule="auto"/>
        <w:jc w:val="center"/>
        <w:rPr>
          <w:rFonts w:ascii="UD デジタル 教科書体 NP-R" w:eastAsia="UD デジタル 教科書体 NP-R"/>
        </w:rPr>
      </w:pPr>
    </w:p>
    <w:p w14:paraId="4CD38D78" w14:textId="30A5E739" w:rsidR="003E2D51" w:rsidRPr="00A2655D" w:rsidRDefault="003E2D51" w:rsidP="003E2D51">
      <w:pPr>
        <w:snapToGrid w:val="0"/>
        <w:spacing w:line="240" w:lineRule="auto"/>
        <w:jc w:val="center"/>
        <w:rPr>
          <w:rFonts w:ascii="UD デジタル 教科書体 NP-R" w:eastAsia="UD デジタル 教科書体 NP-R"/>
        </w:rPr>
      </w:pPr>
      <w:r w:rsidRPr="00A2655D">
        <w:rPr>
          <w:rFonts w:ascii="UD デジタル 教科書体 NP-R" w:eastAsia="UD デジタル 教科書体 NP-R" w:hint="eastAsia"/>
        </w:rPr>
        <w:t>図3</w:t>
      </w:r>
      <w:r>
        <w:rPr>
          <w:rFonts w:ascii="UD デジタル 教科書体 NP-R" w:eastAsia="UD デジタル 教科書体 NP-R"/>
        </w:rPr>
        <w:t>.6</w:t>
      </w:r>
      <w:r w:rsidRPr="00A2655D">
        <w:rPr>
          <w:rFonts w:ascii="UD デジタル 教科書体 NP-R" w:eastAsia="UD デジタル 教科書体 NP-R" w:hint="eastAsia"/>
        </w:rPr>
        <w:t>.</w:t>
      </w:r>
      <w:r w:rsidR="00815245">
        <w:rPr>
          <w:rFonts w:ascii="UD デジタル 教科書体 NP-R" w:eastAsia="UD デジタル 教科書体 NP-R" w:hint="eastAsia"/>
        </w:rPr>
        <w:t>3</w:t>
      </w:r>
      <w:r w:rsidRPr="00A2655D">
        <w:rPr>
          <w:rFonts w:ascii="UD デジタル 教科書体 NP-R" w:eastAsia="UD デジタル 教科書体 NP-R" w:hint="eastAsia"/>
        </w:rPr>
        <w:t xml:space="preserve">　制御装置</w:t>
      </w:r>
    </w:p>
    <w:p w14:paraId="6AE71387" w14:textId="77777777" w:rsidR="003E2D51" w:rsidRDefault="003E2D51" w:rsidP="003E2D51">
      <w:pPr>
        <w:pStyle w:val="2"/>
        <w:keepNext w:val="0"/>
        <w:pageBreakBefore/>
        <w:numPr>
          <w:ilvl w:val="0"/>
          <w:numId w:val="0"/>
        </w:numPr>
        <w:spacing w:beforeLines="50" w:before="180" w:after="180"/>
        <w:rPr>
          <w:rFonts w:ascii="UD デジタル 教科書体 NP-R" w:eastAsia="UD デジタル 教科書体 NP-R" w:hAnsi="メイリオ"/>
          <w:b/>
          <w:color w:val="4472C4" w:themeColor="accent5"/>
          <w:sz w:val="24"/>
          <w:szCs w:val="22"/>
        </w:rPr>
        <w:sectPr w:rsidR="003E2D51" w:rsidSect="005A0AFF">
          <w:footerReference w:type="default" r:id="rId63"/>
          <w:pgSz w:w="11906" w:h="16838"/>
          <w:pgMar w:top="1440" w:right="1080" w:bottom="1440" w:left="1080" w:header="454" w:footer="992" w:gutter="0"/>
          <w:cols w:space="425"/>
          <w:docGrid w:type="lines" w:linePitch="360"/>
        </w:sectPr>
      </w:pPr>
      <w:bookmarkStart w:id="62" w:name="_Toc65524904"/>
    </w:p>
    <w:p w14:paraId="3DE50134" w14:textId="77777777" w:rsidR="003E2D51" w:rsidRPr="00A2655D" w:rsidRDefault="003E2D51" w:rsidP="003E2D51">
      <w:pPr>
        <w:pStyle w:val="2"/>
        <w:keepNext w:val="0"/>
        <w:pageBreakBefore/>
        <w:numPr>
          <w:ilvl w:val="0"/>
          <w:numId w:val="0"/>
        </w:numPr>
        <w:spacing w:beforeLines="50" w:before="180" w:after="180"/>
        <w:rPr>
          <w:rFonts w:ascii="UD デジタル 教科書体 NP-R" w:eastAsia="UD デジタル 教科書体 NP-R" w:hAnsi="メイリオ"/>
          <w:b/>
          <w:color w:val="4472C4" w:themeColor="accent5"/>
          <w:sz w:val="22"/>
          <w:szCs w:val="22"/>
        </w:rPr>
      </w:pPr>
      <w:bookmarkStart w:id="63" w:name="_Toc99036636"/>
      <w:r w:rsidRPr="00E301AB">
        <w:rPr>
          <w:rFonts w:ascii="UD デジタル 教科書体 NP-R" w:eastAsia="UD デジタル 教科書体 NP-R" w:hAnsi="メイリオ" w:hint="eastAsia"/>
          <w:b/>
          <w:color w:val="4472C4" w:themeColor="accent5"/>
          <w:sz w:val="24"/>
          <w:szCs w:val="22"/>
        </w:rPr>
        <w:lastRenderedPageBreak/>
        <w:t>3-7. エスカレーター</w:t>
      </w:r>
      <w:bookmarkEnd w:id="62"/>
      <w:bookmarkEnd w:id="63"/>
      <w:r w:rsidRPr="00E301AB">
        <w:rPr>
          <w:rFonts w:ascii="UD デジタル 教科書体 NP-R" w:eastAsia="UD デジタル 教科書体 NP-R" w:hAnsi="メイリオ" w:hint="eastAsia"/>
          <w:b/>
          <w:color w:val="4472C4" w:themeColor="accent5"/>
          <w:sz w:val="24"/>
          <w:szCs w:val="22"/>
        </w:rPr>
        <w:t xml:space="preserve">　</w:t>
      </w:r>
      <w:r w:rsidRPr="00A2655D">
        <w:rPr>
          <w:rFonts w:ascii="UD デジタル 教科書体 NP-R" w:eastAsia="UD デジタル 教科書体 NP-R" w:hAnsi="メイリオ" w:hint="eastAsia"/>
          <w:b/>
          <w:color w:val="4472C4" w:themeColor="accent5"/>
          <w:sz w:val="22"/>
          <w:szCs w:val="22"/>
        </w:rPr>
        <w:t xml:space="preserve">　　　　　　　　　　　　　　　　　　　　　　　　　　　　　　　　　　　　　</w:t>
      </w:r>
    </w:p>
    <w:p w14:paraId="156BF5BE" w14:textId="77777777" w:rsidR="003E2D51" w:rsidRPr="00175E34" w:rsidRDefault="003E2D51" w:rsidP="003E2D51">
      <w:pPr>
        <w:snapToGrid w:val="0"/>
        <w:spacing w:line="240" w:lineRule="auto"/>
        <w:ind w:firstLineChars="100" w:firstLine="220"/>
        <w:rPr>
          <w:rFonts w:ascii="UD デジタル 教科書体 NP-R" w:eastAsia="UD デジタル 教科書体 NP-R" w:hAnsiTheme="minorEastAsia"/>
          <w:sz w:val="22"/>
        </w:rPr>
      </w:pPr>
      <w:r w:rsidRPr="00E301AB">
        <w:rPr>
          <w:rFonts w:ascii="UD デジタル 教科書体 NP-R" w:eastAsia="UD デジタル 教科書体 NP-R" w:hAnsiTheme="minorEastAsia" w:hint="eastAsia"/>
          <w:sz w:val="22"/>
        </w:rPr>
        <w:t>高齢者、障がい者等に配慮した垂直移動の方法としては、エレベーターが基本となるが、健常者も含む多くの人の移動のためには、エスカレーターも有効な垂直移動の手段である。エスカレーターを設置するときは、高齢者、障がい者に配慮</w:t>
      </w:r>
      <w:r>
        <w:rPr>
          <w:rFonts w:ascii="UD デジタル 教科書体 NP-R" w:eastAsia="UD デジタル 教科書体 NP-R" w:hAnsiTheme="minorEastAsia" w:hint="eastAsia"/>
          <w:sz w:val="22"/>
        </w:rPr>
        <w:t>する必要がある</w:t>
      </w:r>
      <w:r w:rsidRPr="00E301AB">
        <w:rPr>
          <w:rFonts w:ascii="UD デジタル 教科書体 NP-R" w:eastAsia="UD デジタル 教科書体 NP-R" w:hAnsiTheme="minorEastAsia" w:hint="eastAsia"/>
          <w:sz w:val="22"/>
        </w:rPr>
        <w:t>。</w:t>
      </w:r>
      <w:r>
        <w:rPr>
          <w:rFonts w:ascii="UD デジタル 教科書体 NP-R" w:eastAsia="UD デジタル 教科書体 NP-R" w:hAnsiTheme="minorEastAsia" w:hint="eastAsia"/>
          <w:sz w:val="22"/>
        </w:rPr>
        <w:t>また、水平型エスカレーターにおいては、その施設にかかわる項目の一部を基準とする。</w:t>
      </w:r>
    </w:p>
    <w:p w14:paraId="69BF494C" w14:textId="77777777" w:rsidR="003E2D51" w:rsidRPr="00E301AB" w:rsidRDefault="003E2D51" w:rsidP="003E2D51">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inorEastAsia"/>
          <w:color w:val="4472C4" w:themeColor="accent5"/>
          <w:sz w:val="24"/>
        </w:rPr>
      </w:pPr>
      <w:r w:rsidRPr="00E301AB">
        <w:rPr>
          <w:rFonts w:ascii="UD デジタル 教科書体 NP-R" w:eastAsia="UD デジタル 教科書体 NP-R" w:hAnsiTheme="minorEastAsia" w:hint="eastAsia"/>
          <w:color w:val="4472C4" w:themeColor="accent5"/>
          <w:sz w:val="24"/>
        </w:rPr>
        <w:t>3-7-1. 基本事項</w:t>
      </w:r>
    </w:p>
    <w:p w14:paraId="6A6BC931" w14:textId="77777777" w:rsidR="003E2D51" w:rsidRPr="00E301AB" w:rsidRDefault="003E2D51" w:rsidP="003E2D51">
      <w:pPr>
        <w:snapToGrid w:val="0"/>
        <w:spacing w:beforeLines="50" w:before="180" w:line="240" w:lineRule="auto"/>
        <w:rPr>
          <w:rFonts w:ascii="UD デジタル 教科書体 NP-R" w:eastAsia="UD デジタル 教科書体 NP-R"/>
          <w:sz w:val="22"/>
        </w:rPr>
      </w:pPr>
      <w:r w:rsidRPr="00E301AB">
        <w:rPr>
          <w:rFonts w:ascii="UD デジタル 教科書体 NP-R" w:eastAsia="UD デジタル 教科書体 NP-R" w:hint="eastAsia"/>
          <w:sz w:val="22"/>
        </w:rPr>
        <w:t>（幅）</w:t>
      </w:r>
    </w:p>
    <w:p w14:paraId="44123BCF" w14:textId="7F8DBE2A" w:rsidR="003E2D51" w:rsidRPr="00E301AB"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sidRPr="00E301AB">
        <w:rPr>
          <w:rFonts w:ascii="UD デジタル 教科書体 NP-R" w:eastAsia="UD デジタル 教科書体 NP-R" w:hAnsiTheme="minorEastAsia" w:hint="eastAsia"/>
          <w:b/>
          <w:color w:val="009900"/>
          <w:sz w:val="22"/>
        </w:rPr>
        <w:t>G</w:t>
      </w:r>
      <w:r>
        <w:rPr>
          <w:rFonts w:ascii="UD デジタル 教科書体 NP-R" w:eastAsia="UD デジタル 教科書体 NP-R" w:hAnsiTheme="minorEastAsia"/>
          <w:b/>
          <w:color w:val="009900"/>
          <w:sz w:val="22"/>
        </w:rPr>
        <w:t>7</w:t>
      </w:r>
      <w:r w:rsidRPr="00E301AB">
        <w:rPr>
          <w:rFonts w:ascii="UD デジタル 教科書体 NP-R" w:eastAsia="UD デジタル 教科書体 NP-R" w:hAnsiTheme="minorEastAsia" w:hint="eastAsia"/>
          <w:b/>
          <w:color w:val="009900"/>
          <w:sz w:val="22"/>
        </w:rPr>
        <w:t>-</w:t>
      </w:r>
      <w:r w:rsidRPr="00E301AB">
        <w:rPr>
          <w:rFonts w:ascii="UD デジタル 教科書体 NP-R" w:eastAsia="UD デジタル 教科書体 NP-R" w:hAnsiTheme="minorEastAsia" w:hint="eastAsia"/>
          <w:b/>
          <w:color w:val="009900"/>
          <w:sz w:val="22"/>
        </w:rPr>
        <w:fldChar w:fldCharType="begin"/>
      </w:r>
      <w:r w:rsidRPr="00E301AB">
        <w:rPr>
          <w:rFonts w:ascii="UD デジタル 教科書体 NP-R" w:eastAsia="UD デジタル 教科書体 NP-R" w:hAnsiTheme="minorEastAsia" w:hint="eastAsia"/>
          <w:b/>
          <w:color w:val="009900"/>
          <w:sz w:val="22"/>
        </w:rPr>
        <w:instrText xml:space="preserve"> SEQ Figure3-7G \* ARABIC </w:instrText>
      </w:r>
      <w:r w:rsidRPr="00E301AB">
        <w:rPr>
          <w:rFonts w:ascii="UD デジタル 教科書体 NP-R" w:eastAsia="UD デジタル 教科書体 NP-R" w:hAnsiTheme="minorEastAsia" w:hint="eastAsia"/>
          <w:b/>
          <w:color w:val="009900"/>
          <w:sz w:val="22"/>
        </w:rPr>
        <w:fldChar w:fldCharType="separate"/>
      </w:r>
      <w:r w:rsidR="00BC6927">
        <w:rPr>
          <w:rFonts w:ascii="UD デジタル 教科書体 NP-R" w:eastAsia="UD デジタル 教科書体 NP-R" w:hAnsiTheme="minorEastAsia"/>
          <w:b/>
          <w:noProof/>
          <w:color w:val="009900"/>
          <w:sz w:val="22"/>
        </w:rPr>
        <w:t>1</w:t>
      </w:r>
      <w:r w:rsidRPr="00E301AB">
        <w:rPr>
          <w:rFonts w:ascii="UD デジタル 教科書体 NP-R" w:eastAsia="UD デジタル 教科書体 NP-R" w:hAnsiTheme="minorEastAsia" w:hint="eastAsia"/>
          <w:b/>
          <w:color w:val="009900"/>
          <w:sz w:val="22"/>
        </w:rPr>
        <w:fldChar w:fldCharType="end"/>
      </w:r>
      <w:r w:rsidRPr="00E301AB">
        <w:rPr>
          <w:rFonts w:ascii="UD デジタル 教科書体 NP-R" w:eastAsia="UD デジタル 教科書体 NP-R" w:hAnsiTheme="minorEastAsia" w:hint="eastAsia"/>
          <w:b/>
          <w:color w:val="009900"/>
          <w:sz w:val="22"/>
        </w:rPr>
        <w:t xml:space="preserve">　</w:t>
      </w:r>
      <w:r w:rsidRPr="00E301AB">
        <w:rPr>
          <w:rFonts w:ascii="UD デジタル 教科書体 NP-R" w:eastAsia="UD デジタル 教科書体 NP-R" w:hint="eastAsia"/>
          <w:color w:val="000000" w:themeColor="text1"/>
          <w:sz w:val="22"/>
        </w:rPr>
        <w:t>幅は1000型（</w:t>
      </w:r>
      <w:r>
        <w:rPr>
          <w:rFonts w:ascii="UD デジタル 教科書体 NP-R" w:eastAsia="UD デジタル 教科書体 NP-R" w:hint="eastAsia"/>
          <w:color w:val="000000" w:themeColor="text1"/>
          <w:sz w:val="22"/>
        </w:rPr>
        <w:t>踏み段</w:t>
      </w:r>
      <w:r w:rsidRPr="00E301AB">
        <w:rPr>
          <w:rFonts w:ascii="UD デジタル 教科書体 NP-R" w:eastAsia="UD デジタル 教科書体 NP-R" w:hint="eastAsia"/>
          <w:color w:val="000000" w:themeColor="text1"/>
          <w:sz w:val="22"/>
        </w:rPr>
        <w:t>の内法有効幅</w:t>
      </w:r>
      <w:r>
        <w:rPr>
          <w:rFonts w:ascii="UD デジタル 教科書体 NP-R" w:eastAsia="UD デジタル 教科書体 NP-R" w:hint="eastAsia"/>
          <w:color w:val="000000" w:themeColor="text1"/>
          <w:sz w:val="22"/>
        </w:rPr>
        <w:t>1,000</w:t>
      </w:r>
      <w:r w:rsidR="009D0EA5">
        <w:rPr>
          <w:rFonts w:ascii="UD デジタル 教科書体 NP-R" w:eastAsia="UD デジタル 教科書体 NP-R" w:hint="eastAsia"/>
          <w:color w:val="000000" w:themeColor="text1"/>
          <w:sz w:val="22"/>
        </w:rPr>
        <w:t>mm</w:t>
      </w:r>
      <w:r w:rsidRPr="00E301AB">
        <w:rPr>
          <w:rFonts w:ascii="UD デジタル 教科書体 NP-R" w:eastAsia="UD デジタル 教科書体 NP-R" w:hint="eastAsia"/>
          <w:color w:val="000000" w:themeColor="text1"/>
          <w:sz w:val="22"/>
        </w:rPr>
        <w:t>程度）とすることが望ましい。</w:t>
      </w:r>
    </w:p>
    <w:p w14:paraId="0A8D5A54" w14:textId="77777777" w:rsidR="003E2D51" w:rsidRPr="00E301AB" w:rsidRDefault="003E2D51" w:rsidP="003E2D51">
      <w:pPr>
        <w:snapToGrid w:val="0"/>
        <w:spacing w:beforeLines="50" w:before="180" w:line="240" w:lineRule="auto"/>
        <w:rPr>
          <w:rFonts w:ascii="UD デジタル 教科書体 NP-R" w:eastAsia="UD デジタル 教科書体 NP-R"/>
          <w:sz w:val="22"/>
        </w:rPr>
      </w:pPr>
      <w:r w:rsidRPr="00E301AB">
        <w:rPr>
          <w:rFonts w:ascii="UD デジタル 教科書体 NP-R" w:eastAsia="UD デジタル 教科書体 NP-R" w:hint="eastAsia"/>
          <w:sz w:val="22"/>
        </w:rPr>
        <w:t>（踏み段境界の識別）</w:t>
      </w:r>
    </w:p>
    <w:p w14:paraId="6BCF1218" w14:textId="21B18F10" w:rsidR="003E2D51" w:rsidRDefault="003E2D51" w:rsidP="003E2D51">
      <w:pPr>
        <w:snapToGrid w:val="0"/>
        <w:spacing w:line="240" w:lineRule="auto"/>
        <w:ind w:leftChars="100" w:left="980" w:hangingChars="350" w:hanging="770"/>
        <w:rPr>
          <w:rFonts w:ascii="UD デジタル 教科書体 NP-R" w:eastAsia="UD デジタル 教科書体 NP-R"/>
          <w:sz w:val="22"/>
        </w:rPr>
      </w:pPr>
      <w:r w:rsidRPr="00E301AB">
        <w:rPr>
          <w:rFonts w:ascii="UD デジタル 教科書体 NP-R" w:eastAsia="UD デジタル 教科書体 NP-R" w:hAnsiTheme="minorEastAsia" w:hint="eastAsia"/>
          <w:b/>
          <w:color w:val="FF0000"/>
          <w:sz w:val="22"/>
        </w:rPr>
        <w:t>C</w:t>
      </w:r>
      <w:r>
        <w:rPr>
          <w:rFonts w:ascii="UD デジタル 教科書体 NP-R" w:eastAsia="UD デジタル 教科書体 NP-R" w:hAnsiTheme="minorEastAsia"/>
          <w:b/>
          <w:color w:val="FF0000"/>
          <w:sz w:val="22"/>
        </w:rPr>
        <w:t>7</w:t>
      </w:r>
      <w:r w:rsidRPr="00E301AB">
        <w:rPr>
          <w:rFonts w:ascii="UD デジタル 教科書体 NP-R" w:eastAsia="UD デジタル 教科書体 NP-R" w:hAnsiTheme="minorEastAsia" w:hint="eastAsia"/>
          <w:b/>
          <w:color w:val="FF0000"/>
          <w:sz w:val="22"/>
        </w:rPr>
        <w:t>-</w:t>
      </w:r>
      <w:r w:rsidRPr="00E301AB">
        <w:rPr>
          <w:rFonts w:ascii="UD デジタル 教科書体 NP-R" w:eastAsia="UD デジタル 教科書体 NP-R" w:hAnsiTheme="minorEastAsia" w:hint="eastAsia"/>
          <w:b/>
          <w:color w:val="FF0000"/>
          <w:sz w:val="22"/>
        </w:rPr>
        <w:fldChar w:fldCharType="begin"/>
      </w:r>
      <w:r w:rsidRPr="00E301AB">
        <w:rPr>
          <w:rFonts w:ascii="UD デジタル 教科書体 NP-R" w:eastAsia="UD デジタル 教科書体 NP-R" w:hAnsiTheme="minorEastAsia" w:hint="eastAsia"/>
          <w:b/>
          <w:color w:val="FF0000"/>
          <w:sz w:val="22"/>
        </w:rPr>
        <w:instrText xml:space="preserve"> SEQ Figure3-7 \* ARABIC </w:instrText>
      </w:r>
      <w:r w:rsidRPr="00E301AB">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1</w:t>
      </w:r>
      <w:r w:rsidRPr="00E301AB">
        <w:rPr>
          <w:rFonts w:ascii="UD デジタル 教科書体 NP-R" w:eastAsia="UD デジタル 教科書体 NP-R" w:hAnsiTheme="minorEastAsia" w:hint="eastAsia"/>
          <w:b/>
          <w:color w:val="FF0000"/>
          <w:sz w:val="22"/>
        </w:rPr>
        <w:fldChar w:fldCharType="end"/>
      </w:r>
      <w:r w:rsidRPr="00E301AB">
        <w:rPr>
          <w:rFonts w:ascii="UD デジタル 教科書体 NP-R" w:eastAsia="UD デジタル 教科書体 NP-R" w:hAnsiTheme="minorEastAsia" w:hint="eastAsia"/>
          <w:b/>
          <w:color w:val="FF0000"/>
          <w:sz w:val="22"/>
        </w:rPr>
        <w:t xml:space="preserve">　</w:t>
      </w:r>
      <w:r w:rsidRPr="00E301AB">
        <w:rPr>
          <w:rFonts w:ascii="UD デジタル 教科書体 NP-R" w:eastAsia="UD デジタル 教科書体 NP-R" w:hint="eastAsia"/>
          <w:sz w:val="22"/>
        </w:rPr>
        <w:t>くし板の端部と踏み段の色の明度、色相又は彩度の差が大きいことにより、くし板と踏み段等との境界を容易に識別できるものとすること。</w:t>
      </w:r>
    </w:p>
    <w:p w14:paraId="2D68E907" w14:textId="7ACDAA72" w:rsidR="00D15870" w:rsidRPr="00E301AB" w:rsidRDefault="00D15870" w:rsidP="003E2D51">
      <w:pPr>
        <w:snapToGrid w:val="0"/>
        <w:spacing w:line="240" w:lineRule="auto"/>
        <w:ind w:leftChars="100" w:left="980" w:hangingChars="350" w:hanging="770"/>
        <w:rPr>
          <w:rFonts w:ascii="UD デジタル 教科書体 NP-R" w:eastAsia="UD デジタル 教科書体 NP-R"/>
          <w:sz w:val="22"/>
        </w:rPr>
      </w:pPr>
      <w:r w:rsidRPr="00E301AB">
        <w:rPr>
          <w:rFonts w:ascii="UD デジタル 教科書体 NP-R" w:eastAsia="UD デジタル 教科書体 NP-R" w:hAnsiTheme="minorEastAsia" w:hint="eastAsia"/>
          <w:b/>
          <w:color w:val="FF0000"/>
          <w:sz w:val="22"/>
        </w:rPr>
        <w:t>C</w:t>
      </w:r>
      <w:r>
        <w:rPr>
          <w:rFonts w:ascii="UD デジタル 教科書体 NP-R" w:eastAsia="UD デジタル 教科書体 NP-R" w:hAnsiTheme="minorEastAsia"/>
          <w:b/>
          <w:color w:val="FF0000"/>
          <w:sz w:val="22"/>
        </w:rPr>
        <w:t>7</w:t>
      </w:r>
      <w:r w:rsidRPr="00E301AB">
        <w:rPr>
          <w:rFonts w:ascii="UD デジタル 教科書体 NP-R" w:eastAsia="UD デジタル 教科書体 NP-R" w:hAnsiTheme="minorEastAsia" w:hint="eastAsia"/>
          <w:b/>
          <w:color w:val="FF0000"/>
          <w:sz w:val="22"/>
        </w:rPr>
        <w:t>-</w:t>
      </w:r>
      <w:r w:rsidRPr="00E301AB">
        <w:rPr>
          <w:rFonts w:ascii="UD デジタル 教科書体 NP-R" w:eastAsia="UD デジタル 教科書体 NP-R" w:hAnsiTheme="minorEastAsia" w:hint="eastAsia"/>
          <w:b/>
          <w:color w:val="FF0000"/>
          <w:sz w:val="22"/>
        </w:rPr>
        <w:fldChar w:fldCharType="begin"/>
      </w:r>
      <w:r w:rsidRPr="00E301AB">
        <w:rPr>
          <w:rFonts w:ascii="UD デジタル 教科書体 NP-R" w:eastAsia="UD デジタル 教科書体 NP-R" w:hAnsiTheme="minorEastAsia" w:hint="eastAsia"/>
          <w:b/>
          <w:color w:val="FF0000"/>
          <w:sz w:val="22"/>
        </w:rPr>
        <w:instrText xml:space="preserve"> SEQ Figure3-7 \* ARABIC </w:instrText>
      </w:r>
      <w:r w:rsidRPr="00E301AB">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2</w:t>
      </w:r>
      <w:r w:rsidRPr="00E301AB">
        <w:rPr>
          <w:rFonts w:ascii="UD デジタル 教科書体 NP-R" w:eastAsia="UD デジタル 教科書体 NP-R" w:hAnsiTheme="minorEastAsia" w:hint="eastAsia"/>
          <w:b/>
          <w:color w:val="FF0000"/>
          <w:sz w:val="22"/>
        </w:rPr>
        <w:fldChar w:fldCharType="end"/>
      </w:r>
      <w:r w:rsidRPr="00E301AB">
        <w:rPr>
          <w:rFonts w:ascii="UD デジタル 教科書体 NP-R" w:eastAsia="UD デジタル 教科書体 NP-R" w:hAnsiTheme="minorEastAsia" w:hint="eastAsia"/>
          <w:b/>
          <w:color w:val="FF0000"/>
          <w:sz w:val="22"/>
        </w:rPr>
        <w:t xml:space="preserve">　</w:t>
      </w:r>
      <w:r w:rsidRPr="00D15870">
        <w:rPr>
          <w:rFonts w:ascii="UD デジタル 教科書体 NP-R" w:eastAsia="UD デジタル 教科書体 NP-R" w:hint="eastAsia"/>
          <w:sz w:val="22"/>
        </w:rPr>
        <w:t>踏み段の端部の全体がその周囲の部分と色の明度、色相又は彩度の差が大きいことにより踏み段相互の境界を容易に識別できるものとすること</w:t>
      </w:r>
    </w:p>
    <w:p w14:paraId="01F60ACC" w14:textId="365317F0" w:rsidR="003E2D51" w:rsidRPr="00E301AB" w:rsidRDefault="003E2D51" w:rsidP="003E2D51">
      <w:pPr>
        <w:snapToGrid w:val="0"/>
        <w:spacing w:line="240" w:lineRule="auto"/>
        <w:ind w:leftChars="100" w:left="980" w:hangingChars="350" w:hanging="770"/>
        <w:rPr>
          <w:rFonts w:ascii="UD デジタル 教科書体 NP-R" w:eastAsia="UD デジタル 教科書体 NP-R"/>
          <w:sz w:val="22"/>
        </w:rPr>
      </w:pPr>
      <w:r w:rsidRPr="00FF221B">
        <w:rPr>
          <w:rFonts w:ascii="UD デジタル 教科書体 NP-R" w:eastAsia="UD デジタル 教科書体 NP-R" w:hAnsiTheme="minorEastAsia"/>
          <w:b/>
          <w:color w:val="00B050"/>
          <w:sz w:val="22"/>
        </w:rPr>
        <w:t>G</w:t>
      </w:r>
      <w:r>
        <w:rPr>
          <w:rFonts w:ascii="UD デジタル 教科書体 NP-R" w:eastAsia="UD デジタル 教科書体 NP-R" w:hAnsiTheme="minorEastAsia"/>
          <w:b/>
          <w:color w:val="00B050"/>
          <w:sz w:val="22"/>
        </w:rPr>
        <w:t>7</w:t>
      </w:r>
      <w:r w:rsidRPr="00FF221B">
        <w:rPr>
          <w:rFonts w:ascii="UD デジタル 教科書体 NP-R" w:eastAsia="UD デジタル 教科書体 NP-R" w:hAnsiTheme="minorEastAsia"/>
          <w:b/>
          <w:color w:val="00B050"/>
          <w:sz w:val="22"/>
        </w:rPr>
        <w:t>-</w:t>
      </w:r>
      <w:r w:rsidRPr="00FF221B">
        <w:rPr>
          <w:rFonts w:ascii="UD デジタル 教科書体 NP-R" w:eastAsia="UD デジタル 教科書体 NP-R" w:hAnsiTheme="minorEastAsia" w:hint="eastAsia"/>
          <w:b/>
          <w:color w:val="00B050"/>
          <w:sz w:val="22"/>
        </w:rPr>
        <w:fldChar w:fldCharType="begin"/>
      </w:r>
      <w:r w:rsidRPr="00FF221B">
        <w:rPr>
          <w:rFonts w:ascii="UD デジタル 教科書体 NP-R" w:eastAsia="UD デジタル 教科書体 NP-R" w:hAnsiTheme="minorEastAsia"/>
          <w:b/>
          <w:color w:val="00B050"/>
          <w:sz w:val="22"/>
        </w:rPr>
        <w:instrText xml:space="preserve"> SEQ Figure3-7G \* ARABIC </w:instrText>
      </w:r>
      <w:r w:rsidRPr="00FF221B">
        <w:rPr>
          <w:rFonts w:ascii="UD デジタル 教科書体 NP-R" w:eastAsia="UD デジタル 教科書体 NP-R" w:hAnsiTheme="minorEastAsia" w:hint="eastAsia"/>
          <w:b/>
          <w:color w:val="00B050"/>
          <w:sz w:val="22"/>
        </w:rPr>
        <w:fldChar w:fldCharType="separate"/>
      </w:r>
      <w:r w:rsidR="00BC6927">
        <w:rPr>
          <w:rFonts w:ascii="UD デジタル 教科書体 NP-R" w:eastAsia="UD デジタル 教科書体 NP-R" w:hAnsiTheme="minorEastAsia"/>
          <w:b/>
          <w:noProof/>
          <w:color w:val="00B050"/>
          <w:sz w:val="22"/>
        </w:rPr>
        <w:t>2</w:t>
      </w:r>
      <w:r w:rsidRPr="00FF221B">
        <w:rPr>
          <w:rFonts w:ascii="UD デジタル 教科書体 NP-R" w:eastAsia="UD デジタル 教科書体 NP-R" w:hAnsiTheme="minorEastAsia" w:hint="eastAsia"/>
          <w:b/>
          <w:color w:val="00B050"/>
          <w:sz w:val="22"/>
        </w:rPr>
        <w:fldChar w:fldCharType="end"/>
      </w:r>
      <w:r w:rsidRPr="00E301AB">
        <w:rPr>
          <w:rFonts w:ascii="UD デジタル 教科書体 NP-R" w:eastAsia="UD デジタル 教科書体 NP-R" w:hAnsiTheme="minorEastAsia" w:hint="eastAsia"/>
          <w:b/>
          <w:color w:val="FF0000"/>
          <w:sz w:val="22"/>
        </w:rPr>
        <w:t xml:space="preserve">　</w:t>
      </w:r>
      <w:r w:rsidRPr="00E301AB">
        <w:rPr>
          <w:rFonts w:ascii="UD デジタル 教科書体 NP-R" w:eastAsia="UD デジタル 教科書体 NP-R" w:hint="eastAsia"/>
          <w:sz w:val="22"/>
        </w:rPr>
        <w:t>踏み段の端部だけでなく、四方に縁取り</w:t>
      </w:r>
      <w:r>
        <w:rPr>
          <w:rFonts w:ascii="UD デジタル 教科書体 NP-R" w:eastAsia="UD デジタル 教科書体 NP-R" w:hint="eastAsia"/>
          <w:sz w:val="22"/>
        </w:rPr>
        <w:t>（</w:t>
      </w:r>
      <w:r w:rsidRPr="00E301AB">
        <w:rPr>
          <w:rFonts w:ascii="UD デジタル 教科書体 NP-R" w:eastAsia="UD デジタル 教科書体 NP-R" w:hint="eastAsia"/>
          <w:sz w:val="22"/>
        </w:rPr>
        <w:t>例えば、</w:t>
      </w:r>
      <w:r>
        <w:rPr>
          <w:rFonts w:ascii="UD デジタル 教科書体 NP-R" w:eastAsia="UD デジタル 教科書体 NP-R" w:hint="eastAsia"/>
          <w:sz w:val="22"/>
        </w:rPr>
        <w:t>踏み段</w:t>
      </w:r>
      <w:r w:rsidRPr="00E301AB">
        <w:rPr>
          <w:rFonts w:ascii="UD デジタル 教科書体 NP-R" w:eastAsia="UD デジタル 教科書体 NP-R" w:hint="eastAsia"/>
          <w:sz w:val="22"/>
        </w:rPr>
        <w:t>段鼻は緑色、両端部は黄色にする</w:t>
      </w:r>
      <w:r>
        <w:rPr>
          <w:rFonts w:ascii="UD デジタル 教科書体 NP-R" w:eastAsia="UD デジタル 教科書体 NP-R" w:hint="eastAsia"/>
          <w:sz w:val="22"/>
        </w:rPr>
        <w:t>等）</w:t>
      </w:r>
      <w:r w:rsidRPr="00E301AB">
        <w:rPr>
          <w:rFonts w:ascii="UD デジタル 教科書体 NP-R" w:eastAsia="UD デジタル 教科書体 NP-R" w:hint="eastAsia"/>
          <w:sz w:val="22"/>
        </w:rPr>
        <w:t>を行う</w:t>
      </w:r>
      <w:r>
        <w:rPr>
          <w:rFonts w:ascii="UD デジタル 教科書体 NP-R" w:eastAsia="UD デジタル 教科書体 NP-R" w:hint="eastAsia"/>
          <w:sz w:val="22"/>
        </w:rPr>
        <w:t>等</w:t>
      </w:r>
      <w:r w:rsidRPr="00E301AB">
        <w:rPr>
          <w:rFonts w:ascii="UD デジタル 教科書体 NP-R" w:eastAsia="UD デジタル 教科書体 NP-R" w:hint="eastAsia"/>
          <w:sz w:val="22"/>
        </w:rPr>
        <w:t>により、踏み段相互の識別をしやすいようにする</w:t>
      </w:r>
      <w:r>
        <w:rPr>
          <w:rFonts w:ascii="UD デジタル 教科書体 NP-R" w:eastAsia="UD デジタル 教科書体 NP-R" w:hint="eastAsia"/>
          <w:sz w:val="22"/>
        </w:rPr>
        <w:t>ことが望ましい</w:t>
      </w:r>
      <w:r w:rsidRPr="00E301AB">
        <w:rPr>
          <w:rFonts w:ascii="UD デジタル 教科書体 NP-R" w:eastAsia="UD デジタル 教科書体 NP-R" w:hint="eastAsia"/>
          <w:sz w:val="22"/>
        </w:rPr>
        <w:t>。</w:t>
      </w:r>
    </w:p>
    <w:p w14:paraId="5708F31F" w14:textId="77777777" w:rsidR="003E2D51" w:rsidRPr="00E301AB" w:rsidRDefault="003E2D51" w:rsidP="003E2D51">
      <w:pPr>
        <w:snapToGrid w:val="0"/>
        <w:spacing w:beforeLines="50" w:before="180" w:line="240" w:lineRule="auto"/>
        <w:rPr>
          <w:rFonts w:ascii="UD デジタル 教科書体 NP-R" w:eastAsia="UD デジタル 教科書体 NP-R"/>
          <w:sz w:val="22"/>
        </w:rPr>
      </w:pPr>
      <w:r w:rsidRPr="00E301AB">
        <w:rPr>
          <w:rFonts w:ascii="UD デジタル 教科書体 NP-R" w:eastAsia="UD デジタル 教科書体 NP-R" w:hint="eastAsia"/>
          <w:sz w:val="22"/>
        </w:rPr>
        <w:t>（</w:t>
      </w:r>
      <w:r>
        <w:rPr>
          <w:rFonts w:ascii="UD デジタル 教科書体 NP-R" w:eastAsia="UD デジタル 教科書体 NP-R" w:hint="eastAsia"/>
          <w:sz w:val="22"/>
        </w:rPr>
        <w:t>踏み段の</w:t>
      </w:r>
      <w:r w:rsidRPr="00E301AB">
        <w:rPr>
          <w:rFonts w:ascii="UD デジタル 教科書体 NP-R" w:eastAsia="UD デジタル 教科書体 NP-R" w:hint="eastAsia"/>
          <w:sz w:val="22"/>
        </w:rPr>
        <w:t>水平部分）</w:t>
      </w:r>
    </w:p>
    <w:p w14:paraId="0D63E341" w14:textId="13D512A7" w:rsidR="003E2D51" w:rsidRPr="00E301AB" w:rsidRDefault="003E2D51" w:rsidP="003E2D51">
      <w:pPr>
        <w:snapToGrid w:val="0"/>
        <w:spacing w:line="240" w:lineRule="auto"/>
        <w:ind w:leftChars="100" w:left="980" w:hangingChars="350" w:hanging="770"/>
        <w:rPr>
          <w:rFonts w:ascii="UD デジタル 教科書体 NP-R" w:eastAsia="UD デジタル 教科書体 NP-R"/>
          <w:color w:val="ED7D31" w:themeColor="accent2"/>
          <w:sz w:val="22"/>
        </w:rPr>
      </w:pPr>
      <w:r w:rsidRPr="00B15146">
        <w:rPr>
          <w:rFonts w:ascii="UD デジタル 教科書体 NP-R" w:eastAsia="UD デジタル 教科書体 NP-R" w:hAnsiTheme="minorEastAsia" w:hint="eastAsia"/>
          <w:b/>
          <w:color w:val="FF0000"/>
          <w:sz w:val="22"/>
        </w:rPr>
        <w:t>C</w:t>
      </w:r>
      <w:r>
        <w:rPr>
          <w:rFonts w:ascii="UD デジタル 教科書体 NP-R" w:eastAsia="UD デジタル 教科書体 NP-R" w:hAnsiTheme="minorEastAsia"/>
          <w:b/>
          <w:color w:val="FF0000"/>
          <w:sz w:val="22"/>
        </w:rPr>
        <w:t>7</w:t>
      </w:r>
      <w:r w:rsidRPr="00B15146">
        <w:rPr>
          <w:rFonts w:ascii="UD デジタル 教科書体 NP-R" w:eastAsia="UD デジタル 教科書体 NP-R" w:hAnsiTheme="minorEastAsia" w:hint="eastAsia"/>
          <w:b/>
          <w:color w:val="FF0000"/>
          <w:sz w:val="22"/>
        </w:rPr>
        <w:t>-</w:t>
      </w:r>
      <w:r w:rsidRPr="00E301AB">
        <w:rPr>
          <w:rFonts w:ascii="UD デジタル 教科書体 NP-R" w:eastAsia="UD デジタル 教科書体 NP-R" w:hAnsiTheme="minorEastAsia" w:hint="eastAsia"/>
          <w:b/>
          <w:color w:val="FF0000"/>
          <w:sz w:val="22"/>
        </w:rPr>
        <w:fldChar w:fldCharType="begin"/>
      </w:r>
      <w:r w:rsidRPr="00E301AB">
        <w:rPr>
          <w:rFonts w:ascii="UD デジタル 教科書体 NP-R" w:eastAsia="UD デジタル 教科書体 NP-R" w:hAnsiTheme="minorEastAsia" w:hint="eastAsia"/>
          <w:b/>
          <w:color w:val="FF0000"/>
          <w:sz w:val="22"/>
        </w:rPr>
        <w:instrText xml:space="preserve"> SEQ Figure3-7 \* ARABIC </w:instrText>
      </w:r>
      <w:r w:rsidRPr="00E301AB">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3</w:t>
      </w:r>
      <w:r w:rsidRPr="00E301AB">
        <w:rPr>
          <w:rFonts w:ascii="UD デジタル 教科書体 NP-R" w:eastAsia="UD デジタル 教科書体 NP-R" w:hAnsiTheme="minorEastAsia" w:hint="eastAsia"/>
          <w:b/>
          <w:color w:val="FF0000"/>
          <w:sz w:val="22"/>
        </w:rPr>
        <w:fldChar w:fldCharType="end"/>
      </w:r>
      <w:r w:rsidRPr="00B15146">
        <w:rPr>
          <w:rFonts w:ascii="UD デジタル 教科書体 NP-R" w:eastAsia="UD デジタル 教科書体 NP-R" w:hAnsiTheme="minorEastAsia" w:hint="eastAsia"/>
          <w:b/>
          <w:color w:val="FF0000"/>
          <w:sz w:val="22"/>
        </w:rPr>
        <w:t xml:space="preserve">　</w:t>
      </w:r>
      <w:r>
        <w:rPr>
          <w:rFonts w:ascii="UD デジタル 教科書体 NP-R" w:eastAsia="UD デジタル 教科書体 NP-R" w:hint="eastAsia"/>
          <w:color w:val="000000" w:themeColor="text1"/>
          <w:sz w:val="22"/>
        </w:rPr>
        <w:t>踏み段</w:t>
      </w:r>
      <w:r w:rsidRPr="00E301AB">
        <w:rPr>
          <w:rFonts w:ascii="UD デジタル 教科書体 NP-R" w:eastAsia="UD デジタル 教科書体 NP-R" w:hint="eastAsia"/>
          <w:color w:val="000000" w:themeColor="text1"/>
          <w:sz w:val="22"/>
        </w:rPr>
        <w:t>の水平部分は踏み段3枚程度とすること。</w:t>
      </w:r>
    </w:p>
    <w:p w14:paraId="4C11E9D0" w14:textId="77777777" w:rsidR="003E2D51" w:rsidRPr="00E301AB" w:rsidRDefault="003E2D51" w:rsidP="003E2D51">
      <w:pPr>
        <w:snapToGrid w:val="0"/>
        <w:spacing w:beforeLines="50" w:before="180" w:line="240" w:lineRule="auto"/>
        <w:rPr>
          <w:rFonts w:ascii="UD デジタル 教科書体 NP-R" w:eastAsia="UD デジタル 教科書体 NP-R"/>
          <w:sz w:val="22"/>
        </w:rPr>
      </w:pPr>
      <w:r w:rsidRPr="00E301AB">
        <w:rPr>
          <w:rFonts w:ascii="UD デジタル 教科書体 NP-R" w:eastAsia="UD デジタル 教科書体 NP-R" w:hint="eastAsia"/>
          <w:sz w:val="22"/>
        </w:rPr>
        <w:t>（定常</w:t>
      </w:r>
      <w:r>
        <w:rPr>
          <w:rFonts w:ascii="UD デジタル 教科書体 NP-R" w:eastAsia="UD デジタル 教科書体 NP-R" w:hint="eastAsia"/>
          <w:sz w:val="22"/>
        </w:rPr>
        <w:t>段差</w:t>
      </w:r>
      <w:r w:rsidRPr="00E301AB">
        <w:rPr>
          <w:rFonts w:ascii="UD デジタル 教科書体 NP-R" w:eastAsia="UD デジタル 教科書体 NP-R" w:hint="eastAsia"/>
          <w:sz w:val="22"/>
        </w:rPr>
        <w:t>に達するまでの</w:t>
      </w:r>
      <w:r>
        <w:rPr>
          <w:rFonts w:ascii="UD デジタル 教科書体 NP-R" w:eastAsia="UD デジタル 教科書体 NP-R" w:hint="eastAsia"/>
          <w:sz w:val="22"/>
        </w:rPr>
        <w:t>踏み段の数</w:t>
      </w:r>
      <w:r w:rsidRPr="00E301AB">
        <w:rPr>
          <w:rFonts w:ascii="UD デジタル 教科書体 NP-R" w:eastAsia="UD デジタル 教科書体 NP-R" w:hint="eastAsia"/>
          <w:sz w:val="22"/>
        </w:rPr>
        <w:t>）</w:t>
      </w:r>
    </w:p>
    <w:p w14:paraId="6643A90D" w14:textId="39AA215B" w:rsidR="003E2D51" w:rsidRPr="00E301AB"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sidRPr="00E301AB">
        <w:rPr>
          <w:rFonts w:ascii="UD デジタル 教科書体 NP-R" w:eastAsia="UD デジタル 教科書体 NP-R" w:hAnsiTheme="minorEastAsia" w:hint="eastAsia"/>
          <w:b/>
          <w:color w:val="009900"/>
          <w:sz w:val="22"/>
        </w:rPr>
        <w:t>G</w:t>
      </w:r>
      <w:r>
        <w:rPr>
          <w:rFonts w:ascii="UD デジタル 教科書体 NP-R" w:eastAsia="UD デジタル 教科書体 NP-R" w:hAnsiTheme="minorEastAsia"/>
          <w:b/>
          <w:color w:val="009900"/>
          <w:sz w:val="22"/>
        </w:rPr>
        <w:t>7</w:t>
      </w:r>
      <w:r w:rsidRPr="00E301AB">
        <w:rPr>
          <w:rFonts w:ascii="UD デジタル 教科書体 NP-R" w:eastAsia="UD デジタル 教科書体 NP-R" w:hAnsiTheme="minorEastAsia" w:hint="eastAsia"/>
          <w:b/>
          <w:color w:val="009900"/>
          <w:sz w:val="22"/>
        </w:rPr>
        <w:t>-</w:t>
      </w:r>
      <w:r w:rsidRPr="00E301AB">
        <w:rPr>
          <w:rFonts w:ascii="UD デジタル 教科書体 NP-R" w:eastAsia="UD デジタル 教科書体 NP-R" w:hAnsiTheme="minorEastAsia" w:hint="eastAsia"/>
          <w:b/>
          <w:color w:val="009900"/>
          <w:sz w:val="22"/>
        </w:rPr>
        <w:fldChar w:fldCharType="begin"/>
      </w:r>
      <w:r w:rsidRPr="00E301AB">
        <w:rPr>
          <w:rFonts w:ascii="UD デジタル 教科書体 NP-R" w:eastAsia="UD デジタル 教科書体 NP-R" w:hAnsiTheme="minorEastAsia" w:hint="eastAsia"/>
          <w:b/>
          <w:color w:val="009900"/>
          <w:sz w:val="22"/>
        </w:rPr>
        <w:instrText xml:space="preserve"> SEQ Figure3-7G \* ARABIC </w:instrText>
      </w:r>
      <w:r w:rsidRPr="00E301AB">
        <w:rPr>
          <w:rFonts w:ascii="UD デジタル 教科書体 NP-R" w:eastAsia="UD デジタル 教科書体 NP-R" w:hAnsiTheme="minorEastAsia" w:hint="eastAsia"/>
          <w:b/>
          <w:color w:val="009900"/>
          <w:sz w:val="22"/>
        </w:rPr>
        <w:fldChar w:fldCharType="separate"/>
      </w:r>
      <w:r w:rsidR="00BC6927">
        <w:rPr>
          <w:rFonts w:ascii="UD デジタル 教科書体 NP-R" w:eastAsia="UD デジタル 教科書体 NP-R" w:hAnsiTheme="minorEastAsia"/>
          <w:b/>
          <w:noProof/>
          <w:color w:val="009900"/>
          <w:sz w:val="22"/>
        </w:rPr>
        <w:t>3</w:t>
      </w:r>
      <w:r w:rsidRPr="00E301AB">
        <w:rPr>
          <w:rFonts w:ascii="UD デジタル 教科書体 NP-R" w:eastAsia="UD デジタル 教科書体 NP-R" w:hAnsiTheme="minorEastAsia" w:hint="eastAsia"/>
          <w:b/>
          <w:color w:val="009900"/>
          <w:sz w:val="22"/>
        </w:rPr>
        <w:fldChar w:fldCharType="end"/>
      </w:r>
      <w:r w:rsidRPr="00E301AB">
        <w:rPr>
          <w:rFonts w:ascii="UD デジタル 教科書体 NP-R" w:eastAsia="UD デジタル 教科書体 NP-R" w:hAnsiTheme="minorEastAsia" w:hint="eastAsia"/>
          <w:b/>
          <w:color w:val="009900"/>
          <w:sz w:val="22"/>
        </w:rPr>
        <w:t xml:space="preserve">　</w:t>
      </w:r>
      <w:r>
        <w:rPr>
          <w:rFonts w:ascii="UD デジタル 教科書体 NP-R" w:eastAsia="UD デジタル 教科書体 NP-R" w:hint="eastAsia"/>
          <w:color w:val="000000" w:themeColor="text1"/>
          <w:sz w:val="22"/>
        </w:rPr>
        <w:t>定常段差に達するまでは、緩やかに角度変化することが望ましい。</w:t>
      </w:r>
    </w:p>
    <w:p w14:paraId="4CB9456B" w14:textId="741B0DDD" w:rsidR="003E2D51" w:rsidRPr="00E301AB"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sidRPr="00B15146">
        <w:rPr>
          <w:rFonts w:ascii="UD デジタル 教科書体 NP-R" w:eastAsia="UD デジタル 教科書体 NP-R" w:hAnsiTheme="minorEastAsia" w:hint="eastAsia"/>
          <w:b/>
          <w:color w:val="FF0000"/>
          <w:sz w:val="22"/>
        </w:rPr>
        <w:t>C</w:t>
      </w:r>
      <w:r>
        <w:rPr>
          <w:rFonts w:ascii="UD デジタル 教科書体 NP-R" w:eastAsia="UD デジタル 教科書体 NP-R" w:hAnsiTheme="minorEastAsia"/>
          <w:b/>
          <w:color w:val="FF0000"/>
          <w:sz w:val="22"/>
        </w:rPr>
        <w:t>7</w:t>
      </w:r>
      <w:r w:rsidRPr="00B15146">
        <w:rPr>
          <w:rFonts w:ascii="UD デジタル 教科書体 NP-R" w:eastAsia="UD デジタル 教科書体 NP-R" w:hAnsiTheme="minorEastAsia" w:hint="eastAsia"/>
          <w:b/>
          <w:color w:val="FF0000"/>
          <w:sz w:val="22"/>
        </w:rPr>
        <w:t>-</w:t>
      </w:r>
      <w:r w:rsidRPr="00E301AB">
        <w:rPr>
          <w:rFonts w:ascii="UD デジタル 教科書体 NP-R" w:eastAsia="UD デジタル 教科書体 NP-R" w:hAnsiTheme="minorEastAsia" w:hint="eastAsia"/>
          <w:b/>
          <w:color w:val="FF0000"/>
          <w:sz w:val="22"/>
        </w:rPr>
        <w:fldChar w:fldCharType="begin"/>
      </w:r>
      <w:r w:rsidRPr="00E301AB">
        <w:rPr>
          <w:rFonts w:ascii="UD デジタル 教科書体 NP-R" w:eastAsia="UD デジタル 教科書体 NP-R" w:hAnsiTheme="minorEastAsia" w:hint="eastAsia"/>
          <w:b/>
          <w:color w:val="FF0000"/>
          <w:sz w:val="22"/>
        </w:rPr>
        <w:instrText xml:space="preserve"> SEQ Figure3-7 \* ARABIC </w:instrText>
      </w:r>
      <w:r w:rsidRPr="00E301AB">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4</w:t>
      </w:r>
      <w:r w:rsidRPr="00E301AB">
        <w:rPr>
          <w:rFonts w:ascii="UD デジタル 教科書体 NP-R" w:eastAsia="UD デジタル 教科書体 NP-R" w:hAnsiTheme="minorEastAsia" w:hint="eastAsia"/>
          <w:b/>
          <w:color w:val="FF0000"/>
          <w:sz w:val="22"/>
        </w:rPr>
        <w:fldChar w:fldCharType="end"/>
      </w:r>
      <w:r w:rsidRPr="00B15146">
        <w:rPr>
          <w:rFonts w:ascii="UD デジタル 教科書体 NP-R" w:eastAsia="UD デジタル 教科書体 NP-R" w:hAnsiTheme="minorEastAsia" w:hint="eastAsia"/>
          <w:b/>
          <w:color w:val="FF0000"/>
          <w:sz w:val="22"/>
        </w:rPr>
        <w:t xml:space="preserve">　</w:t>
      </w:r>
      <w:r w:rsidRPr="00E301AB">
        <w:rPr>
          <w:rFonts w:ascii="UD デジタル 教科書体 NP-R" w:eastAsia="UD デジタル 教科書体 NP-R" w:hint="eastAsia"/>
          <w:color w:val="000000" w:themeColor="text1"/>
          <w:sz w:val="22"/>
        </w:rPr>
        <w:t>定常段差に達するまでの踏み段は5枚程度とすること。</w:t>
      </w:r>
    </w:p>
    <w:p w14:paraId="7AA8F0B6" w14:textId="77777777" w:rsidR="003E2D51" w:rsidRPr="00E301AB" w:rsidRDefault="003E2D51" w:rsidP="003E2D51">
      <w:pPr>
        <w:snapToGrid w:val="0"/>
        <w:spacing w:beforeLines="50" w:before="180" w:line="240" w:lineRule="auto"/>
        <w:rPr>
          <w:rFonts w:ascii="UD デジタル 教科書体 NP-R" w:eastAsia="UD デジタル 教科書体 NP-R"/>
          <w:sz w:val="22"/>
        </w:rPr>
      </w:pPr>
      <w:r w:rsidRPr="00E301AB">
        <w:rPr>
          <w:rFonts w:ascii="UD デジタル 教科書体 NP-R" w:eastAsia="UD デジタル 教科書体 NP-R" w:hint="eastAsia"/>
          <w:sz w:val="22"/>
        </w:rPr>
        <w:t>（移動手すりの構造）</w:t>
      </w:r>
    </w:p>
    <w:p w14:paraId="3E2763F6" w14:textId="18568B02" w:rsidR="003E2D51" w:rsidRPr="00E301AB"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sidRPr="00B15146">
        <w:rPr>
          <w:rFonts w:ascii="UD デジタル 教科書体 NP-R" w:eastAsia="UD デジタル 教科書体 NP-R" w:hAnsiTheme="minorEastAsia" w:hint="eastAsia"/>
          <w:b/>
          <w:color w:val="FF0000"/>
          <w:sz w:val="22"/>
        </w:rPr>
        <w:t>C</w:t>
      </w:r>
      <w:r>
        <w:rPr>
          <w:rFonts w:ascii="UD デジタル 教科書体 NP-R" w:eastAsia="UD デジタル 教科書体 NP-R" w:hAnsiTheme="minorEastAsia"/>
          <w:b/>
          <w:color w:val="FF0000"/>
          <w:sz w:val="22"/>
        </w:rPr>
        <w:t>7</w:t>
      </w:r>
      <w:r w:rsidRPr="00B15146">
        <w:rPr>
          <w:rFonts w:ascii="UD デジタル 教科書体 NP-R" w:eastAsia="UD デジタル 教科書体 NP-R" w:hAnsiTheme="minorEastAsia" w:hint="eastAsia"/>
          <w:b/>
          <w:color w:val="FF0000"/>
          <w:sz w:val="22"/>
        </w:rPr>
        <w:t>-</w:t>
      </w:r>
      <w:r w:rsidRPr="00E301AB">
        <w:rPr>
          <w:rFonts w:ascii="UD デジタル 教科書体 NP-R" w:eastAsia="UD デジタル 教科書体 NP-R" w:hAnsiTheme="minorEastAsia" w:hint="eastAsia"/>
          <w:b/>
          <w:color w:val="FF0000"/>
          <w:sz w:val="22"/>
        </w:rPr>
        <w:fldChar w:fldCharType="begin"/>
      </w:r>
      <w:r w:rsidRPr="00E301AB">
        <w:rPr>
          <w:rFonts w:ascii="UD デジタル 教科書体 NP-R" w:eastAsia="UD デジタル 教科書体 NP-R" w:hAnsiTheme="minorEastAsia" w:hint="eastAsia"/>
          <w:b/>
          <w:color w:val="FF0000"/>
          <w:sz w:val="22"/>
        </w:rPr>
        <w:instrText xml:space="preserve"> SEQ Figure3-7 \* ARABIC </w:instrText>
      </w:r>
      <w:r w:rsidRPr="00E301AB">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5</w:t>
      </w:r>
      <w:r w:rsidRPr="00E301AB">
        <w:rPr>
          <w:rFonts w:ascii="UD デジタル 教科書体 NP-R" w:eastAsia="UD デジタル 教科書体 NP-R" w:hAnsiTheme="minorEastAsia" w:hint="eastAsia"/>
          <w:b/>
          <w:color w:val="FF0000"/>
          <w:sz w:val="22"/>
        </w:rPr>
        <w:fldChar w:fldCharType="end"/>
      </w:r>
      <w:r w:rsidRPr="00B15146">
        <w:rPr>
          <w:rFonts w:ascii="UD デジタル 教科書体 NP-R" w:eastAsia="UD デジタル 教科書体 NP-R" w:hAnsiTheme="minorEastAsia" w:hint="eastAsia"/>
          <w:b/>
          <w:color w:val="FF0000"/>
          <w:sz w:val="22"/>
        </w:rPr>
        <w:t xml:space="preserve">　</w:t>
      </w:r>
      <w:r w:rsidRPr="00E301AB">
        <w:rPr>
          <w:rFonts w:ascii="UD デジタル 教科書体 NP-R" w:eastAsia="UD デジタル 教科書体 NP-R" w:hint="eastAsia"/>
          <w:color w:val="000000" w:themeColor="text1"/>
          <w:sz w:val="22"/>
        </w:rPr>
        <w:t>移動手すりは、乗降口の</w:t>
      </w:r>
      <w:r>
        <w:rPr>
          <w:rFonts w:ascii="UD デジタル 教科書体 NP-R" w:eastAsia="UD デジタル 教科書体 NP-R" w:hint="eastAsia"/>
          <w:color w:val="000000" w:themeColor="text1"/>
          <w:sz w:val="22"/>
        </w:rPr>
        <w:t>踏み段</w:t>
      </w:r>
      <w:r w:rsidRPr="00E301AB">
        <w:rPr>
          <w:rFonts w:ascii="UD デジタル 教科書体 NP-R" w:eastAsia="UD デジタル 教科書体 NP-R" w:hint="eastAsia"/>
          <w:color w:val="000000" w:themeColor="text1"/>
          <w:sz w:val="22"/>
        </w:rPr>
        <w:t>の昇降開始部分から水平部分で</w:t>
      </w:r>
      <w:r>
        <w:rPr>
          <w:rFonts w:ascii="UD デジタル 教科書体 NP-R" w:eastAsia="UD デジタル 教科書体 NP-R" w:hint="eastAsia"/>
          <w:color w:val="000000" w:themeColor="text1"/>
          <w:sz w:val="22"/>
        </w:rPr>
        <w:t>1,200</w:t>
      </w:r>
      <w:r w:rsidR="009D0EA5">
        <w:rPr>
          <w:rFonts w:ascii="UD デジタル 教科書体 NP-R" w:eastAsia="UD デジタル 教科書体 NP-R" w:hint="eastAsia"/>
          <w:color w:val="000000" w:themeColor="text1"/>
          <w:sz w:val="22"/>
        </w:rPr>
        <w:t>mm</w:t>
      </w:r>
      <w:r w:rsidRPr="00E301AB">
        <w:rPr>
          <w:rFonts w:ascii="UD デジタル 教科書体 NP-R" w:eastAsia="UD デジタル 教科書体 NP-R" w:hint="eastAsia"/>
          <w:color w:val="000000" w:themeColor="text1"/>
          <w:sz w:val="22"/>
        </w:rPr>
        <w:t>以上の長さとすること。</w:t>
      </w:r>
    </w:p>
    <w:p w14:paraId="0832B94D" w14:textId="527778E3" w:rsidR="003E2D51" w:rsidRPr="00E301AB"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sidRPr="00E301AB">
        <w:rPr>
          <w:rFonts w:ascii="UD デジタル 教科書体 NP-R" w:eastAsia="UD デジタル 教科書体 NP-R" w:hAnsiTheme="minorEastAsia" w:hint="eastAsia"/>
          <w:b/>
          <w:color w:val="009900"/>
          <w:sz w:val="22"/>
        </w:rPr>
        <w:t>G</w:t>
      </w:r>
      <w:r>
        <w:rPr>
          <w:rFonts w:ascii="UD デジタル 教科書体 NP-R" w:eastAsia="UD デジタル 教科書体 NP-R" w:hAnsiTheme="minorEastAsia"/>
          <w:b/>
          <w:color w:val="009900"/>
          <w:sz w:val="22"/>
        </w:rPr>
        <w:t>7</w:t>
      </w:r>
      <w:r w:rsidRPr="00E301AB">
        <w:rPr>
          <w:rFonts w:ascii="UD デジタル 教科書体 NP-R" w:eastAsia="UD デジタル 教科書体 NP-R" w:hAnsiTheme="minorEastAsia" w:hint="eastAsia"/>
          <w:b/>
          <w:color w:val="009900"/>
          <w:sz w:val="22"/>
        </w:rPr>
        <w:t>-</w:t>
      </w:r>
      <w:r w:rsidRPr="00E301AB">
        <w:rPr>
          <w:rFonts w:ascii="UD デジタル 教科書体 NP-R" w:eastAsia="UD デジタル 教科書体 NP-R" w:hAnsiTheme="minorEastAsia" w:hint="eastAsia"/>
          <w:b/>
          <w:color w:val="009900"/>
          <w:sz w:val="22"/>
        </w:rPr>
        <w:fldChar w:fldCharType="begin"/>
      </w:r>
      <w:r w:rsidRPr="00E301AB">
        <w:rPr>
          <w:rFonts w:ascii="UD デジタル 教科書体 NP-R" w:eastAsia="UD デジタル 教科書体 NP-R" w:hAnsiTheme="minorEastAsia" w:hint="eastAsia"/>
          <w:b/>
          <w:color w:val="009900"/>
          <w:sz w:val="22"/>
        </w:rPr>
        <w:instrText xml:space="preserve"> SEQ Figure3-7G \* ARABIC </w:instrText>
      </w:r>
      <w:r w:rsidRPr="00E301AB">
        <w:rPr>
          <w:rFonts w:ascii="UD デジタル 教科書体 NP-R" w:eastAsia="UD デジタル 教科書体 NP-R" w:hAnsiTheme="minorEastAsia" w:hint="eastAsia"/>
          <w:b/>
          <w:color w:val="009900"/>
          <w:sz w:val="22"/>
        </w:rPr>
        <w:fldChar w:fldCharType="separate"/>
      </w:r>
      <w:r w:rsidR="00BC6927">
        <w:rPr>
          <w:rFonts w:ascii="UD デジタル 教科書体 NP-R" w:eastAsia="UD デジタル 教科書体 NP-R" w:hAnsiTheme="minorEastAsia"/>
          <w:b/>
          <w:noProof/>
          <w:color w:val="009900"/>
          <w:sz w:val="22"/>
        </w:rPr>
        <w:t>4</w:t>
      </w:r>
      <w:r w:rsidRPr="00E301AB">
        <w:rPr>
          <w:rFonts w:ascii="UD デジタル 教科書体 NP-R" w:eastAsia="UD デジタル 教科書体 NP-R" w:hAnsiTheme="minorEastAsia" w:hint="eastAsia"/>
          <w:b/>
          <w:color w:val="009900"/>
          <w:sz w:val="22"/>
        </w:rPr>
        <w:fldChar w:fldCharType="end"/>
      </w:r>
      <w:r w:rsidRPr="00E301AB">
        <w:rPr>
          <w:rFonts w:ascii="UD デジタル 教科書体 NP-R" w:eastAsia="UD デジタル 教科書体 NP-R" w:hAnsiTheme="minorEastAsia" w:hint="eastAsia"/>
          <w:b/>
          <w:color w:val="009900"/>
          <w:sz w:val="22"/>
        </w:rPr>
        <w:t xml:space="preserve">　</w:t>
      </w:r>
      <w:r w:rsidRPr="00E301AB">
        <w:rPr>
          <w:rFonts w:ascii="UD デジタル 教科書体 NP-R" w:eastAsia="UD デジタル 教科書体 NP-R" w:hint="eastAsia"/>
          <w:color w:val="000000" w:themeColor="text1"/>
          <w:sz w:val="22"/>
        </w:rPr>
        <w:t>移動手すりの折り返し端は、乗り口では</w:t>
      </w:r>
      <w:r>
        <w:rPr>
          <w:rFonts w:ascii="UD デジタル 教科書体 NP-R" w:eastAsia="UD デジタル 教科書体 NP-R" w:hint="eastAsia"/>
          <w:color w:val="000000" w:themeColor="text1"/>
          <w:sz w:val="22"/>
        </w:rPr>
        <w:t>踏み段</w:t>
      </w:r>
      <w:r w:rsidRPr="00E301AB">
        <w:rPr>
          <w:rFonts w:ascii="UD デジタル 教科書体 NP-R" w:eastAsia="UD デジタル 教科書体 NP-R" w:hint="eastAsia"/>
          <w:color w:val="000000" w:themeColor="text1"/>
          <w:sz w:val="22"/>
        </w:rPr>
        <w:t>手前くし部分から</w:t>
      </w:r>
      <w:r>
        <w:rPr>
          <w:rFonts w:ascii="UD デジタル 教科書体 NP-R" w:eastAsia="UD デジタル 教科書体 NP-R" w:hint="eastAsia"/>
          <w:color w:val="000000" w:themeColor="text1"/>
          <w:sz w:val="22"/>
        </w:rPr>
        <w:t>700</w:t>
      </w:r>
      <w:r w:rsidR="009D0EA5">
        <w:rPr>
          <w:rFonts w:ascii="UD デジタル 教科書体 NP-R" w:eastAsia="UD デジタル 教科書体 NP-R" w:hint="eastAsia"/>
          <w:color w:val="000000" w:themeColor="text1"/>
          <w:sz w:val="22"/>
        </w:rPr>
        <w:t>mm</w:t>
      </w:r>
      <w:r w:rsidRPr="00E301AB">
        <w:rPr>
          <w:rFonts w:ascii="UD デジタル 教科書体 NP-R" w:eastAsia="UD デジタル 教科書体 NP-R" w:hint="eastAsia"/>
          <w:color w:val="000000" w:themeColor="text1"/>
          <w:sz w:val="22"/>
        </w:rPr>
        <w:t>程度、降り口では</w:t>
      </w:r>
      <w:r>
        <w:rPr>
          <w:rFonts w:ascii="UD デジタル 教科書体 NP-R" w:eastAsia="UD デジタル 教科書体 NP-R" w:hint="eastAsia"/>
          <w:color w:val="000000" w:themeColor="text1"/>
          <w:sz w:val="22"/>
        </w:rPr>
        <w:t>踏み段</w:t>
      </w:r>
      <w:r w:rsidRPr="00E301AB">
        <w:rPr>
          <w:rFonts w:ascii="UD デジタル 教科書体 NP-R" w:eastAsia="UD デジタル 教科書体 NP-R" w:hint="eastAsia"/>
          <w:color w:val="000000" w:themeColor="text1"/>
          <w:sz w:val="22"/>
        </w:rPr>
        <w:t>後方くし部分から</w:t>
      </w:r>
      <w:r>
        <w:rPr>
          <w:rFonts w:ascii="UD デジタル 教科書体 NP-R" w:eastAsia="UD デジタル 教科書体 NP-R" w:hint="eastAsia"/>
          <w:color w:val="000000" w:themeColor="text1"/>
          <w:sz w:val="22"/>
        </w:rPr>
        <w:t>700</w:t>
      </w:r>
      <w:r w:rsidR="009D0EA5">
        <w:rPr>
          <w:rFonts w:ascii="UD デジタル 教科書体 NP-R" w:eastAsia="UD デジタル 教科書体 NP-R" w:hint="eastAsia"/>
          <w:color w:val="000000" w:themeColor="text1"/>
          <w:sz w:val="22"/>
        </w:rPr>
        <w:t>mm</w:t>
      </w:r>
      <w:r w:rsidRPr="00E301AB">
        <w:rPr>
          <w:rFonts w:ascii="UD デジタル 教科書体 NP-R" w:eastAsia="UD デジタル 教科書体 NP-R" w:hint="eastAsia"/>
          <w:color w:val="000000" w:themeColor="text1"/>
          <w:sz w:val="22"/>
        </w:rPr>
        <w:t>程度の移動手すりをとることが望ましい。</w:t>
      </w:r>
    </w:p>
    <w:p w14:paraId="1CFB65CA" w14:textId="69A7CCFC" w:rsidR="003E2D51" w:rsidRPr="00E301AB"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sidRPr="00E301AB">
        <w:rPr>
          <w:rFonts w:ascii="UD デジタル 教科書体 NP-R" w:eastAsia="UD デジタル 教科書体 NP-R" w:hAnsiTheme="minorEastAsia" w:hint="eastAsia"/>
          <w:b/>
          <w:color w:val="009900"/>
          <w:sz w:val="22"/>
        </w:rPr>
        <w:t>G</w:t>
      </w:r>
      <w:r>
        <w:rPr>
          <w:rFonts w:ascii="UD デジタル 教科書体 NP-R" w:eastAsia="UD デジタル 教科書体 NP-R" w:hAnsiTheme="minorEastAsia"/>
          <w:b/>
          <w:color w:val="009900"/>
          <w:sz w:val="22"/>
        </w:rPr>
        <w:t>7</w:t>
      </w:r>
      <w:r w:rsidRPr="00E301AB">
        <w:rPr>
          <w:rFonts w:ascii="UD デジタル 教科書体 NP-R" w:eastAsia="UD デジタル 教科書体 NP-R" w:hAnsiTheme="minorEastAsia" w:hint="eastAsia"/>
          <w:b/>
          <w:color w:val="009900"/>
          <w:sz w:val="22"/>
        </w:rPr>
        <w:t>-</w:t>
      </w:r>
      <w:r w:rsidRPr="00E301AB">
        <w:rPr>
          <w:rFonts w:ascii="UD デジタル 教科書体 NP-R" w:eastAsia="UD デジタル 教科書体 NP-R" w:hAnsiTheme="minorEastAsia" w:hint="eastAsia"/>
          <w:b/>
          <w:color w:val="009900"/>
          <w:sz w:val="22"/>
        </w:rPr>
        <w:fldChar w:fldCharType="begin"/>
      </w:r>
      <w:r w:rsidRPr="00E301AB">
        <w:rPr>
          <w:rFonts w:ascii="UD デジタル 教科書体 NP-R" w:eastAsia="UD デジタル 教科書体 NP-R" w:hAnsiTheme="minorEastAsia" w:hint="eastAsia"/>
          <w:b/>
          <w:color w:val="009900"/>
          <w:sz w:val="22"/>
        </w:rPr>
        <w:instrText xml:space="preserve"> SEQ Figure3-7G \* ARABIC </w:instrText>
      </w:r>
      <w:r w:rsidRPr="00E301AB">
        <w:rPr>
          <w:rFonts w:ascii="UD デジタル 教科書体 NP-R" w:eastAsia="UD デジタル 教科書体 NP-R" w:hAnsiTheme="minorEastAsia" w:hint="eastAsia"/>
          <w:b/>
          <w:color w:val="009900"/>
          <w:sz w:val="22"/>
        </w:rPr>
        <w:fldChar w:fldCharType="separate"/>
      </w:r>
      <w:r w:rsidR="00BC6927">
        <w:rPr>
          <w:rFonts w:ascii="UD デジタル 教科書体 NP-R" w:eastAsia="UD デジタル 教科書体 NP-R" w:hAnsiTheme="minorEastAsia"/>
          <w:b/>
          <w:noProof/>
          <w:color w:val="009900"/>
          <w:sz w:val="22"/>
        </w:rPr>
        <w:t>5</w:t>
      </w:r>
      <w:r w:rsidRPr="00E301AB">
        <w:rPr>
          <w:rFonts w:ascii="UD デジタル 教科書体 NP-R" w:eastAsia="UD デジタル 教科書体 NP-R" w:hAnsiTheme="minorEastAsia" w:hint="eastAsia"/>
          <w:b/>
          <w:color w:val="009900"/>
          <w:sz w:val="22"/>
        </w:rPr>
        <w:fldChar w:fldCharType="end"/>
      </w:r>
      <w:r w:rsidRPr="00E301AB">
        <w:rPr>
          <w:rFonts w:ascii="UD デジタル 教科書体 NP-R" w:eastAsia="UD デジタル 教科書体 NP-R" w:hAnsiTheme="minorEastAsia" w:hint="eastAsia"/>
          <w:b/>
          <w:color w:val="009900"/>
          <w:sz w:val="22"/>
        </w:rPr>
        <w:t xml:space="preserve">　</w:t>
      </w:r>
      <w:r w:rsidRPr="00E301AB">
        <w:rPr>
          <w:rFonts w:ascii="UD デジタル 教科書体 NP-R" w:eastAsia="UD デジタル 教科書体 NP-R" w:hint="eastAsia"/>
          <w:color w:val="000000" w:themeColor="text1"/>
          <w:sz w:val="22"/>
        </w:rPr>
        <w:t>移動手すりと固定手すりの間に、身体が挟まらないような配慮をすることが望ましい。</w:t>
      </w:r>
    </w:p>
    <w:p w14:paraId="737CAD4D" w14:textId="77777777" w:rsidR="003E2D51" w:rsidRPr="00E301AB" w:rsidRDefault="003E2D51" w:rsidP="003E2D51">
      <w:pPr>
        <w:snapToGrid w:val="0"/>
        <w:spacing w:beforeLines="50" w:before="180" w:line="240" w:lineRule="auto"/>
        <w:rPr>
          <w:rFonts w:ascii="UD デジタル 教科書体 NP-R" w:eastAsia="UD デジタル 教科書体 NP-R"/>
          <w:sz w:val="22"/>
        </w:rPr>
      </w:pPr>
      <w:r w:rsidRPr="00E301AB">
        <w:rPr>
          <w:rFonts w:ascii="UD デジタル 教科書体 NP-R" w:eastAsia="UD デジタル 教科書体 NP-R" w:hint="eastAsia"/>
          <w:sz w:val="22"/>
        </w:rPr>
        <w:t>（</w:t>
      </w:r>
      <w:r>
        <w:rPr>
          <w:rFonts w:ascii="UD デジタル 教科書体 NP-R" w:eastAsia="UD デジタル 教科書体 NP-R" w:hint="eastAsia"/>
          <w:sz w:val="22"/>
        </w:rPr>
        <w:t>固定</w:t>
      </w:r>
      <w:r w:rsidRPr="00E301AB">
        <w:rPr>
          <w:rFonts w:ascii="UD デジタル 教科書体 NP-R" w:eastAsia="UD デジタル 教科書体 NP-R" w:hint="eastAsia"/>
          <w:sz w:val="22"/>
        </w:rPr>
        <w:t>手すりの設置）</w:t>
      </w:r>
    </w:p>
    <w:p w14:paraId="111168A6" w14:textId="0D4B122B" w:rsidR="003E2D51" w:rsidRPr="00E301AB"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sidRPr="00E301AB">
        <w:rPr>
          <w:rFonts w:ascii="UD デジタル 教科書体 NP-R" w:eastAsia="UD デジタル 教科書体 NP-R" w:hAnsiTheme="minorEastAsia" w:hint="eastAsia"/>
          <w:b/>
          <w:color w:val="009900"/>
          <w:sz w:val="22"/>
        </w:rPr>
        <w:t>G</w:t>
      </w:r>
      <w:r>
        <w:rPr>
          <w:rFonts w:ascii="UD デジタル 教科書体 NP-R" w:eastAsia="UD デジタル 教科書体 NP-R" w:hAnsiTheme="minorEastAsia"/>
          <w:b/>
          <w:color w:val="009900"/>
          <w:sz w:val="22"/>
        </w:rPr>
        <w:t>7</w:t>
      </w:r>
      <w:r w:rsidRPr="00E301AB">
        <w:rPr>
          <w:rFonts w:ascii="UD デジタル 教科書体 NP-R" w:eastAsia="UD デジタル 教科書体 NP-R" w:hAnsiTheme="minorEastAsia" w:hint="eastAsia"/>
          <w:b/>
          <w:color w:val="009900"/>
          <w:sz w:val="22"/>
        </w:rPr>
        <w:t>-</w:t>
      </w:r>
      <w:r w:rsidRPr="00E301AB">
        <w:rPr>
          <w:rFonts w:ascii="UD デジタル 教科書体 NP-R" w:eastAsia="UD デジタル 教科書体 NP-R" w:hAnsiTheme="minorEastAsia" w:hint="eastAsia"/>
          <w:b/>
          <w:color w:val="009900"/>
          <w:sz w:val="22"/>
        </w:rPr>
        <w:fldChar w:fldCharType="begin"/>
      </w:r>
      <w:r w:rsidRPr="00E301AB">
        <w:rPr>
          <w:rFonts w:ascii="UD デジタル 教科書体 NP-R" w:eastAsia="UD デジタル 教科書体 NP-R" w:hAnsiTheme="minorEastAsia" w:hint="eastAsia"/>
          <w:b/>
          <w:color w:val="009900"/>
          <w:sz w:val="22"/>
        </w:rPr>
        <w:instrText xml:space="preserve"> SEQ Figure3-7G \* ARABIC </w:instrText>
      </w:r>
      <w:r w:rsidRPr="00E301AB">
        <w:rPr>
          <w:rFonts w:ascii="UD デジタル 教科書体 NP-R" w:eastAsia="UD デジタル 教科書体 NP-R" w:hAnsiTheme="minorEastAsia" w:hint="eastAsia"/>
          <w:b/>
          <w:color w:val="009900"/>
          <w:sz w:val="22"/>
        </w:rPr>
        <w:fldChar w:fldCharType="separate"/>
      </w:r>
      <w:r w:rsidR="00BC6927">
        <w:rPr>
          <w:rFonts w:ascii="UD デジタル 教科書体 NP-R" w:eastAsia="UD デジタル 教科書体 NP-R" w:hAnsiTheme="minorEastAsia"/>
          <w:b/>
          <w:noProof/>
          <w:color w:val="009900"/>
          <w:sz w:val="22"/>
        </w:rPr>
        <w:t>6</w:t>
      </w:r>
      <w:r w:rsidRPr="00E301AB">
        <w:rPr>
          <w:rFonts w:ascii="UD デジタル 教科書体 NP-R" w:eastAsia="UD デジタル 教科書体 NP-R" w:hAnsiTheme="minorEastAsia" w:hint="eastAsia"/>
          <w:b/>
          <w:color w:val="009900"/>
          <w:sz w:val="22"/>
        </w:rPr>
        <w:fldChar w:fldCharType="end"/>
      </w:r>
      <w:r w:rsidRPr="00E301AB">
        <w:rPr>
          <w:rFonts w:ascii="UD デジタル 教科書体 NP-R" w:eastAsia="UD デジタル 教科書体 NP-R" w:hAnsiTheme="minorEastAsia" w:hint="eastAsia"/>
          <w:b/>
          <w:color w:val="009900"/>
          <w:sz w:val="22"/>
        </w:rPr>
        <w:t xml:space="preserve">　</w:t>
      </w:r>
      <w:r w:rsidRPr="00E301AB">
        <w:rPr>
          <w:rFonts w:ascii="UD デジタル 教科書体 NP-R" w:eastAsia="UD デジタル 教科書体 NP-R" w:hint="eastAsia"/>
          <w:color w:val="000000" w:themeColor="text1"/>
          <w:sz w:val="22"/>
        </w:rPr>
        <w:t>エスカレーターの乗降口には、</w:t>
      </w:r>
      <w:r>
        <w:rPr>
          <w:rFonts w:ascii="UD デジタル 教科書体 NP-R" w:eastAsia="UD デジタル 教科書体 NP-R" w:hint="eastAsia"/>
          <w:color w:val="000000" w:themeColor="text1"/>
          <w:sz w:val="22"/>
        </w:rPr>
        <w:t>1,000</w:t>
      </w:r>
      <w:r w:rsidR="009D0EA5">
        <w:rPr>
          <w:rFonts w:ascii="UD デジタル 教科書体 NP-R" w:eastAsia="UD デジタル 教科書体 NP-R" w:hint="eastAsia"/>
          <w:color w:val="000000" w:themeColor="text1"/>
          <w:sz w:val="22"/>
        </w:rPr>
        <w:t>mm</w:t>
      </w:r>
      <w:r w:rsidRPr="00E301AB">
        <w:rPr>
          <w:rFonts w:ascii="UD デジタル 教科書体 NP-R" w:eastAsia="UD デジタル 教科書体 NP-R" w:hint="eastAsia"/>
          <w:color w:val="000000" w:themeColor="text1"/>
          <w:sz w:val="22"/>
        </w:rPr>
        <w:t>以上の固定手すりを設けることが望ましい。</w:t>
      </w:r>
    </w:p>
    <w:p w14:paraId="63E85D94" w14:textId="77777777" w:rsidR="003E2D51" w:rsidRPr="00E301AB" w:rsidRDefault="003E2D51" w:rsidP="003E2D51">
      <w:pPr>
        <w:snapToGrid w:val="0"/>
        <w:spacing w:beforeLines="50" w:before="180" w:line="240" w:lineRule="auto"/>
        <w:rPr>
          <w:rFonts w:ascii="UD デジタル 教科書体 NP-R" w:eastAsia="UD デジタル 教科書体 NP-R"/>
          <w:sz w:val="22"/>
        </w:rPr>
      </w:pPr>
      <w:r w:rsidRPr="00E301AB">
        <w:rPr>
          <w:rFonts w:ascii="UD デジタル 教科書体 NP-R" w:eastAsia="UD デジタル 教科書体 NP-R" w:hint="eastAsia"/>
          <w:sz w:val="22"/>
        </w:rPr>
        <w:t>（照明設備）</w:t>
      </w:r>
    </w:p>
    <w:p w14:paraId="645AD639" w14:textId="705D4F87" w:rsidR="003E2D51" w:rsidRPr="00E301AB"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sidRPr="00B15146">
        <w:rPr>
          <w:rFonts w:ascii="UD デジタル 教科書体 NP-R" w:eastAsia="UD デジタル 教科書体 NP-R" w:hAnsiTheme="minorEastAsia" w:hint="eastAsia"/>
          <w:b/>
          <w:color w:val="FF0000"/>
          <w:sz w:val="22"/>
        </w:rPr>
        <w:t>C</w:t>
      </w:r>
      <w:r>
        <w:rPr>
          <w:rFonts w:ascii="UD デジタル 教科書体 NP-R" w:eastAsia="UD デジタル 教科書体 NP-R" w:hAnsiTheme="minorEastAsia"/>
          <w:b/>
          <w:color w:val="FF0000"/>
          <w:sz w:val="22"/>
        </w:rPr>
        <w:t>7</w:t>
      </w:r>
      <w:r w:rsidRPr="00B15146">
        <w:rPr>
          <w:rFonts w:ascii="UD デジタル 教科書体 NP-R" w:eastAsia="UD デジタル 教科書体 NP-R" w:hAnsiTheme="minorEastAsia" w:hint="eastAsia"/>
          <w:b/>
          <w:color w:val="FF0000"/>
          <w:sz w:val="22"/>
        </w:rPr>
        <w:t>-</w:t>
      </w:r>
      <w:r w:rsidRPr="00E301AB">
        <w:rPr>
          <w:rFonts w:ascii="UD デジタル 教科書体 NP-R" w:eastAsia="UD デジタル 教科書体 NP-R" w:hAnsiTheme="minorEastAsia" w:hint="eastAsia"/>
          <w:b/>
          <w:color w:val="FF0000"/>
          <w:sz w:val="22"/>
        </w:rPr>
        <w:fldChar w:fldCharType="begin"/>
      </w:r>
      <w:r w:rsidRPr="00E301AB">
        <w:rPr>
          <w:rFonts w:ascii="UD デジタル 教科書体 NP-R" w:eastAsia="UD デジタル 教科書体 NP-R" w:hAnsiTheme="minorEastAsia" w:hint="eastAsia"/>
          <w:b/>
          <w:color w:val="FF0000"/>
          <w:sz w:val="22"/>
        </w:rPr>
        <w:instrText xml:space="preserve"> SEQ Figure3-7 \* ARABIC </w:instrText>
      </w:r>
      <w:r w:rsidRPr="00E301AB">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6</w:t>
      </w:r>
      <w:r w:rsidRPr="00E301AB">
        <w:rPr>
          <w:rFonts w:ascii="UD デジタル 教科書体 NP-R" w:eastAsia="UD デジタル 教科書体 NP-R" w:hAnsiTheme="minorEastAsia" w:hint="eastAsia"/>
          <w:b/>
          <w:color w:val="FF0000"/>
          <w:sz w:val="22"/>
        </w:rPr>
        <w:fldChar w:fldCharType="end"/>
      </w:r>
      <w:r w:rsidRPr="00B15146">
        <w:rPr>
          <w:rFonts w:ascii="UD デジタル 教科書体 NP-R" w:eastAsia="UD デジタル 教科書体 NP-R" w:hAnsiTheme="minorEastAsia" w:hint="eastAsia"/>
          <w:b/>
          <w:color w:val="FF0000"/>
          <w:sz w:val="22"/>
        </w:rPr>
        <w:t xml:space="preserve">　</w:t>
      </w:r>
      <w:r w:rsidRPr="00E301AB">
        <w:rPr>
          <w:rFonts w:ascii="UD デジタル 教科書体 NP-R" w:eastAsia="UD デジタル 教科書体 NP-R" w:hint="eastAsia"/>
          <w:color w:val="000000" w:themeColor="text1"/>
          <w:sz w:val="22"/>
        </w:rPr>
        <w:t>乗降口の足元は適宜照明を行うこと。</w:t>
      </w:r>
    </w:p>
    <w:p w14:paraId="0BD93249" w14:textId="77777777" w:rsidR="003E2D51" w:rsidRPr="00E301AB" w:rsidRDefault="003E2D51" w:rsidP="003E2D51">
      <w:pPr>
        <w:snapToGrid w:val="0"/>
        <w:spacing w:beforeLines="50" w:before="180" w:line="240" w:lineRule="auto"/>
        <w:rPr>
          <w:rFonts w:ascii="UD デジタル 教科書体 NP-R" w:eastAsia="UD デジタル 教科書体 NP-R"/>
          <w:sz w:val="22"/>
        </w:rPr>
      </w:pPr>
      <w:r w:rsidRPr="00E301AB">
        <w:rPr>
          <w:rFonts w:ascii="UD デジタル 教科書体 NP-R" w:eastAsia="UD デジタル 教科書体 NP-R" w:hint="eastAsia"/>
          <w:sz w:val="22"/>
        </w:rPr>
        <w:t>（その他）</w:t>
      </w:r>
    </w:p>
    <w:p w14:paraId="78639049" w14:textId="55EDBF31" w:rsidR="008F2AAE" w:rsidRDefault="008F2AAE" w:rsidP="003E2D51">
      <w:pPr>
        <w:snapToGrid w:val="0"/>
        <w:spacing w:line="240" w:lineRule="auto"/>
        <w:ind w:leftChars="100" w:left="980" w:hangingChars="350" w:hanging="770"/>
        <w:rPr>
          <w:rFonts w:ascii="UD デジタル 教科書体 NP-R" w:eastAsia="UD デジタル 教科書体 NP-R" w:hAnsiTheme="minorEastAsia"/>
          <w:sz w:val="22"/>
        </w:rPr>
      </w:pPr>
      <w:r w:rsidRPr="00B15146">
        <w:rPr>
          <w:rFonts w:ascii="UD デジタル 教科書体 NP-R" w:eastAsia="UD デジタル 教科書体 NP-R" w:hAnsiTheme="minorEastAsia" w:hint="eastAsia"/>
          <w:b/>
          <w:color w:val="FF0000"/>
          <w:sz w:val="22"/>
        </w:rPr>
        <w:t>C</w:t>
      </w:r>
      <w:r>
        <w:rPr>
          <w:rFonts w:ascii="UD デジタル 教科書体 NP-R" w:eastAsia="UD デジタル 教科書体 NP-R" w:hAnsiTheme="minorEastAsia"/>
          <w:b/>
          <w:color w:val="FF0000"/>
          <w:sz w:val="22"/>
        </w:rPr>
        <w:t>7</w:t>
      </w:r>
      <w:r w:rsidRPr="00B15146">
        <w:rPr>
          <w:rFonts w:ascii="UD デジタル 教科書体 NP-R" w:eastAsia="UD デジタル 教科書体 NP-R" w:hAnsiTheme="minorEastAsia" w:hint="eastAsia"/>
          <w:b/>
          <w:color w:val="FF0000"/>
          <w:sz w:val="22"/>
        </w:rPr>
        <w:t>-</w:t>
      </w:r>
      <w:r w:rsidRPr="00E301AB">
        <w:rPr>
          <w:rFonts w:ascii="UD デジタル 教科書体 NP-R" w:eastAsia="UD デジタル 教科書体 NP-R" w:hAnsiTheme="minorEastAsia" w:hint="eastAsia"/>
          <w:b/>
          <w:color w:val="FF0000"/>
          <w:sz w:val="22"/>
        </w:rPr>
        <w:fldChar w:fldCharType="begin"/>
      </w:r>
      <w:r w:rsidRPr="00E301AB">
        <w:rPr>
          <w:rFonts w:ascii="UD デジタル 教科書体 NP-R" w:eastAsia="UD デジタル 教科書体 NP-R" w:hAnsiTheme="minorEastAsia" w:hint="eastAsia"/>
          <w:b/>
          <w:color w:val="FF0000"/>
          <w:sz w:val="22"/>
        </w:rPr>
        <w:instrText xml:space="preserve"> SEQ Figure3-7 \* ARABIC </w:instrText>
      </w:r>
      <w:r w:rsidRPr="00E301AB">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7</w:t>
      </w:r>
      <w:r w:rsidRPr="00E301AB">
        <w:rPr>
          <w:rFonts w:ascii="UD デジタル 教科書体 NP-R" w:eastAsia="UD デジタル 教科書体 NP-R" w:hAnsiTheme="minorEastAsia" w:hint="eastAsia"/>
          <w:b/>
          <w:color w:val="FF0000"/>
          <w:sz w:val="22"/>
        </w:rPr>
        <w:fldChar w:fldCharType="end"/>
      </w:r>
      <w:r w:rsidRPr="00B15146">
        <w:rPr>
          <w:rFonts w:ascii="UD デジタル 教科書体 NP-R" w:eastAsia="UD デジタル 教科書体 NP-R" w:hAnsiTheme="minorEastAsia" w:hint="eastAsia"/>
          <w:b/>
          <w:color w:val="FF0000"/>
          <w:sz w:val="22"/>
        </w:rPr>
        <w:t xml:space="preserve">　</w:t>
      </w:r>
      <w:r>
        <w:rPr>
          <w:rFonts w:ascii="UD デジタル 教科書体 NP-R" w:eastAsia="UD デジタル 教科書体 NP-R" w:hAnsiTheme="minorEastAsia" w:hint="eastAsia"/>
          <w:sz w:val="22"/>
        </w:rPr>
        <w:t>上り下りの</w:t>
      </w:r>
      <w:r w:rsidRPr="00175E34">
        <w:rPr>
          <w:rFonts w:ascii="UD デジタル 教科書体 NP-R" w:eastAsia="UD デジタル 教科書体 NP-R" w:hAnsiTheme="minorEastAsia" w:hint="eastAsia"/>
          <w:sz w:val="22"/>
        </w:rPr>
        <w:t>エスカレーターが並んで配置される場合は、</w:t>
      </w:r>
      <w:r w:rsidRPr="009660D9">
        <w:rPr>
          <w:rFonts w:ascii="UD デジタル 教科書体 NP-R" w:eastAsia="UD デジタル 教科書体 NP-R" w:hAnsiTheme="minorEastAsia" w:hint="eastAsia"/>
          <w:sz w:val="22"/>
        </w:rPr>
        <w:t>向かって左側を進入方向に統一すること。</w:t>
      </w:r>
    </w:p>
    <w:p w14:paraId="6A08E5D5" w14:textId="6E3E8E7B" w:rsidR="003E2D51" w:rsidRPr="00CC27C5" w:rsidRDefault="003E2D51" w:rsidP="008F2AAE">
      <w:pPr>
        <w:snapToGrid w:val="0"/>
        <w:spacing w:line="240" w:lineRule="auto"/>
        <w:ind w:leftChars="100" w:left="945" w:hangingChars="350" w:hanging="735"/>
        <w:rPr>
          <w:rFonts w:ascii="UD デジタル 教科書体 NP-R" w:eastAsia="UD デジタル 教科書体 NP-R" w:hAnsiTheme="minorEastAsia"/>
          <w:sz w:val="22"/>
        </w:rPr>
      </w:pPr>
      <w:r w:rsidRPr="00A2655D">
        <w:rPr>
          <w:rFonts w:ascii="UD デジタル 教科書体 NP-R" w:eastAsia="UD デジタル 教科書体 NP-R" w:hAnsiTheme="minorEastAsia" w:hint="eastAsia"/>
          <w:color w:val="4472C4" w:themeColor="accent5"/>
        </w:rPr>
        <w:br w:type="page"/>
      </w:r>
    </w:p>
    <w:p w14:paraId="726612EA" w14:textId="77777777" w:rsidR="003E2D51" w:rsidRPr="00E301AB" w:rsidRDefault="003E2D51" w:rsidP="003E2D51">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inorEastAsia"/>
          <w:color w:val="4472C4" w:themeColor="accent5"/>
          <w:sz w:val="24"/>
        </w:rPr>
      </w:pPr>
      <w:r w:rsidRPr="00E301AB">
        <w:rPr>
          <w:rFonts w:ascii="UD デジタル 教科書体 NP-R" w:eastAsia="UD デジタル 教科書体 NP-R" w:hAnsiTheme="minorEastAsia" w:hint="eastAsia"/>
          <w:color w:val="4472C4" w:themeColor="accent5"/>
          <w:sz w:val="24"/>
        </w:rPr>
        <w:lastRenderedPageBreak/>
        <w:t>3-7-2. 注意喚起対策</w:t>
      </w:r>
    </w:p>
    <w:p w14:paraId="50F0827C" w14:textId="77777777" w:rsidR="003E2D51" w:rsidRPr="00E301AB" w:rsidRDefault="003E2D51" w:rsidP="003E2D51">
      <w:pPr>
        <w:snapToGrid w:val="0"/>
        <w:spacing w:line="240" w:lineRule="auto"/>
        <w:rPr>
          <w:rFonts w:ascii="UD デジタル 教科書体 NP-R" w:eastAsia="UD デジタル 教科書体 NP-R"/>
          <w:sz w:val="22"/>
        </w:rPr>
      </w:pPr>
      <w:r w:rsidRPr="00E301AB">
        <w:rPr>
          <w:rFonts w:ascii="UD デジタル 教科書体 NP-R" w:eastAsia="UD デジタル 教科書体 NP-R" w:hint="eastAsia"/>
          <w:sz w:val="22"/>
        </w:rPr>
        <w:t>（標識／表示板／サイン）</w:t>
      </w:r>
    </w:p>
    <w:p w14:paraId="35CAA30B" w14:textId="3A68AE9F" w:rsidR="003E2D51" w:rsidRPr="00E301AB"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sidRPr="00FF221B">
        <w:rPr>
          <w:rFonts w:ascii="UD デジタル 教科書体 NP-R" w:eastAsia="UD デジタル 教科書体 NP-R" w:hAnsiTheme="minorEastAsia"/>
          <w:b/>
          <w:color w:val="FF0000"/>
          <w:sz w:val="22"/>
        </w:rPr>
        <w:t>C</w:t>
      </w:r>
      <w:r>
        <w:rPr>
          <w:rFonts w:ascii="UD デジタル 教科書体 NP-R" w:eastAsia="UD デジタル 教科書体 NP-R" w:hAnsiTheme="minorEastAsia"/>
          <w:b/>
          <w:color w:val="FF0000"/>
          <w:sz w:val="22"/>
        </w:rPr>
        <w:t>7</w:t>
      </w:r>
      <w:r w:rsidRPr="00FF221B">
        <w:rPr>
          <w:rFonts w:ascii="UD デジタル 教科書体 NP-R" w:eastAsia="UD デジタル 教科書体 NP-R" w:hAnsiTheme="minorEastAsia"/>
          <w:b/>
          <w:color w:val="FF0000"/>
          <w:sz w:val="22"/>
        </w:rPr>
        <w:t>-</w:t>
      </w:r>
      <w:r w:rsidRPr="00E301AB">
        <w:rPr>
          <w:rFonts w:ascii="UD デジタル 教科書体 NP-R" w:eastAsia="UD デジタル 教科書体 NP-R" w:hAnsiTheme="minorEastAsia" w:hint="eastAsia"/>
          <w:b/>
          <w:color w:val="FF0000"/>
          <w:sz w:val="22"/>
        </w:rPr>
        <w:fldChar w:fldCharType="begin"/>
      </w:r>
      <w:r w:rsidRPr="00E301AB">
        <w:rPr>
          <w:rFonts w:ascii="UD デジタル 教科書体 NP-R" w:eastAsia="UD デジタル 教科書体 NP-R" w:hAnsiTheme="minorEastAsia" w:hint="eastAsia"/>
          <w:b/>
          <w:color w:val="FF0000"/>
          <w:sz w:val="22"/>
        </w:rPr>
        <w:instrText xml:space="preserve"> SEQ Figure3-7 \* ARABIC </w:instrText>
      </w:r>
      <w:r w:rsidRPr="00E301AB">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8</w:t>
      </w:r>
      <w:r w:rsidRPr="00E301AB">
        <w:rPr>
          <w:rFonts w:ascii="UD デジタル 教科書体 NP-R" w:eastAsia="UD デジタル 教科書体 NP-R" w:hAnsiTheme="minorEastAsia" w:hint="eastAsia"/>
          <w:b/>
          <w:color w:val="FF0000"/>
          <w:sz w:val="22"/>
        </w:rPr>
        <w:fldChar w:fldCharType="end"/>
      </w:r>
      <w:r w:rsidRPr="00E301AB">
        <w:rPr>
          <w:rFonts w:ascii="UD デジタル 教科書体 NP-R" w:eastAsia="UD デジタル 教科書体 NP-R" w:hAnsiTheme="minorEastAsia" w:hint="eastAsia"/>
          <w:b/>
          <w:color w:val="009900"/>
          <w:sz w:val="22"/>
        </w:rPr>
        <w:t xml:space="preserve">　</w:t>
      </w:r>
      <w:r w:rsidRPr="00E301AB">
        <w:rPr>
          <w:rFonts w:ascii="UD デジタル 教科書体 NP-R" w:eastAsia="UD デジタル 教科書体 NP-R" w:hint="eastAsia"/>
          <w:color w:val="000000" w:themeColor="text1"/>
          <w:sz w:val="22"/>
        </w:rPr>
        <w:t>エスカレーター付近に、エスカレーターがあることを表示する表示板（標識）を設けること。</w:t>
      </w:r>
    </w:p>
    <w:p w14:paraId="39DDA83A" w14:textId="6DA73F2C" w:rsidR="003E2D51" w:rsidRPr="00E301AB" w:rsidRDefault="003E2D51" w:rsidP="003E2D51">
      <w:pPr>
        <w:snapToGrid w:val="0"/>
        <w:spacing w:line="240" w:lineRule="auto"/>
        <w:ind w:leftChars="100" w:left="980" w:hangingChars="350" w:hanging="770"/>
        <w:rPr>
          <w:rFonts w:ascii="UD デジタル 教科書体 NP-R" w:eastAsia="UD デジタル 教科書体 NP-R"/>
          <w:color w:val="ED7D31" w:themeColor="accent2"/>
          <w:sz w:val="22"/>
        </w:rPr>
      </w:pPr>
      <w:r w:rsidRPr="00E301AB">
        <w:rPr>
          <w:rFonts w:ascii="UD デジタル 教科書体 NP-R" w:eastAsia="UD デジタル 教科書体 NP-R" w:hAnsiTheme="minorEastAsia" w:hint="eastAsia"/>
          <w:b/>
          <w:color w:val="009900"/>
          <w:sz w:val="22"/>
        </w:rPr>
        <w:t>G</w:t>
      </w:r>
      <w:r>
        <w:rPr>
          <w:rFonts w:ascii="UD デジタル 教科書体 NP-R" w:eastAsia="UD デジタル 教科書体 NP-R" w:hAnsiTheme="minorEastAsia"/>
          <w:b/>
          <w:color w:val="009900"/>
          <w:sz w:val="22"/>
        </w:rPr>
        <w:t>7</w:t>
      </w:r>
      <w:r w:rsidRPr="00E301AB">
        <w:rPr>
          <w:rFonts w:ascii="UD デジタル 教科書体 NP-R" w:eastAsia="UD デジタル 教科書体 NP-R" w:hAnsiTheme="minorEastAsia" w:hint="eastAsia"/>
          <w:b/>
          <w:color w:val="009900"/>
          <w:sz w:val="22"/>
        </w:rPr>
        <w:t>-</w:t>
      </w:r>
      <w:r w:rsidRPr="00E301AB">
        <w:rPr>
          <w:rFonts w:ascii="UD デジタル 教科書体 NP-R" w:eastAsia="UD デジタル 教科書体 NP-R" w:hAnsiTheme="minorEastAsia" w:hint="eastAsia"/>
          <w:b/>
          <w:color w:val="009900"/>
          <w:sz w:val="22"/>
        </w:rPr>
        <w:fldChar w:fldCharType="begin"/>
      </w:r>
      <w:r w:rsidRPr="00E301AB">
        <w:rPr>
          <w:rFonts w:ascii="UD デジタル 教科書体 NP-R" w:eastAsia="UD デジタル 教科書体 NP-R" w:hAnsiTheme="minorEastAsia" w:hint="eastAsia"/>
          <w:b/>
          <w:color w:val="009900"/>
          <w:sz w:val="22"/>
        </w:rPr>
        <w:instrText xml:space="preserve"> SEQ Figure3-7G \* ARABIC </w:instrText>
      </w:r>
      <w:r w:rsidRPr="00E301AB">
        <w:rPr>
          <w:rFonts w:ascii="UD デジタル 教科書体 NP-R" w:eastAsia="UD デジタル 教科書体 NP-R" w:hAnsiTheme="minorEastAsia" w:hint="eastAsia"/>
          <w:b/>
          <w:color w:val="009900"/>
          <w:sz w:val="22"/>
        </w:rPr>
        <w:fldChar w:fldCharType="separate"/>
      </w:r>
      <w:r w:rsidR="00BC6927">
        <w:rPr>
          <w:rFonts w:ascii="UD デジタル 教科書体 NP-R" w:eastAsia="UD デジタル 教科書体 NP-R" w:hAnsiTheme="minorEastAsia"/>
          <w:b/>
          <w:noProof/>
          <w:color w:val="009900"/>
          <w:sz w:val="22"/>
        </w:rPr>
        <w:t>7</w:t>
      </w:r>
      <w:r w:rsidRPr="00E301AB">
        <w:rPr>
          <w:rFonts w:ascii="UD デジタル 教科書体 NP-R" w:eastAsia="UD デジタル 教科書体 NP-R" w:hAnsiTheme="minorEastAsia" w:hint="eastAsia"/>
          <w:b/>
          <w:color w:val="009900"/>
          <w:sz w:val="22"/>
        </w:rPr>
        <w:fldChar w:fldCharType="end"/>
      </w:r>
      <w:r w:rsidRPr="00E301AB">
        <w:rPr>
          <w:rFonts w:ascii="UD デジタル 教科書体 NP-R" w:eastAsia="UD デジタル 教科書体 NP-R" w:hAnsiTheme="minorEastAsia" w:hint="eastAsia"/>
          <w:b/>
          <w:color w:val="009900"/>
          <w:sz w:val="22"/>
        </w:rPr>
        <w:t xml:space="preserve">　</w:t>
      </w:r>
      <w:r w:rsidRPr="00E301AB">
        <w:rPr>
          <w:rFonts w:ascii="UD デジタル 教科書体 NP-R" w:eastAsia="UD デジタル 教科書体 NP-R" w:hint="eastAsia"/>
          <w:color w:val="000000" w:themeColor="text1"/>
          <w:sz w:val="22"/>
        </w:rPr>
        <w:t>はさまれ事故や転倒事故を防止するため、注意喚起用の表示板を設けることが望ましい。</w:t>
      </w:r>
    </w:p>
    <w:p w14:paraId="078B7AA3" w14:textId="77777777" w:rsidR="003E2D51" w:rsidRPr="00E301AB" w:rsidRDefault="003E2D51" w:rsidP="003E2D51">
      <w:pPr>
        <w:snapToGrid w:val="0"/>
        <w:spacing w:beforeLines="50" w:before="180" w:line="240" w:lineRule="auto"/>
        <w:rPr>
          <w:rFonts w:ascii="UD デジタル 教科書体 NP-R" w:eastAsia="UD デジタル 教科書体 NP-R"/>
          <w:sz w:val="22"/>
        </w:rPr>
      </w:pPr>
      <w:r w:rsidRPr="00E301AB">
        <w:rPr>
          <w:rFonts w:ascii="UD デジタル 教科書体 NP-R" w:eastAsia="UD デジタル 教科書体 NP-R" w:hint="eastAsia"/>
          <w:sz w:val="22"/>
        </w:rPr>
        <w:t>（点状ブロック）</w:t>
      </w:r>
    </w:p>
    <w:p w14:paraId="0CEC7039" w14:textId="35B769BE" w:rsidR="003E2D51" w:rsidRPr="00E301AB" w:rsidRDefault="003E2D51" w:rsidP="003E2D51">
      <w:pPr>
        <w:snapToGrid w:val="0"/>
        <w:spacing w:line="240" w:lineRule="auto"/>
        <w:ind w:leftChars="100" w:left="980" w:hangingChars="350" w:hanging="770"/>
        <w:rPr>
          <w:rFonts w:ascii="UD デジタル 教科書体 NP-R" w:eastAsia="UD デジタル 教科書体 NP-R"/>
          <w:color w:val="5B9BD5" w:themeColor="accent1"/>
          <w:sz w:val="22"/>
        </w:rPr>
      </w:pPr>
      <w:r w:rsidRPr="00E301AB">
        <w:rPr>
          <w:rFonts w:ascii="UD デジタル 教科書体 NP-R" w:eastAsia="UD デジタル 教科書体 NP-R" w:hAnsiTheme="minorEastAsia" w:hint="eastAsia"/>
          <w:b/>
          <w:color w:val="FF0000"/>
          <w:sz w:val="22"/>
        </w:rPr>
        <w:t>C</w:t>
      </w:r>
      <w:r>
        <w:rPr>
          <w:rFonts w:ascii="UD デジタル 教科書体 NP-R" w:eastAsia="UD デジタル 教科書体 NP-R" w:hAnsiTheme="minorEastAsia"/>
          <w:b/>
          <w:color w:val="FF0000"/>
          <w:sz w:val="22"/>
        </w:rPr>
        <w:t>7</w:t>
      </w:r>
      <w:r w:rsidRPr="00E301AB">
        <w:rPr>
          <w:rFonts w:ascii="UD デジタル 教科書体 NP-R" w:eastAsia="UD デジタル 教科書体 NP-R" w:hAnsiTheme="minorEastAsia" w:hint="eastAsia"/>
          <w:b/>
          <w:color w:val="FF0000"/>
          <w:sz w:val="22"/>
        </w:rPr>
        <w:t>-</w:t>
      </w:r>
      <w:r w:rsidRPr="00E301AB">
        <w:rPr>
          <w:rFonts w:ascii="UD デジタル 教科書体 NP-R" w:eastAsia="UD デジタル 教科書体 NP-R" w:hAnsiTheme="minorEastAsia" w:hint="eastAsia"/>
          <w:b/>
          <w:color w:val="FF0000"/>
          <w:sz w:val="22"/>
        </w:rPr>
        <w:fldChar w:fldCharType="begin"/>
      </w:r>
      <w:r w:rsidRPr="00E301AB">
        <w:rPr>
          <w:rFonts w:ascii="UD デジタル 教科書体 NP-R" w:eastAsia="UD デジタル 教科書体 NP-R" w:hAnsiTheme="minorEastAsia" w:hint="eastAsia"/>
          <w:b/>
          <w:color w:val="FF0000"/>
          <w:sz w:val="22"/>
        </w:rPr>
        <w:instrText xml:space="preserve"> SEQ Figure3-7 \* ARABIC </w:instrText>
      </w:r>
      <w:r w:rsidRPr="00E301AB">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9</w:t>
      </w:r>
      <w:r w:rsidRPr="00E301AB">
        <w:rPr>
          <w:rFonts w:ascii="UD デジタル 教科書体 NP-R" w:eastAsia="UD デジタル 教科書体 NP-R" w:hAnsiTheme="minorEastAsia" w:hint="eastAsia"/>
          <w:b/>
          <w:color w:val="FF0000"/>
          <w:sz w:val="22"/>
        </w:rPr>
        <w:fldChar w:fldCharType="end"/>
      </w:r>
      <w:r w:rsidRPr="00E301AB">
        <w:rPr>
          <w:rFonts w:ascii="UD デジタル 教科書体 NP-R" w:eastAsia="UD デジタル 教科書体 NP-R" w:hAnsiTheme="minorEastAsia" w:hint="eastAsia"/>
          <w:b/>
          <w:color w:val="FF0000"/>
          <w:sz w:val="22"/>
        </w:rPr>
        <w:t xml:space="preserve">　</w:t>
      </w:r>
      <w:r w:rsidRPr="00E301AB">
        <w:rPr>
          <w:rFonts w:ascii="UD デジタル 教科書体 NP-R" w:eastAsia="UD デジタル 教科書体 NP-R" w:hint="eastAsia"/>
          <w:color w:val="000000" w:themeColor="text1"/>
          <w:sz w:val="22"/>
        </w:rPr>
        <w:t>警告を標示する点状ブロックは、昇降口のラ</w:t>
      </w:r>
      <w:r>
        <w:rPr>
          <w:rFonts w:ascii="UD デジタル 教科書体 NP-R" w:eastAsia="UD デジタル 教科書体 NP-R" w:hint="eastAsia"/>
          <w:color w:val="000000" w:themeColor="text1"/>
          <w:sz w:val="22"/>
        </w:rPr>
        <w:t>ン</w:t>
      </w:r>
      <w:r w:rsidRPr="00E301AB">
        <w:rPr>
          <w:rFonts w:ascii="UD デジタル 教科書体 NP-R" w:eastAsia="UD デジタル 教科書体 NP-R" w:hint="eastAsia"/>
          <w:color w:val="000000" w:themeColor="text1"/>
          <w:sz w:val="22"/>
        </w:rPr>
        <w:t>ディングプレートの手前</w:t>
      </w:r>
      <w:r>
        <w:rPr>
          <w:rFonts w:ascii="UD デジタル 教科書体 NP-R" w:eastAsia="UD デジタル 教科書体 NP-R" w:hint="eastAsia"/>
          <w:color w:val="000000" w:themeColor="text1"/>
          <w:sz w:val="22"/>
        </w:rPr>
        <w:t>300</w:t>
      </w:r>
      <w:r w:rsidR="009D0EA5">
        <w:rPr>
          <w:rFonts w:ascii="UD デジタル 教科書体 NP-R" w:eastAsia="UD デジタル 教科書体 NP-R" w:hint="eastAsia"/>
          <w:color w:val="000000" w:themeColor="text1"/>
          <w:sz w:val="22"/>
        </w:rPr>
        <w:t>mm</w:t>
      </w:r>
      <w:r w:rsidRPr="00E301AB">
        <w:rPr>
          <w:rFonts w:ascii="UD デジタル 教科書体 NP-R" w:eastAsia="UD デジタル 教科書体 NP-R" w:hint="eastAsia"/>
          <w:color w:val="000000" w:themeColor="text1"/>
          <w:sz w:val="22"/>
        </w:rPr>
        <w:t>程度の位置、及び固定手すりの内側に敷設すること。</w:t>
      </w:r>
    </w:p>
    <w:p w14:paraId="6599E63D" w14:textId="77777777" w:rsidR="003E2D51" w:rsidRPr="00E301AB" w:rsidRDefault="003E2D51" w:rsidP="003E2D51">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inorEastAsia"/>
          <w:color w:val="4472C4" w:themeColor="accent5"/>
          <w:sz w:val="24"/>
          <w:lang w:eastAsia="zh-CN"/>
        </w:rPr>
      </w:pPr>
      <w:r w:rsidRPr="00E301AB">
        <w:rPr>
          <w:rFonts w:ascii="UD デジタル 教科書体 NP-R" w:eastAsia="UD デジタル 教科書体 NP-R" w:hAnsiTheme="minorEastAsia" w:hint="eastAsia"/>
          <w:color w:val="4472C4" w:themeColor="accent5"/>
          <w:sz w:val="24"/>
          <w:lang w:eastAsia="zh-CN"/>
        </w:rPr>
        <w:t>3-7-3. 案内誘導対策</w:t>
      </w:r>
    </w:p>
    <w:p w14:paraId="5C22A074" w14:textId="77777777" w:rsidR="003E2D51" w:rsidRPr="00E301AB" w:rsidRDefault="003E2D51" w:rsidP="003E2D51">
      <w:pPr>
        <w:snapToGrid w:val="0"/>
        <w:spacing w:beforeLines="50" w:before="180" w:line="240" w:lineRule="auto"/>
        <w:rPr>
          <w:rFonts w:ascii="UD デジタル 教科書体 NP-R" w:eastAsia="UD デジタル 教科書体 NP-R"/>
          <w:sz w:val="22"/>
          <w:lang w:eastAsia="zh-CN"/>
        </w:rPr>
      </w:pPr>
      <w:r w:rsidRPr="00E301AB">
        <w:rPr>
          <w:rFonts w:ascii="UD デジタル 教科書体 NP-R" w:eastAsia="UD デジタル 教科書体 NP-R" w:hint="eastAsia"/>
          <w:sz w:val="22"/>
          <w:lang w:eastAsia="zh-CN"/>
        </w:rPr>
        <w:t>（音声案内装置）</w:t>
      </w:r>
    </w:p>
    <w:p w14:paraId="37726A5E" w14:textId="4473463C" w:rsidR="003E2D51" w:rsidRPr="00E301AB" w:rsidRDefault="003E2D51" w:rsidP="003E2D51">
      <w:pPr>
        <w:snapToGrid w:val="0"/>
        <w:spacing w:line="240" w:lineRule="auto"/>
        <w:ind w:leftChars="100" w:left="980" w:hangingChars="350" w:hanging="770"/>
        <w:rPr>
          <w:rFonts w:ascii="UD デジタル 教科書体 NP-R" w:eastAsia="UD デジタル 教科書体 NP-R"/>
          <w:sz w:val="22"/>
        </w:rPr>
      </w:pPr>
      <w:r w:rsidRPr="00E301AB">
        <w:rPr>
          <w:rFonts w:ascii="UD デジタル 教科書体 NP-R" w:eastAsia="UD デジタル 教科書体 NP-R" w:hAnsiTheme="minorEastAsia" w:hint="eastAsia"/>
          <w:b/>
          <w:color w:val="FF0000"/>
          <w:sz w:val="22"/>
        </w:rPr>
        <w:t>C</w:t>
      </w:r>
      <w:r>
        <w:rPr>
          <w:rFonts w:ascii="UD デジタル 教科書体 NP-R" w:eastAsia="UD デジタル 教科書体 NP-R" w:hAnsiTheme="minorEastAsia"/>
          <w:b/>
          <w:color w:val="FF0000"/>
          <w:sz w:val="22"/>
        </w:rPr>
        <w:t>7</w:t>
      </w:r>
      <w:r w:rsidRPr="00E301AB">
        <w:rPr>
          <w:rFonts w:ascii="UD デジタル 教科書体 NP-R" w:eastAsia="UD デジタル 教科書体 NP-R" w:hAnsiTheme="minorEastAsia" w:hint="eastAsia"/>
          <w:b/>
          <w:color w:val="FF0000"/>
          <w:sz w:val="22"/>
        </w:rPr>
        <w:t>-</w:t>
      </w:r>
      <w:r w:rsidRPr="00E301AB">
        <w:rPr>
          <w:rFonts w:ascii="UD デジタル 教科書体 NP-R" w:eastAsia="UD デジタル 教科書体 NP-R" w:hAnsiTheme="minorEastAsia" w:hint="eastAsia"/>
          <w:b/>
          <w:color w:val="FF0000"/>
          <w:sz w:val="22"/>
        </w:rPr>
        <w:fldChar w:fldCharType="begin"/>
      </w:r>
      <w:r w:rsidRPr="00E301AB">
        <w:rPr>
          <w:rFonts w:ascii="UD デジタル 教科書体 NP-R" w:eastAsia="UD デジタル 教科書体 NP-R" w:hAnsiTheme="minorEastAsia" w:hint="eastAsia"/>
          <w:b/>
          <w:color w:val="FF0000"/>
          <w:sz w:val="22"/>
        </w:rPr>
        <w:instrText xml:space="preserve"> SEQ Figure3-7 \* ARABIC </w:instrText>
      </w:r>
      <w:r w:rsidRPr="00E301AB">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10</w:t>
      </w:r>
      <w:r w:rsidRPr="00E301AB">
        <w:rPr>
          <w:rFonts w:ascii="UD デジタル 教科書体 NP-R" w:eastAsia="UD デジタル 教科書体 NP-R" w:hAnsiTheme="minorEastAsia" w:hint="eastAsia"/>
          <w:b/>
          <w:color w:val="FF0000"/>
          <w:sz w:val="22"/>
        </w:rPr>
        <w:fldChar w:fldCharType="end"/>
      </w:r>
      <w:r w:rsidRPr="00E301AB">
        <w:rPr>
          <w:rFonts w:ascii="UD デジタル 教科書体 NP-R" w:eastAsia="UD デジタル 教科書体 NP-R" w:hAnsiTheme="minorEastAsia" w:hint="eastAsia"/>
          <w:b/>
          <w:color w:val="FF0000"/>
          <w:sz w:val="22"/>
        </w:rPr>
        <w:t xml:space="preserve">　</w:t>
      </w:r>
      <w:r w:rsidRPr="00E301AB">
        <w:rPr>
          <w:rFonts w:ascii="UD デジタル 教科書体 NP-R" w:eastAsia="UD デジタル 教科書体 NP-R" w:hint="eastAsia"/>
          <w:sz w:val="22"/>
        </w:rPr>
        <w:t>エスカレーターの行き先又は昇降方向（階段状以外の形状のエスカレーターにあっては、進入方向）を音声により知らせる設備を設けること。</w:t>
      </w:r>
    </w:p>
    <w:p w14:paraId="3B676507" w14:textId="77777777" w:rsidR="003E2D51" w:rsidRPr="00E301AB" w:rsidRDefault="003E2D51" w:rsidP="003E2D51">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inorEastAsia"/>
          <w:color w:val="4472C4" w:themeColor="accent5"/>
          <w:sz w:val="24"/>
        </w:rPr>
      </w:pPr>
      <w:r w:rsidRPr="00E301AB">
        <w:rPr>
          <w:rFonts w:ascii="UD デジタル 教科書体 NP-R" w:eastAsia="UD デジタル 教科書体 NP-R" w:hAnsiTheme="minorEastAsia" w:hint="eastAsia"/>
          <w:color w:val="4472C4" w:themeColor="accent5"/>
          <w:sz w:val="24"/>
        </w:rPr>
        <w:t>3-7-4. 緊急時安全対策</w:t>
      </w:r>
    </w:p>
    <w:p w14:paraId="089B7EF6" w14:textId="77777777" w:rsidR="003E2D51" w:rsidRPr="00E301AB" w:rsidRDefault="003E2D51" w:rsidP="003E2D51">
      <w:pPr>
        <w:snapToGrid w:val="0"/>
        <w:spacing w:line="240" w:lineRule="auto"/>
        <w:rPr>
          <w:rFonts w:ascii="UD デジタル 教科書体 NP-R" w:eastAsia="UD デジタル 教科書体 NP-R"/>
          <w:sz w:val="22"/>
        </w:rPr>
      </w:pPr>
      <w:r w:rsidRPr="00E301AB">
        <w:rPr>
          <w:rFonts w:ascii="UD デジタル 教科書体 NP-R" w:eastAsia="UD デジタル 教科書体 NP-R" w:hint="eastAsia"/>
          <w:sz w:val="22"/>
        </w:rPr>
        <w:t>（非常停止ボタン）</w:t>
      </w:r>
    </w:p>
    <w:p w14:paraId="5062466F" w14:textId="4A184F61" w:rsidR="003E2D51" w:rsidRPr="00E301AB"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sidRPr="00175E34">
        <w:rPr>
          <w:rFonts w:ascii="UD デジタル 教科書体 NP-R" w:eastAsia="UD デジタル 教科書体 NP-R" w:hAnsiTheme="minorEastAsia"/>
          <w:b/>
          <w:color w:val="FF0000"/>
          <w:sz w:val="22"/>
        </w:rPr>
        <w:t>C</w:t>
      </w:r>
      <w:r>
        <w:rPr>
          <w:rFonts w:ascii="UD デジタル 教科書体 NP-R" w:eastAsia="UD デジタル 教科書体 NP-R" w:hAnsiTheme="minorEastAsia"/>
          <w:b/>
          <w:color w:val="FF0000"/>
          <w:sz w:val="22"/>
        </w:rPr>
        <w:t>7</w:t>
      </w:r>
      <w:r w:rsidRPr="00175E34">
        <w:rPr>
          <w:rFonts w:ascii="UD デジタル 教科書体 NP-R" w:eastAsia="UD デジタル 教科書体 NP-R" w:hAnsiTheme="minorEastAsia"/>
          <w:b/>
          <w:color w:val="FF0000"/>
          <w:sz w:val="22"/>
        </w:rPr>
        <w:t>-</w:t>
      </w:r>
      <w:r w:rsidRPr="00E301AB">
        <w:rPr>
          <w:rFonts w:ascii="UD デジタル 教科書体 NP-R" w:eastAsia="UD デジタル 教科書体 NP-R" w:hAnsiTheme="minorEastAsia" w:hint="eastAsia"/>
          <w:b/>
          <w:color w:val="FF0000"/>
          <w:sz w:val="22"/>
        </w:rPr>
        <w:fldChar w:fldCharType="begin"/>
      </w:r>
      <w:r w:rsidRPr="00E301AB">
        <w:rPr>
          <w:rFonts w:ascii="UD デジタル 教科書体 NP-R" w:eastAsia="UD デジタル 教科書体 NP-R" w:hAnsiTheme="minorEastAsia" w:hint="eastAsia"/>
          <w:b/>
          <w:color w:val="FF0000"/>
          <w:sz w:val="22"/>
        </w:rPr>
        <w:instrText xml:space="preserve"> SEQ Figure3-7 \* ARABIC </w:instrText>
      </w:r>
      <w:r w:rsidRPr="00E301AB">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11</w:t>
      </w:r>
      <w:r w:rsidRPr="00E301AB">
        <w:rPr>
          <w:rFonts w:ascii="UD デジタル 教科書体 NP-R" w:eastAsia="UD デジタル 教科書体 NP-R" w:hAnsiTheme="minorEastAsia" w:hint="eastAsia"/>
          <w:b/>
          <w:color w:val="FF0000"/>
          <w:sz w:val="22"/>
        </w:rPr>
        <w:fldChar w:fldCharType="end"/>
      </w:r>
      <w:r w:rsidRPr="00E301AB">
        <w:rPr>
          <w:rFonts w:ascii="UD デジタル 教科書体 NP-R" w:eastAsia="UD デジタル 教科書体 NP-R" w:hAnsiTheme="minorEastAsia" w:hint="eastAsia"/>
          <w:b/>
          <w:color w:val="009900"/>
          <w:sz w:val="22"/>
        </w:rPr>
        <w:t xml:space="preserve">　</w:t>
      </w:r>
      <w:r w:rsidRPr="00E301AB">
        <w:rPr>
          <w:rFonts w:ascii="UD デジタル 教科書体 NP-R" w:eastAsia="UD デジタル 教科書体 NP-R" w:hint="eastAsia"/>
          <w:color w:val="000000" w:themeColor="text1"/>
          <w:sz w:val="22"/>
        </w:rPr>
        <w:t>乗降口の近くの壁面または柱面等に非常停止ボタンを設けること。</w:t>
      </w:r>
    </w:p>
    <w:p w14:paraId="6534EA76" w14:textId="77777777" w:rsidR="003E2D51" w:rsidRPr="00E301AB" w:rsidRDefault="003E2D51" w:rsidP="003E2D51">
      <w:pPr>
        <w:snapToGrid w:val="0"/>
        <w:spacing w:beforeLines="50" w:before="180" w:line="240" w:lineRule="auto"/>
        <w:rPr>
          <w:rFonts w:ascii="UD デジタル 教科書体 NP-R" w:eastAsia="UD デジタル 教科書体 NP-R"/>
          <w:sz w:val="22"/>
        </w:rPr>
      </w:pPr>
      <w:r w:rsidRPr="00E301AB">
        <w:rPr>
          <w:rFonts w:ascii="UD デジタル 教科書体 NP-R" w:eastAsia="UD デジタル 教科書体 NP-R" w:hint="eastAsia"/>
          <w:sz w:val="22"/>
        </w:rPr>
        <w:t>（逆進入防止センサー）</w:t>
      </w:r>
    </w:p>
    <w:p w14:paraId="3A139E6A" w14:textId="4C35D6EE" w:rsidR="003E2D51" w:rsidRPr="00E301AB" w:rsidRDefault="003E2D51" w:rsidP="003E2D51">
      <w:pPr>
        <w:snapToGrid w:val="0"/>
        <w:spacing w:line="240" w:lineRule="auto"/>
        <w:ind w:leftChars="100" w:left="980" w:hangingChars="350" w:hanging="770"/>
        <w:rPr>
          <w:rFonts w:ascii="UD デジタル 教科書体 NP-R" w:eastAsia="UD デジタル 教科書体 NP-R"/>
          <w:color w:val="ED7D31" w:themeColor="accent2"/>
          <w:sz w:val="22"/>
        </w:rPr>
      </w:pPr>
      <w:r w:rsidRPr="00E301AB">
        <w:rPr>
          <w:rFonts w:ascii="UD デジタル 教科書体 NP-R" w:eastAsia="UD デジタル 教科書体 NP-R" w:hAnsiTheme="minorEastAsia" w:hint="eastAsia"/>
          <w:b/>
          <w:color w:val="FF0000"/>
          <w:sz w:val="22"/>
        </w:rPr>
        <w:t>C</w:t>
      </w:r>
      <w:r>
        <w:rPr>
          <w:rFonts w:ascii="UD デジタル 教科書体 NP-R" w:eastAsia="UD デジタル 教科書体 NP-R" w:hAnsiTheme="minorEastAsia"/>
          <w:b/>
          <w:color w:val="FF0000"/>
          <w:sz w:val="22"/>
        </w:rPr>
        <w:t>7</w:t>
      </w:r>
      <w:r w:rsidRPr="00E301AB">
        <w:rPr>
          <w:rFonts w:ascii="UD デジタル 教科書体 NP-R" w:eastAsia="UD デジタル 教科書体 NP-R" w:hAnsiTheme="minorEastAsia" w:hint="eastAsia"/>
          <w:b/>
          <w:color w:val="FF0000"/>
          <w:sz w:val="22"/>
        </w:rPr>
        <w:t>-</w:t>
      </w:r>
      <w:r w:rsidRPr="00E301AB">
        <w:rPr>
          <w:rFonts w:ascii="UD デジタル 教科書体 NP-R" w:eastAsia="UD デジタル 教科書体 NP-R" w:hAnsiTheme="minorEastAsia" w:hint="eastAsia"/>
          <w:b/>
          <w:color w:val="FF0000"/>
          <w:sz w:val="22"/>
        </w:rPr>
        <w:fldChar w:fldCharType="begin"/>
      </w:r>
      <w:r w:rsidRPr="00E301AB">
        <w:rPr>
          <w:rFonts w:ascii="UD デジタル 教科書体 NP-R" w:eastAsia="UD デジタル 教科書体 NP-R" w:hAnsiTheme="minorEastAsia" w:hint="eastAsia"/>
          <w:b/>
          <w:color w:val="FF0000"/>
          <w:sz w:val="22"/>
        </w:rPr>
        <w:instrText xml:space="preserve"> SEQ Figure3-7 \* ARABIC </w:instrText>
      </w:r>
      <w:r w:rsidRPr="00E301AB">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12</w:t>
      </w:r>
      <w:r w:rsidRPr="00E301AB">
        <w:rPr>
          <w:rFonts w:ascii="UD デジタル 教科書体 NP-R" w:eastAsia="UD デジタル 教科書体 NP-R" w:hAnsiTheme="minorEastAsia" w:hint="eastAsia"/>
          <w:b/>
          <w:color w:val="FF0000"/>
          <w:sz w:val="22"/>
        </w:rPr>
        <w:fldChar w:fldCharType="end"/>
      </w:r>
      <w:r w:rsidRPr="00E301AB">
        <w:rPr>
          <w:rFonts w:ascii="UD デジタル 教科書体 NP-R" w:eastAsia="UD デジタル 教科書体 NP-R" w:hAnsiTheme="minorEastAsia" w:hint="eastAsia"/>
          <w:b/>
          <w:color w:val="FF0000"/>
          <w:sz w:val="22"/>
        </w:rPr>
        <w:t xml:space="preserve">　</w:t>
      </w:r>
      <w:r w:rsidRPr="00E301AB">
        <w:rPr>
          <w:rFonts w:ascii="UD デジタル 教科書体 NP-R" w:eastAsia="UD デジタル 教科書体 NP-R" w:hint="eastAsia"/>
          <w:color w:val="000000" w:themeColor="text1"/>
          <w:sz w:val="22"/>
        </w:rPr>
        <w:t>逆進入防止センサーを設けること。</w:t>
      </w:r>
    </w:p>
    <w:p w14:paraId="1DB1116A" w14:textId="77777777" w:rsidR="003E2D51" w:rsidRPr="00E301AB" w:rsidRDefault="003E2D51" w:rsidP="003E2D51">
      <w:pPr>
        <w:snapToGrid w:val="0"/>
        <w:spacing w:beforeLines="50" w:before="180" w:line="240" w:lineRule="auto"/>
        <w:rPr>
          <w:rFonts w:ascii="UD デジタル 教科書体 NP-R" w:eastAsia="UD デジタル 教科書体 NP-R"/>
          <w:sz w:val="22"/>
        </w:rPr>
      </w:pPr>
      <w:r w:rsidRPr="00E301AB">
        <w:rPr>
          <w:rFonts w:ascii="UD デジタル 教科書体 NP-R" w:eastAsia="UD デジタル 教科書体 NP-R" w:hint="eastAsia"/>
          <w:sz w:val="22"/>
        </w:rPr>
        <w:t>（利用状況確認用のテレビカメラ）</w:t>
      </w:r>
    </w:p>
    <w:p w14:paraId="2CF5DF3C" w14:textId="47F2AA59" w:rsidR="003E2D51" w:rsidRPr="00E301AB" w:rsidRDefault="003E2D51" w:rsidP="003E2D51">
      <w:pPr>
        <w:snapToGrid w:val="0"/>
        <w:spacing w:line="240" w:lineRule="auto"/>
        <w:ind w:leftChars="100" w:left="980" w:hangingChars="350" w:hanging="770"/>
        <w:rPr>
          <w:rFonts w:ascii="UD デジタル 教科書体 NP-R" w:eastAsia="UD デジタル 教科書体 NP-R"/>
          <w:color w:val="ED7D31" w:themeColor="accent2"/>
          <w:sz w:val="22"/>
        </w:rPr>
      </w:pPr>
      <w:r w:rsidRPr="00E301AB">
        <w:rPr>
          <w:rFonts w:ascii="UD デジタル 教科書体 NP-R" w:eastAsia="UD デジタル 教科書体 NP-R" w:hAnsiTheme="minorEastAsia" w:hint="eastAsia"/>
          <w:b/>
          <w:color w:val="009900"/>
          <w:sz w:val="22"/>
        </w:rPr>
        <w:t>G</w:t>
      </w:r>
      <w:r>
        <w:rPr>
          <w:rFonts w:ascii="UD デジタル 教科書体 NP-R" w:eastAsia="UD デジタル 教科書体 NP-R" w:hAnsiTheme="minorEastAsia"/>
          <w:b/>
          <w:color w:val="009900"/>
          <w:sz w:val="22"/>
        </w:rPr>
        <w:t>7</w:t>
      </w:r>
      <w:r w:rsidRPr="00E301AB">
        <w:rPr>
          <w:rFonts w:ascii="UD デジタル 教科書体 NP-R" w:eastAsia="UD デジタル 教科書体 NP-R" w:hAnsiTheme="minorEastAsia" w:hint="eastAsia"/>
          <w:b/>
          <w:color w:val="009900"/>
          <w:sz w:val="22"/>
        </w:rPr>
        <w:t>-</w:t>
      </w:r>
      <w:r w:rsidRPr="00E301AB">
        <w:rPr>
          <w:rFonts w:ascii="UD デジタル 教科書体 NP-R" w:eastAsia="UD デジタル 教科書体 NP-R" w:hAnsiTheme="minorEastAsia" w:hint="eastAsia"/>
          <w:b/>
          <w:color w:val="009900"/>
          <w:sz w:val="22"/>
        </w:rPr>
        <w:fldChar w:fldCharType="begin"/>
      </w:r>
      <w:r w:rsidRPr="00E301AB">
        <w:rPr>
          <w:rFonts w:ascii="UD デジタル 教科書体 NP-R" w:eastAsia="UD デジタル 教科書体 NP-R" w:hAnsiTheme="minorEastAsia" w:hint="eastAsia"/>
          <w:b/>
          <w:color w:val="009900"/>
          <w:sz w:val="22"/>
        </w:rPr>
        <w:instrText xml:space="preserve"> SEQ Figure3-7G \* ARABIC </w:instrText>
      </w:r>
      <w:r w:rsidRPr="00E301AB">
        <w:rPr>
          <w:rFonts w:ascii="UD デジタル 教科書体 NP-R" w:eastAsia="UD デジタル 教科書体 NP-R" w:hAnsiTheme="minorEastAsia" w:hint="eastAsia"/>
          <w:b/>
          <w:color w:val="009900"/>
          <w:sz w:val="22"/>
        </w:rPr>
        <w:fldChar w:fldCharType="separate"/>
      </w:r>
      <w:r w:rsidR="00BC6927">
        <w:rPr>
          <w:rFonts w:ascii="UD デジタル 教科書体 NP-R" w:eastAsia="UD デジタル 教科書体 NP-R" w:hAnsiTheme="minorEastAsia"/>
          <w:b/>
          <w:noProof/>
          <w:color w:val="009900"/>
          <w:sz w:val="22"/>
        </w:rPr>
        <w:t>8</w:t>
      </w:r>
      <w:r w:rsidRPr="00E301AB">
        <w:rPr>
          <w:rFonts w:ascii="UD デジタル 教科書体 NP-R" w:eastAsia="UD デジタル 教科書体 NP-R" w:hAnsiTheme="minorEastAsia" w:hint="eastAsia"/>
          <w:b/>
          <w:color w:val="009900"/>
          <w:sz w:val="22"/>
        </w:rPr>
        <w:fldChar w:fldCharType="end"/>
      </w:r>
      <w:r w:rsidRPr="00E301AB">
        <w:rPr>
          <w:rFonts w:ascii="UD デジタル 教科書体 NP-R" w:eastAsia="UD デジタル 教科書体 NP-R" w:hAnsiTheme="minorEastAsia" w:hint="eastAsia"/>
          <w:b/>
          <w:color w:val="009900"/>
          <w:sz w:val="22"/>
        </w:rPr>
        <w:t xml:space="preserve">　</w:t>
      </w:r>
      <w:r w:rsidRPr="00E301AB">
        <w:rPr>
          <w:rFonts w:ascii="UD デジタル 教科書体 NP-R" w:eastAsia="UD デジタル 教科書体 NP-R" w:hint="eastAsia"/>
          <w:color w:val="000000" w:themeColor="text1"/>
          <w:sz w:val="22"/>
        </w:rPr>
        <w:t>エスカレーターの利用状況が確認できるテレビカメラを設置することが望ましい。</w:t>
      </w:r>
    </w:p>
    <w:p w14:paraId="1865071E" w14:textId="77777777" w:rsidR="003E2D51" w:rsidRPr="00A2655D" w:rsidRDefault="003E2D51" w:rsidP="003E2D51">
      <w:pPr>
        <w:snapToGrid w:val="0"/>
        <w:spacing w:line="240" w:lineRule="auto"/>
        <w:ind w:leftChars="100" w:left="945" w:hangingChars="350" w:hanging="735"/>
        <w:rPr>
          <w:rFonts w:ascii="UD デジタル 教科書体 NP-R" w:eastAsia="UD デジタル 教科書体 NP-R"/>
          <w:color w:val="ED7D31" w:themeColor="accent2"/>
        </w:rPr>
      </w:pPr>
    </w:p>
    <w:p w14:paraId="76CECC48" w14:textId="404208D0" w:rsidR="003E2D51" w:rsidRPr="00A2655D" w:rsidRDefault="000821C6" w:rsidP="003E2D51">
      <w:pPr>
        <w:snapToGrid w:val="0"/>
        <w:spacing w:line="240" w:lineRule="auto"/>
        <w:jc w:val="center"/>
        <w:rPr>
          <w:rFonts w:ascii="UD デジタル 教科書体 NP-R" w:eastAsia="UD デジタル 教科書体 NP-R"/>
        </w:rPr>
      </w:pPr>
      <w:r w:rsidRPr="00A2655D">
        <w:rPr>
          <w:rFonts w:ascii="UD デジタル 教科書体 NP-R" w:eastAsia="UD デジタル 教科書体 NP-R" w:hint="eastAsia"/>
          <w:noProof/>
        </w:rPr>
        <mc:AlternateContent>
          <mc:Choice Requires="wps">
            <w:drawing>
              <wp:anchor distT="0" distB="0" distL="114300" distR="114300" simplePos="0" relativeHeight="253488128" behindDoc="0" locked="0" layoutInCell="1" allowOverlap="1" wp14:anchorId="2E872368" wp14:editId="28BFF8C9">
                <wp:simplePos x="0" y="0"/>
                <wp:positionH relativeFrom="margin">
                  <wp:posOffset>4824095</wp:posOffset>
                </wp:positionH>
                <wp:positionV relativeFrom="paragraph">
                  <wp:posOffset>1199515</wp:posOffset>
                </wp:positionV>
                <wp:extent cx="795020" cy="165735"/>
                <wp:effectExtent l="0" t="0" r="0" b="5715"/>
                <wp:wrapNone/>
                <wp:docPr id="527" name="テキスト ボックス 527"/>
                <wp:cNvGraphicFramePr/>
                <a:graphic xmlns:a="http://schemas.openxmlformats.org/drawingml/2006/main">
                  <a:graphicData uri="http://schemas.microsoft.com/office/word/2010/wordprocessingShape">
                    <wps:wsp>
                      <wps:cNvSpPr txBox="1"/>
                      <wps:spPr>
                        <a:xfrm>
                          <a:off x="0" y="0"/>
                          <a:ext cx="795020" cy="1657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459DFA5" w14:textId="77777777"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C7-1</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くし板の色表示</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872368" id="テキスト ボックス 527" o:spid="_x0000_s1334" type="#_x0000_t202" style="position:absolute;left:0;text-align:left;margin-left:379.85pt;margin-top:94.45pt;width:62.6pt;height:13.05pt;z-index:253488128;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" filled="f" stroked="f" strokeweight=".5pt">
                <v:textbox inset="0,0,0,0">
                  <w:txbxContent>
                    <w:p w14:paraId="0459DFA5" w14:textId="77777777"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C7-1</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くし板の色表示</w:t>
                      </w:r>
                    </w:p>
                  </w:txbxContent>
                </v:textbox>
                <w10:wrap anchorx="margin"/>
              </v:shape>
            </w:pict>
          </mc:Fallback>
        </mc:AlternateContent>
      </w:r>
      <w:r w:rsidR="00427922" w:rsidRPr="00A2655D">
        <w:rPr>
          <w:rFonts w:ascii="UD デジタル 教科書体 NP-R" w:eastAsia="UD デジタル 教科書体 NP-R" w:hint="eastAsia"/>
          <w:noProof/>
        </w:rPr>
        <mc:AlternateContent>
          <mc:Choice Requires="wps">
            <w:drawing>
              <wp:anchor distT="0" distB="0" distL="114300" distR="114300" simplePos="0" relativeHeight="253478912" behindDoc="0" locked="0" layoutInCell="1" allowOverlap="1" wp14:anchorId="70AF0B7A" wp14:editId="5C75CBCB">
                <wp:simplePos x="0" y="0"/>
                <wp:positionH relativeFrom="column">
                  <wp:posOffset>273050</wp:posOffset>
                </wp:positionH>
                <wp:positionV relativeFrom="paragraph">
                  <wp:posOffset>2021840</wp:posOffset>
                </wp:positionV>
                <wp:extent cx="795020" cy="165735"/>
                <wp:effectExtent l="0" t="0" r="12065" b="5715"/>
                <wp:wrapNone/>
                <wp:docPr id="518" name="テキスト ボックス 518"/>
                <wp:cNvGraphicFramePr/>
                <a:graphic xmlns:a="http://schemas.openxmlformats.org/drawingml/2006/main">
                  <a:graphicData uri="http://schemas.microsoft.com/office/word/2010/wordprocessingShape">
                    <wps:wsp>
                      <wps:cNvSpPr txBox="1"/>
                      <wps:spPr>
                        <a:xfrm>
                          <a:off x="0" y="0"/>
                          <a:ext cx="795020" cy="1657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ECC867F" w14:textId="6E59596C"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00B050"/>
                              </w:rPr>
                              <w:t>G7-1</w:t>
                            </w:r>
                            <w:r w:rsidRPr="00175E34">
                              <w:rPr>
                                <w:rFonts w:ascii="UD デジタル 教科書体 NP-R" w:eastAsia="UD デジタル 教科書体 NP-R" w:hAnsi="BIZ UDPゴシック"/>
                              </w:rPr>
                              <w:t xml:space="preserve"> 1,000</w:t>
                            </w:r>
                            <w:r>
                              <w:rPr>
                                <w:rFonts w:ascii="UD デジタル 教科書体 NP-R" w:eastAsia="UD デジタル 教科書体 NP-R" w:hAnsi="BIZ UDPゴシック" w:hint="eastAsia"/>
                              </w:rPr>
                              <w:t>m</w:t>
                            </w:r>
                            <w:r>
                              <w:rPr>
                                <w:rFonts w:ascii="UD デジタル 教科書体 NP-R" w:eastAsia="UD デジタル 教科書体 NP-R" w:hAnsi="BIZ UDPゴシック"/>
                              </w:rPr>
                              <w:t>m</w:t>
                            </w:r>
                            <w:r w:rsidRPr="00175E34">
                              <w:rPr>
                                <w:rFonts w:ascii="UD デジタル 教科書体 NP-R" w:eastAsia="UD デジタル 教科書体 NP-R" w:hAnsi="BIZ UDPゴシック" w:hint="eastAsia"/>
                              </w:rPr>
                              <w:t>程度</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AF0B7A" id="テキスト ボックス 518" o:spid="_x0000_s1335" type="#_x0000_t202" style="position:absolute;left:0;text-align:left;margin-left:21.5pt;margin-top:159.2pt;width:62.6pt;height:13.05pt;z-index:2534789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" filled="f" stroked="f" strokeweight=".5pt">
                <v:textbox inset="0,0,0,0">
                  <w:txbxContent>
                    <w:p w14:paraId="7ECC867F" w14:textId="6E59596C"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00B050"/>
                        </w:rPr>
                        <w:t>G7-1</w:t>
                      </w:r>
                      <w:r w:rsidRPr="00175E34">
                        <w:rPr>
                          <w:rFonts w:ascii="UD デジタル 教科書体 NP-R" w:eastAsia="UD デジタル 教科書体 NP-R" w:hAnsi="BIZ UDPゴシック"/>
                        </w:rPr>
                        <w:t xml:space="preserve"> 1,000</w:t>
                      </w:r>
                      <w:r>
                        <w:rPr>
                          <w:rFonts w:ascii="UD デジタル 教科書体 NP-R" w:eastAsia="UD デジタル 教科書体 NP-R" w:hAnsi="BIZ UDPゴシック" w:hint="eastAsia"/>
                        </w:rPr>
                        <w:t>m</w:t>
                      </w:r>
                      <w:r>
                        <w:rPr>
                          <w:rFonts w:ascii="UD デジタル 教科書体 NP-R" w:eastAsia="UD デジタル 教科書体 NP-R" w:hAnsi="BIZ UDPゴシック"/>
                        </w:rPr>
                        <w:t>m</w:t>
                      </w:r>
                      <w:r w:rsidRPr="00175E34">
                        <w:rPr>
                          <w:rFonts w:ascii="UD デジタル 教科書体 NP-R" w:eastAsia="UD デジタル 教科書体 NP-R" w:hAnsi="BIZ UDPゴシック" w:hint="eastAsia"/>
                        </w:rPr>
                        <w:t>程度</w:t>
                      </w:r>
                    </w:p>
                  </w:txbxContent>
                </v:textbox>
              </v:shape>
            </w:pict>
          </mc:Fallback>
        </mc:AlternateContent>
      </w:r>
      <w:r w:rsidR="00427922" w:rsidRPr="00A2655D">
        <w:rPr>
          <w:rFonts w:ascii="UD デジタル 教科書体 NP-R" w:eastAsia="UD デジタル 教科書体 NP-R" w:hint="eastAsia"/>
          <w:noProof/>
        </w:rPr>
        <mc:AlternateContent>
          <mc:Choice Requires="wps">
            <w:drawing>
              <wp:anchor distT="0" distB="0" distL="114300" distR="114300" simplePos="0" relativeHeight="253481984" behindDoc="0" locked="0" layoutInCell="1" allowOverlap="1" wp14:anchorId="55F2B648" wp14:editId="174DCAF9">
                <wp:simplePos x="0" y="0"/>
                <wp:positionH relativeFrom="column">
                  <wp:posOffset>285750</wp:posOffset>
                </wp:positionH>
                <wp:positionV relativeFrom="paragraph">
                  <wp:posOffset>2228850</wp:posOffset>
                </wp:positionV>
                <wp:extent cx="795020" cy="165735"/>
                <wp:effectExtent l="0" t="0" r="15240" b="5715"/>
                <wp:wrapNone/>
                <wp:docPr id="521" name="テキスト ボックス 521"/>
                <wp:cNvGraphicFramePr/>
                <a:graphic xmlns:a="http://schemas.openxmlformats.org/drawingml/2006/main">
                  <a:graphicData uri="http://schemas.microsoft.com/office/word/2010/wordprocessingShape">
                    <wps:wsp>
                      <wps:cNvSpPr txBox="1"/>
                      <wps:spPr>
                        <a:xfrm>
                          <a:off x="0" y="0"/>
                          <a:ext cx="795020" cy="1657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33F6299" w14:textId="74C87CB7"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rPr>
                              <w:t>(</w:t>
                            </w:r>
                            <w:r w:rsidRPr="00175E34">
                              <w:rPr>
                                <w:rFonts w:ascii="UD デジタル 教科書体 NP-R" w:eastAsia="UD デジタル 教科書体 NP-R" w:hAnsi="BIZ UDPゴシック" w:hint="eastAsia"/>
                              </w:rPr>
                              <w:t>参考</w:t>
                            </w:r>
                            <w:r w:rsidRPr="00175E34">
                              <w:rPr>
                                <w:rFonts w:ascii="UD デジタル 教科書体 NP-R" w:eastAsia="UD デジタル 教科書体 NP-R" w:hAnsi="BIZ UDPゴシック"/>
                              </w:rPr>
                              <w:t>)1,200</w:t>
                            </w:r>
                            <w:r>
                              <w:rPr>
                                <w:rFonts w:ascii="UD デジタル 教科書体 NP-R" w:eastAsia="UD デジタル 教科書体 NP-R" w:hAnsi="BIZ UDPゴシック" w:hint="eastAsia"/>
                              </w:rPr>
                              <w:t>m</w:t>
                            </w:r>
                            <w:r>
                              <w:rPr>
                                <w:rFonts w:ascii="UD デジタル 教科書体 NP-R" w:eastAsia="UD デジタル 教科書体 NP-R" w:hAnsi="BIZ UDPゴシック"/>
                              </w:rPr>
                              <w:t>m</w:t>
                            </w:r>
                            <w:r w:rsidRPr="00175E34">
                              <w:rPr>
                                <w:rFonts w:ascii="UD デジタル 教科書体 NP-R" w:eastAsia="UD デジタル 教科書体 NP-R" w:hAnsi="BIZ UDPゴシック" w:hint="eastAsia"/>
                              </w:rPr>
                              <w:t>程度</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F2B648" id="テキスト ボックス 521" o:spid="_x0000_s1336" type="#_x0000_t202" style="position:absolute;left:0;text-align:left;margin-left:22.5pt;margin-top:175.5pt;width:62.6pt;height:13.05pt;z-index:2534819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" filled="f" stroked="f" strokeweight=".5pt">
                <v:textbox inset="0,0,0,0">
                  <w:txbxContent>
                    <w:p w14:paraId="433F6299" w14:textId="74C87CB7"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rPr>
                        <w:t>(</w:t>
                      </w:r>
                      <w:r w:rsidRPr="00175E34">
                        <w:rPr>
                          <w:rFonts w:ascii="UD デジタル 教科書体 NP-R" w:eastAsia="UD デジタル 教科書体 NP-R" w:hAnsi="BIZ UDPゴシック" w:hint="eastAsia"/>
                        </w:rPr>
                        <w:t>参考</w:t>
                      </w:r>
                      <w:r w:rsidRPr="00175E34">
                        <w:rPr>
                          <w:rFonts w:ascii="UD デジタル 教科書体 NP-R" w:eastAsia="UD デジタル 教科書体 NP-R" w:hAnsi="BIZ UDPゴシック"/>
                        </w:rPr>
                        <w:t>)1,200</w:t>
                      </w:r>
                      <w:r>
                        <w:rPr>
                          <w:rFonts w:ascii="UD デジタル 教科書体 NP-R" w:eastAsia="UD デジタル 教科書体 NP-R" w:hAnsi="BIZ UDPゴシック" w:hint="eastAsia"/>
                        </w:rPr>
                        <w:t>m</w:t>
                      </w:r>
                      <w:r>
                        <w:rPr>
                          <w:rFonts w:ascii="UD デジタル 教科書体 NP-R" w:eastAsia="UD デジタル 教科書体 NP-R" w:hAnsi="BIZ UDPゴシック"/>
                        </w:rPr>
                        <w:t>m</w:t>
                      </w:r>
                      <w:r w:rsidRPr="00175E34">
                        <w:rPr>
                          <w:rFonts w:ascii="UD デジタル 教科書体 NP-R" w:eastAsia="UD デジタル 教科書体 NP-R" w:hAnsi="BIZ UDPゴシック" w:hint="eastAsia"/>
                        </w:rPr>
                        <w:t>程度</w:t>
                      </w:r>
                    </w:p>
                  </w:txbxContent>
                </v:textbox>
              </v:shape>
            </w:pict>
          </mc:Fallback>
        </mc:AlternateContent>
      </w:r>
      <w:r w:rsidR="003E2D51" w:rsidRPr="00A2655D">
        <w:rPr>
          <w:rFonts w:ascii="UD デジタル 教科書体 NP-R" w:eastAsia="UD デジタル 教科書体 NP-R" w:hint="eastAsia"/>
          <w:noProof/>
        </w:rPr>
        <mc:AlternateContent>
          <mc:Choice Requires="wps">
            <w:drawing>
              <wp:anchor distT="0" distB="0" distL="114300" distR="114300" simplePos="0" relativeHeight="253484032" behindDoc="0" locked="0" layoutInCell="1" allowOverlap="1" wp14:anchorId="477CE98F" wp14:editId="6532042A">
                <wp:simplePos x="0" y="0"/>
                <wp:positionH relativeFrom="column">
                  <wp:posOffset>3879908</wp:posOffset>
                </wp:positionH>
                <wp:positionV relativeFrom="paragraph">
                  <wp:posOffset>2447925</wp:posOffset>
                </wp:positionV>
                <wp:extent cx="635766" cy="165735"/>
                <wp:effectExtent l="0" t="0" r="12065" b="24765"/>
                <wp:wrapNone/>
                <wp:docPr id="523" name="テキスト ボックス 523"/>
                <wp:cNvGraphicFramePr/>
                <a:graphic xmlns:a="http://schemas.openxmlformats.org/drawingml/2006/main">
                  <a:graphicData uri="http://schemas.microsoft.com/office/word/2010/wordprocessingShape">
                    <wps:wsp>
                      <wps:cNvSpPr txBox="1"/>
                      <wps:spPr>
                        <a:xfrm>
                          <a:off x="0" y="0"/>
                          <a:ext cx="635766" cy="165735"/>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87959E7" w14:textId="77777777" w:rsidR="00AC088C" w:rsidRPr="00175E34" w:rsidRDefault="00AC088C" w:rsidP="003E2D51">
                            <w:pPr>
                              <w:spacing w:line="240" w:lineRule="exact"/>
                              <w:jc w:val="center"/>
                              <w:rPr>
                                <w:rFonts w:ascii="UD デジタル 教科書体 NP-R" w:eastAsia="UD デジタル 教科書体 NP-R" w:hAnsi="BIZ UDPゴシック"/>
                              </w:rPr>
                            </w:pPr>
                            <w:r w:rsidRPr="00175E34">
                              <w:rPr>
                                <w:rFonts w:ascii="UD デジタル 教科書体 NP-R" w:eastAsia="UD デジタル 教科書体 NP-R" w:hAnsi="BIZ UDPゴシック"/>
                              </w:rPr>
                              <w:t>S 600</w:t>
                            </w:r>
                            <w:r w:rsidRPr="00175E34">
                              <w:rPr>
                                <w:rFonts w:ascii="UD デジタル 教科書体 NP-R" w:eastAsia="UD デジタル 教科書体 NP-R" w:hAnsi="BIZ UDPゴシック" w:hint="eastAsia"/>
                              </w:rPr>
                              <w:t>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7CE98F" id="テキスト ボックス 523" o:spid="_x0000_s1337" type="#_x0000_t202" style="position:absolute;left:0;text-align:left;margin-left:305.5pt;margin-top:192.75pt;width:50.05pt;height:13.05pt;z-index:25348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" filled="f" strokecolor="black [3213]" strokeweight=".5pt">
                <v:textbox inset="0,0,0,0">
                  <w:txbxContent>
                    <w:p w14:paraId="287959E7" w14:textId="77777777" w:rsidR="00AC088C" w:rsidRPr="00175E34" w:rsidRDefault="00AC088C" w:rsidP="003E2D51">
                      <w:pPr>
                        <w:spacing w:line="240" w:lineRule="exact"/>
                        <w:jc w:val="center"/>
                        <w:rPr>
                          <w:rFonts w:ascii="UD デジタル 教科書体 NP-R" w:eastAsia="UD デジタル 教科書体 NP-R" w:hAnsi="BIZ UDPゴシック"/>
                        </w:rPr>
                      </w:pPr>
                      <w:r w:rsidRPr="00175E34">
                        <w:rPr>
                          <w:rFonts w:ascii="UD デジタル 教科書体 NP-R" w:eastAsia="UD デジタル 教科書体 NP-R" w:hAnsi="BIZ UDPゴシック"/>
                        </w:rPr>
                        <w:t>S 600</w:t>
                      </w:r>
                      <w:r w:rsidRPr="00175E34">
                        <w:rPr>
                          <w:rFonts w:ascii="UD デジタル 教科書体 NP-R" w:eastAsia="UD デジタル 教科書体 NP-R" w:hAnsi="BIZ UDPゴシック" w:hint="eastAsia"/>
                        </w:rPr>
                        <w:t>型</w:t>
                      </w:r>
                    </w:p>
                  </w:txbxContent>
                </v:textbox>
              </v:shape>
            </w:pict>
          </mc:Fallback>
        </mc:AlternateContent>
      </w:r>
      <w:r w:rsidR="003E2D51" w:rsidRPr="00A2655D">
        <w:rPr>
          <w:rFonts w:ascii="UD デジタル 教科書体 NP-R" w:eastAsia="UD デジタル 教科書体 NP-R" w:hint="eastAsia"/>
          <w:noProof/>
        </w:rPr>
        <mc:AlternateContent>
          <mc:Choice Requires="wps">
            <w:drawing>
              <wp:anchor distT="0" distB="0" distL="114300" distR="114300" simplePos="0" relativeHeight="253485056" behindDoc="0" locked="0" layoutInCell="1" allowOverlap="1" wp14:anchorId="3CD957B6" wp14:editId="4AD6A456">
                <wp:simplePos x="0" y="0"/>
                <wp:positionH relativeFrom="column">
                  <wp:posOffset>3462614</wp:posOffset>
                </wp:positionH>
                <wp:positionV relativeFrom="paragraph">
                  <wp:posOffset>2449830</wp:posOffset>
                </wp:positionV>
                <wp:extent cx="795020" cy="165735"/>
                <wp:effectExtent l="0" t="0" r="8890" b="5715"/>
                <wp:wrapNone/>
                <wp:docPr id="524" name="テキスト ボックス 524"/>
                <wp:cNvGraphicFramePr/>
                <a:graphic xmlns:a="http://schemas.openxmlformats.org/drawingml/2006/main">
                  <a:graphicData uri="http://schemas.microsoft.com/office/word/2010/wordprocessingShape">
                    <wps:wsp>
                      <wps:cNvSpPr txBox="1"/>
                      <wps:spPr>
                        <a:xfrm>
                          <a:off x="0" y="0"/>
                          <a:ext cx="795020" cy="1657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B47A912" w14:textId="77777777"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rPr>
                              <w:t>(</w:t>
                            </w:r>
                            <w:r w:rsidRPr="00175E34">
                              <w:rPr>
                                <w:rFonts w:ascii="UD デジタル 教科書体 NP-R" w:eastAsia="UD デジタル 教科書体 NP-R" w:hAnsi="BIZ UDPゴシック" w:hint="eastAsia"/>
                              </w:rPr>
                              <w:t>参考</w:t>
                            </w:r>
                            <w:r w:rsidRPr="00175E34">
                              <w:rPr>
                                <w:rFonts w:ascii="UD デジタル 教科書体 NP-R" w:eastAsia="UD デジタル 教科書体 NP-R" w:hAnsi="BIZ UDPゴシック"/>
                              </w:rPr>
                              <w:t>)</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D957B6" id="テキスト ボックス 524" o:spid="_x0000_s1338" type="#_x0000_t202" style="position:absolute;left:0;text-align:left;margin-left:272.65pt;margin-top:192.9pt;width:62.6pt;height:13.05pt;z-index:2534850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" filled="f" stroked="f" strokeweight=".5pt">
                <v:textbox inset="0,0,0,0">
                  <w:txbxContent>
                    <w:p w14:paraId="4B47A912" w14:textId="77777777"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rPr>
                        <w:t>(</w:t>
                      </w:r>
                      <w:r w:rsidRPr="00175E34">
                        <w:rPr>
                          <w:rFonts w:ascii="UD デジタル 教科書体 NP-R" w:eastAsia="UD デジタル 教科書体 NP-R" w:hAnsi="BIZ UDPゴシック" w:hint="eastAsia"/>
                        </w:rPr>
                        <w:t>参考</w:t>
                      </w:r>
                      <w:r w:rsidRPr="00175E34">
                        <w:rPr>
                          <w:rFonts w:ascii="UD デジタル 教科書体 NP-R" w:eastAsia="UD デジタル 教科書体 NP-R" w:hAnsi="BIZ UDPゴシック"/>
                        </w:rPr>
                        <w:t>)</w:t>
                      </w:r>
                    </w:p>
                  </w:txbxContent>
                </v:textbox>
              </v:shape>
            </w:pict>
          </mc:Fallback>
        </mc:AlternateContent>
      </w:r>
      <w:r w:rsidR="003E2D51" w:rsidRPr="00A2655D">
        <w:rPr>
          <w:rFonts w:ascii="UD デジタル 教科書体 NP-R" w:eastAsia="UD デジタル 教科書体 NP-R" w:hint="eastAsia"/>
          <w:noProof/>
        </w:rPr>
        <mc:AlternateContent>
          <mc:Choice Requires="wps">
            <w:drawing>
              <wp:anchor distT="0" distB="0" distL="114300" distR="114300" simplePos="0" relativeHeight="253483008" behindDoc="0" locked="0" layoutInCell="1" allowOverlap="1" wp14:anchorId="116A6440" wp14:editId="276B525B">
                <wp:simplePos x="0" y="0"/>
                <wp:positionH relativeFrom="column">
                  <wp:posOffset>2045525</wp:posOffset>
                </wp:positionH>
                <wp:positionV relativeFrom="paragraph">
                  <wp:posOffset>2448123</wp:posOffset>
                </wp:positionV>
                <wp:extent cx="795284" cy="165735"/>
                <wp:effectExtent l="0" t="0" r="24130" b="24765"/>
                <wp:wrapNone/>
                <wp:docPr id="522" name="テキスト ボックス 522"/>
                <wp:cNvGraphicFramePr/>
                <a:graphic xmlns:a="http://schemas.openxmlformats.org/drawingml/2006/main">
                  <a:graphicData uri="http://schemas.microsoft.com/office/word/2010/wordprocessingShape">
                    <wps:wsp>
                      <wps:cNvSpPr txBox="1"/>
                      <wps:spPr>
                        <a:xfrm>
                          <a:off x="0" y="0"/>
                          <a:ext cx="795284" cy="165735"/>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5ADF2D66" w14:textId="77777777" w:rsidR="00AC088C" w:rsidRPr="00175E34" w:rsidRDefault="00AC088C" w:rsidP="003E2D51">
                            <w:pPr>
                              <w:spacing w:line="240" w:lineRule="exact"/>
                              <w:jc w:val="center"/>
                              <w:rPr>
                                <w:rFonts w:ascii="UD デジタル 教科書体 NP-R" w:eastAsia="UD デジタル 教科書体 NP-R" w:hAnsi="BIZ UDPゴシック"/>
                              </w:rPr>
                            </w:pPr>
                            <w:r w:rsidRPr="00175E34">
                              <w:rPr>
                                <w:rFonts w:ascii="UD デジタル 教科書体 NP-R" w:eastAsia="UD デジタル 教科書体 NP-R" w:hAnsi="BIZ UDPゴシック"/>
                              </w:rPr>
                              <w:t>S 1000</w:t>
                            </w:r>
                            <w:r w:rsidRPr="00175E34">
                              <w:rPr>
                                <w:rFonts w:ascii="UD デジタル 教科書体 NP-R" w:eastAsia="UD デジタル 教科書体 NP-R" w:hAnsi="BIZ UDPゴシック" w:hint="eastAsia"/>
                              </w:rPr>
                              <w:t>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6A6440" id="テキスト ボックス 522" o:spid="_x0000_s1339" type="#_x0000_t202" style="position:absolute;left:0;text-align:left;margin-left:161.05pt;margin-top:192.75pt;width:62.6pt;height:13.05pt;z-index:25348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" filled="f" strokecolor="black [3213]" strokeweight=".5pt">
                <v:textbox inset="0,0,0,0">
                  <w:txbxContent>
                    <w:p w14:paraId="5ADF2D66" w14:textId="77777777" w:rsidR="00AC088C" w:rsidRPr="00175E34" w:rsidRDefault="00AC088C" w:rsidP="003E2D51">
                      <w:pPr>
                        <w:spacing w:line="240" w:lineRule="exact"/>
                        <w:jc w:val="center"/>
                        <w:rPr>
                          <w:rFonts w:ascii="UD デジタル 教科書体 NP-R" w:eastAsia="UD デジタル 教科書体 NP-R" w:hAnsi="BIZ UDPゴシック"/>
                        </w:rPr>
                      </w:pPr>
                      <w:r w:rsidRPr="00175E34">
                        <w:rPr>
                          <w:rFonts w:ascii="UD デジタル 教科書体 NP-R" w:eastAsia="UD デジタル 教科書体 NP-R" w:hAnsi="BIZ UDPゴシック"/>
                        </w:rPr>
                        <w:t>S 1000</w:t>
                      </w:r>
                      <w:r w:rsidRPr="00175E34">
                        <w:rPr>
                          <w:rFonts w:ascii="UD デジタル 教科書体 NP-R" w:eastAsia="UD デジタル 教科書体 NP-R" w:hAnsi="BIZ UDPゴシック" w:hint="eastAsia"/>
                        </w:rPr>
                        <w:t>型</w:t>
                      </w:r>
                    </w:p>
                  </w:txbxContent>
                </v:textbox>
              </v:shape>
            </w:pict>
          </mc:Fallback>
        </mc:AlternateContent>
      </w:r>
      <w:r w:rsidR="003E2D51" w:rsidRPr="00A2655D">
        <w:rPr>
          <w:rFonts w:ascii="UD デジタル 教科書体 NP-R" w:eastAsia="UD デジタル 教科書体 NP-R" w:hint="eastAsia"/>
          <w:noProof/>
        </w:rPr>
        <mc:AlternateContent>
          <mc:Choice Requires="wps">
            <w:drawing>
              <wp:anchor distT="0" distB="0" distL="114300" distR="114300" simplePos="0" relativeHeight="253480960" behindDoc="0" locked="0" layoutInCell="1" allowOverlap="1" wp14:anchorId="153E1B62" wp14:editId="5B43421A">
                <wp:simplePos x="0" y="0"/>
                <wp:positionH relativeFrom="column">
                  <wp:posOffset>4687575</wp:posOffset>
                </wp:positionH>
                <wp:positionV relativeFrom="paragraph">
                  <wp:posOffset>2238375</wp:posOffset>
                </wp:positionV>
                <wp:extent cx="795020" cy="165735"/>
                <wp:effectExtent l="0" t="0" r="13970" b="5715"/>
                <wp:wrapNone/>
                <wp:docPr id="520" name="テキスト ボックス 520"/>
                <wp:cNvGraphicFramePr/>
                <a:graphic xmlns:a="http://schemas.openxmlformats.org/drawingml/2006/main">
                  <a:graphicData uri="http://schemas.microsoft.com/office/word/2010/wordprocessingShape">
                    <wps:wsp>
                      <wps:cNvSpPr txBox="1"/>
                      <wps:spPr>
                        <a:xfrm>
                          <a:off x="0" y="0"/>
                          <a:ext cx="795020" cy="1657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1B5F410" w14:textId="4A657BAE"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rPr>
                              <w:t>(</w:t>
                            </w:r>
                            <w:r w:rsidRPr="00175E34">
                              <w:rPr>
                                <w:rFonts w:ascii="UD デジタル 教科書体 NP-R" w:eastAsia="UD デジタル 教科書体 NP-R" w:hAnsi="BIZ UDPゴシック" w:hint="eastAsia"/>
                              </w:rPr>
                              <w:t>参考</w:t>
                            </w:r>
                            <w:r w:rsidRPr="00175E34">
                              <w:rPr>
                                <w:rFonts w:ascii="UD デジタル 教科書体 NP-R" w:eastAsia="UD デジタル 教科書体 NP-R" w:hAnsi="BIZ UDPゴシック"/>
                              </w:rPr>
                              <w:t>)800</w:t>
                            </w:r>
                            <w:r>
                              <w:rPr>
                                <w:rFonts w:ascii="UD デジタル 教科書体 NP-R" w:eastAsia="UD デジタル 教科書体 NP-R" w:hAnsi="BIZ UDPゴシック" w:hint="eastAsia"/>
                              </w:rPr>
                              <w:t>m</w:t>
                            </w:r>
                            <w:r>
                              <w:rPr>
                                <w:rFonts w:ascii="UD デジタル 教科書体 NP-R" w:eastAsia="UD デジタル 教科書体 NP-R" w:hAnsi="BIZ UDPゴシック"/>
                              </w:rPr>
                              <w:t>m</w:t>
                            </w:r>
                            <w:r w:rsidRPr="00175E34">
                              <w:rPr>
                                <w:rFonts w:ascii="UD デジタル 教科書体 NP-R" w:eastAsia="UD デジタル 教科書体 NP-R" w:hAnsi="BIZ UDPゴシック" w:hint="eastAsia"/>
                              </w:rPr>
                              <w:t>程度</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3E1B62" id="テキスト ボックス 520" o:spid="_x0000_s1340" type="#_x0000_t202" style="position:absolute;left:0;text-align:left;margin-left:369.1pt;margin-top:176.25pt;width:62.6pt;height:13.05pt;z-index:2534809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" filled="f" stroked="f" strokeweight=".5pt">
                <v:textbox inset="0,0,0,0">
                  <w:txbxContent>
                    <w:p w14:paraId="51B5F410" w14:textId="4A657BAE"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rPr>
                        <w:t>(</w:t>
                      </w:r>
                      <w:r w:rsidRPr="00175E34">
                        <w:rPr>
                          <w:rFonts w:ascii="UD デジタル 教科書体 NP-R" w:eastAsia="UD デジタル 教科書体 NP-R" w:hAnsi="BIZ UDPゴシック" w:hint="eastAsia"/>
                        </w:rPr>
                        <w:t>参考</w:t>
                      </w:r>
                      <w:r w:rsidRPr="00175E34">
                        <w:rPr>
                          <w:rFonts w:ascii="UD デジタル 教科書体 NP-R" w:eastAsia="UD デジタル 教科書体 NP-R" w:hAnsi="BIZ UDPゴシック"/>
                        </w:rPr>
                        <w:t>)800</w:t>
                      </w:r>
                      <w:r>
                        <w:rPr>
                          <w:rFonts w:ascii="UD デジタル 教科書体 NP-R" w:eastAsia="UD デジタル 教科書体 NP-R" w:hAnsi="BIZ UDPゴシック" w:hint="eastAsia"/>
                        </w:rPr>
                        <w:t>m</w:t>
                      </w:r>
                      <w:r>
                        <w:rPr>
                          <w:rFonts w:ascii="UD デジタル 教科書体 NP-R" w:eastAsia="UD デジタル 教科書体 NP-R" w:hAnsi="BIZ UDPゴシック"/>
                        </w:rPr>
                        <w:t>m</w:t>
                      </w:r>
                      <w:r w:rsidRPr="00175E34">
                        <w:rPr>
                          <w:rFonts w:ascii="UD デジタル 教科書体 NP-R" w:eastAsia="UD デジタル 教科書体 NP-R" w:hAnsi="BIZ UDPゴシック" w:hint="eastAsia"/>
                        </w:rPr>
                        <w:t>程度</w:t>
                      </w:r>
                    </w:p>
                  </w:txbxContent>
                </v:textbox>
              </v:shape>
            </w:pict>
          </mc:Fallback>
        </mc:AlternateContent>
      </w:r>
      <w:r w:rsidR="003E2D51" w:rsidRPr="00A2655D">
        <w:rPr>
          <w:rFonts w:ascii="UD デジタル 教科書体 NP-R" w:eastAsia="UD デジタル 教科書体 NP-R" w:hint="eastAsia"/>
          <w:noProof/>
        </w:rPr>
        <mc:AlternateContent>
          <mc:Choice Requires="wps">
            <w:drawing>
              <wp:anchor distT="0" distB="0" distL="114300" distR="114300" simplePos="0" relativeHeight="253479936" behindDoc="0" locked="0" layoutInCell="1" allowOverlap="1" wp14:anchorId="33D99EBF" wp14:editId="3E4BBF81">
                <wp:simplePos x="0" y="0"/>
                <wp:positionH relativeFrom="column">
                  <wp:posOffset>4680590</wp:posOffset>
                </wp:positionH>
                <wp:positionV relativeFrom="paragraph">
                  <wp:posOffset>2026920</wp:posOffset>
                </wp:positionV>
                <wp:extent cx="795020" cy="165735"/>
                <wp:effectExtent l="0" t="0" r="13970" b="5715"/>
                <wp:wrapNone/>
                <wp:docPr id="519" name="テキスト ボックス 519"/>
                <wp:cNvGraphicFramePr/>
                <a:graphic xmlns:a="http://schemas.openxmlformats.org/drawingml/2006/main">
                  <a:graphicData uri="http://schemas.microsoft.com/office/word/2010/wordprocessingShape">
                    <wps:wsp>
                      <wps:cNvSpPr txBox="1"/>
                      <wps:spPr>
                        <a:xfrm>
                          <a:off x="0" y="0"/>
                          <a:ext cx="795020" cy="1657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AF93BA0" w14:textId="32469E26"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rPr>
                              <w:t>(</w:t>
                            </w:r>
                            <w:r w:rsidRPr="00175E34">
                              <w:rPr>
                                <w:rFonts w:ascii="UD デジタル 教科書体 NP-R" w:eastAsia="UD デジタル 教科書体 NP-R" w:hAnsi="BIZ UDPゴシック" w:hint="eastAsia"/>
                              </w:rPr>
                              <w:t>参考</w:t>
                            </w:r>
                            <w:r w:rsidRPr="00175E34">
                              <w:rPr>
                                <w:rFonts w:ascii="UD デジタル 教科書体 NP-R" w:eastAsia="UD デジタル 教科書体 NP-R" w:hAnsi="BIZ UDPゴシック"/>
                              </w:rPr>
                              <w:t>)600</w:t>
                            </w:r>
                            <w:r>
                              <w:rPr>
                                <w:rFonts w:ascii="UD デジタル 教科書体 NP-R" w:eastAsia="UD デジタル 教科書体 NP-R" w:hAnsi="BIZ UDPゴシック" w:hint="eastAsia"/>
                              </w:rPr>
                              <w:t>m</w:t>
                            </w:r>
                            <w:r>
                              <w:rPr>
                                <w:rFonts w:ascii="UD デジタル 教科書体 NP-R" w:eastAsia="UD デジタル 教科書体 NP-R" w:hAnsi="BIZ UDPゴシック"/>
                              </w:rPr>
                              <w:t>m</w:t>
                            </w:r>
                            <w:r w:rsidRPr="00175E34">
                              <w:rPr>
                                <w:rFonts w:ascii="UD デジタル 教科書体 NP-R" w:eastAsia="UD デジタル 教科書体 NP-R" w:hAnsi="BIZ UDPゴシック" w:hint="eastAsia"/>
                              </w:rPr>
                              <w:t>程度</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D99EBF" id="テキスト ボックス 519" o:spid="_x0000_s1341" type="#_x0000_t202" style="position:absolute;left:0;text-align:left;margin-left:368.55pt;margin-top:159.6pt;width:62.6pt;height:13.05pt;z-index:2534799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" filled="f" stroked="f" strokeweight=".5pt">
                <v:textbox inset="0,0,0,0">
                  <w:txbxContent>
                    <w:p w14:paraId="3AF93BA0" w14:textId="32469E26"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rPr>
                        <w:t>(</w:t>
                      </w:r>
                      <w:r w:rsidRPr="00175E34">
                        <w:rPr>
                          <w:rFonts w:ascii="UD デジタル 教科書体 NP-R" w:eastAsia="UD デジタル 教科書体 NP-R" w:hAnsi="BIZ UDPゴシック" w:hint="eastAsia"/>
                        </w:rPr>
                        <w:t>参考</w:t>
                      </w:r>
                      <w:r w:rsidRPr="00175E34">
                        <w:rPr>
                          <w:rFonts w:ascii="UD デジタル 教科書体 NP-R" w:eastAsia="UD デジタル 教科書体 NP-R" w:hAnsi="BIZ UDPゴシック"/>
                        </w:rPr>
                        <w:t>)600</w:t>
                      </w:r>
                      <w:r>
                        <w:rPr>
                          <w:rFonts w:ascii="UD デジタル 教科書体 NP-R" w:eastAsia="UD デジタル 教科書体 NP-R" w:hAnsi="BIZ UDPゴシック" w:hint="eastAsia"/>
                        </w:rPr>
                        <w:t>m</w:t>
                      </w:r>
                      <w:r>
                        <w:rPr>
                          <w:rFonts w:ascii="UD デジタル 教科書体 NP-R" w:eastAsia="UD デジタル 教科書体 NP-R" w:hAnsi="BIZ UDPゴシック"/>
                        </w:rPr>
                        <w:t>m</w:t>
                      </w:r>
                      <w:r w:rsidRPr="00175E34">
                        <w:rPr>
                          <w:rFonts w:ascii="UD デジタル 教科書体 NP-R" w:eastAsia="UD デジタル 教科書体 NP-R" w:hAnsi="BIZ UDPゴシック" w:hint="eastAsia"/>
                        </w:rPr>
                        <w:t>程度</w:t>
                      </w:r>
                    </w:p>
                  </w:txbxContent>
                </v:textbox>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556736" behindDoc="0" locked="0" layoutInCell="1" allowOverlap="1" wp14:anchorId="60272231" wp14:editId="7AFE8C74">
                <wp:simplePos x="0" y="0"/>
                <wp:positionH relativeFrom="column">
                  <wp:posOffset>4074664</wp:posOffset>
                </wp:positionH>
                <wp:positionV relativeFrom="paragraph">
                  <wp:posOffset>2320305</wp:posOffset>
                </wp:positionV>
                <wp:extent cx="565392" cy="76781"/>
                <wp:effectExtent l="0" t="0" r="25400" b="19050"/>
                <wp:wrapNone/>
                <wp:docPr id="626" name="フリーフォーム: 図形 626"/>
                <wp:cNvGraphicFramePr/>
                <a:graphic xmlns:a="http://schemas.openxmlformats.org/drawingml/2006/main">
                  <a:graphicData uri="http://schemas.microsoft.com/office/word/2010/wordprocessingShape">
                    <wps:wsp>
                      <wps:cNvSpPr/>
                      <wps:spPr>
                        <a:xfrm>
                          <a:off x="0" y="0"/>
                          <a:ext cx="565392" cy="76781"/>
                        </a:xfrm>
                        <a:custGeom>
                          <a:avLst/>
                          <a:gdLst>
                            <a:gd name="connsiteX0" fmla="*/ 0 w 565392"/>
                            <a:gd name="connsiteY0" fmla="*/ 76781 h 76781"/>
                            <a:gd name="connsiteX1" fmla="*/ 0 w 565392"/>
                            <a:gd name="connsiteY1" fmla="*/ 0 h 76781"/>
                            <a:gd name="connsiteX2" fmla="*/ 565392 w 565392"/>
                            <a:gd name="connsiteY2" fmla="*/ 0 h 76781"/>
                          </a:gdLst>
                          <a:ahLst/>
                          <a:cxnLst>
                            <a:cxn ang="0">
                              <a:pos x="connsiteX0" y="connsiteY0"/>
                            </a:cxn>
                            <a:cxn ang="0">
                              <a:pos x="connsiteX1" y="connsiteY1"/>
                            </a:cxn>
                            <a:cxn ang="0">
                              <a:pos x="connsiteX2" y="connsiteY2"/>
                            </a:cxn>
                          </a:cxnLst>
                          <a:rect l="l" t="t" r="r" b="b"/>
                          <a:pathLst>
                            <a:path w="565392" h="76781">
                              <a:moveTo>
                                <a:pt x="0" y="76781"/>
                              </a:moveTo>
                              <a:lnTo>
                                <a:pt x="0" y="0"/>
                              </a:lnTo>
                              <a:lnTo>
                                <a:pt x="565392"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w:pict>
              <v:shape w14:anchorId="78206CD6" id="フリーフォーム: 図形 626" o:spid="_x0000_s1026" style="position:absolute;left:0;text-align:left;margin-left:320.85pt;margin-top:182.7pt;width:44.5pt;height:6.05pt;z-index:253556736;visibility:visible;mso-wrap-style:square;mso-wrap-distance-left:9pt;mso-wrap-distance-top:0;mso-wrap-distance-right:9pt;mso-wrap-distance-bottom:0;mso-position-horizontal:absolute;mso-position-horizontal-relative:text;mso-position-vertical:absolute;mso-position-vertical-relative:text;v-text-anchor:middle" coordsize="565392,767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" path="m,76781l,,565392,e" filled="f" strokecolor="black [3213]" strokeweight=".5pt">
                <v:path arrowok="t" o:connecttype="custom" o:connectlocs="0,76781;0,0;565392,0" o:connectangles="0,0,0"/>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555712" behindDoc="0" locked="0" layoutInCell="1" allowOverlap="1" wp14:anchorId="3526FB20" wp14:editId="125F411E">
                <wp:simplePos x="0" y="0"/>
                <wp:positionH relativeFrom="column">
                  <wp:posOffset>4074664</wp:posOffset>
                </wp:positionH>
                <wp:positionV relativeFrom="paragraph">
                  <wp:posOffset>2041098</wp:posOffset>
                </wp:positionV>
                <wp:extent cx="551432" cy="76782"/>
                <wp:effectExtent l="0" t="0" r="20320" b="19050"/>
                <wp:wrapNone/>
                <wp:docPr id="625" name="フリーフォーム: 図形 625"/>
                <wp:cNvGraphicFramePr/>
                <a:graphic xmlns:a="http://schemas.openxmlformats.org/drawingml/2006/main">
                  <a:graphicData uri="http://schemas.microsoft.com/office/word/2010/wordprocessingShape">
                    <wps:wsp>
                      <wps:cNvSpPr/>
                      <wps:spPr>
                        <a:xfrm>
                          <a:off x="0" y="0"/>
                          <a:ext cx="551432" cy="76782"/>
                        </a:xfrm>
                        <a:custGeom>
                          <a:avLst/>
                          <a:gdLst>
                            <a:gd name="connsiteX0" fmla="*/ 0 w 551432"/>
                            <a:gd name="connsiteY0" fmla="*/ 0 h 76782"/>
                            <a:gd name="connsiteX1" fmla="*/ 0 w 551432"/>
                            <a:gd name="connsiteY1" fmla="*/ 76782 h 76782"/>
                            <a:gd name="connsiteX2" fmla="*/ 551432 w 551432"/>
                            <a:gd name="connsiteY2" fmla="*/ 76782 h 76782"/>
                          </a:gdLst>
                          <a:ahLst/>
                          <a:cxnLst>
                            <a:cxn ang="0">
                              <a:pos x="connsiteX0" y="connsiteY0"/>
                            </a:cxn>
                            <a:cxn ang="0">
                              <a:pos x="connsiteX1" y="connsiteY1"/>
                            </a:cxn>
                            <a:cxn ang="0">
                              <a:pos x="connsiteX2" y="connsiteY2"/>
                            </a:cxn>
                          </a:cxnLst>
                          <a:rect l="l" t="t" r="r" b="b"/>
                          <a:pathLst>
                            <a:path w="551432" h="76782">
                              <a:moveTo>
                                <a:pt x="0" y="0"/>
                              </a:moveTo>
                              <a:lnTo>
                                <a:pt x="0" y="76782"/>
                              </a:lnTo>
                              <a:lnTo>
                                <a:pt x="551432" y="76782"/>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w:pict>
              <v:shape w14:anchorId="0DAA0027" id="フリーフォーム: 図形 625" o:spid="_x0000_s1026" style="position:absolute;left:0;text-align:left;margin-left:320.85pt;margin-top:160.7pt;width:43.4pt;height:6.05pt;z-index:253555712;visibility:visible;mso-wrap-style:square;mso-wrap-distance-left:9pt;mso-wrap-distance-top:0;mso-wrap-distance-right:9pt;mso-wrap-distance-bottom:0;mso-position-horizontal:absolute;mso-position-horizontal-relative:text;mso-position-vertical:absolute;mso-position-vertical-relative:text;v-text-anchor:middle" coordsize="551432,767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" path="m,l,76782r551432,e" filled="f" strokecolor="black [3213]" strokeweight=".5pt">
                <v:path arrowok="t" o:connecttype="custom" o:connectlocs="0,0;0,76782;551432,76782" o:connectangles="0,0,0"/>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554688" behindDoc="0" locked="0" layoutInCell="1" allowOverlap="1" wp14:anchorId="6D73C814" wp14:editId="6B51E2DA">
                <wp:simplePos x="0" y="0"/>
                <wp:positionH relativeFrom="column">
                  <wp:posOffset>1603690</wp:posOffset>
                </wp:positionH>
                <wp:positionV relativeFrom="paragraph">
                  <wp:posOffset>2320305</wp:posOffset>
                </wp:positionV>
                <wp:extent cx="774797" cy="83761"/>
                <wp:effectExtent l="0" t="0" r="25400" b="12065"/>
                <wp:wrapNone/>
                <wp:docPr id="624" name="フリーフォーム: 図形 624"/>
                <wp:cNvGraphicFramePr/>
                <a:graphic xmlns:a="http://schemas.openxmlformats.org/drawingml/2006/main">
                  <a:graphicData uri="http://schemas.microsoft.com/office/word/2010/wordprocessingShape">
                    <wps:wsp>
                      <wps:cNvSpPr/>
                      <wps:spPr>
                        <a:xfrm>
                          <a:off x="0" y="0"/>
                          <a:ext cx="774797" cy="83761"/>
                        </a:xfrm>
                        <a:custGeom>
                          <a:avLst/>
                          <a:gdLst>
                            <a:gd name="connsiteX0" fmla="*/ 774797 w 774797"/>
                            <a:gd name="connsiteY0" fmla="*/ 83761 h 83761"/>
                            <a:gd name="connsiteX1" fmla="*/ 774797 w 774797"/>
                            <a:gd name="connsiteY1" fmla="*/ 0 h 83761"/>
                            <a:gd name="connsiteX2" fmla="*/ 0 w 774797"/>
                            <a:gd name="connsiteY2" fmla="*/ 0 h 83761"/>
                          </a:gdLst>
                          <a:ahLst/>
                          <a:cxnLst>
                            <a:cxn ang="0">
                              <a:pos x="connsiteX0" y="connsiteY0"/>
                            </a:cxn>
                            <a:cxn ang="0">
                              <a:pos x="connsiteX1" y="connsiteY1"/>
                            </a:cxn>
                            <a:cxn ang="0">
                              <a:pos x="connsiteX2" y="connsiteY2"/>
                            </a:cxn>
                          </a:cxnLst>
                          <a:rect l="l" t="t" r="r" b="b"/>
                          <a:pathLst>
                            <a:path w="774797" h="83761">
                              <a:moveTo>
                                <a:pt x="774797" y="83761"/>
                              </a:moveTo>
                              <a:lnTo>
                                <a:pt x="774797" y="0"/>
                              </a:lnTo>
                              <a:lnTo>
                                <a:pt x="0"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w:pict>
              <v:shape w14:anchorId="4BE4B79A" id="フリーフォーム: 図形 624" o:spid="_x0000_s1026" style="position:absolute;left:0;text-align:left;margin-left:126.25pt;margin-top:182.7pt;width:61pt;height:6.6pt;z-index:253554688;visibility:visible;mso-wrap-style:square;mso-wrap-distance-left:9pt;mso-wrap-distance-top:0;mso-wrap-distance-right:9pt;mso-wrap-distance-bottom:0;mso-position-horizontal:absolute;mso-position-horizontal-relative:text;mso-position-vertical:absolute;mso-position-vertical-relative:text;v-text-anchor:middle" coordsize="774797,837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" path="m774797,83761l774797,,,e" filled="f" strokecolor="black [3213]" strokeweight=".5pt">
                <v:path arrowok="t" o:connecttype="custom" o:connectlocs="774797,83761;774797,0;0,0" o:connectangles="0,0,0"/>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553664" behindDoc="0" locked="0" layoutInCell="1" allowOverlap="1" wp14:anchorId="04214CFB" wp14:editId="0C92DD01">
                <wp:simplePos x="0" y="0"/>
                <wp:positionH relativeFrom="column">
                  <wp:posOffset>1582750</wp:posOffset>
                </wp:positionH>
                <wp:positionV relativeFrom="paragraph">
                  <wp:posOffset>2041098</wp:posOffset>
                </wp:positionV>
                <wp:extent cx="788757" cy="69802"/>
                <wp:effectExtent l="0" t="0" r="11430" b="26035"/>
                <wp:wrapNone/>
                <wp:docPr id="623" name="フリーフォーム: 図形 623"/>
                <wp:cNvGraphicFramePr/>
                <a:graphic xmlns:a="http://schemas.openxmlformats.org/drawingml/2006/main">
                  <a:graphicData uri="http://schemas.microsoft.com/office/word/2010/wordprocessingShape">
                    <wps:wsp>
                      <wps:cNvSpPr/>
                      <wps:spPr>
                        <a:xfrm>
                          <a:off x="0" y="0"/>
                          <a:ext cx="788757" cy="69802"/>
                        </a:xfrm>
                        <a:custGeom>
                          <a:avLst/>
                          <a:gdLst>
                            <a:gd name="connsiteX0" fmla="*/ 788757 w 788757"/>
                            <a:gd name="connsiteY0" fmla="*/ 0 h 69802"/>
                            <a:gd name="connsiteX1" fmla="*/ 788757 w 788757"/>
                            <a:gd name="connsiteY1" fmla="*/ 69802 h 69802"/>
                            <a:gd name="connsiteX2" fmla="*/ 0 w 788757"/>
                            <a:gd name="connsiteY2" fmla="*/ 69802 h 69802"/>
                          </a:gdLst>
                          <a:ahLst/>
                          <a:cxnLst>
                            <a:cxn ang="0">
                              <a:pos x="connsiteX0" y="connsiteY0"/>
                            </a:cxn>
                            <a:cxn ang="0">
                              <a:pos x="connsiteX1" y="connsiteY1"/>
                            </a:cxn>
                            <a:cxn ang="0">
                              <a:pos x="connsiteX2" y="connsiteY2"/>
                            </a:cxn>
                          </a:cxnLst>
                          <a:rect l="l" t="t" r="r" b="b"/>
                          <a:pathLst>
                            <a:path w="788757" h="69802">
                              <a:moveTo>
                                <a:pt x="788757" y="0"/>
                              </a:moveTo>
                              <a:lnTo>
                                <a:pt x="788757" y="69802"/>
                              </a:lnTo>
                              <a:lnTo>
                                <a:pt x="0" y="69802"/>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40BDDFF6">
              <v:shape id="フリーフォーム: 図形 623" style="position:absolute;left:0;text-align:left;margin-left:124.65pt;margin-top:160.7pt;width:62.1pt;height:5.5pt;z-index:253553664;visibility:visible;mso-wrap-style:square;mso-wrap-distance-left:9pt;mso-wrap-distance-top:0;mso-wrap-distance-right:9pt;mso-wrap-distance-bottom:0;mso-position-horizontal:absolute;mso-position-horizontal-relative:text;mso-position-vertical:absolute;mso-position-vertical-relative:text;v-text-anchor:middle" coordsize="788757,69802" o:spid="_x0000_s1026" filled="f" strokecolor="black [3213]" strokeweight=".5pt" path="m788757,r,69802l,69802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" w14:anchorId="565C97B1">
                <v:path arrowok="t" o:connecttype="custom" o:connectlocs="788757,0;788757,69802;0,69802" o:connectangles="0,0,0"/>
              </v:shape>
            </w:pict>
          </mc:Fallback>
        </mc:AlternateContent>
      </w:r>
      <w:r w:rsidR="003E2D51" w:rsidRPr="00A2655D">
        <w:rPr>
          <w:rFonts w:ascii="UD デジタル 教科書体 NP-R" w:eastAsia="UD デジタル 教科書体 NP-R" w:hint="eastAsia"/>
          <w:noProof/>
        </w:rPr>
        <mc:AlternateContent>
          <mc:Choice Requires="wps">
            <w:drawing>
              <wp:anchor distT="0" distB="0" distL="114300" distR="114300" simplePos="0" relativeHeight="253487104" behindDoc="0" locked="0" layoutInCell="1" allowOverlap="1" wp14:anchorId="79351C18" wp14:editId="0583AF6C">
                <wp:simplePos x="0" y="0"/>
                <wp:positionH relativeFrom="column">
                  <wp:posOffset>12065</wp:posOffset>
                </wp:positionH>
                <wp:positionV relativeFrom="paragraph">
                  <wp:posOffset>1426215</wp:posOffset>
                </wp:positionV>
                <wp:extent cx="1276985" cy="265430"/>
                <wp:effectExtent l="0" t="0" r="0" b="12700"/>
                <wp:wrapNone/>
                <wp:docPr id="526" name="テキスト ボックス 526"/>
                <wp:cNvGraphicFramePr/>
                <a:graphic xmlns:a="http://schemas.openxmlformats.org/drawingml/2006/main">
                  <a:graphicData uri="http://schemas.microsoft.com/office/word/2010/wordprocessingShape">
                    <wps:wsp>
                      <wps:cNvSpPr txBox="1"/>
                      <wps:spPr>
                        <a:xfrm>
                          <a:off x="0" y="0"/>
                          <a:ext cx="1276985"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BD5175B" w14:textId="5254088C"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C7-</w:t>
                            </w:r>
                            <w:r>
                              <w:rPr>
                                <w:rFonts w:ascii="UD デジタル 教科書体 NP-R" w:eastAsia="UD デジタル 教科書体 NP-R" w:hAnsi="BIZ UDPゴシック"/>
                                <w:b/>
                                <w:color w:val="FF0000"/>
                              </w:rPr>
                              <w:t>2</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踏み段の端部の色表示</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9351C18" id="テキスト ボックス 526" o:spid="_x0000_s1342" type="#_x0000_t202" style="position:absolute;left:0;text-align:left;margin-left:.95pt;margin-top:112.3pt;width:100.55pt;height:20.9pt;z-index:25348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" filled="f" stroked="f" strokeweight=".5pt">
                <v:textbox style="mso-fit-shape-to-text:t" inset="0,0,0,0">
                  <w:txbxContent>
                    <w:p w14:paraId="3BD5175B" w14:textId="5254088C"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C7-</w:t>
                      </w:r>
                      <w:r>
                        <w:rPr>
                          <w:rFonts w:ascii="UD デジタル 教科書体 NP-R" w:eastAsia="UD デジタル 教科書体 NP-R" w:hAnsi="BIZ UDPゴシック"/>
                          <w:b/>
                          <w:color w:val="FF0000"/>
                        </w:rPr>
                        <w:t>2</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踏み段の端部の色表示</w:t>
                      </w:r>
                    </w:p>
                  </w:txbxContent>
                </v:textbox>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552640" behindDoc="0" locked="0" layoutInCell="1" allowOverlap="1" wp14:anchorId="27ED6886" wp14:editId="59CFAF8D">
                <wp:simplePos x="0" y="0"/>
                <wp:positionH relativeFrom="column">
                  <wp:posOffset>1310524</wp:posOffset>
                </wp:positionH>
                <wp:positionV relativeFrom="paragraph">
                  <wp:posOffset>1056897</wp:posOffset>
                </wp:positionV>
                <wp:extent cx="823658" cy="537472"/>
                <wp:effectExtent l="0" t="0" r="14605" b="15240"/>
                <wp:wrapNone/>
                <wp:docPr id="622" name="フリーフォーム: 図形 622"/>
                <wp:cNvGraphicFramePr/>
                <a:graphic xmlns:a="http://schemas.openxmlformats.org/drawingml/2006/main">
                  <a:graphicData uri="http://schemas.microsoft.com/office/word/2010/wordprocessingShape">
                    <wps:wsp>
                      <wps:cNvSpPr/>
                      <wps:spPr>
                        <a:xfrm>
                          <a:off x="0" y="0"/>
                          <a:ext cx="823658" cy="537472"/>
                        </a:xfrm>
                        <a:custGeom>
                          <a:avLst/>
                          <a:gdLst>
                            <a:gd name="connsiteX0" fmla="*/ 823658 w 823658"/>
                            <a:gd name="connsiteY0" fmla="*/ 0 h 537472"/>
                            <a:gd name="connsiteX1" fmla="*/ 286186 w 823658"/>
                            <a:gd name="connsiteY1" fmla="*/ 537472 h 537472"/>
                            <a:gd name="connsiteX2" fmla="*/ 0 w 823658"/>
                            <a:gd name="connsiteY2" fmla="*/ 537472 h 537472"/>
                          </a:gdLst>
                          <a:ahLst/>
                          <a:cxnLst>
                            <a:cxn ang="0">
                              <a:pos x="connsiteX0" y="connsiteY0"/>
                            </a:cxn>
                            <a:cxn ang="0">
                              <a:pos x="connsiteX1" y="connsiteY1"/>
                            </a:cxn>
                            <a:cxn ang="0">
                              <a:pos x="connsiteX2" y="connsiteY2"/>
                            </a:cxn>
                          </a:cxnLst>
                          <a:rect l="l" t="t" r="r" b="b"/>
                          <a:pathLst>
                            <a:path w="823658" h="537472">
                              <a:moveTo>
                                <a:pt x="823658" y="0"/>
                              </a:moveTo>
                              <a:lnTo>
                                <a:pt x="286186" y="537472"/>
                              </a:lnTo>
                              <a:lnTo>
                                <a:pt x="0" y="537472"/>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txbx>
                        <w:txbxContent>
                          <w:p w14:paraId="58077E26" w14:textId="77777777" w:rsidR="00AC088C" w:rsidRDefault="00AC088C" w:rsidP="003E2D5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7ED6886" id="フリーフォーム: 図形 622" o:spid="_x0000_s1343" style="position:absolute;left:0;text-align:left;margin-left:103.2pt;margin-top:83.2pt;width:64.85pt;height:42.3pt;z-index:253552640;visibility:visible;mso-wrap-style:square;mso-wrap-distance-left:9pt;mso-wrap-distance-top:0;mso-wrap-distance-right:9pt;mso-wrap-distance-bottom:0;mso-position-horizontal:absolute;mso-position-horizontal-relative:text;mso-position-vertical:absolute;mso-position-vertical-relative:text;v-text-anchor:middle" coordsize="823658,537472"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" adj="-11796480,,5400" path="m823658,l286186,537472,,537472e" filled="f" strokecolor="black [3213]" strokeweight=".5pt">
                <v:stroke joinstyle="round"/>
                <v:formulas/>
                <v:path arrowok="t" o:connecttype="custom" o:connectlocs="823658,0;286186,537472;0,537472" o:connectangles="0,0,0" textboxrect="0,0,823658,537472"/>
                <v:textbox>
                  <w:txbxContent>
                    <w:p w14:paraId="58077E26" w14:textId="77777777" w:rsidR="00AC088C" w:rsidRDefault="00AC088C" w:rsidP="003E2D51">
                      <w:pPr>
                        <w:jc w:val="center"/>
                      </w:pPr>
                    </w:p>
                  </w:txbxContent>
                </v:textbox>
              </v:shape>
            </w:pict>
          </mc:Fallback>
        </mc:AlternateContent>
      </w:r>
      <w:r w:rsidR="003E2D51" w:rsidRPr="00A2655D">
        <w:rPr>
          <w:rFonts w:ascii="UD デジタル 教科書体 NP-R" w:eastAsia="UD デジタル 教科書体 NP-R" w:hint="eastAsia"/>
          <w:noProof/>
        </w:rPr>
        <mc:AlternateContent>
          <mc:Choice Requires="wps">
            <w:drawing>
              <wp:anchor distT="0" distB="0" distL="114300" distR="114300" simplePos="0" relativeHeight="253486080" behindDoc="0" locked="0" layoutInCell="1" allowOverlap="1" wp14:anchorId="0F8E8A05" wp14:editId="6A519477">
                <wp:simplePos x="0" y="0"/>
                <wp:positionH relativeFrom="margin">
                  <wp:posOffset>-921</wp:posOffset>
                </wp:positionH>
                <wp:positionV relativeFrom="paragraph">
                  <wp:posOffset>1148026</wp:posOffset>
                </wp:positionV>
                <wp:extent cx="1353820" cy="165735"/>
                <wp:effectExtent l="0" t="0" r="0" b="5715"/>
                <wp:wrapNone/>
                <wp:docPr id="525" name="テキスト ボックス 525"/>
                <wp:cNvGraphicFramePr/>
                <a:graphic xmlns:a="http://schemas.openxmlformats.org/drawingml/2006/main">
                  <a:graphicData uri="http://schemas.microsoft.com/office/word/2010/wordprocessingShape">
                    <wps:wsp>
                      <wps:cNvSpPr txBox="1"/>
                      <wps:spPr>
                        <a:xfrm>
                          <a:off x="0" y="0"/>
                          <a:ext cx="1353820" cy="1657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915BC7E" w14:textId="77777777"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C7-1</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くし板の色表示</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8E8A05" id="テキスト ボックス 525" o:spid="_x0000_s1344" type="#_x0000_t202" style="position:absolute;left:0;text-align:left;margin-left:-.05pt;margin-top:90.4pt;width:106.6pt;height:13.05pt;z-index:253486080;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" filled="f" stroked="f" strokeweight=".5pt">
                <v:textbox inset="0,0,0,0">
                  <w:txbxContent>
                    <w:p w14:paraId="5915BC7E" w14:textId="77777777"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C7-1</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くし板の色表示</w:t>
                      </w:r>
                    </w:p>
                  </w:txbxContent>
                </v:textbox>
                <w10:wrap anchorx="margin"/>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551616" behindDoc="0" locked="0" layoutInCell="1" allowOverlap="1" wp14:anchorId="56B99157" wp14:editId="280996F7">
                <wp:simplePos x="0" y="0"/>
                <wp:positionH relativeFrom="column">
                  <wp:posOffset>1380325</wp:posOffset>
                </wp:positionH>
                <wp:positionV relativeFrom="paragraph">
                  <wp:posOffset>791651</wp:posOffset>
                </wp:positionV>
                <wp:extent cx="739896" cy="418809"/>
                <wp:effectExtent l="0" t="0" r="22225" b="19685"/>
                <wp:wrapNone/>
                <wp:docPr id="621" name="フリーフォーム: 図形 621"/>
                <wp:cNvGraphicFramePr/>
                <a:graphic xmlns:a="http://schemas.openxmlformats.org/drawingml/2006/main">
                  <a:graphicData uri="http://schemas.microsoft.com/office/word/2010/wordprocessingShape">
                    <wps:wsp>
                      <wps:cNvSpPr/>
                      <wps:spPr>
                        <a:xfrm>
                          <a:off x="0" y="0"/>
                          <a:ext cx="739896" cy="418809"/>
                        </a:xfrm>
                        <a:custGeom>
                          <a:avLst/>
                          <a:gdLst>
                            <a:gd name="connsiteX0" fmla="*/ 739896 w 739896"/>
                            <a:gd name="connsiteY0" fmla="*/ 0 h 418809"/>
                            <a:gd name="connsiteX1" fmla="*/ 321087 w 739896"/>
                            <a:gd name="connsiteY1" fmla="*/ 418809 h 418809"/>
                            <a:gd name="connsiteX2" fmla="*/ 0 w 739896"/>
                            <a:gd name="connsiteY2" fmla="*/ 418809 h 418809"/>
                          </a:gdLst>
                          <a:ahLst/>
                          <a:cxnLst>
                            <a:cxn ang="0">
                              <a:pos x="connsiteX0" y="connsiteY0"/>
                            </a:cxn>
                            <a:cxn ang="0">
                              <a:pos x="connsiteX1" y="connsiteY1"/>
                            </a:cxn>
                            <a:cxn ang="0">
                              <a:pos x="connsiteX2" y="connsiteY2"/>
                            </a:cxn>
                          </a:cxnLst>
                          <a:rect l="l" t="t" r="r" b="b"/>
                          <a:pathLst>
                            <a:path w="739896" h="418809">
                              <a:moveTo>
                                <a:pt x="739896" y="0"/>
                              </a:moveTo>
                              <a:lnTo>
                                <a:pt x="321087" y="418809"/>
                              </a:lnTo>
                              <a:lnTo>
                                <a:pt x="0" y="418809"/>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1A35B3F4">
              <v:shape id="フリーフォーム: 図形 621" style="position:absolute;left:0;text-align:left;margin-left:108.7pt;margin-top:62.35pt;width:58.25pt;height:33pt;z-index:253551616;visibility:visible;mso-wrap-style:square;mso-wrap-distance-left:9pt;mso-wrap-distance-top:0;mso-wrap-distance-right:9pt;mso-wrap-distance-bottom:0;mso-position-horizontal:absolute;mso-position-horizontal-relative:text;mso-position-vertical:absolute;mso-position-vertical-relative:text;v-text-anchor:middle" coordsize="739896,418809" o:spid="_x0000_s1026" filled="f" strokecolor="black [3213]" strokeweight=".5pt" path="m739896,l321087,418809,,418809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" w14:anchorId="1F0E172A">
                <v:path arrowok="t" o:connecttype="custom" o:connectlocs="739896,0;321087,418809;0,418809" o:connectangles="0,0,0"/>
              </v:shape>
            </w:pict>
          </mc:Fallback>
        </mc:AlternateContent>
      </w:r>
      <w:r w:rsidR="003E2D51" w:rsidRPr="00A2655D">
        <w:rPr>
          <w:rFonts w:ascii="UD デジタル 教科書体 NP-R" w:eastAsia="UD デジタル 教科書体 NP-R" w:hint="eastAsia"/>
          <w:noProof/>
        </w:rPr>
        <mc:AlternateContent>
          <mc:Choice Requires="wps">
            <w:drawing>
              <wp:anchor distT="0" distB="0" distL="114300" distR="114300" simplePos="0" relativeHeight="253489152" behindDoc="0" locked="0" layoutInCell="1" allowOverlap="1" wp14:anchorId="12F14BD6" wp14:editId="4DF71CDE">
                <wp:simplePos x="0" y="0"/>
                <wp:positionH relativeFrom="column">
                  <wp:posOffset>4847595</wp:posOffset>
                </wp:positionH>
                <wp:positionV relativeFrom="paragraph">
                  <wp:posOffset>1637665</wp:posOffset>
                </wp:positionV>
                <wp:extent cx="1094740" cy="265430"/>
                <wp:effectExtent l="0" t="0" r="10160" b="12700"/>
                <wp:wrapNone/>
                <wp:docPr id="528" name="テキスト ボックス 528"/>
                <wp:cNvGraphicFramePr/>
                <a:graphic xmlns:a="http://schemas.openxmlformats.org/drawingml/2006/main">
                  <a:graphicData uri="http://schemas.microsoft.com/office/word/2010/wordprocessingShape">
                    <wps:wsp>
                      <wps:cNvSpPr txBox="1"/>
                      <wps:spPr>
                        <a:xfrm>
                          <a:off x="0" y="0"/>
                          <a:ext cx="1094740"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E8055BD" w14:textId="5ED9A44D"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C7-</w:t>
                            </w:r>
                            <w:r>
                              <w:rPr>
                                <w:rFonts w:ascii="UD デジタル 教科書体 NP-R" w:eastAsia="UD デジタル 教科書体 NP-R" w:hAnsi="BIZ UDPゴシック"/>
                                <w:b/>
                                <w:color w:val="FF0000"/>
                              </w:rPr>
                              <w:t>2</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踏み段の端部の色表示</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2F14BD6" id="テキスト ボックス 528" o:spid="_x0000_s1345" type="#_x0000_t202" style="position:absolute;left:0;text-align:left;margin-left:381.7pt;margin-top:128.95pt;width:86.2pt;height:20.9pt;z-index:25348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" filled="f" stroked="f" strokeweight=".5pt">
                <v:textbox style="mso-fit-shape-to-text:t" inset="0,0,0,0">
                  <w:txbxContent>
                    <w:p w14:paraId="6E8055BD" w14:textId="5ED9A44D"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C7-</w:t>
                      </w:r>
                      <w:r>
                        <w:rPr>
                          <w:rFonts w:ascii="UD デジタル 教科書体 NP-R" w:eastAsia="UD デジタル 教科書体 NP-R" w:hAnsi="BIZ UDPゴシック"/>
                          <w:b/>
                          <w:color w:val="FF0000"/>
                        </w:rPr>
                        <w:t>2</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踏み段の端部の色表示</w:t>
                      </w:r>
                    </w:p>
                  </w:txbxContent>
                </v:textbox>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550592" behindDoc="0" locked="0" layoutInCell="1" allowOverlap="1" wp14:anchorId="1C1B5F78" wp14:editId="6D3B78FB">
                <wp:simplePos x="0" y="0"/>
                <wp:positionH relativeFrom="column">
                  <wp:posOffset>4171950</wp:posOffset>
                </wp:positionH>
                <wp:positionV relativeFrom="paragraph">
                  <wp:posOffset>1322070</wp:posOffset>
                </wp:positionV>
                <wp:extent cx="648335" cy="432435"/>
                <wp:effectExtent l="0" t="0" r="18415" b="24765"/>
                <wp:wrapNone/>
                <wp:docPr id="619" name="フリーフォーム: 図形 619"/>
                <wp:cNvGraphicFramePr/>
                <a:graphic xmlns:a="http://schemas.openxmlformats.org/drawingml/2006/main">
                  <a:graphicData uri="http://schemas.microsoft.com/office/word/2010/wordprocessingShape">
                    <wps:wsp>
                      <wps:cNvSpPr/>
                      <wps:spPr>
                        <a:xfrm>
                          <a:off x="0" y="0"/>
                          <a:ext cx="648335" cy="432435"/>
                        </a:xfrm>
                        <a:custGeom>
                          <a:avLst/>
                          <a:gdLst>
                            <a:gd name="connsiteX0" fmla="*/ 0 w 670095"/>
                            <a:gd name="connsiteY0" fmla="*/ 0 h 432770"/>
                            <a:gd name="connsiteX1" fmla="*/ 432770 w 670095"/>
                            <a:gd name="connsiteY1" fmla="*/ 432770 h 432770"/>
                            <a:gd name="connsiteX2" fmla="*/ 670095 w 670095"/>
                            <a:gd name="connsiteY2" fmla="*/ 432770 h 432770"/>
                            <a:gd name="connsiteX0" fmla="*/ 0 w 648549"/>
                            <a:gd name="connsiteY0" fmla="*/ 0 h 432770"/>
                            <a:gd name="connsiteX1" fmla="*/ 432770 w 648549"/>
                            <a:gd name="connsiteY1" fmla="*/ 432770 h 432770"/>
                            <a:gd name="connsiteX2" fmla="*/ 648549 w 648549"/>
                            <a:gd name="connsiteY2" fmla="*/ 432770 h 432770"/>
                          </a:gdLst>
                          <a:ahLst/>
                          <a:cxnLst>
                            <a:cxn ang="0">
                              <a:pos x="connsiteX0" y="connsiteY0"/>
                            </a:cxn>
                            <a:cxn ang="0">
                              <a:pos x="connsiteX1" y="connsiteY1"/>
                            </a:cxn>
                            <a:cxn ang="0">
                              <a:pos x="connsiteX2" y="connsiteY2"/>
                            </a:cxn>
                          </a:cxnLst>
                          <a:rect l="l" t="t" r="r" b="b"/>
                          <a:pathLst>
                            <a:path w="648549" h="432770">
                              <a:moveTo>
                                <a:pt x="0" y="0"/>
                              </a:moveTo>
                              <a:lnTo>
                                <a:pt x="432770" y="432770"/>
                              </a:lnTo>
                              <a:lnTo>
                                <a:pt x="648549" y="43277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cex="http://schemas.microsoft.com/office/word/2018/wordml/cex" xmlns:w16="http://schemas.microsoft.com/office/word/2018/wordml" xmlns:w16sdtdh="http://schemas.microsoft.com/office/word/2020/wordml/sdtdatahash">
            <w:pict>
              <v:shape w14:anchorId="08FA7752" id="フリーフォーム: 図形 619" o:spid="_x0000_s1026" style="position:absolute;left:0;text-align:left;margin-left:328.5pt;margin-top:104.1pt;width:51.05pt;height:34.05pt;z-index:2535505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648549,4327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" path="m,l432770,432770r215779,e" filled="f" strokecolor="black [3213]" strokeweight=".5pt">
                <v:path arrowok="t" o:connecttype="custom" o:connectlocs="0,0;432627,432435;648335,432435" o:connectangles="0,0,0"/>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549568" behindDoc="0" locked="0" layoutInCell="1" allowOverlap="1" wp14:anchorId="139FF912" wp14:editId="7B22E487">
                <wp:simplePos x="0" y="0"/>
                <wp:positionH relativeFrom="column">
                  <wp:posOffset>4102585</wp:posOffset>
                </wp:positionH>
                <wp:positionV relativeFrom="paragraph">
                  <wp:posOffset>784671</wp:posOffset>
                </wp:positionV>
                <wp:extent cx="698015" cy="495591"/>
                <wp:effectExtent l="0" t="0" r="26035" b="19050"/>
                <wp:wrapNone/>
                <wp:docPr id="618" name="フリーフォーム: 図形 618"/>
                <wp:cNvGraphicFramePr/>
                <a:graphic xmlns:a="http://schemas.openxmlformats.org/drawingml/2006/main">
                  <a:graphicData uri="http://schemas.microsoft.com/office/word/2010/wordprocessingShape">
                    <wps:wsp>
                      <wps:cNvSpPr/>
                      <wps:spPr>
                        <a:xfrm>
                          <a:off x="0" y="0"/>
                          <a:ext cx="698015" cy="495591"/>
                        </a:xfrm>
                        <a:custGeom>
                          <a:avLst/>
                          <a:gdLst>
                            <a:gd name="connsiteX0" fmla="*/ 0 w 698015"/>
                            <a:gd name="connsiteY0" fmla="*/ 0 h 495591"/>
                            <a:gd name="connsiteX1" fmla="*/ 495591 w 698015"/>
                            <a:gd name="connsiteY1" fmla="*/ 495591 h 495591"/>
                            <a:gd name="connsiteX2" fmla="*/ 698015 w 698015"/>
                            <a:gd name="connsiteY2" fmla="*/ 495591 h 495591"/>
                          </a:gdLst>
                          <a:ahLst/>
                          <a:cxnLst>
                            <a:cxn ang="0">
                              <a:pos x="connsiteX0" y="connsiteY0"/>
                            </a:cxn>
                            <a:cxn ang="0">
                              <a:pos x="connsiteX1" y="connsiteY1"/>
                            </a:cxn>
                            <a:cxn ang="0">
                              <a:pos x="connsiteX2" y="connsiteY2"/>
                            </a:cxn>
                          </a:cxnLst>
                          <a:rect l="l" t="t" r="r" b="b"/>
                          <a:pathLst>
                            <a:path w="698015" h="495591">
                              <a:moveTo>
                                <a:pt x="0" y="0"/>
                              </a:moveTo>
                              <a:lnTo>
                                <a:pt x="495591" y="495591"/>
                              </a:lnTo>
                              <a:lnTo>
                                <a:pt x="698015" y="495591"/>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6B6A43C1">
              <v:shape id="フリーフォーム: 図形 618" style="position:absolute;left:0;text-align:left;margin-left:323.05pt;margin-top:61.8pt;width:54.95pt;height:39pt;z-index:253549568;visibility:visible;mso-wrap-style:square;mso-wrap-distance-left:9pt;mso-wrap-distance-top:0;mso-wrap-distance-right:9pt;mso-wrap-distance-bottom:0;mso-position-horizontal:absolute;mso-position-horizontal-relative:text;mso-position-vertical:absolute;mso-position-vertical-relative:text;v-text-anchor:middle" coordsize="698015,495591" o:spid="_x0000_s1026" filled="f" strokecolor="black [3213]" strokeweight=".5pt" path="m,l495591,495591r202424,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" w14:anchorId="59764ED1">
                <v:path arrowok="t" o:connecttype="custom" o:connectlocs="0,0;495591,495591;698015,495591" o:connectangles="0,0,0"/>
              </v:shape>
            </w:pict>
          </mc:Fallback>
        </mc:AlternateContent>
      </w:r>
      <w:r w:rsidR="003E2D51" w:rsidRPr="00A2655D">
        <w:rPr>
          <w:rFonts w:ascii="UD デジタル 教科書体 NP-R" w:eastAsia="UD デジタル 教科書体 NP-R" w:hint="eastAsia"/>
          <w:noProof/>
        </w:rPr>
        <w:drawing>
          <wp:inline distT="0" distB="0" distL="0" distR="0" wp14:anchorId="04A609B4" wp14:editId="70CEFF33">
            <wp:extent cx="3461657" cy="2710475"/>
            <wp:effectExtent l="0" t="0" r="5715" b="0"/>
            <wp:docPr id="297" name="図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UDガイドライン作図（トレース）3_P38_図7.2　エスカレーターの幅員.jpg"/>
                    <pic:cNvPicPr/>
                  </pic:nvPicPr>
                  <pic:blipFill rotWithShape="1">
                    <a:blip r:embed="rId64" cstate="print">
                      <a:extLst>
                        <a:ext uri="{28A0092B-C50C-407E-A947-70E740481C1C}">
                          <a14:useLocalDpi xmlns:a14="http://schemas.microsoft.com/office/drawing/2010/main" val="0"/>
                        </a:ext>
                      </a:extLst>
                    </a:blip>
                    <a:srcRect t="9703"/>
                    <a:stretch/>
                  </pic:blipFill>
                  <pic:spPr bwMode="auto">
                    <a:xfrm>
                      <a:off x="0" y="0"/>
                      <a:ext cx="3476475" cy="2722077"/>
                    </a:xfrm>
                    <a:prstGeom prst="rect">
                      <a:avLst/>
                    </a:prstGeom>
                    <a:ln>
                      <a:noFill/>
                    </a:ln>
                    <a:extLst>
                      <a:ext uri="{53640926-AAD7-44D8-BBD7-CCE9431645EC}">
                        <a14:shadowObscured xmlns:a14="http://schemas.microsoft.com/office/drawing/2010/main"/>
                      </a:ext>
                    </a:extLst>
                  </pic:spPr>
                </pic:pic>
              </a:graphicData>
            </a:graphic>
          </wp:inline>
        </w:drawing>
      </w:r>
    </w:p>
    <w:p w14:paraId="767FE3CF" w14:textId="77777777" w:rsidR="003E2D51" w:rsidRPr="00A2655D" w:rsidRDefault="003E2D51" w:rsidP="003E2D51">
      <w:pPr>
        <w:snapToGrid w:val="0"/>
        <w:spacing w:line="240" w:lineRule="auto"/>
        <w:ind w:firstLineChars="100" w:firstLine="210"/>
        <w:jc w:val="center"/>
        <w:rPr>
          <w:rFonts w:ascii="UD デジタル 教科書体 NP-R" w:eastAsia="UD デジタル 教科書体 NP-R"/>
        </w:rPr>
      </w:pPr>
      <w:r w:rsidRPr="00A2655D">
        <w:rPr>
          <w:rFonts w:ascii="UD デジタル 教科書体 NP-R" w:eastAsia="UD デジタル 教科書体 NP-R" w:hint="eastAsia"/>
        </w:rPr>
        <w:t>図3</w:t>
      </w:r>
      <w:r>
        <w:rPr>
          <w:rFonts w:ascii="UD デジタル 教科書体 NP-R" w:eastAsia="UD デジタル 教科書体 NP-R"/>
        </w:rPr>
        <w:t>.7.1</w:t>
      </w:r>
      <w:r w:rsidRPr="00A2655D">
        <w:rPr>
          <w:rFonts w:ascii="UD デジタル 教科書体 NP-R" w:eastAsia="UD デジタル 教科書体 NP-R" w:hint="eastAsia"/>
        </w:rPr>
        <w:t xml:space="preserve">　エスカレーターの幅員</w:t>
      </w:r>
    </w:p>
    <w:p w14:paraId="23536D91" w14:textId="74943312" w:rsidR="003E2D51" w:rsidRPr="00A2655D" w:rsidRDefault="00F805DA" w:rsidP="003E2D51">
      <w:pPr>
        <w:snapToGrid w:val="0"/>
        <w:spacing w:line="240" w:lineRule="auto"/>
        <w:jc w:val="center"/>
        <w:rPr>
          <w:rFonts w:ascii="UD デジタル 教科書体 NP-R" w:eastAsia="UD デジタル 教科書体 NP-R"/>
        </w:rPr>
      </w:pPr>
      <w:r>
        <w:rPr>
          <w:rFonts w:ascii="UD デジタル 教科書体 NP-R" w:eastAsia="UD デジタル 教科書体 NP-R" w:hint="eastAsia"/>
          <w:noProof/>
        </w:rPr>
        <w:lastRenderedPageBreak/>
        <mc:AlternateContent>
          <mc:Choice Requires="wps">
            <w:drawing>
              <wp:anchor distT="0" distB="0" distL="114300" distR="114300" simplePos="0" relativeHeight="253575168" behindDoc="0" locked="0" layoutInCell="1" allowOverlap="1" wp14:anchorId="688928B9" wp14:editId="71A37E17">
                <wp:simplePos x="0" y="0"/>
                <wp:positionH relativeFrom="column">
                  <wp:posOffset>4086860</wp:posOffset>
                </wp:positionH>
                <wp:positionV relativeFrom="paragraph">
                  <wp:posOffset>3578860</wp:posOffset>
                </wp:positionV>
                <wp:extent cx="613410" cy="457200"/>
                <wp:effectExtent l="0" t="0" r="15240" b="19050"/>
                <wp:wrapNone/>
                <wp:docPr id="652" name="フリーフォーム: 図形 652"/>
                <wp:cNvGraphicFramePr/>
                <a:graphic xmlns:a="http://schemas.openxmlformats.org/drawingml/2006/main">
                  <a:graphicData uri="http://schemas.microsoft.com/office/word/2010/wordprocessingShape">
                    <wps:wsp>
                      <wps:cNvSpPr/>
                      <wps:spPr>
                        <a:xfrm>
                          <a:off x="0" y="0"/>
                          <a:ext cx="613410" cy="457200"/>
                        </a:xfrm>
                        <a:custGeom>
                          <a:avLst/>
                          <a:gdLst>
                            <a:gd name="connsiteX0" fmla="*/ 0 w 836023"/>
                            <a:gd name="connsiteY0" fmla="*/ 457200 h 457200"/>
                            <a:gd name="connsiteX1" fmla="*/ 836023 w 836023"/>
                            <a:gd name="connsiteY1" fmla="*/ 457200 h 457200"/>
                            <a:gd name="connsiteX2" fmla="*/ 836023 w 836023"/>
                            <a:gd name="connsiteY2" fmla="*/ 0 h 457200"/>
                          </a:gdLst>
                          <a:ahLst/>
                          <a:cxnLst>
                            <a:cxn ang="0">
                              <a:pos x="connsiteX0" y="connsiteY0"/>
                            </a:cxn>
                            <a:cxn ang="0">
                              <a:pos x="connsiteX1" y="connsiteY1"/>
                            </a:cxn>
                            <a:cxn ang="0">
                              <a:pos x="connsiteX2" y="connsiteY2"/>
                            </a:cxn>
                          </a:cxnLst>
                          <a:rect l="l" t="t" r="r" b="b"/>
                          <a:pathLst>
                            <a:path w="836023" h="457200">
                              <a:moveTo>
                                <a:pt x="0" y="457200"/>
                              </a:moveTo>
                              <a:lnTo>
                                <a:pt x="836023" y="457200"/>
                              </a:lnTo>
                              <a:lnTo>
                                <a:pt x="836023"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cex="http://schemas.microsoft.com/office/word/2018/wordml/cex" xmlns:w16="http://schemas.microsoft.com/office/word/2018/wordml" xmlns:w16sdtdh="http://schemas.microsoft.com/office/word/2020/wordml/sdtdatahash">
            <w:pict>
              <v:shape w14:anchorId="41C0F2BD" id="フリーフォーム: 図形 652" o:spid="_x0000_s1026" style="position:absolute;left:0;text-align:left;margin-left:321.8pt;margin-top:281.8pt;width:48.3pt;height:36pt;z-index:2535751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836023,457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" path="m,457200r836023,l836023,e" filled="f" strokecolor="black [3213]" strokeweight=".5pt">
                <v:path arrowok="t" o:connecttype="custom" o:connectlocs="0,457200;613410,457200;613410,0" o:connectangles="0,0,0"/>
              </v:shape>
            </w:pict>
          </mc:Fallback>
        </mc:AlternateContent>
      </w:r>
      <w:r w:rsidRPr="00A2655D">
        <w:rPr>
          <w:rFonts w:ascii="UD デジタル 教科書体 NP-R" w:eastAsia="UD デジタル 教科書体 NP-R" w:hint="eastAsia"/>
          <w:noProof/>
        </w:rPr>
        <mc:AlternateContent>
          <mc:Choice Requires="wps">
            <w:drawing>
              <wp:anchor distT="0" distB="0" distL="114300" distR="114300" simplePos="0" relativeHeight="253493248" behindDoc="0" locked="0" layoutInCell="1" allowOverlap="1" wp14:anchorId="32D847D8" wp14:editId="52A37F42">
                <wp:simplePos x="0" y="0"/>
                <wp:positionH relativeFrom="margin">
                  <wp:posOffset>2308860</wp:posOffset>
                </wp:positionH>
                <wp:positionV relativeFrom="paragraph">
                  <wp:posOffset>3870960</wp:posOffset>
                </wp:positionV>
                <wp:extent cx="1800225" cy="309245"/>
                <wp:effectExtent l="0" t="0" r="9525" b="14605"/>
                <wp:wrapNone/>
                <wp:docPr id="537" name="テキスト ボックス 537"/>
                <wp:cNvGraphicFramePr/>
                <a:graphic xmlns:a="http://schemas.openxmlformats.org/drawingml/2006/main">
                  <a:graphicData uri="http://schemas.microsoft.com/office/word/2010/wordprocessingShape">
                    <wps:wsp>
                      <wps:cNvSpPr txBox="1"/>
                      <wps:spPr>
                        <a:xfrm>
                          <a:off x="0" y="0"/>
                          <a:ext cx="1800225" cy="3092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CD3F81B" w14:textId="2EE14105"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00B050"/>
                              </w:rPr>
                              <w:t>G7-</w:t>
                            </w:r>
                            <w:r>
                              <w:rPr>
                                <w:rFonts w:ascii="UD デジタル 教科書体 NP-R" w:eastAsia="UD デジタル 教科書体 NP-R" w:hAnsi="BIZ UDPゴシック"/>
                                <w:b/>
                                <w:color w:val="00B050"/>
                              </w:rPr>
                              <w:t>4</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移動手すりの</w:t>
                            </w:r>
                            <w:r>
                              <w:rPr>
                                <w:rFonts w:ascii="UD デジタル 教科書体 NP-R" w:eastAsia="UD デジタル 教科書体 NP-R" w:hAnsi="BIZ UDPゴシック" w:hint="eastAsia"/>
                              </w:rPr>
                              <w:t>折り返し</w:t>
                            </w:r>
                            <w:r w:rsidRPr="00175E34">
                              <w:rPr>
                                <w:rFonts w:ascii="UD デジタル 教科書体 NP-R" w:eastAsia="UD デジタル 教科書体 NP-R" w:hAnsi="BIZ UDPゴシック" w:hint="eastAsia"/>
                              </w:rPr>
                              <w:t>端はくし板から</w:t>
                            </w:r>
                            <w:r w:rsidRPr="00175E34">
                              <w:rPr>
                                <w:rFonts w:ascii="UD デジタル 教科書体 NP-R" w:eastAsia="UD デジタル 教科書体 NP-R" w:hAnsi="BIZ UDPゴシック"/>
                              </w:rPr>
                              <w:t>700</w:t>
                            </w:r>
                            <w:r>
                              <w:rPr>
                                <w:rFonts w:ascii="UD デジタル 教科書体 NP-R" w:eastAsia="UD デジタル 教科書体 NP-R" w:hAnsi="BIZ UDPゴシック" w:hint="eastAsia"/>
                              </w:rPr>
                              <w:t>m</w:t>
                            </w:r>
                            <w:r>
                              <w:rPr>
                                <w:rFonts w:ascii="UD デジタル 教科書体 NP-R" w:eastAsia="UD デジタル 教科書体 NP-R" w:hAnsi="BIZ UDPゴシック"/>
                              </w:rPr>
                              <w:t>m</w:t>
                            </w:r>
                            <w:r w:rsidRPr="00175E34">
                              <w:rPr>
                                <w:rFonts w:ascii="UD デジタル 教科書体 NP-R" w:eastAsia="UD デジタル 教科書体 NP-R" w:hAnsi="BIZ UDPゴシック" w:hint="eastAsia"/>
                              </w:rPr>
                              <w:t>程度</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D847D8" id="テキスト ボックス 537" o:spid="_x0000_s1346" type="#_x0000_t202" style="position:absolute;left:0;text-align:left;margin-left:181.8pt;margin-top:304.8pt;width:141.75pt;height:24.35pt;z-index:253493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" filled="f" stroked="f" strokeweight=".5pt">
                <v:textbox inset="0,0,0,0">
                  <w:txbxContent>
                    <w:p w14:paraId="1CD3F81B" w14:textId="2EE14105"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00B050"/>
                        </w:rPr>
                        <w:t>G7-</w:t>
                      </w:r>
                      <w:r>
                        <w:rPr>
                          <w:rFonts w:ascii="UD デジタル 教科書体 NP-R" w:eastAsia="UD デジタル 教科書体 NP-R" w:hAnsi="BIZ UDPゴシック"/>
                          <w:b/>
                          <w:color w:val="00B050"/>
                        </w:rPr>
                        <w:t>4</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移動手すりの</w:t>
                      </w:r>
                      <w:r>
                        <w:rPr>
                          <w:rFonts w:ascii="UD デジタル 教科書体 NP-R" w:eastAsia="UD デジタル 教科書体 NP-R" w:hAnsi="BIZ UDPゴシック" w:hint="eastAsia"/>
                        </w:rPr>
                        <w:t>折り返し</w:t>
                      </w:r>
                      <w:r w:rsidRPr="00175E34">
                        <w:rPr>
                          <w:rFonts w:ascii="UD デジタル 教科書体 NP-R" w:eastAsia="UD デジタル 教科書体 NP-R" w:hAnsi="BIZ UDPゴシック" w:hint="eastAsia"/>
                        </w:rPr>
                        <w:t>端はくし板から</w:t>
                      </w:r>
                      <w:r w:rsidRPr="00175E34">
                        <w:rPr>
                          <w:rFonts w:ascii="UD デジタル 教科書体 NP-R" w:eastAsia="UD デジタル 教科書体 NP-R" w:hAnsi="BIZ UDPゴシック"/>
                        </w:rPr>
                        <w:t>700</w:t>
                      </w:r>
                      <w:r>
                        <w:rPr>
                          <w:rFonts w:ascii="UD デジタル 教科書体 NP-R" w:eastAsia="UD デジタル 教科書体 NP-R" w:hAnsi="BIZ UDPゴシック" w:hint="eastAsia"/>
                        </w:rPr>
                        <w:t>m</w:t>
                      </w:r>
                      <w:r>
                        <w:rPr>
                          <w:rFonts w:ascii="UD デジタル 教科書体 NP-R" w:eastAsia="UD デジタル 教科書体 NP-R" w:hAnsi="BIZ UDPゴシック"/>
                        </w:rPr>
                        <w:t>m</w:t>
                      </w:r>
                      <w:r w:rsidRPr="00175E34">
                        <w:rPr>
                          <w:rFonts w:ascii="UD デジタル 教科書体 NP-R" w:eastAsia="UD デジタル 教科書体 NP-R" w:hAnsi="BIZ UDPゴシック" w:hint="eastAsia"/>
                        </w:rPr>
                        <w:t>程度</w:t>
                      </w:r>
                    </w:p>
                  </w:txbxContent>
                </v:textbox>
                <w10:wrap anchorx="margin"/>
              </v:shape>
            </w:pict>
          </mc:Fallback>
        </mc:AlternateContent>
      </w:r>
      <w:r>
        <w:rPr>
          <w:rFonts w:ascii="UD デジタル 教科書体 NP-R" w:eastAsia="UD デジタル 教科書体 NP-R" w:hint="eastAsia"/>
          <w:noProof/>
        </w:rPr>
        <mc:AlternateContent>
          <mc:Choice Requires="wps">
            <w:drawing>
              <wp:anchor distT="0" distB="0" distL="114300" distR="114300" simplePos="0" relativeHeight="253563904" behindDoc="0" locked="0" layoutInCell="1" allowOverlap="1" wp14:anchorId="5F79C8C0" wp14:editId="3EC75499">
                <wp:simplePos x="0" y="0"/>
                <wp:positionH relativeFrom="column">
                  <wp:posOffset>1516722</wp:posOffset>
                </wp:positionH>
                <wp:positionV relativeFrom="paragraph">
                  <wp:posOffset>487737</wp:posOffset>
                </wp:positionV>
                <wp:extent cx="247082" cy="1689100"/>
                <wp:effectExtent l="19050" t="0" r="19685" b="44450"/>
                <wp:wrapNone/>
                <wp:docPr id="641" name="フリーフォーム: 図形 641"/>
                <wp:cNvGraphicFramePr/>
                <a:graphic xmlns:a="http://schemas.openxmlformats.org/drawingml/2006/main">
                  <a:graphicData uri="http://schemas.microsoft.com/office/word/2010/wordprocessingShape">
                    <wps:wsp>
                      <wps:cNvSpPr/>
                      <wps:spPr>
                        <a:xfrm>
                          <a:off x="0" y="0"/>
                          <a:ext cx="247082" cy="1689100"/>
                        </a:xfrm>
                        <a:custGeom>
                          <a:avLst/>
                          <a:gdLst>
                            <a:gd name="connsiteX0" fmla="*/ 0 w 293167"/>
                            <a:gd name="connsiteY0" fmla="*/ 1689197 h 1689197"/>
                            <a:gd name="connsiteX1" fmla="*/ 0 w 293167"/>
                            <a:gd name="connsiteY1" fmla="*/ 0 h 1689197"/>
                            <a:gd name="connsiteX2" fmla="*/ 293167 w 293167"/>
                            <a:gd name="connsiteY2" fmla="*/ 0 h 1689197"/>
                          </a:gdLst>
                          <a:ahLst/>
                          <a:cxnLst>
                            <a:cxn ang="0">
                              <a:pos x="connsiteX0" y="connsiteY0"/>
                            </a:cxn>
                            <a:cxn ang="0">
                              <a:pos x="connsiteX1" y="connsiteY1"/>
                            </a:cxn>
                            <a:cxn ang="0">
                              <a:pos x="connsiteX2" y="connsiteY2"/>
                            </a:cxn>
                          </a:cxnLst>
                          <a:rect l="l" t="t" r="r" b="b"/>
                          <a:pathLst>
                            <a:path w="293167" h="1689197">
                              <a:moveTo>
                                <a:pt x="0" y="1689197"/>
                              </a:moveTo>
                              <a:lnTo>
                                <a:pt x="0" y="0"/>
                              </a:lnTo>
                              <a:lnTo>
                                <a:pt x="293167" y="0"/>
                              </a:lnTo>
                            </a:path>
                          </a:pathLst>
                        </a:custGeom>
                        <a:noFill/>
                        <a:ln w="6350" cap="flat">
                          <a:solidFill>
                            <a:schemeClr val="tx1"/>
                          </a:solidFill>
                          <a:round/>
                          <a:headEnd type="oval" w="sm" len="sm"/>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cex="http://schemas.microsoft.com/office/word/2018/wordml/cex" xmlns:w16="http://schemas.microsoft.com/office/word/2018/wordml" xmlns:w16sdtdh="http://schemas.microsoft.com/office/word/2020/wordml/sdtdatahash">
            <w:pict>
              <v:shape w14:anchorId="022A8A2C" id="フリーフォーム: 図形 641" o:spid="_x0000_s1026" style="position:absolute;left:0;text-align:left;margin-left:119.45pt;margin-top:38.4pt;width:19.45pt;height:133pt;z-index:2535639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93167,16891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" path="m,1689197l,,293167,e" filled="f" strokecolor="black [3213]" strokeweight=".5pt">
                <v:stroke startarrow="oval" startarrowwidth="narrow" startarrowlength="short"/>
                <v:path arrowok="t" o:connecttype="custom" o:connectlocs="0,1689100;0,0;247082,0" o:connectangles="0,0,0"/>
              </v:shape>
            </w:pict>
          </mc:Fallback>
        </mc:AlternateContent>
      </w:r>
      <w:r w:rsidRPr="00A2655D">
        <w:rPr>
          <w:rFonts w:ascii="UD デジタル 教科書体 NP-R" w:eastAsia="UD デジタル 教科書体 NP-R" w:hint="eastAsia"/>
          <w:noProof/>
        </w:rPr>
        <mc:AlternateContent>
          <mc:Choice Requires="wps">
            <w:drawing>
              <wp:anchor distT="0" distB="0" distL="114300" distR="114300" simplePos="0" relativeHeight="253497344" behindDoc="0" locked="0" layoutInCell="1" allowOverlap="1" wp14:anchorId="54AC231B" wp14:editId="243CA72B">
                <wp:simplePos x="0" y="0"/>
                <wp:positionH relativeFrom="column">
                  <wp:posOffset>1766750</wp:posOffset>
                </wp:positionH>
                <wp:positionV relativeFrom="paragraph">
                  <wp:posOffset>413224</wp:posOffset>
                </wp:positionV>
                <wp:extent cx="795020" cy="165735"/>
                <wp:effectExtent l="0" t="0" r="5715" b="5715"/>
                <wp:wrapNone/>
                <wp:docPr id="547" name="テキスト ボックス 547"/>
                <wp:cNvGraphicFramePr/>
                <a:graphic xmlns:a="http://schemas.openxmlformats.org/drawingml/2006/main">
                  <a:graphicData uri="http://schemas.microsoft.com/office/word/2010/wordprocessingShape">
                    <wps:wsp>
                      <wps:cNvSpPr txBox="1"/>
                      <wps:spPr>
                        <a:xfrm>
                          <a:off x="0" y="0"/>
                          <a:ext cx="795020" cy="1657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49FDB8D" w14:textId="5F723F24"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C7-</w:t>
                            </w:r>
                            <w:r>
                              <w:rPr>
                                <w:rFonts w:ascii="UD デジタル 教科書体 NP-R" w:eastAsia="UD デジタル 教科書体 NP-R" w:hAnsi="BIZ UDPゴシック"/>
                                <w:b/>
                                <w:color w:val="FF0000"/>
                              </w:rPr>
                              <w:t>11</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昇降口に音声による昇降方向通報装置</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AC231B" id="テキスト ボックス 547" o:spid="_x0000_s1347" type="#_x0000_t202" style="position:absolute;left:0;text-align:left;margin-left:139.1pt;margin-top:32.55pt;width:62.6pt;height:13.05pt;z-index:2534973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" filled="f" stroked="f" strokeweight=".5pt">
                <v:textbox inset="0,0,0,0">
                  <w:txbxContent>
                    <w:p w14:paraId="049FDB8D" w14:textId="5F723F24"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C7-</w:t>
                      </w:r>
                      <w:r>
                        <w:rPr>
                          <w:rFonts w:ascii="UD デジタル 教科書体 NP-R" w:eastAsia="UD デジタル 教科書体 NP-R" w:hAnsi="BIZ UDPゴシック"/>
                          <w:b/>
                          <w:color w:val="FF0000"/>
                        </w:rPr>
                        <w:t>11</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昇降口に音声による昇降方向通報装置</w:t>
                      </w:r>
                    </w:p>
                  </w:txbxContent>
                </v:textbox>
              </v:shape>
            </w:pict>
          </mc:Fallback>
        </mc:AlternateContent>
      </w:r>
      <w:r>
        <w:rPr>
          <w:rFonts w:ascii="UD デジタル 教科書体 NP-R" w:eastAsia="UD デジタル 教科書体 NP-R" w:hint="eastAsia"/>
          <w:noProof/>
        </w:rPr>
        <mc:AlternateContent>
          <mc:Choice Requires="wps">
            <w:drawing>
              <wp:anchor distT="0" distB="0" distL="114300" distR="114300" simplePos="0" relativeHeight="253564928" behindDoc="0" locked="0" layoutInCell="1" allowOverlap="1" wp14:anchorId="6A6DCD6D" wp14:editId="770CA71D">
                <wp:simplePos x="0" y="0"/>
                <wp:positionH relativeFrom="column">
                  <wp:posOffset>1519716</wp:posOffset>
                </wp:positionH>
                <wp:positionV relativeFrom="paragraph">
                  <wp:posOffset>497205</wp:posOffset>
                </wp:positionV>
                <wp:extent cx="0" cy="1332865"/>
                <wp:effectExtent l="19050" t="0" r="38100" b="38735"/>
                <wp:wrapNone/>
                <wp:docPr id="642" name="フリーフォーム: 図形 642"/>
                <wp:cNvGraphicFramePr/>
                <a:graphic xmlns:a="http://schemas.openxmlformats.org/drawingml/2006/main">
                  <a:graphicData uri="http://schemas.microsoft.com/office/word/2010/wordprocessingShape">
                    <wps:wsp>
                      <wps:cNvSpPr/>
                      <wps:spPr>
                        <a:xfrm>
                          <a:off x="0" y="0"/>
                          <a:ext cx="0" cy="1332865"/>
                        </a:xfrm>
                        <a:custGeom>
                          <a:avLst/>
                          <a:gdLst>
                            <a:gd name="connsiteX0" fmla="*/ 0 w 0"/>
                            <a:gd name="connsiteY0" fmla="*/ 1333209 h 1333209"/>
                            <a:gd name="connsiteX1" fmla="*/ 0 w 0"/>
                            <a:gd name="connsiteY1" fmla="*/ 0 h 1333209"/>
                          </a:gdLst>
                          <a:ahLst/>
                          <a:cxnLst>
                            <a:cxn ang="0">
                              <a:pos x="connsiteX0" y="connsiteY0"/>
                            </a:cxn>
                            <a:cxn ang="0">
                              <a:pos x="connsiteX1" y="connsiteY1"/>
                            </a:cxn>
                          </a:cxnLst>
                          <a:rect l="l" t="t" r="r" b="b"/>
                          <a:pathLst>
                            <a:path h="1333209">
                              <a:moveTo>
                                <a:pt x="0" y="1333209"/>
                              </a:moveTo>
                              <a:lnTo>
                                <a:pt x="0" y="0"/>
                              </a:lnTo>
                            </a:path>
                          </a:pathLst>
                        </a:custGeom>
                        <a:noFill/>
                        <a:ln w="6350" cap="flat">
                          <a:solidFill>
                            <a:schemeClr val="tx1"/>
                          </a:solidFill>
                          <a:round/>
                          <a:headEnd type="oval" w="sm" len="sm"/>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w:pict>
              <v:shape w14:anchorId="09E8C190" id="フリーフォーム: 図形 642" o:spid="_x0000_s1026" style="position:absolute;left:0;text-align:left;margin-left:119.65pt;margin-top:39.15pt;width:0;height:104.95pt;z-index:253564928;visibility:visible;mso-wrap-style:square;mso-wrap-distance-left:9pt;mso-wrap-distance-top:0;mso-wrap-distance-right:9pt;mso-wrap-distance-bottom:0;mso-position-horizontal:absolute;mso-position-horizontal-relative:text;mso-position-vertical:absolute;mso-position-vertical-relative:text;v-text-anchor:middle" coordsize="0,13332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" path="m,1333209l,e" filled="f" strokecolor="black [3213]" strokeweight=".5pt">
                <v:stroke startarrow="oval" startarrowwidth="narrow" startarrowlength="short"/>
                <v:path arrowok="t" o:connecttype="custom" o:connectlocs="0,1332865;0,0" o:connectangles="0,0"/>
              </v:shape>
            </w:pict>
          </mc:Fallback>
        </mc:AlternateContent>
      </w:r>
      <w:r>
        <w:rPr>
          <w:rFonts w:ascii="UD デジタル 教科書体 NP-R" w:eastAsia="UD デジタル 教科書体 NP-R" w:hint="eastAsia"/>
          <w:noProof/>
        </w:rPr>
        <mc:AlternateContent>
          <mc:Choice Requires="wps">
            <w:drawing>
              <wp:anchor distT="0" distB="0" distL="114300" distR="114300" simplePos="0" relativeHeight="253565952" behindDoc="0" locked="0" layoutInCell="1" allowOverlap="1" wp14:anchorId="5DE9952D" wp14:editId="7F600277">
                <wp:simplePos x="0" y="0"/>
                <wp:positionH relativeFrom="column">
                  <wp:posOffset>4547946</wp:posOffset>
                </wp:positionH>
                <wp:positionV relativeFrom="paragraph">
                  <wp:posOffset>480913</wp:posOffset>
                </wp:positionV>
                <wp:extent cx="128232" cy="1905000"/>
                <wp:effectExtent l="0" t="0" r="43815" b="38100"/>
                <wp:wrapNone/>
                <wp:docPr id="643" name="フリーフォーム: 図形 643"/>
                <wp:cNvGraphicFramePr/>
                <a:graphic xmlns:a="http://schemas.openxmlformats.org/drawingml/2006/main">
                  <a:graphicData uri="http://schemas.microsoft.com/office/word/2010/wordprocessingShape">
                    <wps:wsp>
                      <wps:cNvSpPr/>
                      <wps:spPr>
                        <a:xfrm>
                          <a:off x="0" y="0"/>
                          <a:ext cx="128232" cy="1905000"/>
                        </a:xfrm>
                        <a:custGeom>
                          <a:avLst/>
                          <a:gdLst>
                            <a:gd name="connsiteX0" fmla="*/ 216384 w 216384"/>
                            <a:gd name="connsiteY0" fmla="*/ 1905582 h 1905582"/>
                            <a:gd name="connsiteX1" fmla="*/ 216384 w 216384"/>
                            <a:gd name="connsiteY1" fmla="*/ 0 h 1905582"/>
                            <a:gd name="connsiteX2" fmla="*/ 0 w 216384"/>
                            <a:gd name="connsiteY2" fmla="*/ 0 h 1905582"/>
                          </a:gdLst>
                          <a:ahLst/>
                          <a:cxnLst>
                            <a:cxn ang="0">
                              <a:pos x="connsiteX0" y="connsiteY0"/>
                            </a:cxn>
                            <a:cxn ang="0">
                              <a:pos x="connsiteX1" y="connsiteY1"/>
                            </a:cxn>
                            <a:cxn ang="0">
                              <a:pos x="connsiteX2" y="connsiteY2"/>
                            </a:cxn>
                          </a:cxnLst>
                          <a:rect l="l" t="t" r="r" b="b"/>
                          <a:pathLst>
                            <a:path w="216384" h="1905582">
                              <a:moveTo>
                                <a:pt x="216384" y="1905582"/>
                              </a:moveTo>
                              <a:lnTo>
                                <a:pt x="216384" y="0"/>
                              </a:lnTo>
                              <a:lnTo>
                                <a:pt x="0" y="0"/>
                              </a:lnTo>
                            </a:path>
                          </a:pathLst>
                        </a:custGeom>
                        <a:noFill/>
                        <a:ln w="6350" cap="flat">
                          <a:solidFill>
                            <a:schemeClr val="tx1"/>
                          </a:solidFill>
                          <a:round/>
                          <a:headEnd type="oval" w="sm" len="sm"/>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cex="http://schemas.microsoft.com/office/word/2018/wordml/cex" xmlns:w16="http://schemas.microsoft.com/office/word/2018/wordml" xmlns:w16sdtdh="http://schemas.microsoft.com/office/word/2020/wordml/sdtdatahash">
            <w:pict>
              <v:shape w14:anchorId="381623D3" id="フリーフォーム: 図形 643" o:spid="_x0000_s1026" style="position:absolute;left:0;text-align:left;margin-left:358.1pt;margin-top:37.85pt;width:10.1pt;height:150pt;z-index:2535659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16384,19055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" path="m216384,1905582l216384,,,e" filled="f" strokecolor="black [3213]" strokeweight=".5pt">
                <v:stroke startarrow="oval" startarrowwidth="narrow" startarrowlength="short"/>
                <v:path arrowok="t" o:connecttype="custom" o:connectlocs="128232,1905000;128232,0;0,0" o:connectangles="0,0,0"/>
              </v:shape>
            </w:pict>
          </mc:Fallback>
        </mc:AlternateContent>
      </w:r>
      <w:r>
        <w:rPr>
          <w:rFonts w:ascii="UD デジタル 教科書体 NP-R" w:eastAsia="UD デジタル 教科書体 NP-R" w:hint="eastAsia"/>
          <w:noProof/>
        </w:rPr>
        <mc:AlternateContent>
          <mc:Choice Requires="wps">
            <w:drawing>
              <wp:anchor distT="0" distB="0" distL="114300" distR="114300" simplePos="0" relativeHeight="253573120" behindDoc="0" locked="0" layoutInCell="1" allowOverlap="1" wp14:anchorId="11CFBE29" wp14:editId="15545204">
                <wp:simplePos x="0" y="0"/>
                <wp:positionH relativeFrom="column">
                  <wp:posOffset>5210336</wp:posOffset>
                </wp:positionH>
                <wp:positionV relativeFrom="paragraph">
                  <wp:posOffset>145415</wp:posOffset>
                </wp:positionV>
                <wp:extent cx="0" cy="1920240"/>
                <wp:effectExtent l="19050" t="0" r="38100" b="41910"/>
                <wp:wrapNone/>
                <wp:docPr id="650" name="フリーフォーム: 図形 650"/>
                <wp:cNvGraphicFramePr/>
                <a:graphic xmlns:a="http://schemas.openxmlformats.org/drawingml/2006/main">
                  <a:graphicData uri="http://schemas.microsoft.com/office/word/2010/wordprocessingShape">
                    <wps:wsp>
                      <wps:cNvSpPr/>
                      <wps:spPr>
                        <a:xfrm>
                          <a:off x="0" y="0"/>
                          <a:ext cx="0" cy="1920240"/>
                        </a:xfrm>
                        <a:custGeom>
                          <a:avLst/>
                          <a:gdLst>
                            <a:gd name="connsiteX0" fmla="*/ 0 w 0"/>
                            <a:gd name="connsiteY0" fmla="*/ 1920240 h 1920240"/>
                            <a:gd name="connsiteX1" fmla="*/ 0 w 0"/>
                            <a:gd name="connsiteY1" fmla="*/ 0 h 1920240"/>
                          </a:gdLst>
                          <a:ahLst/>
                          <a:cxnLst>
                            <a:cxn ang="0">
                              <a:pos x="connsiteX0" y="connsiteY0"/>
                            </a:cxn>
                            <a:cxn ang="0">
                              <a:pos x="connsiteX1" y="connsiteY1"/>
                            </a:cxn>
                          </a:cxnLst>
                          <a:rect l="l" t="t" r="r" b="b"/>
                          <a:pathLst>
                            <a:path h="1920240">
                              <a:moveTo>
                                <a:pt x="0" y="1920240"/>
                              </a:moveTo>
                              <a:lnTo>
                                <a:pt x="0" y="0"/>
                              </a:lnTo>
                            </a:path>
                          </a:pathLst>
                        </a:custGeom>
                        <a:noFill/>
                        <a:ln w="6350" cap="flat">
                          <a:solidFill>
                            <a:schemeClr val="tx1"/>
                          </a:solidFill>
                          <a:round/>
                          <a:headEnd type="oval" w="sm" len="sm"/>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w:pict>
              <v:shape w14:anchorId="7E0AE6D8" id="フリーフォーム: 図形 650" o:spid="_x0000_s1026" style="position:absolute;left:0;text-align:left;margin-left:410.25pt;margin-top:11.45pt;width:0;height:151.2pt;z-index:253573120;visibility:visible;mso-wrap-style:square;mso-wrap-distance-left:9pt;mso-wrap-distance-top:0;mso-wrap-distance-right:9pt;mso-wrap-distance-bottom:0;mso-position-horizontal:absolute;mso-position-horizontal-relative:text;mso-position-vertical:absolute;mso-position-vertical-relative:text;v-text-anchor:middle" coordsize="0,1920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" path="m,1920240l,e" filled="f" strokecolor="black [3213]" strokeweight=".5pt">
                <v:stroke startarrow="oval" startarrowwidth="narrow" startarrowlength="short"/>
                <v:path arrowok="t" o:connecttype="custom" o:connectlocs="0,1920240;0,0" o:connectangles="0,0"/>
              </v:shape>
            </w:pict>
          </mc:Fallback>
        </mc:AlternateContent>
      </w:r>
      <w:r>
        <w:rPr>
          <w:rFonts w:ascii="UD デジタル 教科書体 NP-R" w:eastAsia="UD デジタル 教科書体 NP-R" w:hint="eastAsia"/>
          <w:noProof/>
        </w:rPr>
        <mc:AlternateContent>
          <mc:Choice Requires="wps">
            <w:drawing>
              <wp:anchor distT="0" distB="0" distL="114300" distR="114300" simplePos="0" relativeHeight="253060095" behindDoc="0" locked="0" layoutInCell="1" allowOverlap="1" wp14:anchorId="5B62A8CD" wp14:editId="5727F538">
                <wp:simplePos x="0" y="0"/>
                <wp:positionH relativeFrom="column">
                  <wp:posOffset>4882316</wp:posOffset>
                </wp:positionH>
                <wp:positionV relativeFrom="paragraph">
                  <wp:posOffset>139719</wp:posOffset>
                </wp:positionV>
                <wp:extent cx="327546" cy="2461895"/>
                <wp:effectExtent l="0" t="0" r="34925" b="33655"/>
                <wp:wrapNone/>
                <wp:docPr id="649" name="フリーフォーム: 図形 649"/>
                <wp:cNvGraphicFramePr/>
                <a:graphic xmlns:a="http://schemas.openxmlformats.org/drawingml/2006/main">
                  <a:graphicData uri="http://schemas.microsoft.com/office/word/2010/wordprocessingShape">
                    <wps:wsp>
                      <wps:cNvSpPr/>
                      <wps:spPr>
                        <a:xfrm>
                          <a:off x="0" y="0"/>
                          <a:ext cx="327546" cy="2461895"/>
                        </a:xfrm>
                        <a:custGeom>
                          <a:avLst/>
                          <a:gdLst>
                            <a:gd name="connsiteX0" fmla="*/ 378822 w 378822"/>
                            <a:gd name="connsiteY0" fmla="*/ 2462349 h 2462349"/>
                            <a:gd name="connsiteX1" fmla="*/ 378822 w 378822"/>
                            <a:gd name="connsiteY1" fmla="*/ 0 h 2462349"/>
                            <a:gd name="connsiteX2" fmla="*/ 0 w 378822"/>
                            <a:gd name="connsiteY2" fmla="*/ 0 h 2462349"/>
                          </a:gdLst>
                          <a:ahLst/>
                          <a:cxnLst>
                            <a:cxn ang="0">
                              <a:pos x="connsiteX0" y="connsiteY0"/>
                            </a:cxn>
                            <a:cxn ang="0">
                              <a:pos x="connsiteX1" y="connsiteY1"/>
                            </a:cxn>
                            <a:cxn ang="0">
                              <a:pos x="connsiteX2" y="connsiteY2"/>
                            </a:cxn>
                          </a:cxnLst>
                          <a:rect l="l" t="t" r="r" b="b"/>
                          <a:pathLst>
                            <a:path w="378822" h="2462349">
                              <a:moveTo>
                                <a:pt x="378822" y="2462349"/>
                              </a:moveTo>
                              <a:lnTo>
                                <a:pt x="378822" y="0"/>
                              </a:lnTo>
                              <a:lnTo>
                                <a:pt x="0" y="0"/>
                              </a:lnTo>
                            </a:path>
                          </a:pathLst>
                        </a:custGeom>
                        <a:noFill/>
                        <a:ln w="6350" cap="flat">
                          <a:solidFill>
                            <a:schemeClr val="tx1"/>
                          </a:solidFill>
                          <a:round/>
                          <a:headEnd type="oval" w="sm" len="sm"/>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cex="http://schemas.microsoft.com/office/word/2018/wordml/cex" xmlns:w16="http://schemas.microsoft.com/office/word/2018/wordml" xmlns:w16sdtdh="http://schemas.microsoft.com/office/word/2020/wordml/sdtdatahash">
            <w:pict>
              <v:shape w14:anchorId="4F1619D3" id="フリーフォーム: 図形 649" o:spid="_x0000_s1026" style="position:absolute;left:0;text-align:left;margin-left:384.45pt;margin-top:11pt;width:25.8pt;height:193.85pt;z-index:25306009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378822,24623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" path="m378822,2462349l378822,,,e" filled="f" strokecolor="black [3213]" strokeweight=".5pt">
                <v:stroke startarrow="oval" startarrowwidth="narrow" startarrowlength="short"/>
                <v:path arrowok="t" o:connecttype="custom" o:connectlocs="327546,2461895;327546,0;0,0" o:connectangles="0,0,0"/>
              </v:shape>
            </w:pict>
          </mc:Fallback>
        </mc:AlternateContent>
      </w:r>
      <w:r w:rsidRPr="00A2655D">
        <w:rPr>
          <w:rFonts w:ascii="UD デジタル 教科書体 NP-R" w:eastAsia="UD デジタル 教科書体 NP-R" w:hint="eastAsia"/>
          <w:noProof/>
        </w:rPr>
        <mc:AlternateContent>
          <mc:Choice Requires="wps">
            <w:drawing>
              <wp:anchor distT="0" distB="0" distL="114300" distR="114300" simplePos="0" relativeHeight="253498368" behindDoc="0" locked="0" layoutInCell="1" allowOverlap="1" wp14:anchorId="09855DBC" wp14:editId="57629ABD">
                <wp:simplePos x="0" y="0"/>
                <wp:positionH relativeFrom="column">
                  <wp:posOffset>1409065</wp:posOffset>
                </wp:positionH>
                <wp:positionV relativeFrom="paragraph">
                  <wp:posOffset>59690</wp:posOffset>
                </wp:positionV>
                <wp:extent cx="795020" cy="165735"/>
                <wp:effectExtent l="0" t="0" r="0" b="5715"/>
                <wp:wrapNone/>
                <wp:docPr id="548" name="テキスト ボックス 548"/>
                <wp:cNvGraphicFramePr/>
                <a:graphic xmlns:a="http://schemas.openxmlformats.org/drawingml/2006/main">
                  <a:graphicData uri="http://schemas.microsoft.com/office/word/2010/wordprocessingShape">
                    <wps:wsp>
                      <wps:cNvSpPr txBox="1"/>
                      <wps:spPr>
                        <a:xfrm>
                          <a:off x="0" y="0"/>
                          <a:ext cx="795020" cy="1657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7288CCA" w14:textId="0E7A7EA5"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C7-</w:t>
                            </w:r>
                            <w:r>
                              <w:rPr>
                                <w:rFonts w:ascii="UD デジタル 教科書体 NP-R" w:eastAsia="UD デジタル 教科書体 NP-R" w:hAnsi="BIZ UDPゴシック"/>
                                <w:b/>
                                <w:color w:val="FF0000"/>
                              </w:rPr>
                              <w:t>9</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点状ブロック敷設</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855DBC" id="テキスト ボックス 548" o:spid="_x0000_s1348" type="#_x0000_t202" style="position:absolute;left:0;text-align:left;margin-left:110.95pt;margin-top:4.7pt;width:62.6pt;height:13.05pt;z-index:2534983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" filled="f" stroked="f" strokeweight=".5pt">
                <v:textbox inset="0,0,0,0">
                  <w:txbxContent>
                    <w:p w14:paraId="67288CCA" w14:textId="0E7A7EA5"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C7-</w:t>
                      </w:r>
                      <w:r>
                        <w:rPr>
                          <w:rFonts w:ascii="UD デジタル 教科書体 NP-R" w:eastAsia="UD デジタル 教科書体 NP-R" w:hAnsi="BIZ UDPゴシック"/>
                          <w:b/>
                          <w:color w:val="FF0000"/>
                        </w:rPr>
                        <w:t>9</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点状ブロック敷設</w:t>
                      </w:r>
                    </w:p>
                  </w:txbxContent>
                </v:textbox>
              </v:shape>
            </w:pict>
          </mc:Fallback>
        </mc:AlternateContent>
      </w:r>
      <w:r>
        <w:rPr>
          <w:rFonts w:ascii="UD デジタル 教科書体 NP-R" w:eastAsia="UD デジタル 教科書体 NP-R" w:hint="eastAsia"/>
          <w:noProof/>
        </w:rPr>
        <mc:AlternateContent>
          <mc:Choice Requires="wps">
            <w:drawing>
              <wp:anchor distT="0" distB="0" distL="114300" distR="114300" simplePos="0" relativeHeight="253568000" behindDoc="0" locked="0" layoutInCell="1" allowOverlap="1" wp14:anchorId="0AF7F244" wp14:editId="374118D6">
                <wp:simplePos x="0" y="0"/>
                <wp:positionH relativeFrom="column">
                  <wp:posOffset>1085850</wp:posOffset>
                </wp:positionH>
                <wp:positionV relativeFrom="paragraph">
                  <wp:posOffset>133985</wp:posOffset>
                </wp:positionV>
                <wp:extent cx="271780" cy="1814830"/>
                <wp:effectExtent l="19050" t="0" r="13970" b="33020"/>
                <wp:wrapNone/>
                <wp:docPr id="645" name="フリーフォーム: 図形 645"/>
                <wp:cNvGraphicFramePr/>
                <a:graphic xmlns:a="http://schemas.openxmlformats.org/drawingml/2006/main">
                  <a:graphicData uri="http://schemas.microsoft.com/office/word/2010/wordprocessingShape">
                    <wps:wsp>
                      <wps:cNvSpPr/>
                      <wps:spPr>
                        <a:xfrm>
                          <a:off x="0" y="0"/>
                          <a:ext cx="271780" cy="1814830"/>
                        </a:xfrm>
                        <a:custGeom>
                          <a:avLst/>
                          <a:gdLst>
                            <a:gd name="connsiteX0" fmla="*/ 0 w 335047"/>
                            <a:gd name="connsiteY0" fmla="*/ 1814840 h 1814840"/>
                            <a:gd name="connsiteX1" fmla="*/ 0 w 335047"/>
                            <a:gd name="connsiteY1" fmla="*/ 0 h 1814840"/>
                            <a:gd name="connsiteX2" fmla="*/ 335047 w 335047"/>
                            <a:gd name="connsiteY2" fmla="*/ 0 h 1814840"/>
                          </a:gdLst>
                          <a:ahLst/>
                          <a:cxnLst>
                            <a:cxn ang="0">
                              <a:pos x="connsiteX0" y="connsiteY0"/>
                            </a:cxn>
                            <a:cxn ang="0">
                              <a:pos x="connsiteX1" y="connsiteY1"/>
                            </a:cxn>
                            <a:cxn ang="0">
                              <a:pos x="connsiteX2" y="connsiteY2"/>
                            </a:cxn>
                          </a:cxnLst>
                          <a:rect l="l" t="t" r="r" b="b"/>
                          <a:pathLst>
                            <a:path w="335047" h="1814840">
                              <a:moveTo>
                                <a:pt x="0" y="1814840"/>
                              </a:moveTo>
                              <a:lnTo>
                                <a:pt x="0" y="0"/>
                              </a:lnTo>
                              <a:lnTo>
                                <a:pt x="335047" y="0"/>
                              </a:lnTo>
                            </a:path>
                          </a:pathLst>
                        </a:custGeom>
                        <a:noFill/>
                        <a:ln w="6350" cap="flat">
                          <a:solidFill>
                            <a:schemeClr val="tx1"/>
                          </a:solidFill>
                          <a:round/>
                          <a:headEnd type="oval" w="sm" len="sm"/>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cex="http://schemas.microsoft.com/office/word/2018/wordml/cex" xmlns:w16="http://schemas.microsoft.com/office/word/2018/wordml" xmlns:w16sdtdh="http://schemas.microsoft.com/office/word/2020/wordml/sdtdatahash">
            <w:pict>
              <v:shape w14:anchorId="05C36E44" id="フリーフォーム: 図形 645" o:spid="_x0000_s1026" style="position:absolute;left:0;text-align:left;margin-left:85.5pt;margin-top:10.55pt;width:21.4pt;height:142.9pt;z-index:2535680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335047,1814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" path="m,1814840l,,335047,e" filled="f" strokecolor="black [3213]" strokeweight=".5pt">
                <v:stroke startarrow="oval" startarrowwidth="narrow" startarrowlength="short"/>
                <v:path arrowok="t" o:connecttype="custom" o:connectlocs="0,1814830;0,0;271780,0" o:connectangles="0,0,0"/>
              </v:shape>
            </w:pict>
          </mc:Fallback>
        </mc:AlternateContent>
      </w:r>
      <w:r>
        <w:rPr>
          <w:rFonts w:ascii="UD デジタル 教科書体 NP-R" w:eastAsia="UD デジタル 教科書体 NP-R" w:hint="eastAsia"/>
          <w:noProof/>
        </w:rPr>
        <mc:AlternateContent>
          <mc:Choice Requires="wps">
            <w:drawing>
              <wp:anchor distT="0" distB="0" distL="114300" distR="114300" simplePos="0" relativeHeight="253569024" behindDoc="0" locked="0" layoutInCell="1" allowOverlap="1" wp14:anchorId="3F4D9F30" wp14:editId="14B4615D">
                <wp:simplePos x="0" y="0"/>
                <wp:positionH relativeFrom="column">
                  <wp:posOffset>1084845</wp:posOffset>
                </wp:positionH>
                <wp:positionV relativeFrom="paragraph">
                  <wp:posOffset>133985</wp:posOffset>
                </wp:positionV>
                <wp:extent cx="0" cy="2456815"/>
                <wp:effectExtent l="19050" t="0" r="38100" b="38735"/>
                <wp:wrapNone/>
                <wp:docPr id="646" name="フリーフォーム: 図形 646"/>
                <wp:cNvGraphicFramePr/>
                <a:graphic xmlns:a="http://schemas.openxmlformats.org/drawingml/2006/main">
                  <a:graphicData uri="http://schemas.microsoft.com/office/word/2010/wordprocessingShape">
                    <wps:wsp>
                      <wps:cNvSpPr/>
                      <wps:spPr>
                        <a:xfrm>
                          <a:off x="0" y="0"/>
                          <a:ext cx="0" cy="2456815"/>
                        </a:xfrm>
                        <a:custGeom>
                          <a:avLst/>
                          <a:gdLst>
                            <a:gd name="connsiteX0" fmla="*/ 0 w 0"/>
                            <a:gd name="connsiteY0" fmla="*/ 2457014 h 2457014"/>
                            <a:gd name="connsiteX1" fmla="*/ 0 w 0"/>
                            <a:gd name="connsiteY1" fmla="*/ 0 h 2457014"/>
                          </a:gdLst>
                          <a:ahLst/>
                          <a:cxnLst>
                            <a:cxn ang="0">
                              <a:pos x="connsiteX0" y="connsiteY0"/>
                            </a:cxn>
                            <a:cxn ang="0">
                              <a:pos x="connsiteX1" y="connsiteY1"/>
                            </a:cxn>
                          </a:cxnLst>
                          <a:rect l="l" t="t" r="r" b="b"/>
                          <a:pathLst>
                            <a:path h="2457014">
                              <a:moveTo>
                                <a:pt x="0" y="2457014"/>
                              </a:moveTo>
                              <a:lnTo>
                                <a:pt x="0" y="0"/>
                              </a:lnTo>
                            </a:path>
                          </a:pathLst>
                        </a:custGeom>
                        <a:noFill/>
                        <a:ln w="6350" cap="flat">
                          <a:solidFill>
                            <a:schemeClr val="tx1"/>
                          </a:solidFill>
                          <a:round/>
                          <a:headEnd type="oval" w="sm" len="sm"/>
                          <a:tailEnd type="none"/>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w:pict>
              <v:shape w14:anchorId="7F0CAEC5" id="フリーフォーム: 図形 646" o:spid="_x0000_s1026" style="position:absolute;left:0;text-align:left;margin-left:85.4pt;margin-top:10.55pt;width:0;height:193.45pt;z-index:253569024;visibility:visible;mso-wrap-style:square;mso-wrap-distance-left:9pt;mso-wrap-distance-top:0;mso-wrap-distance-right:9pt;mso-wrap-distance-bottom:0;mso-position-horizontal:absolute;mso-position-horizontal-relative:text;mso-position-vertical:absolute;mso-position-vertical-relative:text;v-text-anchor:middle" coordsize="0,24570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" path="m,2457014l,e" filled="f" strokecolor="black [3213]" strokeweight=".5pt">
                <v:stroke startarrow="oval" startarrowwidth="narrow" startarrowlength="short"/>
                <v:path arrowok="t" o:connecttype="custom" o:connectlocs="0,2456815;0,0" o:connectangles="0,0"/>
              </v:shape>
            </w:pict>
          </mc:Fallback>
        </mc:AlternateContent>
      </w:r>
      <w:r w:rsidRPr="00A2655D">
        <w:rPr>
          <w:rFonts w:ascii="UD デジタル 教科書体 NP-R" w:eastAsia="UD デジタル 教科書体 NP-R" w:hint="eastAsia"/>
          <w:noProof/>
        </w:rPr>
        <mc:AlternateContent>
          <mc:Choice Requires="wps">
            <w:drawing>
              <wp:anchor distT="0" distB="0" distL="114300" distR="114300" simplePos="0" relativeHeight="253503488" behindDoc="0" locked="0" layoutInCell="1" allowOverlap="1" wp14:anchorId="1D181A3A" wp14:editId="2C7D2D2E">
                <wp:simplePos x="0" y="0"/>
                <wp:positionH relativeFrom="column">
                  <wp:posOffset>970811</wp:posOffset>
                </wp:positionH>
                <wp:positionV relativeFrom="paragraph">
                  <wp:posOffset>3345520</wp:posOffset>
                </wp:positionV>
                <wp:extent cx="182880" cy="410855"/>
                <wp:effectExtent l="19050" t="19050" r="45720" b="46355"/>
                <wp:wrapNone/>
                <wp:docPr id="562" name="フリーフォーム 562"/>
                <wp:cNvGraphicFramePr/>
                <a:graphic xmlns:a="http://schemas.openxmlformats.org/drawingml/2006/main">
                  <a:graphicData uri="http://schemas.microsoft.com/office/word/2010/wordprocessingShape">
                    <wps:wsp>
                      <wps:cNvSpPr/>
                      <wps:spPr>
                        <a:xfrm>
                          <a:off x="0" y="0"/>
                          <a:ext cx="182880" cy="410855"/>
                        </a:xfrm>
                        <a:custGeom>
                          <a:avLst/>
                          <a:gdLst>
                            <a:gd name="connsiteX0" fmla="*/ 0 w 182880"/>
                            <a:gd name="connsiteY0" fmla="*/ 0 h 405516"/>
                            <a:gd name="connsiteX1" fmla="*/ 0 w 182880"/>
                            <a:gd name="connsiteY1" fmla="*/ 405516 h 405516"/>
                            <a:gd name="connsiteX2" fmla="*/ 182880 w 182880"/>
                            <a:gd name="connsiteY2" fmla="*/ 405516 h 405516"/>
                          </a:gdLst>
                          <a:ahLst/>
                          <a:cxnLst>
                            <a:cxn ang="0">
                              <a:pos x="connsiteX0" y="connsiteY0"/>
                            </a:cxn>
                            <a:cxn ang="0">
                              <a:pos x="connsiteX1" y="connsiteY1"/>
                            </a:cxn>
                            <a:cxn ang="0">
                              <a:pos x="connsiteX2" y="connsiteY2"/>
                            </a:cxn>
                          </a:cxnLst>
                          <a:rect l="l" t="t" r="r" b="b"/>
                          <a:pathLst>
                            <a:path w="182880" h="405516">
                              <a:moveTo>
                                <a:pt x="0" y="0"/>
                              </a:moveTo>
                              <a:lnTo>
                                <a:pt x="0" y="405516"/>
                              </a:lnTo>
                              <a:lnTo>
                                <a:pt x="182880" y="405516"/>
                              </a:lnTo>
                            </a:path>
                          </a:pathLst>
                        </a:custGeom>
                        <a:noFill/>
                        <a:ln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4EB408D1" id="フリーフォーム 562" o:spid="_x0000_s1026" style="position:absolute;left:0;text-align:left;margin-left:76.45pt;margin-top:263.45pt;width:14.4pt;height:32.35pt;z-index:2535034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182880,4055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" path="m,l,405516r182880,e" filled="f" strokecolor="black [3213]" strokeweight="1pt">
                <v:stroke endcap="square"/>
                <v:path arrowok="t" o:connecttype="custom" o:connectlocs="0,0;0,410855;182880,410855" o:connectangles="0,0,0"/>
              </v:shape>
            </w:pict>
          </mc:Fallback>
        </mc:AlternateContent>
      </w:r>
      <w:r w:rsidRPr="00A2655D">
        <w:rPr>
          <w:rFonts w:ascii="UD デジタル 教科書体 NP-R" w:eastAsia="UD デジタル 教科書体 NP-R" w:hint="eastAsia"/>
          <w:noProof/>
        </w:rPr>
        <mc:AlternateContent>
          <mc:Choice Requires="wps">
            <w:drawing>
              <wp:anchor distT="0" distB="0" distL="114300" distR="114300" simplePos="0" relativeHeight="253491200" behindDoc="0" locked="0" layoutInCell="1" allowOverlap="1" wp14:anchorId="7AD53B4D" wp14:editId="593B1A19">
                <wp:simplePos x="0" y="0"/>
                <wp:positionH relativeFrom="column">
                  <wp:posOffset>1931035</wp:posOffset>
                </wp:positionH>
                <wp:positionV relativeFrom="paragraph">
                  <wp:posOffset>3065780</wp:posOffset>
                </wp:positionV>
                <wp:extent cx="795020" cy="165735"/>
                <wp:effectExtent l="0" t="0" r="14605" b="5715"/>
                <wp:wrapNone/>
                <wp:docPr id="534" name="テキスト ボックス 534"/>
                <wp:cNvGraphicFramePr/>
                <a:graphic xmlns:a="http://schemas.openxmlformats.org/drawingml/2006/main">
                  <a:graphicData uri="http://schemas.microsoft.com/office/word/2010/wordprocessingShape">
                    <wps:wsp>
                      <wps:cNvSpPr txBox="1"/>
                      <wps:spPr>
                        <a:xfrm>
                          <a:off x="0" y="0"/>
                          <a:ext cx="795020" cy="1657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DB815B4" w14:textId="77777777"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C7-1</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くし板の色表示</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D53B4D" id="テキスト ボックス 534" o:spid="_x0000_s1349" type="#_x0000_t202" style="position:absolute;left:0;text-align:left;margin-left:152.05pt;margin-top:241.4pt;width:62.6pt;height:13.05pt;z-index:2534912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" filled="f" stroked="f" strokeweight=".5pt">
                <v:textbox inset="0,0,0,0">
                  <w:txbxContent>
                    <w:p w14:paraId="3DB815B4" w14:textId="77777777"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C7-1</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くし板の色表示</w:t>
                      </w:r>
                    </w:p>
                  </w:txbxContent>
                </v:textbox>
              </v:shape>
            </w:pict>
          </mc:Fallback>
        </mc:AlternateContent>
      </w:r>
      <w:r>
        <w:rPr>
          <w:rFonts w:ascii="UD デジタル 教科書体 NP-R" w:eastAsia="UD デジタル 教科書体 NP-R" w:hint="eastAsia"/>
          <w:noProof/>
        </w:rPr>
        <mc:AlternateContent>
          <mc:Choice Requires="wps">
            <w:drawing>
              <wp:anchor distT="0" distB="0" distL="114300" distR="114300" simplePos="0" relativeHeight="253570048" behindDoc="0" locked="0" layoutInCell="1" allowOverlap="1" wp14:anchorId="79B08DE3" wp14:editId="4B65097F">
                <wp:simplePos x="0" y="0"/>
                <wp:positionH relativeFrom="column">
                  <wp:posOffset>1702132</wp:posOffset>
                </wp:positionH>
                <wp:positionV relativeFrom="paragraph">
                  <wp:posOffset>2542540</wp:posOffset>
                </wp:positionV>
                <wp:extent cx="202425" cy="586333"/>
                <wp:effectExtent l="0" t="0" r="26670" b="23495"/>
                <wp:wrapNone/>
                <wp:docPr id="647" name="フリーフォーム: 図形 647"/>
                <wp:cNvGraphicFramePr/>
                <a:graphic xmlns:a="http://schemas.openxmlformats.org/drawingml/2006/main">
                  <a:graphicData uri="http://schemas.microsoft.com/office/word/2010/wordprocessingShape">
                    <wps:wsp>
                      <wps:cNvSpPr/>
                      <wps:spPr>
                        <a:xfrm>
                          <a:off x="0" y="0"/>
                          <a:ext cx="202425" cy="586333"/>
                        </a:xfrm>
                        <a:custGeom>
                          <a:avLst/>
                          <a:gdLst>
                            <a:gd name="connsiteX0" fmla="*/ 0 w 202425"/>
                            <a:gd name="connsiteY0" fmla="*/ 0 h 586333"/>
                            <a:gd name="connsiteX1" fmla="*/ 0 w 202425"/>
                            <a:gd name="connsiteY1" fmla="*/ 586333 h 586333"/>
                            <a:gd name="connsiteX2" fmla="*/ 202425 w 202425"/>
                            <a:gd name="connsiteY2" fmla="*/ 586333 h 586333"/>
                          </a:gdLst>
                          <a:ahLst/>
                          <a:cxnLst>
                            <a:cxn ang="0">
                              <a:pos x="connsiteX0" y="connsiteY0"/>
                            </a:cxn>
                            <a:cxn ang="0">
                              <a:pos x="connsiteX1" y="connsiteY1"/>
                            </a:cxn>
                            <a:cxn ang="0">
                              <a:pos x="connsiteX2" y="connsiteY2"/>
                            </a:cxn>
                          </a:cxnLst>
                          <a:rect l="l" t="t" r="r" b="b"/>
                          <a:pathLst>
                            <a:path w="202425" h="586333">
                              <a:moveTo>
                                <a:pt x="0" y="0"/>
                              </a:moveTo>
                              <a:lnTo>
                                <a:pt x="0" y="586333"/>
                              </a:lnTo>
                              <a:lnTo>
                                <a:pt x="202425" y="586333"/>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w:pict>
              <v:shape w14:anchorId="7BA47968" id="フリーフォーム: 図形 647" o:spid="_x0000_s1026" style="position:absolute;left:0;text-align:left;margin-left:134.05pt;margin-top:200.2pt;width:15.95pt;height:46.15pt;z-index:253570048;visibility:visible;mso-wrap-style:square;mso-wrap-distance-left:9pt;mso-wrap-distance-top:0;mso-wrap-distance-right:9pt;mso-wrap-distance-bottom:0;mso-position-horizontal:absolute;mso-position-horizontal-relative:text;mso-position-vertical:absolute;mso-position-vertical-relative:text;v-text-anchor:middle" coordsize="202425,5863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" path="m,l,586333r202425,e" filled="f" strokecolor="black [3213]" strokeweight=".5pt">
                <v:path arrowok="t" o:connecttype="custom" o:connectlocs="0,0;0,586333;202425,586333" o:connectangles="0,0,0"/>
              </v:shape>
            </w:pict>
          </mc:Fallback>
        </mc:AlternateContent>
      </w:r>
      <w:r>
        <w:rPr>
          <w:rFonts w:ascii="UD デジタル 教科書体 NP-R" w:eastAsia="UD デジタル 教科書体 NP-R" w:hint="eastAsia"/>
          <w:noProof/>
        </w:rPr>
        <mc:AlternateContent>
          <mc:Choice Requires="wps">
            <w:drawing>
              <wp:anchor distT="0" distB="0" distL="114300" distR="114300" simplePos="0" relativeHeight="253561856" behindDoc="0" locked="0" layoutInCell="1" allowOverlap="1" wp14:anchorId="2FB7E42B" wp14:editId="7E2A33DC">
                <wp:simplePos x="0" y="0"/>
                <wp:positionH relativeFrom="column">
                  <wp:posOffset>5400040</wp:posOffset>
                </wp:positionH>
                <wp:positionV relativeFrom="paragraph">
                  <wp:posOffset>1746250</wp:posOffset>
                </wp:positionV>
                <wp:extent cx="83185" cy="0"/>
                <wp:effectExtent l="0" t="0" r="0" b="0"/>
                <wp:wrapNone/>
                <wp:docPr id="638" name="フリーフォーム: 図形 638"/>
                <wp:cNvGraphicFramePr/>
                <a:graphic xmlns:a="http://schemas.openxmlformats.org/drawingml/2006/main">
                  <a:graphicData uri="http://schemas.microsoft.com/office/word/2010/wordprocessingShape">
                    <wps:wsp>
                      <wps:cNvSpPr/>
                      <wps:spPr>
                        <a:xfrm>
                          <a:off x="0" y="0"/>
                          <a:ext cx="83185" cy="0"/>
                        </a:xfrm>
                        <a:custGeom>
                          <a:avLst/>
                          <a:gdLst>
                            <a:gd name="connsiteX0" fmla="*/ 0 w 83762"/>
                            <a:gd name="connsiteY0" fmla="*/ 0 h 0"/>
                            <a:gd name="connsiteX1" fmla="*/ 83762 w 83762"/>
                            <a:gd name="connsiteY1" fmla="*/ 0 h 0"/>
                          </a:gdLst>
                          <a:ahLst/>
                          <a:cxnLst>
                            <a:cxn ang="0">
                              <a:pos x="connsiteX0" y="connsiteY0"/>
                            </a:cxn>
                            <a:cxn ang="0">
                              <a:pos x="connsiteX1" y="connsiteY1"/>
                            </a:cxn>
                          </a:cxnLst>
                          <a:rect l="l" t="t" r="r" b="b"/>
                          <a:pathLst>
                            <a:path w="83762">
                              <a:moveTo>
                                <a:pt x="0" y="0"/>
                              </a:moveTo>
                              <a:lnTo>
                                <a:pt x="83762"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w:pict>
              <v:shape w14:anchorId="5849ABB9" id="フリーフォーム: 図形 638" o:spid="_x0000_s1026" style="position:absolute;left:0;text-align:left;margin-left:425.2pt;margin-top:137.5pt;width:6.55pt;height:0;z-index:253561856;visibility:visible;mso-wrap-style:square;mso-wrap-distance-left:9pt;mso-wrap-distance-top:0;mso-wrap-distance-right:9pt;mso-wrap-distance-bottom:0;mso-position-horizontal:absolute;mso-position-horizontal-relative:text;mso-position-vertical:absolute;mso-position-vertical-relative:text;v-text-anchor:middle" coordsize="83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" path="m,l83762,e" filled="f" strokecolor="black [3213]" strokeweight=".5pt">
                <v:path arrowok="t" o:connecttype="custom" o:connectlocs="0,0;83185,0" o:connectangles="0,0"/>
              </v:shape>
            </w:pict>
          </mc:Fallback>
        </mc:AlternateContent>
      </w:r>
      <w:r>
        <w:rPr>
          <w:rFonts w:ascii="UD デジタル 教科書体 NP-R" w:eastAsia="UD デジタル 教科書体 NP-R" w:hint="eastAsia"/>
          <w:noProof/>
        </w:rPr>
        <mc:AlternateContent>
          <mc:Choice Requires="wps">
            <w:drawing>
              <wp:anchor distT="0" distB="0" distL="114300" distR="114300" simplePos="0" relativeHeight="253560832" behindDoc="0" locked="0" layoutInCell="1" allowOverlap="1" wp14:anchorId="241E4D5F" wp14:editId="655F9199">
                <wp:simplePos x="0" y="0"/>
                <wp:positionH relativeFrom="column">
                  <wp:posOffset>5393055</wp:posOffset>
                </wp:positionH>
                <wp:positionV relativeFrom="paragraph">
                  <wp:posOffset>1181100</wp:posOffset>
                </wp:positionV>
                <wp:extent cx="90170" cy="1626235"/>
                <wp:effectExtent l="0" t="0" r="24130" b="12065"/>
                <wp:wrapNone/>
                <wp:docPr id="636" name="フリーフォーム: 図形 636"/>
                <wp:cNvGraphicFramePr/>
                <a:graphic xmlns:a="http://schemas.openxmlformats.org/drawingml/2006/main">
                  <a:graphicData uri="http://schemas.microsoft.com/office/word/2010/wordprocessingShape">
                    <wps:wsp>
                      <wps:cNvSpPr/>
                      <wps:spPr>
                        <a:xfrm>
                          <a:off x="0" y="0"/>
                          <a:ext cx="90170" cy="1626235"/>
                        </a:xfrm>
                        <a:custGeom>
                          <a:avLst/>
                          <a:gdLst>
                            <a:gd name="connsiteX0" fmla="*/ 0 w 90742"/>
                            <a:gd name="connsiteY0" fmla="*/ 1626376 h 1626376"/>
                            <a:gd name="connsiteX1" fmla="*/ 90742 w 90742"/>
                            <a:gd name="connsiteY1" fmla="*/ 1626376 h 1626376"/>
                            <a:gd name="connsiteX2" fmla="*/ 90742 w 90742"/>
                            <a:gd name="connsiteY2" fmla="*/ 0 h 1626376"/>
                          </a:gdLst>
                          <a:ahLst/>
                          <a:cxnLst>
                            <a:cxn ang="0">
                              <a:pos x="connsiteX0" y="connsiteY0"/>
                            </a:cxn>
                            <a:cxn ang="0">
                              <a:pos x="connsiteX1" y="connsiteY1"/>
                            </a:cxn>
                            <a:cxn ang="0">
                              <a:pos x="connsiteX2" y="connsiteY2"/>
                            </a:cxn>
                          </a:cxnLst>
                          <a:rect l="l" t="t" r="r" b="b"/>
                          <a:pathLst>
                            <a:path w="90742" h="1626376">
                              <a:moveTo>
                                <a:pt x="0" y="1626376"/>
                              </a:moveTo>
                              <a:lnTo>
                                <a:pt x="90742" y="1626376"/>
                              </a:lnTo>
                              <a:lnTo>
                                <a:pt x="90742"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w:pict>
              <v:shape w14:anchorId="78CD0375" id="フリーフォーム: 図形 636" o:spid="_x0000_s1026" style="position:absolute;left:0;text-align:left;margin-left:424.65pt;margin-top:93pt;width:7.1pt;height:128.05pt;z-index:253560832;visibility:visible;mso-wrap-style:square;mso-wrap-distance-left:9pt;mso-wrap-distance-top:0;mso-wrap-distance-right:9pt;mso-wrap-distance-bottom:0;mso-position-horizontal:absolute;mso-position-horizontal-relative:text;mso-position-vertical:absolute;mso-position-vertical-relative:text;v-text-anchor:middle" coordsize="90742,16263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" path="m,1626376r90742,l90742,e" filled="f" strokecolor="black [3213]" strokeweight=".5pt">
                <v:path arrowok="t" o:connecttype="custom" o:connectlocs="0,1626235;90170,1626235;90170,0" o:connectangles="0,0,0"/>
              </v:shape>
            </w:pict>
          </mc:Fallback>
        </mc:AlternateContent>
      </w:r>
      <w:r w:rsidR="00884C08" w:rsidRPr="00A2655D">
        <w:rPr>
          <w:rFonts w:ascii="UD デジタル 教科書体 NP-R" w:eastAsia="UD デジタル 教科書体 NP-R" w:hint="eastAsia"/>
          <w:noProof/>
        </w:rPr>
        <mc:AlternateContent>
          <mc:Choice Requires="wps">
            <w:drawing>
              <wp:anchor distT="0" distB="0" distL="114300" distR="114300" simplePos="0" relativeHeight="253500416" behindDoc="0" locked="0" layoutInCell="1" allowOverlap="1" wp14:anchorId="632A5D4C" wp14:editId="334A3E0D">
                <wp:simplePos x="0" y="0"/>
                <wp:positionH relativeFrom="page">
                  <wp:posOffset>3985146</wp:posOffset>
                </wp:positionH>
                <wp:positionV relativeFrom="paragraph">
                  <wp:posOffset>51009</wp:posOffset>
                </wp:positionV>
                <wp:extent cx="1655417" cy="195580"/>
                <wp:effectExtent l="0" t="0" r="2540" b="13970"/>
                <wp:wrapNone/>
                <wp:docPr id="558" name="テキスト ボックス 558"/>
                <wp:cNvGraphicFramePr/>
                <a:graphic xmlns:a="http://schemas.openxmlformats.org/drawingml/2006/main">
                  <a:graphicData uri="http://schemas.microsoft.com/office/word/2010/wordprocessingShape">
                    <wps:wsp>
                      <wps:cNvSpPr txBox="1"/>
                      <wps:spPr>
                        <a:xfrm>
                          <a:off x="0" y="0"/>
                          <a:ext cx="1655417" cy="1955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9F504AE" w14:textId="5888D9D7"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C7-</w:t>
                            </w:r>
                            <w:r>
                              <w:rPr>
                                <w:rFonts w:ascii="UD デジタル 教科書体 NP-R" w:eastAsia="UD デジタル 教科書体 NP-R" w:hAnsi="BIZ UDPゴシック"/>
                                <w:b/>
                                <w:color w:val="FF0000"/>
                              </w:rPr>
                              <w:t>9</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点状ブロック敷設</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2A5D4C" id="テキスト ボックス 558" o:spid="_x0000_s1350" type="#_x0000_t202" style="position:absolute;left:0;text-align:left;margin-left:313.8pt;margin-top:4pt;width:130.35pt;height:15.4pt;z-index:2535004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" filled="f" stroked="f" strokeweight=".5pt">
                <v:textbox inset="0,0,0,0">
                  <w:txbxContent>
                    <w:p w14:paraId="19F504AE" w14:textId="5888D9D7"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C7-</w:t>
                      </w:r>
                      <w:r>
                        <w:rPr>
                          <w:rFonts w:ascii="UD デジタル 教科書体 NP-R" w:eastAsia="UD デジタル 教科書体 NP-R" w:hAnsi="BIZ UDPゴシック"/>
                          <w:b/>
                          <w:color w:val="FF0000"/>
                        </w:rPr>
                        <w:t>9</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点状ブロック敷設</w:t>
                      </w:r>
                    </w:p>
                  </w:txbxContent>
                </v:textbox>
                <w10:wrap anchorx="page"/>
              </v:shape>
            </w:pict>
          </mc:Fallback>
        </mc:AlternateContent>
      </w:r>
      <w:r w:rsidR="003E2D51" w:rsidRPr="00A2655D">
        <w:rPr>
          <w:rFonts w:ascii="UD デジタル 教科書体 NP-R" w:eastAsia="UD デジタル 教科書体 NP-R" w:hint="eastAsia"/>
          <w:noProof/>
        </w:rPr>
        <mc:AlternateContent>
          <mc:Choice Requires="wps">
            <w:drawing>
              <wp:anchor distT="0" distB="0" distL="114300" distR="114300" simplePos="0" relativeHeight="253499392" behindDoc="0" locked="0" layoutInCell="1" allowOverlap="1" wp14:anchorId="50214C4D" wp14:editId="423B36C3">
                <wp:simplePos x="0" y="0"/>
                <wp:positionH relativeFrom="column">
                  <wp:posOffset>5373806</wp:posOffset>
                </wp:positionH>
                <wp:positionV relativeFrom="paragraph">
                  <wp:posOffset>832513</wp:posOffset>
                </wp:positionV>
                <wp:extent cx="928048" cy="294005"/>
                <wp:effectExtent l="0" t="0" r="5715" b="10795"/>
                <wp:wrapNone/>
                <wp:docPr id="553" name="テキスト ボックス 553"/>
                <wp:cNvGraphicFramePr/>
                <a:graphic xmlns:a="http://schemas.openxmlformats.org/drawingml/2006/main">
                  <a:graphicData uri="http://schemas.microsoft.com/office/word/2010/wordprocessingShape">
                    <wps:wsp>
                      <wps:cNvSpPr txBox="1"/>
                      <wps:spPr>
                        <a:xfrm>
                          <a:off x="0" y="0"/>
                          <a:ext cx="928048" cy="2940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A83F124" w14:textId="36999C56" w:rsidR="00AC088C" w:rsidRPr="00175E34" w:rsidRDefault="00AC088C" w:rsidP="003E2D51">
                            <w:pPr>
                              <w:spacing w:line="240" w:lineRule="exact"/>
                              <w:rPr>
                                <w:rFonts w:ascii="UD デジタル 教科書体 NP-R" w:eastAsia="UD デジタル 教科書体 NP-R" w:hAnsi="BIZ UDPゴシック"/>
                                <w:b/>
                                <w:color w:val="FF0000"/>
                              </w:rPr>
                            </w:pPr>
                            <w:r w:rsidRPr="00175E34">
                              <w:rPr>
                                <w:rFonts w:ascii="UD デジタル 教科書体 NP-R" w:eastAsia="UD デジタル 教科書体 NP-R" w:hAnsi="BIZ UDPゴシック"/>
                                <w:b/>
                                <w:color w:val="FF0000"/>
                              </w:rPr>
                              <w:t>C7-</w:t>
                            </w:r>
                            <w:r>
                              <w:rPr>
                                <w:rFonts w:ascii="UD デジタル 教科書体 NP-R" w:eastAsia="UD デジタル 教科書体 NP-R" w:hAnsi="BIZ UDPゴシック"/>
                                <w:b/>
                                <w:color w:val="FF0000"/>
                              </w:rPr>
                              <w:t>12</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逆進入防止センサー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214C4D" id="テキスト ボックス 553" o:spid="_x0000_s1351" type="#_x0000_t202" style="position:absolute;left:0;text-align:left;margin-left:423.15pt;margin-top:65.55pt;width:73.05pt;height:23.15pt;z-index:25349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" filled="f" stroked="f" strokeweight=".5pt">
                <v:textbox inset="0,0,0,0">
                  <w:txbxContent>
                    <w:p w14:paraId="2A83F124" w14:textId="36999C56" w:rsidR="00AC088C" w:rsidRPr="00175E34" w:rsidRDefault="00AC088C" w:rsidP="003E2D51">
                      <w:pPr>
                        <w:spacing w:line="240" w:lineRule="exact"/>
                        <w:rPr>
                          <w:rFonts w:ascii="UD デジタル 教科書体 NP-R" w:eastAsia="UD デジタル 教科書体 NP-R" w:hAnsi="BIZ UDPゴシック"/>
                          <w:b/>
                          <w:color w:val="FF0000"/>
                        </w:rPr>
                      </w:pPr>
                      <w:r w:rsidRPr="00175E34">
                        <w:rPr>
                          <w:rFonts w:ascii="UD デジタル 教科書体 NP-R" w:eastAsia="UD デジタル 教科書体 NP-R" w:hAnsi="BIZ UDPゴシック"/>
                          <w:b/>
                          <w:color w:val="FF0000"/>
                        </w:rPr>
                        <w:t>C7-</w:t>
                      </w:r>
                      <w:r>
                        <w:rPr>
                          <w:rFonts w:ascii="UD デジタル 教科書体 NP-R" w:eastAsia="UD デジタル 教科書体 NP-R" w:hAnsi="BIZ UDPゴシック"/>
                          <w:b/>
                          <w:color w:val="FF0000"/>
                        </w:rPr>
                        <w:t>12</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逆進入防止センサー</w:t>
                      </w:r>
                    </w:p>
                  </w:txbxContent>
                </v:textbox>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574144" behindDoc="0" locked="0" layoutInCell="1" allowOverlap="1" wp14:anchorId="44372907" wp14:editId="74B0BFF6">
                <wp:simplePos x="0" y="0"/>
                <wp:positionH relativeFrom="column">
                  <wp:posOffset>1626326</wp:posOffset>
                </wp:positionH>
                <wp:positionV relativeFrom="paragraph">
                  <wp:posOffset>3763917</wp:posOffset>
                </wp:positionV>
                <wp:extent cx="685800" cy="274320"/>
                <wp:effectExtent l="0" t="0" r="19050" b="11430"/>
                <wp:wrapNone/>
                <wp:docPr id="651" name="フリーフォーム: 図形 651"/>
                <wp:cNvGraphicFramePr/>
                <a:graphic xmlns:a="http://schemas.openxmlformats.org/drawingml/2006/main">
                  <a:graphicData uri="http://schemas.microsoft.com/office/word/2010/wordprocessingShape">
                    <wps:wsp>
                      <wps:cNvSpPr/>
                      <wps:spPr>
                        <a:xfrm>
                          <a:off x="0" y="0"/>
                          <a:ext cx="685800" cy="274320"/>
                        </a:xfrm>
                        <a:custGeom>
                          <a:avLst/>
                          <a:gdLst>
                            <a:gd name="connsiteX0" fmla="*/ 0 w 685800"/>
                            <a:gd name="connsiteY0" fmla="*/ 0 h 267789"/>
                            <a:gd name="connsiteX1" fmla="*/ 0 w 685800"/>
                            <a:gd name="connsiteY1" fmla="*/ 267789 h 267789"/>
                            <a:gd name="connsiteX2" fmla="*/ 685800 w 685800"/>
                            <a:gd name="connsiteY2" fmla="*/ 267789 h 267789"/>
                          </a:gdLst>
                          <a:ahLst/>
                          <a:cxnLst>
                            <a:cxn ang="0">
                              <a:pos x="connsiteX0" y="connsiteY0"/>
                            </a:cxn>
                            <a:cxn ang="0">
                              <a:pos x="connsiteX1" y="connsiteY1"/>
                            </a:cxn>
                            <a:cxn ang="0">
                              <a:pos x="connsiteX2" y="connsiteY2"/>
                            </a:cxn>
                          </a:cxnLst>
                          <a:rect l="l" t="t" r="r" b="b"/>
                          <a:pathLst>
                            <a:path w="685800" h="267789">
                              <a:moveTo>
                                <a:pt x="0" y="0"/>
                              </a:moveTo>
                              <a:lnTo>
                                <a:pt x="0" y="267789"/>
                              </a:lnTo>
                              <a:lnTo>
                                <a:pt x="685800" y="267789"/>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763A483B" id="フリーフォーム: 図形 651" o:spid="_x0000_s1026" style="position:absolute;left:0;text-align:left;margin-left:128.05pt;margin-top:296.35pt;width:54pt;height:21.6pt;z-index:2535741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685800,2677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" path="m,l,267789r685800,e" filled="f" strokecolor="black [3213]" strokeweight=".5pt">
                <v:path arrowok="t" o:connecttype="custom" o:connectlocs="0,0;0,274320;685800,274320" o:connectangles="0,0,0"/>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577216" behindDoc="0" locked="0" layoutInCell="1" allowOverlap="1" wp14:anchorId="608F6CDF" wp14:editId="3BC13A80">
                <wp:simplePos x="0" y="0"/>
                <wp:positionH relativeFrom="column">
                  <wp:posOffset>4918166</wp:posOffset>
                </wp:positionH>
                <wp:positionV relativeFrom="paragraph">
                  <wp:posOffset>3574506</wp:posOffset>
                </wp:positionV>
                <wp:extent cx="169545" cy="463731"/>
                <wp:effectExtent l="0" t="0" r="20955" b="12700"/>
                <wp:wrapNone/>
                <wp:docPr id="655" name="フリーフォーム: 図形 655"/>
                <wp:cNvGraphicFramePr/>
                <a:graphic xmlns:a="http://schemas.openxmlformats.org/drawingml/2006/main">
                  <a:graphicData uri="http://schemas.microsoft.com/office/word/2010/wordprocessingShape">
                    <wps:wsp>
                      <wps:cNvSpPr/>
                      <wps:spPr>
                        <a:xfrm>
                          <a:off x="0" y="0"/>
                          <a:ext cx="169545" cy="463731"/>
                        </a:xfrm>
                        <a:custGeom>
                          <a:avLst/>
                          <a:gdLst>
                            <a:gd name="connsiteX0" fmla="*/ 0 w 169817"/>
                            <a:gd name="connsiteY0" fmla="*/ 0 h 470263"/>
                            <a:gd name="connsiteX1" fmla="*/ 0 w 169817"/>
                            <a:gd name="connsiteY1" fmla="*/ 470263 h 470263"/>
                            <a:gd name="connsiteX2" fmla="*/ 169817 w 169817"/>
                            <a:gd name="connsiteY2" fmla="*/ 470263 h 470263"/>
                          </a:gdLst>
                          <a:ahLst/>
                          <a:cxnLst>
                            <a:cxn ang="0">
                              <a:pos x="connsiteX0" y="connsiteY0"/>
                            </a:cxn>
                            <a:cxn ang="0">
                              <a:pos x="connsiteX1" y="connsiteY1"/>
                            </a:cxn>
                            <a:cxn ang="0">
                              <a:pos x="connsiteX2" y="connsiteY2"/>
                            </a:cxn>
                          </a:cxnLst>
                          <a:rect l="l" t="t" r="r" b="b"/>
                          <a:pathLst>
                            <a:path w="169817" h="470263">
                              <a:moveTo>
                                <a:pt x="0" y="0"/>
                              </a:moveTo>
                              <a:lnTo>
                                <a:pt x="0" y="470263"/>
                              </a:lnTo>
                              <a:lnTo>
                                <a:pt x="169817" y="470263"/>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0391A40D" id="フリーフォーム: 図形 655" o:spid="_x0000_s1026" style="position:absolute;left:0;text-align:left;margin-left:387.25pt;margin-top:281.45pt;width:13.35pt;height:36.5pt;z-index:2535772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169817,4702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" path="m,l,470263r169817,e" filled="f" strokecolor="black [3213]" strokeweight=".5pt">
                <v:path arrowok="t" o:connecttype="custom" o:connectlocs="0,0;0,463731;169545,463731" o:connectangles="0,0,0"/>
              </v:shape>
            </w:pict>
          </mc:Fallback>
        </mc:AlternateContent>
      </w:r>
      <w:r w:rsidR="003E2D51" w:rsidRPr="00A2655D">
        <w:rPr>
          <w:rFonts w:ascii="UD デジタル 教科書体 NP-R" w:eastAsia="UD デジタル 教科書体 NP-R" w:hint="eastAsia"/>
          <w:noProof/>
        </w:rPr>
        <mc:AlternateContent>
          <mc:Choice Requires="wps">
            <w:drawing>
              <wp:anchor distT="0" distB="0" distL="114300" distR="114300" simplePos="0" relativeHeight="253495296" behindDoc="0" locked="0" layoutInCell="1" allowOverlap="1" wp14:anchorId="2573C2EE" wp14:editId="7EEE1D55">
                <wp:simplePos x="0" y="0"/>
                <wp:positionH relativeFrom="column">
                  <wp:posOffset>5096691</wp:posOffset>
                </wp:positionH>
                <wp:positionV relativeFrom="paragraph">
                  <wp:posOffset>3871595</wp:posOffset>
                </wp:positionV>
                <wp:extent cx="1181100" cy="307975"/>
                <wp:effectExtent l="0" t="0" r="0" b="0"/>
                <wp:wrapNone/>
                <wp:docPr id="540" name="テキスト ボックス 540"/>
                <wp:cNvGraphicFramePr/>
                <a:graphic xmlns:a="http://schemas.openxmlformats.org/drawingml/2006/main">
                  <a:graphicData uri="http://schemas.microsoft.com/office/word/2010/wordprocessingShape">
                    <wps:wsp>
                      <wps:cNvSpPr txBox="1"/>
                      <wps:spPr>
                        <a:xfrm>
                          <a:off x="0" y="0"/>
                          <a:ext cx="1181100" cy="3079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C790B59" w14:textId="3E0F5F57"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00B050"/>
                              </w:rPr>
                              <w:t>G7-</w:t>
                            </w:r>
                            <w:r>
                              <w:rPr>
                                <w:rFonts w:ascii="UD デジタル 教科書体 NP-R" w:eastAsia="UD デジタル 教科書体 NP-R" w:hAnsi="BIZ UDPゴシック"/>
                                <w:b/>
                                <w:color w:val="00B050"/>
                              </w:rPr>
                              <w:t>6</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固定手すり</w:t>
                            </w:r>
                            <w:r w:rsidRPr="00175E34">
                              <w:rPr>
                                <w:rFonts w:ascii="UD デジタル 教科書体 NP-R" w:eastAsia="UD デジタル 教科書体 NP-R" w:hAnsi="BIZ UDPゴシック"/>
                              </w:rPr>
                              <w:t>1,000</w:t>
                            </w:r>
                            <w:r>
                              <w:rPr>
                                <w:rFonts w:ascii="UD デジタル 教科書体 NP-R" w:eastAsia="UD デジタル 教科書体 NP-R" w:hAnsi="BIZ UDPゴシック" w:hint="eastAsia"/>
                              </w:rPr>
                              <w:t>m</w:t>
                            </w:r>
                            <w:r>
                              <w:rPr>
                                <w:rFonts w:ascii="UD デジタル 教科書体 NP-R" w:eastAsia="UD デジタル 教科書体 NP-R" w:hAnsi="BIZ UDPゴシック"/>
                              </w:rPr>
                              <w:t>m</w:t>
                            </w:r>
                            <w:r w:rsidRPr="00175E34">
                              <w:rPr>
                                <w:rFonts w:ascii="UD デジタル 教科書体 NP-R" w:eastAsia="UD デジタル 教科書体 NP-R" w:hAnsi="BIZ UDPゴシック" w:hint="eastAsia"/>
                              </w:rPr>
                              <w:t>程度</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73C2EE" id="テキスト ボックス 540" o:spid="_x0000_s1352" type="#_x0000_t202" style="position:absolute;left:0;text-align:left;margin-left:401.3pt;margin-top:304.85pt;width:93pt;height:24.25pt;z-index:25349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" filled="f" stroked="f" strokeweight=".5pt">
                <v:textbox inset="0,0,0,0">
                  <w:txbxContent>
                    <w:p w14:paraId="3C790B59" w14:textId="3E0F5F57"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00B050"/>
                        </w:rPr>
                        <w:t>G7-</w:t>
                      </w:r>
                      <w:r>
                        <w:rPr>
                          <w:rFonts w:ascii="UD デジタル 教科書体 NP-R" w:eastAsia="UD デジタル 教科書体 NP-R" w:hAnsi="BIZ UDPゴシック"/>
                          <w:b/>
                          <w:color w:val="00B050"/>
                        </w:rPr>
                        <w:t>6</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固定手すり</w:t>
                      </w:r>
                      <w:r w:rsidRPr="00175E34">
                        <w:rPr>
                          <w:rFonts w:ascii="UD デジタル 教科書体 NP-R" w:eastAsia="UD デジタル 教科書体 NP-R" w:hAnsi="BIZ UDPゴシック"/>
                        </w:rPr>
                        <w:t>1,000</w:t>
                      </w:r>
                      <w:r>
                        <w:rPr>
                          <w:rFonts w:ascii="UD デジタル 教科書体 NP-R" w:eastAsia="UD デジタル 教科書体 NP-R" w:hAnsi="BIZ UDPゴシック" w:hint="eastAsia"/>
                        </w:rPr>
                        <w:t>m</w:t>
                      </w:r>
                      <w:r>
                        <w:rPr>
                          <w:rFonts w:ascii="UD デジタル 教科書体 NP-R" w:eastAsia="UD デジタル 教科書体 NP-R" w:hAnsi="BIZ UDPゴシック"/>
                        </w:rPr>
                        <w:t>m</w:t>
                      </w:r>
                      <w:r w:rsidRPr="00175E34">
                        <w:rPr>
                          <w:rFonts w:ascii="UD デジタル 教科書体 NP-R" w:eastAsia="UD デジタル 教科書体 NP-R" w:hAnsi="BIZ UDPゴシック" w:hint="eastAsia"/>
                        </w:rPr>
                        <w:t>程度</w:t>
                      </w:r>
                    </w:p>
                  </w:txbxContent>
                </v:textbox>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576192" behindDoc="0" locked="0" layoutInCell="1" allowOverlap="1" wp14:anchorId="4AAA2A70" wp14:editId="0FE8481C">
                <wp:simplePos x="0" y="0"/>
                <wp:positionH relativeFrom="column">
                  <wp:posOffset>1097280</wp:posOffset>
                </wp:positionH>
                <wp:positionV relativeFrom="paragraph">
                  <wp:posOffset>3757386</wp:posOffset>
                </wp:positionV>
                <wp:extent cx="241663" cy="280851"/>
                <wp:effectExtent l="0" t="0" r="25400" b="24130"/>
                <wp:wrapNone/>
                <wp:docPr id="654" name="フリーフォーム: 図形 654"/>
                <wp:cNvGraphicFramePr/>
                <a:graphic xmlns:a="http://schemas.openxmlformats.org/drawingml/2006/main">
                  <a:graphicData uri="http://schemas.microsoft.com/office/word/2010/wordprocessingShape">
                    <wps:wsp>
                      <wps:cNvSpPr/>
                      <wps:spPr>
                        <a:xfrm>
                          <a:off x="0" y="0"/>
                          <a:ext cx="241663" cy="280851"/>
                        </a:xfrm>
                        <a:custGeom>
                          <a:avLst/>
                          <a:gdLst>
                            <a:gd name="connsiteX0" fmla="*/ 241663 w 241663"/>
                            <a:gd name="connsiteY0" fmla="*/ 0 h 280851"/>
                            <a:gd name="connsiteX1" fmla="*/ 241663 w 241663"/>
                            <a:gd name="connsiteY1" fmla="*/ 280851 h 280851"/>
                            <a:gd name="connsiteX2" fmla="*/ 0 w 241663"/>
                            <a:gd name="connsiteY2" fmla="*/ 280851 h 280851"/>
                          </a:gdLst>
                          <a:ahLst/>
                          <a:cxnLst>
                            <a:cxn ang="0">
                              <a:pos x="connsiteX0" y="connsiteY0"/>
                            </a:cxn>
                            <a:cxn ang="0">
                              <a:pos x="connsiteX1" y="connsiteY1"/>
                            </a:cxn>
                            <a:cxn ang="0">
                              <a:pos x="connsiteX2" y="connsiteY2"/>
                            </a:cxn>
                          </a:cxnLst>
                          <a:rect l="l" t="t" r="r" b="b"/>
                          <a:pathLst>
                            <a:path w="241663" h="280851">
                              <a:moveTo>
                                <a:pt x="241663" y="0"/>
                              </a:moveTo>
                              <a:lnTo>
                                <a:pt x="241663" y="280851"/>
                              </a:lnTo>
                              <a:lnTo>
                                <a:pt x="0" y="280851"/>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w:pict>
              <v:shape w14:anchorId="2044301D" id="フリーフォーム: 図形 654" o:spid="_x0000_s1026" style="position:absolute;left:0;text-align:left;margin-left:86.4pt;margin-top:295.85pt;width:19.05pt;height:22.1pt;z-index:253576192;visibility:visible;mso-wrap-style:square;mso-wrap-distance-left:9pt;mso-wrap-distance-top:0;mso-wrap-distance-right:9pt;mso-wrap-distance-bottom:0;mso-position-horizontal:absolute;mso-position-horizontal-relative:text;mso-position-vertical:absolute;mso-position-vertical-relative:text;v-text-anchor:middle" coordsize="241663,2808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" path="m241663,r,280851l,280851e" filled="f" strokecolor="black [3213]" strokeweight=".5pt">
                <v:path arrowok="t" o:connecttype="custom" o:connectlocs="241663,0;241663,280851;0,280851" o:connectangles="0,0,0"/>
              </v:shape>
            </w:pict>
          </mc:Fallback>
        </mc:AlternateContent>
      </w:r>
      <w:r w:rsidR="003E2D51" w:rsidRPr="00A2655D">
        <w:rPr>
          <w:rFonts w:ascii="UD デジタル 教科書体 NP-R" w:eastAsia="UD デジタル 教科書体 NP-R" w:hint="eastAsia"/>
          <w:noProof/>
        </w:rPr>
        <mc:AlternateContent>
          <mc:Choice Requires="wps">
            <w:drawing>
              <wp:anchor distT="0" distB="0" distL="114300" distR="114300" simplePos="0" relativeHeight="253494272" behindDoc="0" locked="0" layoutInCell="1" allowOverlap="1" wp14:anchorId="733D0D50" wp14:editId="66AC7435">
                <wp:simplePos x="0" y="0"/>
                <wp:positionH relativeFrom="margin">
                  <wp:posOffset>0</wp:posOffset>
                </wp:positionH>
                <wp:positionV relativeFrom="paragraph">
                  <wp:posOffset>3883479</wp:posOffset>
                </wp:positionV>
                <wp:extent cx="1133475" cy="307975"/>
                <wp:effectExtent l="0" t="0" r="9525" b="0"/>
                <wp:wrapNone/>
                <wp:docPr id="538" name="テキスト ボックス 538"/>
                <wp:cNvGraphicFramePr/>
                <a:graphic xmlns:a="http://schemas.openxmlformats.org/drawingml/2006/main">
                  <a:graphicData uri="http://schemas.microsoft.com/office/word/2010/wordprocessingShape">
                    <wps:wsp>
                      <wps:cNvSpPr txBox="1"/>
                      <wps:spPr>
                        <a:xfrm>
                          <a:off x="0" y="0"/>
                          <a:ext cx="1133475" cy="3079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5AE47D5" w14:textId="6EC96D1C"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00B050"/>
                              </w:rPr>
                              <w:t>G7-</w:t>
                            </w:r>
                            <w:r>
                              <w:rPr>
                                <w:rFonts w:ascii="UD デジタル 教科書体 NP-R" w:eastAsia="UD デジタル 教科書体 NP-R" w:hAnsi="BIZ UDPゴシック"/>
                                <w:b/>
                                <w:color w:val="00B050"/>
                              </w:rPr>
                              <w:t>6</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固定手すり</w:t>
                            </w:r>
                            <w:r w:rsidRPr="00175E34">
                              <w:rPr>
                                <w:rFonts w:ascii="UD デジタル 教科書体 NP-R" w:eastAsia="UD デジタル 教科書体 NP-R" w:hAnsi="BIZ UDPゴシック"/>
                              </w:rPr>
                              <w:t>1,000</w:t>
                            </w:r>
                            <w:r>
                              <w:rPr>
                                <w:rFonts w:ascii="UD デジタル 教科書体 NP-R" w:eastAsia="UD デジタル 教科書体 NP-R" w:hAnsi="BIZ UDPゴシック" w:hint="eastAsia"/>
                              </w:rPr>
                              <w:t>m</w:t>
                            </w:r>
                            <w:r>
                              <w:rPr>
                                <w:rFonts w:ascii="UD デジタル 教科書体 NP-R" w:eastAsia="UD デジタル 教科書体 NP-R" w:hAnsi="BIZ UDPゴシック"/>
                              </w:rPr>
                              <w:t>m</w:t>
                            </w:r>
                            <w:r w:rsidRPr="00175E34">
                              <w:rPr>
                                <w:rFonts w:ascii="UD デジタル 教科書体 NP-R" w:eastAsia="UD デジタル 教科書体 NP-R" w:hAnsi="BIZ UDPゴシック" w:hint="eastAsia"/>
                              </w:rPr>
                              <w:t>程度</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3D0D50" id="テキスト ボックス 538" o:spid="_x0000_s1353" type="#_x0000_t202" style="position:absolute;left:0;text-align:left;margin-left:0;margin-top:305.8pt;width:89.25pt;height:24.25pt;z-index:253494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" filled="f" stroked="f" strokeweight=".5pt">
                <v:textbox inset="0,0,0,0">
                  <w:txbxContent>
                    <w:p w14:paraId="65AE47D5" w14:textId="6EC96D1C"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00B050"/>
                        </w:rPr>
                        <w:t>G7-</w:t>
                      </w:r>
                      <w:r>
                        <w:rPr>
                          <w:rFonts w:ascii="UD デジタル 教科書体 NP-R" w:eastAsia="UD デジタル 教科書体 NP-R" w:hAnsi="BIZ UDPゴシック"/>
                          <w:b/>
                          <w:color w:val="00B050"/>
                        </w:rPr>
                        <w:t>6</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固定手すり</w:t>
                      </w:r>
                      <w:r w:rsidRPr="00175E34">
                        <w:rPr>
                          <w:rFonts w:ascii="UD デジタル 教科書体 NP-R" w:eastAsia="UD デジタル 教科書体 NP-R" w:hAnsi="BIZ UDPゴシック"/>
                        </w:rPr>
                        <w:t>1,000</w:t>
                      </w:r>
                      <w:r>
                        <w:rPr>
                          <w:rFonts w:ascii="UD デジタル 教科書体 NP-R" w:eastAsia="UD デジタル 教科書体 NP-R" w:hAnsi="BIZ UDPゴシック" w:hint="eastAsia"/>
                        </w:rPr>
                        <w:t>m</w:t>
                      </w:r>
                      <w:r>
                        <w:rPr>
                          <w:rFonts w:ascii="UD デジタル 教科書体 NP-R" w:eastAsia="UD デジタル 教科書体 NP-R" w:hAnsi="BIZ UDPゴシック"/>
                        </w:rPr>
                        <w:t>m</w:t>
                      </w:r>
                      <w:r w:rsidRPr="00175E34">
                        <w:rPr>
                          <w:rFonts w:ascii="UD デジタル 教科書体 NP-R" w:eastAsia="UD デジタル 教科書体 NP-R" w:hAnsi="BIZ UDPゴシック" w:hint="eastAsia"/>
                        </w:rPr>
                        <w:t>程度</w:t>
                      </w:r>
                    </w:p>
                  </w:txbxContent>
                </v:textbox>
                <w10:wrap anchorx="margin"/>
              </v:shape>
            </w:pict>
          </mc:Fallback>
        </mc:AlternateContent>
      </w:r>
      <w:r w:rsidR="003E2D51" w:rsidRPr="00A2655D">
        <w:rPr>
          <w:rFonts w:ascii="UD デジタル 教科書体 NP-R" w:eastAsia="UD デジタル 教科書体 NP-R" w:hint="eastAsia"/>
          <w:noProof/>
        </w:rPr>
        <mc:AlternateContent>
          <mc:Choice Requires="wps">
            <w:drawing>
              <wp:anchor distT="0" distB="0" distL="114300" distR="114300" simplePos="0" relativeHeight="253496320" behindDoc="0" locked="0" layoutInCell="1" allowOverlap="1" wp14:anchorId="151696B9" wp14:editId="522CFFA8">
                <wp:simplePos x="0" y="0"/>
                <wp:positionH relativeFrom="column">
                  <wp:posOffset>3532332</wp:posOffset>
                </wp:positionH>
                <wp:positionV relativeFrom="paragraph">
                  <wp:posOffset>3269846</wp:posOffset>
                </wp:positionV>
                <wp:extent cx="983615" cy="320675"/>
                <wp:effectExtent l="0" t="0" r="6985" b="3175"/>
                <wp:wrapNone/>
                <wp:docPr id="545" name="テキスト ボックス 545"/>
                <wp:cNvGraphicFramePr/>
                <a:graphic xmlns:a="http://schemas.openxmlformats.org/drawingml/2006/main">
                  <a:graphicData uri="http://schemas.microsoft.com/office/word/2010/wordprocessingShape">
                    <wps:wsp>
                      <wps:cNvSpPr txBox="1"/>
                      <wps:spPr>
                        <a:xfrm>
                          <a:off x="0" y="0"/>
                          <a:ext cx="983615" cy="3206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B3760A2" w14:textId="6364FB40"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C7-</w:t>
                            </w:r>
                            <w:r>
                              <w:rPr>
                                <w:rFonts w:ascii="UD デジタル 教科書体 NP-R" w:eastAsia="UD デジタル 教科書体 NP-R" w:hAnsi="BIZ UDPゴシック"/>
                                <w:b/>
                                <w:color w:val="FF0000"/>
                              </w:rPr>
                              <w:t>2</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踏み段の端部の色表示</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1696B9" id="テキスト ボックス 545" o:spid="_x0000_s1354" type="#_x0000_t202" style="position:absolute;left:0;text-align:left;margin-left:278.15pt;margin-top:257.45pt;width:77.45pt;height:25.25pt;z-index:25349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" filled="f" stroked="f" strokeweight=".5pt">
                <v:textbox inset="0,0,0,0">
                  <w:txbxContent>
                    <w:p w14:paraId="7B3760A2" w14:textId="6364FB40"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C7-</w:t>
                      </w:r>
                      <w:r>
                        <w:rPr>
                          <w:rFonts w:ascii="UD デジタル 教科書体 NP-R" w:eastAsia="UD デジタル 教科書体 NP-R" w:hAnsi="BIZ UDPゴシック"/>
                          <w:b/>
                          <w:color w:val="FF0000"/>
                        </w:rPr>
                        <w:t>2</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踏み段の端部の色表示</w:t>
                      </w:r>
                    </w:p>
                  </w:txbxContent>
                </v:textbox>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571072" behindDoc="0" locked="0" layoutInCell="1" allowOverlap="1" wp14:anchorId="2120ED2D" wp14:editId="73752A4B">
                <wp:simplePos x="0" y="0"/>
                <wp:positionH relativeFrom="column">
                  <wp:posOffset>3373582</wp:posOffset>
                </wp:positionH>
                <wp:positionV relativeFrom="paragraph">
                  <wp:posOffset>2639523</wp:posOffset>
                </wp:positionV>
                <wp:extent cx="146050" cy="775854"/>
                <wp:effectExtent l="0" t="0" r="25400" b="24765"/>
                <wp:wrapNone/>
                <wp:docPr id="648" name="フリーフォーム: 図形 648"/>
                <wp:cNvGraphicFramePr/>
                <a:graphic xmlns:a="http://schemas.openxmlformats.org/drawingml/2006/main">
                  <a:graphicData uri="http://schemas.microsoft.com/office/word/2010/wordprocessingShape">
                    <wps:wsp>
                      <wps:cNvSpPr/>
                      <wps:spPr>
                        <a:xfrm>
                          <a:off x="0" y="0"/>
                          <a:ext cx="146050" cy="775854"/>
                        </a:xfrm>
                        <a:custGeom>
                          <a:avLst/>
                          <a:gdLst>
                            <a:gd name="connsiteX0" fmla="*/ 0 w 146583"/>
                            <a:gd name="connsiteY0" fmla="*/ 0 h 956281"/>
                            <a:gd name="connsiteX1" fmla="*/ 0 w 146583"/>
                            <a:gd name="connsiteY1" fmla="*/ 956281 h 956281"/>
                            <a:gd name="connsiteX2" fmla="*/ 146583 w 146583"/>
                            <a:gd name="connsiteY2" fmla="*/ 956281 h 956281"/>
                          </a:gdLst>
                          <a:ahLst/>
                          <a:cxnLst>
                            <a:cxn ang="0">
                              <a:pos x="connsiteX0" y="connsiteY0"/>
                            </a:cxn>
                            <a:cxn ang="0">
                              <a:pos x="connsiteX1" y="connsiteY1"/>
                            </a:cxn>
                            <a:cxn ang="0">
                              <a:pos x="connsiteX2" y="connsiteY2"/>
                            </a:cxn>
                          </a:cxnLst>
                          <a:rect l="l" t="t" r="r" b="b"/>
                          <a:pathLst>
                            <a:path w="146583" h="956281">
                              <a:moveTo>
                                <a:pt x="0" y="0"/>
                              </a:moveTo>
                              <a:lnTo>
                                <a:pt x="0" y="956281"/>
                              </a:lnTo>
                              <a:lnTo>
                                <a:pt x="146583" y="956281"/>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0A45A70E" id="フリーフォーム: 図形 648" o:spid="_x0000_s1026" style="position:absolute;left:0;text-align:left;margin-left:265.65pt;margin-top:207.85pt;width:11.5pt;height:61.1pt;z-index:2535710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146583,9562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" path="m,l,956281r146583,e" filled="f" strokecolor="black [3213]" strokeweight=".5pt">
                <v:path arrowok="t" o:connecttype="custom" o:connectlocs="0,0;0,775854;146050,775854" o:connectangles="0,0,0"/>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566976" behindDoc="0" locked="0" layoutInCell="1" allowOverlap="1" wp14:anchorId="36260138" wp14:editId="4AE24DE3">
                <wp:simplePos x="0" y="0"/>
                <wp:positionH relativeFrom="column">
                  <wp:posOffset>4674957</wp:posOffset>
                </wp:positionH>
                <wp:positionV relativeFrom="paragraph">
                  <wp:posOffset>490375</wp:posOffset>
                </wp:positionV>
                <wp:extent cx="0" cy="2226669"/>
                <wp:effectExtent l="19050" t="0" r="38100" b="40640"/>
                <wp:wrapNone/>
                <wp:docPr id="644" name="フリーフォーム: 図形 644"/>
                <wp:cNvGraphicFramePr/>
                <a:graphic xmlns:a="http://schemas.openxmlformats.org/drawingml/2006/main">
                  <a:graphicData uri="http://schemas.microsoft.com/office/word/2010/wordprocessingShape">
                    <wps:wsp>
                      <wps:cNvSpPr/>
                      <wps:spPr>
                        <a:xfrm>
                          <a:off x="0" y="0"/>
                          <a:ext cx="0" cy="2226669"/>
                        </a:xfrm>
                        <a:custGeom>
                          <a:avLst/>
                          <a:gdLst>
                            <a:gd name="connsiteX0" fmla="*/ 0 w 0"/>
                            <a:gd name="connsiteY0" fmla="*/ 2226669 h 2226669"/>
                            <a:gd name="connsiteX1" fmla="*/ 0 w 0"/>
                            <a:gd name="connsiteY1" fmla="*/ 0 h 2226669"/>
                          </a:gdLst>
                          <a:ahLst/>
                          <a:cxnLst>
                            <a:cxn ang="0">
                              <a:pos x="connsiteX0" y="connsiteY0"/>
                            </a:cxn>
                            <a:cxn ang="0">
                              <a:pos x="connsiteX1" y="connsiteY1"/>
                            </a:cxn>
                          </a:cxnLst>
                          <a:rect l="l" t="t" r="r" b="b"/>
                          <a:pathLst>
                            <a:path h="2226669">
                              <a:moveTo>
                                <a:pt x="0" y="2226669"/>
                              </a:moveTo>
                              <a:lnTo>
                                <a:pt x="0" y="0"/>
                              </a:lnTo>
                            </a:path>
                          </a:pathLst>
                        </a:custGeom>
                        <a:noFill/>
                        <a:ln w="6350" cap="flat">
                          <a:solidFill>
                            <a:schemeClr val="tx1"/>
                          </a:solidFill>
                          <a:round/>
                          <a:headEnd type="oval" w="sm" len="sm"/>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w:pict>
              <v:shape w14:anchorId="583F855D" id="フリーフォーム: 図形 644" o:spid="_x0000_s1026" style="position:absolute;left:0;text-align:left;margin-left:368.1pt;margin-top:38.6pt;width:0;height:175.35pt;z-index:253566976;visibility:visible;mso-wrap-style:square;mso-wrap-distance-left:9pt;mso-wrap-distance-top:0;mso-wrap-distance-right:9pt;mso-wrap-distance-bottom:0;mso-position-horizontal:absolute;mso-position-horizontal-relative:text;mso-position-vertical:absolute;mso-position-vertical-relative:text;v-text-anchor:middle" coordsize="0,22266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" path="m,2226669l,e" filled="f" strokecolor="black [3213]" strokeweight=".5pt">
                <v:stroke startarrow="oval" startarrowwidth="narrow" startarrowlength="short"/>
                <v:path arrowok="t" o:connecttype="custom" o:connectlocs="0,2226669;0,0" o:connectangles="0,0"/>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562880" behindDoc="0" locked="0" layoutInCell="1" allowOverlap="1" wp14:anchorId="42440DF0" wp14:editId="7AF19F8C">
                <wp:simplePos x="0" y="0"/>
                <wp:positionH relativeFrom="column">
                  <wp:posOffset>5393913</wp:posOffset>
                </wp:positionH>
                <wp:positionV relativeFrom="paragraph">
                  <wp:posOffset>2284274</wp:posOffset>
                </wp:positionV>
                <wp:extent cx="90742" cy="0"/>
                <wp:effectExtent l="0" t="0" r="0" b="0"/>
                <wp:wrapNone/>
                <wp:docPr id="639" name="フリーフォーム: 図形 639"/>
                <wp:cNvGraphicFramePr/>
                <a:graphic xmlns:a="http://schemas.openxmlformats.org/drawingml/2006/main">
                  <a:graphicData uri="http://schemas.microsoft.com/office/word/2010/wordprocessingShape">
                    <wps:wsp>
                      <wps:cNvSpPr/>
                      <wps:spPr>
                        <a:xfrm>
                          <a:off x="0" y="0"/>
                          <a:ext cx="90742" cy="0"/>
                        </a:xfrm>
                        <a:custGeom>
                          <a:avLst/>
                          <a:gdLst>
                            <a:gd name="connsiteX0" fmla="*/ 0 w 90742"/>
                            <a:gd name="connsiteY0" fmla="*/ 0 h 0"/>
                            <a:gd name="connsiteX1" fmla="*/ 90742 w 90742"/>
                            <a:gd name="connsiteY1" fmla="*/ 0 h 0"/>
                          </a:gdLst>
                          <a:ahLst/>
                          <a:cxnLst>
                            <a:cxn ang="0">
                              <a:pos x="connsiteX0" y="connsiteY0"/>
                            </a:cxn>
                            <a:cxn ang="0">
                              <a:pos x="connsiteX1" y="connsiteY1"/>
                            </a:cxn>
                          </a:cxnLst>
                          <a:rect l="l" t="t" r="r" b="b"/>
                          <a:pathLst>
                            <a:path w="90742">
                              <a:moveTo>
                                <a:pt x="0" y="0"/>
                              </a:moveTo>
                              <a:lnTo>
                                <a:pt x="90742"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w:pict>
              <v:shape w14:anchorId="40202B63" id="フリーフォーム: 図形 639" o:spid="_x0000_s1026" style="position:absolute;left:0;text-align:left;margin-left:424.7pt;margin-top:179.85pt;width:7.15pt;height:0;z-index:253562880;visibility:visible;mso-wrap-style:square;mso-wrap-distance-left:9pt;mso-wrap-distance-top:0;mso-wrap-distance-right:9pt;mso-wrap-distance-bottom:0;mso-position-horizontal:absolute;mso-position-horizontal-relative:text;mso-position-vertical:absolute;mso-position-vertical-relative:text;v-text-anchor:middle" coordsize="9074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" path="m,l90742,e" filled="f" strokecolor="black [3213]" strokeweight=".5pt">
                <v:path arrowok="t" o:connecttype="custom" o:connectlocs="0,0;90742,0" o:connectangles="0,0"/>
              </v:shape>
            </w:pict>
          </mc:Fallback>
        </mc:AlternateContent>
      </w:r>
      <w:r w:rsidR="003E2D51" w:rsidRPr="00A2655D">
        <w:rPr>
          <w:rFonts w:ascii="UD デジタル 教科書体 NP-R" w:eastAsia="UD デジタル 教科書体 NP-R" w:hint="eastAsia"/>
          <w:noProof/>
        </w:rPr>
        <mc:AlternateContent>
          <mc:Choice Requires="wps">
            <w:drawing>
              <wp:anchor distT="0" distB="0" distL="114300" distR="114300" simplePos="0" relativeHeight="253492224" behindDoc="0" locked="0" layoutInCell="1" allowOverlap="1" wp14:anchorId="21F9397F" wp14:editId="711F87FD">
                <wp:simplePos x="0" y="0"/>
                <wp:positionH relativeFrom="margin">
                  <wp:posOffset>-1256</wp:posOffset>
                </wp:positionH>
                <wp:positionV relativeFrom="paragraph">
                  <wp:posOffset>880871</wp:posOffset>
                </wp:positionV>
                <wp:extent cx="934720" cy="294005"/>
                <wp:effectExtent l="0" t="0" r="0" b="10795"/>
                <wp:wrapNone/>
                <wp:docPr id="536" name="テキスト ボックス 536"/>
                <wp:cNvGraphicFramePr/>
                <a:graphic xmlns:a="http://schemas.openxmlformats.org/drawingml/2006/main">
                  <a:graphicData uri="http://schemas.microsoft.com/office/word/2010/wordprocessingShape">
                    <wps:wsp>
                      <wps:cNvSpPr txBox="1"/>
                      <wps:spPr>
                        <a:xfrm>
                          <a:off x="0" y="0"/>
                          <a:ext cx="934720" cy="2940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44ED713" w14:textId="45A60DBE"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C7-</w:t>
                            </w:r>
                            <w:r>
                              <w:rPr>
                                <w:rFonts w:ascii="UD デジタル 教科書体 NP-R" w:eastAsia="UD デジタル 教科書体 NP-R" w:hAnsi="BIZ UDPゴシック"/>
                                <w:b/>
                                <w:color w:val="FF0000"/>
                              </w:rPr>
                              <w:t>12</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逆進入防止センサー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F9397F" id="テキスト ボックス 536" o:spid="_x0000_s1355" type="#_x0000_t202" style="position:absolute;left:0;text-align:left;margin-left:-.1pt;margin-top:69.35pt;width:73.6pt;height:23.15pt;z-index:253492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" filled="f" stroked="f" strokeweight=".5pt">
                <v:textbox inset="0,0,0,0">
                  <w:txbxContent>
                    <w:p w14:paraId="444ED713" w14:textId="45A60DBE"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C7-</w:t>
                      </w:r>
                      <w:r>
                        <w:rPr>
                          <w:rFonts w:ascii="UD デジタル 教科書体 NP-R" w:eastAsia="UD デジタル 教科書体 NP-R" w:hAnsi="BIZ UDPゴシック"/>
                          <w:b/>
                          <w:color w:val="FF0000"/>
                        </w:rPr>
                        <w:t>12</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逆進入防止センサー</w:t>
                      </w:r>
                    </w:p>
                  </w:txbxContent>
                </v:textbox>
                <w10:wrap anchorx="margin"/>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559808" behindDoc="0" locked="0" layoutInCell="1" allowOverlap="1" wp14:anchorId="61B0E05B" wp14:editId="599BEF2E">
                <wp:simplePos x="0" y="0"/>
                <wp:positionH relativeFrom="column">
                  <wp:posOffset>102957</wp:posOffset>
                </wp:positionH>
                <wp:positionV relativeFrom="paragraph">
                  <wp:posOffset>1809624</wp:posOffset>
                </wp:positionV>
                <wp:extent cx="823658" cy="0"/>
                <wp:effectExtent l="0" t="0" r="0" b="0"/>
                <wp:wrapNone/>
                <wp:docPr id="635" name="フリーフォーム: 図形 635"/>
                <wp:cNvGraphicFramePr/>
                <a:graphic xmlns:a="http://schemas.openxmlformats.org/drawingml/2006/main">
                  <a:graphicData uri="http://schemas.microsoft.com/office/word/2010/wordprocessingShape">
                    <wps:wsp>
                      <wps:cNvSpPr/>
                      <wps:spPr>
                        <a:xfrm>
                          <a:off x="0" y="0"/>
                          <a:ext cx="823658" cy="0"/>
                        </a:xfrm>
                        <a:custGeom>
                          <a:avLst/>
                          <a:gdLst>
                            <a:gd name="connsiteX0" fmla="*/ 823658 w 823658"/>
                            <a:gd name="connsiteY0" fmla="*/ 0 h 0"/>
                            <a:gd name="connsiteX1" fmla="*/ 0 w 823658"/>
                            <a:gd name="connsiteY1" fmla="*/ 0 h 0"/>
                          </a:gdLst>
                          <a:ahLst/>
                          <a:cxnLst>
                            <a:cxn ang="0">
                              <a:pos x="connsiteX0" y="connsiteY0"/>
                            </a:cxn>
                            <a:cxn ang="0">
                              <a:pos x="connsiteX1" y="connsiteY1"/>
                            </a:cxn>
                          </a:cxnLst>
                          <a:rect l="l" t="t" r="r" b="b"/>
                          <a:pathLst>
                            <a:path w="823658">
                              <a:moveTo>
                                <a:pt x="823658" y="0"/>
                              </a:moveTo>
                              <a:lnTo>
                                <a:pt x="0"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049EE2E2">
              <v:shape id="フリーフォーム: 図形 635" style="position:absolute;left:0;text-align:left;margin-left:8.1pt;margin-top:142.5pt;width:64.85pt;height:0;z-index:253559808;visibility:visible;mso-wrap-style:square;mso-wrap-distance-left:9pt;mso-wrap-distance-top:0;mso-wrap-distance-right:9pt;mso-wrap-distance-bottom:0;mso-position-horizontal:absolute;mso-position-horizontal-relative:text;mso-position-vertical:absolute;mso-position-vertical-relative:text;v-text-anchor:middle" coordsize="823658,0" o:spid="_x0000_s1026" filled="f" strokecolor="black [3213]" strokeweight=".5pt" path="m823658,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" w14:anchorId="5B2DF712">
                <v:path arrowok="t" o:connecttype="custom" o:connectlocs="823658,0;0,0" o:connectangles="0,0"/>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558784" behindDoc="0" locked="0" layoutInCell="1" allowOverlap="1" wp14:anchorId="4E3395AC" wp14:editId="2C01B8C8">
                <wp:simplePos x="0" y="0"/>
                <wp:positionH relativeFrom="column">
                  <wp:posOffset>102957</wp:posOffset>
                </wp:positionH>
                <wp:positionV relativeFrom="paragraph">
                  <wp:posOffset>2291255</wp:posOffset>
                </wp:positionV>
                <wp:extent cx="830638" cy="0"/>
                <wp:effectExtent l="0" t="0" r="0" b="0"/>
                <wp:wrapNone/>
                <wp:docPr id="634" name="フリーフォーム: 図形 634"/>
                <wp:cNvGraphicFramePr/>
                <a:graphic xmlns:a="http://schemas.openxmlformats.org/drawingml/2006/main">
                  <a:graphicData uri="http://schemas.microsoft.com/office/word/2010/wordprocessingShape">
                    <wps:wsp>
                      <wps:cNvSpPr/>
                      <wps:spPr>
                        <a:xfrm>
                          <a:off x="0" y="0"/>
                          <a:ext cx="830638" cy="0"/>
                        </a:xfrm>
                        <a:custGeom>
                          <a:avLst/>
                          <a:gdLst>
                            <a:gd name="connsiteX0" fmla="*/ 830638 w 830638"/>
                            <a:gd name="connsiteY0" fmla="*/ 0 h 0"/>
                            <a:gd name="connsiteX1" fmla="*/ 0 w 830638"/>
                            <a:gd name="connsiteY1" fmla="*/ 0 h 0"/>
                          </a:gdLst>
                          <a:ahLst/>
                          <a:cxnLst>
                            <a:cxn ang="0">
                              <a:pos x="connsiteX0" y="connsiteY0"/>
                            </a:cxn>
                            <a:cxn ang="0">
                              <a:pos x="connsiteX1" y="connsiteY1"/>
                            </a:cxn>
                          </a:cxnLst>
                          <a:rect l="l" t="t" r="r" b="b"/>
                          <a:pathLst>
                            <a:path w="830638">
                              <a:moveTo>
                                <a:pt x="830638" y="0"/>
                              </a:moveTo>
                              <a:lnTo>
                                <a:pt x="0"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580485E6">
              <v:shape id="フリーフォーム: 図形 634" style="position:absolute;left:0;text-align:left;margin-left:8.1pt;margin-top:180.4pt;width:65.4pt;height:0;z-index:253558784;visibility:visible;mso-wrap-style:square;mso-wrap-distance-left:9pt;mso-wrap-distance-top:0;mso-wrap-distance-right:9pt;mso-wrap-distance-bottom:0;mso-position-horizontal:absolute;mso-position-horizontal-relative:text;mso-position-vertical:absolute;mso-position-vertical-relative:text;v-text-anchor:middle" coordsize="830638,0" o:spid="_x0000_s1026" filled="f" strokecolor="black [3213]" strokeweight=".5pt" path="m830638,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" w14:anchorId="5EFCDFFA">
                <v:path arrowok="t" o:connecttype="custom" o:connectlocs="830638,0;0,0" o:connectangles="0,0"/>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557760" behindDoc="0" locked="0" layoutInCell="1" allowOverlap="1" wp14:anchorId="591AAD91" wp14:editId="56DACA5C">
                <wp:simplePos x="0" y="0"/>
                <wp:positionH relativeFrom="column">
                  <wp:posOffset>95977</wp:posOffset>
                </wp:positionH>
                <wp:positionV relativeFrom="paragraph">
                  <wp:posOffset>1216311</wp:posOffset>
                </wp:positionV>
                <wp:extent cx="837618" cy="1570534"/>
                <wp:effectExtent l="0" t="0" r="19685" b="10795"/>
                <wp:wrapNone/>
                <wp:docPr id="633" name="フリーフォーム: 図形 633"/>
                <wp:cNvGraphicFramePr/>
                <a:graphic xmlns:a="http://schemas.openxmlformats.org/drawingml/2006/main">
                  <a:graphicData uri="http://schemas.microsoft.com/office/word/2010/wordprocessingShape">
                    <wps:wsp>
                      <wps:cNvSpPr/>
                      <wps:spPr>
                        <a:xfrm>
                          <a:off x="0" y="0"/>
                          <a:ext cx="837618" cy="1570534"/>
                        </a:xfrm>
                        <a:custGeom>
                          <a:avLst/>
                          <a:gdLst>
                            <a:gd name="connsiteX0" fmla="*/ 837618 w 837618"/>
                            <a:gd name="connsiteY0" fmla="*/ 1570534 h 1570534"/>
                            <a:gd name="connsiteX1" fmla="*/ 0 w 837618"/>
                            <a:gd name="connsiteY1" fmla="*/ 1570534 h 1570534"/>
                            <a:gd name="connsiteX2" fmla="*/ 0 w 837618"/>
                            <a:gd name="connsiteY2" fmla="*/ 0 h 1570534"/>
                          </a:gdLst>
                          <a:ahLst/>
                          <a:cxnLst>
                            <a:cxn ang="0">
                              <a:pos x="connsiteX0" y="connsiteY0"/>
                            </a:cxn>
                            <a:cxn ang="0">
                              <a:pos x="connsiteX1" y="connsiteY1"/>
                            </a:cxn>
                            <a:cxn ang="0">
                              <a:pos x="connsiteX2" y="connsiteY2"/>
                            </a:cxn>
                          </a:cxnLst>
                          <a:rect l="l" t="t" r="r" b="b"/>
                          <a:pathLst>
                            <a:path w="837618" h="1570534">
                              <a:moveTo>
                                <a:pt x="837618" y="1570534"/>
                              </a:moveTo>
                              <a:lnTo>
                                <a:pt x="0" y="1570534"/>
                              </a:lnTo>
                              <a:lnTo>
                                <a:pt x="0"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w:pict>
              <v:shape w14:anchorId="40B124AB" id="フリーフォーム: 図形 633" o:spid="_x0000_s1026" style="position:absolute;left:0;text-align:left;margin-left:7.55pt;margin-top:95.75pt;width:65.95pt;height:123.65pt;z-index:253557760;visibility:visible;mso-wrap-style:square;mso-wrap-distance-left:9pt;mso-wrap-distance-top:0;mso-wrap-distance-right:9pt;mso-wrap-distance-bottom:0;mso-position-horizontal:absolute;mso-position-horizontal-relative:text;mso-position-vertical:absolute;mso-position-vertical-relative:text;v-text-anchor:middle" coordsize="837618,15705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" path="m837618,1570534l,1570534,,e" filled="f" strokecolor="black [3213]" strokeweight=".5pt">
                <v:path arrowok="t" o:connecttype="custom" o:connectlocs="837618,1570534;0,1570534;0,0" o:connectangles="0,0,0"/>
              </v:shape>
            </w:pict>
          </mc:Fallback>
        </mc:AlternateContent>
      </w:r>
      <w:r w:rsidR="003E2D51" w:rsidRPr="00A2655D">
        <w:rPr>
          <w:rFonts w:ascii="UD デジタル 教科書体 NP-R" w:eastAsia="UD デジタル 教科書体 NP-R" w:hint="eastAsia"/>
          <w:noProof/>
        </w:rPr>
        <mc:AlternateContent>
          <mc:Choice Requires="wps">
            <w:drawing>
              <wp:anchor distT="0" distB="0" distL="114300" distR="114300" simplePos="0" relativeHeight="253505536" behindDoc="0" locked="0" layoutInCell="1" allowOverlap="1" wp14:anchorId="20DAD741" wp14:editId="06809BAE">
                <wp:simplePos x="0" y="0"/>
                <wp:positionH relativeFrom="column">
                  <wp:posOffset>4329927</wp:posOffset>
                </wp:positionH>
                <wp:positionV relativeFrom="paragraph">
                  <wp:posOffset>1068705</wp:posOffset>
                </wp:positionV>
                <wp:extent cx="795020" cy="165735"/>
                <wp:effectExtent l="0" t="0" r="14605" b="5715"/>
                <wp:wrapNone/>
                <wp:docPr id="564" name="テキスト ボックス 564"/>
                <wp:cNvGraphicFramePr/>
                <a:graphic xmlns:a="http://schemas.openxmlformats.org/drawingml/2006/main">
                  <a:graphicData uri="http://schemas.microsoft.com/office/word/2010/wordprocessingShape">
                    <wps:wsp>
                      <wps:cNvSpPr txBox="1"/>
                      <wps:spPr>
                        <a:xfrm>
                          <a:off x="0" y="0"/>
                          <a:ext cx="795020" cy="1657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8606D17" w14:textId="77777777" w:rsidR="00AC088C" w:rsidRPr="00950F04" w:rsidRDefault="00AC088C" w:rsidP="003E2D51">
                            <w:pPr>
                              <w:spacing w:line="240" w:lineRule="exact"/>
                              <w:rPr>
                                <w:rFonts w:ascii="UD デジタル 教科書体 NP-R" w:eastAsia="UD デジタル 教科書体 NP-R" w:hAnsi="BIZ UDPゴシック"/>
                              </w:rPr>
                            </w:pPr>
                            <w:r w:rsidRPr="00950F04">
                              <w:rPr>
                                <w:rFonts w:ascii="UD デジタル 教科書体 NP-R" w:eastAsia="UD デジタル 教科書体 NP-R" w:hAnsi="BIZ UDPゴシック"/>
                              </w:rPr>
                              <w:t>UP</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DAD741" id="テキスト ボックス 564" o:spid="_x0000_s1356" type="#_x0000_t202" style="position:absolute;left:0;text-align:left;margin-left:340.95pt;margin-top:84.15pt;width:62.6pt;height:13.05pt;z-index:2535055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" filled="f" stroked="f" strokeweight=".5pt">
                <v:textbox inset="0,0,0,0">
                  <w:txbxContent>
                    <w:p w14:paraId="08606D17" w14:textId="77777777" w:rsidR="00AC088C" w:rsidRPr="00950F04" w:rsidRDefault="00AC088C" w:rsidP="003E2D51">
                      <w:pPr>
                        <w:spacing w:line="240" w:lineRule="exact"/>
                        <w:rPr>
                          <w:rFonts w:ascii="UD デジタル 教科書体 NP-R" w:eastAsia="UD デジタル 教科書体 NP-R" w:hAnsi="BIZ UDPゴシック"/>
                        </w:rPr>
                      </w:pPr>
                      <w:r w:rsidRPr="00950F04">
                        <w:rPr>
                          <w:rFonts w:ascii="UD デジタル 教科書体 NP-R" w:eastAsia="UD デジタル 教科書体 NP-R" w:hAnsi="BIZ UDPゴシック"/>
                        </w:rPr>
                        <w:t>UP</w:t>
                      </w:r>
                    </w:p>
                  </w:txbxContent>
                </v:textbox>
              </v:shape>
            </w:pict>
          </mc:Fallback>
        </mc:AlternateContent>
      </w:r>
      <w:r w:rsidR="003E2D51" w:rsidRPr="00A2655D">
        <w:rPr>
          <w:rFonts w:ascii="UD デジタル 教科書体 NP-R" w:eastAsia="UD デジタル 教科書体 NP-R" w:hint="eastAsia"/>
          <w:noProof/>
        </w:rPr>
        <mc:AlternateContent>
          <mc:Choice Requires="wps">
            <w:drawing>
              <wp:anchor distT="0" distB="0" distL="114300" distR="114300" simplePos="0" relativeHeight="253504512" behindDoc="0" locked="0" layoutInCell="1" allowOverlap="1" wp14:anchorId="0EE10521" wp14:editId="1DE64D7E">
                <wp:simplePos x="0" y="0"/>
                <wp:positionH relativeFrom="column">
                  <wp:posOffset>5099685</wp:posOffset>
                </wp:positionH>
                <wp:positionV relativeFrom="paragraph">
                  <wp:posOffset>3167698</wp:posOffset>
                </wp:positionV>
                <wp:extent cx="182880" cy="400050"/>
                <wp:effectExtent l="19050" t="19050" r="45720" b="38100"/>
                <wp:wrapNone/>
                <wp:docPr id="563" name="フリーフォーム 563"/>
                <wp:cNvGraphicFramePr/>
                <a:graphic xmlns:a="http://schemas.openxmlformats.org/drawingml/2006/main">
                  <a:graphicData uri="http://schemas.microsoft.com/office/word/2010/wordprocessingShape">
                    <wps:wsp>
                      <wps:cNvSpPr/>
                      <wps:spPr>
                        <a:xfrm flipH="1">
                          <a:off x="0" y="0"/>
                          <a:ext cx="182880" cy="400050"/>
                        </a:xfrm>
                        <a:custGeom>
                          <a:avLst/>
                          <a:gdLst>
                            <a:gd name="connsiteX0" fmla="*/ 0 w 182880"/>
                            <a:gd name="connsiteY0" fmla="*/ 0 h 405516"/>
                            <a:gd name="connsiteX1" fmla="*/ 0 w 182880"/>
                            <a:gd name="connsiteY1" fmla="*/ 405516 h 405516"/>
                            <a:gd name="connsiteX2" fmla="*/ 182880 w 182880"/>
                            <a:gd name="connsiteY2" fmla="*/ 405516 h 405516"/>
                          </a:gdLst>
                          <a:ahLst/>
                          <a:cxnLst>
                            <a:cxn ang="0">
                              <a:pos x="connsiteX0" y="connsiteY0"/>
                            </a:cxn>
                            <a:cxn ang="0">
                              <a:pos x="connsiteX1" y="connsiteY1"/>
                            </a:cxn>
                            <a:cxn ang="0">
                              <a:pos x="connsiteX2" y="connsiteY2"/>
                            </a:cxn>
                          </a:cxnLst>
                          <a:rect l="l" t="t" r="r" b="b"/>
                          <a:pathLst>
                            <a:path w="182880" h="405516">
                              <a:moveTo>
                                <a:pt x="0" y="0"/>
                              </a:moveTo>
                              <a:lnTo>
                                <a:pt x="0" y="405516"/>
                              </a:lnTo>
                              <a:lnTo>
                                <a:pt x="182880" y="405516"/>
                              </a:lnTo>
                            </a:path>
                          </a:pathLst>
                        </a:custGeom>
                        <a:noFill/>
                        <a:ln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19985924" id="フリーフォーム 563" o:spid="_x0000_s1026" style="position:absolute;left:0;text-align:left;margin-left:401.55pt;margin-top:249.45pt;width:14.4pt;height:31.5pt;flip:x;z-index:2535045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182880,4055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" path="m,l,405516r182880,e" filled="f" strokecolor="black [3213]" strokeweight="1pt">
                <v:stroke endcap="square"/>
                <v:path arrowok="t" o:connecttype="custom" o:connectlocs="0,0;0,400050;182880,400050" o:connectangles="0,0,0"/>
              </v:shape>
            </w:pict>
          </mc:Fallback>
        </mc:AlternateContent>
      </w:r>
      <w:r w:rsidR="003E2D51" w:rsidRPr="00A2655D">
        <w:rPr>
          <w:rFonts w:ascii="UD デジタル 教科書体 NP-R" w:eastAsia="UD デジタル 教科書体 NP-R" w:hint="eastAsia"/>
          <w:noProof/>
        </w:rPr>
        <mc:AlternateContent>
          <mc:Choice Requires="wps">
            <w:drawing>
              <wp:anchor distT="0" distB="0" distL="114300" distR="114300" simplePos="0" relativeHeight="253502464" behindDoc="0" locked="0" layoutInCell="1" allowOverlap="1" wp14:anchorId="2AF6E6D7" wp14:editId="5D02869E">
                <wp:simplePos x="0" y="0"/>
                <wp:positionH relativeFrom="column">
                  <wp:posOffset>5109845</wp:posOffset>
                </wp:positionH>
                <wp:positionV relativeFrom="paragraph">
                  <wp:posOffset>3142946</wp:posOffset>
                </wp:positionV>
                <wp:extent cx="118745" cy="452755"/>
                <wp:effectExtent l="0" t="0" r="0" b="4445"/>
                <wp:wrapNone/>
                <wp:docPr id="561" name="正方形/長方形 561"/>
                <wp:cNvGraphicFramePr/>
                <a:graphic xmlns:a="http://schemas.openxmlformats.org/drawingml/2006/main">
                  <a:graphicData uri="http://schemas.microsoft.com/office/word/2010/wordprocessingShape">
                    <wps:wsp>
                      <wps:cNvSpPr/>
                      <wps:spPr>
                        <a:xfrm>
                          <a:off x="0" y="0"/>
                          <a:ext cx="118745" cy="452755"/>
                        </a:xfrm>
                        <a:prstGeom prst="rect">
                          <a:avLst/>
                        </a:prstGeom>
                        <a:solidFill>
                          <a:schemeClr val="bg1"/>
                        </a:solidFill>
                        <a:ln cap="sq">
                          <a:no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70525A0E">
              <v:rect id="正方形/長方形 561" style="position:absolute;left:0;text-align:left;margin-left:402.35pt;margin-top:247.5pt;width:9.35pt;height:35.65pt;z-index:253502464;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white [3212]" stroked="f" strokeweight="1pt" w14:anchorId="7C39AAD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">
                <v:stroke joinstyle="round" endcap="square"/>
              </v:rect>
            </w:pict>
          </mc:Fallback>
        </mc:AlternateContent>
      </w:r>
      <w:r w:rsidR="003E2D51" w:rsidRPr="00A2655D">
        <w:rPr>
          <w:rFonts w:ascii="UD デジタル 教科書体 NP-R" w:eastAsia="UD デジタル 教科書体 NP-R" w:hint="eastAsia"/>
          <w:noProof/>
        </w:rPr>
        <mc:AlternateContent>
          <mc:Choice Requires="wps">
            <w:drawing>
              <wp:anchor distT="0" distB="0" distL="114300" distR="114300" simplePos="0" relativeHeight="253501440" behindDoc="0" locked="0" layoutInCell="1" allowOverlap="1" wp14:anchorId="44F3444C" wp14:editId="438FFCD6">
                <wp:simplePos x="0" y="0"/>
                <wp:positionH relativeFrom="column">
                  <wp:posOffset>1028700</wp:posOffset>
                </wp:positionH>
                <wp:positionV relativeFrom="paragraph">
                  <wp:posOffset>3312491</wp:posOffset>
                </wp:positionV>
                <wp:extent cx="118745" cy="452755"/>
                <wp:effectExtent l="0" t="0" r="0" b="4445"/>
                <wp:wrapNone/>
                <wp:docPr id="560" name="正方形/長方形 560"/>
                <wp:cNvGraphicFramePr/>
                <a:graphic xmlns:a="http://schemas.openxmlformats.org/drawingml/2006/main">
                  <a:graphicData uri="http://schemas.microsoft.com/office/word/2010/wordprocessingShape">
                    <wps:wsp>
                      <wps:cNvSpPr/>
                      <wps:spPr>
                        <a:xfrm>
                          <a:off x="0" y="0"/>
                          <a:ext cx="118745" cy="452755"/>
                        </a:xfrm>
                        <a:prstGeom prst="rect">
                          <a:avLst/>
                        </a:prstGeom>
                        <a:solidFill>
                          <a:schemeClr val="bg1"/>
                        </a:solidFill>
                        <a:ln cap="sq">
                          <a:no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551670D1">
              <v:rect id="正方形/長方形 560" style="position:absolute;left:0;text-align:left;margin-left:81pt;margin-top:260.85pt;width:9.35pt;height:35.65pt;z-index:253501440;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white [3212]" stroked="f" strokeweight="1pt" w14:anchorId="658B19A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">
                <v:stroke joinstyle="round" endcap="square"/>
              </v:rect>
            </w:pict>
          </mc:Fallback>
        </mc:AlternateContent>
      </w:r>
      <w:r w:rsidR="003E2D51" w:rsidRPr="00A2655D">
        <w:rPr>
          <w:rFonts w:ascii="UD デジタル 教科書体 NP-R" w:eastAsia="UD デジタル 教科書体 NP-R" w:hint="eastAsia"/>
          <w:noProof/>
        </w:rPr>
        <mc:AlternateContent>
          <mc:Choice Requires="wps">
            <w:drawing>
              <wp:anchor distT="0" distB="0" distL="114300" distR="114300" simplePos="0" relativeHeight="253490176" behindDoc="0" locked="0" layoutInCell="1" allowOverlap="1" wp14:anchorId="05E386CC" wp14:editId="04B6E68D">
                <wp:simplePos x="0" y="0"/>
                <wp:positionH relativeFrom="column">
                  <wp:posOffset>2437395</wp:posOffset>
                </wp:positionH>
                <wp:positionV relativeFrom="paragraph">
                  <wp:posOffset>1061351</wp:posOffset>
                </wp:positionV>
                <wp:extent cx="795020" cy="165735"/>
                <wp:effectExtent l="0" t="0" r="14605" b="5715"/>
                <wp:wrapNone/>
                <wp:docPr id="533" name="テキスト ボックス 533"/>
                <wp:cNvGraphicFramePr/>
                <a:graphic xmlns:a="http://schemas.openxmlformats.org/drawingml/2006/main">
                  <a:graphicData uri="http://schemas.microsoft.com/office/word/2010/wordprocessingShape">
                    <wps:wsp>
                      <wps:cNvSpPr txBox="1"/>
                      <wps:spPr>
                        <a:xfrm>
                          <a:off x="0" y="0"/>
                          <a:ext cx="795020" cy="1657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BD96D02" w14:textId="77777777" w:rsidR="00AC088C" w:rsidRPr="00950F04" w:rsidRDefault="00AC088C" w:rsidP="003E2D51">
                            <w:pPr>
                              <w:spacing w:line="240" w:lineRule="exact"/>
                              <w:rPr>
                                <w:rFonts w:ascii="UD デジタル 教科書体 NP-R" w:eastAsia="UD デジタル 教科書体 NP-R" w:hAnsi="BIZ UDPゴシック"/>
                              </w:rPr>
                            </w:pPr>
                            <w:r w:rsidRPr="00950F04">
                              <w:rPr>
                                <w:rFonts w:ascii="UD デジタル 教科書体 NP-R" w:eastAsia="UD デジタル 教科書体 NP-R" w:hAnsi="BIZ UDPゴシック" w:hint="eastAsia"/>
                              </w:rPr>
                              <w:t>階段</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E386CC" id="テキスト ボックス 533" o:spid="_x0000_s1357" type="#_x0000_t202" style="position:absolute;left:0;text-align:left;margin-left:191.9pt;margin-top:83.55pt;width:62.6pt;height:13.05pt;z-index:2534901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" filled="f" stroked="f" strokeweight=".5pt">
                <v:textbox inset="0,0,0,0">
                  <w:txbxContent>
                    <w:p w14:paraId="6BD96D02" w14:textId="77777777" w:rsidR="00AC088C" w:rsidRPr="00950F04" w:rsidRDefault="00AC088C" w:rsidP="003E2D51">
                      <w:pPr>
                        <w:spacing w:line="240" w:lineRule="exact"/>
                        <w:rPr>
                          <w:rFonts w:ascii="UD デジタル 教科書体 NP-R" w:eastAsia="UD デジタル 教科書体 NP-R" w:hAnsi="BIZ UDPゴシック"/>
                        </w:rPr>
                      </w:pPr>
                      <w:r w:rsidRPr="00950F04">
                        <w:rPr>
                          <w:rFonts w:ascii="UD デジタル 教科書体 NP-R" w:eastAsia="UD デジタル 教科書体 NP-R" w:hAnsi="BIZ UDPゴシック" w:hint="eastAsia"/>
                        </w:rPr>
                        <w:t>階段</w:t>
                      </w:r>
                    </w:p>
                  </w:txbxContent>
                </v:textbox>
              </v:shape>
            </w:pict>
          </mc:Fallback>
        </mc:AlternateContent>
      </w:r>
      <w:r w:rsidR="003E2D51" w:rsidRPr="00A2655D">
        <w:rPr>
          <w:rFonts w:ascii="UD デジタル 教科書体 NP-R" w:eastAsia="UD デジタル 教科書体 NP-R" w:hint="eastAsia"/>
          <w:noProof/>
        </w:rPr>
        <w:drawing>
          <wp:inline distT="0" distB="0" distL="0" distR="0" wp14:anchorId="77B769AA" wp14:editId="525D92AC">
            <wp:extent cx="6119742" cy="4040505"/>
            <wp:effectExtent l="0" t="0" r="0" b="0"/>
            <wp:docPr id="208" name="図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図 31"/>
                    <pic:cNvPicPr/>
                  </pic:nvPicPr>
                  <pic:blipFill>
                    <a:blip r:embed="rId65" cstate="print">
                      <a:extLst>
                        <a:ext uri="{28A0092B-C50C-407E-A947-70E740481C1C}">
                          <a14:useLocalDpi xmlns:a14="http://schemas.microsoft.com/office/drawing/2010/main" val="0"/>
                        </a:ext>
                      </a:extLst>
                    </a:blip>
                    <a:stretch>
                      <a:fillRect/>
                    </a:stretch>
                  </pic:blipFill>
                  <pic:spPr>
                    <a:xfrm>
                      <a:off x="0" y="0"/>
                      <a:ext cx="6119742" cy="4040505"/>
                    </a:xfrm>
                    <a:prstGeom prst="rect">
                      <a:avLst/>
                    </a:prstGeom>
                  </pic:spPr>
                </pic:pic>
              </a:graphicData>
            </a:graphic>
          </wp:inline>
        </w:drawing>
      </w:r>
    </w:p>
    <w:p w14:paraId="529F26C5" w14:textId="77777777" w:rsidR="003E2D51" w:rsidRPr="00A2655D" w:rsidRDefault="003E2D51" w:rsidP="003E2D51">
      <w:pPr>
        <w:snapToGrid w:val="0"/>
        <w:spacing w:line="240" w:lineRule="auto"/>
        <w:jc w:val="center"/>
        <w:rPr>
          <w:rFonts w:ascii="UD デジタル 教科書体 NP-R" w:eastAsia="UD デジタル 教科書体 NP-R"/>
        </w:rPr>
      </w:pPr>
    </w:p>
    <w:p w14:paraId="3E9F3E44" w14:textId="77777777" w:rsidR="003E2D51" w:rsidRPr="00A2655D" w:rsidRDefault="003E2D51" w:rsidP="003E2D51">
      <w:pPr>
        <w:snapToGrid w:val="0"/>
        <w:spacing w:line="240" w:lineRule="auto"/>
        <w:jc w:val="center"/>
        <w:rPr>
          <w:rFonts w:ascii="UD デジタル 教科書体 NP-R" w:eastAsia="UD デジタル 教科書体 NP-R"/>
        </w:rPr>
      </w:pPr>
      <w:r w:rsidRPr="00A2655D">
        <w:rPr>
          <w:rFonts w:ascii="UD デジタル 教科書体 NP-R" w:eastAsia="UD デジタル 教科書体 NP-R" w:hint="eastAsia"/>
        </w:rPr>
        <w:t>図3</w:t>
      </w:r>
      <w:r>
        <w:rPr>
          <w:rFonts w:ascii="UD デジタル 教科書体 NP-R" w:eastAsia="UD デジタル 教科書体 NP-R"/>
        </w:rPr>
        <w:t>.7.2</w:t>
      </w:r>
      <w:r w:rsidRPr="00A2655D">
        <w:rPr>
          <w:rFonts w:ascii="UD デジタル 教科書体 NP-R" w:eastAsia="UD デジタル 教科書体 NP-R" w:hint="eastAsia"/>
        </w:rPr>
        <w:t xml:space="preserve">　エスカレーター</w:t>
      </w:r>
      <w:r>
        <w:rPr>
          <w:rFonts w:ascii="UD デジタル 教科書体 NP-R" w:eastAsia="UD デジタル 教科書体 NP-R" w:hint="eastAsia"/>
        </w:rPr>
        <w:t>計画例（平面）</w:t>
      </w:r>
    </w:p>
    <w:p w14:paraId="7E24835A" w14:textId="77777777" w:rsidR="003E2D51" w:rsidRPr="006E327D" w:rsidRDefault="003E2D51" w:rsidP="003E2D51">
      <w:pPr>
        <w:snapToGrid w:val="0"/>
        <w:spacing w:line="240" w:lineRule="auto"/>
        <w:jc w:val="center"/>
        <w:rPr>
          <w:rFonts w:ascii="UD デジタル 教科書体 NP-R" w:eastAsia="UD デジタル 教科書体 NP-R"/>
        </w:rPr>
      </w:pPr>
    </w:p>
    <w:p w14:paraId="59D00CEE" w14:textId="77777777" w:rsidR="003E2D51" w:rsidRPr="00A2655D" w:rsidRDefault="003E2D51" w:rsidP="003E2D51">
      <w:pPr>
        <w:snapToGrid w:val="0"/>
        <w:spacing w:line="240" w:lineRule="auto"/>
        <w:jc w:val="center"/>
        <w:rPr>
          <w:rFonts w:ascii="UD デジタル 教科書体 NP-R" w:eastAsia="UD デジタル 教科書体 NP-R"/>
        </w:rPr>
      </w:pPr>
      <w:r w:rsidRPr="00A2655D">
        <w:rPr>
          <w:rFonts w:ascii="UD デジタル 教科書体 NP-R" w:eastAsia="UD デジタル 教科書体 NP-R" w:hint="eastAsia"/>
          <w:noProof/>
        </w:rPr>
        <mc:AlternateContent>
          <mc:Choice Requires="wps">
            <w:drawing>
              <wp:anchor distT="0" distB="0" distL="114300" distR="114300" simplePos="0" relativeHeight="253507584" behindDoc="0" locked="0" layoutInCell="1" allowOverlap="1" wp14:anchorId="6AD0AA52" wp14:editId="17FC1F31">
                <wp:simplePos x="0" y="0"/>
                <wp:positionH relativeFrom="column">
                  <wp:posOffset>-322580</wp:posOffset>
                </wp:positionH>
                <wp:positionV relativeFrom="paragraph">
                  <wp:posOffset>974725</wp:posOffset>
                </wp:positionV>
                <wp:extent cx="795020" cy="165735"/>
                <wp:effectExtent l="0" t="0" r="14605" b="5715"/>
                <wp:wrapNone/>
                <wp:docPr id="569" name="テキスト ボックス 569"/>
                <wp:cNvGraphicFramePr/>
                <a:graphic xmlns:a="http://schemas.openxmlformats.org/drawingml/2006/main">
                  <a:graphicData uri="http://schemas.microsoft.com/office/word/2010/wordprocessingShape">
                    <wps:wsp>
                      <wps:cNvSpPr txBox="1"/>
                      <wps:spPr>
                        <a:xfrm>
                          <a:off x="0" y="0"/>
                          <a:ext cx="795020" cy="1657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A3E1E17" w14:textId="77777777"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00B050"/>
                              </w:rPr>
                              <w:t>G7-</w:t>
                            </w:r>
                            <w:r>
                              <w:rPr>
                                <w:rFonts w:ascii="UD デジタル 教科書体 NP-R" w:eastAsia="UD デジタル 教科書体 NP-R" w:hAnsi="BIZ UDPゴシック"/>
                                <w:b/>
                                <w:color w:val="00B050"/>
                              </w:rPr>
                              <w:t>6</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固定手すり</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D0AA52" id="テキスト ボックス 569" o:spid="_x0000_s1358" type="#_x0000_t202" style="position:absolute;left:0;text-align:left;margin-left:-25.4pt;margin-top:76.75pt;width:62.6pt;height:13.05pt;z-index:2535075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" filled="f" stroked="f" strokeweight=".5pt">
                <v:textbox inset="0,0,0,0">
                  <w:txbxContent>
                    <w:p w14:paraId="6A3E1E17" w14:textId="77777777"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00B050"/>
                        </w:rPr>
                        <w:t>G7-</w:t>
                      </w:r>
                      <w:r>
                        <w:rPr>
                          <w:rFonts w:ascii="UD デジタル 教科書体 NP-R" w:eastAsia="UD デジタル 教科書体 NP-R" w:hAnsi="BIZ UDPゴシック"/>
                          <w:b/>
                          <w:color w:val="00B050"/>
                        </w:rPr>
                        <w:t>6</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固定手すり</w:t>
                      </w:r>
                    </w:p>
                  </w:txbxContent>
                </v:textbox>
              </v:shape>
            </w:pict>
          </mc:Fallback>
        </mc:AlternateContent>
      </w:r>
      <w:r w:rsidRPr="00A2655D">
        <w:rPr>
          <w:rFonts w:ascii="UD デジタル 教科書体 NP-R" w:eastAsia="UD デジタル 教科書体 NP-R" w:hint="eastAsia"/>
          <w:noProof/>
        </w:rPr>
        <mc:AlternateContent>
          <mc:Choice Requires="wps">
            <w:drawing>
              <wp:anchor distT="0" distB="0" distL="114300" distR="114300" simplePos="0" relativeHeight="253510656" behindDoc="0" locked="0" layoutInCell="1" allowOverlap="1" wp14:anchorId="74568F30" wp14:editId="37C026F7">
                <wp:simplePos x="0" y="0"/>
                <wp:positionH relativeFrom="column">
                  <wp:posOffset>-238125</wp:posOffset>
                </wp:positionH>
                <wp:positionV relativeFrom="paragraph">
                  <wp:posOffset>2447290</wp:posOffset>
                </wp:positionV>
                <wp:extent cx="795020" cy="165735"/>
                <wp:effectExtent l="0" t="0" r="0" b="5715"/>
                <wp:wrapNone/>
                <wp:docPr id="577" name="テキスト ボックス 577"/>
                <wp:cNvGraphicFramePr/>
                <a:graphic xmlns:a="http://schemas.openxmlformats.org/drawingml/2006/main">
                  <a:graphicData uri="http://schemas.microsoft.com/office/word/2010/wordprocessingShape">
                    <wps:wsp>
                      <wps:cNvSpPr txBox="1"/>
                      <wps:spPr>
                        <a:xfrm>
                          <a:off x="0" y="0"/>
                          <a:ext cx="795020" cy="1657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8A8A67F" w14:textId="23EB8A0A"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C7-</w:t>
                            </w:r>
                            <w:r>
                              <w:rPr>
                                <w:rFonts w:ascii="UD デジタル 教科書体 NP-R" w:eastAsia="UD デジタル 教科書体 NP-R" w:hAnsi="BIZ UDPゴシック"/>
                                <w:b/>
                                <w:color w:val="FF0000"/>
                              </w:rPr>
                              <w:t>6</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足元照明</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568F30" id="テキスト ボックス 577" o:spid="_x0000_s1359" type="#_x0000_t202" style="position:absolute;left:0;text-align:left;margin-left:-18.75pt;margin-top:192.7pt;width:62.6pt;height:13.05pt;z-index:2535106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" filled="f" stroked="f" strokeweight=".5pt">
                <v:textbox inset="0,0,0,0">
                  <w:txbxContent>
                    <w:p w14:paraId="08A8A67F" w14:textId="23EB8A0A"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C7-</w:t>
                      </w:r>
                      <w:r>
                        <w:rPr>
                          <w:rFonts w:ascii="UD デジタル 教科書体 NP-R" w:eastAsia="UD デジタル 教科書体 NP-R" w:hAnsi="BIZ UDPゴシック"/>
                          <w:b/>
                          <w:color w:val="FF0000"/>
                        </w:rPr>
                        <w:t>6</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足元照明</w:t>
                      </w:r>
                    </w:p>
                  </w:txbxContent>
                </v:textbox>
              </v:shape>
            </w:pict>
          </mc:Fallback>
        </mc:AlternateContent>
      </w:r>
      <w:r w:rsidRPr="00A2655D">
        <w:rPr>
          <w:rFonts w:ascii="UD デジタル 教科書体 NP-R" w:eastAsia="UD デジタル 教科書体 NP-R" w:hint="eastAsia"/>
          <w:noProof/>
        </w:rPr>
        <mc:AlternateContent>
          <mc:Choice Requires="wps">
            <w:drawing>
              <wp:anchor distT="0" distB="0" distL="114300" distR="114300" simplePos="0" relativeHeight="253512704" behindDoc="0" locked="0" layoutInCell="1" allowOverlap="1" wp14:anchorId="61A39564" wp14:editId="5BA6F7FD">
                <wp:simplePos x="0" y="0"/>
                <wp:positionH relativeFrom="column">
                  <wp:posOffset>-239395</wp:posOffset>
                </wp:positionH>
                <wp:positionV relativeFrom="paragraph">
                  <wp:posOffset>3390265</wp:posOffset>
                </wp:positionV>
                <wp:extent cx="1363345" cy="442595"/>
                <wp:effectExtent l="0" t="0" r="8255" b="14605"/>
                <wp:wrapNone/>
                <wp:docPr id="582" name="テキスト ボックス 582"/>
                <wp:cNvGraphicFramePr/>
                <a:graphic xmlns:a="http://schemas.openxmlformats.org/drawingml/2006/main">
                  <a:graphicData uri="http://schemas.microsoft.com/office/word/2010/wordprocessingShape">
                    <wps:wsp>
                      <wps:cNvSpPr txBox="1"/>
                      <wps:spPr>
                        <a:xfrm>
                          <a:off x="0" y="0"/>
                          <a:ext cx="1363345" cy="4425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65F86F2" w14:textId="27ED889B"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C7-</w:t>
                            </w:r>
                            <w:r>
                              <w:rPr>
                                <w:rFonts w:ascii="UD デジタル 教科書体 NP-R" w:eastAsia="UD デジタル 教科書体 NP-R" w:hAnsi="BIZ UDPゴシック"/>
                                <w:b/>
                                <w:color w:val="FF0000"/>
                              </w:rPr>
                              <w:t>3</w:t>
                            </w:r>
                            <w:r w:rsidRPr="00175E34">
                              <w:rPr>
                                <w:rFonts w:ascii="UD デジタル 教科書体 NP-R" w:eastAsia="UD デジタル 教科書体 NP-R" w:hAnsi="BIZ UDPゴシック"/>
                                <w:color w:val="FF0000"/>
                              </w:rPr>
                              <w:t xml:space="preserve"> </w:t>
                            </w:r>
                            <w:r>
                              <w:rPr>
                                <w:rFonts w:ascii="UD デジタル 教科書体 NP-R" w:eastAsia="UD デジタル 教科書体 NP-R" w:hAnsi="BIZ UDPゴシック" w:hint="eastAsia"/>
                              </w:rPr>
                              <w:t>踏み段</w:t>
                            </w:r>
                            <w:r w:rsidRPr="00175E34">
                              <w:rPr>
                                <w:rFonts w:ascii="UD デジタル 教科書体 NP-R" w:eastAsia="UD デジタル 教科書体 NP-R" w:hAnsi="BIZ UDPゴシック" w:hint="eastAsia"/>
                              </w:rPr>
                              <w:t>水平部分は踏み段</w:t>
                            </w:r>
                            <w:r w:rsidRPr="00175E34">
                              <w:rPr>
                                <w:rFonts w:ascii="UD デジタル 教科書体 NP-R" w:eastAsia="UD デジタル 教科書体 NP-R" w:hAnsi="BIZ UDPゴシック"/>
                              </w:rPr>
                              <w:t>3</w:t>
                            </w:r>
                            <w:r w:rsidRPr="00175E34">
                              <w:rPr>
                                <w:rFonts w:ascii="UD デジタル 教科書体 NP-R" w:eastAsia="UD デジタル 教科書体 NP-R" w:hAnsi="BIZ UDPゴシック" w:hint="eastAsia"/>
                              </w:rPr>
                              <w:t>枚程度</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A39564" id="テキスト ボックス 582" o:spid="_x0000_s1360" type="#_x0000_t202" style="position:absolute;left:0;text-align:left;margin-left:-18.85pt;margin-top:266.95pt;width:107.35pt;height:34.85pt;z-index:25351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" filled="f" stroked="f" strokeweight=".5pt">
                <v:textbox inset="0,0,0,0">
                  <w:txbxContent>
                    <w:p w14:paraId="565F86F2" w14:textId="27ED889B"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C7-</w:t>
                      </w:r>
                      <w:r>
                        <w:rPr>
                          <w:rFonts w:ascii="UD デジタル 教科書体 NP-R" w:eastAsia="UD デジタル 教科書体 NP-R" w:hAnsi="BIZ UDPゴシック"/>
                          <w:b/>
                          <w:color w:val="FF0000"/>
                        </w:rPr>
                        <w:t>3</w:t>
                      </w:r>
                      <w:r w:rsidRPr="00175E34">
                        <w:rPr>
                          <w:rFonts w:ascii="UD デジタル 教科書体 NP-R" w:eastAsia="UD デジタル 教科書体 NP-R" w:hAnsi="BIZ UDPゴシック"/>
                          <w:color w:val="FF0000"/>
                        </w:rPr>
                        <w:t xml:space="preserve"> </w:t>
                      </w:r>
                      <w:r>
                        <w:rPr>
                          <w:rFonts w:ascii="UD デジタル 教科書体 NP-R" w:eastAsia="UD デジタル 教科書体 NP-R" w:hAnsi="BIZ UDPゴシック" w:hint="eastAsia"/>
                        </w:rPr>
                        <w:t>踏み段</w:t>
                      </w:r>
                      <w:r w:rsidRPr="00175E34">
                        <w:rPr>
                          <w:rFonts w:ascii="UD デジタル 教科書体 NP-R" w:eastAsia="UD デジタル 教科書体 NP-R" w:hAnsi="BIZ UDPゴシック" w:hint="eastAsia"/>
                        </w:rPr>
                        <w:t>水平部分は踏み段</w:t>
                      </w:r>
                      <w:r w:rsidRPr="00175E34">
                        <w:rPr>
                          <w:rFonts w:ascii="UD デジタル 教科書体 NP-R" w:eastAsia="UD デジタル 教科書体 NP-R" w:hAnsi="BIZ UDPゴシック"/>
                        </w:rPr>
                        <w:t>3</w:t>
                      </w:r>
                      <w:r w:rsidRPr="00175E34">
                        <w:rPr>
                          <w:rFonts w:ascii="UD デジタル 教科書体 NP-R" w:eastAsia="UD デジタル 教科書体 NP-R" w:hAnsi="BIZ UDPゴシック" w:hint="eastAsia"/>
                        </w:rPr>
                        <w:t>枚程度</w:t>
                      </w:r>
                    </w:p>
                  </w:txbxContent>
                </v:textbox>
              </v:shape>
            </w:pict>
          </mc:Fallback>
        </mc:AlternateContent>
      </w:r>
      <w:r w:rsidRPr="00A2655D">
        <w:rPr>
          <w:rFonts w:ascii="UD デジタル 教科書体 NP-R" w:eastAsia="UD デジタル 教科書体 NP-R" w:hint="eastAsia"/>
          <w:noProof/>
        </w:rPr>
        <mc:AlternateContent>
          <mc:Choice Requires="wps">
            <w:drawing>
              <wp:anchor distT="0" distB="0" distL="114300" distR="114300" simplePos="0" relativeHeight="253508608" behindDoc="0" locked="0" layoutInCell="1" allowOverlap="1" wp14:anchorId="2F849CDF" wp14:editId="0D82E970">
                <wp:simplePos x="0" y="0"/>
                <wp:positionH relativeFrom="column">
                  <wp:posOffset>-234039</wp:posOffset>
                </wp:positionH>
                <wp:positionV relativeFrom="paragraph">
                  <wp:posOffset>2018030</wp:posOffset>
                </wp:positionV>
                <wp:extent cx="922304" cy="294005"/>
                <wp:effectExtent l="0" t="0" r="11430" b="10795"/>
                <wp:wrapNone/>
                <wp:docPr id="570" name="テキスト ボックス 570"/>
                <wp:cNvGraphicFramePr/>
                <a:graphic xmlns:a="http://schemas.openxmlformats.org/drawingml/2006/main">
                  <a:graphicData uri="http://schemas.microsoft.com/office/word/2010/wordprocessingShape">
                    <wps:wsp>
                      <wps:cNvSpPr txBox="1"/>
                      <wps:spPr>
                        <a:xfrm>
                          <a:off x="0" y="0"/>
                          <a:ext cx="922304" cy="2940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7B6375B" w14:textId="063EC6CB"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C7-</w:t>
                            </w:r>
                            <w:r>
                              <w:rPr>
                                <w:rFonts w:ascii="UD デジタル 教科書体 NP-R" w:eastAsia="UD デジタル 教科書体 NP-R" w:hAnsi="BIZ UDPゴシック"/>
                                <w:b/>
                                <w:color w:val="FF0000"/>
                              </w:rPr>
                              <w:t>12</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逆進入防止センサー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849CDF" id="テキスト ボックス 570" o:spid="_x0000_s1361" type="#_x0000_t202" style="position:absolute;left:0;text-align:left;margin-left:-18.45pt;margin-top:158.9pt;width:72.6pt;height:23.15pt;z-index:25350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" filled="f" stroked="f" strokeweight=".5pt">
                <v:textbox inset="0,0,0,0">
                  <w:txbxContent>
                    <w:p w14:paraId="17B6375B" w14:textId="063EC6CB"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C7-</w:t>
                      </w:r>
                      <w:r>
                        <w:rPr>
                          <w:rFonts w:ascii="UD デジタル 教科書体 NP-R" w:eastAsia="UD デジタル 教科書体 NP-R" w:hAnsi="BIZ UDPゴシック"/>
                          <w:b/>
                          <w:color w:val="FF0000"/>
                        </w:rPr>
                        <w:t>12</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逆進入防止センサー</w:t>
                      </w:r>
                    </w:p>
                  </w:txbxContent>
                </v:textbox>
              </v:shape>
            </w:pict>
          </mc:Fallback>
        </mc:AlternateContent>
      </w:r>
      <w:r w:rsidRPr="00A2655D">
        <w:rPr>
          <w:rFonts w:ascii="UD デジタル 教科書体 NP-R" w:eastAsia="UD デジタル 教科書体 NP-R" w:hint="eastAsia"/>
          <w:noProof/>
        </w:rPr>
        <mc:AlternateContent>
          <mc:Choice Requires="wps">
            <w:drawing>
              <wp:anchor distT="0" distB="0" distL="114300" distR="114300" simplePos="0" relativeHeight="253514752" behindDoc="0" locked="0" layoutInCell="1" allowOverlap="1" wp14:anchorId="724219AB" wp14:editId="6CDFA6DC">
                <wp:simplePos x="0" y="0"/>
                <wp:positionH relativeFrom="margin">
                  <wp:posOffset>5448300</wp:posOffset>
                </wp:positionH>
                <wp:positionV relativeFrom="paragraph">
                  <wp:posOffset>2980055</wp:posOffset>
                </wp:positionV>
                <wp:extent cx="859809" cy="294005"/>
                <wp:effectExtent l="0" t="0" r="0" b="10795"/>
                <wp:wrapNone/>
                <wp:docPr id="587" name="テキスト ボックス 587"/>
                <wp:cNvGraphicFramePr/>
                <a:graphic xmlns:a="http://schemas.openxmlformats.org/drawingml/2006/main">
                  <a:graphicData uri="http://schemas.microsoft.com/office/word/2010/wordprocessingShape">
                    <wps:wsp>
                      <wps:cNvSpPr txBox="1"/>
                      <wps:spPr>
                        <a:xfrm>
                          <a:off x="0" y="0"/>
                          <a:ext cx="859809" cy="2940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CE026E4" w14:textId="5CAB3487"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C7-</w:t>
                            </w:r>
                            <w:r>
                              <w:rPr>
                                <w:rFonts w:ascii="UD デジタル 教科書体 NP-R" w:eastAsia="UD デジタル 教科書体 NP-R" w:hAnsi="BIZ UDPゴシック"/>
                                <w:b/>
                                <w:color w:val="FF0000"/>
                              </w:rPr>
                              <w:t>12</w:t>
                            </w:r>
                            <w:r w:rsidRPr="00175E34">
                              <w:rPr>
                                <w:rFonts w:ascii="UD デジタル 教科書体 NP-R" w:eastAsia="UD デジタル 教科書体 NP-R" w:hAnsi="BIZ UDPゴシック" w:hint="eastAsia"/>
                              </w:rPr>
                              <w:t>逆進入防止センサー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4219AB" id="テキスト ボックス 587" o:spid="_x0000_s1362" type="#_x0000_t202" style="position:absolute;left:0;text-align:left;margin-left:429pt;margin-top:234.65pt;width:67.7pt;height:23.15pt;z-index:253514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" filled="f" stroked="f" strokeweight=".5pt">
                <v:textbox inset="0,0,0,0">
                  <w:txbxContent>
                    <w:p w14:paraId="0CE026E4" w14:textId="5CAB3487"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C7-</w:t>
                      </w:r>
                      <w:r>
                        <w:rPr>
                          <w:rFonts w:ascii="UD デジタル 教科書体 NP-R" w:eastAsia="UD デジタル 教科書体 NP-R" w:hAnsi="BIZ UDPゴシック"/>
                          <w:b/>
                          <w:color w:val="FF0000"/>
                        </w:rPr>
                        <w:t>12</w:t>
                      </w:r>
                      <w:r w:rsidRPr="00175E34">
                        <w:rPr>
                          <w:rFonts w:ascii="UD デジタル 教科書体 NP-R" w:eastAsia="UD デジタル 教科書体 NP-R" w:hAnsi="BIZ UDPゴシック" w:hint="eastAsia"/>
                        </w:rPr>
                        <w:t>逆進入防止センサー</w:t>
                      </w:r>
                    </w:p>
                  </w:txbxContent>
                </v:textbox>
                <w10:wrap anchorx="margin"/>
              </v:shape>
            </w:pict>
          </mc:Fallback>
        </mc:AlternateContent>
      </w:r>
      <w:r>
        <w:rPr>
          <w:rFonts w:ascii="UD デジタル 教科書体 NP-R" w:eastAsia="UD デジタル 教科書体 NP-R" w:hint="eastAsia"/>
          <w:noProof/>
        </w:rPr>
        <mc:AlternateContent>
          <mc:Choice Requires="wps">
            <w:drawing>
              <wp:anchor distT="0" distB="0" distL="114300" distR="114300" simplePos="0" relativeHeight="253595648" behindDoc="0" locked="0" layoutInCell="1" allowOverlap="1" wp14:anchorId="5B113BEF" wp14:editId="3F351CF6">
                <wp:simplePos x="0" y="0"/>
                <wp:positionH relativeFrom="column">
                  <wp:posOffset>2034961</wp:posOffset>
                </wp:positionH>
                <wp:positionV relativeFrom="paragraph">
                  <wp:posOffset>2404079</wp:posOffset>
                </wp:positionV>
                <wp:extent cx="235612" cy="723666"/>
                <wp:effectExtent l="0" t="0" r="12065" b="19685"/>
                <wp:wrapNone/>
                <wp:docPr id="552" name="フリーフォーム: 図形 552"/>
                <wp:cNvGraphicFramePr/>
                <a:graphic xmlns:a="http://schemas.openxmlformats.org/drawingml/2006/main">
                  <a:graphicData uri="http://schemas.microsoft.com/office/word/2010/wordprocessingShape">
                    <wps:wsp>
                      <wps:cNvSpPr/>
                      <wps:spPr>
                        <a:xfrm>
                          <a:off x="0" y="0"/>
                          <a:ext cx="235612" cy="723666"/>
                        </a:xfrm>
                        <a:custGeom>
                          <a:avLst/>
                          <a:gdLst>
                            <a:gd name="connsiteX0" fmla="*/ 235612 w 235612"/>
                            <a:gd name="connsiteY0" fmla="*/ 723666 h 723666"/>
                            <a:gd name="connsiteX1" fmla="*/ 0 w 235612"/>
                            <a:gd name="connsiteY1" fmla="*/ 723666 h 723666"/>
                            <a:gd name="connsiteX2" fmla="*/ 0 w 235612"/>
                            <a:gd name="connsiteY2" fmla="*/ 0 h 723666"/>
                          </a:gdLst>
                          <a:ahLst/>
                          <a:cxnLst>
                            <a:cxn ang="0">
                              <a:pos x="connsiteX0" y="connsiteY0"/>
                            </a:cxn>
                            <a:cxn ang="0">
                              <a:pos x="connsiteX1" y="connsiteY1"/>
                            </a:cxn>
                            <a:cxn ang="0">
                              <a:pos x="connsiteX2" y="connsiteY2"/>
                            </a:cxn>
                          </a:cxnLst>
                          <a:rect l="l" t="t" r="r" b="b"/>
                          <a:pathLst>
                            <a:path w="235612" h="723666">
                              <a:moveTo>
                                <a:pt x="235612" y="723666"/>
                              </a:moveTo>
                              <a:lnTo>
                                <a:pt x="0" y="723666"/>
                              </a:lnTo>
                              <a:lnTo>
                                <a:pt x="0"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374BCE8E">
              <v:shape id="フリーフォーム: 図形 552" style="position:absolute;left:0;text-align:left;margin-left:160.25pt;margin-top:189.3pt;width:18.55pt;height:57pt;z-index:253595648;visibility:visible;mso-wrap-style:square;mso-wrap-distance-left:9pt;mso-wrap-distance-top:0;mso-wrap-distance-right:9pt;mso-wrap-distance-bottom:0;mso-position-horizontal:absolute;mso-position-horizontal-relative:text;mso-position-vertical:absolute;mso-position-vertical-relative:text;v-text-anchor:middle" coordsize="235612,723666" o:spid="_x0000_s1026" filled="f" strokecolor="black [3213]" strokeweight=".5pt" path="m235612,723666l,723666,,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" w14:anchorId="4CF25809">
                <v:path arrowok="t" o:connecttype="custom" o:connectlocs="235612,723666;0,723666;0,0" o:connectangles="0,0,0"/>
              </v:shape>
            </w:pict>
          </mc:Fallback>
        </mc:AlternateContent>
      </w:r>
      <w:r>
        <w:rPr>
          <w:rFonts w:ascii="UD デジタル 教科書体 NP-R" w:eastAsia="UD デジタル 教科書体 NP-R" w:hint="eastAsia"/>
          <w:noProof/>
        </w:rPr>
        <mc:AlternateContent>
          <mc:Choice Requires="wps">
            <w:drawing>
              <wp:anchor distT="0" distB="0" distL="114300" distR="114300" simplePos="0" relativeHeight="253594624" behindDoc="0" locked="0" layoutInCell="1" allowOverlap="1" wp14:anchorId="73A4DABD" wp14:editId="1668688B">
                <wp:simplePos x="0" y="0"/>
                <wp:positionH relativeFrom="column">
                  <wp:posOffset>3364487</wp:posOffset>
                </wp:positionH>
                <wp:positionV relativeFrom="paragraph">
                  <wp:posOffset>3138965</wp:posOffset>
                </wp:positionV>
                <wp:extent cx="622690" cy="370248"/>
                <wp:effectExtent l="0" t="0" r="25400" b="10795"/>
                <wp:wrapNone/>
                <wp:docPr id="551" name="フリーフォーム: 図形 551"/>
                <wp:cNvGraphicFramePr/>
                <a:graphic xmlns:a="http://schemas.openxmlformats.org/drawingml/2006/main">
                  <a:graphicData uri="http://schemas.microsoft.com/office/word/2010/wordprocessingShape">
                    <wps:wsp>
                      <wps:cNvSpPr/>
                      <wps:spPr>
                        <a:xfrm>
                          <a:off x="0" y="0"/>
                          <a:ext cx="622690" cy="370248"/>
                        </a:xfrm>
                        <a:custGeom>
                          <a:avLst/>
                          <a:gdLst>
                            <a:gd name="connsiteX0" fmla="*/ 0 w 622690"/>
                            <a:gd name="connsiteY0" fmla="*/ 0 h 370248"/>
                            <a:gd name="connsiteX1" fmla="*/ 622690 w 622690"/>
                            <a:gd name="connsiteY1" fmla="*/ 0 h 370248"/>
                            <a:gd name="connsiteX2" fmla="*/ 622690 w 622690"/>
                            <a:gd name="connsiteY2" fmla="*/ 370248 h 370248"/>
                          </a:gdLst>
                          <a:ahLst/>
                          <a:cxnLst>
                            <a:cxn ang="0">
                              <a:pos x="connsiteX0" y="connsiteY0"/>
                            </a:cxn>
                            <a:cxn ang="0">
                              <a:pos x="connsiteX1" y="connsiteY1"/>
                            </a:cxn>
                            <a:cxn ang="0">
                              <a:pos x="connsiteX2" y="connsiteY2"/>
                            </a:cxn>
                          </a:cxnLst>
                          <a:rect l="l" t="t" r="r" b="b"/>
                          <a:pathLst>
                            <a:path w="622690" h="370248">
                              <a:moveTo>
                                <a:pt x="0" y="0"/>
                              </a:moveTo>
                              <a:lnTo>
                                <a:pt x="622690" y="0"/>
                              </a:lnTo>
                              <a:lnTo>
                                <a:pt x="622690" y="370248"/>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108C1B3B">
              <v:shape id="フリーフォーム: 図形 551" style="position:absolute;left:0;text-align:left;margin-left:264.9pt;margin-top:247.15pt;width:49.05pt;height:29.15pt;z-index:253594624;visibility:visible;mso-wrap-style:square;mso-wrap-distance-left:9pt;mso-wrap-distance-top:0;mso-wrap-distance-right:9pt;mso-wrap-distance-bottom:0;mso-position-horizontal:absolute;mso-position-horizontal-relative:text;mso-position-vertical:absolute;mso-position-vertical-relative:text;v-text-anchor:middle" coordsize="622690,370248" o:spid="_x0000_s1026" filled="f" strokecolor="black [3213]" strokeweight=".5pt" path="m,l622690,r,370248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" w14:anchorId="7DDB8902">
                <v:path arrowok="t" o:connecttype="custom" o:connectlocs="0,0;622690,0;622690,370248" o:connectangles="0,0,0"/>
              </v:shape>
            </w:pict>
          </mc:Fallback>
        </mc:AlternateContent>
      </w:r>
      <w:r w:rsidRPr="00A2655D">
        <w:rPr>
          <w:rFonts w:ascii="UD デジタル 教科書体 NP-R" w:eastAsia="UD デジタル 教科書体 NP-R" w:hint="eastAsia"/>
          <w:noProof/>
        </w:rPr>
        <mc:AlternateContent>
          <mc:Choice Requires="wps">
            <w:drawing>
              <wp:anchor distT="0" distB="0" distL="114300" distR="114300" simplePos="0" relativeHeight="253513728" behindDoc="0" locked="0" layoutInCell="1" allowOverlap="1" wp14:anchorId="3E7F54EB" wp14:editId="35E98C98">
                <wp:simplePos x="0" y="0"/>
                <wp:positionH relativeFrom="column">
                  <wp:posOffset>2297321</wp:posOffset>
                </wp:positionH>
                <wp:positionV relativeFrom="paragraph">
                  <wp:posOffset>2977865</wp:posOffset>
                </wp:positionV>
                <wp:extent cx="1047750" cy="310101"/>
                <wp:effectExtent l="0" t="0" r="0" b="13970"/>
                <wp:wrapNone/>
                <wp:docPr id="583" name="テキスト ボックス 583"/>
                <wp:cNvGraphicFramePr/>
                <a:graphic xmlns:a="http://schemas.openxmlformats.org/drawingml/2006/main">
                  <a:graphicData uri="http://schemas.microsoft.com/office/word/2010/wordprocessingShape">
                    <wps:wsp>
                      <wps:cNvSpPr txBox="1"/>
                      <wps:spPr>
                        <a:xfrm>
                          <a:off x="0" y="0"/>
                          <a:ext cx="1047750" cy="31010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0D74CC0" w14:textId="42DAFA9C" w:rsidR="00AC088C" w:rsidRPr="00175E34" w:rsidRDefault="00AC088C" w:rsidP="003E2D51">
                            <w:pPr>
                              <w:spacing w:line="240" w:lineRule="exact"/>
                              <w:rPr>
                                <w:rFonts w:ascii="UD デジタル 教科書体 NP-R" w:eastAsia="UD デジタル 教科書体 NP-R" w:hAnsi="BIZ UDPゴシック"/>
                              </w:rPr>
                            </w:pPr>
                            <w:r w:rsidRPr="0081172B">
                              <w:rPr>
                                <w:rFonts w:ascii="UD デジタル 教科書体 NP-R" w:eastAsia="UD デジタル 教科書体 NP-R" w:hAnsi="BIZ UDPゴシック"/>
                                <w:b/>
                                <w:color w:val="FF0000"/>
                              </w:rPr>
                              <w:t>C7-</w:t>
                            </w:r>
                            <w:r>
                              <w:rPr>
                                <w:rFonts w:ascii="UD デジタル 教科書体 NP-R" w:eastAsia="UD デジタル 教科書体 NP-R" w:hAnsi="BIZ UDPゴシック"/>
                                <w:b/>
                                <w:color w:val="FF0000"/>
                              </w:rPr>
                              <w:t>4</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定常段差まで踏み段</w:t>
                            </w:r>
                            <w:r w:rsidRPr="00175E34">
                              <w:rPr>
                                <w:rFonts w:ascii="UD デジタル 教科書体 NP-R" w:eastAsia="UD デジタル 教科書体 NP-R" w:hAnsi="BIZ UDPゴシック"/>
                              </w:rPr>
                              <w:t>5</w:t>
                            </w:r>
                            <w:r w:rsidRPr="00175E34">
                              <w:rPr>
                                <w:rFonts w:ascii="UD デジタル 教科書体 NP-R" w:eastAsia="UD デジタル 教科書体 NP-R" w:hAnsi="BIZ UDPゴシック" w:hint="eastAsia"/>
                              </w:rPr>
                              <w:t>枚程度</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7F54EB" id="テキスト ボックス 583" o:spid="_x0000_s1363" type="#_x0000_t202" style="position:absolute;left:0;text-align:left;margin-left:180.9pt;margin-top:234.5pt;width:82.5pt;height:24.4pt;z-index:25351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" filled="f" stroked="f" strokeweight=".5pt">
                <v:textbox inset="0,0,0,0">
                  <w:txbxContent>
                    <w:p w14:paraId="60D74CC0" w14:textId="42DAFA9C" w:rsidR="00AC088C" w:rsidRPr="00175E34" w:rsidRDefault="00AC088C" w:rsidP="003E2D51">
                      <w:pPr>
                        <w:spacing w:line="240" w:lineRule="exact"/>
                        <w:rPr>
                          <w:rFonts w:ascii="UD デジタル 教科書体 NP-R" w:eastAsia="UD デジタル 教科書体 NP-R" w:hAnsi="BIZ UDPゴシック"/>
                        </w:rPr>
                      </w:pPr>
                      <w:r w:rsidRPr="0081172B">
                        <w:rPr>
                          <w:rFonts w:ascii="UD デジタル 教科書体 NP-R" w:eastAsia="UD デジタル 教科書体 NP-R" w:hAnsi="BIZ UDPゴシック"/>
                          <w:b/>
                          <w:color w:val="FF0000"/>
                        </w:rPr>
                        <w:t>C7-</w:t>
                      </w:r>
                      <w:r>
                        <w:rPr>
                          <w:rFonts w:ascii="UD デジタル 教科書体 NP-R" w:eastAsia="UD デジタル 教科書体 NP-R" w:hAnsi="BIZ UDPゴシック"/>
                          <w:b/>
                          <w:color w:val="FF0000"/>
                        </w:rPr>
                        <w:t>4</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定常段差まで踏み段</w:t>
                      </w:r>
                      <w:r w:rsidRPr="00175E34">
                        <w:rPr>
                          <w:rFonts w:ascii="UD デジタル 教科書体 NP-R" w:eastAsia="UD デジタル 教科書体 NP-R" w:hAnsi="BIZ UDPゴシック"/>
                        </w:rPr>
                        <w:t>5</w:t>
                      </w:r>
                      <w:r w:rsidRPr="00175E34">
                        <w:rPr>
                          <w:rFonts w:ascii="UD デジタル 教科書体 NP-R" w:eastAsia="UD デジタル 教科書体 NP-R" w:hAnsi="BIZ UDPゴシック" w:hint="eastAsia"/>
                        </w:rPr>
                        <w:t>枚程度</w:t>
                      </w:r>
                    </w:p>
                  </w:txbxContent>
                </v:textbox>
              </v:shape>
            </w:pict>
          </mc:Fallback>
        </mc:AlternateContent>
      </w:r>
      <w:r>
        <w:rPr>
          <w:rFonts w:ascii="UD デジタル 教科書体 NP-R" w:eastAsia="UD デジタル 教科書体 NP-R" w:hint="eastAsia"/>
          <w:noProof/>
        </w:rPr>
        <mc:AlternateContent>
          <mc:Choice Requires="wps">
            <w:drawing>
              <wp:anchor distT="0" distB="0" distL="114300" distR="114300" simplePos="0" relativeHeight="253593600" behindDoc="0" locked="0" layoutInCell="1" allowOverlap="1" wp14:anchorId="5BC37929" wp14:editId="750C00D8">
                <wp:simplePos x="0" y="0"/>
                <wp:positionH relativeFrom="column">
                  <wp:posOffset>1866265</wp:posOffset>
                </wp:positionH>
                <wp:positionV relativeFrom="paragraph">
                  <wp:posOffset>3307185</wp:posOffset>
                </wp:positionV>
                <wp:extent cx="2401001" cy="274643"/>
                <wp:effectExtent l="0" t="0" r="18415" b="11430"/>
                <wp:wrapNone/>
                <wp:docPr id="550" name="フリーフォーム: 図形 550"/>
                <wp:cNvGraphicFramePr/>
                <a:graphic xmlns:a="http://schemas.openxmlformats.org/drawingml/2006/main">
                  <a:graphicData uri="http://schemas.microsoft.com/office/word/2010/wordprocessingShape">
                    <wps:wsp>
                      <wps:cNvSpPr/>
                      <wps:spPr>
                        <a:xfrm>
                          <a:off x="0" y="0"/>
                          <a:ext cx="2401001" cy="274643"/>
                        </a:xfrm>
                        <a:custGeom>
                          <a:avLst/>
                          <a:gdLst>
                            <a:gd name="connsiteX0" fmla="*/ 0 w 2445880"/>
                            <a:gd name="connsiteY0" fmla="*/ 224393 h 224393"/>
                            <a:gd name="connsiteX1" fmla="*/ 2445880 w 2445880"/>
                            <a:gd name="connsiteY1" fmla="*/ 224393 h 224393"/>
                            <a:gd name="connsiteX2" fmla="*/ 2445880 w 2445880"/>
                            <a:gd name="connsiteY2" fmla="*/ 0 h 224393"/>
                          </a:gdLst>
                          <a:ahLst/>
                          <a:cxnLst>
                            <a:cxn ang="0">
                              <a:pos x="connsiteX0" y="connsiteY0"/>
                            </a:cxn>
                            <a:cxn ang="0">
                              <a:pos x="connsiteX1" y="connsiteY1"/>
                            </a:cxn>
                            <a:cxn ang="0">
                              <a:pos x="connsiteX2" y="connsiteY2"/>
                            </a:cxn>
                          </a:cxnLst>
                          <a:rect l="l" t="t" r="r" b="b"/>
                          <a:pathLst>
                            <a:path w="2445880" h="224393">
                              <a:moveTo>
                                <a:pt x="0" y="224393"/>
                              </a:moveTo>
                              <a:lnTo>
                                <a:pt x="2445880" y="224393"/>
                              </a:lnTo>
                              <a:lnTo>
                                <a:pt x="2445880"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txbx>
                        <w:txbxContent>
                          <w:p w14:paraId="585BD202" w14:textId="77777777" w:rsidR="00AC088C" w:rsidRDefault="00AC088C" w:rsidP="003E2D5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C37929" id="フリーフォーム: 図形 550" o:spid="_x0000_s1364" style="position:absolute;left:0;text-align:left;margin-left:146.95pt;margin-top:260.4pt;width:189.05pt;height:21.65pt;z-index:25359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445880,22439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" adj="-11796480,,5400" path="m,224393r2445880,l2445880,e" filled="f" strokecolor="black [3213]" strokeweight=".5pt">
                <v:stroke joinstyle="round"/>
                <v:formulas/>
                <v:path arrowok="t" o:connecttype="custom" o:connectlocs="0,274643;2401001,274643;2401001,0" o:connectangles="0,0,0" textboxrect="0,0,2445880,224393"/>
                <v:textbox>
                  <w:txbxContent>
                    <w:p w14:paraId="585BD202" w14:textId="77777777" w:rsidR="00AC088C" w:rsidRDefault="00AC088C" w:rsidP="003E2D51">
                      <w:pPr>
                        <w:jc w:val="center"/>
                      </w:pPr>
                    </w:p>
                  </w:txbxContent>
                </v:textbox>
              </v:shape>
            </w:pict>
          </mc:Fallback>
        </mc:AlternateContent>
      </w:r>
      <w:r>
        <w:rPr>
          <w:rFonts w:ascii="UD デジタル 教科書体 NP-R" w:eastAsia="UD デジタル 教科書体 NP-R" w:hint="eastAsia"/>
          <w:noProof/>
        </w:rPr>
        <mc:AlternateContent>
          <mc:Choice Requires="wps">
            <w:drawing>
              <wp:anchor distT="0" distB="0" distL="114300" distR="114300" simplePos="0" relativeHeight="253592576" behindDoc="0" locked="0" layoutInCell="1" allowOverlap="1" wp14:anchorId="68894E56" wp14:editId="768F1A6C">
                <wp:simplePos x="0" y="0"/>
                <wp:positionH relativeFrom="column">
                  <wp:posOffset>1148610</wp:posOffset>
                </wp:positionH>
                <wp:positionV relativeFrom="paragraph">
                  <wp:posOffset>2181907</wp:posOffset>
                </wp:positionV>
                <wp:extent cx="711835" cy="1405687"/>
                <wp:effectExtent l="0" t="0" r="12065" b="23495"/>
                <wp:wrapNone/>
                <wp:docPr id="549" name="フリーフォーム: 図形 549"/>
                <wp:cNvGraphicFramePr/>
                <a:graphic xmlns:a="http://schemas.openxmlformats.org/drawingml/2006/main">
                  <a:graphicData uri="http://schemas.microsoft.com/office/word/2010/wordprocessingShape">
                    <wps:wsp>
                      <wps:cNvSpPr/>
                      <wps:spPr>
                        <a:xfrm>
                          <a:off x="0" y="0"/>
                          <a:ext cx="711835" cy="1405687"/>
                        </a:xfrm>
                        <a:custGeom>
                          <a:avLst/>
                          <a:gdLst>
                            <a:gd name="connsiteX0" fmla="*/ 712446 w 712446"/>
                            <a:gd name="connsiteY0" fmla="*/ 0 h 1346356"/>
                            <a:gd name="connsiteX1" fmla="*/ 712446 w 712446"/>
                            <a:gd name="connsiteY1" fmla="*/ 1346356 h 1346356"/>
                            <a:gd name="connsiteX2" fmla="*/ 0 w 712446"/>
                            <a:gd name="connsiteY2" fmla="*/ 1346356 h 1346356"/>
                          </a:gdLst>
                          <a:ahLst/>
                          <a:cxnLst>
                            <a:cxn ang="0">
                              <a:pos x="connsiteX0" y="connsiteY0"/>
                            </a:cxn>
                            <a:cxn ang="0">
                              <a:pos x="connsiteX1" y="connsiteY1"/>
                            </a:cxn>
                            <a:cxn ang="0">
                              <a:pos x="connsiteX2" y="connsiteY2"/>
                            </a:cxn>
                          </a:cxnLst>
                          <a:rect l="l" t="t" r="r" b="b"/>
                          <a:pathLst>
                            <a:path w="712446" h="1346356">
                              <a:moveTo>
                                <a:pt x="712446" y="0"/>
                              </a:moveTo>
                              <a:lnTo>
                                <a:pt x="712446" y="1346356"/>
                              </a:lnTo>
                              <a:lnTo>
                                <a:pt x="0" y="1346356"/>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42B04F0C">
              <v:shape id="フリーフォーム: 図形 549" style="position:absolute;left:0;text-align:left;margin-left:90.45pt;margin-top:171.8pt;width:56.05pt;height:110.7pt;z-index:253592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712446,1346356" o:spid="_x0000_s1026" filled="f" strokecolor="black [3213]" strokeweight=".5pt" path="m712446,r,1346356l,1346356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" w14:anchorId="4A158112">
                <v:path arrowok="t" o:connecttype="custom" o:connectlocs="711835,0;711835,1405687;0,1405687" o:connectangles="0,0,0"/>
              </v:shape>
            </w:pict>
          </mc:Fallback>
        </mc:AlternateContent>
      </w:r>
      <w:r>
        <w:rPr>
          <w:rFonts w:ascii="UD デジタル 教科書体 NP-R" w:eastAsia="UD デジタル 教科書体 NP-R" w:hint="eastAsia"/>
          <w:noProof/>
        </w:rPr>
        <mc:AlternateContent>
          <mc:Choice Requires="wps">
            <w:drawing>
              <wp:anchor distT="0" distB="0" distL="114300" distR="114300" simplePos="0" relativeHeight="253591552" behindDoc="0" locked="0" layoutInCell="1" allowOverlap="1" wp14:anchorId="6AF591A0" wp14:editId="69E092A5">
                <wp:simplePos x="0" y="0"/>
                <wp:positionH relativeFrom="column">
                  <wp:posOffset>4306936</wp:posOffset>
                </wp:positionH>
                <wp:positionV relativeFrom="paragraph">
                  <wp:posOffset>2858474</wp:posOffset>
                </wp:positionV>
                <wp:extent cx="998547" cy="611470"/>
                <wp:effectExtent l="0" t="0" r="11430" b="17780"/>
                <wp:wrapNone/>
                <wp:docPr id="546" name="フリーフォーム: 図形 546"/>
                <wp:cNvGraphicFramePr/>
                <a:graphic xmlns:a="http://schemas.openxmlformats.org/drawingml/2006/main">
                  <a:graphicData uri="http://schemas.microsoft.com/office/word/2010/wordprocessingShape">
                    <wps:wsp>
                      <wps:cNvSpPr/>
                      <wps:spPr>
                        <a:xfrm>
                          <a:off x="0" y="0"/>
                          <a:ext cx="998547" cy="611470"/>
                        </a:xfrm>
                        <a:custGeom>
                          <a:avLst/>
                          <a:gdLst>
                            <a:gd name="connsiteX0" fmla="*/ 0 w 998547"/>
                            <a:gd name="connsiteY0" fmla="*/ 0 h 611470"/>
                            <a:gd name="connsiteX1" fmla="*/ 611470 w 998547"/>
                            <a:gd name="connsiteY1" fmla="*/ 611470 h 611470"/>
                            <a:gd name="connsiteX2" fmla="*/ 998547 w 998547"/>
                            <a:gd name="connsiteY2" fmla="*/ 611470 h 611470"/>
                          </a:gdLst>
                          <a:ahLst/>
                          <a:cxnLst>
                            <a:cxn ang="0">
                              <a:pos x="connsiteX0" y="connsiteY0"/>
                            </a:cxn>
                            <a:cxn ang="0">
                              <a:pos x="connsiteX1" y="connsiteY1"/>
                            </a:cxn>
                            <a:cxn ang="0">
                              <a:pos x="connsiteX2" y="connsiteY2"/>
                            </a:cxn>
                          </a:cxnLst>
                          <a:rect l="l" t="t" r="r" b="b"/>
                          <a:pathLst>
                            <a:path w="998547" h="611470">
                              <a:moveTo>
                                <a:pt x="0" y="0"/>
                              </a:moveTo>
                              <a:lnTo>
                                <a:pt x="611470" y="611470"/>
                              </a:lnTo>
                              <a:lnTo>
                                <a:pt x="998547" y="61147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042DE252">
              <v:shape id="フリーフォーム: 図形 546" style="position:absolute;left:0;text-align:left;margin-left:339.15pt;margin-top:225.1pt;width:78.65pt;height:48.15pt;z-index:253591552;visibility:visible;mso-wrap-style:square;mso-wrap-distance-left:9pt;mso-wrap-distance-top:0;mso-wrap-distance-right:9pt;mso-wrap-distance-bottom:0;mso-position-horizontal:absolute;mso-position-horizontal-relative:text;mso-position-vertical:absolute;mso-position-vertical-relative:text;v-text-anchor:middle" coordsize="998547,611470" o:spid="_x0000_s1026" filled="f" strokecolor="black [3213]" strokeweight=".5pt" path="m,l611470,611470r387077,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" w14:anchorId="6E1C3DDD">
                <v:path arrowok="t" o:connecttype="custom" o:connectlocs="0,0;611470,611470;998547,611470" o:connectangles="0,0,0"/>
              </v:shape>
            </w:pict>
          </mc:Fallback>
        </mc:AlternateContent>
      </w:r>
      <w:r w:rsidRPr="00A2655D">
        <w:rPr>
          <w:rFonts w:ascii="UD デジタル 教科書体 NP-R" w:eastAsia="UD デジタル 教科書体 NP-R" w:hint="eastAsia"/>
          <w:noProof/>
        </w:rPr>
        <mc:AlternateContent>
          <mc:Choice Requires="wps">
            <w:drawing>
              <wp:anchor distT="0" distB="0" distL="114300" distR="114300" simplePos="0" relativeHeight="253515776" behindDoc="0" locked="0" layoutInCell="1" allowOverlap="1" wp14:anchorId="6766B6F4" wp14:editId="6A85A7DF">
                <wp:simplePos x="0" y="0"/>
                <wp:positionH relativeFrom="column">
                  <wp:posOffset>5351780</wp:posOffset>
                </wp:positionH>
                <wp:positionV relativeFrom="paragraph">
                  <wp:posOffset>3386455</wp:posOffset>
                </wp:positionV>
                <wp:extent cx="795020" cy="165735"/>
                <wp:effectExtent l="0" t="0" r="14605" b="5715"/>
                <wp:wrapNone/>
                <wp:docPr id="588" name="テキスト ボックス 588"/>
                <wp:cNvGraphicFramePr/>
                <a:graphic xmlns:a="http://schemas.openxmlformats.org/drawingml/2006/main">
                  <a:graphicData uri="http://schemas.microsoft.com/office/word/2010/wordprocessingShape">
                    <wps:wsp>
                      <wps:cNvSpPr txBox="1"/>
                      <wps:spPr>
                        <a:xfrm>
                          <a:off x="0" y="0"/>
                          <a:ext cx="795020" cy="1657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B3EF5E2" w14:textId="242E34D8" w:rsidR="00AC088C" w:rsidRPr="00175E34" w:rsidRDefault="00AC088C" w:rsidP="003E2D51">
                            <w:pPr>
                              <w:spacing w:line="240" w:lineRule="exact"/>
                              <w:rPr>
                                <w:rFonts w:ascii="UD デジタル 教科書体 NP-R" w:eastAsia="UD デジタル 教科書体 NP-R" w:hAnsi="BIZ UDPゴシック"/>
                              </w:rPr>
                            </w:pPr>
                            <w:r w:rsidRPr="00A30E38">
                              <w:rPr>
                                <w:rFonts w:ascii="UD デジタル 教科書体 NP-R" w:eastAsia="UD デジタル 教科書体 NP-R" w:hAnsi="BIZ UDPゴシック"/>
                                <w:b/>
                                <w:color w:val="FF0000"/>
                              </w:rPr>
                              <w:t>C7-</w:t>
                            </w:r>
                            <w:r>
                              <w:rPr>
                                <w:rFonts w:ascii="UD デジタル 教科書体 NP-R" w:eastAsia="UD デジタル 教科書体 NP-R" w:hAnsi="BIZ UDPゴシック"/>
                                <w:b/>
                                <w:color w:val="FF0000"/>
                              </w:rPr>
                              <w:t>6</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足元照明</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66B6F4" id="テキスト ボックス 588" o:spid="_x0000_s1365" type="#_x0000_t202" style="position:absolute;left:0;text-align:left;margin-left:421.4pt;margin-top:266.65pt;width:62.6pt;height:13.05pt;z-index:2535157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" filled="f" stroked="f" strokeweight=".5pt">
                <v:textbox inset="0,0,0,0">
                  <w:txbxContent>
                    <w:p w14:paraId="3B3EF5E2" w14:textId="242E34D8" w:rsidR="00AC088C" w:rsidRPr="00175E34" w:rsidRDefault="00AC088C" w:rsidP="003E2D51">
                      <w:pPr>
                        <w:spacing w:line="240" w:lineRule="exact"/>
                        <w:rPr>
                          <w:rFonts w:ascii="UD デジタル 教科書体 NP-R" w:eastAsia="UD デジタル 教科書体 NP-R" w:hAnsi="BIZ UDPゴシック"/>
                        </w:rPr>
                      </w:pPr>
                      <w:r w:rsidRPr="00A30E38">
                        <w:rPr>
                          <w:rFonts w:ascii="UD デジタル 教科書体 NP-R" w:eastAsia="UD デジタル 教科書体 NP-R" w:hAnsi="BIZ UDPゴシック"/>
                          <w:b/>
                          <w:color w:val="FF0000"/>
                        </w:rPr>
                        <w:t>C7-</w:t>
                      </w:r>
                      <w:r>
                        <w:rPr>
                          <w:rFonts w:ascii="UD デジタル 教科書体 NP-R" w:eastAsia="UD デジタル 教科書体 NP-R" w:hAnsi="BIZ UDPゴシック"/>
                          <w:b/>
                          <w:color w:val="FF0000"/>
                        </w:rPr>
                        <w:t>6</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足元照明</w:t>
                      </w:r>
                    </w:p>
                  </w:txbxContent>
                </v:textbox>
              </v:shape>
            </w:pict>
          </mc:Fallback>
        </mc:AlternateContent>
      </w:r>
      <w:r>
        <w:rPr>
          <w:rFonts w:ascii="UD デジタル 教科書体 NP-R" w:eastAsia="UD デジタル 教科書体 NP-R" w:hint="eastAsia"/>
          <w:noProof/>
        </w:rPr>
        <mc:AlternateContent>
          <mc:Choice Requires="wps">
            <w:drawing>
              <wp:anchor distT="0" distB="0" distL="114300" distR="114300" simplePos="0" relativeHeight="253590528" behindDoc="0" locked="0" layoutInCell="1" allowOverlap="1" wp14:anchorId="2486122B" wp14:editId="4673D4A3">
                <wp:simplePos x="0" y="0"/>
                <wp:positionH relativeFrom="column">
                  <wp:posOffset>5069871</wp:posOffset>
                </wp:positionH>
                <wp:positionV relativeFrom="paragraph">
                  <wp:posOffset>2864084</wp:posOffset>
                </wp:positionV>
                <wp:extent cx="398297" cy="269271"/>
                <wp:effectExtent l="0" t="0" r="20955" b="16510"/>
                <wp:wrapNone/>
                <wp:docPr id="544" name="フリーフォーム: 図形 544"/>
                <wp:cNvGraphicFramePr/>
                <a:graphic xmlns:a="http://schemas.openxmlformats.org/drawingml/2006/main">
                  <a:graphicData uri="http://schemas.microsoft.com/office/word/2010/wordprocessingShape">
                    <wps:wsp>
                      <wps:cNvSpPr/>
                      <wps:spPr>
                        <a:xfrm>
                          <a:off x="0" y="0"/>
                          <a:ext cx="398297" cy="269271"/>
                        </a:xfrm>
                        <a:custGeom>
                          <a:avLst/>
                          <a:gdLst>
                            <a:gd name="connsiteX0" fmla="*/ 0 w 398297"/>
                            <a:gd name="connsiteY0" fmla="*/ 0 h 269271"/>
                            <a:gd name="connsiteX1" fmla="*/ 269271 w 398297"/>
                            <a:gd name="connsiteY1" fmla="*/ 269271 h 269271"/>
                            <a:gd name="connsiteX2" fmla="*/ 398297 w 398297"/>
                            <a:gd name="connsiteY2" fmla="*/ 269271 h 269271"/>
                          </a:gdLst>
                          <a:ahLst/>
                          <a:cxnLst>
                            <a:cxn ang="0">
                              <a:pos x="connsiteX0" y="connsiteY0"/>
                            </a:cxn>
                            <a:cxn ang="0">
                              <a:pos x="connsiteX1" y="connsiteY1"/>
                            </a:cxn>
                            <a:cxn ang="0">
                              <a:pos x="connsiteX2" y="connsiteY2"/>
                            </a:cxn>
                          </a:cxnLst>
                          <a:rect l="l" t="t" r="r" b="b"/>
                          <a:pathLst>
                            <a:path w="398297" h="269271">
                              <a:moveTo>
                                <a:pt x="0" y="0"/>
                              </a:moveTo>
                              <a:lnTo>
                                <a:pt x="269271" y="269271"/>
                              </a:lnTo>
                              <a:lnTo>
                                <a:pt x="398297" y="269271"/>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1A3576DB">
              <v:shape id="フリーフォーム: 図形 544" style="position:absolute;left:0;text-align:left;margin-left:399.2pt;margin-top:225.5pt;width:31.35pt;height:21.2pt;z-index:253590528;visibility:visible;mso-wrap-style:square;mso-wrap-distance-left:9pt;mso-wrap-distance-top:0;mso-wrap-distance-right:9pt;mso-wrap-distance-bottom:0;mso-position-horizontal:absolute;mso-position-horizontal-relative:text;mso-position-vertical:absolute;mso-position-vertical-relative:text;v-text-anchor:middle" coordsize="398297,269271" o:spid="_x0000_s1026" filled="f" strokecolor="black [3213]" strokeweight=".5pt" path="m,l269271,269271r129026,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" w14:anchorId="3AB66D07">
                <v:path arrowok="t" o:connecttype="custom" o:connectlocs="0,0;269271,269271;398297,269271" o:connectangles="0,0,0"/>
              </v:shape>
            </w:pict>
          </mc:Fallback>
        </mc:AlternateContent>
      </w:r>
      <w:r>
        <w:rPr>
          <w:rFonts w:ascii="UD デジタル 教科書体 NP-R" w:eastAsia="UD デジタル 教科書体 NP-R" w:hint="eastAsia"/>
          <w:noProof/>
        </w:rPr>
        <mc:AlternateContent>
          <mc:Choice Requires="wps">
            <w:drawing>
              <wp:anchor distT="0" distB="0" distL="114300" distR="114300" simplePos="0" relativeHeight="253589504" behindDoc="0" locked="0" layoutInCell="1" allowOverlap="1" wp14:anchorId="64B142F6" wp14:editId="7F62B7B9">
                <wp:simplePos x="0" y="0"/>
                <wp:positionH relativeFrom="column">
                  <wp:posOffset>4738370</wp:posOffset>
                </wp:positionH>
                <wp:positionV relativeFrom="paragraph">
                  <wp:posOffset>2291185</wp:posOffset>
                </wp:positionV>
                <wp:extent cx="415126" cy="241222"/>
                <wp:effectExtent l="0" t="0" r="23495" b="26035"/>
                <wp:wrapNone/>
                <wp:docPr id="543" name="フリーフォーム: 図形 543"/>
                <wp:cNvGraphicFramePr/>
                <a:graphic xmlns:a="http://schemas.openxmlformats.org/drawingml/2006/main">
                  <a:graphicData uri="http://schemas.microsoft.com/office/word/2010/wordprocessingShape">
                    <wps:wsp>
                      <wps:cNvSpPr/>
                      <wps:spPr>
                        <a:xfrm>
                          <a:off x="0" y="0"/>
                          <a:ext cx="415126" cy="241222"/>
                        </a:xfrm>
                        <a:custGeom>
                          <a:avLst/>
                          <a:gdLst>
                            <a:gd name="connsiteX0" fmla="*/ 0 w 415126"/>
                            <a:gd name="connsiteY0" fmla="*/ 241222 h 241222"/>
                            <a:gd name="connsiteX1" fmla="*/ 241222 w 415126"/>
                            <a:gd name="connsiteY1" fmla="*/ 0 h 241222"/>
                            <a:gd name="connsiteX2" fmla="*/ 415126 w 415126"/>
                            <a:gd name="connsiteY2" fmla="*/ 0 h 241222"/>
                          </a:gdLst>
                          <a:ahLst/>
                          <a:cxnLst>
                            <a:cxn ang="0">
                              <a:pos x="connsiteX0" y="connsiteY0"/>
                            </a:cxn>
                            <a:cxn ang="0">
                              <a:pos x="connsiteX1" y="connsiteY1"/>
                            </a:cxn>
                            <a:cxn ang="0">
                              <a:pos x="connsiteX2" y="connsiteY2"/>
                            </a:cxn>
                          </a:cxnLst>
                          <a:rect l="l" t="t" r="r" b="b"/>
                          <a:pathLst>
                            <a:path w="415126" h="241222">
                              <a:moveTo>
                                <a:pt x="0" y="241222"/>
                              </a:moveTo>
                              <a:lnTo>
                                <a:pt x="241222" y="0"/>
                              </a:lnTo>
                              <a:lnTo>
                                <a:pt x="415126"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15F05264">
              <v:shape id="フリーフォーム: 図形 543" style="position:absolute;left:0;text-align:left;margin-left:373.1pt;margin-top:180.4pt;width:32.7pt;height:19pt;z-index:253589504;visibility:visible;mso-wrap-style:square;mso-wrap-distance-left:9pt;mso-wrap-distance-top:0;mso-wrap-distance-right:9pt;mso-wrap-distance-bottom:0;mso-position-horizontal:absolute;mso-position-horizontal-relative:text;mso-position-vertical:absolute;mso-position-vertical-relative:text;v-text-anchor:middle" coordsize="415126,241222" o:spid="_x0000_s1026" filled="f" strokecolor="black [3213]" strokeweight=".5pt" path="m,241222l241222,,415126,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" w14:anchorId="24D1E2D7">
                <v:path arrowok="t" o:connecttype="custom" o:connectlocs="0,241222;241222,0;415126,0" o:connectangles="0,0,0"/>
              </v:shape>
            </w:pict>
          </mc:Fallback>
        </mc:AlternateContent>
      </w:r>
      <w:r w:rsidRPr="00A2655D">
        <w:rPr>
          <w:rFonts w:ascii="UD デジタル 教科書体 NP-R" w:eastAsia="UD デジタル 教科書体 NP-R" w:hint="eastAsia"/>
          <w:noProof/>
        </w:rPr>
        <mc:AlternateContent>
          <mc:Choice Requires="wps">
            <w:drawing>
              <wp:anchor distT="0" distB="0" distL="114300" distR="114300" simplePos="0" relativeHeight="253517824" behindDoc="0" locked="0" layoutInCell="1" allowOverlap="1" wp14:anchorId="092F24AE" wp14:editId="709ECD0C">
                <wp:simplePos x="0" y="0"/>
                <wp:positionH relativeFrom="column">
                  <wp:posOffset>5219700</wp:posOffset>
                </wp:positionH>
                <wp:positionV relativeFrom="paragraph">
                  <wp:posOffset>2216150</wp:posOffset>
                </wp:positionV>
                <wp:extent cx="795020" cy="165735"/>
                <wp:effectExtent l="0" t="0" r="14605" b="5715"/>
                <wp:wrapNone/>
                <wp:docPr id="593" name="テキスト ボックス 593"/>
                <wp:cNvGraphicFramePr/>
                <a:graphic xmlns:a="http://schemas.openxmlformats.org/drawingml/2006/main">
                  <a:graphicData uri="http://schemas.microsoft.com/office/word/2010/wordprocessingShape">
                    <wps:wsp>
                      <wps:cNvSpPr txBox="1"/>
                      <wps:spPr>
                        <a:xfrm>
                          <a:off x="0" y="0"/>
                          <a:ext cx="795020" cy="1657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26F6092" w14:textId="77777777"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00B050"/>
                              </w:rPr>
                              <w:t>G7-</w:t>
                            </w:r>
                            <w:r>
                              <w:rPr>
                                <w:rFonts w:ascii="UD デジタル 教科書体 NP-R" w:eastAsia="UD デジタル 教科書体 NP-R" w:hAnsi="BIZ UDPゴシック"/>
                                <w:b/>
                                <w:color w:val="00B050"/>
                              </w:rPr>
                              <w:t>6</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固定手すり</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2F24AE" id="テキスト ボックス 593" o:spid="_x0000_s1366" type="#_x0000_t202" style="position:absolute;left:0;text-align:left;margin-left:411pt;margin-top:174.5pt;width:62.6pt;height:13.05pt;z-index:2535178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" filled="f" stroked="f" strokeweight=".5pt">
                <v:textbox inset="0,0,0,0">
                  <w:txbxContent>
                    <w:p w14:paraId="326F6092" w14:textId="77777777"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00B050"/>
                        </w:rPr>
                        <w:t>G7-</w:t>
                      </w:r>
                      <w:r>
                        <w:rPr>
                          <w:rFonts w:ascii="UD デジタル 教科書体 NP-R" w:eastAsia="UD デジタル 教科書体 NP-R" w:hAnsi="BIZ UDPゴシック"/>
                          <w:b/>
                          <w:color w:val="00B050"/>
                        </w:rPr>
                        <w:t>6</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固定手すり</w:t>
                      </w:r>
                    </w:p>
                  </w:txbxContent>
                </v:textbox>
              </v:shape>
            </w:pict>
          </mc:Fallback>
        </mc:AlternateContent>
      </w:r>
      <w:r w:rsidRPr="00A2655D">
        <w:rPr>
          <w:rFonts w:ascii="UD デジタル 教科書体 NP-R" w:eastAsia="UD デジタル 教科書体 NP-R" w:hint="eastAsia"/>
          <w:noProof/>
        </w:rPr>
        <mc:AlternateContent>
          <mc:Choice Requires="wps">
            <w:drawing>
              <wp:anchor distT="0" distB="0" distL="114300" distR="114300" simplePos="0" relativeHeight="253516800" behindDoc="0" locked="0" layoutInCell="1" allowOverlap="1" wp14:anchorId="172D3B26" wp14:editId="3D42E8F6">
                <wp:simplePos x="0" y="0"/>
                <wp:positionH relativeFrom="column">
                  <wp:posOffset>4930035</wp:posOffset>
                </wp:positionH>
                <wp:positionV relativeFrom="paragraph">
                  <wp:posOffset>1945005</wp:posOffset>
                </wp:positionV>
                <wp:extent cx="795020" cy="165735"/>
                <wp:effectExtent l="0" t="0" r="0" b="5715"/>
                <wp:wrapNone/>
                <wp:docPr id="591" name="テキスト ボックス 591"/>
                <wp:cNvGraphicFramePr/>
                <a:graphic xmlns:a="http://schemas.openxmlformats.org/drawingml/2006/main">
                  <a:graphicData uri="http://schemas.microsoft.com/office/word/2010/wordprocessingShape">
                    <wps:wsp>
                      <wps:cNvSpPr txBox="1"/>
                      <wps:spPr>
                        <a:xfrm>
                          <a:off x="0" y="0"/>
                          <a:ext cx="795020" cy="1657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1FF784F" w14:textId="2F0B13DC"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C7-</w:t>
                            </w:r>
                            <w:r>
                              <w:rPr>
                                <w:rFonts w:ascii="UD デジタル 教科書体 NP-R" w:eastAsia="UD デジタル 教科書体 NP-R" w:hAnsi="BIZ UDPゴシック"/>
                                <w:b/>
                                <w:color w:val="FF0000"/>
                              </w:rPr>
                              <w:t>9</w:t>
                            </w:r>
                            <w:r w:rsidRPr="00175E34">
                              <w:rPr>
                                <w:rFonts w:ascii="UD デジタル 教科書体 NP-R" w:eastAsia="UD デジタル 教科書体 NP-R" w:hAnsi="BIZ UDPゴシック"/>
                              </w:rPr>
                              <w:t xml:space="preserve"> </w:t>
                            </w:r>
                            <w:r>
                              <w:rPr>
                                <w:rFonts w:ascii="UD デジタル 教科書体 NP-R" w:eastAsia="UD デジタル 教科書体 NP-R" w:hAnsi="BIZ UDPゴシック" w:hint="eastAsia"/>
                              </w:rPr>
                              <w:t>表示板(標識)</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2D3B26" id="テキスト ボックス 591" o:spid="_x0000_s1367" type="#_x0000_t202" style="position:absolute;left:0;text-align:left;margin-left:388.2pt;margin-top:153.15pt;width:62.6pt;height:13.05pt;z-index:2535168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" filled="f" stroked="f" strokeweight=".5pt">
                <v:textbox inset="0,0,0,0">
                  <w:txbxContent>
                    <w:p w14:paraId="11FF784F" w14:textId="2F0B13DC"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C7-</w:t>
                      </w:r>
                      <w:r>
                        <w:rPr>
                          <w:rFonts w:ascii="UD デジタル 教科書体 NP-R" w:eastAsia="UD デジタル 教科書体 NP-R" w:hAnsi="BIZ UDPゴシック"/>
                          <w:b/>
                          <w:color w:val="FF0000"/>
                        </w:rPr>
                        <w:t>9</w:t>
                      </w:r>
                      <w:r w:rsidRPr="00175E34">
                        <w:rPr>
                          <w:rFonts w:ascii="UD デジタル 教科書体 NP-R" w:eastAsia="UD デジタル 教科書体 NP-R" w:hAnsi="BIZ UDPゴシック"/>
                        </w:rPr>
                        <w:t xml:space="preserve"> </w:t>
                      </w:r>
                      <w:r>
                        <w:rPr>
                          <w:rFonts w:ascii="UD デジタル 教科書体 NP-R" w:eastAsia="UD デジタル 教科書体 NP-R" w:hAnsi="BIZ UDPゴシック" w:hint="eastAsia"/>
                        </w:rPr>
                        <w:t>表示板(標識)</w:t>
                      </w:r>
                    </w:p>
                  </w:txbxContent>
                </v:textbox>
              </v:shape>
            </w:pict>
          </mc:Fallback>
        </mc:AlternateContent>
      </w:r>
      <w:r>
        <w:rPr>
          <w:rFonts w:ascii="UD デジタル 教科書体 NP-R" w:eastAsia="UD デジタル 教科書体 NP-R" w:hint="eastAsia"/>
          <w:noProof/>
        </w:rPr>
        <mc:AlternateContent>
          <mc:Choice Requires="wps">
            <w:drawing>
              <wp:anchor distT="0" distB="0" distL="114300" distR="114300" simplePos="0" relativeHeight="253588480" behindDoc="0" locked="0" layoutInCell="1" allowOverlap="1" wp14:anchorId="4AEFFC22" wp14:editId="73A88B3A">
                <wp:simplePos x="0" y="0"/>
                <wp:positionH relativeFrom="column">
                  <wp:posOffset>694215</wp:posOffset>
                </wp:positionH>
                <wp:positionV relativeFrom="paragraph">
                  <wp:posOffset>1674803</wp:posOffset>
                </wp:positionV>
                <wp:extent cx="1032206" cy="847082"/>
                <wp:effectExtent l="0" t="0" r="15875" b="10795"/>
                <wp:wrapNone/>
                <wp:docPr id="542" name="フリーフォーム: 図形 542"/>
                <wp:cNvGraphicFramePr/>
                <a:graphic xmlns:a="http://schemas.openxmlformats.org/drawingml/2006/main">
                  <a:graphicData uri="http://schemas.microsoft.com/office/word/2010/wordprocessingShape">
                    <wps:wsp>
                      <wps:cNvSpPr/>
                      <wps:spPr>
                        <a:xfrm>
                          <a:off x="0" y="0"/>
                          <a:ext cx="1032206" cy="847082"/>
                        </a:xfrm>
                        <a:custGeom>
                          <a:avLst/>
                          <a:gdLst>
                            <a:gd name="connsiteX0" fmla="*/ 1032206 w 1032206"/>
                            <a:gd name="connsiteY0" fmla="*/ 0 h 847082"/>
                            <a:gd name="connsiteX1" fmla="*/ 185124 w 1032206"/>
                            <a:gd name="connsiteY1" fmla="*/ 847082 h 847082"/>
                            <a:gd name="connsiteX2" fmla="*/ 0 w 1032206"/>
                            <a:gd name="connsiteY2" fmla="*/ 847082 h 847082"/>
                          </a:gdLst>
                          <a:ahLst/>
                          <a:cxnLst>
                            <a:cxn ang="0">
                              <a:pos x="connsiteX0" y="connsiteY0"/>
                            </a:cxn>
                            <a:cxn ang="0">
                              <a:pos x="connsiteX1" y="connsiteY1"/>
                            </a:cxn>
                            <a:cxn ang="0">
                              <a:pos x="connsiteX2" y="connsiteY2"/>
                            </a:cxn>
                          </a:cxnLst>
                          <a:rect l="l" t="t" r="r" b="b"/>
                          <a:pathLst>
                            <a:path w="1032206" h="847082">
                              <a:moveTo>
                                <a:pt x="1032206" y="0"/>
                              </a:moveTo>
                              <a:lnTo>
                                <a:pt x="185124" y="847082"/>
                              </a:lnTo>
                              <a:lnTo>
                                <a:pt x="0" y="847082"/>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22C9DB5C">
              <v:shape id="フリーフォーム: 図形 542" style="position:absolute;left:0;text-align:left;margin-left:54.65pt;margin-top:131.85pt;width:81.3pt;height:66.7pt;z-index:253588480;visibility:visible;mso-wrap-style:square;mso-wrap-distance-left:9pt;mso-wrap-distance-top:0;mso-wrap-distance-right:9pt;mso-wrap-distance-bottom:0;mso-position-horizontal:absolute;mso-position-horizontal-relative:text;mso-position-vertical:absolute;mso-position-vertical-relative:text;v-text-anchor:middle" coordsize="1032206,847082" o:spid="_x0000_s1026" filled="f" strokecolor="black [3213]" strokeweight=".5pt" path="m1032206,l185124,847082,,847082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" w14:anchorId="33A20F09">
                <v:path arrowok="t" o:connecttype="custom" o:connectlocs="1032206,0;185124,847082;0,847082" o:connectangles="0,0,0"/>
              </v:shape>
            </w:pict>
          </mc:Fallback>
        </mc:AlternateContent>
      </w:r>
      <w:r>
        <w:rPr>
          <w:rFonts w:ascii="UD デジタル 教科書体 NP-R" w:eastAsia="UD デジタル 教科書体 NP-R" w:hint="eastAsia"/>
          <w:noProof/>
        </w:rPr>
        <mc:AlternateContent>
          <mc:Choice Requires="wps">
            <w:drawing>
              <wp:anchor distT="0" distB="0" distL="114300" distR="114300" simplePos="0" relativeHeight="253587456" behindDoc="0" locked="0" layoutInCell="1" allowOverlap="1" wp14:anchorId="23F218F9" wp14:editId="19B4C753">
                <wp:simplePos x="0" y="0"/>
                <wp:positionH relativeFrom="column">
                  <wp:posOffset>686965</wp:posOffset>
                </wp:positionH>
                <wp:positionV relativeFrom="paragraph">
                  <wp:posOffset>1500505</wp:posOffset>
                </wp:positionV>
                <wp:extent cx="168294" cy="673178"/>
                <wp:effectExtent l="0" t="0" r="22225" b="12700"/>
                <wp:wrapNone/>
                <wp:docPr id="541" name="フリーフォーム: 図形 541"/>
                <wp:cNvGraphicFramePr/>
                <a:graphic xmlns:a="http://schemas.openxmlformats.org/drawingml/2006/main">
                  <a:graphicData uri="http://schemas.microsoft.com/office/word/2010/wordprocessingShape">
                    <wps:wsp>
                      <wps:cNvSpPr/>
                      <wps:spPr>
                        <a:xfrm>
                          <a:off x="0" y="0"/>
                          <a:ext cx="168294" cy="673178"/>
                        </a:xfrm>
                        <a:custGeom>
                          <a:avLst/>
                          <a:gdLst>
                            <a:gd name="connsiteX0" fmla="*/ 168294 w 168294"/>
                            <a:gd name="connsiteY0" fmla="*/ 0 h 673178"/>
                            <a:gd name="connsiteX1" fmla="*/ 168294 w 168294"/>
                            <a:gd name="connsiteY1" fmla="*/ 673178 h 673178"/>
                            <a:gd name="connsiteX2" fmla="*/ 0 w 168294"/>
                            <a:gd name="connsiteY2" fmla="*/ 673178 h 673178"/>
                          </a:gdLst>
                          <a:ahLst/>
                          <a:cxnLst>
                            <a:cxn ang="0">
                              <a:pos x="connsiteX0" y="connsiteY0"/>
                            </a:cxn>
                            <a:cxn ang="0">
                              <a:pos x="connsiteX1" y="connsiteY1"/>
                            </a:cxn>
                            <a:cxn ang="0">
                              <a:pos x="connsiteX2" y="connsiteY2"/>
                            </a:cxn>
                          </a:cxnLst>
                          <a:rect l="l" t="t" r="r" b="b"/>
                          <a:pathLst>
                            <a:path w="168294" h="673178">
                              <a:moveTo>
                                <a:pt x="168294" y="0"/>
                              </a:moveTo>
                              <a:lnTo>
                                <a:pt x="168294" y="673178"/>
                              </a:lnTo>
                              <a:lnTo>
                                <a:pt x="0" y="673178"/>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02DE50F8">
              <v:shape id="フリーフォーム: 図形 541" style="position:absolute;left:0;text-align:left;margin-left:54.1pt;margin-top:118.15pt;width:13.25pt;height:53pt;z-index:253587456;visibility:visible;mso-wrap-style:square;mso-wrap-distance-left:9pt;mso-wrap-distance-top:0;mso-wrap-distance-right:9pt;mso-wrap-distance-bottom:0;mso-position-horizontal:absolute;mso-position-horizontal-relative:text;mso-position-vertical:absolute;mso-position-vertical-relative:text;v-text-anchor:middle" coordsize="168294,673178" o:spid="_x0000_s1026" filled="f" strokecolor="black [3213]" strokeweight=".5pt" path="m168294,r,673178l,673178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" w14:anchorId="0C37AE77">
                <v:path arrowok="t" o:connecttype="custom" o:connectlocs="168294,0;168294,673178;0,673178" o:connectangles="0,0,0"/>
              </v:shape>
            </w:pict>
          </mc:Fallback>
        </mc:AlternateContent>
      </w:r>
      <w:r w:rsidRPr="00A2655D">
        <w:rPr>
          <w:rFonts w:ascii="UD デジタル 教科書体 NP-R" w:eastAsia="UD デジタル 教科書体 NP-R" w:hint="eastAsia"/>
          <w:noProof/>
        </w:rPr>
        <mc:AlternateContent>
          <mc:Choice Requires="wps">
            <w:drawing>
              <wp:anchor distT="0" distB="0" distL="114300" distR="114300" simplePos="0" relativeHeight="253509632" behindDoc="0" locked="0" layoutInCell="1" allowOverlap="1" wp14:anchorId="474F7DD7" wp14:editId="4F9B6DE8">
                <wp:simplePos x="0" y="0"/>
                <wp:positionH relativeFrom="column">
                  <wp:posOffset>3573531</wp:posOffset>
                </wp:positionH>
                <wp:positionV relativeFrom="paragraph">
                  <wp:posOffset>1613691</wp:posOffset>
                </wp:positionV>
                <wp:extent cx="839083" cy="318052"/>
                <wp:effectExtent l="0" t="0" r="0" b="6350"/>
                <wp:wrapNone/>
                <wp:docPr id="574" name="テキスト ボックス 574"/>
                <wp:cNvGraphicFramePr/>
                <a:graphic xmlns:a="http://schemas.openxmlformats.org/drawingml/2006/main">
                  <a:graphicData uri="http://schemas.microsoft.com/office/word/2010/wordprocessingShape">
                    <wps:wsp>
                      <wps:cNvSpPr txBox="1"/>
                      <wps:spPr>
                        <a:xfrm>
                          <a:off x="0" y="0"/>
                          <a:ext cx="839083" cy="31805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F084E9A" w14:textId="6B3ABED5"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C7-</w:t>
                            </w:r>
                            <w:r>
                              <w:rPr>
                                <w:rFonts w:ascii="UD デジタル 教科書体 NP-R" w:eastAsia="UD デジタル 教科書体 NP-R" w:hAnsi="BIZ UDPゴシック"/>
                                <w:b/>
                                <w:color w:val="FF0000"/>
                              </w:rPr>
                              <w:t>2</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踏み段の端部の色表示</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4F7DD7" id="テキスト ボックス 574" o:spid="_x0000_s1368" type="#_x0000_t202" style="position:absolute;left:0;text-align:left;margin-left:281.4pt;margin-top:127.05pt;width:66.05pt;height:25.05pt;z-index:25350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" filled="f" stroked="f" strokeweight=".5pt">
                <v:textbox inset="0,0,0,0">
                  <w:txbxContent>
                    <w:p w14:paraId="5F084E9A" w14:textId="6B3ABED5"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C7-</w:t>
                      </w:r>
                      <w:r>
                        <w:rPr>
                          <w:rFonts w:ascii="UD デジタル 教科書体 NP-R" w:eastAsia="UD デジタル 教科書体 NP-R" w:hAnsi="BIZ UDPゴシック"/>
                          <w:b/>
                          <w:color w:val="FF0000"/>
                        </w:rPr>
                        <w:t>2</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踏み段の端部の色表示</w:t>
                      </w:r>
                    </w:p>
                  </w:txbxContent>
                </v:textbox>
              </v:shape>
            </w:pict>
          </mc:Fallback>
        </mc:AlternateContent>
      </w:r>
      <w:r>
        <w:rPr>
          <w:rFonts w:ascii="UD デジタル 教科書体 NP-R" w:eastAsia="UD デジタル 教科書体 NP-R" w:hint="eastAsia"/>
          <w:noProof/>
        </w:rPr>
        <mc:AlternateContent>
          <mc:Choice Requires="wps">
            <w:drawing>
              <wp:anchor distT="0" distB="0" distL="114300" distR="114300" simplePos="0" relativeHeight="253586432" behindDoc="0" locked="0" layoutInCell="1" allowOverlap="1" wp14:anchorId="18D43E17" wp14:editId="215EC5E9">
                <wp:simplePos x="0" y="0"/>
                <wp:positionH relativeFrom="column">
                  <wp:posOffset>2876433</wp:posOffset>
                </wp:positionH>
                <wp:positionV relativeFrom="paragraph">
                  <wp:posOffset>1764560</wp:posOffset>
                </wp:positionV>
                <wp:extent cx="684398" cy="426346"/>
                <wp:effectExtent l="0" t="0" r="20955" b="12065"/>
                <wp:wrapNone/>
                <wp:docPr id="539" name="フリーフォーム: 図形 539"/>
                <wp:cNvGraphicFramePr/>
                <a:graphic xmlns:a="http://schemas.openxmlformats.org/drawingml/2006/main">
                  <a:graphicData uri="http://schemas.microsoft.com/office/word/2010/wordprocessingShape">
                    <wps:wsp>
                      <wps:cNvSpPr/>
                      <wps:spPr>
                        <a:xfrm>
                          <a:off x="0" y="0"/>
                          <a:ext cx="684398" cy="426346"/>
                        </a:xfrm>
                        <a:custGeom>
                          <a:avLst/>
                          <a:gdLst>
                            <a:gd name="connsiteX0" fmla="*/ 0 w 684398"/>
                            <a:gd name="connsiteY0" fmla="*/ 426346 h 426346"/>
                            <a:gd name="connsiteX1" fmla="*/ 426346 w 684398"/>
                            <a:gd name="connsiteY1" fmla="*/ 0 h 426346"/>
                            <a:gd name="connsiteX2" fmla="*/ 684398 w 684398"/>
                            <a:gd name="connsiteY2" fmla="*/ 0 h 426346"/>
                          </a:gdLst>
                          <a:ahLst/>
                          <a:cxnLst>
                            <a:cxn ang="0">
                              <a:pos x="connsiteX0" y="connsiteY0"/>
                            </a:cxn>
                            <a:cxn ang="0">
                              <a:pos x="connsiteX1" y="connsiteY1"/>
                            </a:cxn>
                            <a:cxn ang="0">
                              <a:pos x="connsiteX2" y="connsiteY2"/>
                            </a:cxn>
                          </a:cxnLst>
                          <a:rect l="l" t="t" r="r" b="b"/>
                          <a:pathLst>
                            <a:path w="684398" h="426346">
                              <a:moveTo>
                                <a:pt x="0" y="426346"/>
                              </a:moveTo>
                              <a:lnTo>
                                <a:pt x="426346" y="0"/>
                              </a:lnTo>
                              <a:lnTo>
                                <a:pt x="684398"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43D79225">
              <v:shape id="フリーフォーム: 図形 539" style="position:absolute;left:0;text-align:left;margin-left:226.5pt;margin-top:138.95pt;width:53.9pt;height:33.55pt;z-index:253586432;visibility:visible;mso-wrap-style:square;mso-wrap-distance-left:9pt;mso-wrap-distance-top:0;mso-wrap-distance-right:9pt;mso-wrap-distance-bottom:0;mso-position-horizontal:absolute;mso-position-horizontal-relative:text;mso-position-vertical:absolute;mso-position-vertical-relative:text;v-text-anchor:middle" coordsize="684398,426346" o:spid="_x0000_s1026" filled="f" strokecolor="black [3213]" strokeweight=".5pt" path="m,426346l426346,,684398,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" w14:anchorId="11E31A91">
                <v:path arrowok="t" o:connecttype="custom" o:connectlocs="0,426346;426346,0;684398,0" o:connectangles="0,0,0"/>
              </v:shape>
            </w:pict>
          </mc:Fallback>
        </mc:AlternateContent>
      </w:r>
      <w:r w:rsidRPr="00A2655D">
        <w:rPr>
          <w:rFonts w:ascii="UD デジタル 教科書体 NP-R" w:eastAsia="UD デジタル 教科書体 NP-R" w:hint="eastAsia"/>
          <w:noProof/>
        </w:rPr>
        <mc:AlternateContent>
          <mc:Choice Requires="wps">
            <w:drawing>
              <wp:anchor distT="0" distB="0" distL="114300" distR="114300" simplePos="0" relativeHeight="253511680" behindDoc="0" locked="0" layoutInCell="1" allowOverlap="1" wp14:anchorId="4BDB2F0C" wp14:editId="32A8AA10">
                <wp:simplePos x="0" y="0"/>
                <wp:positionH relativeFrom="column">
                  <wp:posOffset>3480707</wp:posOffset>
                </wp:positionH>
                <wp:positionV relativeFrom="paragraph">
                  <wp:posOffset>421168</wp:posOffset>
                </wp:positionV>
                <wp:extent cx="795020" cy="165735"/>
                <wp:effectExtent l="0" t="0" r="14605" b="5715"/>
                <wp:wrapNone/>
                <wp:docPr id="578" name="テキスト ボックス 578"/>
                <wp:cNvGraphicFramePr/>
                <a:graphic xmlns:a="http://schemas.openxmlformats.org/drawingml/2006/main">
                  <a:graphicData uri="http://schemas.microsoft.com/office/word/2010/wordprocessingShape">
                    <wps:wsp>
                      <wps:cNvSpPr txBox="1"/>
                      <wps:spPr>
                        <a:xfrm>
                          <a:off x="0" y="0"/>
                          <a:ext cx="795020" cy="1657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EBD7977" w14:textId="77777777"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C7-1</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くし板の色表示</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DB2F0C" id="テキスト ボックス 578" o:spid="_x0000_s1369" type="#_x0000_t202" style="position:absolute;left:0;text-align:left;margin-left:274.05pt;margin-top:33.15pt;width:62.6pt;height:13.05pt;z-index:2535116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" filled="f" stroked="f" strokeweight=".5pt">
                <v:textbox inset="0,0,0,0">
                  <w:txbxContent>
                    <w:p w14:paraId="3EBD7977" w14:textId="77777777"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C7-1</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くし板の色表示</w:t>
                      </w:r>
                    </w:p>
                  </w:txbxContent>
                </v:textbox>
              </v:shape>
            </w:pict>
          </mc:Fallback>
        </mc:AlternateContent>
      </w:r>
      <w:r>
        <w:rPr>
          <w:rFonts w:ascii="UD デジタル 教科書体 NP-R" w:eastAsia="UD デジタル 教科書体 NP-R" w:hint="eastAsia"/>
          <w:noProof/>
        </w:rPr>
        <mc:AlternateContent>
          <mc:Choice Requires="wps">
            <w:drawing>
              <wp:anchor distT="0" distB="0" distL="114300" distR="114300" simplePos="0" relativeHeight="253585408" behindDoc="0" locked="0" layoutInCell="1" allowOverlap="1" wp14:anchorId="0B910554" wp14:editId="55860F00">
                <wp:simplePos x="0" y="0"/>
                <wp:positionH relativeFrom="column">
                  <wp:posOffset>1933984</wp:posOffset>
                </wp:positionH>
                <wp:positionV relativeFrom="paragraph">
                  <wp:posOffset>491132</wp:posOffset>
                </wp:positionV>
                <wp:extent cx="1509041" cy="1206110"/>
                <wp:effectExtent l="0" t="0" r="15240" b="13335"/>
                <wp:wrapNone/>
                <wp:docPr id="535" name="フリーフォーム: 図形 535"/>
                <wp:cNvGraphicFramePr/>
                <a:graphic xmlns:a="http://schemas.openxmlformats.org/drawingml/2006/main">
                  <a:graphicData uri="http://schemas.microsoft.com/office/word/2010/wordprocessingShape">
                    <wps:wsp>
                      <wps:cNvSpPr/>
                      <wps:spPr>
                        <a:xfrm>
                          <a:off x="0" y="0"/>
                          <a:ext cx="1509041" cy="1206110"/>
                        </a:xfrm>
                        <a:custGeom>
                          <a:avLst/>
                          <a:gdLst>
                            <a:gd name="connsiteX0" fmla="*/ 0 w 1509041"/>
                            <a:gd name="connsiteY0" fmla="*/ 1206110 h 1206110"/>
                            <a:gd name="connsiteX1" fmla="*/ 1206110 w 1509041"/>
                            <a:gd name="connsiteY1" fmla="*/ 0 h 1206110"/>
                            <a:gd name="connsiteX2" fmla="*/ 1509041 w 1509041"/>
                            <a:gd name="connsiteY2" fmla="*/ 0 h 1206110"/>
                          </a:gdLst>
                          <a:ahLst/>
                          <a:cxnLst>
                            <a:cxn ang="0">
                              <a:pos x="connsiteX0" y="connsiteY0"/>
                            </a:cxn>
                            <a:cxn ang="0">
                              <a:pos x="connsiteX1" y="connsiteY1"/>
                            </a:cxn>
                            <a:cxn ang="0">
                              <a:pos x="connsiteX2" y="connsiteY2"/>
                            </a:cxn>
                          </a:cxnLst>
                          <a:rect l="l" t="t" r="r" b="b"/>
                          <a:pathLst>
                            <a:path w="1509041" h="1206110">
                              <a:moveTo>
                                <a:pt x="0" y="1206110"/>
                              </a:moveTo>
                              <a:lnTo>
                                <a:pt x="1206110" y="0"/>
                              </a:lnTo>
                              <a:lnTo>
                                <a:pt x="1509041"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0ACFF255">
              <v:shape id="フリーフォーム: 図形 535" style="position:absolute;left:0;text-align:left;margin-left:152.3pt;margin-top:38.65pt;width:118.8pt;height:94.95pt;z-index:253585408;visibility:visible;mso-wrap-style:square;mso-wrap-distance-left:9pt;mso-wrap-distance-top:0;mso-wrap-distance-right:9pt;mso-wrap-distance-bottom:0;mso-position-horizontal:absolute;mso-position-horizontal-relative:text;mso-position-vertical:absolute;mso-position-vertical-relative:text;v-text-anchor:middle" coordsize="1509041,1206110" o:spid="_x0000_s1026" filled="f" strokecolor="black [3213]" strokeweight=".5pt" path="m,1206110l1206110,r302931,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" w14:anchorId="1D844A8D">
                <v:path arrowok="t" o:connecttype="custom" o:connectlocs="0,1206110;1206110,0;1509041,0" o:connectangles="0,0,0"/>
              </v:shape>
            </w:pict>
          </mc:Fallback>
        </mc:AlternateContent>
      </w:r>
      <w:r w:rsidRPr="00A2655D">
        <w:rPr>
          <w:rFonts w:ascii="UD デジタル 教科書体 NP-R" w:eastAsia="UD デジタル 教科書体 NP-R" w:hint="eastAsia"/>
          <w:noProof/>
        </w:rPr>
        <mc:AlternateContent>
          <mc:Choice Requires="wps">
            <w:drawing>
              <wp:anchor distT="0" distB="0" distL="114300" distR="114300" simplePos="0" relativeHeight="253506560" behindDoc="0" locked="0" layoutInCell="1" allowOverlap="1" wp14:anchorId="12FA68A4" wp14:editId="2B8D15CD">
                <wp:simplePos x="0" y="0"/>
                <wp:positionH relativeFrom="column">
                  <wp:posOffset>2033270</wp:posOffset>
                </wp:positionH>
                <wp:positionV relativeFrom="paragraph">
                  <wp:posOffset>219605</wp:posOffset>
                </wp:positionV>
                <wp:extent cx="795020" cy="165735"/>
                <wp:effectExtent l="0" t="0" r="0" b="5715"/>
                <wp:wrapNone/>
                <wp:docPr id="568" name="テキスト ボックス 568"/>
                <wp:cNvGraphicFramePr/>
                <a:graphic xmlns:a="http://schemas.openxmlformats.org/drawingml/2006/main">
                  <a:graphicData uri="http://schemas.microsoft.com/office/word/2010/wordprocessingShape">
                    <wps:wsp>
                      <wps:cNvSpPr txBox="1"/>
                      <wps:spPr>
                        <a:xfrm>
                          <a:off x="0" y="0"/>
                          <a:ext cx="795020" cy="1657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0450CD4" w14:textId="0CD3B8F6"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C7-</w:t>
                            </w:r>
                            <w:r>
                              <w:rPr>
                                <w:rFonts w:ascii="UD デジタル 教科書体 NP-R" w:eastAsia="UD デジタル 教科書体 NP-R" w:hAnsi="BIZ UDPゴシック"/>
                                <w:b/>
                                <w:color w:val="FF0000"/>
                              </w:rPr>
                              <w:t>8</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案内表示</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FA68A4" id="テキスト ボックス 568" o:spid="_x0000_s1370" type="#_x0000_t202" style="position:absolute;left:0;text-align:left;margin-left:160.1pt;margin-top:17.3pt;width:62.6pt;height:13.05pt;z-index:2535065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" filled="f" stroked="f" strokeweight=".5pt">
                <v:textbox inset="0,0,0,0">
                  <w:txbxContent>
                    <w:p w14:paraId="70450CD4" w14:textId="0CD3B8F6"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C7-</w:t>
                      </w:r>
                      <w:r>
                        <w:rPr>
                          <w:rFonts w:ascii="UD デジタル 教科書体 NP-R" w:eastAsia="UD デジタル 教科書体 NP-R" w:hAnsi="BIZ UDPゴシック"/>
                          <w:b/>
                          <w:color w:val="FF0000"/>
                        </w:rPr>
                        <w:t>8</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案内表示</w:t>
                      </w:r>
                    </w:p>
                  </w:txbxContent>
                </v:textbox>
              </v:shape>
            </w:pict>
          </mc:Fallback>
        </mc:AlternateContent>
      </w:r>
      <w:r>
        <w:rPr>
          <w:rFonts w:ascii="UD デジタル 教科書体 NP-R" w:eastAsia="UD デジタル 教科書体 NP-R" w:hint="eastAsia"/>
          <w:noProof/>
        </w:rPr>
        <mc:AlternateContent>
          <mc:Choice Requires="wps">
            <w:drawing>
              <wp:anchor distT="0" distB="0" distL="114300" distR="114300" simplePos="0" relativeHeight="253584384" behindDoc="0" locked="0" layoutInCell="1" allowOverlap="1" wp14:anchorId="5E8A121E" wp14:editId="71E5EF06">
                <wp:simplePos x="0" y="0"/>
                <wp:positionH relativeFrom="column">
                  <wp:posOffset>1328124</wp:posOffset>
                </wp:positionH>
                <wp:positionV relativeFrom="paragraph">
                  <wp:posOffset>300398</wp:posOffset>
                </wp:positionV>
                <wp:extent cx="673178" cy="488054"/>
                <wp:effectExtent l="0" t="0" r="12700" b="26670"/>
                <wp:wrapNone/>
                <wp:docPr id="532" name="フリーフォーム: 図形 532"/>
                <wp:cNvGraphicFramePr/>
                <a:graphic xmlns:a="http://schemas.openxmlformats.org/drawingml/2006/main">
                  <a:graphicData uri="http://schemas.microsoft.com/office/word/2010/wordprocessingShape">
                    <wps:wsp>
                      <wps:cNvSpPr/>
                      <wps:spPr>
                        <a:xfrm>
                          <a:off x="0" y="0"/>
                          <a:ext cx="673178" cy="488054"/>
                        </a:xfrm>
                        <a:custGeom>
                          <a:avLst/>
                          <a:gdLst>
                            <a:gd name="connsiteX0" fmla="*/ 0 w 673178"/>
                            <a:gd name="connsiteY0" fmla="*/ 488054 h 488054"/>
                            <a:gd name="connsiteX1" fmla="*/ 488054 w 673178"/>
                            <a:gd name="connsiteY1" fmla="*/ 0 h 488054"/>
                            <a:gd name="connsiteX2" fmla="*/ 673178 w 673178"/>
                            <a:gd name="connsiteY2" fmla="*/ 0 h 488054"/>
                          </a:gdLst>
                          <a:ahLst/>
                          <a:cxnLst>
                            <a:cxn ang="0">
                              <a:pos x="connsiteX0" y="connsiteY0"/>
                            </a:cxn>
                            <a:cxn ang="0">
                              <a:pos x="connsiteX1" y="connsiteY1"/>
                            </a:cxn>
                            <a:cxn ang="0">
                              <a:pos x="connsiteX2" y="connsiteY2"/>
                            </a:cxn>
                          </a:cxnLst>
                          <a:rect l="l" t="t" r="r" b="b"/>
                          <a:pathLst>
                            <a:path w="673178" h="488054">
                              <a:moveTo>
                                <a:pt x="0" y="488054"/>
                              </a:moveTo>
                              <a:lnTo>
                                <a:pt x="488054" y="0"/>
                              </a:lnTo>
                              <a:lnTo>
                                <a:pt x="673178"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665837C8">
              <v:shape id="フリーフォーム: 図形 532" style="position:absolute;left:0;text-align:left;margin-left:104.6pt;margin-top:23.65pt;width:53pt;height:38.45pt;z-index:253584384;visibility:visible;mso-wrap-style:square;mso-wrap-distance-left:9pt;mso-wrap-distance-top:0;mso-wrap-distance-right:9pt;mso-wrap-distance-bottom:0;mso-position-horizontal:absolute;mso-position-horizontal-relative:text;mso-position-vertical:absolute;mso-position-vertical-relative:text;v-text-anchor:middle" coordsize="673178,488054" o:spid="_x0000_s1026" filled="f" strokecolor="black [3213]" strokeweight=".5pt" path="m,488054l488054,,673178,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" w14:anchorId="36C6827E">
                <v:path arrowok="t" o:connecttype="custom" o:connectlocs="0,488054;488054,0;673178,0" o:connectangles="0,0,0"/>
              </v:shape>
            </w:pict>
          </mc:Fallback>
        </mc:AlternateContent>
      </w:r>
      <w:r>
        <w:rPr>
          <w:rFonts w:ascii="UD デジタル 教科書体 NP-R" w:eastAsia="UD デジタル 教科書体 NP-R" w:hint="eastAsia"/>
          <w:noProof/>
        </w:rPr>
        <mc:AlternateContent>
          <mc:Choice Requires="wps">
            <w:drawing>
              <wp:anchor distT="0" distB="0" distL="114300" distR="114300" simplePos="0" relativeHeight="253578240" behindDoc="0" locked="0" layoutInCell="1" allowOverlap="1" wp14:anchorId="1D0FA920" wp14:editId="7CD7F27C">
                <wp:simplePos x="0" y="0"/>
                <wp:positionH relativeFrom="column">
                  <wp:posOffset>767715</wp:posOffset>
                </wp:positionH>
                <wp:positionV relativeFrom="paragraph">
                  <wp:posOffset>1061720</wp:posOffset>
                </wp:positionV>
                <wp:extent cx="515620" cy="313055"/>
                <wp:effectExtent l="0" t="0" r="17780" b="10795"/>
                <wp:wrapNone/>
                <wp:docPr id="656" name="フリーフォーム: 図形 656"/>
                <wp:cNvGraphicFramePr/>
                <a:graphic xmlns:a="http://schemas.openxmlformats.org/drawingml/2006/main">
                  <a:graphicData uri="http://schemas.microsoft.com/office/word/2010/wordprocessingShape">
                    <wps:wsp>
                      <wps:cNvSpPr/>
                      <wps:spPr>
                        <a:xfrm>
                          <a:off x="0" y="0"/>
                          <a:ext cx="515620" cy="313055"/>
                        </a:xfrm>
                        <a:custGeom>
                          <a:avLst/>
                          <a:gdLst>
                            <a:gd name="connsiteX0" fmla="*/ 515983 w 515983"/>
                            <a:gd name="connsiteY0" fmla="*/ 313509 h 313509"/>
                            <a:gd name="connsiteX1" fmla="*/ 202474 w 515983"/>
                            <a:gd name="connsiteY1" fmla="*/ 0 h 313509"/>
                            <a:gd name="connsiteX2" fmla="*/ 0 w 515983"/>
                            <a:gd name="connsiteY2" fmla="*/ 0 h 313509"/>
                          </a:gdLst>
                          <a:ahLst/>
                          <a:cxnLst>
                            <a:cxn ang="0">
                              <a:pos x="connsiteX0" y="connsiteY0"/>
                            </a:cxn>
                            <a:cxn ang="0">
                              <a:pos x="connsiteX1" y="connsiteY1"/>
                            </a:cxn>
                            <a:cxn ang="0">
                              <a:pos x="connsiteX2" y="connsiteY2"/>
                            </a:cxn>
                          </a:cxnLst>
                          <a:rect l="l" t="t" r="r" b="b"/>
                          <a:pathLst>
                            <a:path w="515983" h="313509">
                              <a:moveTo>
                                <a:pt x="515983" y="313509"/>
                              </a:moveTo>
                              <a:lnTo>
                                <a:pt x="202474" y="0"/>
                              </a:lnTo>
                              <a:lnTo>
                                <a:pt x="0"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6CB82295">
              <v:shape id="フリーフォーム: 図形 656" style="position:absolute;left:0;text-align:left;margin-left:60.45pt;margin-top:83.6pt;width:40.6pt;height:24.65pt;z-index:253578240;visibility:visible;mso-wrap-style:square;mso-wrap-distance-left:9pt;mso-wrap-distance-top:0;mso-wrap-distance-right:9pt;mso-wrap-distance-bottom:0;mso-position-horizontal:absolute;mso-position-horizontal-relative:text;mso-position-vertical:absolute;mso-position-vertical-relative:text;v-text-anchor:middle" coordsize="515983,313509" o:spid="_x0000_s1026" filled="f" strokecolor="black [3213]" strokeweight=".5pt" path="m515983,313509l202474,,,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" w14:anchorId="43A8F804">
                <v:path arrowok="t" o:connecttype="custom" o:connectlocs="515620,313055;202332,0;0,0" o:connectangles="0,0,0"/>
              </v:shape>
            </w:pict>
          </mc:Fallback>
        </mc:AlternateContent>
      </w:r>
      <w:r w:rsidRPr="00A2655D">
        <w:rPr>
          <w:rFonts w:ascii="UD デジタル 教科書体 NP-R" w:eastAsia="UD デジタル 教科書体 NP-R" w:hint="eastAsia"/>
          <w:noProof/>
        </w:rPr>
        <w:drawing>
          <wp:inline distT="0" distB="0" distL="0" distR="0" wp14:anchorId="037E724A" wp14:editId="24F34272">
            <wp:extent cx="6120130" cy="3823970"/>
            <wp:effectExtent l="0" t="0" r="0" b="5080"/>
            <wp:docPr id="209" name="図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UDガイドライン作図（トレース）3_P39_図7.1　エスカレーター2.jpg"/>
                    <pic:cNvPicPr/>
                  </pic:nvPicPr>
                  <pic:blipFill>
                    <a:blip r:embed="rId66">
                      <a:extLst>
                        <a:ext uri="{28A0092B-C50C-407E-A947-70E740481C1C}">
                          <a14:useLocalDpi xmlns:a14="http://schemas.microsoft.com/office/drawing/2010/main" val="0"/>
                        </a:ext>
                      </a:extLst>
                    </a:blip>
                    <a:stretch>
                      <a:fillRect/>
                    </a:stretch>
                  </pic:blipFill>
                  <pic:spPr>
                    <a:xfrm>
                      <a:off x="0" y="0"/>
                      <a:ext cx="6120130" cy="3823970"/>
                    </a:xfrm>
                    <a:prstGeom prst="rect">
                      <a:avLst/>
                    </a:prstGeom>
                  </pic:spPr>
                </pic:pic>
              </a:graphicData>
            </a:graphic>
          </wp:inline>
        </w:drawing>
      </w:r>
    </w:p>
    <w:p w14:paraId="1D8CDC68" w14:textId="77777777" w:rsidR="003E2D51" w:rsidRPr="00E301AB" w:rsidRDefault="003E2D51" w:rsidP="003E2D51">
      <w:pPr>
        <w:widowControl/>
        <w:spacing w:line="240" w:lineRule="auto"/>
        <w:jc w:val="center"/>
        <w:rPr>
          <w:rFonts w:ascii="UD デジタル 教科書体 NP-R" w:eastAsia="UD デジタル 教科書体 NP-R"/>
        </w:rPr>
      </w:pPr>
      <w:r w:rsidRPr="00A2655D">
        <w:rPr>
          <w:rFonts w:ascii="UD デジタル 教科書体 NP-R" w:eastAsia="UD デジタル 教科書体 NP-R" w:hint="eastAsia"/>
        </w:rPr>
        <w:t>図3</w:t>
      </w:r>
      <w:r>
        <w:rPr>
          <w:rFonts w:ascii="UD デジタル 教科書体 NP-R" w:eastAsia="UD デジタル 教科書体 NP-R"/>
        </w:rPr>
        <w:t>.7.3</w:t>
      </w:r>
      <w:r w:rsidRPr="00A2655D">
        <w:rPr>
          <w:rFonts w:ascii="UD デジタル 教科書体 NP-R" w:eastAsia="UD デジタル 教科書体 NP-R" w:hint="eastAsia"/>
        </w:rPr>
        <w:t xml:space="preserve">　エスカレーター</w:t>
      </w:r>
      <w:bookmarkStart w:id="64" w:name="_Toc65524906"/>
      <w:bookmarkEnd w:id="64"/>
      <w:r>
        <w:rPr>
          <w:rFonts w:ascii="UD デジタル 教科書体 NP-R" w:eastAsia="UD デジタル 教科書体 NP-R" w:hint="eastAsia"/>
        </w:rPr>
        <w:t>計画例（断面）</w:t>
      </w:r>
    </w:p>
    <w:p w14:paraId="3FF0425F" w14:textId="77777777" w:rsidR="003E2D51" w:rsidRDefault="003E2D51" w:rsidP="003E2D51">
      <w:pPr>
        <w:snapToGrid w:val="0"/>
        <w:spacing w:line="240" w:lineRule="auto"/>
        <w:rPr>
          <w:rFonts w:ascii="UD デジタル 教科書体 NP-R" w:eastAsia="UD デジタル 教科書体 NP-R"/>
        </w:rPr>
      </w:pPr>
    </w:p>
    <w:p w14:paraId="7F2F0003" w14:textId="77777777" w:rsidR="003E2D51" w:rsidRPr="002A5647" w:rsidRDefault="003E2D51" w:rsidP="003E2D51">
      <w:pPr>
        <w:pStyle w:val="2"/>
        <w:numPr>
          <w:ilvl w:val="0"/>
          <w:numId w:val="0"/>
        </w:numPr>
        <w:spacing w:beforeLines="50" w:before="180" w:after="180"/>
        <w:rPr>
          <w:rFonts w:ascii="UD デジタル 教科書体 NP-R" w:eastAsia="UD デジタル 教科書体 NP-R" w:hAnsi="メイリオ"/>
          <w:b/>
          <w:color w:val="4472C4" w:themeColor="accent5"/>
          <w:sz w:val="22"/>
          <w:szCs w:val="22"/>
          <w:lang w:eastAsia="zh-TW"/>
        </w:rPr>
      </w:pPr>
      <w:bookmarkStart w:id="65" w:name="_Toc65524905"/>
      <w:bookmarkStart w:id="66" w:name="_Toc99036637"/>
      <w:r w:rsidRPr="007B72F3">
        <w:rPr>
          <w:rFonts w:ascii="UD デジタル 教科書体 NP-R" w:eastAsia="UD デジタル 教科書体 NP-R" w:hAnsi="メイリオ" w:hint="eastAsia"/>
          <w:b/>
          <w:color w:val="4472C4" w:themeColor="accent5"/>
          <w:sz w:val="24"/>
          <w:szCs w:val="24"/>
          <w:lang w:eastAsia="zh-TW"/>
        </w:rPr>
        <w:lastRenderedPageBreak/>
        <w:t xml:space="preserve">3-8. </w:t>
      </w:r>
      <w:bookmarkEnd w:id="65"/>
      <w:r w:rsidRPr="00B030ED">
        <w:rPr>
          <w:rFonts w:ascii="UD デジタル 教科書体 NP-R" w:eastAsia="UD デジタル 教科書体 NP-R" w:hAnsi="メイリオ" w:hint="eastAsia"/>
          <w:b/>
          <w:color w:val="4472C4" w:themeColor="accent5"/>
          <w:sz w:val="24"/>
          <w:szCs w:val="24"/>
          <w:lang w:eastAsia="zh-TW"/>
        </w:rPr>
        <w:t>段差解消機</w:t>
      </w:r>
      <w:bookmarkEnd w:id="66"/>
      <w:r w:rsidRPr="007B72F3">
        <w:rPr>
          <w:rFonts w:ascii="UD デジタル 教科書体 NP-R" w:eastAsia="UD デジタル 教科書体 NP-R" w:hAnsi="メイリオ" w:hint="eastAsia"/>
          <w:b/>
          <w:color w:val="4472C4" w:themeColor="accent5"/>
          <w:sz w:val="24"/>
          <w:szCs w:val="24"/>
          <w:lang w:eastAsia="zh-TW"/>
        </w:rPr>
        <w:t xml:space="preserve">　　</w:t>
      </w:r>
      <w:r w:rsidRPr="002A5647">
        <w:rPr>
          <w:rFonts w:ascii="UD デジタル 教科書体 NP-R" w:eastAsia="UD デジタル 教科書体 NP-R" w:hAnsi="メイリオ" w:hint="eastAsia"/>
          <w:b/>
          <w:color w:val="4472C4" w:themeColor="accent5"/>
          <w:sz w:val="22"/>
          <w:szCs w:val="22"/>
          <w:lang w:eastAsia="zh-TW"/>
        </w:rPr>
        <w:t xml:space="preserve">　　　　　　　　　　　　　　　　　　　　　　　　　　　　　　　　　　　　　　　　</w:t>
      </w:r>
    </w:p>
    <w:p w14:paraId="49207A8F" w14:textId="77777777" w:rsidR="003E2D51" w:rsidRPr="007B72F3" w:rsidRDefault="003E2D51" w:rsidP="003E2D51">
      <w:pPr>
        <w:snapToGrid w:val="0"/>
        <w:spacing w:line="240" w:lineRule="auto"/>
        <w:ind w:firstLineChars="100" w:firstLine="220"/>
        <w:rPr>
          <w:rFonts w:ascii="UD デジタル 教科書体 NP-R" w:eastAsia="UD デジタル 教科書体 NP-R" w:hAnsiTheme="minorEastAsia"/>
          <w:sz w:val="22"/>
          <w:szCs w:val="24"/>
        </w:rPr>
      </w:pPr>
      <w:r w:rsidRPr="007B72F3">
        <w:rPr>
          <w:rFonts w:ascii="UD デジタル 教科書体 NP-R" w:eastAsia="UD デジタル 教科書体 NP-R" w:hAnsiTheme="minorEastAsia" w:hint="eastAsia"/>
          <w:sz w:val="22"/>
          <w:szCs w:val="24"/>
        </w:rPr>
        <w:t>高齢者、障がい者等に配慮した垂直移動の方法としては、エレベーターが基本となるが、車いす使用者が2階程度に移動する場合は、階段横に設置する段差解消機も有効な垂直移動の手段である。段差解消機を設置するときは、車いす使用者に配慮したものとすること。</w:t>
      </w:r>
    </w:p>
    <w:p w14:paraId="7E0AA95F" w14:textId="77777777" w:rsidR="003E2D51" w:rsidRPr="007B72F3" w:rsidRDefault="003E2D51" w:rsidP="003E2D51">
      <w:pPr>
        <w:snapToGrid w:val="0"/>
        <w:spacing w:line="240" w:lineRule="auto"/>
        <w:ind w:firstLineChars="100" w:firstLine="220"/>
        <w:rPr>
          <w:rFonts w:ascii="UD デジタル 教科書体 NP-R" w:eastAsia="UD デジタル 教科書体 NP-R"/>
          <w:sz w:val="22"/>
          <w:szCs w:val="24"/>
        </w:rPr>
      </w:pPr>
      <w:r w:rsidRPr="007B72F3">
        <w:rPr>
          <w:rFonts w:ascii="UD デジタル 教科書体 NP-R" w:eastAsia="UD デジタル 教科書体 NP-R" w:hint="eastAsia"/>
          <w:sz w:val="22"/>
          <w:szCs w:val="24"/>
        </w:rPr>
        <w:t>段差解消機とは、車いすに座ったまま使用するエレベーターで、かごの定格速度が15</w:t>
      </w:r>
      <w:r w:rsidRPr="007B72F3">
        <w:rPr>
          <w:rFonts w:ascii="UD デジタル 教科書体 NP-R" w:eastAsia="UD デジタル 教科書体 NP-R"/>
          <w:sz w:val="22"/>
          <w:szCs w:val="24"/>
        </w:rPr>
        <w:t>m</w:t>
      </w:r>
      <w:r w:rsidRPr="007B72F3">
        <w:rPr>
          <w:rFonts w:ascii="UD デジタル 教科書体 NP-R" w:eastAsia="UD デジタル 教科書体 NP-R" w:hint="eastAsia"/>
          <w:sz w:val="22"/>
          <w:szCs w:val="24"/>
        </w:rPr>
        <w:t>/分以下で、かつ、その床面積が2.25㎡以下のものである。</w:t>
      </w:r>
    </w:p>
    <w:p w14:paraId="7A109127" w14:textId="77777777" w:rsidR="003E2D51" w:rsidRPr="007B72F3" w:rsidRDefault="003E2D51" w:rsidP="003E2D51">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inorEastAsia"/>
          <w:color w:val="4472C4" w:themeColor="accent5"/>
          <w:sz w:val="24"/>
          <w:szCs w:val="24"/>
        </w:rPr>
      </w:pPr>
      <w:r w:rsidRPr="007B72F3">
        <w:rPr>
          <w:rFonts w:ascii="UD デジタル 教科書体 NP-R" w:eastAsia="UD デジタル 教科書体 NP-R" w:hAnsiTheme="minorEastAsia" w:hint="eastAsia"/>
          <w:color w:val="4472C4" w:themeColor="accent5"/>
          <w:sz w:val="24"/>
          <w:szCs w:val="24"/>
        </w:rPr>
        <w:t>3-8-1. 基本事項</w:t>
      </w:r>
    </w:p>
    <w:p w14:paraId="689D77E2" w14:textId="77777777" w:rsidR="003E2D51" w:rsidRPr="007B72F3" w:rsidRDefault="003E2D51" w:rsidP="003E2D51">
      <w:pPr>
        <w:snapToGrid w:val="0"/>
        <w:spacing w:beforeLines="50" w:before="180" w:line="240" w:lineRule="auto"/>
        <w:rPr>
          <w:rFonts w:ascii="UD デジタル 教科書体 NP-R" w:eastAsia="UD デジタル 教科書体 NP-R"/>
          <w:sz w:val="22"/>
        </w:rPr>
      </w:pPr>
      <w:r w:rsidRPr="007B72F3">
        <w:rPr>
          <w:rFonts w:ascii="UD デジタル 教科書体 NP-R" w:eastAsia="UD デジタル 教科書体 NP-R" w:hint="eastAsia"/>
          <w:sz w:val="22"/>
        </w:rPr>
        <w:t>（寸法）</w:t>
      </w:r>
    </w:p>
    <w:p w14:paraId="7C0CF689" w14:textId="1A7FBBCA" w:rsidR="003E2D51" w:rsidRPr="007B72F3"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szCs w:val="24"/>
        </w:rPr>
      </w:pPr>
      <w:r w:rsidRPr="007B72F3">
        <w:rPr>
          <w:rFonts w:ascii="UD デジタル 教科書体 NP-R" w:eastAsia="UD デジタル 教科書体 NP-R" w:hAnsiTheme="minorEastAsia"/>
          <w:b/>
          <w:color w:val="FF0000"/>
          <w:sz w:val="22"/>
          <w:szCs w:val="24"/>
        </w:rPr>
        <w:t>C</w:t>
      </w:r>
      <w:r w:rsidRPr="007B72F3">
        <w:rPr>
          <w:rFonts w:ascii="UD デジタル 教科書体 NP-R" w:eastAsia="UD デジタル 教科書体 NP-R" w:hAnsiTheme="minorEastAsia" w:hint="eastAsia"/>
          <w:b/>
          <w:color w:val="FF0000"/>
          <w:sz w:val="22"/>
          <w:szCs w:val="24"/>
        </w:rPr>
        <w:t>8</w:t>
      </w:r>
      <w:r w:rsidRPr="007B72F3">
        <w:rPr>
          <w:rFonts w:ascii="UD デジタル 教科書体 NP-R" w:eastAsia="UD デジタル 教科書体 NP-R" w:hAnsiTheme="minorEastAsia"/>
          <w:b/>
          <w:color w:val="FF0000"/>
          <w:sz w:val="22"/>
          <w:szCs w:val="24"/>
        </w:rPr>
        <w:t>-</w:t>
      </w:r>
      <w:r w:rsidRPr="007B72F3">
        <w:rPr>
          <w:rFonts w:ascii="UD デジタル 教科書体 NP-R" w:eastAsia="UD デジタル 教科書体 NP-R" w:hAnsiTheme="minorEastAsia" w:hint="eastAsia"/>
          <w:b/>
          <w:color w:val="FF0000"/>
          <w:sz w:val="22"/>
          <w:szCs w:val="24"/>
        </w:rPr>
        <w:fldChar w:fldCharType="begin"/>
      </w:r>
      <w:r w:rsidRPr="007B72F3">
        <w:rPr>
          <w:rFonts w:ascii="UD デジタル 教科書体 NP-R" w:eastAsia="UD デジタル 教科書体 NP-R" w:hAnsiTheme="minorEastAsia"/>
          <w:b/>
          <w:color w:val="FF0000"/>
          <w:sz w:val="22"/>
          <w:szCs w:val="24"/>
        </w:rPr>
        <w:instrText xml:space="preserve"> SEQ Figure3-8C \* ARABIC </w:instrText>
      </w:r>
      <w:r w:rsidRPr="007B72F3">
        <w:rPr>
          <w:rFonts w:ascii="UD デジタル 教科書体 NP-R" w:eastAsia="UD デジタル 教科書体 NP-R" w:hAnsiTheme="minorEastAsia" w:hint="eastAsia"/>
          <w:b/>
          <w:color w:val="FF0000"/>
          <w:sz w:val="22"/>
          <w:szCs w:val="24"/>
        </w:rPr>
        <w:fldChar w:fldCharType="separate"/>
      </w:r>
      <w:r w:rsidR="00BC6927">
        <w:rPr>
          <w:rFonts w:ascii="UD デジタル 教科書体 NP-R" w:eastAsia="UD デジタル 教科書体 NP-R" w:hAnsiTheme="minorEastAsia"/>
          <w:b/>
          <w:noProof/>
          <w:color w:val="FF0000"/>
          <w:sz w:val="22"/>
          <w:szCs w:val="24"/>
        </w:rPr>
        <w:t>1</w:t>
      </w:r>
      <w:r w:rsidRPr="007B72F3">
        <w:rPr>
          <w:rFonts w:ascii="UD デジタル 教科書体 NP-R" w:eastAsia="UD デジタル 教科書体 NP-R" w:hAnsiTheme="minorEastAsia" w:hint="eastAsia"/>
          <w:b/>
          <w:color w:val="FF0000"/>
          <w:sz w:val="22"/>
          <w:szCs w:val="24"/>
        </w:rPr>
        <w:fldChar w:fldCharType="end"/>
      </w:r>
      <w:r w:rsidRPr="007B72F3">
        <w:rPr>
          <w:rFonts w:ascii="UD デジタル 教科書体 NP-R" w:eastAsia="UD デジタル 教科書体 NP-R" w:hAnsiTheme="minorEastAsia" w:hint="eastAsia"/>
          <w:b/>
          <w:color w:val="009900"/>
          <w:sz w:val="22"/>
          <w:szCs w:val="24"/>
        </w:rPr>
        <w:t xml:space="preserve">　</w:t>
      </w:r>
      <w:r w:rsidRPr="007B72F3">
        <w:rPr>
          <w:rFonts w:ascii="UD デジタル 教科書体 NP-R" w:eastAsia="UD デジタル 教科書体 NP-R" w:hint="eastAsia"/>
          <w:color w:val="000000" w:themeColor="text1"/>
          <w:sz w:val="22"/>
          <w:szCs w:val="24"/>
        </w:rPr>
        <w:t>台の寸法は幅900</w:t>
      </w:r>
      <w:r w:rsidR="009D0EA5">
        <w:rPr>
          <w:rFonts w:ascii="UD デジタル 教科書体 NP-R" w:eastAsia="UD デジタル 教科書体 NP-R" w:hint="eastAsia"/>
          <w:color w:val="000000" w:themeColor="text1"/>
          <w:sz w:val="22"/>
          <w:szCs w:val="24"/>
        </w:rPr>
        <w:t>mm</w:t>
      </w:r>
      <w:r w:rsidRPr="007B72F3">
        <w:rPr>
          <w:rFonts w:ascii="UD デジタル 教科書体 NP-R" w:eastAsia="UD デジタル 教科書体 NP-R" w:hint="eastAsia"/>
          <w:color w:val="000000" w:themeColor="text1"/>
          <w:sz w:val="22"/>
          <w:szCs w:val="24"/>
        </w:rPr>
        <w:t>以上、奥行き1,500</w:t>
      </w:r>
      <w:r w:rsidR="009D0EA5">
        <w:rPr>
          <w:rFonts w:ascii="UD デジタル 教科書体 NP-R" w:eastAsia="UD デジタル 教科書体 NP-R" w:hint="eastAsia"/>
          <w:color w:val="000000" w:themeColor="text1"/>
          <w:sz w:val="22"/>
          <w:szCs w:val="24"/>
        </w:rPr>
        <w:t>mm</w:t>
      </w:r>
      <w:r w:rsidRPr="007B72F3">
        <w:rPr>
          <w:rFonts w:ascii="UD デジタル 教科書体 NP-R" w:eastAsia="UD デジタル 教科書体 NP-R" w:hint="eastAsia"/>
          <w:color w:val="000000" w:themeColor="text1"/>
          <w:sz w:val="22"/>
          <w:szCs w:val="24"/>
        </w:rPr>
        <w:t>以上とすること。</w:t>
      </w:r>
    </w:p>
    <w:p w14:paraId="185AD305" w14:textId="77777777" w:rsidR="003E2D51" w:rsidRPr="007B72F3" w:rsidRDefault="003E2D51" w:rsidP="003E2D51">
      <w:pPr>
        <w:snapToGrid w:val="0"/>
        <w:spacing w:beforeLines="50" w:before="180" w:line="240" w:lineRule="auto"/>
        <w:rPr>
          <w:rFonts w:ascii="UD デジタル 教科書体 NP-R" w:eastAsia="UD デジタル 教科書体 NP-R"/>
          <w:sz w:val="22"/>
        </w:rPr>
      </w:pPr>
      <w:r w:rsidRPr="007B72F3">
        <w:rPr>
          <w:rFonts w:ascii="UD デジタル 教科書体 NP-R" w:eastAsia="UD デジタル 教科書体 NP-R" w:hint="eastAsia"/>
          <w:sz w:val="22"/>
        </w:rPr>
        <w:t>（周辺のスペース）</w:t>
      </w:r>
    </w:p>
    <w:p w14:paraId="6F5E13FF" w14:textId="001B45CC" w:rsidR="003E2D51" w:rsidRPr="007B72F3"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szCs w:val="24"/>
        </w:rPr>
      </w:pPr>
      <w:r w:rsidRPr="007B72F3">
        <w:rPr>
          <w:rFonts w:ascii="UD デジタル 教科書体 NP-R" w:eastAsia="UD デジタル 教科書体 NP-R" w:hAnsiTheme="minorEastAsia"/>
          <w:b/>
          <w:color w:val="FF0000"/>
          <w:sz w:val="22"/>
          <w:szCs w:val="24"/>
        </w:rPr>
        <w:t>C</w:t>
      </w:r>
      <w:r w:rsidRPr="007B72F3">
        <w:rPr>
          <w:rFonts w:ascii="UD デジタル 教科書体 NP-R" w:eastAsia="UD デジタル 教科書体 NP-R" w:hAnsiTheme="minorEastAsia" w:hint="eastAsia"/>
          <w:b/>
          <w:color w:val="FF0000"/>
          <w:sz w:val="22"/>
          <w:szCs w:val="24"/>
        </w:rPr>
        <w:t>8</w:t>
      </w:r>
      <w:r w:rsidRPr="007B72F3">
        <w:rPr>
          <w:rFonts w:ascii="UD デジタル 教科書体 NP-R" w:eastAsia="UD デジタル 教科書体 NP-R" w:hAnsiTheme="minorEastAsia"/>
          <w:b/>
          <w:color w:val="FF0000"/>
          <w:sz w:val="22"/>
          <w:szCs w:val="24"/>
        </w:rPr>
        <w:t>-</w:t>
      </w:r>
      <w:r w:rsidRPr="007B72F3">
        <w:rPr>
          <w:rFonts w:ascii="UD デジタル 教科書体 NP-R" w:eastAsia="UD デジタル 教科書体 NP-R" w:hAnsiTheme="minorEastAsia" w:hint="eastAsia"/>
          <w:b/>
          <w:color w:val="FF0000"/>
          <w:sz w:val="22"/>
          <w:szCs w:val="24"/>
        </w:rPr>
        <w:fldChar w:fldCharType="begin"/>
      </w:r>
      <w:r w:rsidRPr="007B72F3">
        <w:rPr>
          <w:rFonts w:ascii="UD デジタル 教科書体 NP-R" w:eastAsia="UD デジタル 教科書体 NP-R" w:hAnsiTheme="minorEastAsia"/>
          <w:b/>
          <w:color w:val="FF0000"/>
          <w:sz w:val="22"/>
          <w:szCs w:val="24"/>
        </w:rPr>
        <w:instrText xml:space="preserve"> SEQ Figure3-8C \* ARABIC </w:instrText>
      </w:r>
      <w:r w:rsidRPr="007B72F3">
        <w:rPr>
          <w:rFonts w:ascii="UD デジタル 教科書体 NP-R" w:eastAsia="UD デジタル 教科書体 NP-R" w:hAnsiTheme="minorEastAsia" w:hint="eastAsia"/>
          <w:b/>
          <w:color w:val="FF0000"/>
          <w:sz w:val="22"/>
          <w:szCs w:val="24"/>
        </w:rPr>
        <w:fldChar w:fldCharType="separate"/>
      </w:r>
      <w:r w:rsidR="00BC6927">
        <w:rPr>
          <w:rFonts w:ascii="UD デジタル 教科書体 NP-R" w:eastAsia="UD デジタル 教科書体 NP-R" w:hAnsiTheme="minorEastAsia"/>
          <w:b/>
          <w:noProof/>
          <w:color w:val="FF0000"/>
          <w:sz w:val="22"/>
          <w:szCs w:val="24"/>
        </w:rPr>
        <w:t>2</w:t>
      </w:r>
      <w:r w:rsidRPr="007B72F3">
        <w:rPr>
          <w:rFonts w:ascii="UD デジタル 教科書体 NP-R" w:eastAsia="UD デジタル 教科書体 NP-R" w:hAnsiTheme="minorEastAsia" w:hint="eastAsia"/>
          <w:b/>
          <w:color w:val="FF0000"/>
          <w:sz w:val="22"/>
          <w:szCs w:val="24"/>
        </w:rPr>
        <w:fldChar w:fldCharType="end"/>
      </w:r>
      <w:r w:rsidRPr="007B72F3">
        <w:rPr>
          <w:rFonts w:ascii="UD デジタル 教科書体 NP-R" w:eastAsia="UD デジタル 教科書体 NP-R" w:hAnsiTheme="minorEastAsia" w:hint="eastAsia"/>
          <w:b/>
          <w:color w:val="009900"/>
          <w:sz w:val="22"/>
          <w:szCs w:val="24"/>
        </w:rPr>
        <w:t xml:space="preserve">　</w:t>
      </w:r>
      <w:r w:rsidRPr="007B72F3">
        <w:rPr>
          <w:rFonts w:ascii="UD デジタル 教科書体 NP-R" w:eastAsia="UD デジタル 教科書体 NP-R" w:hint="eastAsia"/>
          <w:color w:val="000000" w:themeColor="text1"/>
          <w:sz w:val="22"/>
          <w:szCs w:val="24"/>
        </w:rPr>
        <w:t>1,500</w:t>
      </w:r>
      <w:r w:rsidR="009D0EA5">
        <w:rPr>
          <w:rFonts w:ascii="UD デジタル 教科書体 NP-R" w:eastAsia="UD デジタル 教科書体 NP-R" w:hint="eastAsia"/>
          <w:color w:val="000000" w:themeColor="text1"/>
          <w:sz w:val="22"/>
          <w:szCs w:val="24"/>
        </w:rPr>
        <w:t>mm</w:t>
      </w:r>
      <w:r w:rsidRPr="007B72F3">
        <w:rPr>
          <w:rFonts w:ascii="UD デジタル 教科書体 NP-R" w:eastAsia="UD デジタル 教科書体 NP-R" w:hint="eastAsia"/>
          <w:color w:val="000000" w:themeColor="text1"/>
          <w:sz w:val="22"/>
          <w:szCs w:val="24"/>
        </w:rPr>
        <w:t>角以上を確保すること。</w:t>
      </w:r>
    </w:p>
    <w:p w14:paraId="07320BC9" w14:textId="77777777" w:rsidR="003E2D51" w:rsidRPr="007B72F3" w:rsidRDefault="003E2D51" w:rsidP="003E2D51">
      <w:pPr>
        <w:snapToGrid w:val="0"/>
        <w:spacing w:beforeLines="50" w:before="180" w:line="240" w:lineRule="auto"/>
        <w:rPr>
          <w:rFonts w:ascii="UD デジタル 教科書体 NP-R" w:eastAsia="UD デジタル 教科書体 NP-R"/>
          <w:sz w:val="22"/>
        </w:rPr>
      </w:pPr>
      <w:r w:rsidRPr="007B72F3">
        <w:rPr>
          <w:rFonts w:ascii="UD デジタル 教科書体 NP-R" w:eastAsia="UD デジタル 教科書体 NP-R" w:hint="eastAsia"/>
          <w:sz w:val="22"/>
        </w:rPr>
        <w:t>（呼び出しボタンの高さ）</w:t>
      </w:r>
    </w:p>
    <w:p w14:paraId="25FAD219" w14:textId="1231D987" w:rsidR="003E2D51" w:rsidRPr="007B72F3"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szCs w:val="24"/>
        </w:rPr>
      </w:pPr>
      <w:r w:rsidRPr="007B72F3">
        <w:rPr>
          <w:rFonts w:ascii="UD デジタル 教科書体 NP-R" w:eastAsia="UD デジタル 教科書体 NP-R" w:hAnsiTheme="minorEastAsia"/>
          <w:b/>
          <w:color w:val="FF0000"/>
          <w:sz w:val="22"/>
          <w:szCs w:val="24"/>
        </w:rPr>
        <w:t>C</w:t>
      </w:r>
      <w:r w:rsidRPr="007B72F3">
        <w:rPr>
          <w:rFonts w:ascii="UD デジタル 教科書体 NP-R" w:eastAsia="UD デジタル 教科書体 NP-R" w:hAnsiTheme="minorEastAsia" w:hint="eastAsia"/>
          <w:b/>
          <w:color w:val="FF0000"/>
          <w:sz w:val="22"/>
          <w:szCs w:val="24"/>
        </w:rPr>
        <w:t>8</w:t>
      </w:r>
      <w:r w:rsidRPr="007B72F3">
        <w:rPr>
          <w:rFonts w:ascii="UD デジタル 教科書体 NP-R" w:eastAsia="UD デジタル 教科書体 NP-R" w:hAnsiTheme="minorEastAsia"/>
          <w:b/>
          <w:color w:val="FF0000"/>
          <w:sz w:val="22"/>
          <w:szCs w:val="24"/>
        </w:rPr>
        <w:t>-</w:t>
      </w:r>
      <w:r w:rsidRPr="007B72F3">
        <w:rPr>
          <w:rFonts w:ascii="UD デジタル 教科書体 NP-R" w:eastAsia="UD デジタル 教科書体 NP-R" w:hAnsiTheme="minorEastAsia" w:hint="eastAsia"/>
          <w:b/>
          <w:color w:val="FF0000"/>
          <w:sz w:val="22"/>
          <w:szCs w:val="24"/>
        </w:rPr>
        <w:fldChar w:fldCharType="begin"/>
      </w:r>
      <w:r w:rsidRPr="007B72F3">
        <w:rPr>
          <w:rFonts w:ascii="UD デジタル 教科書体 NP-R" w:eastAsia="UD デジタル 教科書体 NP-R" w:hAnsiTheme="minorEastAsia"/>
          <w:b/>
          <w:color w:val="FF0000"/>
          <w:sz w:val="22"/>
          <w:szCs w:val="24"/>
        </w:rPr>
        <w:instrText xml:space="preserve"> SEQ Figure3-8C \* ARABIC </w:instrText>
      </w:r>
      <w:r w:rsidRPr="007B72F3">
        <w:rPr>
          <w:rFonts w:ascii="UD デジタル 教科書体 NP-R" w:eastAsia="UD デジタル 教科書体 NP-R" w:hAnsiTheme="minorEastAsia" w:hint="eastAsia"/>
          <w:b/>
          <w:color w:val="FF0000"/>
          <w:sz w:val="22"/>
          <w:szCs w:val="24"/>
        </w:rPr>
        <w:fldChar w:fldCharType="separate"/>
      </w:r>
      <w:r w:rsidR="00BC6927">
        <w:rPr>
          <w:rFonts w:ascii="UD デジタル 教科書体 NP-R" w:eastAsia="UD デジタル 教科書体 NP-R" w:hAnsiTheme="minorEastAsia"/>
          <w:b/>
          <w:noProof/>
          <w:color w:val="FF0000"/>
          <w:sz w:val="22"/>
          <w:szCs w:val="24"/>
        </w:rPr>
        <w:t>3</w:t>
      </w:r>
      <w:r w:rsidRPr="007B72F3">
        <w:rPr>
          <w:rFonts w:ascii="UD デジタル 教科書体 NP-R" w:eastAsia="UD デジタル 教科書体 NP-R" w:hAnsiTheme="minorEastAsia" w:hint="eastAsia"/>
          <w:b/>
          <w:color w:val="FF0000"/>
          <w:sz w:val="22"/>
          <w:szCs w:val="24"/>
        </w:rPr>
        <w:fldChar w:fldCharType="end"/>
      </w:r>
      <w:r w:rsidRPr="007B72F3">
        <w:rPr>
          <w:rFonts w:ascii="UD デジタル 教科書体 NP-R" w:eastAsia="UD デジタル 教科書体 NP-R" w:hAnsiTheme="minorEastAsia" w:hint="eastAsia"/>
          <w:b/>
          <w:color w:val="009900"/>
          <w:sz w:val="22"/>
          <w:szCs w:val="24"/>
        </w:rPr>
        <w:t xml:space="preserve">　</w:t>
      </w:r>
      <w:r w:rsidRPr="007B72F3">
        <w:rPr>
          <w:rFonts w:ascii="UD デジタル 教科書体 NP-R" w:eastAsia="UD デジタル 教科書体 NP-R" w:hint="eastAsia"/>
          <w:color w:val="000000" w:themeColor="text1"/>
          <w:sz w:val="22"/>
          <w:szCs w:val="24"/>
        </w:rPr>
        <w:t>700～1,200</w:t>
      </w:r>
      <w:r w:rsidR="009D0EA5">
        <w:rPr>
          <w:rFonts w:ascii="UD デジタル 教科書体 NP-R" w:eastAsia="UD デジタル 教科書体 NP-R" w:hint="eastAsia"/>
          <w:color w:val="000000" w:themeColor="text1"/>
          <w:sz w:val="22"/>
          <w:szCs w:val="24"/>
        </w:rPr>
        <w:t>mm</w:t>
      </w:r>
      <w:r w:rsidRPr="007B72F3">
        <w:rPr>
          <w:rFonts w:ascii="UD デジタル 教科書体 NP-R" w:eastAsia="UD デジタル 教科書体 NP-R" w:hint="eastAsia"/>
          <w:color w:val="000000" w:themeColor="text1"/>
          <w:sz w:val="22"/>
          <w:szCs w:val="24"/>
        </w:rPr>
        <w:t>程度とすること。</w:t>
      </w:r>
    </w:p>
    <w:p w14:paraId="225AC5C7" w14:textId="77777777" w:rsidR="003E2D51" w:rsidRPr="007B72F3" w:rsidRDefault="003E2D51" w:rsidP="003E2D51">
      <w:pPr>
        <w:snapToGrid w:val="0"/>
        <w:spacing w:beforeLines="50" w:before="180" w:line="240" w:lineRule="auto"/>
        <w:rPr>
          <w:rFonts w:ascii="UD デジタル 教科書体 NP-R" w:eastAsia="UD デジタル 教科書体 NP-R"/>
          <w:sz w:val="22"/>
        </w:rPr>
      </w:pPr>
      <w:r w:rsidRPr="007B72F3">
        <w:rPr>
          <w:rFonts w:ascii="UD デジタル 教科書体 NP-R" w:eastAsia="UD デジタル 教科書体 NP-R" w:hint="eastAsia"/>
          <w:sz w:val="22"/>
        </w:rPr>
        <w:t>（出入口）</w:t>
      </w:r>
    </w:p>
    <w:p w14:paraId="0F621BB8" w14:textId="204A3FBE" w:rsidR="003E2D51" w:rsidRPr="007B72F3"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szCs w:val="24"/>
        </w:rPr>
      </w:pPr>
      <w:r w:rsidRPr="007B72F3">
        <w:rPr>
          <w:rFonts w:ascii="UD デジタル 教科書体 NP-R" w:eastAsia="UD デジタル 教科書体 NP-R" w:hAnsiTheme="minorEastAsia"/>
          <w:b/>
          <w:color w:val="FF0000"/>
          <w:sz w:val="22"/>
          <w:szCs w:val="24"/>
        </w:rPr>
        <w:t>C</w:t>
      </w:r>
      <w:r w:rsidRPr="007B72F3">
        <w:rPr>
          <w:rFonts w:ascii="UD デジタル 教科書体 NP-R" w:eastAsia="UD デジタル 教科書体 NP-R" w:hAnsiTheme="minorEastAsia" w:hint="eastAsia"/>
          <w:b/>
          <w:color w:val="FF0000"/>
          <w:sz w:val="22"/>
          <w:szCs w:val="24"/>
        </w:rPr>
        <w:t>8</w:t>
      </w:r>
      <w:r w:rsidRPr="007B72F3">
        <w:rPr>
          <w:rFonts w:ascii="UD デジタル 教科書体 NP-R" w:eastAsia="UD デジタル 教科書体 NP-R" w:hAnsiTheme="minorEastAsia"/>
          <w:b/>
          <w:color w:val="FF0000"/>
          <w:sz w:val="22"/>
          <w:szCs w:val="24"/>
        </w:rPr>
        <w:t>-</w:t>
      </w:r>
      <w:r w:rsidRPr="007B72F3">
        <w:rPr>
          <w:rFonts w:ascii="UD デジタル 教科書体 NP-R" w:eastAsia="UD デジタル 教科書体 NP-R" w:hAnsiTheme="minorEastAsia" w:hint="eastAsia"/>
          <w:b/>
          <w:color w:val="FF0000"/>
          <w:sz w:val="22"/>
          <w:szCs w:val="24"/>
        </w:rPr>
        <w:fldChar w:fldCharType="begin"/>
      </w:r>
      <w:r w:rsidRPr="007B72F3">
        <w:rPr>
          <w:rFonts w:ascii="UD デジタル 教科書体 NP-R" w:eastAsia="UD デジタル 教科書体 NP-R" w:hAnsiTheme="minorEastAsia"/>
          <w:b/>
          <w:color w:val="FF0000"/>
          <w:sz w:val="22"/>
          <w:szCs w:val="24"/>
        </w:rPr>
        <w:instrText xml:space="preserve"> SEQ Figure3-8C \* ARABIC </w:instrText>
      </w:r>
      <w:r w:rsidRPr="007B72F3">
        <w:rPr>
          <w:rFonts w:ascii="UD デジタル 教科書体 NP-R" w:eastAsia="UD デジタル 教科書体 NP-R" w:hAnsiTheme="minorEastAsia" w:hint="eastAsia"/>
          <w:b/>
          <w:color w:val="FF0000"/>
          <w:sz w:val="22"/>
          <w:szCs w:val="24"/>
        </w:rPr>
        <w:fldChar w:fldCharType="separate"/>
      </w:r>
      <w:r w:rsidR="00BC6927">
        <w:rPr>
          <w:rFonts w:ascii="UD デジタル 教科書体 NP-R" w:eastAsia="UD デジタル 教科書体 NP-R" w:hAnsiTheme="minorEastAsia"/>
          <w:b/>
          <w:noProof/>
          <w:color w:val="FF0000"/>
          <w:sz w:val="22"/>
          <w:szCs w:val="24"/>
        </w:rPr>
        <w:t>4</w:t>
      </w:r>
      <w:r w:rsidRPr="007B72F3">
        <w:rPr>
          <w:rFonts w:ascii="UD デジタル 教科書体 NP-R" w:eastAsia="UD デジタル 教科書体 NP-R" w:hAnsiTheme="minorEastAsia" w:hint="eastAsia"/>
          <w:b/>
          <w:color w:val="FF0000"/>
          <w:sz w:val="22"/>
          <w:szCs w:val="24"/>
        </w:rPr>
        <w:fldChar w:fldCharType="end"/>
      </w:r>
      <w:r w:rsidRPr="007B72F3">
        <w:rPr>
          <w:rFonts w:ascii="UD デジタル 教科書体 NP-R" w:eastAsia="UD デジタル 教科書体 NP-R" w:hAnsiTheme="minorEastAsia" w:hint="eastAsia"/>
          <w:b/>
          <w:color w:val="009900"/>
          <w:sz w:val="22"/>
          <w:szCs w:val="24"/>
        </w:rPr>
        <w:t xml:space="preserve">　</w:t>
      </w:r>
      <w:r w:rsidRPr="007B72F3">
        <w:rPr>
          <w:rFonts w:ascii="UD デジタル 教科書体 NP-R" w:eastAsia="UD デジタル 教科書体 NP-R" w:hint="eastAsia"/>
          <w:color w:val="000000" w:themeColor="text1"/>
          <w:sz w:val="22"/>
          <w:szCs w:val="24"/>
        </w:rPr>
        <w:t>幅は900</w:t>
      </w:r>
      <w:r w:rsidR="009D0EA5">
        <w:rPr>
          <w:rFonts w:ascii="UD デジタル 教科書体 NP-R" w:eastAsia="UD デジタル 教科書体 NP-R" w:hint="eastAsia"/>
          <w:color w:val="000000" w:themeColor="text1"/>
          <w:sz w:val="22"/>
          <w:szCs w:val="24"/>
        </w:rPr>
        <w:t>mm</w:t>
      </w:r>
      <w:r w:rsidRPr="007B72F3">
        <w:rPr>
          <w:rFonts w:ascii="UD デジタル 教科書体 NP-R" w:eastAsia="UD デジタル 教科書体 NP-R" w:hint="eastAsia"/>
          <w:color w:val="000000" w:themeColor="text1"/>
          <w:sz w:val="22"/>
          <w:szCs w:val="24"/>
        </w:rPr>
        <w:t>以上とすること。</w:t>
      </w:r>
    </w:p>
    <w:p w14:paraId="41CE0CB4" w14:textId="7D5F6250" w:rsidR="003E2D51" w:rsidRPr="007B72F3"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szCs w:val="24"/>
        </w:rPr>
      </w:pPr>
      <w:r w:rsidRPr="007B72F3">
        <w:rPr>
          <w:rFonts w:ascii="UD デジタル 教科書体 NP-R" w:eastAsia="UD デジタル 教科書体 NP-R" w:hAnsiTheme="minorEastAsia"/>
          <w:b/>
          <w:color w:val="FF0000"/>
          <w:sz w:val="22"/>
          <w:szCs w:val="24"/>
        </w:rPr>
        <w:t>C</w:t>
      </w:r>
      <w:r w:rsidRPr="007B72F3">
        <w:rPr>
          <w:rFonts w:ascii="UD デジタル 教科書体 NP-R" w:eastAsia="UD デジタル 教科書体 NP-R" w:hAnsiTheme="minorEastAsia" w:hint="eastAsia"/>
          <w:b/>
          <w:color w:val="FF0000"/>
          <w:sz w:val="22"/>
          <w:szCs w:val="24"/>
        </w:rPr>
        <w:t>8</w:t>
      </w:r>
      <w:r w:rsidRPr="007B72F3">
        <w:rPr>
          <w:rFonts w:ascii="UD デジタル 教科書体 NP-R" w:eastAsia="UD デジタル 教科書体 NP-R" w:hAnsiTheme="minorEastAsia"/>
          <w:b/>
          <w:color w:val="FF0000"/>
          <w:sz w:val="22"/>
          <w:szCs w:val="24"/>
        </w:rPr>
        <w:t>-</w:t>
      </w:r>
      <w:r w:rsidRPr="007B72F3">
        <w:rPr>
          <w:rFonts w:ascii="UD デジタル 教科書体 NP-R" w:eastAsia="UD デジタル 教科書体 NP-R" w:hAnsiTheme="minorEastAsia" w:hint="eastAsia"/>
          <w:b/>
          <w:color w:val="FF0000"/>
          <w:sz w:val="22"/>
          <w:szCs w:val="24"/>
        </w:rPr>
        <w:fldChar w:fldCharType="begin"/>
      </w:r>
      <w:r w:rsidRPr="007B72F3">
        <w:rPr>
          <w:rFonts w:ascii="UD デジタル 教科書体 NP-R" w:eastAsia="UD デジタル 教科書体 NP-R" w:hAnsiTheme="minorEastAsia"/>
          <w:b/>
          <w:color w:val="FF0000"/>
          <w:sz w:val="22"/>
          <w:szCs w:val="24"/>
        </w:rPr>
        <w:instrText xml:space="preserve"> SEQ Figure3-8C \* ARABIC </w:instrText>
      </w:r>
      <w:r w:rsidRPr="007B72F3">
        <w:rPr>
          <w:rFonts w:ascii="UD デジタル 教科書体 NP-R" w:eastAsia="UD デジタル 教科書体 NP-R" w:hAnsiTheme="minorEastAsia" w:hint="eastAsia"/>
          <w:b/>
          <w:color w:val="FF0000"/>
          <w:sz w:val="22"/>
          <w:szCs w:val="24"/>
        </w:rPr>
        <w:fldChar w:fldCharType="separate"/>
      </w:r>
      <w:r w:rsidR="00BC6927">
        <w:rPr>
          <w:rFonts w:ascii="UD デジタル 教科書体 NP-R" w:eastAsia="UD デジタル 教科書体 NP-R" w:hAnsiTheme="minorEastAsia"/>
          <w:b/>
          <w:noProof/>
          <w:color w:val="FF0000"/>
          <w:sz w:val="22"/>
          <w:szCs w:val="24"/>
        </w:rPr>
        <w:t>5</w:t>
      </w:r>
      <w:r w:rsidRPr="007B72F3">
        <w:rPr>
          <w:rFonts w:ascii="UD デジタル 教科書体 NP-R" w:eastAsia="UD デジタル 教科書体 NP-R" w:hAnsiTheme="minorEastAsia" w:hint="eastAsia"/>
          <w:b/>
          <w:color w:val="FF0000"/>
          <w:sz w:val="22"/>
          <w:szCs w:val="24"/>
        </w:rPr>
        <w:fldChar w:fldCharType="end"/>
      </w:r>
      <w:r w:rsidRPr="007B72F3">
        <w:rPr>
          <w:rFonts w:ascii="UD デジタル 教科書体 NP-R" w:eastAsia="UD デジタル 教科書体 NP-R" w:hAnsiTheme="minorEastAsia" w:hint="eastAsia"/>
          <w:b/>
          <w:color w:val="009900"/>
          <w:sz w:val="22"/>
          <w:szCs w:val="24"/>
        </w:rPr>
        <w:t xml:space="preserve">　</w:t>
      </w:r>
      <w:r w:rsidRPr="007B72F3">
        <w:rPr>
          <w:rFonts w:ascii="UD デジタル 教科書体 NP-R" w:eastAsia="UD デジタル 教科書体 NP-R" w:hint="eastAsia"/>
          <w:color w:val="000000" w:themeColor="text1"/>
          <w:sz w:val="22"/>
          <w:szCs w:val="24"/>
        </w:rPr>
        <w:t>袖壁を設けること。</w:t>
      </w:r>
    </w:p>
    <w:p w14:paraId="18CA2B56" w14:textId="77777777" w:rsidR="003E2D51" w:rsidRPr="007B72F3" w:rsidRDefault="003E2D51" w:rsidP="003E2D51">
      <w:pPr>
        <w:snapToGrid w:val="0"/>
        <w:spacing w:beforeLines="50" w:before="180" w:line="240" w:lineRule="auto"/>
        <w:rPr>
          <w:rFonts w:ascii="UD デジタル 教科書体 NP-R" w:eastAsia="UD デジタル 教科書体 NP-R"/>
          <w:sz w:val="22"/>
        </w:rPr>
      </w:pPr>
      <w:r w:rsidRPr="007B72F3">
        <w:rPr>
          <w:rFonts w:ascii="UD デジタル 教科書体 NP-R" w:eastAsia="UD デジタル 教科書体 NP-R" w:hint="eastAsia"/>
          <w:sz w:val="22"/>
        </w:rPr>
        <w:t>（手すり）</w:t>
      </w:r>
    </w:p>
    <w:p w14:paraId="1EED42D5" w14:textId="551D92F6" w:rsidR="003E2D51" w:rsidRPr="007B72F3"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szCs w:val="24"/>
        </w:rPr>
      </w:pPr>
      <w:r w:rsidRPr="007B72F3">
        <w:rPr>
          <w:rFonts w:ascii="UD デジタル 教科書体 NP-R" w:eastAsia="UD デジタル 教科書体 NP-R" w:hAnsiTheme="minorEastAsia" w:hint="eastAsia"/>
          <w:b/>
          <w:color w:val="009900"/>
          <w:sz w:val="22"/>
          <w:szCs w:val="24"/>
        </w:rPr>
        <w:t>G8-</w:t>
      </w:r>
      <w:r w:rsidRPr="007B72F3">
        <w:rPr>
          <w:rFonts w:ascii="UD デジタル 教科書体 NP-R" w:eastAsia="UD デジタル 教科書体 NP-R" w:hAnsiTheme="minorEastAsia" w:hint="eastAsia"/>
          <w:b/>
          <w:color w:val="009900"/>
          <w:sz w:val="22"/>
          <w:szCs w:val="24"/>
        </w:rPr>
        <w:fldChar w:fldCharType="begin"/>
      </w:r>
      <w:r w:rsidRPr="007B72F3">
        <w:rPr>
          <w:rFonts w:ascii="UD デジタル 教科書体 NP-R" w:eastAsia="UD デジタル 教科書体 NP-R" w:hAnsiTheme="minorEastAsia" w:hint="eastAsia"/>
          <w:b/>
          <w:color w:val="009900"/>
          <w:sz w:val="22"/>
          <w:szCs w:val="24"/>
        </w:rPr>
        <w:instrText xml:space="preserve"> SEQ Figure3-8G \* ARABIC </w:instrText>
      </w:r>
      <w:r w:rsidRPr="007B72F3">
        <w:rPr>
          <w:rFonts w:ascii="UD デジタル 教科書体 NP-R" w:eastAsia="UD デジタル 教科書体 NP-R" w:hAnsiTheme="minorEastAsia" w:hint="eastAsia"/>
          <w:b/>
          <w:color w:val="009900"/>
          <w:sz w:val="22"/>
          <w:szCs w:val="24"/>
        </w:rPr>
        <w:fldChar w:fldCharType="separate"/>
      </w:r>
      <w:r w:rsidR="00BC6927">
        <w:rPr>
          <w:rFonts w:ascii="UD デジタル 教科書体 NP-R" w:eastAsia="UD デジタル 教科書体 NP-R" w:hAnsiTheme="minorEastAsia"/>
          <w:b/>
          <w:noProof/>
          <w:color w:val="009900"/>
          <w:sz w:val="22"/>
          <w:szCs w:val="24"/>
        </w:rPr>
        <w:t>1</w:t>
      </w:r>
      <w:r w:rsidRPr="007B72F3">
        <w:rPr>
          <w:rFonts w:ascii="UD デジタル 教科書体 NP-R" w:eastAsia="UD デジタル 教科書体 NP-R" w:hAnsiTheme="minorEastAsia" w:hint="eastAsia"/>
          <w:b/>
          <w:color w:val="009900"/>
          <w:sz w:val="22"/>
          <w:szCs w:val="24"/>
        </w:rPr>
        <w:fldChar w:fldCharType="end"/>
      </w:r>
      <w:r w:rsidRPr="007B72F3">
        <w:rPr>
          <w:rFonts w:ascii="UD デジタル 教科書体 NP-R" w:eastAsia="UD デジタル 教科書体 NP-R" w:hAnsiTheme="minorEastAsia" w:hint="eastAsia"/>
          <w:b/>
          <w:color w:val="009900"/>
          <w:sz w:val="22"/>
          <w:szCs w:val="24"/>
        </w:rPr>
        <w:t xml:space="preserve">　</w:t>
      </w:r>
      <w:r w:rsidRPr="007B72F3">
        <w:rPr>
          <w:rFonts w:ascii="UD デジタル 教科書体 NP-R" w:eastAsia="UD デジタル 教科書体 NP-R" w:hint="eastAsia"/>
          <w:color w:val="000000" w:themeColor="text1"/>
          <w:sz w:val="22"/>
          <w:szCs w:val="24"/>
        </w:rPr>
        <w:t>高さ800～1,000</w:t>
      </w:r>
      <w:r w:rsidR="009D0EA5">
        <w:rPr>
          <w:rFonts w:ascii="UD デジタル 教科書体 NP-R" w:eastAsia="UD デジタル 教科書体 NP-R" w:hint="eastAsia"/>
          <w:color w:val="000000" w:themeColor="text1"/>
          <w:sz w:val="22"/>
          <w:szCs w:val="24"/>
        </w:rPr>
        <w:t>mm</w:t>
      </w:r>
      <w:r w:rsidRPr="007B72F3">
        <w:rPr>
          <w:rFonts w:ascii="UD デジタル 教科書体 NP-R" w:eastAsia="UD デジタル 教科書体 NP-R" w:hint="eastAsia"/>
          <w:color w:val="000000" w:themeColor="text1"/>
          <w:sz w:val="22"/>
          <w:szCs w:val="24"/>
        </w:rPr>
        <w:t>程度にある手すりを2</w:t>
      </w:r>
      <w:r w:rsidR="00682A2F">
        <w:rPr>
          <w:rFonts w:ascii="UD デジタル 教科書体 NP-R" w:eastAsia="UD デジタル 教科書体 NP-R" w:hint="eastAsia"/>
          <w:color w:val="000000" w:themeColor="text1"/>
          <w:sz w:val="22"/>
          <w:szCs w:val="24"/>
        </w:rPr>
        <w:t>箇所</w:t>
      </w:r>
      <w:r w:rsidRPr="007B72F3">
        <w:rPr>
          <w:rFonts w:ascii="UD デジタル 教科書体 NP-R" w:eastAsia="UD デジタル 教科書体 NP-R" w:hint="eastAsia"/>
          <w:color w:val="000000" w:themeColor="text1"/>
          <w:sz w:val="22"/>
          <w:szCs w:val="24"/>
        </w:rPr>
        <w:t>以上に設置することが望ましい。</w:t>
      </w:r>
    </w:p>
    <w:p w14:paraId="0F29AEE3" w14:textId="77777777" w:rsidR="003E2D51" w:rsidRPr="007B72F3" w:rsidRDefault="003E2D51" w:rsidP="003E2D51">
      <w:pPr>
        <w:snapToGrid w:val="0"/>
        <w:spacing w:beforeLines="50" w:before="180" w:line="240" w:lineRule="auto"/>
        <w:rPr>
          <w:rFonts w:ascii="UD デジタル 教科書体 NP-R" w:eastAsia="UD デジタル 教科書体 NP-R"/>
          <w:sz w:val="22"/>
        </w:rPr>
      </w:pPr>
      <w:r w:rsidRPr="007B72F3">
        <w:rPr>
          <w:rFonts w:ascii="UD デジタル 教科書体 NP-R" w:eastAsia="UD デジタル 教科書体 NP-R" w:hint="eastAsia"/>
          <w:sz w:val="22"/>
        </w:rPr>
        <w:t>（制御装置）</w:t>
      </w:r>
    </w:p>
    <w:p w14:paraId="4D26F535" w14:textId="73935DF2" w:rsidR="003E2D51" w:rsidRPr="007B72F3"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szCs w:val="24"/>
        </w:rPr>
      </w:pPr>
      <w:r w:rsidRPr="007B72F3">
        <w:rPr>
          <w:rFonts w:ascii="UD デジタル 教科書体 NP-R" w:eastAsia="UD デジタル 教科書体 NP-R" w:hAnsiTheme="minorEastAsia" w:hint="eastAsia"/>
          <w:b/>
          <w:color w:val="009900"/>
          <w:sz w:val="22"/>
          <w:szCs w:val="24"/>
        </w:rPr>
        <w:t>G8-</w:t>
      </w:r>
      <w:r w:rsidRPr="007B72F3">
        <w:rPr>
          <w:rFonts w:ascii="UD デジタル 教科書体 NP-R" w:eastAsia="UD デジタル 教科書体 NP-R" w:hAnsiTheme="minorEastAsia" w:hint="eastAsia"/>
          <w:b/>
          <w:color w:val="009900"/>
          <w:sz w:val="22"/>
          <w:szCs w:val="24"/>
        </w:rPr>
        <w:fldChar w:fldCharType="begin"/>
      </w:r>
      <w:r w:rsidRPr="007B72F3">
        <w:rPr>
          <w:rFonts w:ascii="UD デジタル 教科書体 NP-R" w:eastAsia="UD デジタル 教科書体 NP-R" w:hAnsiTheme="minorEastAsia" w:hint="eastAsia"/>
          <w:b/>
          <w:color w:val="009900"/>
          <w:sz w:val="22"/>
          <w:szCs w:val="24"/>
        </w:rPr>
        <w:instrText xml:space="preserve"> SEQ Figure3-8G \* ARABIC </w:instrText>
      </w:r>
      <w:r w:rsidRPr="007B72F3">
        <w:rPr>
          <w:rFonts w:ascii="UD デジタル 教科書体 NP-R" w:eastAsia="UD デジタル 教科書体 NP-R" w:hAnsiTheme="minorEastAsia" w:hint="eastAsia"/>
          <w:b/>
          <w:color w:val="009900"/>
          <w:sz w:val="22"/>
          <w:szCs w:val="24"/>
        </w:rPr>
        <w:fldChar w:fldCharType="separate"/>
      </w:r>
      <w:r w:rsidR="00BC6927">
        <w:rPr>
          <w:rFonts w:ascii="UD デジタル 教科書体 NP-R" w:eastAsia="UD デジタル 教科書体 NP-R" w:hAnsiTheme="minorEastAsia"/>
          <w:b/>
          <w:noProof/>
          <w:color w:val="009900"/>
          <w:sz w:val="22"/>
          <w:szCs w:val="24"/>
        </w:rPr>
        <w:t>2</w:t>
      </w:r>
      <w:r w:rsidRPr="007B72F3">
        <w:rPr>
          <w:rFonts w:ascii="UD デジタル 教科書体 NP-R" w:eastAsia="UD デジタル 教科書体 NP-R" w:hAnsiTheme="minorEastAsia" w:hint="eastAsia"/>
          <w:b/>
          <w:color w:val="009900"/>
          <w:sz w:val="22"/>
          <w:szCs w:val="24"/>
        </w:rPr>
        <w:fldChar w:fldCharType="end"/>
      </w:r>
      <w:r w:rsidRPr="007B72F3">
        <w:rPr>
          <w:rFonts w:ascii="UD デジタル 教科書体 NP-R" w:eastAsia="UD デジタル 教科書体 NP-R" w:hAnsiTheme="minorEastAsia" w:hint="eastAsia"/>
          <w:b/>
          <w:color w:val="009900"/>
          <w:sz w:val="22"/>
          <w:szCs w:val="24"/>
        </w:rPr>
        <w:t xml:space="preserve">　</w:t>
      </w:r>
      <w:r w:rsidRPr="007B72F3">
        <w:rPr>
          <w:rFonts w:ascii="UD デジタル 教科書体 NP-R" w:eastAsia="UD デジタル 教科書体 NP-R" w:hint="eastAsia"/>
          <w:color w:val="000000" w:themeColor="text1"/>
          <w:sz w:val="22"/>
          <w:szCs w:val="24"/>
        </w:rPr>
        <w:t>ボタンは肘でも操作可能なものとすることが望ましい。</w:t>
      </w:r>
    </w:p>
    <w:p w14:paraId="6A99DBAD" w14:textId="32929B2E" w:rsidR="003E2D51" w:rsidRPr="007B72F3"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szCs w:val="24"/>
        </w:rPr>
      </w:pPr>
      <w:r w:rsidRPr="007B72F3">
        <w:rPr>
          <w:rFonts w:ascii="UD デジタル 教科書体 NP-R" w:eastAsia="UD デジタル 教科書体 NP-R" w:hAnsiTheme="minorEastAsia" w:hint="eastAsia"/>
          <w:b/>
          <w:color w:val="009900"/>
          <w:sz w:val="22"/>
          <w:szCs w:val="24"/>
        </w:rPr>
        <w:t>G8-</w:t>
      </w:r>
      <w:r w:rsidRPr="007B72F3">
        <w:rPr>
          <w:rFonts w:ascii="UD デジタル 教科書体 NP-R" w:eastAsia="UD デジタル 教科書体 NP-R" w:hAnsiTheme="minorEastAsia" w:hint="eastAsia"/>
          <w:b/>
          <w:color w:val="009900"/>
          <w:sz w:val="22"/>
          <w:szCs w:val="24"/>
        </w:rPr>
        <w:fldChar w:fldCharType="begin"/>
      </w:r>
      <w:r w:rsidRPr="007B72F3">
        <w:rPr>
          <w:rFonts w:ascii="UD デジタル 教科書体 NP-R" w:eastAsia="UD デジタル 教科書体 NP-R" w:hAnsiTheme="minorEastAsia" w:hint="eastAsia"/>
          <w:b/>
          <w:color w:val="009900"/>
          <w:sz w:val="22"/>
          <w:szCs w:val="24"/>
        </w:rPr>
        <w:instrText xml:space="preserve"> SEQ Figure3-8G \* ARABIC </w:instrText>
      </w:r>
      <w:r w:rsidRPr="007B72F3">
        <w:rPr>
          <w:rFonts w:ascii="UD デジタル 教科書体 NP-R" w:eastAsia="UD デジタル 教科書体 NP-R" w:hAnsiTheme="minorEastAsia" w:hint="eastAsia"/>
          <w:b/>
          <w:color w:val="009900"/>
          <w:sz w:val="22"/>
          <w:szCs w:val="24"/>
        </w:rPr>
        <w:fldChar w:fldCharType="separate"/>
      </w:r>
      <w:r w:rsidR="00BC6927">
        <w:rPr>
          <w:rFonts w:ascii="UD デジタル 教科書体 NP-R" w:eastAsia="UD デジタル 教科書体 NP-R" w:hAnsiTheme="minorEastAsia"/>
          <w:b/>
          <w:noProof/>
          <w:color w:val="009900"/>
          <w:sz w:val="22"/>
          <w:szCs w:val="24"/>
        </w:rPr>
        <w:t>3</w:t>
      </w:r>
      <w:r w:rsidRPr="007B72F3">
        <w:rPr>
          <w:rFonts w:ascii="UD デジタル 教科書体 NP-R" w:eastAsia="UD デジタル 教科書体 NP-R" w:hAnsiTheme="minorEastAsia" w:hint="eastAsia"/>
          <w:b/>
          <w:color w:val="009900"/>
          <w:sz w:val="22"/>
          <w:szCs w:val="24"/>
        </w:rPr>
        <w:fldChar w:fldCharType="end"/>
      </w:r>
      <w:r w:rsidRPr="007B72F3">
        <w:rPr>
          <w:rFonts w:ascii="UD デジタル 教科書体 NP-R" w:eastAsia="UD デジタル 教科書体 NP-R" w:hAnsiTheme="minorEastAsia" w:hint="eastAsia"/>
          <w:b/>
          <w:color w:val="009900"/>
          <w:sz w:val="22"/>
          <w:szCs w:val="24"/>
        </w:rPr>
        <w:t xml:space="preserve">　</w:t>
      </w:r>
      <w:r w:rsidRPr="007B72F3">
        <w:rPr>
          <w:rFonts w:ascii="UD デジタル 教科書体 NP-R" w:eastAsia="UD デジタル 教科書体 NP-R" w:hint="eastAsia"/>
          <w:color w:val="000000" w:themeColor="text1"/>
          <w:sz w:val="22"/>
          <w:szCs w:val="24"/>
        </w:rPr>
        <w:t>外部からも操作可能な制御装置を設けることが望ましい。</w:t>
      </w:r>
    </w:p>
    <w:p w14:paraId="2B8D6B7E" w14:textId="77777777" w:rsidR="003E2D51" w:rsidRPr="007B72F3" w:rsidRDefault="003E2D51" w:rsidP="003E2D51">
      <w:pPr>
        <w:snapToGrid w:val="0"/>
        <w:spacing w:beforeLines="50" w:before="180" w:line="240" w:lineRule="auto"/>
        <w:rPr>
          <w:rFonts w:ascii="UD デジタル 教科書体 NP-R" w:eastAsia="UD デジタル 教科書体 NP-R"/>
          <w:sz w:val="22"/>
        </w:rPr>
      </w:pPr>
      <w:r w:rsidRPr="007B72F3">
        <w:rPr>
          <w:rFonts w:ascii="UD デジタル 教科書体 NP-R" w:eastAsia="UD デジタル 教科書体 NP-R" w:hint="eastAsia"/>
          <w:sz w:val="22"/>
        </w:rPr>
        <w:t>（移動高さ）</w:t>
      </w:r>
    </w:p>
    <w:p w14:paraId="6B618CF9" w14:textId="3A6D59A4" w:rsidR="003E2D51" w:rsidRPr="007B72F3"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szCs w:val="24"/>
        </w:rPr>
      </w:pPr>
      <w:r w:rsidRPr="007B72F3">
        <w:rPr>
          <w:rFonts w:ascii="UD デジタル 教科書体 NP-R" w:eastAsia="UD デジタル 教科書体 NP-R" w:hAnsiTheme="minorEastAsia"/>
          <w:b/>
          <w:color w:val="FF0000"/>
          <w:sz w:val="22"/>
          <w:szCs w:val="24"/>
        </w:rPr>
        <w:t>C</w:t>
      </w:r>
      <w:r w:rsidRPr="007B72F3">
        <w:rPr>
          <w:rFonts w:ascii="UD デジタル 教科書体 NP-R" w:eastAsia="UD デジタル 教科書体 NP-R" w:hAnsiTheme="minorEastAsia" w:hint="eastAsia"/>
          <w:b/>
          <w:color w:val="FF0000"/>
          <w:sz w:val="22"/>
          <w:szCs w:val="24"/>
        </w:rPr>
        <w:t>8</w:t>
      </w:r>
      <w:r w:rsidRPr="007B72F3">
        <w:rPr>
          <w:rFonts w:ascii="UD デジタル 教科書体 NP-R" w:eastAsia="UD デジタル 教科書体 NP-R" w:hAnsiTheme="minorEastAsia"/>
          <w:b/>
          <w:color w:val="FF0000"/>
          <w:sz w:val="22"/>
          <w:szCs w:val="24"/>
        </w:rPr>
        <w:t>-</w:t>
      </w:r>
      <w:r w:rsidRPr="007B72F3">
        <w:rPr>
          <w:rFonts w:ascii="UD デジタル 教科書体 NP-R" w:eastAsia="UD デジタル 教科書体 NP-R" w:hAnsiTheme="minorEastAsia" w:hint="eastAsia"/>
          <w:b/>
          <w:color w:val="FF0000"/>
          <w:sz w:val="22"/>
          <w:szCs w:val="24"/>
        </w:rPr>
        <w:fldChar w:fldCharType="begin"/>
      </w:r>
      <w:r w:rsidRPr="007B72F3">
        <w:rPr>
          <w:rFonts w:ascii="UD デジタル 教科書体 NP-R" w:eastAsia="UD デジタル 教科書体 NP-R" w:hAnsiTheme="minorEastAsia"/>
          <w:b/>
          <w:color w:val="FF0000"/>
          <w:sz w:val="22"/>
          <w:szCs w:val="24"/>
        </w:rPr>
        <w:instrText xml:space="preserve"> SEQ Figure3-8C \* ARABIC </w:instrText>
      </w:r>
      <w:r w:rsidRPr="007B72F3">
        <w:rPr>
          <w:rFonts w:ascii="UD デジタル 教科書体 NP-R" w:eastAsia="UD デジタル 教科書体 NP-R" w:hAnsiTheme="minorEastAsia" w:hint="eastAsia"/>
          <w:b/>
          <w:color w:val="FF0000"/>
          <w:sz w:val="22"/>
          <w:szCs w:val="24"/>
        </w:rPr>
        <w:fldChar w:fldCharType="separate"/>
      </w:r>
      <w:r w:rsidR="00BC6927">
        <w:rPr>
          <w:rFonts w:ascii="UD デジタル 教科書体 NP-R" w:eastAsia="UD デジタル 教科書体 NP-R" w:hAnsiTheme="minorEastAsia"/>
          <w:b/>
          <w:noProof/>
          <w:color w:val="FF0000"/>
          <w:sz w:val="22"/>
          <w:szCs w:val="24"/>
        </w:rPr>
        <w:t>6</w:t>
      </w:r>
      <w:r w:rsidRPr="007B72F3">
        <w:rPr>
          <w:rFonts w:ascii="UD デジタル 教科書体 NP-R" w:eastAsia="UD デジタル 教科書体 NP-R" w:hAnsiTheme="minorEastAsia" w:hint="eastAsia"/>
          <w:b/>
          <w:color w:val="FF0000"/>
          <w:sz w:val="22"/>
          <w:szCs w:val="24"/>
        </w:rPr>
        <w:fldChar w:fldCharType="end"/>
      </w:r>
      <w:r w:rsidRPr="007B72F3">
        <w:rPr>
          <w:rFonts w:ascii="UD デジタル 教科書体 NP-R" w:eastAsia="UD デジタル 教科書体 NP-R" w:hAnsiTheme="minorEastAsia" w:hint="eastAsia"/>
          <w:b/>
          <w:color w:val="009900"/>
          <w:sz w:val="22"/>
          <w:szCs w:val="24"/>
        </w:rPr>
        <w:t xml:space="preserve">　</w:t>
      </w:r>
      <w:r w:rsidRPr="007B72F3">
        <w:rPr>
          <w:rFonts w:ascii="UD デジタル 教科書体 NP-R" w:eastAsia="UD デジタル 教科書体 NP-R" w:hint="eastAsia"/>
          <w:color w:val="000000" w:themeColor="text1"/>
          <w:sz w:val="22"/>
          <w:szCs w:val="24"/>
        </w:rPr>
        <w:t>最大移動高さは、扉なしでは2</w:t>
      </w:r>
      <w:r w:rsidRPr="007B72F3">
        <w:rPr>
          <w:rFonts w:ascii="UD デジタル 教科書体 NP-R" w:eastAsia="UD デジタル 教科書体 NP-R"/>
          <w:color w:val="000000" w:themeColor="text1"/>
          <w:sz w:val="22"/>
          <w:szCs w:val="24"/>
        </w:rPr>
        <w:t>,</w:t>
      </w:r>
      <w:r w:rsidRPr="007B72F3">
        <w:rPr>
          <w:rFonts w:ascii="UD デジタル 教科書体 NP-R" w:eastAsia="UD デジタル 教科書体 NP-R" w:hint="eastAsia"/>
          <w:color w:val="000000" w:themeColor="text1"/>
          <w:sz w:val="22"/>
          <w:szCs w:val="24"/>
        </w:rPr>
        <w:t>000</w:t>
      </w:r>
      <w:r w:rsidR="009D0EA5">
        <w:rPr>
          <w:rFonts w:ascii="UD デジタル 教科書体 NP-R" w:eastAsia="UD デジタル 教科書体 NP-R" w:hint="eastAsia"/>
          <w:color w:val="000000" w:themeColor="text1"/>
          <w:sz w:val="22"/>
          <w:szCs w:val="24"/>
        </w:rPr>
        <w:t>mm</w:t>
      </w:r>
      <w:r w:rsidRPr="007B72F3">
        <w:rPr>
          <w:rFonts w:ascii="UD デジタル 教科書体 NP-R" w:eastAsia="UD デジタル 教科書体 NP-R" w:hint="eastAsia"/>
          <w:color w:val="000000" w:themeColor="text1"/>
          <w:sz w:val="22"/>
          <w:szCs w:val="24"/>
        </w:rPr>
        <w:t>、扉ありの場合は4</w:t>
      </w:r>
      <w:r w:rsidRPr="007B72F3">
        <w:rPr>
          <w:rFonts w:ascii="UD デジタル 教科書体 NP-R" w:eastAsia="UD デジタル 教科書体 NP-R"/>
          <w:color w:val="000000" w:themeColor="text1"/>
          <w:sz w:val="22"/>
          <w:szCs w:val="24"/>
        </w:rPr>
        <w:t>,</w:t>
      </w:r>
      <w:r w:rsidRPr="007B72F3">
        <w:rPr>
          <w:rFonts w:ascii="UD デジタル 教科書体 NP-R" w:eastAsia="UD デジタル 教科書体 NP-R" w:hint="eastAsia"/>
          <w:color w:val="000000" w:themeColor="text1"/>
          <w:sz w:val="22"/>
          <w:szCs w:val="24"/>
        </w:rPr>
        <w:t>000</w:t>
      </w:r>
      <w:r w:rsidR="009D0EA5">
        <w:rPr>
          <w:rFonts w:ascii="UD デジタル 教科書体 NP-R" w:eastAsia="UD デジタル 教科書体 NP-R" w:hint="eastAsia"/>
          <w:color w:val="000000" w:themeColor="text1"/>
          <w:sz w:val="22"/>
          <w:szCs w:val="24"/>
        </w:rPr>
        <w:t>mm</w:t>
      </w:r>
      <w:r w:rsidRPr="007B72F3">
        <w:rPr>
          <w:rFonts w:ascii="UD デジタル 教科書体 NP-R" w:eastAsia="UD デジタル 教科書体 NP-R" w:hint="eastAsia"/>
          <w:color w:val="000000" w:themeColor="text1"/>
          <w:sz w:val="22"/>
          <w:szCs w:val="24"/>
        </w:rPr>
        <w:t>とすること。</w:t>
      </w:r>
    </w:p>
    <w:p w14:paraId="186A223F" w14:textId="1600AFCE" w:rsidR="003E2D51" w:rsidRDefault="00427922" w:rsidP="003E2D51">
      <w:pPr>
        <w:snapToGrid w:val="0"/>
        <w:spacing w:line="240" w:lineRule="auto"/>
        <w:jc w:val="center"/>
        <w:rPr>
          <w:noProof/>
          <w:color w:val="70AD47" w:themeColor="accent6"/>
        </w:rPr>
      </w:pPr>
      <w:r>
        <w:rPr>
          <w:noProof/>
        </w:rPr>
        <mc:AlternateContent>
          <mc:Choice Requires="wps">
            <w:drawing>
              <wp:anchor distT="0" distB="0" distL="114300" distR="114300" simplePos="0" relativeHeight="253603840" behindDoc="0" locked="0" layoutInCell="1" allowOverlap="1" wp14:anchorId="2555D0CF" wp14:editId="3FCFC84C">
                <wp:simplePos x="0" y="0"/>
                <wp:positionH relativeFrom="column">
                  <wp:posOffset>109220</wp:posOffset>
                </wp:positionH>
                <wp:positionV relativeFrom="paragraph">
                  <wp:posOffset>207645</wp:posOffset>
                </wp:positionV>
                <wp:extent cx="1597660" cy="265430"/>
                <wp:effectExtent l="0" t="0" r="0" b="12700"/>
                <wp:wrapNone/>
                <wp:docPr id="595" name="テキスト ボックス 595"/>
                <wp:cNvGraphicFramePr/>
                <a:graphic xmlns:a="http://schemas.openxmlformats.org/drawingml/2006/main">
                  <a:graphicData uri="http://schemas.microsoft.com/office/word/2010/wordprocessingShape">
                    <wps:wsp>
                      <wps:cNvSpPr txBox="1"/>
                      <wps:spPr>
                        <a:xfrm>
                          <a:off x="0" y="0"/>
                          <a:ext cx="1597660"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B357CFC" w14:textId="316B7103" w:rsidR="00AC088C" w:rsidRPr="007B72F3" w:rsidRDefault="00AC088C" w:rsidP="003E2D51">
                            <w:pPr>
                              <w:spacing w:line="240" w:lineRule="exact"/>
                              <w:rPr>
                                <w:rFonts w:ascii="UD デジタル 教科書体 NP-R" w:eastAsia="UD デジタル 教科書体 NP-R" w:hAnsi="BIZ UDPゴシック"/>
                                <w:sz w:val="20"/>
                                <w:szCs w:val="20"/>
                              </w:rPr>
                            </w:pPr>
                            <w:r w:rsidRPr="007B72F3">
                              <w:rPr>
                                <w:rFonts w:ascii="UD デジタル 教科書体 NP-R" w:eastAsia="UD デジタル 教科書体 NP-R" w:hAnsi="BIZ UDPゴシック"/>
                                <w:b/>
                                <w:color w:val="FF0000"/>
                                <w:sz w:val="20"/>
                                <w:szCs w:val="20"/>
                              </w:rPr>
                              <w:t>C8-1</w:t>
                            </w:r>
                            <w:r w:rsidRPr="007B72F3">
                              <w:rPr>
                                <w:rFonts w:ascii="UD デジタル 教科書体 NP-R" w:eastAsia="UD デジタル 教科書体 NP-R" w:hAnsi="BIZ UDPゴシック"/>
                                <w:sz w:val="20"/>
                                <w:szCs w:val="20"/>
                              </w:rPr>
                              <w:t xml:space="preserve"> 1,500</w:t>
                            </w:r>
                            <w:r>
                              <w:rPr>
                                <w:rFonts w:ascii="UD デジタル 教科書体 NP-R" w:eastAsia="UD デジタル 教科書体 NP-R" w:hAnsi="BIZ UDPゴシック" w:hint="eastAsia"/>
                                <w:sz w:val="20"/>
                                <w:szCs w:val="20"/>
                              </w:rPr>
                              <w:t>m</w:t>
                            </w:r>
                            <w:r>
                              <w:rPr>
                                <w:rFonts w:ascii="UD デジタル 教科書体 NP-R" w:eastAsia="UD デジタル 教科書体 NP-R" w:hAnsi="BIZ UDPゴシック"/>
                                <w:sz w:val="20"/>
                                <w:szCs w:val="20"/>
                              </w:rPr>
                              <w:t>m</w:t>
                            </w:r>
                            <w:r w:rsidRPr="007B72F3">
                              <w:rPr>
                                <w:rFonts w:ascii="UD デジタル 教科書体 NP-R" w:eastAsia="UD デジタル 教科書体 NP-R" w:hAnsi="BIZ UDPゴシック" w:hint="eastAsia"/>
                                <w:sz w:val="20"/>
                                <w:szCs w:val="20"/>
                              </w:rPr>
                              <w:t>以上</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555D0CF" id="テキスト ボックス 595" o:spid="_x0000_s1371" type="#_x0000_t202" style="position:absolute;left:0;text-align:left;margin-left:8.6pt;margin-top:16.35pt;width:125.8pt;height:20.9pt;z-index:2536038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" filled="f" stroked="f" strokeweight=".5pt">
                <v:textbox style="mso-fit-shape-to-text:t" inset="0,0,0,0">
                  <w:txbxContent>
                    <w:p w14:paraId="2B357CFC" w14:textId="316B7103" w:rsidR="00AC088C" w:rsidRPr="007B72F3" w:rsidRDefault="00AC088C" w:rsidP="003E2D51">
                      <w:pPr>
                        <w:spacing w:line="240" w:lineRule="exact"/>
                        <w:rPr>
                          <w:rFonts w:ascii="UD デジタル 教科書体 NP-R" w:eastAsia="UD デジタル 教科書体 NP-R" w:hAnsi="BIZ UDPゴシック"/>
                          <w:sz w:val="20"/>
                          <w:szCs w:val="20"/>
                        </w:rPr>
                      </w:pPr>
                      <w:r w:rsidRPr="007B72F3">
                        <w:rPr>
                          <w:rFonts w:ascii="UD デジタル 教科書体 NP-R" w:eastAsia="UD デジタル 教科書体 NP-R" w:hAnsi="BIZ UDPゴシック"/>
                          <w:b/>
                          <w:color w:val="FF0000"/>
                          <w:sz w:val="20"/>
                          <w:szCs w:val="20"/>
                        </w:rPr>
                        <w:t>C8-1</w:t>
                      </w:r>
                      <w:r w:rsidRPr="007B72F3">
                        <w:rPr>
                          <w:rFonts w:ascii="UD デジタル 教科書体 NP-R" w:eastAsia="UD デジタル 教科書体 NP-R" w:hAnsi="BIZ UDPゴシック"/>
                          <w:sz w:val="20"/>
                          <w:szCs w:val="20"/>
                        </w:rPr>
                        <w:t xml:space="preserve"> 1,500</w:t>
                      </w:r>
                      <w:r>
                        <w:rPr>
                          <w:rFonts w:ascii="UD デジタル 教科書体 NP-R" w:eastAsia="UD デジタル 教科書体 NP-R" w:hAnsi="BIZ UDPゴシック" w:hint="eastAsia"/>
                          <w:sz w:val="20"/>
                          <w:szCs w:val="20"/>
                        </w:rPr>
                        <w:t>m</w:t>
                      </w:r>
                      <w:r>
                        <w:rPr>
                          <w:rFonts w:ascii="UD デジタル 教科書体 NP-R" w:eastAsia="UD デジタル 教科書体 NP-R" w:hAnsi="BIZ UDPゴシック"/>
                          <w:sz w:val="20"/>
                          <w:szCs w:val="20"/>
                        </w:rPr>
                        <w:t>m</w:t>
                      </w:r>
                      <w:r w:rsidRPr="007B72F3">
                        <w:rPr>
                          <w:rFonts w:ascii="UD デジタル 教科書体 NP-R" w:eastAsia="UD デジタル 教科書体 NP-R" w:hAnsi="BIZ UDPゴシック" w:hint="eastAsia"/>
                          <w:sz w:val="20"/>
                          <w:szCs w:val="20"/>
                        </w:rPr>
                        <w:t>以上</w:t>
                      </w:r>
                    </w:p>
                  </w:txbxContent>
                </v:textbox>
              </v:shape>
            </w:pict>
          </mc:Fallback>
        </mc:AlternateContent>
      </w:r>
      <w:r w:rsidR="003E2D51">
        <w:rPr>
          <w:noProof/>
        </w:rPr>
        <mc:AlternateContent>
          <mc:Choice Requires="wps">
            <w:drawing>
              <wp:anchor distT="0" distB="0" distL="114300" distR="114300" simplePos="0" relativeHeight="253607936" behindDoc="0" locked="0" layoutInCell="1" allowOverlap="1" wp14:anchorId="2348E6C8" wp14:editId="3ECA588E">
                <wp:simplePos x="0" y="0"/>
                <wp:positionH relativeFrom="column">
                  <wp:posOffset>3773275</wp:posOffset>
                </wp:positionH>
                <wp:positionV relativeFrom="paragraph">
                  <wp:posOffset>1443990</wp:posOffset>
                </wp:positionV>
                <wp:extent cx="1597660" cy="265430"/>
                <wp:effectExtent l="0" t="0" r="6985" b="12700"/>
                <wp:wrapNone/>
                <wp:docPr id="1075" name="テキスト ボックス 1075"/>
                <wp:cNvGraphicFramePr/>
                <a:graphic xmlns:a="http://schemas.openxmlformats.org/drawingml/2006/main">
                  <a:graphicData uri="http://schemas.microsoft.com/office/word/2010/wordprocessingShape">
                    <wps:wsp>
                      <wps:cNvSpPr txBox="1"/>
                      <wps:spPr>
                        <a:xfrm>
                          <a:off x="0" y="0"/>
                          <a:ext cx="1597660"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0FD11DF" w14:textId="01DB4A0C" w:rsidR="00AC088C" w:rsidRPr="007B72F3" w:rsidRDefault="00AC088C" w:rsidP="003E2D51">
                            <w:pPr>
                              <w:spacing w:line="240" w:lineRule="exact"/>
                              <w:rPr>
                                <w:rFonts w:ascii="UD デジタル 教科書体 NP-R" w:eastAsia="UD デジタル 教科書体 NP-R" w:hAnsi="BIZ UDPゴシック"/>
                                <w:sz w:val="20"/>
                                <w:szCs w:val="20"/>
                              </w:rPr>
                            </w:pPr>
                            <w:r w:rsidRPr="007B72F3">
                              <w:rPr>
                                <w:rFonts w:ascii="UD デジタル 教科書体 NP-R" w:eastAsia="UD デジタル 教科書体 NP-R" w:hAnsi="BIZ UDPゴシック"/>
                                <w:b/>
                                <w:color w:val="FF0000"/>
                                <w:sz w:val="20"/>
                                <w:szCs w:val="20"/>
                              </w:rPr>
                              <w:t>C8-3</w:t>
                            </w:r>
                            <w:r w:rsidRPr="007B72F3">
                              <w:rPr>
                                <w:rFonts w:ascii="UD デジタル 教科書体 NP-R" w:eastAsia="UD デジタル 教科書体 NP-R" w:hAnsi="BIZ UDPゴシック"/>
                                <w:sz w:val="20"/>
                                <w:szCs w:val="20"/>
                              </w:rPr>
                              <w:t xml:space="preserve"> 700</w:t>
                            </w:r>
                            <w:r w:rsidRPr="007B72F3">
                              <w:rPr>
                                <w:rFonts w:ascii="UD デジタル 教科書体 NP-R" w:eastAsia="UD デジタル 教科書体 NP-R" w:hAnsi="BIZ UDPゴシック" w:hint="eastAsia"/>
                                <w:sz w:val="20"/>
                                <w:szCs w:val="20"/>
                              </w:rPr>
                              <w:t>～</w:t>
                            </w:r>
                            <w:r w:rsidRPr="007B72F3">
                              <w:rPr>
                                <w:rFonts w:ascii="UD デジタル 教科書体 NP-R" w:eastAsia="UD デジタル 教科書体 NP-R" w:hAnsi="BIZ UDPゴシック"/>
                                <w:sz w:val="20"/>
                                <w:szCs w:val="20"/>
                              </w:rPr>
                              <w:t>1,200</w:t>
                            </w:r>
                            <w:r>
                              <w:rPr>
                                <w:rFonts w:ascii="UD デジタル 教科書体 NP-R" w:eastAsia="UD デジタル 教科書体 NP-R" w:hAnsi="BIZ UDPゴシック" w:hint="eastAsia"/>
                                <w:sz w:val="20"/>
                                <w:szCs w:val="20"/>
                              </w:rPr>
                              <w:t>m</w:t>
                            </w:r>
                            <w:r>
                              <w:rPr>
                                <w:rFonts w:ascii="UD デジタル 教科書体 NP-R" w:eastAsia="UD デジタル 教科書体 NP-R" w:hAnsi="BIZ UDPゴシック"/>
                                <w:sz w:val="20"/>
                                <w:szCs w:val="20"/>
                              </w:rPr>
                              <w:t>m</w:t>
                            </w:r>
                            <w:r w:rsidRPr="007B72F3">
                              <w:rPr>
                                <w:rFonts w:ascii="UD デジタル 教科書体 NP-R" w:eastAsia="UD デジタル 教科書体 NP-R" w:hAnsi="BIZ UDPゴシック" w:hint="eastAsia"/>
                                <w:sz w:val="20"/>
                                <w:szCs w:val="20"/>
                              </w:rPr>
                              <w:t>程度</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348E6C8" id="テキスト ボックス 1075" o:spid="_x0000_s1372" type="#_x0000_t202" style="position:absolute;left:0;text-align:left;margin-left:297.1pt;margin-top:113.7pt;width:125.8pt;height:20.9pt;z-index:2536079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" filled="f" stroked="f" strokeweight=".5pt">
                <v:textbox style="mso-fit-shape-to-text:t" inset="0,0,0,0">
                  <w:txbxContent>
                    <w:p w14:paraId="30FD11DF" w14:textId="01DB4A0C" w:rsidR="00AC088C" w:rsidRPr="007B72F3" w:rsidRDefault="00AC088C" w:rsidP="003E2D51">
                      <w:pPr>
                        <w:spacing w:line="240" w:lineRule="exact"/>
                        <w:rPr>
                          <w:rFonts w:ascii="UD デジタル 教科書体 NP-R" w:eastAsia="UD デジタル 教科書体 NP-R" w:hAnsi="BIZ UDPゴシック"/>
                          <w:sz w:val="20"/>
                          <w:szCs w:val="20"/>
                        </w:rPr>
                      </w:pPr>
                      <w:r w:rsidRPr="007B72F3">
                        <w:rPr>
                          <w:rFonts w:ascii="UD デジタル 教科書体 NP-R" w:eastAsia="UD デジタル 教科書体 NP-R" w:hAnsi="BIZ UDPゴシック"/>
                          <w:b/>
                          <w:color w:val="FF0000"/>
                          <w:sz w:val="20"/>
                          <w:szCs w:val="20"/>
                        </w:rPr>
                        <w:t>C8-3</w:t>
                      </w:r>
                      <w:r w:rsidRPr="007B72F3">
                        <w:rPr>
                          <w:rFonts w:ascii="UD デジタル 教科書体 NP-R" w:eastAsia="UD デジタル 教科書体 NP-R" w:hAnsi="BIZ UDPゴシック"/>
                          <w:sz w:val="20"/>
                          <w:szCs w:val="20"/>
                        </w:rPr>
                        <w:t xml:space="preserve"> 700</w:t>
                      </w:r>
                      <w:r w:rsidRPr="007B72F3">
                        <w:rPr>
                          <w:rFonts w:ascii="UD デジタル 教科書体 NP-R" w:eastAsia="UD デジタル 教科書体 NP-R" w:hAnsi="BIZ UDPゴシック" w:hint="eastAsia"/>
                          <w:sz w:val="20"/>
                          <w:szCs w:val="20"/>
                        </w:rPr>
                        <w:t>～</w:t>
                      </w:r>
                      <w:r w:rsidRPr="007B72F3">
                        <w:rPr>
                          <w:rFonts w:ascii="UD デジタル 教科書体 NP-R" w:eastAsia="UD デジタル 教科書体 NP-R" w:hAnsi="BIZ UDPゴシック"/>
                          <w:sz w:val="20"/>
                          <w:szCs w:val="20"/>
                        </w:rPr>
                        <w:t>1,200</w:t>
                      </w:r>
                      <w:r>
                        <w:rPr>
                          <w:rFonts w:ascii="UD デジタル 教科書体 NP-R" w:eastAsia="UD デジタル 教科書体 NP-R" w:hAnsi="BIZ UDPゴシック" w:hint="eastAsia"/>
                          <w:sz w:val="20"/>
                          <w:szCs w:val="20"/>
                        </w:rPr>
                        <w:t>m</w:t>
                      </w:r>
                      <w:r>
                        <w:rPr>
                          <w:rFonts w:ascii="UD デジタル 教科書体 NP-R" w:eastAsia="UD デジタル 教科書体 NP-R" w:hAnsi="BIZ UDPゴシック"/>
                          <w:sz w:val="20"/>
                          <w:szCs w:val="20"/>
                        </w:rPr>
                        <w:t>m</w:t>
                      </w:r>
                      <w:r w:rsidRPr="007B72F3">
                        <w:rPr>
                          <w:rFonts w:ascii="UD デジタル 教科書体 NP-R" w:eastAsia="UD デジタル 教科書体 NP-R" w:hAnsi="BIZ UDPゴシック" w:hint="eastAsia"/>
                          <w:sz w:val="20"/>
                          <w:szCs w:val="20"/>
                        </w:rPr>
                        <w:t>程度</w:t>
                      </w:r>
                    </w:p>
                  </w:txbxContent>
                </v:textbox>
              </v:shape>
            </w:pict>
          </mc:Fallback>
        </mc:AlternateContent>
      </w:r>
      <w:r w:rsidR="003E2D51">
        <w:rPr>
          <w:noProof/>
        </w:rPr>
        <mc:AlternateContent>
          <mc:Choice Requires="wps">
            <w:drawing>
              <wp:anchor distT="0" distB="0" distL="114300" distR="114300" simplePos="0" relativeHeight="253606912" behindDoc="0" locked="0" layoutInCell="1" allowOverlap="1" wp14:anchorId="73B40784" wp14:editId="5C913B2D">
                <wp:simplePos x="0" y="0"/>
                <wp:positionH relativeFrom="column">
                  <wp:posOffset>4567555</wp:posOffset>
                </wp:positionH>
                <wp:positionV relativeFrom="paragraph">
                  <wp:posOffset>2258800</wp:posOffset>
                </wp:positionV>
                <wp:extent cx="1597660" cy="265430"/>
                <wp:effectExtent l="0" t="0" r="0" b="12700"/>
                <wp:wrapNone/>
                <wp:docPr id="600" name="テキスト ボックス 600"/>
                <wp:cNvGraphicFramePr/>
                <a:graphic xmlns:a="http://schemas.openxmlformats.org/drawingml/2006/main">
                  <a:graphicData uri="http://schemas.microsoft.com/office/word/2010/wordprocessingShape">
                    <wps:wsp>
                      <wps:cNvSpPr txBox="1"/>
                      <wps:spPr>
                        <a:xfrm>
                          <a:off x="0" y="0"/>
                          <a:ext cx="1597660"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2CF7B53" w14:textId="54B46C8D" w:rsidR="00AC088C" w:rsidRPr="007B72F3" w:rsidRDefault="00AC088C" w:rsidP="003E2D51">
                            <w:pPr>
                              <w:spacing w:line="240" w:lineRule="exact"/>
                              <w:rPr>
                                <w:rFonts w:ascii="UD デジタル 教科書体 NP-R" w:eastAsia="UD デジタル 教科書体 NP-R" w:hAnsi="BIZ UDPゴシック"/>
                                <w:sz w:val="20"/>
                                <w:szCs w:val="20"/>
                              </w:rPr>
                            </w:pPr>
                            <w:r w:rsidRPr="007B72F3">
                              <w:rPr>
                                <w:rFonts w:ascii="UD デジタル 教科書体 NP-R" w:eastAsia="UD デジタル 教科書体 NP-R" w:hAnsi="BIZ UDPゴシック"/>
                                <w:b/>
                                <w:color w:val="FF0000"/>
                                <w:sz w:val="20"/>
                                <w:szCs w:val="20"/>
                              </w:rPr>
                              <w:t>C8-2</w:t>
                            </w:r>
                            <w:r w:rsidRPr="007B72F3">
                              <w:rPr>
                                <w:rFonts w:ascii="UD デジタル 教科書体 NP-R" w:eastAsia="UD デジタル 教科書体 NP-R" w:hAnsi="BIZ UDPゴシック"/>
                                <w:sz w:val="20"/>
                                <w:szCs w:val="20"/>
                              </w:rPr>
                              <w:t xml:space="preserve"> 1,500</w:t>
                            </w:r>
                            <w:r>
                              <w:rPr>
                                <w:rFonts w:ascii="UD デジタル 教科書体 NP-R" w:eastAsia="UD デジタル 教科書体 NP-R" w:hAnsi="BIZ UDPゴシック" w:hint="eastAsia"/>
                                <w:sz w:val="20"/>
                                <w:szCs w:val="20"/>
                              </w:rPr>
                              <w:t>m</w:t>
                            </w:r>
                            <w:r>
                              <w:rPr>
                                <w:rFonts w:ascii="UD デジタル 教科書体 NP-R" w:eastAsia="UD デジタル 教科書体 NP-R" w:hAnsi="BIZ UDPゴシック"/>
                                <w:sz w:val="20"/>
                                <w:szCs w:val="20"/>
                              </w:rPr>
                              <w:t>m</w:t>
                            </w:r>
                            <w:r w:rsidRPr="007B72F3">
                              <w:rPr>
                                <w:rFonts w:ascii="UD デジタル 教科書体 NP-R" w:eastAsia="UD デジタル 教科書体 NP-R" w:hAnsi="BIZ UDPゴシック" w:hint="eastAsia"/>
                                <w:sz w:val="20"/>
                                <w:szCs w:val="20"/>
                              </w:rPr>
                              <w:t>以上</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3B40784" id="テキスト ボックス 600" o:spid="_x0000_s1373" type="#_x0000_t202" style="position:absolute;left:0;text-align:left;margin-left:359.65pt;margin-top:177.85pt;width:125.8pt;height:20.9pt;z-index:2536069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" filled="f" stroked="f" strokeweight=".5pt">
                <v:textbox style="mso-fit-shape-to-text:t" inset="0,0,0,0">
                  <w:txbxContent>
                    <w:p w14:paraId="52CF7B53" w14:textId="54B46C8D" w:rsidR="00AC088C" w:rsidRPr="007B72F3" w:rsidRDefault="00AC088C" w:rsidP="003E2D51">
                      <w:pPr>
                        <w:spacing w:line="240" w:lineRule="exact"/>
                        <w:rPr>
                          <w:rFonts w:ascii="UD デジタル 教科書体 NP-R" w:eastAsia="UD デジタル 教科書体 NP-R" w:hAnsi="BIZ UDPゴシック"/>
                          <w:sz w:val="20"/>
                          <w:szCs w:val="20"/>
                        </w:rPr>
                      </w:pPr>
                      <w:r w:rsidRPr="007B72F3">
                        <w:rPr>
                          <w:rFonts w:ascii="UD デジタル 教科書体 NP-R" w:eastAsia="UD デジタル 教科書体 NP-R" w:hAnsi="BIZ UDPゴシック"/>
                          <w:b/>
                          <w:color w:val="FF0000"/>
                          <w:sz w:val="20"/>
                          <w:szCs w:val="20"/>
                        </w:rPr>
                        <w:t>C8-2</w:t>
                      </w:r>
                      <w:r w:rsidRPr="007B72F3">
                        <w:rPr>
                          <w:rFonts w:ascii="UD デジタル 教科書体 NP-R" w:eastAsia="UD デジタル 教科書体 NP-R" w:hAnsi="BIZ UDPゴシック"/>
                          <w:sz w:val="20"/>
                          <w:szCs w:val="20"/>
                        </w:rPr>
                        <w:t xml:space="preserve"> 1,500</w:t>
                      </w:r>
                      <w:r>
                        <w:rPr>
                          <w:rFonts w:ascii="UD デジタル 教科書体 NP-R" w:eastAsia="UD デジタル 教科書体 NP-R" w:hAnsi="BIZ UDPゴシック" w:hint="eastAsia"/>
                          <w:sz w:val="20"/>
                          <w:szCs w:val="20"/>
                        </w:rPr>
                        <w:t>m</w:t>
                      </w:r>
                      <w:r>
                        <w:rPr>
                          <w:rFonts w:ascii="UD デジタル 教科書体 NP-R" w:eastAsia="UD デジタル 教科書体 NP-R" w:hAnsi="BIZ UDPゴシック"/>
                          <w:sz w:val="20"/>
                          <w:szCs w:val="20"/>
                        </w:rPr>
                        <w:t>m</w:t>
                      </w:r>
                      <w:r w:rsidRPr="007B72F3">
                        <w:rPr>
                          <w:rFonts w:ascii="UD デジタル 教科書体 NP-R" w:eastAsia="UD デジタル 教科書体 NP-R" w:hAnsi="BIZ UDPゴシック" w:hint="eastAsia"/>
                          <w:sz w:val="20"/>
                          <w:szCs w:val="20"/>
                        </w:rPr>
                        <w:t>以上</w:t>
                      </w:r>
                    </w:p>
                  </w:txbxContent>
                </v:textbox>
              </v:shape>
            </w:pict>
          </mc:Fallback>
        </mc:AlternateContent>
      </w:r>
      <w:r w:rsidR="003E2D51">
        <w:rPr>
          <w:noProof/>
        </w:rPr>
        <mc:AlternateContent>
          <mc:Choice Requires="wps">
            <w:drawing>
              <wp:anchor distT="0" distB="0" distL="114300" distR="114300" simplePos="0" relativeHeight="253605888" behindDoc="0" locked="0" layoutInCell="1" allowOverlap="1" wp14:anchorId="4A9820A9" wp14:editId="4929E223">
                <wp:simplePos x="0" y="0"/>
                <wp:positionH relativeFrom="column">
                  <wp:posOffset>2093490</wp:posOffset>
                </wp:positionH>
                <wp:positionV relativeFrom="paragraph">
                  <wp:posOffset>2303145</wp:posOffset>
                </wp:positionV>
                <wp:extent cx="1597660" cy="265430"/>
                <wp:effectExtent l="0" t="0" r="0" b="12700"/>
                <wp:wrapNone/>
                <wp:docPr id="1077" name="テキスト ボックス 1077"/>
                <wp:cNvGraphicFramePr/>
                <a:graphic xmlns:a="http://schemas.openxmlformats.org/drawingml/2006/main">
                  <a:graphicData uri="http://schemas.microsoft.com/office/word/2010/wordprocessingShape">
                    <wps:wsp>
                      <wps:cNvSpPr txBox="1"/>
                      <wps:spPr>
                        <a:xfrm>
                          <a:off x="0" y="0"/>
                          <a:ext cx="1597660"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EC3595B" w14:textId="28B52DED" w:rsidR="00AC088C" w:rsidRPr="007B72F3" w:rsidRDefault="00AC088C" w:rsidP="003E2D51">
                            <w:pPr>
                              <w:spacing w:line="240" w:lineRule="exact"/>
                              <w:rPr>
                                <w:rFonts w:ascii="UD デジタル 教科書体 NP-R" w:eastAsia="UD デジタル 教科書体 NP-R" w:hAnsi="BIZ UDPゴシック"/>
                                <w:sz w:val="20"/>
                                <w:szCs w:val="20"/>
                              </w:rPr>
                            </w:pPr>
                            <w:r w:rsidRPr="007B72F3">
                              <w:rPr>
                                <w:rFonts w:ascii="UD デジタル 教科書体 NP-R" w:eastAsia="UD デジタル 教科書体 NP-R" w:hAnsi="BIZ UDPゴシック"/>
                                <w:b/>
                                <w:color w:val="FF0000"/>
                                <w:sz w:val="20"/>
                                <w:szCs w:val="20"/>
                              </w:rPr>
                              <w:t>C8-2</w:t>
                            </w:r>
                            <w:r w:rsidRPr="007B72F3">
                              <w:rPr>
                                <w:rFonts w:ascii="UD デジタル 教科書体 NP-R" w:eastAsia="UD デジタル 教科書体 NP-R" w:hAnsi="BIZ UDPゴシック"/>
                                <w:sz w:val="20"/>
                                <w:szCs w:val="20"/>
                              </w:rPr>
                              <w:t xml:space="preserve"> 1,500</w:t>
                            </w:r>
                            <w:r>
                              <w:rPr>
                                <w:rFonts w:ascii="UD デジタル 教科書体 NP-R" w:eastAsia="UD デジタル 教科書体 NP-R" w:hAnsi="BIZ UDPゴシック" w:hint="eastAsia"/>
                                <w:sz w:val="20"/>
                                <w:szCs w:val="20"/>
                              </w:rPr>
                              <w:t>m</w:t>
                            </w:r>
                            <w:r>
                              <w:rPr>
                                <w:rFonts w:ascii="UD デジタル 教科書体 NP-R" w:eastAsia="UD デジタル 教科書体 NP-R" w:hAnsi="BIZ UDPゴシック"/>
                                <w:sz w:val="20"/>
                                <w:szCs w:val="20"/>
                              </w:rPr>
                              <w:t>m</w:t>
                            </w:r>
                            <w:r w:rsidRPr="007B72F3">
                              <w:rPr>
                                <w:rFonts w:ascii="UD デジタル 教科書体 NP-R" w:eastAsia="UD デジタル 教科書体 NP-R" w:hAnsi="BIZ UDPゴシック" w:hint="eastAsia"/>
                                <w:sz w:val="20"/>
                                <w:szCs w:val="20"/>
                              </w:rPr>
                              <w:t>以上</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A9820A9" id="テキスト ボックス 1077" o:spid="_x0000_s1374" type="#_x0000_t202" style="position:absolute;left:0;text-align:left;margin-left:164.85pt;margin-top:181.35pt;width:125.8pt;height:20.9pt;z-index:2536058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" filled="f" stroked="f" strokeweight=".5pt">
                <v:textbox style="mso-fit-shape-to-text:t" inset="0,0,0,0">
                  <w:txbxContent>
                    <w:p w14:paraId="2EC3595B" w14:textId="28B52DED" w:rsidR="00AC088C" w:rsidRPr="007B72F3" w:rsidRDefault="00AC088C" w:rsidP="003E2D51">
                      <w:pPr>
                        <w:spacing w:line="240" w:lineRule="exact"/>
                        <w:rPr>
                          <w:rFonts w:ascii="UD デジタル 教科書体 NP-R" w:eastAsia="UD デジタル 教科書体 NP-R" w:hAnsi="BIZ UDPゴシック"/>
                          <w:sz w:val="20"/>
                          <w:szCs w:val="20"/>
                        </w:rPr>
                      </w:pPr>
                      <w:r w:rsidRPr="007B72F3">
                        <w:rPr>
                          <w:rFonts w:ascii="UD デジタル 教科書体 NP-R" w:eastAsia="UD デジタル 教科書体 NP-R" w:hAnsi="BIZ UDPゴシック"/>
                          <w:b/>
                          <w:color w:val="FF0000"/>
                          <w:sz w:val="20"/>
                          <w:szCs w:val="20"/>
                        </w:rPr>
                        <w:t>C8-2</w:t>
                      </w:r>
                      <w:r w:rsidRPr="007B72F3">
                        <w:rPr>
                          <w:rFonts w:ascii="UD デジタル 教科書体 NP-R" w:eastAsia="UD デジタル 教科書体 NP-R" w:hAnsi="BIZ UDPゴシック"/>
                          <w:sz w:val="20"/>
                          <w:szCs w:val="20"/>
                        </w:rPr>
                        <w:t xml:space="preserve"> 1,500</w:t>
                      </w:r>
                      <w:r>
                        <w:rPr>
                          <w:rFonts w:ascii="UD デジタル 教科書体 NP-R" w:eastAsia="UD デジタル 教科書体 NP-R" w:hAnsi="BIZ UDPゴシック" w:hint="eastAsia"/>
                          <w:sz w:val="20"/>
                          <w:szCs w:val="20"/>
                        </w:rPr>
                        <w:t>m</w:t>
                      </w:r>
                      <w:r>
                        <w:rPr>
                          <w:rFonts w:ascii="UD デジタル 教科書体 NP-R" w:eastAsia="UD デジタル 教科書体 NP-R" w:hAnsi="BIZ UDPゴシック"/>
                          <w:sz w:val="20"/>
                          <w:szCs w:val="20"/>
                        </w:rPr>
                        <w:t>m</w:t>
                      </w:r>
                      <w:r w:rsidRPr="007B72F3">
                        <w:rPr>
                          <w:rFonts w:ascii="UD デジタル 教科書体 NP-R" w:eastAsia="UD デジタル 教科書体 NP-R" w:hAnsi="BIZ UDPゴシック" w:hint="eastAsia"/>
                          <w:sz w:val="20"/>
                          <w:szCs w:val="20"/>
                        </w:rPr>
                        <w:t>以上</w:t>
                      </w:r>
                    </w:p>
                  </w:txbxContent>
                </v:textbox>
              </v:shape>
            </w:pict>
          </mc:Fallback>
        </mc:AlternateContent>
      </w:r>
      <w:r w:rsidR="003E2D51">
        <w:rPr>
          <w:noProof/>
        </w:rPr>
        <mc:AlternateContent>
          <mc:Choice Requires="wps">
            <w:drawing>
              <wp:anchor distT="0" distB="0" distL="114300" distR="114300" simplePos="0" relativeHeight="253604864" behindDoc="0" locked="0" layoutInCell="1" allowOverlap="1" wp14:anchorId="66D54462" wp14:editId="1EAD647B">
                <wp:simplePos x="0" y="0"/>
                <wp:positionH relativeFrom="column">
                  <wp:posOffset>3957320</wp:posOffset>
                </wp:positionH>
                <wp:positionV relativeFrom="paragraph">
                  <wp:posOffset>224685</wp:posOffset>
                </wp:positionV>
                <wp:extent cx="1597660" cy="265430"/>
                <wp:effectExtent l="0" t="0" r="8255" b="12700"/>
                <wp:wrapNone/>
                <wp:docPr id="1078" name="テキスト ボックス 1078"/>
                <wp:cNvGraphicFramePr/>
                <a:graphic xmlns:a="http://schemas.openxmlformats.org/drawingml/2006/main">
                  <a:graphicData uri="http://schemas.microsoft.com/office/word/2010/wordprocessingShape">
                    <wps:wsp>
                      <wps:cNvSpPr txBox="1"/>
                      <wps:spPr>
                        <a:xfrm>
                          <a:off x="0" y="0"/>
                          <a:ext cx="1597660"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8D93B66" w14:textId="49AF9944" w:rsidR="00AC088C" w:rsidRPr="007B72F3" w:rsidRDefault="00AC088C" w:rsidP="003E2D51">
                            <w:pPr>
                              <w:spacing w:line="240" w:lineRule="exact"/>
                              <w:rPr>
                                <w:rFonts w:ascii="UD デジタル 教科書体 NP-R" w:eastAsia="UD デジタル 教科書体 NP-R" w:hAnsi="BIZ UDPゴシック"/>
                                <w:sz w:val="20"/>
                                <w:szCs w:val="20"/>
                              </w:rPr>
                            </w:pPr>
                            <w:r w:rsidRPr="007B72F3">
                              <w:rPr>
                                <w:rFonts w:ascii="UD デジタル 教科書体 NP-R" w:eastAsia="UD デジタル 教科書体 NP-R" w:hAnsi="BIZ UDPゴシック"/>
                                <w:b/>
                                <w:color w:val="FF0000"/>
                                <w:sz w:val="20"/>
                                <w:szCs w:val="20"/>
                              </w:rPr>
                              <w:t>C8-1</w:t>
                            </w:r>
                            <w:r w:rsidRPr="007B72F3">
                              <w:rPr>
                                <w:rFonts w:ascii="UD デジタル 教科書体 NP-R" w:eastAsia="UD デジタル 教科書体 NP-R" w:hAnsi="BIZ UDPゴシック"/>
                                <w:sz w:val="20"/>
                                <w:szCs w:val="20"/>
                              </w:rPr>
                              <w:t xml:space="preserve"> 900</w:t>
                            </w:r>
                            <w:r>
                              <w:rPr>
                                <w:rFonts w:ascii="UD デジタル 教科書体 NP-R" w:eastAsia="UD デジタル 教科書体 NP-R" w:hAnsi="BIZ UDPゴシック" w:hint="eastAsia"/>
                                <w:sz w:val="20"/>
                                <w:szCs w:val="20"/>
                              </w:rPr>
                              <w:t>m</w:t>
                            </w:r>
                            <w:r>
                              <w:rPr>
                                <w:rFonts w:ascii="UD デジタル 教科書体 NP-R" w:eastAsia="UD デジタル 教科書体 NP-R" w:hAnsi="BIZ UDPゴシック"/>
                                <w:sz w:val="20"/>
                                <w:szCs w:val="20"/>
                              </w:rPr>
                              <w:t>m</w:t>
                            </w:r>
                            <w:r w:rsidRPr="007B72F3">
                              <w:rPr>
                                <w:rFonts w:ascii="UD デジタル 教科書体 NP-R" w:eastAsia="UD デジタル 教科書体 NP-R" w:hAnsi="BIZ UDPゴシック" w:hint="eastAsia"/>
                                <w:sz w:val="20"/>
                                <w:szCs w:val="20"/>
                              </w:rPr>
                              <w:t>以上</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6D54462" id="テキスト ボックス 1078" o:spid="_x0000_s1375" type="#_x0000_t202" style="position:absolute;left:0;text-align:left;margin-left:311.6pt;margin-top:17.7pt;width:125.8pt;height:20.9pt;z-index:2536048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" filled="f" stroked="f" strokeweight=".5pt">
                <v:textbox style="mso-fit-shape-to-text:t" inset="0,0,0,0">
                  <w:txbxContent>
                    <w:p w14:paraId="38D93B66" w14:textId="49AF9944" w:rsidR="00AC088C" w:rsidRPr="007B72F3" w:rsidRDefault="00AC088C" w:rsidP="003E2D51">
                      <w:pPr>
                        <w:spacing w:line="240" w:lineRule="exact"/>
                        <w:rPr>
                          <w:rFonts w:ascii="UD デジタル 教科書体 NP-R" w:eastAsia="UD デジタル 教科書体 NP-R" w:hAnsi="BIZ UDPゴシック"/>
                          <w:sz w:val="20"/>
                          <w:szCs w:val="20"/>
                        </w:rPr>
                      </w:pPr>
                      <w:r w:rsidRPr="007B72F3">
                        <w:rPr>
                          <w:rFonts w:ascii="UD デジタル 教科書体 NP-R" w:eastAsia="UD デジタル 教科書体 NP-R" w:hAnsi="BIZ UDPゴシック"/>
                          <w:b/>
                          <w:color w:val="FF0000"/>
                          <w:sz w:val="20"/>
                          <w:szCs w:val="20"/>
                        </w:rPr>
                        <w:t>C8-1</w:t>
                      </w:r>
                      <w:r w:rsidRPr="007B72F3">
                        <w:rPr>
                          <w:rFonts w:ascii="UD デジタル 教科書体 NP-R" w:eastAsia="UD デジタル 教科書体 NP-R" w:hAnsi="BIZ UDPゴシック"/>
                          <w:sz w:val="20"/>
                          <w:szCs w:val="20"/>
                        </w:rPr>
                        <w:t xml:space="preserve"> 900</w:t>
                      </w:r>
                      <w:r>
                        <w:rPr>
                          <w:rFonts w:ascii="UD デジタル 教科書体 NP-R" w:eastAsia="UD デジタル 教科書体 NP-R" w:hAnsi="BIZ UDPゴシック" w:hint="eastAsia"/>
                          <w:sz w:val="20"/>
                          <w:szCs w:val="20"/>
                        </w:rPr>
                        <w:t>m</w:t>
                      </w:r>
                      <w:r>
                        <w:rPr>
                          <w:rFonts w:ascii="UD デジタル 教科書体 NP-R" w:eastAsia="UD デジタル 教科書体 NP-R" w:hAnsi="BIZ UDPゴシック"/>
                          <w:sz w:val="20"/>
                          <w:szCs w:val="20"/>
                        </w:rPr>
                        <w:t>m</w:t>
                      </w:r>
                      <w:r w:rsidRPr="007B72F3">
                        <w:rPr>
                          <w:rFonts w:ascii="UD デジタル 教科書体 NP-R" w:eastAsia="UD デジタル 教科書体 NP-R" w:hAnsi="BIZ UDPゴシック" w:hint="eastAsia"/>
                          <w:sz w:val="20"/>
                          <w:szCs w:val="20"/>
                        </w:rPr>
                        <w:t>以上</w:t>
                      </w:r>
                    </w:p>
                  </w:txbxContent>
                </v:textbox>
              </v:shape>
            </w:pict>
          </mc:Fallback>
        </mc:AlternateContent>
      </w:r>
      <w:r w:rsidR="003E2D51">
        <w:rPr>
          <w:noProof/>
        </w:rPr>
        <mc:AlternateContent>
          <mc:Choice Requires="wps">
            <w:drawing>
              <wp:anchor distT="0" distB="0" distL="114300" distR="114300" simplePos="0" relativeHeight="253609984" behindDoc="0" locked="0" layoutInCell="1" allowOverlap="1" wp14:anchorId="7CF48657" wp14:editId="4BD2B8A2">
                <wp:simplePos x="0" y="0"/>
                <wp:positionH relativeFrom="column">
                  <wp:posOffset>3274099</wp:posOffset>
                </wp:positionH>
                <wp:positionV relativeFrom="paragraph">
                  <wp:posOffset>235756</wp:posOffset>
                </wp:positionV>
                <wp:extent cx="661958" cy="67318"/>
                <wp:effectExtent l="19050" t="19050" r="43180" b="46990"/>
                <wp:wrapNone/>
                <wp:docPr id="1079" name="フリーフォーム: 図形 1079"/>
                <wp:cNvGraphicFramePr/>
                <a:graphic xmlns:a="http://schemas.openxmlformats.org/drawingml/2006/main">
                  <a:graphicData uri="http://schemas.microsoft.com/office/word/2010/wordprocessingShape">
                    <wps:wsp>
                      <wps:cNvSpPr/>
                      <wps:spPr>
                        <a:xfrm>
                          <a:off x="0" y="0"/>
                          <a:ext cx="661958" cy="67318"/>
                        </a:xfrm>
                        <a:custGeom>
                          <a:avLst/>
                          <a:gdLst>
                            <a:gd name="connsiteX0" fmla="*/ 0 w 661958"/>
                            <a:gd name="connsiteY0" fmla="*/ 0 h 67318"/>
                            <a:gd name="connsiteX1" fmla="*/ 0 w 661958"/>
                            <a:gd name="connsiteY1" fmla="*/ 67318 h 67318"/>
                            <a:gd name="connsiteX2" fmla="*/ 661958 w 661958"/>
                            <a:gd name="connsiteY2" fmla="*/ 67318 h 67318"/>
                          </a:gdLst>
                          <a:ahLst/>
                          <a:cxnLst>
                            <a:cxn ang="0">
                              <a:pos x="connsiteX0" y="connsiteY0"/>
                            </a:cxn>
                            <a:cxn ang="0">
                              <a:pos x="connsiteX1" y="connsiteY1"/>
                            </a:cxn>
                            <a:cxn ang="0">
                              <a:pos x="connsiteX2" y="connsiteY2"/>
                            </a:cxn>
                          </a:cxnLst>
                          <a:rect l="l" t="t" r="r" b="b"/>
                          <a:pathLst>
                            <a:path w="661958" h="67318">
                              <a:moveTo>
                                <a:pt x="0" y="0"/>
                              </a:moveTo>
                              <a:lnTo>
                                <a:pt x="0" y="67318"/>
                              </a:lnTo>
                              <a:lnTo>
                                <a:pt x="661958" y="67318"/>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21796037">
              <v:shape id="フリーフォーム: 図形 1074" style="position:absolute;left:0;text-align:left;margin-left:257.8pt;margin-top:18.55pt;width:52.1pt;height:5.3pt;z-index:253609984;visibility:visible;mso-wrap-style:square;mso-wrap-distance-left:9pt;mso-wrap-distance-top:0;mso-wrap-distance-right:9pt;mso-wrap-distance-bottom:0;mso-position-horizontal:absolute;mso-position-horizontal-relative:text;mso-position-vertical:absolute;mso-position-vertical-relative:text;v-text-anchor:middle" coordsize="661958,67318" o:spid="_x0000_s1026" filled="f" strokecolor="black [3213]" strokeweight=".5pt" path="m,l,67318r661958,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" w14:anchorId="711E9F15">
                <v:stroke endcap="square"/>
                <v:path arrowok="t" o:connecttype="custom" o:connectlocs="0,0;0,67318;661958,67318" o:connectangles="0,0,0"/>
              </v:shape>
            </w:pict>
          </mc:Fallback>
        </mc:AlternateContent>
      </w:r>
      <w:r w:rsidR="003E2D51">
        <w:rPr>
          <w:noProof/>
        </w:rPr>
        <mc:AlternateContent>
          <mc:Choice Requires="wps">
            <w:drawing>
              <wp:anchor distT="0" distB="0" distL="114300" distR="114300" simplePos="0" relativeHeight="253608960" behindDoc="0" locked="0" layoutInCell="1" allowOverlap="1" wp14:anchorId="6E01F099" wp14:editId="32ACA435">
                <wp:simplePos x="0" y="0"/>
                <wp:positionH relativeFrom="column">
                  <wp:posOffset>1344322</wp:posOffset>
                </wp:positionH>
                <wp:positionV relativeFrom="paragraph">
                  <wp:posOffset>185268</wp:posOffset>
                </wp:positionV>
                <wp:extent cx="1026597" cy="106587"/>
                <wp:effectExtent l="19050" t="19050" r="40640" b="46355"/>
                <wp:wrapNone/>
                <wp:docPr id="1080" name="フリーフォーム: 図形 1080"/>
                <wp:cNvGraphicFramePr/>
                <a:graphic xmlns:a="http://schemas.openxmlformats.org/drawingml/2006/main">
                  <a:graphicData uri="http://schemas.microsoft.com/office/word/2010/wordprocessingShape">
                    <wps:wsp>
                      <wps:cNvSpPr/>
                      <wps:spPr>
                        <a:xfrm>
                          <a:off x="0" y="0"/>
                          <a:ext cx="1026597" cy="106587"/>
                        </a:xfrm>
                        <a:custGeom>
                          <a:avLst/>
                          <a:gdLst>
                            <a:gd name="connsiteX0" fmla="*/ 1026597 w 1026597"/>
                            <a:gd name="connsiteY0" fmla="*/ 0 h 106587"/>
                            <a:gd name="connsiteX1" fmla="*/ 1026597 w 1026597"/>
                            <a:gd name="connsiteY1" fmla="*/ 106587 h 106587"/>
                            <a:gd name="connsiteX2" fmla="*/ 0 w 1026597"/>
                            <a:gd name="connsiteY2" fmla="*/ 106587 h 106587"/>
                          </a:gdLst>
                          <a:ahLst/>
                          <a:cxnLst>
                            <a:cxn ang="0">
                              <a:pos x="connsiteX0" y="connsiteY0"/>
                            </a:cxn>
                            <a:cxn ang="0">
                              <a:pos x="connsiteX1" y="connsiteY1"/>
                            </a:cxn>
                            <a:cxn ang="0">
                              <a:pos x="connsiteX2" y="connsiteY2"/>
                            </a:cxn>
                          </a:cxnLst>
                          <a:rect l="l" t="t" r="r" b="b"/>
                          <a:pathLst>
                            <a:path w="1026597" h="106587">
                              <a:moveTo>
                                <a:pt x="1026597" y="0"/>
                              </a:moveTo>
                              <a:lnTo>
                                <a:pt x="1026597" y="106587"/>
                              </a:lnTo>
                              <a:lnTo>
                                <a:pt x="0" y="106587"/>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w:pict>
              <v:shape w14:anchorId="77B626EC" id="フリーフォーム: 図形 1080" o:spid="_x0000_s1026" style="position:absolute;left:0;text-align:left;margin-left:105.85pt;margin-top:14.6pt;width:80.85pt;height:8.4pt;z-index:253608960;visibility:visible;mso-wrap-style:square;mso-wrap-distance-left:9pt;mso-wrap-distance-top:0;mso-wrap-distance-right:9pt;mso-wrap-distance-bottom:0;mso-position-horizontal:absolute;mso-position-horizontal-relative:text;mso-position-vertical:absolute;mso-position-vertical-relative:text;v-text-anchor:middle" coordsize="1026597,1065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" path="m1026597,r,106587l,106587e" filled="f" strokecolor="black [3213]" strokeweight=".5pt">
                <v:stroke endcap="square"/>
                <v:path arrowok="t" o:connecttype="custom" o:connectlocs="1026597,0;1026597,106587;0,106587" o:connectangles="0,0,0"/>
              </v:shape>
            </w:pict>
          </mc:Fallback>
        </mc:AlternateContent>
      </w:r>
      <w:r w:rsidR="003E2D51">
        <w:rPr>
          <w:rFonts w:hint="eastAsia"/>
          <w:noProof/>
        </w:rPr>
        <w:drawing>
          <wp:inline distT="0" distB="0" distL="0" distR="0" wp14:anchorId="52518621" wp14:editId="1C939361">
            <wp:extent cx="4494555" cy="2534489"/>
            <wp:effectExtent l="0" t="0" r="1270" b="0"/>
            <wp:docPr id="210" name="図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図 261"/>
                    <pic:cNvPicPr/>
                  </pic:nvPicPr>
                  <pic:blipFill>
                    <a:blip r:embed="rId67" cstate="print">
                      <a:extLst>
                        <a:ext uri="{28A0092B-C50C-407E-A947-70E740481C1C}">
                          <a14:useLocalDpi xmlns:a14="http://schemas.microsoft.com/office/drawing/2010/main" val="0"/>
                        </a:ext>
                      </a:extLst>
                    </a:blip>
                    <a:srcRect t="9890" b="9890"/>
                    <a:stretch>
                      <a:fillRect/>
                    </a:stretch>
                  </pic:blipFill>
                  <pic:spPr bwMode="auto">
                    <a:xfrm>
                      <a:off x="0" y="0"/>
                      <a:ext cx="4498228" cy="2536560"/>
                    </a:xfrm>
                    <a:prstGeom prst="rect">
                      <a:avLst/>
                    </a:prstGeom>
                    <a:ln>
                      <a:noFill/>
                    </a:ln>
                    <a:extLst>
                      <a:ext uri="{53640926-AAD7-44D8-BBD7-CCE9431645EC}">
                        <a14:shadowObscured xmlns:a14="http://schemas.microsoft.com/office/drawing/2010/main"/>
                      </a:ext>
                    </a:extLst>
                  </pic:spPr>
                </pic:pic>
              </a:graphicData>
            </a:graphic>
          </wp:inline>
        </w:drawing>
      </w:r>
    </w:p>
    <w:p w14:paraId="3AB0930B" w14:textId="7D30BC07" w:rsidR="003E2D51" w:rsidRPr="00CD780F" w:rsidRDefault="003E2D51" w:rsidP="003E2D51">
      <w:pPr>
        <w:snapToGrid w:val="0"/>
        <w:spacing w:line="240" w:lineRule="auto"/>
        <w:jc w:val="center"/>
        <w:rPr>
          <w:rFonts w:ascii="UD デジタル 教科書体 NP-R" w:eastAsia="UD デジタル 教科書体 NP-R"/>
          <w:sz w:val="22"/>
          <w:szCs w:val="24"/>
          <w:lang w:eastAsia="zh-TW"/>
        </w:rPr>
      </w:pPr>
      <w:r w:rsidRPr="00CD780F">
        <w:rPr>
          <w:rFonts w:ascii="UD デジタル 教科書体 NP-R" w:eastAsia="UD デジタル 教科書体 NP-R" w:hint="eastAsia"/>
          <w:sz w:val="22"/>
          <w:szCs w:val="24"/>
          <w:lang w:eastAsia="zh-TW"/>
        </w:rPr>
        <w:t>図</w:t>
      </w:r>
      <w:r w:rsidRPr="00CD780F">
        <w:rPr>
          <w:rFonts w:ascii="UD デジタル 教科書体 NP-R" w:eastAsia="UD デジタル 教科書体 NP-R"/>
          <w:sz w:val="22"/>
          <w:szCs w:val="24"/>
          <w:lang w:eastAsia="zh-TW"/>
        </w:rPr>
        <w:t>3</w:t>
      </w:r>
      <w:r>
        <w:rPr>
          <w:rFonts w:ascii="UD デジタル 教科書体 NP-R" w:eastAsia="UD デジタル 教科書体 NP-R"/>
          <w:sz w:val="22"/>
          <w:szCs w:val="24"/>
          <w:lang w:eastAsia="zh-TW"/>
        </w:rPr>
        <w:t>.8</w:t>
      </w:r>
      <w:r w:rsidRPr="00CD780F">
        <w:rPr>
          <w:rFonts w:ascii="UD デジタル 教科書体 NP-R" w:eastAsia="UD デジタル 教科書体 NP-R"/>
          <w:sz w:val="22"/>
          <w:szCs w:val="24"/>
          <w:lang w:eastAsia="zh-TW"/>
        </w:rPr>
        <w:t>.</w:t>
      </w:r>
      <w:r w:rsidR="00815245">
        <w:rPr>
          <w:rFonts w:ascii="UD デジタル 教科書体 NP-R" w:eastAsia="UD デジタル 教科書体 NP-R" w:hint="eastAsia"/>
          <w:sz w:val="22"/>
          <w:szCs w:val="24"/>
          <w:lang w:eastAsia="zh-TW"/>
        </w:rPr>
        <w:t>1</w:t>
      </w:r>
      <w:r w:rsidRPr="00CD780F">
        <w:rPr>
          <w:rFonts w:ascii="UD デジタル 教科書体 NP-R" w:eastAsia="UD デジタル 教科書体 NP-R" w:hint="eastAsia"/>
          <w:sz w:val="22"/>
          <w:szCs w:val="24"/>
          <w:lang w:eastAsia="zh-TW"/>
        </w:rPr>
        <w:t xml:space="preserve">　鉛直型段差解消機</w:t>
      </w:r>
    </w:p>
    <w:p w14:paraId="2305E3C4" w14:textId="77777777" w:rsidR="003E2D51" w:rsidRDefault="003E2D51" w:rsidP="003E2D51">
      <w:pPr>
        <w:snapToGrid w:val="0"/>
        <w:spacing w:line="240" w:lineRule="auto"/>
        <w:rPr>
          <w:rFonts w:ascii="UD デジタル 教科書体 NP-R" w:eastAsia="UD デジタル 教科書体 NP-R"/>
          <w:lang w:eastAsia="zh-TW"/>
        </w:rPr>
      </w:pPr>
    </w:p>
    <w:p w14:paraId="33FF96B8" w14:textId="77777777" w:rsidR="003E2D51" w:rsidRPr="00AD76F8" w:rsidRDefault="003E2D51" w:rsidP="003E2D51">
      <w:pPr>
        <w:pStyle w:val="2"/>
        <w:numPr>
          <w:ilvl w:val="0"/>
          <w:numId w:val="0"/>
        </w:numPr>
        <w:spacing w:beforeLines="50" w:before="180" w:after="180"/>
        <w:rPr>
          <w:rFonts w:ascii="UD デジタル 教科書体 NP-R" w:eastAsia="UD デジタル 教科書体 NP-R" w:hAnsi="メイリオ"/>
          <w:b/>
          <w:color w:val="4472C4" w:themeColor="accent5"/>
          <w:sz w:val="24"/>
          <w:szCs w:val="24"/>
          <w:lang w:eastAsia="zh-TW"/>
        </w:rPr>
      </w:pPr>
      <w:bookmarkStart w:id="67" w:name="_Toc93277555"/>
      <w:bookmarkStart w:id="68" w:name="_Toc99036638"/>
      <w:r w:rsidRPr="00AD76F8">
        <w:rPr>
          <w:rFonts w:ascii="UD デジタル 教科書体 NP-R" w:eastAsia="UD デジタル 教科書体 NP-R" w:hAnsi="メイリオ" w:hint="eastAsia"/>
          <w:b/>
          <w:color w:val="4472C4" w:themeColor="accent5"/>
          <w:sz w:val="24"/>
          <w:szCs w:val="24"/>
          <w:lang w:eastAsia="zh-TW"/>
        </w:rPr>
        <w:lastRenderedPageBreak/>
        <w:t>3-9. 便所</w:t>
      </w:r>
      <w:bookmarkEnd w:id="67"/>
      <w:bookmarkEnd w:id="68"/>
      <w:r w:rsidRPr="00AD76F8">
        <w:rPr>
          <w:rFonts w:ascii="UD デジタル 教科書体 NP-R" w:eastAsia="UD デジタル 教科書体 NP-R" w:hAnsi="メイリオ" w:hint="eastAsia"/>
          <w:b/>
          <w:color w:val="4472C4" w:themeColor="accent5"/>
          <w:sz w:val="24"/>
          <w:szCs w:val="24"/>
          <w:lang w:eastAsia="zh-TW"/>
        </w:rPr>
        <w:t xml:space="preserve">　　　　　　　　　　　　　　　　　　　　　　　　　　　　　　　　　　　　　　　　　　</w:t>
      </w:r>
    </w:p>
    <w:p w14:paraId="6F45D361" w14:textId="77777777" w:rsidR="003E2D51" w:rsidRPr="003D5DDE" w:rsidRDefault="003E2D51" w:rsidP="003E2D51">
      <w:pPr>
        <w:snapToGrid w:val="0"/>
        <w:spacing w:line="240" w:lineRule="auto"/>
        <w:ind w:firstLineChars="100" w:firstLine="220"/>
        <w:rPr>
          <w:rFonts w:ascii="UD デジタル 教科書体 NP-R" w:eastAsia="UD デジタル 教科書体 NP-R" w:hAnsiTheme="minorEastAsia"/>
          <w:sz w:val="22"/>
        </w:rPr>
      </w:pPr>
      <w:r w:rsidRPr="003D5DDE">
        <w:rPr>
          <w:rFonts w:ascii="UD デジタル 教科書体 NP-R" w:eastAsia="UD デジタル 教科書体 NP-R" w:hAnsiTheme="minorEastAsia" w:hint="eastAsia"/>
          <w:sz w:val="22"/>
        </w:rPr>
        <w:t>便所は、高齢者、障がい者、異性介助</w:t>
      </w:r>
      <w:r>
        <w:rPr>
          <w:rFonts w:ascii="UD デジタル 教科書体 NP-R" w:eastAsia="UD デジタル 教科書体 NP-R" w:hAnsiTheme="minorEastAsia" w:hint="eastAsia"/>
          <w:sz w:val="22"/>
        </w:rPr>
        <w:t>者</w:t>
      </w:r>
      <w:r w:rsidRPr="003D5DDE">
        <w:rPr>
          <w:rFonts w:ascii="UD デジタル 教科書体 NP-R" w:eastAsia="UD デジタル 教科書体 NP-R" w:hAnsiTheme="minorEastAsia" w:hint="eastAsia"/>
          <w:sz w:val="22"/>
        </w:rPr>
        <w:t>、トランスジェンダー、乳幼児連れの人</w:t>
      </w:r>
      <w:r>
        <w:rPr>
          <w:rFonts w:ascii="UD デジタル 教科書体 NP-R" w:eastAsia="UD デジタル 教科書体 NP-R" w:hAnsiTheme="minorEastAsia" w:hint="eastAsia"/>
          <w:sz w:val="22"/>
        </w:rPr>
        <w:t>等</w:t>
      </w:r>
      <w:r w:rsidRPr="003D5DDE">
        <w:rPr>
          <w:rFonts w:ascii="UD デジタル 教科書体 NP-R" w:eastAsia="UD デジタル 教科書体 NP-R" w:hAnsiTheme="minorEastAsia" w:hint="eastAsia"/>
          <w:sz w:val="22"/>
        </w:rPr>
        <w:t>すべての人が利用しやすいように、施設の用途、規模に応じて計画・設計を行うこと。</w:t>
      </w:r>
    </w:p>
    <w:p w14:paraId="64CB1577" w14:textId="77777777" w:rsidR="003E2D51" w:rsidRPr="003D5DDE" w:rsidRDefault="003E2D51" w:rsidP="003E2D51">
      <w:pPr>
        <w:snapToGrid w:val="0"/>
        <w:spacing w:line="240" w:lineRule="auto"/>
        <w:ind w:firstLineChars="100" w:firstLine="220"/>
        <w:rPr>
          <w:rFonts w:ascii="UD デジタル 教科書体 NP-R" w:eastAsia="UD デジタル 教科書体 NP-R" w:hAnsiTheme="minorEastAsia"/>
          <w:sz w:val="22"/>
        </w:rPr>
      </w:pPr>
      <w:r w:rsidRPr="003D5DDE">
        <w:rPr>
          <w:rFonts w:ascii="UD デジタル 教科書体 NP-R" w:eastAsia="UD デジタル 教科書体 NP-R" w:hAnsiTheme="minorEastAsia" w:hint="eastAsia"/>
          <w:sz w:val="22"/>
        </w:rPr>
        <w:t>近年、従来の機能が集約された多機能トイレは、利用者が集中することで、本当にその機能を必要とする人が</w:t>
      </w:r>
      <w:r>
        <w:rPr>
          <w:rFonts w:ascii="UD デジタル 教科書体 NP-R" w:eastAsia="UD デジタル 教科書体 NP-R" w:hAnsiTheme="minorEastAsia" w:hint="eastAsia"/>
          <w:sz w:val="22"/>
        </w:rPr>
        <w:t>必要</w:t>
      </w:r>
      <w:r w:rsidRPr="003D5DDE">
        <w:rPr>
          <w:rFonts w:ascii="UD デジタル 教科書体 NP-R" w:eastAsia="UD デジタル 教科書体 NP-R" w:hAnsiTheme="minorEastAsia" w:hint="eastAsia"/>
          <w:sz w:val="22"/>
        </w:rPr>
        <w:t>時に利用できない状況にある。より多様な利用者の円滑な利用を促進するために、一般用便房に少し工夫を加えることで個別機能をもたせ、便所全体に適切に機能を分散して配置することが必要である。</w:t>
      </w:r>
    </w:p>
    <w:p w14:paraId="5E035F5A" w14:textId="5410A16E" w:rsidR="003E2D51" w:rsidRPr="003D5DDE" w:rsidRDefault="003E2D51" w:rsidP="003E2D51">
      <w:pPr>
        <w:snapToGrid w:val="0"/>
        <w:spacing w:line="240" w:lineRule="auto"/>
        <w:ind w:firstLineChars="100" w:firstLine="220"/>
        <w:rPr>
          <w:rFonts w:ascii="UD デジタル 教科書体 NP-R" w:eastAsia="UD デジタル 教科書体 NP-R" w:hAnsiTheme="minorEastAsia"/>
          <w:sz w:val="22"/>
        </w:rPr>
      </w:pPr>
      <w:r w:rsidRPr="003D5DDE">
        <w:rPr>
          <w:rFonts w:ascii="UD デジタル 教科書体 NP-R" w:eastAsia="UD デジタル 教科書体 NP-R" w:hAnsiTheme="minorEastAsia" w:hint="eastAsia"/>
          <w:sz w:val="22"/>
        </w:rPr>
        <w:t>各</w:t>
      </w:r>
      <w:r>
        <w:rPr>
          <w:rFonts w:ascii="UD デジタル 教科書体 NP-R" w:eastAsia="UD デジタル 教科書体 NP-R" w:hAnsiTheme="minorEastAsia" w:hint="eastAsia"/>
          <w:sz w:val="22"/>
        </w:rPr>
        <w:t>パビリオン</w:t>
      </w:r>
      <w:r w:rsidRPr="003D5DDE">
        <w:rPr>
          <w:rFonts w:ascii="UD デジタル 教科書体 NP-R" w:eastAsia="UD デジタル 教科書体 NP-R" w:hAnsiTheme="minorEastAsia" w:hint="eastAsia"/>
          <w:sz w:val="22"/>
        </w:rPr>
        <w:t>において便所の設置義務は無いが、施設内</w:t>
      </w:r>
      <w:r>
        <w:rPr>
          <w:rFonts w:ascii="UD デジタル 教科書体 NP-R" w:eastAsia="UD デジタル 教科書体 NP-R" w:hAnsiTheme="minorEastAsia" w:hint="eastAsia"/>
          <w:sz w:val="22"/>
        </w:rPr>
        <w:t>で</w:t>
      </w:r>
      <w:r w:rsidRPr="003D5DDE">
        <w:rPr>
          <w:rFonts w:ascii="UD デジタル 教科書体 NP-R" w:eastAsia="UD デジタル 教科書体 NP-R" w:hAnsiTheme="minorEastAsia" w:hint="eastAsia"/>
          <w:sz w:val="22"/>
        </w:rPr>
        <w:t>の滞在時間が長い施設</w:t>
      </w:r>
      <w:r w:rsidR="002A08B9" w:rsidRPr="002A08B9">
        <w:rPr>
          <w:rFonts w:ascii="UD デジタル 教科書体 NP-R" w:eastAsia="UD デジタル 教科書体 NP-R" w:hAnsiTheme="minorEastAsia" w:hint="eastAsia"/>
          <w:sz w:val="22"/>
        </w:rPr>
        <w:t>や移動距離が長い施設</w:t>
      </w:r>
      <w:r w:rsidRPr="003D5DDE">
        <w:rPr>
          <w:rFonts w:ascii="UD デジタル 教科書体 NP-R" w:eastAsia="UD デジタル 教科書体 NP-R" w:hAnsiTheme="minorEastAsia" w:hint="eastAsia"/>
          <w:sz w:val="22"/>
        </w:rPr>
        <w:t>、飲食用途を伴う施設については、来場者が利用可能な便所を本ガイドラインに沿って設けることが望ましい。</w:t>
      </w:r>
    </w:p>
    <w:p w14:paraId="426DF9D4" w14:textId="77777777" w:rsidR="003E2D51" w:rsidRPr="003D5DDE" w:rsidRDefault="003E2D51" w:rsidP="003E2D51">
      <w:pPr>
        <w:snapToGrid w:val="0"/>
        <w:spacing w:line="240" w:lineRule="auto"/>
        <w:ind w:firstLineChars="100" w:firstLine="220"/>
        <w:rPr>
          <w:rFonts w:ascii="UD デジタル 教科書体 NP-R" w:eastAsia="UD デジタル 教科書体 NP-R" w:hAnsiTheme="minorEastAsia"/>
          <w:sz w:val="22"/>
        </w:rPr>
      </w:pPr>
      <w:r w:rsidRPr="003D5DDE">
        <w:rPr>
          <w:rFonts w:ascii="UD デジタル 教科書体 NP-R" w:eastAsia="UD デジタル 教科書体 NP-R" w:hAnsiTheme="minorEastAsia" w:hint="eastAsia"/>
          <w:sz w:val="22"/>
        </w:rPr>
        <w:t>なお、乳幼児用設備については、3-1</w:t>
      </w:r>
      <w:r>
        <w:rPr>
          <w:rFonts w:ascii="UD デジタル 教科書体 NP-R" w:eastAsia="UD デジタル 教科書体 NP-R" w:hAnsiTheme="minorEastAsia" w:hint="eastAsia"/>
          <w:sz w:val="22"/>
        </w:rPr>
        <w:t>6</w:t>
      </w:r>
      <w:r w:rsidRPr="003D5DDE">
        <w:rPr>
          <w:rFonts w:ascii="UD デジタル 教科書体 NP-R" w:eastAsia="UD デジタル 教科書体 NP-R" w:hAnsiTheme="minorEastAsia" w:hint="eastAsia"/>
          <w:sz w:val="22"/>
        </w:rPr>
        <w:t>. ベビーケアルーム参照のこと。</w:t>
      </w:r>
    </w:p>
    <w:p w14:paraId="101616B5" w14:textId="77777777" w:rsidR="003E2D51" w:rsidRPr="00D12293" w:rsidRDefault="003E2D51" w:rsidP="003E2D51">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inorEastAsia"/>
          <w:color w:val="4472C4" w:themeColor="accent5"/>
          <w:sz w:val="24"/>
        </w:rPr>
      </w:pPr>
      <w:r w:rsidRPr="00AD76F8">
        <w:rPr>
          <w:rFonts w:ascii="UD デジタル 教科書体 NP-R" w:eastAsia="UD デジタル 教科書体 NP-R" w:hAnsi="メイリオ" w:hint="eastAsia"/>
          <w:b/>
          <w:color w:val="4472C4" w:themeColor="accent5"/>
          <w:sz w:val="24"/>
          <w:szCs w:val="24"/>
        </w:rPr>
        <w:t>3-9-1.</w:t>
      </w:r>
      <w:r w:rsidRPr="00D12293">
        <w:rPr>
          <w:rFonts w:ascii="UD デジタル 教科書体 NP-R" w:eastAsia="UD デジタル 教科書体 NP-R" w:hAnsiTheme="minorEastAsia" w:hint="eastAsia"/>
          <w:color w:val="4472C4" w:themeColor="accent5"/>
          <w:sz w:val="24"/>
        </w:rPr>
        <w:t xml:space="preserve"> 配置</w:t>
      </w:r>
    </w:p>
    <w:p w14:paraId="3A71C551" w14:textId="37031D22" w:rsidR="003E2D51" w:rsidRPr="00EE0EDB" w:rsidRDefault="003E2D51" w:rsidP="003E2D51">
      <w:pPr>
        <w:snapToGrid w:val="0"/>
        <w:spacing w:beforeLines="50" w:before="180" w:line="240" w:lineRule="auto"/>
        <w:rPr>
          <w:rFonts w:ascii="UD デジタル 教科書体 NP-R" w:eastAsia="UD デジタル 教科書体 NP-R"/>
          <w:sz w:val="22"/>
        </w:rPr>
      </w:pPr>
      <w:r w:rsidRPr="00EE0EDB">
        <w:rPr>
          <w:rFonts w:ascii="UD デジタル 教科書体 NP-R" w:eastAsia="UD デジタル 教科書体 NP-R" w:hint="eastAsia"/>
          <w:sz w:val="22"/>
        </w:rPr>
        <w:t>（車いす使用者</w:t>
      </w:r>
      <w:r w:rsidR="008F2AAE">
        <w:rPr>
          <w:rFonts w:ascii="UD デジタル 教科書体 NP-R" w:eastAsia="UD デジタル 教科書体 NP-R" w:hint="eastAsia"/>
          <w:sz w:val="22"/>
        </w:rPr>
        <w:t>用便房</w:t>
      </w:r>
      <w:r w:rsidRPr="00EE0EDB">
        <w:rPr>
          <w:rFonts w:ascii="UD デジタル 教科書体 NP-R" w:eastAsia="UD デジタル 教科書体 NP-R" w:hint="eastAsia"/>
          <w:sz w:val="22"/>
        </w:rPr>
        <w:t>）</w:t>
      </w:r>
    </w:p>
    <w:p w14:paraId="39AB8AAB" w14:textId="004EB593" w:rsidR="003E2D51" w:rsidRPr="0073182B" w:rsidRDefault="003E2D51" w:rsidP="003E2D51">
      <w:pPr>
        <w:snapToGrid w:val="0"/>
        <w:spacing w:line="240" w:lineRule="auto"/>
        <w:ind w:leftChars="100" w:left="980" w:hangingChars="350" w:hanging="770"/>
        <w:rPr>
          <w:rFonts w:ascii="UD デジタル 教科書体 NP-R" w:eastAsia="UD デジタル 教科書体 NP-R" w:hAnsiTheme="minorEastAsia"/>
          <w:b/>
          <w:color w:val="FF0000"/>
          <w:sz w:val="22"/>
        </w:rPr>
      </w:pPr>
      <w:r>
        <w:rPr>
          <w:rFonts w:ascii="UD デジタル 教科書体 NP-R" w:eastAsia="UD デジタル 教科書体 NP-R" w:hAnsiTheme="minorEastAsia" w:hint="eastAsia"/>
          <w:b/>
          <w:color w:val="FF0000"/>
          <w:sz w:val="22"/>
        </w:rPr>
        <w:t>C9</w:t>
      </w:r>
      <w:r w:rsidRPr="00D12293">
        <w:rPr>
          <w:rFonts w:ascii="UD デジタル 教科書体 NP-R" w:eastAsia="UD デジタル 教科書体 NP-R" w:hAnsiTheme="minorEastAsia" w:hint="eastAsia"/>
          <w:b/>
          <w:color w:val="FF0000"/>
          <w:sz w:val="22"/>
        </w:rPr>
        <w:t>-</w:t>
      </w:r>
      <w:r w:rsidRPr="00D12293">
        <w:rPr>
          <w:rFonts w:ascii="UD デジタル 教科書体 NP-R" w:eastAsia="UD デジタル 教科書体 NP-R" w:hAnsiTheme="minorEastAsia" w:hint="eastAsia"/>
          <w:b/>
          <w:color w:val="FF0000"/>
          <w:sz w:val="22"/>
        </w:rPr>
        <w:fldChar w:fldCharType="begin"/>
      </w:r>
      <w:r w:rsidRPr="00D12293">
        <w:rPr>
          <w:rFonts w:ascii="UD デジタル 教科書体 NP-R" w:eastAsia="UD デジタル 教科書体 NP-R" w:hAnsiTheme="minorEastAsia" w:hint="eastAsia"/>
          <w:b/>
          <w:color w:val="FF0000"/>
          <w:sz w:val="22"/>
        </w:rPr>
        <w:instrText xml:space="preserve"> SEQ Figure3-9 \* ARABIC </w:instrText>
      </w:r>
      <w:r w:rsidRPr="00D12293">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1</w:t>
      </w:r>
      <w:r w:rsidRPr="00D12293">
        <w:rPr>
          <w:rFonts w:ascii="UD デジタル 教科書体 NP-R" w:eastAsia="UD デジタル 教科書体 NP-R" w:hAnsiTheme="minorEastAsia" w:hint="eastAsia"/>
          <w:b/>
          <w:color w:val="FF0000"/>
          <w:sz w:val="22"/>
        </w:rPr>
        <w:fldChar w:fldCharType="end"/>
      </w:r>
      <w:r w:rsidRPr="00D12293">
        <w:rPr>
          <w:rFonts w:ascii="UD デジタル 教科書体 NP-R" w:eastAsia="UD デジタル 教科書体 NP-R" w:hAnsiTheme="minorEastAsia" w:hint="eastAsia"/>
          <w:b/>
          <w:color w:val="FF0000"/>
          <w:sz w:val="22"/>
        </w:rPr>
        <w:t xml:space="preserve">　</w:t>
      </w:r>
      <w:r w:rsidRPr="00134DEA">
        <w:rPr>
          <w:rFonts w:ascii="UD デジタル 教科書体 NP-R" w:eastAsia="UD デジタル 教科書体 NP-R" w:hAnsiTheme="minorEastAsia" w:hint="eastAsia"/>
          <w:sz w:val="22"/>
        </w:rPr>
        <w:t>便所を設ける場合は、</w:t>
      </w:r>
      <w:r w:rsidRPr="00D12293">
        <w:rPr>
          <w:rFonts w:ascii="UD デジタル 教科書体 NP-R" w:eastAsia="UD デジタル 教科書体 NP-R" w:hint="eastAsia"/>
          <w:sz w:val="22"/>
        </w:rPr>
        <w:t>車いす使用者が円滑に利用することができる便房を一以上設けること。</w:t>
      </w:r>
      <w:r>
        <w:rPr>
          <w:rFonts w:ascii="UD デジタル 教科書体 NP-R" w:eastAsia="UD デジタル 教科書体 NP-R" w:hint="eastAsia"/>
          <w:color w:val="000000" w:themeColor="text1"/>
          <w:sz w:val="22"/>
        </w:rPr>
        <w:t>【図3.</w:t>
      </w:r>
      <w:r>
        <w:rPr>
          <w:rFonts w:ascii="UD デジタル 教科書体 NP-R" w:eastAsia="UD デジタル 教科書体 NP-R"/>
          <w:color w:val="000000" w:themeColor="text1"/>
          <w:sz w:val="22"/>
        </w:rPr>
        <w:t>9.</w:t>
      </w:r>
      <w:r>
        <w:rPr>
          <w:rFonts w:ascii="UD デジタル 教科書体 NP-R" w:eastAsia="UD デジタル 教科書体 NP-R" w:hint="eastAsia"/>
          <w:color w:val="000000" w:themeColor="text1"/>
          <w:sz w:val="22"/>
        </w:rPr>
        <w:t>1参照】</w:t>
      </w:r>
    </w:p>
    <w:p w14:paraId="04F39E96" w14:textId="725DF353" w:rsidR="003E2D51" w:rsidRPr="00D12293"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FF0000"/>
          <w:sz w:val="22"/>
        </w:rPr>
        <w:t>C9</w:t>
      </w:r>
      <w:r w:rsidRPr="00D12293">
        <w:rPr>
          <w:rFonts w:ascii="UD デジタル 教科書体 NP-R" w:eastAsia="UD デジタル 教科書体 NP-R" w:hAnsiTheme="minorEastAsia" w:hint="eastAsia"/>
          <w:b/>
          <w:color w:val="FF0000"/>
          <w:sz w:val="22"/>
        </w:rPr>
        <w:t>-</w:t>
      </w:r>
      <w:r w:rsidRPr="00D12293">
        <w:rPr>
          <w:rFonts w:ascii="UD デジタル 教科書体 NP-R" w:eastAsia="UD デジタル 教科書体 NP-R" w:hAnsiTheme="minorEastAsia" w:hint="eastAsia"/>
          <w:b/>
          <w:color w:val="FF0000"/>
          <w:sz w:val="22"/>
        </w:rPr>
        <w:fldChar w:fldCharType="begin"/>
      </w:r>
      <w:r w:rsidRPr="00D12293">
        <w:rPr>
          <w:rFonts w:ascii="UD デジタル 教科書体 NP-R" w:eastAsia="UD デジタル 教科書体 NP-R" w:hAnsiTheme="minorEastAsia" w:hint="eastAsia"/>
          <w:b/>
          <w:color w:val="FF0000"/>
          <w:sz w:val="22"/>
        </w:rPr>
        <w:instrText xml:space="preserve"> SEQ Figure3-9 \* ARABIC </w:instrText>
      </w:r>
      <w:r w:rsidRPr="00D12293">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2</w:t>
      </w:r>
      <w:r w:rsidRPr="00D12293">
        <w:rPr>
          <w:rFonts w:ascii="UD デジタル 教科書体 NP-R" w:eastAsia="UD デジタル 教科書体 NP-R" w:hAnsiTheme="minorEastAsia" w:hint="eastAsia"/>
          <w:b/>
          <w:color w:val="FF0000"/>
          <w:sz w:val="22"/>
        </w:rPr>
        <w:fldChar w:fldCharType="end"/>
      </w:r>
      <w:r w:rsidRPr="00D12293">
        <w:rPr>
          <w:rFonts w:ascii="UD デジタル 教科書体 NP-R" w:eastAsia="UD デジタル 教科書体 NP-R" w:hAnsiTheme="minorEastAsia" w:hint="eastAsia"/>
          <w:b/>
          <w:color w:val="FF0000"/>
          <w:sz w:val="22"/>
        </w:rPr>
        <w:t xml:space="preserve">　</w:t>
      </w:r>
      <w:r w:rsidRPr="00D12293">
        <w:rPr>
          <w:rFonts w:ascii="UD デジタル 教科書体 NP-R" w:eastAsia="UD デジタル 教科書体 NP-R" w:hint="eastAsia"/>
          <w:color w:val="000000" w:themeColor="text1"/>
          <w:sz w:val="22"/>
        </w:rPr>
        <w:t>車いす使用者用便房は、可能な限り一般便所と一体的に計画すること。</w:t>
      </w:r>
    </w:p>
    <w:p w14:paraId="11179984" w14:textId="7287AD39" w:rsidR="003E2D51"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FF0000"/>
          <w:sz w:val="22"/>
        </w:rPr>
        <w:t>C9</w:t>
      </w:r>
      <w:r w:rsidRPr="00D12293">
        <w:rPr>
          <w:rFonts w:ascii="UD デジタル 教科書体 NP-R" w:eastAsia="UD デジタル 教科書体 NP-R" w:hAnsiTheme="minorEastAsia" w:hint="eastAsia"/>
          <w:b/>
          <w:color w:val="FF0000"/>
          <w:sz w:val="22"/>
        </w:rPr>
        <w:t>-</w:t>
      </w:r>
      <w:r w:rsidRPr="00D12293">
        <w:rPr>
          <w:rFonts w:ascii="UD デジタル 教科書体 NP-R" w:eastAsia="UD デジタル 教科書体 NP-R" w:hAnsiTheme="minorEastAsia" w:hint="eastAsia"/>
          <w:b/>
          <w:color w:val="FF0000"/>
          <w:sz w:val="22"/>
        </w:rPr>
        <w:fldChar w:fldCharType="begin"/>
      </w:r>
      <w:r w:rsidRPr="00D12293">
        <w:rPr>
          <w:rFonts w:ascii="UD デジタル 教科書体 NP-R" w:eastAsia="UD デジタル 教科書体 NP-R" w:hAnsiTheme="minorEastAsia" w:hint="eastAsia"/>
          <w:b/>
          <w:color w:val="FF0000"/>
          <w:sz w:val="22"/>
        </w:rPr>
        <w:instrText xml:space="preserve"> SEQ Figure3-9 \* ARABIC </w:instrText>
      </w:r>
      <w:r w:rsidRPr="00D12293">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3</w:t>
      </w:r>
      <w:r w:rsidRPr="00D12293">
        <w:rPr>
          <w:rFonts w:ascii="UD デジタル 教科書体 NP-R" w:eastAsia="UD デジタル 教科書体 NP-R" w:hAnsiTheme="minorEastAsia" w:hint="eastAsia"/>
          <w:b/>
          <w:color w:val="FF0000"/>
          <w:sz w:val="22"/>
        </w:rPr>
        <w:fldChar w:fldCharType="end"/>
      </w:r>
      <w:r w:rsidRPr="00D12293">
        <w:rPr>
          <w:rFonts w:ascii="UD デジタル 教科書体 NP-R" w:eastAsia="UD デジタル 教科書体 NP-R" w:hAnsiTheme="minorEastAsia" w:hint="eastAsia"/>
          <w:b/>
          <w:color w:val="009900"/>
          <w:sz w:val="22"/>
        </w:rPr>
        <w:t xml:space="preserve">　</w:t>
      </w:r>
      <w:r w:rsidRPr="00D12293">
        <w:rPr>
          <w:rFonts w:ascii="UD デジタル 教科書体 NP-R" w:eastAsia="UD デジタル 教科書体 NP-R" w:hint="eastAsia"/>
          <w:color w:val="000000" w:themeColor="text1"/>
          <w:sz w:val="22"/>
        </w:rPr>
        <w:t>車いす使用者用便房は、異性による介助・同伴利用等を考慮して一以上</w:t>
      </w:r>
      <w:r>
        <w:rPr>
          <w:rFonts w:ascii="UD デジタル 教科書体 NP-R" w:eastAsia="UD デジタル 教科書体 NP-R" w:hint="eastAsia"/>
          <w:color w:val="000000" w:themeColor="text1"/>
          <w:sz w:val="22"/>
        </w:rPr>
        <w:t>を</w:t>
      </w:r>
      <w:r w:rsidRPr="00D12293">
        <w:rPr>
          <w:rFonts w:ascii="UD デジタル 教科書体 NP-R" w:eastAsia="UD デジタル 教科書体 NP-R" w:hint="eastAsia"/>
          <w:color w:val="000000" w:themeColor="text1"/>
          <w:sz w:val="22"/>
        </w:rPr>
        <w:t>、誰でも利用できる位置に設けること。</w:t>
      </w:r>
    </w:p>
    <w:p w14:paraId="51691932" w14:textId="77777777" w:rsidR="003E2D51" w:rsidRPr="00D12293" w:rsidRDefault="003E2D51" w:rsidP="003E2D51">
      <w:pPr>
        <w:snapToGrid w:val="0"/>
        <w:spacing w:beforeLines="50" w:before="180" w:line="240" w:lineRule="auto"/>
        <w:rPr>
          <w:rFonts w:ascii="UD デジタル 教科書体 NP-R" w:eastAsia="UD デジタル 教科書体 NP-R"/>
          <w:sz w:val="22"/>
        </w:rPr>
      </w:pPr>
      <w:r w:rsidRPr="00D12293">
        <w:rPr>
          <w:rFonts w:ascii="UD デジタル 教科書体 NP-R" w:eastAsia="UD デジタル 教科書体 NP-R" w:hint="eastAsia"/>
          <w:sz w:val="22"/>
        </w:rPr>
        <w:t>（オストメイト対応</w:t>
      </w:r>
      <w:r>
        <w:rPr>
          <w:rFonts w:ascii="UD デジタル 教科書体 NP-R" w:eastAsia="UD デジタル 教科書体 NP-R" w:hint="eastAsia"/>
          <w:sz w:val="22"/>
        </w:rPr>
        <w:t>便房</w:t>
      </w:r>
      <w:r w:rsidRPr="00D12293">
        <w:rPr>
          <w:rFonts w:ascii="UD デジタル 教科書体 NP-R" w:eastAsia="UD デジタル 教科書体 NP-R" w:hint="eastAsia"/>
          <w:sz w:val="22"/>
        </w:rPr>
        <w:t>）</w:t>
      </w:r>
    </w:p>
    <w:p w14:paraId="47F86E80" w14:textId="39F2261A" w:rsidR="003E2D51" w:rsidRDefault="003E2D51" w:rsidP="003E2D51">
      <w:pPr>
        <w:snapToGrid w:val="0"/>
        <w:spacing w:line="240" w:lineRule="auto"/>
        <w:ind w:leftChars="100" w:left="980" w:hangingChars="350" w:hanging="770"/>
        <w:rPr>
          <w:rFonts w:ascii="UD デジタル 教科書体 NP-R" w:eastAsia="UD デジタル 教科書体 NP-R"/>
          <w:sz w:val="22"/>
        </w:rPr>
      </w:pPr>
      <w:r>
        <w:rPr>
          <w:rFonts w:ascii="UD デジタル 教科書体 NP-R" w:eastAsia="UD デジタル 教科書体 NP-R" w:hAnsiTheme="minorEastAsia" w:hint="eastAsia"/>
          <w:b/>
          <w:color w:val="FF0000"/>
          <w:sz w:val="22"/>
        </w:rPr>
        <w:t>C9</w:t>
      </w:r>
      <w:r w:rsidRPr="00D12293">
        <w:rPr>
          <w:rFonts w:ascii="UD デジタル 教科書体 NP-R" w:eastAsia="UD デジタル 教科書体 NP-R" w:hAnsiTheme="minorEastAsia" w:hint="eastAsia"/>
          <w:b/>
          <w:color w:val="FF0000"/>
          <w:sz w:val="22"/>
        </w:rPr>
        <w:t>-</w:t>
      </w:r>
      <w:r w:rsidRPr="00D12293">
        <w:rPr>
          <w:rFonts w:ascii="UD デジタル 教科書体 NP-R" w:eastAsia="UD デジタル 教科書体 NP-R" w:hAnsiTheme="minorEastAsia" w:hint="eastAsia"/>
          <w:b/>
          <w:color w:val="FF0000"/>
          <w:sz w:val="22"/>
        </w:rPr>
        <w:fldChar w:fldCharType="begin"/>
      </w:r>
      <w:r w:rsidRPr="00D12293">
        <w:rPr>
          <w:rFonts w:ascii="UD デジタル 教科書体 NP-R" w:eastAsia="UD デジタル 教科書体 NP-R" w:hAnsiTheme="minorEastAsia" w:hint="eastAsia"/>
          <w:b/>
          <w:color w:val="FF0000"/>
          <w:sz w:val="22"/>
        </w:rPr>
        <w:instrText xml:space="preserve"> SEQ Figure3-9 \* ARABIC </w:instrText>
      </w:r>
      <w:r w:rsidRPr="00D12293">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4</w:t>
      </w:r>
      <w:r w:rsidRPr="00D12293">
        <w:rPr>
          <w:rFonts w:ascii="UD デジタル 教科書体 NP-R" w:eastAsia="UD デジタル 教科書体 NP-R" w:hAnsiTheme="minorEastAsia" w:hint="eastAsia"/>
          <w:b/>
          <w:color w:val="FF0000"/>
          <w:sz w:val="22"/>
        </w:rPr>
        <w:fldChar w:fldCharType="end"/>
      </w:r>
      <w:r w:rsidRPr="00D12293">
        <w:rPr>
          <w:rFonts w:ascii="UD デジタル 教科書体 NP-R" w:eastAsia="UD デジタル 教科書体 NP-R" w:hAnsiTheme="minorEastAsia" w:hint="eastAsia"/>
          <w:b/>
          <w:color w:val="FF0000"/>
          <w:sz w:val="22"/>
        </w:rPr>
        <w:t xml:space="preserve">　</w:t>
      </w:r>
      <w:r w:rsidRPr="00D12293">
        <w:rPr>
          <w:rFonts w:ascii="UD デジタル 教科書体 NP-R" w:eastAsia="UD デジタル 教科書体 NP-R" w:hint="eastAsia"/>
          <w:sz w:val="22"/>
        </w:rPr>
        <w:t>オストメイト対応の水洗器具を設けた便房を一以上設けること。</w:t>
      </w:r>
    </w:p>
    <w:p w14:paraId="20B40E73" w14:textId="77777777" w:rsidR="003E2D51" w:rsidRPr="00D12293" w:rsidRDefault="003E2D51" w:rsidP="003E2D51">
      <w:pPr>
        <w:snapToGrid w:val="0"/>
        <w:spacing w:beforeLines="50" w:before="180" w:line="240" w:lineRule="auto"/>
        <w:rPr>
          <w:rFonts w:ascii="UD デジタル 教科書体 NP-R" w:eastAsia="UD デジタル 教科書体 NP-R"/>
          <w:sz w:val="22"/>
          <w:lang w:eastAsia="zh-TW"/>
        </w:rPr>
      </w:pPr>
      <w:r w:rsidRPr="00D12293">
        <w:rPr>
          <w:rFonts w:ascii="UD デジタル 教科書体 NP-R" w:eastAsia="UD デジタル 教科書体 NP-R" w:hint="eastAsia"/>
          <w:sz w:val="22"/>
          <w:lang w:eastAsia="zh-TW"/>
        </w:rPr>
        <w:t>（個別機能、分散配置）</w:t>
      </w:r>
      <w:r>
        <w:rPr>
          <w:rFonts w:ascii="UD デジタル 教科書体 NP-R" w:eastAsia="UD デジタル 教科書体 NP-R" w:hint="eastAsia"/>
          <w:color w:val="000000" w:themeColor="text1"/>
          <w:sz w:val="22"/>
          <w:lang w:eastAsia="zh-TW"/>
        </w:rPr>
        <w:t>【図3.</w:t>
      </w:r>
      <w:r>
        <w:rPr>
          <w:rFonts w:ascii="UD デジタル 教科書体 NP-R" w:eastAsia="UD デジタル 教科書体 NP-R"/>
          <w:color w:val="000000" w:themeColor="text1"/>
          <w:sz w:val="22"/>
          <w:lang w:eastAsia="zh-TW"/>
        </w:rPr>
        <w:t>9.</w:t>
      </w:r>
      <w:r>
        <w:rPr>
          <w:rFonts w:ascii="UD デジタル 教科書体 NP-R" w:eastAsia="UD デジタル 教科書体 NP-R" w:hint="eastAsia"/>
          <w:color w:val="000000" w:themeColor="text1"/>
          <w:sz w:val="22"/>
          <w:lang w:eastAsia="zh-TW"/>
        </w:rPr>
        <w:t>3参照】</w:t>
      </w:r>
    </w:p>
    <w:p w14:paraId="369B2579" w14:textId="59632C0D" w:rsidR="003E2D51"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sidRPr="00772B74">
        <w:rPr>
          <w:rFonts w:ascii="UD デジタル 教科書体 NP-R" w:eastAsia="UD デジタル 教科書体 NP-R" w:hAnsiTheme="minorEastAsia" w:hint="eastAsia"/>
          <w:b/>
          <w:color w:val="009900"/>
          <w:sz w:val="22"/>
        </w:rPr>
        <w:t>G9-</w:t>
      </w:r>
      <w:r w:rsidRPr="00772B74">
        <w:rPr>
          <w:rFonts w:ascii="UD デジタル 教科書体 NP-R" w:eastAsia="UD デジタル 教科書体 NP-R" w:hAnsiTheme="minorEastAsia" w:hint="eastAsia"/>
          <w:b/>
          <w:color w:val="009900"/>
          <w:sz w:val="22"/>
        </w:rPr>
        <w:fldChar w:fldCharType="begin"/>
      </w:r>
      <w:r w:rsidRPr="007B54E8">
        <w:rPr>
          <w:rFonts w:ascii="UD デジタル 教科書体 NP-R" w:eastAsia="UD デジタル 教科書体 NP-R" w:hAnsiTheme="minorEastAsia" w:hint="eastAsia"/>
          <w:b/>
          <w:color w:val="009900"/>
          <w:sz w:val="22"/>
        </w:rPr>
        <w:instrText xml:space="preserve"> SEQ Figure3-9G \* ARABIC </w:instrText>
      </w:r>
      <w:r w:rsidRPr="00772B74">
        <w:rPr>
          <w:rFonts w:ascii="UD デジタル 教科書体 NP-R" w:eastAsia="UD デジタル 教科書体 NP-R" w:hAnsiTheme="minorEastAsia" w:hint="eastAsia"/>
          <w:b/>
          <w:color w:val="009900"/>
          <w:sz w:val="22"/>
        </w:rPr>
        <w:fldChar w:fldCharType="separate"/>
      </w:r>
      <w:r w:rsidR="00BC6927">
        <w:rPr>
          <w:rFonts w:ascii="UD デジタル 教科書体 NP-R" w:eastAsia="UD デジタル 教科書体 NP-R" w:hAnsiTheme="minorEastAsia"/>
          <w:b/>
          <w:noProof/>
          <w:color w:val="009900"/>
          <w:sz w:val="22"/>
        </w:rPr>
        <w:t>1</w:t>
      </w:r>
      <w:r w:rsidRPr="00772B74">
        <w:rPr>
          <w:rFonts w:ascii="UD デジタル 教科書体 NP-R" w:eastAsia="UD デジタル 教科書体 NP-R" w:hAnsiTheme="minorEastAsia" w:hint="eastAsia"/>
          <w:b/>
          <w:color w:val="009900"/>
          <w:sz w:val="22"/>
        </w:rPr>
        <w:fldChar w:fldCharType="end"/>
      </w:r>
      <w:r w:rsidRPr="00D12293">
        <w:rPr>
          <w:rFonts w:ascii="UD デジタル 教科書体 NP-R" w:eastAsia="UD デジタル 教科書体 NP-R" w:hAnsiTheme="minorEastAsia" w:hint="eastAsia"/>
          <w:b/>
          <w:color w:val="009900"/>
          <w:sz w:val="22"/>
        </w:rPr>
        <w:t xml:space="preserve">　</w:t>
      </w:r>
      <w:r w:rsidRPr="004311C2">
        <w:rPr>
          <w:rFonts w:ascii="UD デジタル 教科書体 NP-R" w:eastAsia="UD デジタル 教科書体 NP-R" w:hint="eastAsia"/>
          <w:color w:val="000000" w:themeColor="text1"/>
          <w:sz w:val="22"/>
        </w:rPr>
        <w:t>車いす使用者</w:t>
      </w:r>
      <w:r>
        <w:rPr>
          <w:rFonts w:ascii="UD デジタル 教科書体 NP-R" w:eastAsia="UD デジタル 教科書体 NP-R" w:hint="eastAsia"/>
          <w:color w:val="000000" w:themeColor="text1"/>
          <w:sz w:val="22"/>
        </w:rPr>
        <w:t>用便房を多機能化することにより、</w:t>
      </w:r>
      <w:r w:rsidRPr="00D12293">
        <w:rPr>
          <w:rFonts w:ascii="UD デジタル 教科書体 NP-R" w:eastAsia="UD デジタル 教科書体 NP-R" w:hint="eastAsia"/>
          <w:color w:val="000000" w:themeColor="text1"/>
          <w:sz w:val="22"/>
        </w:rPr>
        <w:t>利用者が集中</w:t>
      </w:r>
      <w:r>
        <w:rPr>
          <w:rFonts w:ascii="UD デジタル 教科書体 NP-R" w:eastAsia="UD デジタル 教科書体 NP-R" w:hint="eastAsia"/>
          <w:color w:val="000000" w:themeColor="text1"/>
          <w:sz w:val="22"/>
        </w:rPr>
        <w:t>することを防ぐために</w:t>
      </w:r>
      <w:r w:rsidRPr="00D12293">
        <w:rPr>
          <w:rFonts w:ascii="UD デジタル 教科書体 NP-R" w:eastAsia="UD デジタル 教科書体 NP-R" w:hint="eastAsia"/>
          <w:color w:val="000000" w:themeColor="text1"/>
          <w:sz w:val="22"/>
        </w:rPr>
        <w:t>、</w:t>
      </w:r>
      <w:r>
        <w:rPr>
          <w:rFonts w:ascii="UD デジタル 教科書体 NP-R" w:eastAsia="UD デジタル 教科書体 NP-R" w:hint="eastAsia"/>
          <w:color w:val="000000" w:themeColor="text1"/>
          <w:sz w:val="22"/>
        </w:rPr>
        <w:t>以下の</w:t>
      </w:r>
      <w:r w:rsidRPr="00D12293">
        <w:rPr>
          <w:rFonts w:ascii="UD デジタル 教科書体 NP-R" w:eastAsia="UD デジタル 教科書体 NP-R" w:hint="eastAsia"/>
          <w:color w:val="000000" w:themeColor="text1"/>
          <w:sz w:val="22"/>
        </w:rPr>
        <w:t>個別機能を備えた便房を分散設置すること</w:t>
      </w:r>
      <w:r>
        <w:rPr>
          <w:rFonts w:ascii="UD デジタル 教科書体 NP-R" w:eastAsia="UD デジタル 教科書体 NP-R" w:hint="eastAsia"/>
          <w:color w:val="000000" w:themeColor="text1"/>
          <w:sz w:val="22"/>
        </w:rPr>
        <w:t>が望ましい</w:t>
      </w:r>
      <w:r w:rsidRPr="00D12293">
        <w:rPr>
          <w:rFonts w:ascii="UD デジタル 教科書体 NP-R" w:eastAsia="UD デジタル 教科書体 NP-R" w:hint="eastAsia"/>
          <w:color w:val="000000" w:themeColor="text1"/>
          <w:sz w:val="22"/>
        </w:rPr>
        <w:t>。</w:t>
      </w:r>
      <w:r>
        <w:rPr>
          <w:rFonts w:ascii="UD デジタル 教科書体 NP-R" w:eastAsia="UD デジタル 教科書体 NP-R" w:hint="eastAsia"/>
          <w:color w:val="000000" w:themeColor="text1"/>
          <w:sz w:val="22"/>
        </w:rPr>
        <w:t>【図3.</w:t>
      </w:r>
      <w:r>
        <w:rPr>
          <w:rFonts w:ascii="UD デジタル 教科書体 NP-R" w:eastAsia="UD デジタル 教科書体 NP-R"/>
          <w:color w:val="000000" w:themeColor="text1"/>
          <w:sz w:val="22"/>
        </w:rPr>
        <w:t>9.</w:t>
      </w:r>
      <w:r>
        <w:rPr>
          <w:rFonts w:ascii="UD デジタル 教科書体 NP-R" w:eastAsia="UD デジタル 教科書体 NP-R" w:hint="eastAsia"/>
          <w:color w:val="000000" w:themeColor="text1"/>
          <w:sz w:val="22"/>
        </w:rPr>
        <w:t>4参照】</w:t>
      </w:r>
    </w:p>
    <w:p w14:paraId="78F968AC" w14:textId="77777777" w:rsidR="003E2D51" w:rsidRDefault="003E2D51" w:rsidP="003E2D51">
      <w:pPr>
        <w:ind w:leftChars="105" w:left="1133" w:hangingChars="415" w:hanging="913"/>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009900"/>
          <w:sz w:val="22"/>
        </w:rPr>
        <w:t xml:space="preserve">　　　</w:t>
      </w:r>
      <w:r w:rsidRPr="004311C2">
        <w:rPr>
          <w:rFonts w:ascii="UD デジタル 教科書体 NP-R" w:eastAsia="UD デジタル 教科書体 NP-R" w:hint="eastAsia"/>
          <w:color w:val="000000" w:themeColor="text1"/>
          <w:sz w:val="22"/>
        </w:rPr>
        <w:t>・</w:t>
      </w:r>
      <w:r w:rsidRPr="004311C2">
        <w:rPr>
          <w:rFonts w:ascii="UD デジタル 教科書体 NP-R" w:eastAsia="UD デジタル 教科書体 NP-R"/>
          <w:color w:val="000000" w:themeColor="text1"/>
          <w:sz w:val="22"/>
        </w:rPr>
        <w:t>車いす使用者</w:t>
      </w:r>
      <w:r>
        <w:rPr>
          <w:rFonts w:ascii="UD デジタル 教科書体 NP-R" w:eastAsia="UD デジタル 教科書体 NP-R" w:hint="eastAsia"/>
          <w:color w:val="000000" w:themeColor="text1"/>
          <w:sz w:val="22"/>
        </w:rPr>
        <w:t>便房</w:t>
      </w:r>
      <w:r w:rsidRPr="004311C2">
        <w:rPr>
          <w:rFonts w:ascii="UD デジタル 教科書体 NP-R" w:eastAsia="UD デジタル 教科書体 NP-R"/>
          <w:color w:val="000000" w:themeColor="text1"/>
          <w:sz w:val="22"/>
        </w:rPr>
        <w:t>以外にオールジェンダートイレを設ける。</w:t>
      </w:r>
    </w:p>
    <w:p w14:paraId="133186E6" w14:textId="77777777" w:rsidR="003E2D51" w:rsidRDefault="003E2D51" w:rsidP="003E2D51">
      <w:pPr>
        <w:ind w:leftChars="105" w:left="1133" w:hangingChars="415" w:hanging="913"/>
        <w:rPr>
          <w:rFonts w:ascii="UD デジタル 教科書体 NP-R" w:eastAsia="UD デジタル 教科書体 NP-R"/>
          <w:color w:val="000000" w:themeColor="text1"/>
          <w:sz w:val="22"/>
        </w:rPr>
      </w:pPr>
      <w:r>
        <w:rPr>
          <w:rFonts w:ascii="UD デジタル 教科書体 NP-R" w:eastAsia="UD デジタル 教科書体 NP-R" w:hint="eastAsia"/>
          <w:color w:val="000000" w:themeColor="text1"/>
          <w:sz w:val="22"/>
        </w:rPr>
        <w:t xml:space="preserve">　　　・</w:t>
      </w:r>
      <w:r w:rsidRPr="00BA6731">
        <w:rPr>
          <w:rFonts w:ascii="UD デジタル 教科書体 NP-R" w:eastAsia="UD デジタル 教科書体 NP-R" w:hint="eastAsia"/>
          <w:color w:val="000000" w:themeColor="text1"/>
          <w:sz w:val="22"/>
        </w:rPr>
        <w:t>男性用便所、女性用便所内においても、車いす使用者用簡易型便房</w:t>
      </w:r>
      <w:r w:rsidRPr="006A7661">
        <w:rPr>
          <w:rFonts w:ascii="UD デジタル 教科書体 NP-R" w:eastAsia="UD デジタル 教科書体 NP-R" w:hint="eastAsia"/>
          <w:color w:val="000000" w:themeColor="text1"/>
          <w:sz w:val="22"/>
        </w:rPr>
        <w:t>（車いす使用者が利用可能な出入口の有効幅員と最小限の広さを有する便房）</w:t>
      </w:r>
      <w:r>
        <w:rPr>
          <w:rFonts w:ascii="UD デジタル 教科書体 NP-R" w:eastAsia="UD デジタル 教科書体 NP-R" w:hint="eastAsia"/>
          <w:color w:val="000000" w:themeColor="text1"/>
          <w:sz w:val="22"/>
        </w:rPr>
        <w:t>【図3.9.9参照】</w:t>
      </w:r>
      <w:r w:rsidRPr="00BA6731">
        <w:rPr>
          <w:rFonts w:ascii="UD デジタル 教科書体 NP-R" w:eastAsia="UD デジタル 教科書体 NP-R" w:hint="eastAsia"/>
          <w:color w:val="000000" w:themeColor="text1"/>
          <w:sz w:val="22"/>
        </w:rPr>
        <w:t>を設ける。</w:t>
      </w:r>
    </w:p>
    <w:p w14:paraId="6E10D522" w14:textId="77777777" w:rsidR="003E2D51" w:rsidRPr="00B67709" w:rsidRDefault="003E2D51" w:rsidP="003E2D51">
      <w:pPr>
        <w:ind w:leftChars="105" w:left="1133" w:hangingChars="415" w:hanging="913"/>
        <w:rPr>
          <w:rFonts w:ascii="BIZ UDPゴシック" w:eastAsia="BIZ UDPゴシック" w:hAnsi="BIZ UDPゴシック"/>
          <w:noProof/>
          <w:color w:val="FF0000"/>
          <w:sz w:val="24"/>
        </w:rPr>
      </w:pPr>
      <w:r>
        <w:rPr>
          <w:rFonts w:ascii="UD デジタル 教科書体 NP-R" w:eastAsia="UD デジタル 教科書体 NP-R" w:hint="eastAsia"/>
          <w:color w:val="000000" w:themeColor="text1"/>
          <w:sz w:val="22"/>
        </w:rPr>
        <w:t xml:space="preserve">　　　・</w:t>
      </w:r>
      <w:r w:rsidRPr="00BA6731">
        <w:rPr>
          <w:rFonts w:ascii="UD デジタル 教科書体 NP-R" w:eastAsia="UD デジタル 教科書体 NP-R" w:hint="eastAsia"/>
          <w:color w:val="000000" w:themeColor="text1"/>
          <w:sz w:val="22"/>
        </w:rPr>
        <w:t>男性用便所、女性用便所内において、オストメイト設備、乳児用設備を設ける。</w:t>
      </w:r>
    </w:p>
    <w:p w14:paraId="16CD604E" w14:textId="58847850" w:rsidR="003E2D51" w:rsidRPr="004311C2" w:rsidRDefault="003E2D51" w:rsidP="003E2D51">
      <w:pPr>
        <w:snapToGrid w:val="0"/>
        <w:spacing w:line="240" w:lineRule="auto"/>
        <w:ind w:leftChars="100" w:left="980" w:hangingChars="350" w:hanging="770"/>
        <w:rPr>
          <w:rFonts w:ascii="UD デジタル 教科書体 NP-R" w:eastAsia="UD デジタル 教科書体 NP-R"/>
          <w:sz w:val="22"/>
        </w:rPr>
      </w:pPr>
      <w:r>
        <w:rPr>
          <w:rFonts w:ascii="UD デジタル 教科書体 NP-R" w:eastAsia="UD デジタル 教科書体 NP-R" w:hAnsiTheme="minorEastAsia" w:hint="eastAsia"/>
          <w:b/>
          <w:color w:val="FF0000"/>
          <w:sz w:val="22"/>
        </w:rPr>
        <w:t>C9</w:t>
      </w:r>
      <w:r w:rsidRPr="00D12293">
        <w:rPr>
          <w:rFonts w:ascii="UD デジタル 教科書体 NP-R" w:eastAsia="UD デジタル 教科書体 NP-R" w:hAnsiTheme="minorEastAsia" w:hint="eastAsia"/>
          <w:b/>
          <w:color w:val="FF0000"/>
          <w:sz w:val="22"/>
        </w:rPr>
        <w:t>-</w:t>
      </w:r>
      <w:r w:rsidRPr="00D12293">
        <w:rPr>
          <w:rFonts w:ascii="UD デジタル 教科書体 NP-R" w:eastAsia="UD デジタル 教科書体 NP-R" w:hAnsiTheme="minorEastAsia" w:hint="eastAsia"/>
          <w:b/>
          <w:color w:val="FF0000"/>
          <w:sz w:val="22"/>
        </w:rPr>
        <w:fldChar w:fldCharType="begin"/>
      </w:r>
      <w:r w:rsidRPr="00D12293">
        <w:rPr>
          <w:rFonts w:ascii="UD デジタル 教科書体 NP-R" w:eastAsia="UD デジタル 教科書体 NP-R" w:hAnsiTheme="minorEastAsia" w:hint="eastAsia"/>
          <w:b/>
          <w:color w:val="FF0000"/>
          <w:sz w:val="22"/>
        </w:rPr>
        <w:instrText xml:space="preserve"> SEQ Figure3-9 \* ARABIC </w:instrText>
      </w:r>
      <w:r w:rsidRPr="00D12293">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5</w:t>
      </w:r>
      <w:r w:rsidRPr="00D12293">
        <w:rPr>
          <w:rFonts w:ascii="UD デジタル 教科書体 NP-R" w:eastAsia="UD デジタル 教科書体 NP-R" w:hAnsiTheme="minorEastAsia" w:hint="eastAsia"/>
          <w:b/>
          <w:color w:val="FF0000"/>
          <w:sz w:val="22"/>
        </w:rPr>
        <w:fldChar w:fldCharType="end"/>
      </w:r>
      <w:r w:rsidRPr="00D12293">
        <w:rPr>
          <w:rFonts w:ascii="UD デジタル 教科書体 NP-R" w:eastAsia="UD デジタル 教科書体 NP-R" w:hAnsiTheme="minorEastAsia" w:hint="eastAsia"/>
          <w:b/>
          <w:color w:val="FF0000"/>
          <w:sz w:val="22"/>
        </w:rPr>
        <w:t xml:space="preserve">　</w:t>
      </w:r>
      <w:r w:rsidRPr="004311C2">
        <w:rPr>
          <w:rFonts w:ascii="UD デジタル 教科書体 NP-R" w:eastAsia="UD デジタル 教科書体 NP-R" w:hint="eastAsia"/>
          <w:sz w:val="22"/>
        </w:rPr>
        <w:t>多機能</w:t>
      </w:r>
      <w:r>
        <w:rPr>
          <w:rFonts w:ascii="UD デジタル 教科書体 NP-R" w:eastAsia="UD デジタル 教科書体 NP-R" w:hint="eastAsia"/>
          <w:sz w:val="22"/>
        </w:rPr>
        <w:t>化された車いす使用者用便房へ利用者が集中することを回避するために、複数の便房を設置する場合は、</w:t>
      </w:r>
      <w:r w:rsidRPr="00B67709">
        <w:rPr>
          <w:rFonts w:ascii="UD デジタル 教科書体 NP-R" w:eastAsia="UD デジタル 教科書体 NP-R" w:hint="eastAsia"/>
          <w:sz w:val="22"/>
        </w:rPr>
        <w:t>車いす使用者</w:t>
      </w:r>
      <w:r>
        <w:rPr>
          <w:rFonts w:ascii="UD デジタル 教科書体 NP-R" w:eastAsia="UD デジタル 教科書体 NP-R" w:hint="eastAsia"/>
          <w:sz w:val="22"/>
        </w:rPr>
        <w:t>用</w:t>
      </w:r>
      <w:r w:rsidRPr="00B67709">
        <w:rPr>
          <w:rFonts w:ascii="UD デジタル 教科書体 NP-R" w:eastAsia="UD デジタル 教科書体 NP-R" w:hint="eastAsia"/>
          <w:sz w:val="22"/>
        </w:rPr>
        <w:t>簡易</w:t>
      </w:r>
      <w:r>
        <w:rPr>
          <w:rFonts w:ascii="UD デジタル 教科書体 NP-R" w:eastAsia="UD デジタル 教科書体 NP-R" w:hint="eastAsia"/>
          <w:sz w:val="22"/>
        </w:rPr>
        <w:t>型</w:t>
      </w:r>
      <w:r w:rsidRPr="00B67709">
        <w:rPr>
          <w:rFonts w:ascii="UD デジタル 教科書体 NP-R" w:eastAsia="UD デジタル 教科書体 NP-R" w:hint="eastAsia"/>
          <w:sz w:val="22"/>
        </w:rPr>
        <w:t>便房、オストメイト設備、乳</w:t>
      </w:r>
      <w:r>
        <w:rPr>
          <w:rFonts w:ascii="UD デジタル 教科書体 NP-R" w:eastAsia="UD デジタル 教科書体 NP-R" w:hint="eastAsia"/>
          <w:sz w:val="22"/>
        </w:rPr>
        <w:t>幼</w:t>
      </w:r>
      <w:r w:rsidRPr="00B67709">
        <w:rPr>
          <w:rFonts w:ascii="UD デジタル 教科書体 NP-R" w:eastAsia="UD デジタル 教科書体 NP-R" w:hint="eastAsia"/>
          <w:sz w:val="22"/>
        </w:rPr>
        <w:t>児</w:t>
      </w:r>
      <w:r>
        <w:rPr>
          <w:rFonts w:ascii="UD デジタル 教科書体 NP-R" w:eastAsia="UD デジタル 教科書体 NP-R" w:hint="eastAsia"/>
          <w:sz w:val="22"/>
        </w:rPr>
        <w:t>用</w:t>
      </w:r>
      <w:r w:rsidRPr="00B67709">
        <w:rPr>
          <w:rFonts w:ascii="UD デジタル 教科書体 NP-R" w:eastAsia="UD デジタル 教科書体 NP-R" w:hint="eastAsia"/>
          <w:sz w:val="22"/>
        </w:rPr>
        <w:t>設備</w:t>
      </w:r>
      <w:r>
        <w:rPr>
          <w:rFonts w:ascii="UD デジタル 教科書体 NP-R" w:eastAsia="UD デジタル 教科書体 NP-R" w:hint="eastAsia"/>
          <w:sz w:val="22"/>
        </w:rPr>
        <w:t>等</w:t>
      </w:r>
      <w:r w:rsidRPr="00B67709">
        <w:rPr>
          <w:rFonts w:ascii="UD デジタル 教科書体 NP-R" w:eastAsia="UD デジタル 教科書体 NP-R" w:hint="eastAsia"/>
          <w:sz w:val="22"/>
        </w:rPr>
        <w:t>のうち、混雑回避に資するニーズの高い個別機能を備えた便房を分散設置すること。【図3.9.</w:t>
      </w:r>
      <w:r>
        <w:rPr>
          <w:rFonts w:ascii="UD デジタル 教科書体 NP-R" w:eastAsia="UD デジタル 教科書体 NP-R" w:hint="eastAsia"/>
          <w:sz w:val="22"/>
        </w:rPr>
        <w:t>4</w:t>
      </w:r>
      <w:r w:rsidRPr="00B67709">
        <w:rPr>
          <w:rFonts w:ascii="UD デジタル 教科書体 NP-R" w:eastAsia="UD デジタル 教科書体 NP-R" w:hint="eastAsia"/>
          <w:sz w:val="22"/>
        </w:rPr>
        <w:t>参照】</w:t>
      </w:r>
    </w:p>
    <w:p w14:paraId="5FF459FD" w14:textId="77777777" w:rsidR="003E2D51" w:rsidRPr="00D12293" w:rsidRDefault="003E2D51" w:rsidP="002442C5">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inorEastAsia"/>
          <w:color w:val="4472C4" w:themeColor="accent5"/>
          <w:sz w:val="24"/>
        </w:rPr>
      </w:pPr>
      <w:r w:rsidRPr="00D12293">
        <w:rPr>
          <w:rFonts w:ascii="UD デジタル 教科書体 NP-R" w:eastAsia="UD デジタル 教科書体 NP-R" w:hAnsiTheme="minorEastAsia" w:hint="eastAsia"/>
          <w:color w:val="4472C4" w:themeColor="accent5"/>
          <w:sz w:val="24"/>
        </w:rPr>
        <w:t>3-9-2. ドア</w:t>
      </w:r>
    </w:p>
    <w:p w14:paraId="3C2D2DF4" w14:textId="77777777" w:rsidR="003E2D51" w:rsidRPr="00D12293" w:rsidRDefault="003E2D51" w:rsidP="003E2D51">
      <w:pPr>
        <w:snapToGrid w:val="0"/>
        <w:spacing w:beforeLines="50" w:before="180" w:line="240" w:lineRule="auto"/>
        <w:rPr>
          <w:rFonts w:ascii="UD デジタル 教科書体 NP-R" w:eastAsia="UD デジタル 教科書体 NP-R"/>
          <w:sz w:val="22"/>
        </w:rPr>
      </w:pPr>
      <w:r w:rsidRPr="00D12293">
        <w:rPr>
          <w:rFonts w:ascii="UD デジタル 教科書体 NP-R" w:eastAsia="UD デジタル 教科書体 NP-R" w:hint="eastAsia"/>
          <w:sz w:val="22"/>
        </w:rPr>
        <w:t>（幅）</w:t>
      </w:r>
    </w:p>
    <w:p w14:paraId="2C48CAD3" w14:textId="79F8E980" w:rsidR="003E2D51" w:rsidRPr="00D12293"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009900"/>
          <w:sz w:val="22"/>
        </w:rPr>
        <w:t>G9</w:t>
      </w:r>
      <w:r w:rsidRPr="00D12293">
        <w:rPr>
          <w:rFonts w:ascii="UD デジタル 教科書体 NP-R" w:eastAsia="UD デジタル 教科書体 NP-R" w:hAnsiTheme="minorEastAsia" w:hint="eastAsia"/>
          <w:b/>
          <w:color w:val="009900"/>
          <w:sz w:val="22"/>
        </w:rPr>
        <w:t>-</w:t>
      </w:r>
      <w:r w:rsidRPr="00D12293">
        <w:rPr>
          <w:rFonts w:ascii="UD デジタル 教科書体 NP-R" w:eastAsia="UD デジタル 教科書体 NP-R" w:hAnsiTheme="minorEastAsia" w:hint="eastAsia"/>
          <w:b/>
          <w:color w:val="009900"/>
          <w:sz w:val="22"/>
        </w:rPr>
        <w:fldChar w:fldCharType="begin"/>
      </w:r>
      <w:r w:rsidRPr="00D12293">
        <w:rPr>
          <w:rFonts w:ascii="UD デジタル 教科書体 NP-R" w:eastAsia="UD デジタル 教科書体 NP-R" w:hAnsiTheme="minorEastAsia" w:hint="eastAsia"/>
          <w:b/>
          <w:color w:val="009900"/>
          <w:sz w:val="22"/>
        </w:rPr>
        <w:instrText xml:space="preserve"> SEQ Figure3-9G \* ARABIC </w:instrText>
      </w:r>
      <w:r w:rsidRPr="00D12293">
        <w:rPr>
          <w:rFonts w:ascii="UD デジタル 教科書体 NP-R" w:eastAsia="UD デジタル 教科書体 NP-R" w:hAnsiTheme="minorEastAsia" w:hint="eastAsia"/>
          <w:b/>
          <w:color w:val="009900"/>
          <w:sz w:val="22"/>
        </w:rPr>
        <w:fldChar w:fldCharType="separate"/>
      </w:r>
      <w:r w:rsidR="00BC6927">
        <w:rPr>
          <w:rFonts w:ascii="UD デジタル 教科書体 NP-R" w:eastAsia="UD デジタル 教科書体 NP-R" w:hAnsiTheme="minorEastAsia"/>
          <w:b/>
          <w:noProof/>
          <w:color w:val="009900"/>
          <w:sz w:val="22"/>
        </w:rPr>
        <w:t>2</w:t>
      </w:r>
      <w:r w:rsidRPr="00D12293">
        <w:rPr>
          <w:rFonts w:ascii="UD デジタル 教科書体 NP-R" w:eastAsia="UD デジタル 教科書体 NP-R" w:hAnsiTheme="minorEastAsia" w:hint="eastAsia"/>
          <w:b/>
          <w:color w:val="009900"/>
          <w:sz w:val="22"/>
        </w:rPr>
        <w:fldChar w:fldCharType="end"/>
      </w:r>
      <w:r w:rsidRPr="00D12293">
        <w:rPr>
          <w:rFonts w:ascii="UD デジタル 教科書体 NP-R" w:eastAsia="UD デジタル 教科書体 NP-R" w:hAnsiTheme="minorEastAsia" w:hint="eastAsia"/>
          <w:b/>
          <w:color w:val="009900"/>
          <w:sz w:val="22"/>
        </w:rPr>
        <w:t xml:space="preserve">　</w:t>
      </w:r>
      <w:r w:rsidRPr="00D12293">
        <w:rPr>
          <w:rFonts w:ascii="UD デジタル 教科書体 NP-R" w:eastAsia="UD デジタル 教科書体 NP-R" w:hint="eastAsia"/>
          <w:color w:val="000000" w:themeColor="text1"/>
          <w:sz w:val="22"/>
        </w:rPr>
        <w:t>車いす使用者用便房の出入口は、9</w:t>
      </w:r>
      <w:r>
        <w:rPr>
          <w:rFonts w:ascii="UD デジタル 教科書体 NP-R" w:eastAsia="UD デジタル 教科書体 NP-R"/>
          <w:color w:val="000000" w:themeColor="text1"/>
          <w:sz w:val="22"/>
        </w:rPr>
        <w:t>50</w:t>
      </w:r>
      <w:r>
        <w:rPr>
          <w:rFonts w:ascii="UD デジタル 教科書体 NP-R" w:eastAsia="UD デジタル 教科書体 NP-R" w:hint="eastAsia"/>
          <w:color w:val="000000" w:themeColor="text1"/>
          <w:sz w:val="22"/>
        </w:rPr>
        <w:t>～1</w:t>
      </w:r>
      <w:r w:rsidR="00AC4309">
        <w:rPr>
          <w:rFonts w:ascii="UD デジタル 教科書体 NP-R" w:eastAsia="UD デジタル 教科書体 NP-R"/>
          <w:color w:val="000000" w:themeColor="text1"/>
          <w:sz w:val="22"/>
        </w:rPr>
        <w:t>,</w:t>
      </w:r>
      <w:r>
        <w:rPr>
          <w:rFonts w:ascii="UD デジタル 教科書体 NP-R" w:eastAsia="UD デジタル 教科書体 NP-R" w:hint="eastAsia"/>
          <w:color w:val="000000" w:themeColor="text1"/>
          <w:sz w:val="22"/>
        </w:rPr>
        <w:t>00</w:t>
      </w:r>
      <w:r>
        <w:rPr>
          <w:rFonts w:ascii="UD デジタル 教科書体 NP-R" w:eastAsia="UD デジタル 教科書体 NP-R"/>
          <w:color w:val="000000" w:themeColor="text1"/>
          <w:sz w:val="22"/>
        </w:rPr>
        <w:t>0</w:t>
      </w:r>
      <w:r w:rsidR="009D0EA5">
        <w:rPr>
          <w:rFonts w:ascii="UD デジタル 教科書体 NP-R" w:eastAsia="UD デジタル 教科書体 NP-R" w:hint="eastAsia"/>
          <w:color w:val="000000" w:themeColor="text1"/>
          <w:sz w:val="22"/>
        </w:rPr>
        <w:t>mm</w:t>
      </w:r>
      <w:r w:rsidRPr="00D12293">
        <w:rPr>
          <w:rFonts w:ascii="UD デジタル 教科書体 NP-R" w:eastAsia="UD デジタル 教科書体 NP-R" w:hint="eastAsia"/>
          <w:color w:val="000000" w:themeColor="text1"/>
          <w:sz w:val="22"/>
        </w:rPr>
        <w:t>以上とすることが望ましい。</w:t>
      </w:r>
    </w:p>
    <w:p w14:paraId="7F99CAAE" w14:textId="684F3AA9" w:rsidR="003E2D51" w:rsidRPr="00D12293"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FF0000"/>
          <w:sz w:val="22"/>
        </w:rPr>
        <w:t>C9</w:t>
      </w:r>
      <w:r w:rsidRPr="00D12293">
        <w:rPr>
          <w:rFonts w:ascii="UD デジタル 教科書体 NP-R" w:eastAsia="UD デジタル 教科書体 NP-R" w:hAnsiTheme="minorEastAsia" w:hint="eastAsia"/>
          <w:b/>
          <w:color w:val="FF0000"/>
          <w:sz w:val="22"/>
        </w:rPr>
        <w:t>-</w:t>
      </w:r>
      <w:r w:rsidRPr="00D12293">
        <w:rPr>
          <w:rFonts w:ascii="UD デジタル 教科書体 NP-R" w:eastAsia="UD デジタル 教科書体 NP-R" w:hAnsiTheme="minorEastAsia" w:hint="eastAsia"/>
          <w:b/>
          <w:color w:val="FF0000"/>
          <w:sz w:val="22"/>
        </w:rPr>
        <w:fldChar w:fldCharType="begin"/>
      </w:r>
      <w:r w:rsidRPr="00D12293">
        <w:rPr>
          <w:rFonts w:ascii="UD デジタル 教科書体 NP-R" w:eastAsia="UD デジタル 教科書体 NP-R" w:hAnsiTheme="minorEastAsia" w:hint="eastAsia"/>
          <w:b/>
          <w:color w:val="FF0000"/>
          <w:sz w:val="22"/>
        </w:rPr>
        <w:instrText xml:space="preserve"> SEQ Figure3-9 \* ARABIC </w:instrText>
      </w:r>
      <w:r w:rsidRPr="00D12293">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6</w:t>
      </w:r>
      <w:r w:rsidRPr="00D12293">
        <w:rPr>
          <w:rFonts w:ascii="UD デジタル 教科書体 NP-R" w:eastAsia="UD デジタル 教科書体 NP-R" w:hAnsiTheme="minorEastAsia" w:hint="eastAsia"/>
          <w:b/>
          <w:color w:val="FF0000"/>
          <w:sz w:val="22"/>
        </w:rPr>
        <w:fldChar w:fldCharType="end"/>
      </w:r>
      <w:r w:rsidRPr="00D12293">
        <w:rPr>
          <w:rFonts w:ascii="UD デジタル 教科書体 NP-R" w:eastAsia="UD デジタル 教科書体 NP-R" w:hAnsiTheme="minorEastAsia" w:hint="eastAsia"/>
          <w:b/>
          <w:color w:val="FF0000"/>
          <w:sz w:val="22"/>
        </w:rPr>
        <w:t xml:space="preserve">　</w:t>
      </w:r>
      <w:r w:rsidRPr="00D12293">
        <w:rPr>
          <w:rFonts w:ascii="UD デジタル 教科書体 NP-R" w:eastAsia="UD デジタル 教科書体 NP-R" w:hint="eastAsia"/>
          <w:color w:val="000000" w:themeColor="text1"/>
          <w:sz w:val="22"/>
        </w:rPr>
        <w:t>車いす使用者用便房の出入口の幅は85</w:t>
      </w:r>
      <w:r>
        <w:rPr>
          <w:rFonts w:ascii="UD デジタル 教科書体 NP-R" w:eastAsia="UD デジタル 教科書体 NP-R" w:hint="eastAsia"/>
          <w:color w:val="000000" w:themeColor="text1"/>
          <w:sz w:val="22"/>
        </w:rPr>
        <w:t>0</w:t>
      </w:r>
      <w:r>
        <w:rPr>
          <w:rFonts w:ascii="UD デジタル 教科書体 NP-R" w:eastAsia="UD デジタル 教科書体 NP-R"/>
          <w:color w:val="000000" w:themeColor="text1"/>
          <w:sz w:val="22"/>
        </w:rPr>
        <w:t>mm</w:t>
      </w:r>
      <w:r w:rsidRPr="00D12293">
        <w:rPr>
          <w:rFonts w:ascii="UD デジタル 教科書体 NP-R" w:eastAsia="UD デジタル 教科書体 NP-R" w:hint="eastAsia"/>
          <w:color w:val="000000" w:themeColor="text1"/>
          <w:sz w:val="22"/>
        </w:rPr>
        <w:t>以上とすること。</w:t>
      </w:r>
    </w:p>
    <w:p w14:paraId="4A0160BC" w14:textId="5FD6FC40" w:rsidR="003E2D51"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009900"/>
          <w:sz w:val="22"/>
        </w:rPr>
        <w:t>G9</w:t>
      </w:r>
      <w:r w:rsidRPr="00D12293">
        <w:rPr>
          <w:rFonts w:ascii="UD デジタル 教科書体 NP-R" w:eastAsia="UD デジタル 教科書体 NP-R" w:hAnsiTheme="minorEastAsia" w:hint="eastAsia"/>
          <w:b/>
          <w:color w:val="009900"/>
          <w:sz w:val="22"/>
        </w:rPr>
        <w:t>-</w:t>
      </w:r>
      <w:r w:rsidRPr="00D12293">
        <w:rPr>
          <w:rFonts w:ascii="UD デジタル 教科書体 NP-R" w:eastAsia="UD デジタル 教科書体 NP-R" w:hAnsiTheme="minorEastAsia" w:hint="eastAsia"/>
          <w:b/>
          <w:color w:val="009900"/>
          <w:sz w:val="22"/>
        </w:rPr>
        <w:fldChar w:fldCharType="begin"/>
      </w:r>
      <w:r w:rsidRPr="00D12293">
        <w:rPr>
          <w:rFonts w:ascii="UD デジタル 教科書体 NP-R" w:eastAsia="UD デジタル 教科書体 NP-R" w:hAnsiTheme="minorEastAsia" w:hint="eastAsia"/>
          <w:b/>
          <w:color w:val="009900"/>
          <w:sz w:val="22"/>
        </w:rPr>
        <w:instrText xml:space="preserve"> SEQ Figure3-9G \* ARABIC </w:instrText>
      </w:r>
      <w:r w:rsidRPr="00D12293">
        <w:rPr>
          <w:rFonts w:ascii="UD デジタル 教科書体 NP-R" w:eastAsia="UD デジタル 教科書体 NP-R" w:hAnsiTheme="minorEastAsia" w:hint="eastAsia"/>
          <w:b/>
          <w:color w:val="009900"/>
          <w:sz w:val="22"/>
        </w:rPr>
        <w:fldChar w:fldCharType="separate"/>
      </w:r>
      <w:r w:rsidR="00BC6927">
        <w:rPr>
          <w:rFonts w:ascii="UD デジタル 教科書体 NP-R" w:eastAsia="UD デジタル 教科書体 NP-R" w:hAnsiTheme="minorEastAsia"/>
          <w:b/>
          <w:noProof/>
          <w:color w:val="009900"/>
          <w:sz w:val="22"/>
        </w:rPr>
        <w:t>3</w:t>
      </w:r>
      <w:r w:rsidRPr="00D12293">
        <w:rPr>
          <w:rFonts w:ascii="UD デジタル 教科書体 NP-R" w:eastAsia="UD デジタル 教科書体 NP-R" w:hAnsiTheme="minorEastAsia" w:hint="eastAsia"/>
          <w:b/>
          <w:color w:val="009900"/>
          <w:sz w:val="22"/>
        </w:rPr>
        <w:fldChar w:fldCharType="end"/>
      </w:r>
      <w:r w:rsidRPr="00D12293">
        <w:rPr>
          <w:rFonts w:ascii="UD デジタル 教科書体 NP-R" w:eastAsia="UD デジタル 教科書体 NP-R" w:hAnsiTheme="minorEastAsia" w:hint="eastAsia"/>
          <w:b/>
          <w:color w:val="009900"/>
          <w:sz w:val="22"/>
        </w:rPr>
        <w:t xml:space="preserve">　</w:t>
      </w:r>
      <w:r w:rsidRPr="0073182B">
        <w:rPr>
          <w:rFonts w:ascii="UD デジタル 教科書体 NP-R" w:eastAsia="UD デジタル 教科書体 NP-R" w:hAnsiTheme="minorEastAsia" w:hint="eastAsia"/>
          <w:color w:val="000000" w:themeColor="text1"/>
          <w:sz w:val="22"/>
        </w:rPr>
        <w:t>一般</w:t>
      </w:r>
      <w:r w:rsidRPr="00D12293">
        <w:rPr>
          <w:rFonts w:ascii="UD デジタル 教科書体 NP-R" w:eastAsia="UD デジタル 教科書体 NP-R" w:hint="eastAsia"/>
          <w:color w:val="000000" w:themeColor="text1"/>
          <w:sz w:val="22"/>
        </w:rPr>
        <w:t>便房の出入口は、車いす使用者</w:t>
      </w:r>
      <w:r>
        <w:rPr>
          <w:rFonts w:ascii="UD デジタル 教科書体 NP-R" w:eastAsia="UD デジタル 教科書体 NP-R" w:hint="eastAsia"/>
          <w:color w:val="000000" w:themeColor="text1"/>
          <w:sz w:val="22"/>
        </w:rPr>
        <w:t>も利用可能な</w:t>
      </w:r>
      <w:r w:rsidRPr="00D12293">
        <w:rPr>
          <w:rFonts w:ascii="UD デジタル 教科書体 NP-R" w:eastAsia="UD デジタル 教科書体 NP-R" w:hint="eastAsia"/>
          <w:color w:val="000000" w:themeColor="text1"/>
          <w:sz w:val="22"/>
        </w:rPr>
        <w:t>75</w:t>
      </w:r>
      <w:r>
        <w:rPr>
          <w:rFonts w:ascii="UD デジタル 教科書体 NP-R" w:eastAsia="UD デジタル 教科書体 NP-R" w:hint="eastAsia"/>
          <w:color w:val="000000" w:themeColor="text1"/>
          <w:sz w:val="22"/>
        </w:rPr>
        <w:t>0</w:t>
      </w:r>
      <w:r>
        <w:rPr>
          <w:rFonts w:ascii="UD デジタル 教科書体 NP-R" w:eastAsia="UD デジタル 教科書体 NP-R"/>
          <w:color w:val="000000" w:themeColor="text1"/>
          <w:sz w:val="22"/>
        </w:rPr>
        <w:t>mm</w:t>
      </w:r>
      <w:r w:rsidRPr="00D12293">
        <w:rPr>
          <w:rFonts w:ascii="UD デジタル 教科書体 NP-R" w:eastAsia="UD デジタル 教科書体 NP-R" w:hint="eastAsia"/>
          <w:color w:val="000000" w:themeColor="text1"/>
          <w:sz w:val="22"/>
        </w:rPr>
        <w:t>以上とすることが望ましい。</w:t>
      </w:r>
    </w:p>
    <w:p w14:paraId="31E8D8F3" w14:textId="380F63D5" w:rsidR="003E2D51" w:rsidRPr="00D12293"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FF0000"/>
          <w:sz w:val="22"/>
        </w:rPr>
        <w:t>C9</w:t>
      </w:r>
      <w:r w:rsidRPr="00D12293">
        <w:rPr>
          <w:rFonts w:ascii="UD デジタル 教科書体 NP-R" w:eastAsia="UD デジタル 教科書体 NP-R" w:hAnsiTheme="minorEastAsia" w:hint="eastAsia"/>
          <w:b/>
          <w:color w:val="FF0000"/>
          <w:sz w:val="22"/>
        </w:rPr>
        <w:t>-</w:t>
      </w:r>
      <w:r w:rsidRPr="00D12293">
        <w:rPr>
          <w:rFonts w:ascii="UD デジタル 教科書体 NP-R" w:eastAsia="UD デジタル 教科書体 NP-R" w:hAnsiTheme="minorEastAsia" w:hint="eastAsia"/>
          <w:b/>
          <w:color w:val="FF0000"/>
          <w:sz w:val="22"/>
        </w:rPr>
        <w:fldChar w:fldCharType="begin"/>
      </w:r>
      <w:r w:rsidRPr="00D12293">
        <w:rPr>
          <w:rFonts w:ascii="UD デジタル 教科書体 NP-R" w:eastAsia="UD デジタル 教科書体 NP-R" w:hAnsiTheme="minorEastAsia" w:hint="eastAsia"/>
          <w:b/>
          <w:color w:val="FF0000"/>
          <w:sz w:val="22"/>
        </w:rPr>
        <w:instrText xml:space="preserve"> SEQ Figure3-9 \* ARABIC </w:instrText>
      </w:r>
      <w:r w:rsidRPr="00D12293">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7</w:t>
      </w:r>
      <w:r w:rsidRPr="00D12293">
        <w:rPr>
          <w:rFonts w:ascii="UD デジタル 教科書体 NP-R" w:eastAsia="UD デジタル 教科書体 NP-R" w:hAnsiTheme="minorEastAsia" w:hint="eastAsia"/>
          <w:b/>
          <w:color w:val="FF0000"/>
          <w:sz w:val="22"/>
        </w:rPr>
        <w:fldChar w:fldCharType="end"/>
      </w:r>
      <w:r w:rsidRPr="00D12293">
        <w:rPr>
          <w:rFonts w:ascii="UD デジタル 教科書体 NP-R" w:eastAsia="UD デジタル 教科書体 NP-R" w:hAnsiTheme="minorEastAsia" w:hint="eastAsia"/>
          <w:b/>
          <w:color w:val="FF0000"/>
          <w:sz w:val="22"/>
        </w:rPr>
        <w:t xml:space="preserve">　</w:t>
      </w:r>
      <w:r w:rsidRPr="00D12293">
        <w:rPr>
          <w:rFonts w:ascii="UD デジタル 教科書体 NP-R" w:eastAsia="UD デジタル 教科書体 NP-R" w:hint="eastAsia"/>
          <w:color w:val="000000" w:themeColor="text1"/>
          <w:sz w:val="22"/>
        </w:rPr>
        <w:t>各便</w:t>
      </w:r>
      <w:r>
        <w:rPr>
          <w:rFonts w:ascii="UD デジタル 教科書体 NP-R" w:eastAsia="UD デジタル 教科書体 NP-R" w:hint="eastAsia"/>
          <w:color w:val="000000" w:themeColor="text1"/>
          <w:sz w:val="22"/>
        </w:rPr>
        <w:t>房に至る便所</w:t>
      </w:r>
      <w:r w:rsidRPr="00D12293">
        <w:rPr>
          <w:rFonts w:ascii="UD デジタル 教科書体 NP-R" w:eastAsia="UD デジタル 教科書体 NP-R" w:hint="eastAsia"/>
          <w:color w:val="000000" w:themeColor="text1"/>
          <w:sz w:val="22"/>
        </w:rPr>
        <w:t>の出入口の幅は、80</w:t>
      </w:r>
      <w:r>
        <w:rPr>
          <w:rFonts w:ascii="UD デジタル 教科書体 NP-R" w:eastAsia="UD デジタル 教科書体 NP-R" w:hint="eastAsia"/>
          <w:color w:val="000000" w:themeColor="text1"/>
          <w:sz w:val="22"/>
        </w:rPr>
        <w:t>0</w:t>
      </w:r>
      <w:r>
        <w:rPr>
          <w:rFonts w:ascii="UD デジタル 教科書体 NP-R" w:eastAsia="UD デジタル 教科書体 NP-R"/>
          <w:color w:val="000000" w:themeColor="text1"/>
          <w:sz w:val="22"/>
        </w:rPr>
        <w:t>mm</w:t>
      </w:r>
      <w:r w:rsidRPr="00D12293">
        <w:rPr>
          <w:rFonts w:ascii="UD デジタル 教科書体 NP-R" w:eastAsia="UD デジタル 教科書体 NP-R" w:hint="eastAsia"/>
          <w:color w:val="000000" w:themeColor="text1"/>
          <w:sz w:val="22"/>
        </w:rPr>
        <w:t>以上とすること。</w:t>
      </w:r>
    </w:p>
    <w:p w14:paraId="4CD7B526" w14:textId="77777777" w:rsidR="003E2D51" w:rsidRPr="00D12293" w:rsidRDefault="003E2D51" w:rsidP="003E2D51">
      <w:pPr>
        <w:snapToGrid w:val="0"/>
        <w:spacing w:beforeLines="50" w:before="180" w:line="240" w:lineRule="auto"/>
        <w:rPr>
          <w:rFonts w:ascii="UD デジタル 教科書体 NP-R" w:eastAsia="UD デジタル 教科書体 NP-R"/>
          <w:sz w:val="22"/>
        </w:rPr>
      </w:pPr>
      <w:r w:rsidRPr="00D12293">
        <w:rPr>
          <w:rFonts w:ascii="UD デジタル 教科書体 NP-R" w:eastAsia="UD デジタル 教科書体 NP-R" w:hint="eastAsia"/>
          <w:sz w:val="22"/>
        </w:rPr>
        <w:lastRenderedPageBreak/>
        <w:t>（形式）</w:t>
      </w:r>
    </w:p>
    <w:p w14:paraId="0A4D489A" w14:textId="4EBCD7B3" w:rsidR="003E2D51" w:rsidRPr="00D12293"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009900"/>
          <w:sz w:val="22"/>
        </w:rPr>
        <w:t>G9</w:t>
      </w:r>
      <w:r w:rsidRPr="00D12293">
        <w:rPr>
          <w:rFonts w:ascii="UD デジタル 教科書体 NP-R" w:eastAsia="UD デジタル 教科書体 NP-R" w:hAnsiTheme="minorEastAsia" w:hint="eastAsia"/>
          <w:b/>
          <w:color w:val="009900"/>
          <w:sz w:val="22"/>
        </w:rPr>
        <w:t>-</w:t>
      </w:r>
      <w:r w:rsidRPr="00D12293">
        <w:rPr>
          <w:rFonts w:ascii="UD デジタル 教科書体 NP-R" w:eastAsia="UD デジタル 教科書体 NP-R" w:hAnsiTheme="minorEastAsia" w:hint="eastAsia"/>
          <w:b/>
          <w:color w:val="009900"/>
          <w:sz w:val="22"/>
        </w:rPr>
        <w:fldChar w:fldCharType="begin"/>
      </w:r>
      <w:r w:rsidRPr="00D12293">
        <w:rPr>
          <w:rFonts w:ascii="UD デジタル 教科書体 NP-R" w:eastAsia="UD デジタル 教科書体 NP-R" w:hAnsiTheme="minorEastAsia" w:hint="eastAsia"/>
          <w:b/>
          <w:color w:val="009900"/>
          <w:sz w:val="22"/>
        </w:rPr>
        <w:instrText xml:space="preserve"> SEQ Figure3-9G \* ARABIC </w:instrText>
      </w:r>
      <w:r w:rsidRPr="00D12293">
        <w:rPr>
          <w:rFonts w:ascii="UD デジタル 教科書体 NP-R" w:eastAsia="UD デジタル 教科書体 NP-R" w:hAnsiTheme="minorEastAsia" w:hint="eastAsia"/>
          <w:b/>
          <w:color w:val="009900"/>
          <w:sz w:val="22"/>
        </w:rPr>
        <w:fldChar w:fldCharType="separate"/>
      </w:r>
      <w:r w:rsidR="00BC6927">
        <w:rPr>
          <w:rFonts w:ascii="UD デジタル 教科書体 NP-R" w:eastAsia="UD デジタル 教科書体 NP-R" w:hAnsiTheme="minorEastAsia"/>
          <w:b/>
          <w:noProof/>
          <w:color w:val="009900"/>
          <w:sz w:val="22"/>
        </w:rPr>
        <w:t>4</w:t>
      </w:r>
      <w:r w:rsidRPr="00D12293">
        <w:rPr>
          <w:rFonts w:ascii="UD デジタル 教科書体 NP-R" w:eastAsia="UD デジタル 教科書体 NP-R" w:hAnsiTheme="minorEastAsia" w:hint="eastAsia"/>
          <w:b/>
          <w:color w:val="009900"/>
          <w:sz w:val="22"/>
        </w:rPr>
        <w:fldChar w:fldCharType="end"/>
      </w:r>
      <w:r w:rsidRPr="00D12293">
        <w:rPr>
          <w:rFonts w:ascii="UD デジタル 教科書体 NP-R" w:eastAsia="UD デジタル 教科書体 NP-R" w:hAnsiTheme="minorEastAsia" w:hint="eastAsia"/>
          <w:b/>
          <w:color w:val="009900"/>
          <w:sz w:val="22"/>
        </w:rPr>
        <w:t xml:space="preserve">　</w:t>
      </w:r>
      <w:r w:rsidRPr="00D12293">
        <w:rPr>
          <w:rFonts w:ascii="UD デジタル 教科書体 NP-R" w:eastAsia="UD デジタル 教科書体 NP-R" w:hint="eastAsia"/>
          <w:color w:val="000000" w:themeColor="text1"/>
          <w:sz w:val="22"/>
        </w:rPr>
        <w:t>車いす使用者用便房</w:t>
      </w:r>
      <w:r w:rsidRPr="00B67709">
        <w:rPr>
          <w:rFonts w:ascii="UD デジタル 教科書体 NP-R" w:eastAsia="UD デジタル 教科書体 NP-R" w:hint="eastAsia"/>
          <w:color w:val="000000" w:themeColor="text1"/>
          <w:sz w:val="22"/>
        </w:rPr>
        <w:t>及び車いす使用者用簡易型便房</w:t>
      </w:r>
      <w:r w:rsidRPr="00D12293">
        <w:rPr>
          <w:rFonts w:ascii="UD デジタル 教科書体 NP-R" w:eastAsia="UD デジタル 教科書体 NP-R" w:hint="eastAsia"/>
          <w:color w:val="000000" w:themeColor="text1"/>
          <w:sz w:val="22"/>
        </w:rPr>
        <w:t>の出入口は、自動式とすることが望ましい。</w:t>
      </w:r>
    </w:p>
    <w:p w14:paraId="51E6EE99" w14:textId="5435E24F" w:rsidR="003E2D51"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FF0000"/>
          <w:sz w:val="22"/>
        </w:rPr>
        <w:t>C9</w:t>
      </w:r>
      <w:r w:rsidRPr="00D12293">
        <w:rPr>
          <w:rFonts w:ascii="UD デジタル 教科書体 NP-R" w:eastAsia="UD デジタル 教科書体 NP-R" w:hAnsiTheme="minorEastAsia" w:hint="eastAsia"/>
          <w:b/>
          <w:color w:val="FF0000"/>
          <w:sz w:val="22"/>
        </w:rPr>
        <w:t>-</w:t>
      </w:r>
      <w:r w:rsidRPr="00D12293">
        <w:rPr>
          <w:rFonts w:ascii="UD デジタル 教科書体 NP-R" w:eastAsia="UD デジタル 教科書体 NP-R" w:hAnsiTheme="minorEastAsia" w:hint="eastAsia"/>
          <w:b/>
          <w:color w:val="FF0000"/>
          <w:sz w:val="22"/>
        </w:rPr>
        <w:fldChar w:fldCharType="begin"/>
      </w:r>
      <w:r w:rsidRPr="00D12293">
        <w:rPr>
          <w:rFonts w:ascii="UD デジタル 教科書体 NP-R" w:eastAsia="UD デジタル 教科書体 NP-R" w:hAnsiTheme="minorEastAsia" w:hint="eastAsia"/>
          <w:b/>
          <w:color w:val="FF0000"/>
          <w:sz w:val="22"/>
        </w:rPr>
        <w:instrText xml:space="preserve"> SEQ Figure3-9 \* ARABIC </w:instrText>
      </w:r>
      <w:r w:rsidRPr="00D12293">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8</w:t>
      </w:r>
      <w:r w:rsidRPr="00D12293">
        <w:rPr>
          <w:rFonts w:ascii="UD デジタル 教科書体 NP-R" w:eastAsia="UD デジタル 教科書体 NP-R" w:hAnsiTheme="minorEastAsia" w:hint="eastAsia"/>
          <w:b/>
          <w:color w:val="FF0000"/>
          <w:sz w:val="22"/>
        </w:rPr>
        <w:fldChar w:fldCharType="end"/>
      </w:r>
      <w:r w:rsidRPr="00D12293">
        <w:rPr>
          <w:rFonts w:ascii="UD デジタル 教科書体 NP-R" w:eastAsia="UD デジタル 教科書体 NP-R" w:hAnsiTheme="minorEastAsia" w:hint="eastAsia"/>
          <w:b/>
          <w:color w:val="FF0000"/>
          <w:sz w:val="22"/>
        </w:rPr>
        <w:t xml:space="preserve">　</w:t>
      </w:r>
      <w:r w:rsidR="008F2AAE" w:rsidRPr="008F2AAE">
        <w:rPr>
          <w:rFonts w:ascii="UD デジタル 教科書体 NP-R" w:eastAsia="UD デジタル 教科書体 NP-R" w:hint="eastAsia"/>
          <w:color w:val="000000" w:themeColor="text1"/>
          <w:sz w:val="22"/>
        </w:rPr>
        <w:t>車いす使用者用便房及び車いす使用者用簡易型便房の出入口はアコーディオン形式以外の引き戸とすること（ただし、車いす使用者用簡易便房においては、構造上やむを得ない場合にあっては折れ戸でもよいが、その場合でも、車いす使用者が自力で扉の開閉できるものとすること）。</w:t>
      </w:r>
    </w:p>
    <w:p w14:paraId="235C3555" w14:textId="564B9FF2" w:rsidR="003E2D51" w:rsidRPr="00D12293"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FF0000"/>
          <w:sz w:val="22"/>
        </w:rPr>
        <w:t>C9</w:t>
      </w:r>
      <w:r w:rsidRPr="00D12293">
        <w:rPr>
          <w:rFonts w:ascii="UD デジタル 教科書体 NP-R" w:eastAsia="UD デジタル 教科書体 NP-R" w:hAnsiTheme="minorEastAsia" w:hint="eastAsia"/>
          <w:b/>
          <w:color w:val="FF0000"/>
          <w:sz w:val="22"/>
        </w:rPr>
        <w:t>-</w:t>
      </w:r>
      <w:r w:rsidRPr="00D12293">
        <w:rPr>
          <w:rFonts w:ascii="UD デジタル 教科書体 NP-R" w:eastAsia="UD デジタル 教科書体 NP-R" w:hAnsiTheme="minorEastAsia" w:hint="eastAsia"/>
          <w:b/>
          <w:color w:val="FF0000"/>
          <w:sz w:val="22"/>
        </w:rPr>
        <w:fldChar w:fldCharType="begin"/>
      </w:r>
      <w:r w:rsidRPr="00D12293">
        <w:rPr>
          <w:rFonts w:ascii="UD デジタル 教科書体 NP-R" w:eastAsia="UD デジタル 教科書体 NP-R" w:hAnsiTheme="minorEastAsia" w:hint="eastAsia"/>
          <w:b/>
          <w:color w:val="FF0000"/>
          <w:sz w:val="22"/>
        </w:rPr>
        <w:instrText xml:space="preserve"> SEQ Figure3-9 \* ARABIC </w:instrText>
      </w:r>
      <w:r w:rsidRPr="00D12293">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9</w:t>
      </w:r>
      <w:r w:rsidRPr="00D12293">
        <w:rPr>
          <w:rFonts w:ascii="UD デジタル 教科書体 NP-R" w:eastAsia="UD デジタル 教科書体 NP-R" w:hAnsiTheme="minorEastAsia" w:hint="eastAsia"/>
          <w:b/>
          <w:color w:val="FF0000"/>
          <w:sz w:val="22"/>
        </w:rPr>
        <w:fldChar w:fldCharType="end"/>
      </w:r>
      <w:r w:rsidRPr="00D12293">
        <w:rPr>
          <w:rFonts w:ascii="UD デジタル 教科書体 NP-R" w:eastAsia="UD デジタル 教科書体 NP-R" w:hAnsiTheme="minorEastAsia" w:hint="eastAsia"/>
          <w:b/>
          <w:color w:val="FF0000"/>
          <w:sz w:val="22"/>
        </w:rPr>
        <w:t xml:space="preserve">　</w:t>
      </w:r>
      <w:r w:rsidRPr="00E56395">
        <w:rPr>
          <w:rFonts w:ascii="UD デジタル 教科書体 NP-R" w:eastAsia="UD デジタル 教科書体 NP-R" w:hint="eastAsia"/>
          <w:color w:val="000000" w:themeColor="text1"/>
          <w:sz w:val="22"/>
        </w:rPr>
        <w:t>手動引き戸の場合、取っ手は棒状ハンドル式等、握りやすさに配慮したものと</w:t>
      </w:r>
      <w:r>
        <w:rPr>
          <w:rFonts w:ascii="UD デジタル 教科書体 NP-R" w:eastAsia="UD デジタル 教科書体 NP-R" w:hint="eastAsia"/>
          <w:color w:val="000000" w:themeColor="text1"/>
          <w:sz w:val="22"/>
        </w:rPr>
        <w:t>し、</w:t>
      </w:r>
      <w:r w:rsidRPr="00E56395">
        <w:rPr>
          <w:rFonts w:ascii="UD デジタル 教科書体 NP-R" w:eastAsia="UD デジタル 教科書体 NP-R" w:hint="eastAsia"/>
          <w:color w:val="000000" w:themeColor="text1"/>
          <w:sz w:val="22"/>
        </w:rPr>
        <w:t>開き戸の場合</w:t>
      </w:r>
      <w:r>
        <w:rPr>
          <w:rFonts w:ascii="UD デジタル 教科書体 NP-R" w:eastAsia="UD デジタル 教科書体 NP-R" w:hint="eastAsia"/>
          <w:color w:val="000000" w:themeColor="text1"/>
          <w:sz w:val="22"/>
        </w:rPr>
        <w:t>は</w:t>
      </w:r>
      <w:r w:rsidRPr="00E56395">
        <w:rPr>
          <w:rFonts w:ascii="UD デジタル 教科書体 NP-R" w:eastAsia="UD デジタル 教科書体 NP-R" w:hint="eastAsia"/>
          <w:color w:val="000000" w:themeColor="text1"/>
          <w:sz w:val="22"/>
        </w:rPr>
        <w:t>、取っ手は大きく操作性の良いレバーハンドル式等とすること。</w:t>
      </w:r>
    </w:p>
    <w:p w14:paraId="2376B7E0" w14:textId="77777777" w:rsidR="003E2D51" w:rsidRPr="00D12293" w:rsidRDefault="003E2D51" w:rsidP="003E2D51">
      <w:pPr>
        <w:snapToGrid w:val="0"/>
        <w:spacing w:beforeLines="50" w:before="180" w:line="240" w:lineRule="auto"/>
        <w:rPr>
          <w:rFonts w:ascii="UD デジタル 教科書体 NP-R" w:eastAsia="UD デジタル 教科書体 NP-R"/>
          <w:sz w:val="22"/>
        </w:rPr>
      </w:pPr>
      <w:r w:rsidRPr="00D12293">
        <w:rPr>
          <w:rFonts w:ascii="UD デジタル 教科書体 NP-R" w:eastAsia="UD デジタル 教科書体 NP-R" w:hint="eastAsia"/>
          <w:sz w:val="22"/>
        </w:rPr>
        <w:t>（ドア周辺）</w:t>
      </w:r>
    </w:p>
    <w:p w14:paraId="1C78D67B" w14:textId="79B46DEE" w:rsidR="003E2D51" w:rsidRPr="00D12293"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FF0000"/>
          <w:sz w:val="22"/>
        </w:rPr>
        <w:t>C9</w:t>
      </w:r>
      <w:r w:rsidRPr="00D12293">
        <w:rPr>
          <w:rFonts w:ascii="UD デジタル 教科書体 NP-R" w:eastAsia="UD デジタル 教科書体 NP-R" w:hAnsiTheme="minorEastAsia" w:hint="eastAsia"/>
          <w:b/>
          <w:color w:val="FF0000"/>
          <w:sz w:val="22"/>
        </w:rPr>
        <w:t>-</w:t>
      </w:r>
      <w:r w:rsidRPr="00D12293">
        <w:rPr>
          <w:rFonts w:ascii="UD デジタル 教科書体 NP-R" w:eastAsia="UD デジタル 教科書体 NP-R" w:hAnsiTheme="minorEastAsia" w:hint="eastAsia"/>
          <w:b/>
          <w:color w:val="FF0000"/>
          <w:sz w:val="22"/>
        </w:rPr>
        <w:fldChar w:fldCharType="begin"/>
      </w:r>
      <w:r w:rsidRPr="00D12293">
        <w:rPr>
          <w:rFonts w:ascii="UD デジタル 教科書体 NP-R" w:eastAsia="UD デジタル 教科書体 NP-R" w:hAnsiTheme="minorEastAsia" w:hint="eastAsia"/>
          <w:b/>
          <w:color w:val="FF0000"/>
          <w:sz w:val="22"/>
        </w:rPr>
        <w:instrText xml:space="preserve"> SEQ Figure3-9 \* ARABIC </w:instrText>
      </w:r>
      <w:r w:rsidRPr="00D12293">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10</w:t>
      </w:r>
      <w:r w:rsidRPr="00D12293">
        <w:rPr>
          <w:rFonts w:ascii="UD デジタル 教科書体 NP-R" w:eastAsia="UD デジタル 教科書体 NP-R" w:hAnsiTheme="minorEastAsia" w:hint="eastAsia"/>
          <w:b/>
          <w:color w:val="FF0000"/>
          <w:sz w:val="22"/>
        </w:rPr>
        <w:fldChar w:fldCharType="end"/>
      </w:r>
      <w:r w:rsidRPr="00D12293">
        <w:rPr>
          <w:rFonts w:ascii="UD デジタル 教科書体 NP-R" w:eastAsia="UD デジタル 教科書体 NP-R" w:hAnsiTheme="minorEastAsia" w:hint="eastAsia"/>
          <w:b/>
          <w:color w:val="009900"/>
          <w:sz w:val="22"/>
        </w:rPr>
        <w:t xml:space="preserve">　</w:t>
      </w:r>
      <w:r>
        <w:rPr>
          <w:rFonts w:ascii="UD デジタル 教科書体 NP-R" w:eastAsia="UD デジタル 教科書体 NP-R" w:hint="eastAsia"/>
          <w:color w:val="000000" w:themeColor="text1"/>
          <w:sz w:val="22"/>
        </w:rPr>
        <w:t>各便所</w:t>
      </w:r>
      <w:r w:rsidRPr="00D12293">
        <w:rPr>
          <w:rFonts w:ascii="UD デジタル 教科書体 NP-R" w:eastAsia="UD デジタル 教科書体 NP-R" w:hint="eastAsia"/>
          <w:color w:val="000000" w:themeColor="text1"/>
          <w:sz w:val="22"/>
        </w:rPr>
        <w:t>の出入口に</w:t>
      </w:r>
      <w:r>
        <w:rPr>
          <w:rFonts w:ascii="UD デジタル 教科書体 NP-R" w:eastAsia="UD デジタル 教科書体 NP-R" w:hint="eastAsia"/>
          <w:color w:val="000000" w:themeColor="text1"/>
          <w:sz w:val="22"/>
        </w:rPr>
        <w:t>は</w:t>
      </w:r>
      <w:r w:rsidRPr="00D12293">
        <w:rPr>
          <w:rFonts w:ascii="UD デジタル 教科書体 NP-R" w:eastAsia="UD デジタル 教科書体 NP-R" w:hint="eastAsia"/>
          <w:color w:val="000000" w:themeColor="text1"/>
          <w:sz w:val="22"/>
        </w:rPr>
        <w:t>高低差</w:t>
      </w:r>
      <w:r>
        <w:rPr>
          <w:rFonts w:ascii="UD デジタル 教科書体 NP-R" w:eastAsia="UD デジタル 教科書体 NP-R" w:hint="eastAsia"/>
          <w:color w:val="000000" w:themeColor="text1"/>
          <w:sz w:val="22"/>
        </w:rPr>
        <w:t>を設けないこと。構造上やむを得ない場合は、</w:t>
      </w:r>
      <w:r w:rsidRPr="00D12293">
        <w:rPr>
          <w:rFonts w:ascii="UD デジタル 教科書体 NP-R" w:eastAsia="UD デジタル 教科書体 NP-R" w:hint="eastAsia"/>
          <w:color w:val="000000" w:themeColor="text1"/>
          <w:sz w:val="22"/>
        </w:rPr>
        <w:t>傾斜路を設けること。</w:t>
      </w:r>
    </w:p>
    <w:p w14:paraId="62C8F8CF" w14:textId="49F3A125" w:rsidR="003E2D51" w:rsidRPr="00D12293"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FF0000"/>
          <w:sz w:val="22"/>
        </w:rPr>
        <w:t>C9</w:t>
      </w:r>
      <w:r w:rsidRPr="00D12293">
        <w:rPr>
          <w:rFonts w:ascii="UD デジタル 教科書体 NP-R" w:eastAsia="UD デジタル 教科書体 NP-R" w:hAnsiTheme="minorEastAsia" w:hint="eastAsia"/>
          <w:b/>
          <w:color w:val="FF0000"/>
          <w:sz w:val="22"/>
        </w:rPr>
        <w:t>-</w:t>
      </w:r>
      <w:r w:rsidRPr="00D12293">
        <w:rPr>
          <w:rFonts w:ascii="UD デジタル 教科書体 NP-R" w:eastAsia="UD デジタル 教科書体 NP-R" w:hAnsiTheme="minorEastAsia" w:hint="eastAsia"/>
          <w:b/>
          <w:color w:val="FF0000"/>
          <w:sz w:val="22"/>
        </w:rPr>
        <w:fldChar w:fldCharType="begin"/>
      </w:r>
      <w:r w:rsidRPr="00D12293">
        <w:rPr>
          <w:rFonts w:ascii="UD デジタル 教科書体 NP-R" w:eastAsia="UD デジタル 教科書体 NP-R" w:hAnsiTheme="minorEastAsia" w:hint="eastAsia"/>
          <w:b/>
          <w:color w:val="FF0000"/>
          <w:sz w:val="22"/>
        </w:rPr>
        <w:instrText xml:space="preserve"> SEQ Figure3-9 \* ARABIC </w:instrText>
      </w:r>
      <w:r w:rsidRPr="00D12293">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11</w:t>
      </w:r>
      <w:r w:rsidRPr="00D12293">
        <w:rPr>
          <w:rFonts w:ascii="UD デジタル 教科書体 NP-R" w:eastAsia="UD デジタル 教科書体 NP-R" w:hAnsiTheme="minorEastAsia" w:hint="eastAsia"/>
          <w:b/>
          <w:color w:val="FF0000"/>
          <w:sz w:val="22"/>
        </w:rPr>
        <w:fldChar w:fldCharType="end"/>
      </w:r>
      <w:r w:rsidRPr="00D12293">
        <w:rPr>
          <w:rFonts w:ascii="UD デジタル 教科書体 NP-R" w:eastAsia="UD デジタル 教科書体 NP-R" w:hAnsiTheme="minorEastAsia" w:hint="eastAsia"/>
          <w:b/>
          <w:color w:val="009900"/>
          <w:sz w:val="22"/>
        </w:rPr>
        <w:t xml:space="preserve">　</w:t>
      </w:r>
      <w:r w:rsidRPr="00D12293">
        <w:rPr>
          <w:rFonts w:ascii="UD デジタル 教科書体 NP-R" w:eastAsia="UD デジタル 教科書体 NP-R" w:hint="eastAsia"/>
          <w:color w:val="000000" w:themeColor="text1"/>
          <w:sz w:val="22"/>
        </w:rPr>
        <w:t>車いす使用者用便房及び当該便房が設けられている便所の出入口前には、1</w:t>
      </w:r>
      <w:r>
        <w:rPr>
          <w:rFonts w:ascii="UD デジタル 教科書体 NP-R" w:eastAsia="UD デジタル 教科書体 NP-R" w:hint="eastAsia"/>
          <w:color w:val="000000" w:themeColor="text1"/>
          <w:sz w:val="22"/>
        </w:rPr>
        <w:t>400</w:t>
      </w:r>
      <w:r w:rsidR="009D0EA5">
        <w:rPr>
          <w:rFonts w:ascii="UD デジタル 教科書体 NP-R" w:eastAsia="UD デジタル 教科書体 NP-R" w:hint="eastAsia"/>
          <w:color w:val="000000" w:themeColor="text1"/>
          <w:sz w:val="22"/>
        </w:rPr>
        <w:t>mm</w:t>
      </w:r>
      <w:r w:rsidRPr="00D12293">
        <w:rPr>
          <w:rFonts w:ascii="UD デジタル 教科書体 NP-R" w:eastAsia="UD デジタル 教科書体 NP-R" w:hint="eastAsia"/>
          <w:color w:val="000000" w:themeColor="text1"/>
          <w:sz w:val="22"/>
        </w:rPr>
        <w:t>角以上の水平スペースを設けること。</w:t>
      </w:r>
    </w:p>
    <w:p w14:paraId="52FE0C04" w14:textId="77777777" w:rsidR="003E2D51" w:rsidRPr="00D12293" w:rsidRDefault="003E2D51" w:rsidP="003E2D51">
      <w:pPr>
        <w:snapToGrid w:val="0"/>
        <w:spacing w:beforeLines="50" w:before="180" w:line="240" w:lineRule="auto"/>
        <w:rPr>
          <w:rFonts w:ascii="UD デジタル 教科書体 NP-R" w:eastAsia="UD デジタル 教科書体 NP-R"/>
          <w:sz w:val="22"/>
        </w:rPr>
      </w:pPr>
      <w:r w:rsidRPr="00D12293">
        <w:rPr>
          <w:rFonts w:ascii="UD デジタル 教科書体 NP-R" w:eastAsia="UD デジタル 教科書体 NP-R" w:hint="eastAsia"/>
          <w:sz w:val="22"/>
        </w:rPr>
        <w:t>（ドア開閉ボタン）</w:t>
      </w:r>
    </w:p>
    <w:p w14:paraId="771FE817" w14:textId="5B2DA232" w:rsidR="003E2D51" w:rsidRPr="00D12293" w:rsidRDefault="003E2D51" w:rsidP="003E2D51">
      <w:pPr>
        <w:snapToGrid w:val="0"/>
        <w:spacing w:line="240" w:lineRule="auto"/>
        <w:ind w:leftChars="100" w:left="1134" w:hangingChars="420" w:hanging="924"/>
        <w:rPr>
          <w:rFonts w:ascii="UD デジタル 教科書体 NP-R" w:eastAsia="UD デジタル 教科書体 NP-R"/>
          <w:color w:val="ED7D31" w:themeColor="accent2"/>
          <w:sz w:val="22"/>
        </w:rPr>
      </w:pPr>
      <w:r>
        <w:rPr>
          <w:rFonts w:ascii="UD デジタル 教科書体 NP-R" w:eastAsia="UD デジタル 教科書体 NP-R" w:hAnsiTheme="minorEastAsia" w:hint="eastAsia"/>
          <w:b/>
          <w:color w:val="FF0000"/>
          <w:sz w:val="22"/>
        </w:rPr>
        <w:t>C9</w:t>
      </w:r>
      <w:r w:rsidRPr="00D12293">
        <w:rPr>
          <w:rFonts w:ascii="UD デジタル 教科書体 NP-R" w:eastAsia="UD デジタル 教科書体 NP-R" w:hAnsiTheme="minorEastAsia" w:hint="eastAsia"/>
          <w:b/>
          <w:color w:val="FF0000"/>
          <w:sz w:val="22"/>
        </w:rPr>
        <w:t>-</w:t>
      </w:r>
      <w:r w:rsidRPr="00D12293">
        <w:rPr>
          <w:rFonts w:ascii="UD デジタル 教科書体 NP-R" w:eastAsia="UD デジタル 教科書体 NP-R" w:hAnsiTheme="minorEastAsia" w:hint="eastAsia"/>
          <w:b/>
          <w:color w:val="FF0000"/>
          <w:sz w:val="22"/>
        </w:rPr>
        <w:fldChar w:fldCharType="begin"/>
      </w:r>
      <w:r w:rsidRPr="00D12293">
        <w:rPr>
          <w:rFonts w:ascii="UD デジタル 教科書体 NP-R" w:eastAsia="UD デジタル 教科書体 NP-R" w:hAnsiTheme="minorEastAsia" w:hint="eastAsia"/>
          <w:b/>
          <w:color w:val="FF0000"/>
          <w:sz w:val="22"/>
        </w:rPr>
        <w:instrText xml:space="preserve"> SEQ Figure3-9 \* ARABIC </w:instrText>
      </w:r>
      <w:r w:rsidRPr="00D12293">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12</w:t>
      </w:r>
      <w:r w:rsidRPr="00D12293">
        <w:rPr>
          <w:rFonts w:ascii="UD デジタル 教科書体 NP-R" w:eastAsia="UD デジタル 教科書体 NP-R" w:hAnsiTheme="minorEastAsia" w:hint="eastAsia"/>
          <w:b/>
          <w:color w:val="FF0000"/>
          <w:sz w:val="22"/>
        </w:rPr>
        <w:fldChar w:fldCharType="end"/>
      </w:r>
      <w:r w:rsidRPr="00D12293">
        <w:rPr>
          <w:rFonts w:ascii="UD デジタル 教科書体 NP-R" w:eastAsia="UD デジタル 教科書体 NP-R" w:hAnsiTheme="minorEastAsia" w:hint="eastAsia"/>
          <w:b/>
          <w:color w:val="009900"/>
          <w:sz w:val="22"/>
        </w:rPr>
        <w:t xml:space="preserve">　</w:t>
      </w:r>
      <w:r w:rsidRPr="00D12293">
        <w:rPr>
          <w:rFonts w:ascii="UD デジタル 教科書体 NP-R" w:eastAsia="UD デジタル 教科書体 NP-R" w:hint="eastAsia"/>
          <w:color w:val="000000" w:themeColor="text1"/>
          <w:sz w:val="22"/>
        </w:rPr>
        <w:t>トイレ内の扉開閉ボタンを自動式とする場合、手かざしセンサー式が使いにくい人もいることから、操作しやすい押しボタン式とすること。</w:t>
      </w:r>
    </w:p>
    <w:p w14:paraId="1E17B71D" w14:textId="6ACEE16F" w:rsidR="003E2D51" w:rsidRPr="00D12293"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FF0000"/>
          <w:sz w:val="22"/>
        </w:rPr>
        <w:t>C9</w:t>
      </w:r>
      <w:r w:rsidRPr="00D12293">
        <w:rPr>
          <w:rFonts w:ascii="UD デジタル 教科書体 NP-R" w:eastAsia="UD デジタル 教科書体 NP-R" w:hAnsiTheme="minorEastAsia" w:hint="eastAsia"/>
          <w:b/>
          <w:color w:val="FF0000"/>
          <w:sz w:val="22"/>
        </w:rPr>
        <w:t>-</w:t>
      </w:r>
      <w:r w:rsidRPr="00D12293">
        <w:rPr>
          <w:rFonts w:ascii="UD デジタル 教科書体 NP-R" w:eastAsia="UD デジタル 教科書体 NP-R" w:hAnsiTheme="minorEastAsia" w:hint="eastAsia"/>
          <w:b/>
          <w:color w:val="FF0000"/>
          <w:sz w:val="22"/>
        </w:rPr>
        <w:fldChar w:fldCharType="begin"/>
      </w:r>
      <w:r w:rsidRPr="00D12293">
        <w:rPr>
          <w:rFonts w:ascii="UD デジタル 教科書体 NP-R" w:eastAsia="UD デジタル 教科書体 NP-R" w:hAnsiTheme="minorEastAsia" w:hint="eastAsia"/>
          <w:b/>
          <w:color w:val="FF0000"/>
          <w:sz w:val="22"/>
        </w:rPr>
        <w:instrText xml:space="preserve"> SEQ Figure3-9 \* ARABIC </w:instrText>
      </w:r>
      <w:r w:rsidRPr="00D12293">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13</w:t>
      </w:r>
      <w:r w:rsidRPr="00D12293">
        <w:rPr>
          <w:rFonts w:ascii="UD デジタル 教科書体 NP-R" w:eastAsia="UD デジタル 教科書体 NP-R" w:hAnsiTheme="minorEastAsia" w:hint="eastAsia"/>
          <w:b/>
          <w:color w:val="FF0000"/>
          <w:sz w:val="22"/>
        </w:rPr>
        <w:fldChar w:fldCharType="end"/>
      </w:r>
      <w:r w:rsidRPr="00D12293">
        <w:rPr>
          <w:rFonts w:ascii="UD デジタル 教科書体 NP-R" w:eastAsia="UD デジタル 教科書体 NP-R" w:hAnsiTheme="minorEastAsia" w:hint="eastAsia"/>
          <w:b/>
          <w:color w:val="009900"/>
          <w:sz w:val="22"/>
        </w:rPr>
        <w:t xml:space="preserve">　</w:t>
      </w:r>
      <w:r w:rsidRPr="00D12293">
        <w:rPr>
          <w:rFonts w:ascii="UD デジタル 教科書体 NP-R" w:eastAsia="UD デジタル 教科書体 NP-R" w:hint="eastAsia"/>
          <w:color w:val="000000" w:themeColor="text1"/>
          <w:sz w:val="22"/>
        </w:rPr>
        <w:t>トイレ内の扉開閉ボタンを自動式とする場合、扉から70</w:t>
      </w:r>
      <w:r>
        <w:rPr>
          <w:rFonts w:ascii="UD デジタル 教科書体 NP-R" w:eastAsia="UD デジタル 教科書体 NP-R" w:hint="eastAsia"/>
          <w:color w:val="000000" w:themeColor="text1"/>
          <w:sz w:val="22"/>
        </w:rPr>
        <w:t>0</w:t>
      </w:r>
      <w:r>
        <w:rPr>
          <w:rFonts w:ascii="UD デジタル 教科書体 NP-R" w:eastAsia="UD デジタル 教科書体 NP-R"/>
          <w:color w:val="000000" w:themeColor="text1"/>
          <w:sz w:val="22"/>
        </w:rPr>
        <w:t>mm</w:t>
      </w:r>
      <w:r w:rsidRPr="00D12293">
        <w:rPr>
          <w:rFonts w:ascii="UD デジタル 教科書体 NP-R" w:eastAsia="UD デジタル 教科書体 NP-R" w:hint="eastAsia"/>
          <w:color w:val="000000" w:themeColor="text1"/>
          <w:sz w:val="22"/>
        </w:rPr>
        <w:t>以上離した位置に設置し、出入りの妨げにならないようにすること。</w:t>
      </w:r>
    </w:p>
    <w:p w14:paraId="0ED897A6" w14:textId="77777777" w:rsidR="003E2D51" w:rsidRPr="00D12293" w:rsidRDefault="003E2D51" w:rsidP="003E2D51">
      <w:pPr>
        <w:snapToGrid w:val="0"/>
        <w:spacing w:beforeLines="50" w:before="180" w:line="240" w:lineRule="auto"/>
        <w:rPr>
          <w:rFonts w:ascii="UD デジタル 教科書体 NP-R" w:eastAsia="UD デジタル 教科書体 NP-R"/>
          <w:sz w:val="22"/>
        </w:rPr>
      </w:pPr>
      <w:r w:rsidRPr="00D12293">
        <w:rPr>
          <w:rFonts w:ascii="UD デジタル 教科書体 NP-R" w:eastAsia="UD デジタル 教科書体 NP-R" w:hint="eastAsia"/>
          <w:sz w:val="22"/>
        </w:rPr>
        <w:t>（機能）</w:t>
      </w:r>
    </w:p>
    <w:p w14:paraId="263E730E" w14:textId="6E409393" w:rsidR="003E2D51" w:rsidRPr="00D12293"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FF0000"/>
          <w:sz w:val="22"/>
        </w:rPr>
        <w:t>C9</w:t>
      </w:r>
      <w:r w:rsidRPr="00D12293">
        <w:rPr>
          <w:rFonts w:ascii="UD デジタル 教科書体 NP-R" w:eastAsia="UD デジタル 教科書体 NP-R" w:hAnsiTheme="minorEastAsia" w:hint="eastAsia"/>
          <w:b/>
          <w:color w:val="FF0000"/>
          <w:sz w:val="22"/>
        </w:rPr>
        <w:t>-</w:t>
      </w:r>
      <w:r w:rsidRPr="00D12293">
        <w:rPr>
          <w:rFonts w:ascii="UD デジタル 教科書体 NP-R" w:eastAsia="UD デジタル 教科書体 NP-R" w:hAnsiTheme="minorEastAsia" w:hint="eastAsia"/>
          <w:b/>
          <w:color w:val="FF0000"/>
          <w:sz w:val="22"/>
        </w:rPr>
        <w:fldChar w:fldCharType="begin"/>
      </w:r>
      <w:r w:rsidRPr="00D12293">
        <w:rPr>
          <w:rFonts w:ascii="UD デジタル 教科書体 NP-R" w:eastAsia="UD デジタル 教科書体 NP-R" w:hAnsiTheme="minorEastAsia" w:hint="eastAsia"/>
          <w:b/>
          <w:color w:val="FF0000"/>
          <w:sz w:val="22"/>
        </w:rPr>
        <w:instrText xml:space="preserve"> SEQ Figure3-9 \* ARABIC </w:instrText>
      </w:r>
      <w:r w:rsidRPr="00D12293">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14</w:t>
      </w:r>
      <w:r w:rsidRPr="00D12293">
        <w:rPr>
          <w:rFonts w:ascii="UD デジタル 教科書体 NP-R" w:eastAsia="UD デジタル 教科書体 NP-R" w:hAnsiTheme="minorEastAsia" w:hint="eastAsia"/>
          <w:b/>
          <w:color w:val="FF0000"/>
          <w:sz w:val="22"/>
        </w:rPr>
        <w:fldChar w:fldCharType="end"/>
      </w:r>
      <w:r w:rsidRPr="00D12293">
        <w:rPr>
          <w:rFonts w:ascii="UD デジタル 教科書体 NP-R" w:eastAsia="UD デジタル 教科書体 NP-R" w:hAnsiTheme="minorEastAsia" w:hint="eastAsia"/>
          <w:b/>
          <w:color w:val="009900"/>
          <w:sz w:val="22"/>
        </w:rPr>
        <w:t xml:space="preserve">　</w:t>
      </w:r>
      <w:r w:rsidRPr="00D12293">
        <w:rPr>
          <w:rFonts w:ascii="UD デジタル 教科書体 NP-R" w:eastAsia="UD デジタル 教科書体 NP-R" w:hint="eastAsia"/>
          <w:color w:val="000000" w:themeColor="text1"/>
          <w:sz w:val="22"/>
        </w:rPr>
        <w:t>一般便房のドアは、使用時以外は扉が開いている構造とすること。</w:t>
      </w:r>
    </w:p>
    <w:p w14:paraId="44D098F5" w14:textId="4185F6EF" w:rsidR="003E2D51" w:rsidRPr="00D12293"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009900"/>
          <w:sz w:val="22"/>
        </w:rPr>
        <w:t>G9</w:t>
      </w:r>
      <w:r w:rsidRPr="00D12293">
        <w:rPr>
          <w:rFonts w:ascii="UD デジタル 教科書体 NP-R" w:eastAsia="UD デジタル 教科書体 NP-R" w:hAnsiTheme="minorEastAsia" w:hint="eastAsia"/>
          <w:b/>
          <w:color w:val="009900"/>
          <w:sz w:val="22"/>
        </w:rPr>
        <w:t>-</w:t>
      </w:r>
      <w:r w:rsidRPr="00D12293">
        <w:rPr>
          <w:rFonts w:ascii="UD デジタル 教科書体 NP-R" w:eastAsia="UD デジタル 教科書体 NP-R" w:hAnsiTheme="minorEastAsia" w:hint="eastAsia"/>
          <w:b/>
          <w:color w:val="009900"/>
          <w:sz w:val="22"/>
        </w:rPr>
        <w:fldChar w:fldCharType="begin"/>
      </w:r>
      <w:r w:rsidRPr="00D12293">
        <w:rPr>
          <w:rFonts w:ascii="UD デジタル 教科書体 NP-R" w:eastAsia="UD デジタル 教科書体 NP-R" w:hAnsiTheme="minorEastAsia" w:hint="eastAsia"/>
          <w:b/>
          <w:color w:val="009900"/>
          <w:sz w:val="22"/>
        </w:rPr>
        <w:instrText xml:space="preserve"> SEQ Figure3-9G \* ARABIC </w:instrText>
      </w:r>
      <w:r w:rsidRPr="00D12293">
        <w:rPr>
          <w:rFonts w:ascii="UD デジタル 教科書体 NP-R" w:eastAsia="UD デジタル 教科書体 NP-R" w:hAnsiTheme="minorEastAsia" w:hint="eastAsia"/>
          <w:b/>
          <w:color w:val="009900"/>
          <w:sz w:val="22"/>
        </w:rPr>
        <w:fldChar w:fldCharType="separate"/>
      </w:r>
      <w:r w:rsidR="00BC6927">
        <w:rPr>
          <w:rFonts w:ascii="UD デジタル 教科書体 NP-R" w:eastAsia="UD デジタル 教科書体 NP-R" w:hAnsiTheme="minorEastAsia"/>
          <w:b/>
          <w:noProof/>
          <w:color w:val="009900"/>
          <w:sz w:val="22"/>
        </w:rPr>
        <w:t>5</w:t>
      </w:r>
      <w:r w:rsidRPr="00D12293">
        <w:rPr>
          <w:rFonts w:ascii="UD デジタル 教科書体 NP-R" w:eastAsia="UD デジタル 教科書体 NP-R" w:hAnsiTheme="minorEastAsia" w:hint="eastAsia"/>
          <w:b/>
          <w:color w:val="009900"/>
          <w:sz w:val="22"/>
        </w:rPr>
        <w:fldChar w:fldCharType="end"/>
      </w:r>
      <w:r w:rsidRPr="00D12293">
        <w:rPr>
          <w:rFonts w:ascii="UD デジタル 教科書体 NP-R" w:eastAsia="UD デジタル 教科書体 NP-R" w:hAnsiTheme="minorEastAsia" w:hint="eastAsia"/>
          <w:b/>
          <w:color w:val="009900"/>
          <w:sz w:val="22"/>
        </w:rPr>
        <w:t xml:space="preserve">　</w:t>
      </w:r>
      <w:r w:rsidRPr="00D12293">
        <w:rPr>
          <w:rFonts w:ascii="UD デジタル 教科書体 NP-R" w:eastAsia="UD デジタル 教科書体 NP-R" w:hint="eastAsia"/>
          <w:color w:val="000000" w:themeColor="text1"/>
          <w:sz w:val="22"/>
        </w:rPr>
        <w:t>車いす使用者用便房の扉は、閉じるスピードを調整できる機能があるものや、ワンストップ機能があるものとすることが望ましい。</w:t>
      </w:r>
    </w:p>
    <w:p w14:paraId="1188C3AD" w14:textId="77777777" w:rsidR="003E2D51" w:rsidRPr="00D12293" w:rsidRDefault="003E2D51" w:rsidP="003E2D51">
      <w:pPr>
        <w:snapToGrid w:val="0"/>
        <w:spacing w:beforeLines="50" w:before="180" w:line="240" w:lineRule="auto"/>
        <w:rPr>
          <w:rFonts w:ascii="UD デジタル 教科書体 NP-R" w:eastAsia="UD デジタル 教科書体 NP-R"/>
          <w:sz w:val="22"/>
        </w:rPr>
      </w:pPr>
      <w:r w:rsidRPr="00D12293">
        <w:rPr>
          <w:rFonts w:ascii="UD デジタル 教科書体 NP-R" w:eastAsia="UD デジタル 教科書体 NP-R" w:hint="eastAsia"/>
          <w:sz w:val="22"/>
        </w:rPr>
        <w:t>（鍵）</w:t>
      </w:r>
    </w:p>
    <w:p w14:paraId="46C78110" w14:textId="11BFCE5A" w:rsidR="003E2D51" w:rsidRPr="00D12293"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FF0000"/>
          <w:sz w:val="22"/>
        </w:rPr>
        <w:t>C9</w:t>
      </w:r>
      <w:r w:rsidRPr="00D12293">
        <w:rPr>
          <w:rFonts w:ascii="UD デジタル 教科書体 NP-R" w:eastAsia="UD デジタル 教科書体 NP-R" w:hAnsiTheme="minorEastAsia" w:hint="eastAsia"/>
          <w:b/>
          <w:color w:val="FF0000"/>
          <w:sz w:val="22"/>
        </w:rPr>
        <w:t>-</w:t>
      </w:r>
      <w:r w:rsidRPr="00D12293">
        <w:rPr>
          <w:rFonts w:ascii="UD デジタル 教科書体 NP-R" w:eastAsia="UD デジタル 教科書体 NP-R" w:hAnsiTheme="minorEastAsia" w:hint="eastAsia"/>
          <w:b/>
          <w:color w:val="FF0000"/>
          <w:sz w:val="22"/>
        </w:rPr>
        <w:fldChar w:fldCharType="begin"/>
      </w:r>
      <w:r w:rsidRPr="00D12293">
        <w:rPr>
          <w:rFonts w:ascii="UD デジタル 教科書体 NP-R" w:eastAsia="UD デジタル 教科書体 NP-R" w:hAnsiTheme="minorEastAsia" w:hint="eastAsia"/>
          <w:b/>
          <w:color w:val="FF0000"/>
          <w:sz w:val="22"/>
        </w:rPr>
        <w:instrText xml:space="preserve"> SEQ Figure3-9 \* ARABIC </w:instrText>
      </w:r>
      <w:r w:rsidRPr="00D12293">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15</w:t>
      </w:r>
      <w:r w:rsidRPr="00D12293">
        <w:rPr>
          <w:rFonts w:ascii="UD デジタル 教科書体 NP-R" w:eastAsia="UD デジタル 教科書体 NP-R" w:hAnsiTheme="minorEastAsia" w:hint="eastAsia"/>
          <w:b/>
          <w:color w:val="FF0000"/>
          <w:sz w:val="22"/>
        </w:rPr>
        <w:fldChar w:fldCharType="end"/>
      </w:r>
      <w:r w:rsidRPr="00D12293">
        <w:rPr>
          <w:rFonts w:ascii="UD デジタル 教科書体 NP-R" w:eastAsia="UD デジタル 教科書体 NP-R" w:hAnsiTheme="minorEastAsia" w:hint="eastAsia"/>
          <w:b/>
          <w:color w:val="FF0000"/>
          <w:sz w:val="22"/>
        </w:rPr>
        <w:t xml:space="preserve">　</w:t>
      </w:r>
      <w:r w:rsidRPr="00D12293">
        <w:rPr>
          <w:rFonts w:ascii="UD デジタル 教科書体 NP-R" w:eastAsia="UD デジタル 教科書体 NP-R" w:hint="eastAsia"/>
          <w:color w:val="000000" w:themeColor="text1"/>
          <w:sz w:val="22"/>
        </w:rPr>
        <w:t>車いす使用者用便房の施錠装置は手が不自由でも容易に操作できるものとし、外側からも合鍵等で開けられるようにすること。</w:t>
      </w:r>
      <w:r w:rsidRPr="00F77175">
        <w:rPr>
          <w:rFonts w:ascii="UD デジタル 教科書体 NP-R" w:eastAsia="UD デジタル 教科書体 NP-R" w:hAnsiTheme="minorEastAsia" w:hint="eastAsia"/>
          <w:color w:val="000000" w:themeColor="text1"/>
          <w:sz w:val="22"/>
        </w:rPr>
        <w:t>【図</w:t>
      </w:r>
      <w:r w:rsidRPr="00F77175">
        <w:rPr>
          <w:rFonts w:ascii="UD デジタル 教科書体 NP-R" w:eastAsia="UD デジタル 教科書体 NP-R" w:hAnsiTheme="minorEastAsia"/>
          <w:color w:val="000000" w:themeColor="text1"/>
          <w:sz w:val="22"/>
        </w:rPr>
        <w:t>3.9.6</w:t>
      </w:r>
      <w:r w:rsidRPr="00F77175">
        <w:rPr>
          <w:rFonts w:ascii="UD デジタル 教科書体 NP-R" w:eastAsia="UD デジタル 教科書体 NP-R" w:hAnsiTheme="minorEastAsia" w:hint="eastAsia"/>
          <w:color w:val="000000" w:themeColor="text1"/>
          <w:sz w:val="22"/>
        </w:rPr>
        <w:t>参照】</w:t>
      </w:r>
    </w:p>
    <w:p w14:paraId="6EAF2C02" w14:textId="1D52E3CF" w:rsidR="003E2D51" w:rsidRPr="00D12293"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FF0000"/>
          <w:sz w:val="22"/>
        </w:rPr>
        <w:t>C9</w:t>
      </w:r>
      <w:r w:rsidRPr="00D12293">
        <w:rPr>
          <w:rFonts w:ascii="UD デジタル 教科書体 NP-R" w:eastAsia="UD デジタル 教科書体 NP-R" w:hAnsiTheme="minorEastAsia" w:hint="eastAsia"/>
          <w:b/>
          <w:color w:val="FF0000"/>
          <w:sz w:val="22"/>
        </w:rPr>
        <w:t>-</w:t>
      </w:r>
      <w:r w:rsidRPr="00D12293">
        <w:rPr>
          <w:rFonts w:ascii="UD デジタル 教科書体 NP-R" w:eastAsia="UD デジタル 教科書体 NP-R" w:hAnsiTheme="minorEastAsia" w:hint="eastAsia"/>
          <w:b/>
          <w:color w:val="FF0000"/>
          <w:sz w:val="22"/>
        </w:rPr>
        <w:fldChar w:fldCharType="begin"/>
      </w:r>
      <w:r w:rsidRPr="00D12293">
        <w:rPr>
          <w:rFonts w:ascii="UD デジタル 教科書体 NP-R" w:eastAsia="UD デジタル 教科書体 NP-R" w:hAnsiTheme="minorEastAsia" w:hint="eastAsia"/>
          <w:b/>
          <w:color w:val="FF0000"/>
          <w:sz w:val="22"/>
        </w:rPr>
        <w:instrText xml:space="preserve"> SEQ Figure3-9 \* ARABIC </w:instrText>
      </w:r>
      <w:r w:rsidRPr="00D12293">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16</w:t>
      </w:r>
      <w:r w:rsidRPr="00D12293">
        <w:rPr>
          <w:rFonts w:ascii="UD デジタル 教科書体 NP-R" w:eastAsia="UD デジタル 教科書体 NP-R" w:hAnsiTheme="minorEastAsia" w:hint="eastAsia"/>
          <w:b/>
          <w:color w:val="FF0000"/>
          <w:sz w:val="22"/>
        </w:rPr>
        <w:fldChar w:fldCharType="end"/>
      </w:r>
      <w:r w:rsidRPr="00D12293">
        <w:rPr>
          <w:rFonts w:ascii="UD デジタル 教科書体 NP-R" w:eastAsia="UD デジタル 教科書体 NP-R" w:hAnsiTheme="minorEastAsia" w:hint="eastAsia"/>
          <w:b/>
          <w:color w:val="009900"/>
          <w:sz w:val="22"/>
        </w:rPr>
        <w:t xml:space="preserve">　</w:t>
      </w:r>
      <w:r w:rsidRPr="00D12293">
        <w:rPr>
          <w:rFonts w:ascii="UD デジタル 教科書体 NP-R" w:eastAsia="UD デジタル 教科書体 NP-R" w:hint="eastAsia"/>
          <w:color w:val="000000" w:themeColor="text1"/>
          <w:sz w:val="22"/>
        </w:rPr>
        <w:t>便房の戸が手動式引き戸の場合、指の不自由な人でも施錠の操作がしやすいもので、緊急の場合は外部からも開錠できるものとすること。</w:t>
      </w:r>
    </w:p>
    <w:p w14:paraId="513849D4" w14:textId="0E0BB268" w:rsidR="003E2D51" w:rsidRPr="00323470"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FF0000"/>
          <w:sz w:val="22"/>
        </w:rPr>
        <w:t>C9</w:t>
      </w:r>
      <w:r w:rsidRPr="00D12293">
        <w:rPr>
          <w:rFonts w:ascii="UD デジタル 教科書体 NP-R" w:eastAsia="UD デジタル 教科書体 NP-R" w:hAnsiTheme="minorEastAsia" w:hint="eastAsia"/>
          <w:b/>
          <w:color w:val="FF0000"/>
          <w:sz w:val="22"/>
        </w:rPr>
        <w:t>-</w:t>
      </w:r>
      <w:r w:rsidRPr="00D12293">
        <w:rPr>
          <w:rFonts w:ascii="UD デジタル 教科書体 NP-R" w:eastAsia="UD デジタル 教科書体 NP-R" w:hAnsiTheme="minorEastAsia" w:hint="eastAsia"/>
          <w:b/>
          <w:color w:val="FF0000"/>
          <w:sz w:val="22"/>
        </w:rPr>
        <w:fldChar w:fldCharType="begin"/>
      </w:r>
      <w:r w:rsidRPr="00D12293">
        <w:rPr>
          <w:rFonts w:ascii="UD デジタル 教科書体 NP-R" w:eastAsia="UD デジタル 教科書体 NP-R" w:hAnsiTheme="minorEastAsia" w:hint="eastAsia"/>
          <w:b/>
          <w:color w:val="FF0000"/>
          <w:sz w:val="22"/>
        </w:rPr>
        <w:instrText xml:space="preserve"> SEQ Figure3-9 \* ARABIC </w:instrText>
      </w:r>
      <w:r w:rsidRPr="00D12293">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17</w:t>
      </w:r>
      <w:r w:rsidRPr="00D12293">
        <w:rPr>
          <w:rFonts w:ascii="UD デジタル 教科書体 NP-R" w:eastAsia="UD デジタル 教科書体 NP-R" w:hAnsiTheme="minorEastAsia" w:hint="eastAsia"/>
          <w:b/>
          <w:color w:val="FF0000"/>
          <w:sz w:val="22"/>
        </w:rPr>
        <w:fldChar w:fldCharType="end"/>
      </w:r>
      <w:r w:rsidRPr="00D12293">
        <w:rPr>
          <w:rFonts w:ascii="UD デジタル 教科書体 NP-R" w:eastAsia="UD デジタル 教科書体 NP-R" w:hAnsiTheme="minorEastAsia" w:hint="eastAsia"/>
          <w:b/>
          <w:color w:val="009900"/>
          <w:sz w:val="22"/>
        </w:rPr>
        <w:t xml:space="preserve">　</w:t>
      </w:r>
      <w:r w:rsidRPr="00CF1659">
        <w:rPr>
          <w:rFonts w:ascii="UD デジタル 教科書体 NP-R" w:eastAsia="UD デジタル 教科書体 NP-R" w:hint="eastAsia"/>
          <w:color w:val="000000" w:themeColor="text1"/>
          <w:sz w:val="22"/>
        </w:rPr>
        <w:t>施錠装置は視覚障がい者が探しやすいよう、ドアノブ付近</w:t>
      </w:r>
      <w:r>
        <w:rPr>
          <w:rFonts w:ascii="UD デジタル 教科書体 NP-R" w:eastAsia="UD デジタル 教科書体 NP-R" w:hint="eastAsia"/>
          <w:color w:val="000000" w:themeColor="text1"/>
          <w:sz w:val="22"/>
        </w:rPr>
        <w:t>等</w:t>
      </w:r>
      <w:r w:rsidRPr="00CF1659">
        <w:rPr>
          <w:rFonts w:ascii="UD デジタル 教科書体 NP-R" w:eastAsia="UD デジタル 教科書体 NP-R" w:hint="eastAsia"/>
          <w:color w:val="000000" w:themeColor="text1"/>
          <w:sz w:val="22"/>
        </w:rPr>
        <w:t>に設置する</w:t>
      </w:r>
      <w:r>
        <w:rPr>
          <w:rFonts w:ascii="UD デジタル 教科書体 NP-R" w:eastAsia="UD デジタル 教科書体 NP-R" w:hint="eastAsia"/>
          <w:color w:val="000000" w:themeColor="text1"/>
          <w:sz w:val="22"/>
        </w:rPr>
        <w:t>とともに、</w:t>
      </w:r>
      <w:r w:rsidRPr="00D12293">
        <w:rPr>
          <w:rFonts w:ascii="UD デジタル 教科書体 NP-R" w:eastAsia="UD デジタル 教科書体 NP-R" w:hint="eastAsia"/>
          <w:color w:val="000000" w:themeColor="text1"/>
          <w:sz w:val="22"/>
        </w:rPr>
        <w:t>ベビーチェアを設置する場合、乳幼児の手が届かない位置に取り付けること。</w:t>
      </w:r>
    </w:p>
    <w:p w14:paraId="777522A7" w14:textId="2CEE8093" w:rsidR="003E2D51" w:rsidRPr="00D12293"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009900"/>
          <w:sz w:val="22"/>
        </w:rPr>
        <w:t>G9</w:t>
      </w:r>
      <w:r w:rsidRPr="00D12293">
        <w:rPr>
          <w:rFonts w:ascii="UD デジタル 教科書体 NP-R" w:eastAsia="UD デジタル 教科書体 NP-R" w:hAnsiTheme="minorEastAsia" w:hint="eastAsia"/>
          <w:b/>
          <w:color w:val="009900"/>
          <w:sz w:val="22"/>
        </w:rPr>
        <w:t>-</w:t>
      </w:r>
      <w:r w:rsidRPr="00D12293">
        <w:rPr>
          <w:rFonts w:ascii="UD デジタル 教科書体 NP-R" w:eastAsia="UD デジタル 教科書体 NP-R" w:hAnsiTheme="minorEastAsia" w:hint="eastAsia"/>
          <w:b/>
          <w:color w:val="009900"/>
          <w:sz w:val="22"/>
        </w:rPr>
        <w:fldChar w:fldCharType="begin"/>
      </w:r>
      <w:r w:rsidRPr="00D12293">
        <w:rPr>
          <w:rFonts w:ascii="UD デジタル 教科書体 NP-R" w:eastAsia="UD デジタル 教科書体 NP-R" w:hAnsiTheme="minorEastAsia" w:hint="eastAsia"/>
          <w:b/>
          <w:color w:val="009900"/>
          <w:sz w:val="22"/>
        </w:rPr>
        <w:instrText xml:space="preserve"> SEQ Figure3-9G \* ARABIC </w:instrText>
      </w:r>
      <w:r w:rsidRPr="00D12293">
        <w:rPr>
          <w:rFonts w:ascii="UD デジタル 教科書体 NP-R" w:eastAsia="UD デジタル 教科書体 NP-R" w:hAnsiTheme="minorEastAsia" w:hint="eastAsia"/>
          <w:b/>
          <w:color w:val="009900"/>
          <w:sz w:val="22"/>
        </w:rPr>
        <w:fldChar w:fldCharType="separate"/>
      </w:r>
      <w:r w:rsidR="00BC6927">
        <w:rPr>
          <w:rFonts w:ascii="UD デジタル 教科書体 NP-R" w:eastAsia="UD デジタル 教科書体 NP-R" w:hAnsiTheme="minorEastAsia"/>
          <w:b/>
          <w:noProof/>
          <w:color w:val="009900"/>
          <w:sz w:val="22"/>
        </w:rPr>
        <w:t>6</w:t>
      </w:r>
      <w:r w:rsidRPr="00D12293">
        <w:rPr>
          <w:rFonts w:ascii="UD デジタル 教科書体 NP-R" w:eastAsia="UD デジタル 教科書体 NP-R" w:hAnsiTheme="minorEastAsia" w:hint="eastAsia"/>
          <w:b/>
          <w:color w:val="009900"/>
          <w:sz w:val="22"/>
        </w:rPr>
        <w:fldChar w:fldCharType="end"/>
      </w:r>
      <w:r w:rsidRPr="00D12293">
        <w:rPr>
          <w:rFonts w:ascii="UD デジタル 教科書体 NP-R" w:eastAsia="UD デジタル 教科書体 NP-R" w:hAnsiTheme="minorEastAsia" w:hint="eastAsia"/>
          <w:b/>
          <w:color w:val="009900"/>
          <w:sz w:val="22"/>
        </w:rPr>
        <w:t xml:space="preserve">　</w:t>
      </w:r>
      <w:r w:rsidRPr="00D12293">
        <w:rPr>
          <w:rFonts w:ascii="UD デジタル 教科書体 NP-R" w:eastAsia="UD デジタル 教科書体 NP-R" w:hint="eastAsia"/>
          <w:color w:val="000000" w:themeColor="text1"/>
          <w:sz w:val="22"/>
        </w:rPr>
        <w:t>車いす使用者用便房の施錠装置の設置位置は、車いす使用者の使いやすい高さと、立位で使いやすい高さの２</w:t>
      </w:r>
      <w:r w:rsidR="00A51CFE">
        <w:rPr>
          <w:rFonts w:ascii="UD デジタル 教科書体 NP-R" w:eastAsia="UD デジタル 教科書体 NP-R" w:hint="eastAsia"/>
          <w:color w:val="000000" w:themeColor="text1"/>
          <w:sz w:val="22"/>
        </w:rPr>
        <w:t>箇所</w:t>
      </w:r>
      <w:r w:rsidRPr="00D12293">
        <w:rPr>
          <w:rFonts w:ascii="UD デジタル 教科書体 NP-R" w:eastAsia="UD デジタル 教科書体 NP-R" w:hint="eastAsia"/>
          <w:color w:val="000000" w:themeColor="text1"/>
          <w:sz w:val="22"/>
        </w:rPr>
        <w:t>に設置することが望ましい。（</w:t>
      </w:r>
      <w:r w:rsidR="009D0EA5">
        <w:rPr>
          <w:rFonts w:ascii="UD デジタル 教科書体 NP-R" w:eastAsia="UD デジタル 教科書体 NP-R" w:hint="eastAsia"/>
          <w:color w:val="000000" w:themeColor="text1"/>
          <w:sz w:val="22"/>
        </w:rPr>
        <w:t>子ども</w:t>
      </w:r>
      <w:r w:rsidRPr="00D12293">
        <w:rPr>
          <w:rFonts w:ascii="UD デジタル 教科書体 NP-R" w:eastAsia="UD デジタル 教科書体 NP-R" w:hint="eastAsia"/>
          <w:color w:val="000000" w:themeColor="text1"/>
          <w:sz w:val="22"/>
        </w:rPr>
        <w:t>による解錠防止）</w:t>
      </w:r>
    </w:p>
    <w:p w14:paraId="63BF5C4C" w14:textId="77777777" w:rsidR="003E2D51" w:rsidRPr="00D12293" w:rsidRDefault="003E2D51" w:rsidP="003E2D51">
      <w:pPr>
        <w:snapToGrid w:val="0"/>
        <w:spacing w:beforeLines="50" w:before="180" w:line="240" w:lineRule="auto"/>
        <w:rPr>
          <w:rFonts w:ascii="UD デジタル 教科書体 NP-R" w:eastAsia="UD デジタル 教科書体 NP-R"/>
          <w:sz w:val="22"/>
        </w:rPr>
      </w:pPr>
      <w:r w:rsidRPr="00D12293">
        <w:rPr>
          <w:rFonts w:ascii="UD デジタル 教科書体 NP-R" w:eastAsia="UD デジタル 教科書体 NP-R" w:hint="eastAsia"/>
          <w:sz w:val="22"/>
        </w:rPr>
        <w:t>（使用中</w:t>
      </w:r>
      <w:r>
        <w:rPr>
          <w:rFonts w:ascii="UD デジタル 教科書体 NP-R" w:eastAsia="UD デジタル 教科書体 NP-R" w:hint="eastAsia"/>
          <w:sz w:val="22"/>
        </w:rPr>
        <w:t>か</w:t>
      </w:r>
      <w:r w:rsidRPr="00D12293">
        <w:rPr>
          <w:rFonts w:ascii="UD デジタル 教科書体 NP-R" w:eastAsia="UD デジタル 教科書体 NP-R" w:hint="eastAsia"/>
          <w:sz w:val="22"/>
        </w:rPr>
        <w:t>否か知らせる装置の設置）</w:t>
      </w:r>
    </w:p>
    <w:p w14:paraId="3F44C4B9" w14:textId="3D18628F" w:rsidR="003E2D51" w:rsidRPr="00D12293"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FF0000"/>
          <w:sz w:val="22"/>
        </w:rPr>
        <w:t>C9</w:t>
      </w:r>
      <w:r w:rsidRPr="00D12293">
        <w:rPr>
          <w:rFonts w:ascii="UD デジタル 教科書体 NP-R" w:eastAsia="UD デジタル 教科書体 NP-R" w:hAnsiTheme="minorEastAsia" w:hint="eastAsia"/>
          <w:b/>
          <w:color w:val="FF0000"/>
          <w:sz w:val="22"/>
        </w:rPr>
        <w:t>-</w:t>
      </w:r>
      <w:r w:rsidRPr="00D12293">
        <w:rPr>
          <w:rFonts w:ascii="UD デジタル 教科書体 NP-R" w:eastAsia="UD デジタル 教科書体 NP-R" w:hAnsiTheme="minorEastAsia" w:hint="eastAsia"/>
          <w:b/>
          <w:color w:val="FF0000"/>
          <w:sz w:val="22"/>
        </w:rPr>
        <w:fldChar w:fldCharType="begin"/>
      </w:r>
      <w:r w:rsidRPr="00D12293">
        <w:rPr>
          <w:rFonts w:ascii="UD デジタル 教科書体 NP-R" w:eastAsia="UD デジタル 教科書体 NP-R" w:hAnsiTheme="minorEastAsia" w:hint="eastAsia"/>
          <w:b/>
          <w:color w:val="FF0000"/>
          <w:sz w:val="22"/>
        </w:rPr>
        <w:instrText xml:space="preserve"> SEQ Figure3-9 \* ARABIC </w:instrText>
      </w:r>
      <w:r w:rsidRPr="00D12293">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18</w:t>
      </w:r>
      <w:r w:rsidRPr="00D12293">
        <w:rPr>
          <w:rFonts w:ascii="UD デジタル 教科書体 NP-R" w:eastAsia="UD デジタル 教科書体 NP-R" w:hAnsiTheme="minorEastAsia" w:hint="eastAsia"/>
          <w:b/>
          <w:color w:val="FF0000"/>
          <w:sz w:val="22"/>
        </w:rPr>
        <w:fldChar w:fldCharType="end"/>
      </w:r>
      <w:r w:rsidRPr="00D12293">
        <w:rPr>
          <w:rFonts w:ascii="UD デジタル 教科書体 NP-R" w:eastAsia="UD デジタル 教科書体 NP-R" w:hAnsiTheme="minorEastAsia" w:hint="eastAsia"/>
          <w:b/>
          <w:color w:val="FF0000"/>
          <w:sz w:val="22"/>
        </w:rPr>
        <w:t xml:space="preserve">　</w:t>
      </w:r>
      <w:r w:rsidRPr="00D12293">
        <w:rPr>
          <w:rFonts w:ascii="UD デジタル 教科書体 NP-R" w:eastAsia="UD デジタル 教科書体 NP-R" w:hint="eastAsia"/>
          <w:color w:val="000000" w:themeColor="text1"/>
          <w:sz w:val="22"/>
        </w:rPr>
        <w:t>車いす使用者用便房の場合、外側の見やすい位置に「使用中」の表示ができるようにすること。</w:t>
      </w:r>
    </w:p>
    <w:p w14:paraId="4C3BC360" w14:textId="608DA647" w:rsidR="003E2D51"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009900"/>
          <w:sz w:val="22"/>
        </w:rPr>
        <w:t>G9</w:t>
      </w:r>
      <w:r w:rsidRPr="00D12293">
        <w:rPr>
          <w:rFonts w:ascii="UD デジタル 教科書体 NP-R" w:eastAsia="UD デジタル 教科書体 NP-R" w:hAnsiTheme="minorEastAsia" w:hint="eastAsia"/>
          <w:b/>
          <w:color w:val="009900"/>
          <w:sz w:val="22"/>
        </w:rPr>
        <w:t>-</w:t>
      </w:r>
      <w:r w:rsidRPr="00D12293">
        <w:rPr>
          <w:rFonts w:ascii="UD デジタル 教科書体 NP-R" w:eastAsia="UD デジタル 教科書体 NP-R" w:hAnsiTheme="minorEastAsia" w:hint="eastAsia"/>
          <w:b/>
          <w:color w:val="009900"/>
          <w:sz w:val="22"/>
        </w:rPr>
        <w:fldChar w:fldCharType="begin"/>
      </w:r>
      <w:r w:rsidRPr="00D12293">
        <w:rPr>
          <w:rFonts w:ascii="UD デジタル 教科書体 NP-R" w:eastAsia="UD デジタル 教科書体 NP-R" w:hAnsiTheme="minorEastAsia" w:hint="eastAsia"/>
          <w:b/>
          <w:color w:val="009900"/>
          <w:sz w:val="22"/>
        </w:rPr>
        <w:instrText xml:space="preserve"> SEQ Figure3-9G \* ARABIC </w:instrText>
      </w:r>
      <w:r w:rsidRPr="00D12293">
        <w:rPr>
          <w:rFonts w:ascii="UD デジタル 教科書体 NP-R" w:eastAsia="UD デジタル 教科書体 NP-R" w:hAnsiTheme="minorEastAsia" w:hint="eastAsia"/>
          <w:b/>
          <w:color w:val="009900"/>
          <w:sz w:val="22"/>
        </w:rPr>
        <w:fldChar w:fldCharType="separate"/>
      </w:r>
      <w:r w:rsidR="00BC6927">
        <w:rPr>
          <w:rFonts w:ascii="UD デジタル 教科書体 NP-R" w:eastAsia="UD デジタル 教科書体 NP-R" w:hAnsiTheme="minorEastAsia"/>
          <w:b/>
          <w:noProof/>
          <w:color w:val="009900"/>
          <w:sz w:val="22"/>
        </w:rPr>
        <w:t>7</w:t>
      </w:r>
      <w:r w:rsidRPr="00D12293">
        <w:rPr>
          <w:rFonts w:ascii="UD デジタル 教科書体 NP-R" w:eastAsia="UD デジタル 教科書体 NP-R" w:hAnsiTheme="minorEastAsia" w:hint="eastAsia"/>
          <w:b/>
          <w:color w:val="009900"/>
          <w:sz w:val="22"/>
        </w:rPr>
        <w:fldChar w:fldCharType="end"/>
      </w:r>
      <w:r w:rsidRPr="00D12293">
        <w:rPr>
          <w:rFonts w:ascii="UD デジタル 教科書体 NP-R" w:eastAsia="UD デジタル 教科書体 NP-R" w:hAnsiTheme="minorEastAsia" w:hint="eastAsia"/>
          <w:b/>
          <w:color w:val="009900"/>
          <w:sz w:val="22"/>
        </w:rPr>
        <w:t xml:space="preserve">　</w:t>
      </w:r>
      <w:r w:rsidRPr="0073182B">
        <w:rPr>
          <w:rFonts w:ascii="UD デジタル 教科書体 NP-R" w:eastAsia="UD デジタル 教科書体 NP-R" w:hAnsiTheme="minorEastAsia" w:hint="eastAsia"/>
          <w:color w:val="000000" w:themeColor="text1"/>
          <w:sz w:val="22"/>
        </w:rPr>
        <w:t>一般</w:t>
      </w:r>
      <w:r w:rsidRPr="00D12293">
        <w:rPr>
          <w:rFonts w:ascii="UD デジタル 教科書体 NP-R" w:eastAsia="UD デジタル 教科書体 NP-R" w:hint="eastAsia"/>
          <w:color w:val="000000" w:themeColor="text1"/>
          <w:sz w:val="22"/>
        </w:rPr>
        <w:t>便房の戸に使用中</w:t>
      </w:r>
      <w:r>
        <w:rPr>
          <w:rFonts w:ascii="UD デジタル 教科書体 NP-R" w:eastAsia="UD デジタル 教科書体 NP-R" w:hint="eastAsia"/>
          <w:color w:val="000000" w:themeColor="text1"/>
          <w:sz w:val="22"/>
        </w:rPr>
        <w:t>か</w:t>
      </w:r>
      <w:r w:rsidRPr="00D12293">
        <w:rPr>
          <w:rFonts w:ascii="UD デジタル 教科書体 NP-R" w:eastAsia="UD デジタル 教科書体 NP-R" w:hint="eastAsia"/>
          <w:color w:val="000000" w:themeColor="text1"/>
          <w:sz w:val="22"/>
        </w:rPr>
        <w:t>否かを表示する装置を設けることが望ましい。</w:t>
      </w:r>
    </w:p>
    <w:p w14:paraId="2BC30F5F" w14:textId="77777777" w:rsidR="002442C5" w:rsidRPr="00D12293" w:rsidRDefault="002442C5" w:rsidP="003E2D51">
      <w:pPr>
        <w:snapToGrid w:val="0"/>
        <w:spacing w:line="240" w:lineRule="auto"/>
        <w:ind w:leftChars="100" w:left="980" w:hangingChars="350" w:hanging="770"/>
        <w:rPr>
          <w:rFonts w:ascii="UD デジタル 教科書体 NP-R" w:eastAsia="UD デジタル 教科書体 NP-R"/>
          <w:color w:val="000000" w:themeColor="text1"/>
          <w:sz w:val="22"/>
        </w:rPr>
      </w:pPr>
    </w:p>
    <w:p w14:paraId="75316CA6" w14:textId="77777777" w:rsidR="003E2D51" w:rsidRPr="00D12293" w:rsidRDefault="003E2D51" w:rsidP="003E2D51">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inorEastAsia"/>
          <w:color w:val="4472C4" w:themeColor="accent5"/>
          <w:sz w:val="24"/>
        </w:rPr>
      </w:pPr>
      <w:r w:rsidRPr="00AD76F8">
        <w:rPr>
          <w:rFonts w:ascii="UD デジタル 教科書体 NP-R" w:eastAsia="UD デジタル 教科書体 NP-R" w:hAnsi="メイリオ" w:hint="eastAsia"/>
          <w:b/>
          <w:color w:val="4472C4" w:themeColor="accent5"/>
          <w:sz w:val="24"/>
          <w:szCs w:val="24"/>
        </w:rPr>
        <w:lastRenderedPageBreak/>
        <w:t>3-9-</w:t>
      </w:r>
      <w:r w:rsidRPr="00D12293">
        <w:rPr>
          <w:rFonts w:ascii="UD デジタル 教科書体 NP-R" w:eastAsia="UD デジタル 教科書体 NP-R" w:hAnsiTheme="minorEastAsia" w:hint="eastAsia"/>
          <w:color w:val="4472C4" w:themeColor="accent5"/>
          <w:sz w:val="24"/>
        </w:rPr>
        <w:t>3. 便房</w:t>
      </w:r>
    </w:p>
    <w:p w14:paraId="042224E7" w14:textId="77777777" w:rsidR="003E2D51" w:rsidRPr="00D12293" w:rsidRDefault="003E2D51" w:rsidP="003E2D51">
      <w:pPr>
        <w:snapToGrid w:val="0"/>
        <w:spacing w:beforeLines="50" w:before="180" w:line="240" w:lineRule="auto"/>
        <w:rPr>
          <w:rFonts w:ascii="UD デジタル 教科書体 NP-R" w:eastAsia="UD デジタル 教科書体 NP-R"/>
          <w:sz w:val="22"/>
        </w:rPr>
      </w:pPr>
      <w:r w:rsidRPr="00D12293">
        <w:rPr>
          <w:rFonts w:ascii="UD デジタル 教科書体 NP-R" w:eastAsia="UD デジタル 教科書体 NP-R" w:hint="eastAsia"/>
          <w:sz w:val="22"/>
        </w:rPr>
        <w:t>（車いす使用者用便房の広さ）</w:t>
      </w:r>
    </w:p>
    <w:p w14:paraId="2CEE6A7E" w14:textId="77777777" w:rsidR="003E2D51" w:rsidRPr="00D12293" w:rsidRDefault="003E2D51" w:rsidP="003E2D51">
      <w:pPr>
        <w:snapToGrid w:val="0"/>
        <w:spacing w:line="240" w:lineRule="auto"/>
        <w:ind w:leftChars="100" w:left="980" w:hangingChars="350" w:hanging="770"/>
        <w:rPr>
          <w:rFonts w:ascii="UD デジタル 教科書体 NP-R" w:eastAsia="UD デジタル 教科書体 NP-R"/>
          <w:sz w:val="22"/>
        </w:rPr>
      </w:pPr>
      <w:r w:rsidRPr="00D12293">
        <w:rPr>
          <w:rFonts w:ascii="UD デジタル 教科書体 NP-R" w:eastAsia="UD デジタル 教科書体 NP-R" w:hint="eastAsia"/>
          <w:sz w:val="22"/>
        </w:rPr>
        <w:t>車いすで利用することができるよう十分な空間が確保すること。</w:t>
      </w:r>
    </w:p>
    <w:p w14:paraId="51781C91" w14:textId="378D1A0B" w:rsidR="003E2D51" w:rsidRPr="00D7668B" w:rsidRDefault="003E2D51" w:rsidP="003E2D51">
      <w:pPr>
        <w:snapToGrid w:val="0"/>
        <w:spacing w:line="240" w:lineRule="auto"/>
        <w:ind w:leftChars="-127" w:left="1135" w:hangingChars="637" w:hanging="1402"/>
        <w:rPr>
          <w:rFonts w:ascii="UD デジタル 教科書体 NP-R" w:eastAsia="UD デジタル 教科書体 NP-R" w:hAnsiTheme="minorEastAsia"/>
          <w:color w:val="FF0000"/>
          <w:sz w:val="22"/>
        </w:rPr>
      </w:pPr>
      <w:r w:rsidRPr="00D12293">
        <w:rPr>
          <w:rFonts w:ascii="UD デジタル 教科書体 NP-R" w:eastAsia="UD デジタル 教科書体 NP-R" w:hAnsiTheme="minorEastAsia" w:hint="eastAsia"/>
          <w:b/>
          <w:color w:val="FF0000"/>
          <w:sz w:val="22"/>
        </w:rPr>
        <w:t xml:space="preserve">　　</w:t>
      </w:r>
      <w:r w:rsidRPr="00F77175">
        <w:rPr>
          <w:rFonts w:ascii="UD デジタル 教科書体 NP-R" w:eastAsia="UD デジタル 教科書体 NP-R" w:hAnsiTheme="minorEastAsia"/>
          <w:b/>
          <w:color w:val="FF0000"/>
          <w:sz w:val="22"/>
        </w:rPr>
        <w:t>C9</w:t>
      </w:r>
      <w:r w:rsidRPr="00D7668B">
        <w:rPr>
          <w:rFonts w:ascii="UD デジタル 教科書体 NP-R" w:eastAsia="UD デジタル 教科書体 NP-R" w:hAnsiTheme="minorEastAsia"/>
          <w:b/>
          <w:color w:val="FF0000"/>
          <w:sz w:val="22"/>
        </w:rPr>
        <w:t>-</w:t>
      </w:r>
      <w:r w:rsidRPr="00313DF7">
        <w:rPr>
          <w:rFonts w:ascii="UD デジタル 教科書体 NP-R" w:eastAsia="UD デジタル 教科書体 NP-R" w:hAnsiTheme="minorEastAsia" w:hint="eastAsia"/>
          <w:b/>
          <w:color w:val="FF0000"/>
          <w:sz w:val="22"/>
        </w:rPr>
        <w:fldChar w:fldCharType="begin"/>
      </w:r>
      <w:r w:rsidRPr="00D7668B">
        <w:rPr>
          <w:rFonts w:ascii="UD デジタル 教科書体 NP-R" w:eastAsia="UD デジタル 教科書体 NP-R" w:hAnsiTheme="minorEastAsia"/>
          <w:b/>
          <w:color w:val="FF0000"/>
          <w:sz w:val="22"/>
        </w:rPr>
        <w:instrText xml:space="preserve"> SEQ Figure3-9 \* ARABIC </w:instrText>
      </w:r>
      <w:r w:rsidRPr="00313DF7">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19</w:t>
      </w:r>
      <w:r w:rsidRPr="00313DF7">
        <w:rPr>
          <w:rFonts w:ascii="UD デジタル 教科書体 NP-R" w:eastAsia="UD デジタル 教科書体 NP-R" w:hAnsiTheme="minorEastAsia" w:hint="eastAsia"/>
          <w:b/>
          <w:color w:val="FF0000"/>
          <w:sz w:val="22"/>
        </w:rPr>
        <w:fldChar w:fldCharType="end"/>
      </w:r>
      <w:r>
        <w:rPr>
          <w:rFonts w:ascii="UD デジタル 教科書体 NP-R" w:eastAsia="UD デジタル 教科書体 NP-R" w:hAnsiTheme="minorEastAsia" w:hint="eastAsia"/>
          <w:b/>
          <w:color w:val="FF0000"/>
          <w:sz w:val="22"/>
        </w:rPr>
        <w:t xml:space="preserve">　</w:t>
      </w:r>
      <w:r w:rsidRPr="002B00FC">
        <w:rPr>
          <w:rFonts w:ascii="UD デジタル 教科書体 NP-R" w:eastAsia="UD デジタル 教科書体 NP-R" w:hAnsiTheme="minorEastAsia" w:hint="eastAsia"/>
          <w:color w:val="000000" w:themeColor="text1"/>
          <w:sz w:val="22"/>
        </w:rPr>
        <w:t>車いす使用者用便房は、大型の電動車</w:t>
      </w:r>
      <w:r w:rsidR="008B6214">
        <w:rPr>
          <w:rFonts w:ascii="UD デジタル 教科書体 NP-R" w:eastAsia="UD デジタル 教科書体 NP-R" w:hAnsiTheme="minorEastAsia" w:hint="eastAsia"/>
          <w:color w:val="000000" w:themeColor="text1"/>
          <w:sz w:val="22"/>
        </w:rPr>
        <w:t>いす</w:t>
      </w:r>
      <w:r w:rsidRPr="002B00FC">
        <w:rPr>
          <w:rFonts w:ascii="UD デジタル 教科書体 NP-R" w:eastAsia="UD デジタル 教科書体 NP-R" w:hAnsiTheme="minorEastAsia" w:hint="eastAsia"/>
          <w:color w:val="000000" w:themeColor="text1"/>
          <w:sz w:val="22"/>
        </w:rPr>
        <w:t>使用者等が回転できるよう、便房内の</w:t>
      </w:r>
      <w:r w:rsidR="00465ADC">
        <w:rPr>
          <w:rFonts w:ascii="UD デジタル 教科書体 NP-R" w:eastAsia="UD デジタル 教科書体 NP-R" w:hAnsiTheme="minorEastAsia" w:hint="eastAsia"/>
          <w:color w:val="000000" w:themeColor="text1"/>
          <w:sz w:val="22"/>
        </w:rPr>
        <w:t>回転</w:t>
      </w:r>
      <w:r w:rsidRPr="002B00FC">
        <w:rPr>
          <w:rFonts w:ascii="UD デジタル 教科書体 NP-R" w:eastAsia="UD デジタル 教科書体 NP-R" w:hAnsiTheme="minorEastAsia" w:hint="eastAsia"/>
          <w:color w:val="000000" w:themeColor="text1"/>
          <w:sz w:val="22"/>
        </w:rPr>
        <w:t>スペースは直径1</w:t>
      </w:r>
      <w:r w:rsidR="00194C64">
        <w:rPr>
          <w:rFonts w:ascii="UD デジタル 教科書体 NP-R" w:eastAsia="UD デジタル 教科書体 NP-R" w:hAnsiTheme="minorEastAsia"/>
          <w:color w:val="000000" w:themeColor="text1"/>
          <w:sz w:val="22"/>
        </w:rPr>
        <w:t>,</w:t>
      </w:r>
      <w:r w:rsidRPr="002B00FC">
        <w:rPr>
          <w:rFonts w:ascii="UD デジタル 教科書体 NP-R" w:eastAsia="UD デジタル 教科書体 NP-R" w:hAnsiTheme="minorEastAsia" w:hint="eastAsia"/>
          <w:color w:val="000000" w:themeColor="text1"/>
          <w:sz w:val="22"/>
        </w:rPr>
        <w:t>800mm以上、内法寸法は2</w:t>
      </w:r>
      <w:r w:rsidR="00194C64">
        <w:rPr>
          <w:rFonts w:ascii="UD デジタル 教科書体 NP-R" w:eastAsia="UD デジタル 教科書体 NP-R" w:hAnsiTheme="minorEastAsia"/>
          <w:color w:val="000000" w:themeColor="text1"/>
          <w:sz w:val="22"/>
        </w:rPr>
        <w:t>,</w:t>
      </w:r>
      <w:r w:rsidRPr="002B00FC">
        <w:rPr>
          <w:rFonts w:ascii="UD デジタル 教科書体 NP-R" w:eastAsia="UD デジタル 教科書体 NP-R" w:hAnsiTheme="minorEastAsia" w:hint="eastAsia"/>
          <w:color w:val="000000" w:themeColor="text1"/>
          <w:sz w:val="22"/>
        </w:rPr>
        <w:t>200mm×2</w:t>
      </w:r>
      <w:r w:rsidR="00194C64">
        <w:rPr>
          <w:rFonts w:ascii="UD デジタル 教科書体 NP-R" w:eastAsia="UD デジタル 教科書体 NP-R" w:hAnsiTheme="minorEastAsia"/>
          <w:color w:val="000000" w:themeColor="text1"/>
          <w:sz w:val="22"/>
        </w:rPr>
        <w:t>,</w:t>
      </w:r>
      <w:r w:rsidRPr="002B00FC">
        <w:rPr>
          <w:rFonts w:ascii="UD デジタル 教科書体 NP-R" w:eastAsia="UD デジタル 教科書体 NP-R" w:hAnsiTheme="minorEastAsia" w:hint="eastAsia"/>
          <w:color w:val="000000" w:themeColor="text1"/>
          <w:sz w:val="22"/>
        </w:rPr>
        <w:t>200</w:t>
      </w:r>
      <w:r>
        <w:rPr>
          <w:rFonts w:ascii="UD デジタル 教科書体 NP-R" w:eastAsia="UD デジタル 教科書体 NP-R" w:hAnsiTheme="minorEastAsia" w:hint="eastAsia"/>
          <w:color w:val="000000" w:themeColor="text1"/>
          <w:sz w:val="22"/>
        </w:rPr>
        <w:t>mm</w:t>
      </w:r>
      <w:r w:rsidRPr="002B00FC">
        <w:rPr>
          <w:rFonts w:ascii="UD デジタル 教科書体 NP-R" w:eastAsia="UD デジタル 教科書体 NP-R" w:hAnsiTheme="minorEastAsia" w:hint="eastAsia"/>
          <w:color w:val="000000" w:themeColor="text1"/>
          <w:sz w:val="22"/>
        </w:rPr>
        <w:t>以上とすること。</w:t>
      </w:r>
    </w:p>
    <w:p w14:paraId="07ECDABE" w14:textId="5AE76C01" w:rsidR="003E2D51" w:rsidRDefault="003E2D51" w:rsidP="003E2D51">
      <w:pPr>
        <w:snapToGrid w:val="0"/>
        <w:spacing w:line="240" w:lineRule="auto"/>
        <w:ind w:leftChars="100" w:left="980" w:hangingChars="350" w:hanging="770"/>
        <w:rPr>
          <w:rFonts w:ascii="UD デジタル 教科書体 NP-R" w:eastAsia="UD デジタル 教科書体 NP-R" w:hAnsiTheme="minorEastAsia"/>
          <w:color w:val="000000" w:themeColor="text1"/>
          <w:sz w:val="22"/>
        </w:rPr>
      </w:pPr>
      <w:r w:rsidRPr="00F77175">
        <w:rPr>
          <w:rFonts w:ascii="UD デジタル 教科書体 NP-R" w:eastAsia="UD デジタル 教科書体 NP-R" w:hAnsiTheme="minorEastAsia"/>
          <w:b/>
          <w:color w:val="009900"/>
          <w:sz w:val="22"/>
        </w:rPr>
        <w:t>G9</w:t>
      </w:r>
      <w:r w:rsidRPr="00D7668B">
        <w:rPr>
          <w:rFonts w:ascii="UD デジタル 教科書体 NP-R" w:eastAsia="UD デジタル 教科書体 NP-R" w:hAnsiTheme="minorEastAsia"/>
          <w:b/>
          <w:color w:val="009900"/>
          <w:sz w:val="22"/>
        </w:rPr>
        <w:t>-</w:t>
      </w:r>
      <w:r w:rsidRPr="00313DF7">
        <w:rPr>
          <w:rFonts w:ascii="UD デジタル 教科書体 NP-R" w:eastAsia="UD デジタル 教科書体 NP-R" w:hAnsiTheme="minorEastAsia" w:hint="eastAsia"/>
          <w:b/>
          <w:color w:val="009900"/>
          <w:sz w:val="22"/>
        </w:rPr>
        <w:fldChar w:fldCharType="begin"/>
      </w:r>
      <w:r w:rsidRPr="00D7668B">
        <w:rPr>
          <w:rFonts w:ascii="UD デジタル 教科書体 NP-R" w:eastAsia="UD デジタル 教科書体 NP-R" w:hAnsiTheme="minorEastAsia"/>
          <w:b/>
          <w:color w:val="009900"/>
          <w:sz w:val="22"/>
        </w:rPr>
        <w:instrText xml:space="preserve"> SEQ Figure3-9G \* ARABIC </w:instrText>
      </w:r>
      <w:r w:rsidRPr="00313DF7">
        <w:rPr>
          <w:rFonts w:ascii="UD デジタル 教科書体 NP-R" w:eastAsia="UD デジタル 教科書体 NP-R" w:hAnsiTheme="minorEastAsia" w:hint="eastAsia"/>
          <w:b/>
          <w:color w:val="009900"/>
          <w:sz w:val="22"/>
        </w:rPr>
        <w:fldChar w:fldCharType="separate"/>
      </w:r>
      <w:r w:rsidR="00BC6927">
        <w:rPr>
          <w:rFonts w:ascii="UD デジタル 教科書体 NP-R" w:eastAsia="UD デジタル 教科書体 NP-R" w:hAnsiTheme="minorEastAsia"/>
          <w:b/>
          <w:noProof/>
          <w:color w:val="009900"/>
          <w:sz w:val="22"/>
        </w:rPr>
        <w:t>8</w:t>
      </w:r>
      <w:r w:rsidRPr="00313DF7">
        <w:rPr>
          <w:rFonts w:ascii="UD デジタル 教科書体 NP-R" w:eastAsia="UD デジタル 教科書体 NP-R" w:hAnsiTheme="minorEastAsia" w:hint="eastAsia"/>
          <w:b/>
          <w:color w:val="009900"/>
          <w:sz w:val="22"/>
        </w:rPr>
        <w:fldChar w:fldCharType="end"/>
      </w:r>
      <w:r>
        <w:rPr>
          <w:rFonts w:ascii="UD デジタル 教科書体 NP-R" w:eastAsia="UD デジタル 教科書体 NP-R" w:hAnsiTheme="minorEastAsia" w:hint="eastAsia"/>
          <w:b/>
          <w:color w:val="009900"/>
          <w:sz w:val="22"/>
        </w:rPr>
        <w:t xml:space="preserve">　</w:t>
      </w:r>
      <w:r w:rsidRPr="00D7668B">
        <w:rPr>
          <w:rFonts w:ascii="UD デジタル 教科書体 NP-R" w:eastAsia="UD デジタル 教科書体 NP-R" w:hAnsiTheme="minorEastAsia" w:hint="eastAsia"/>
          <w:color w:val="000000" w:themeColor="text1"/>
          <w:sz w:val="22"/>
        </w:rPr>
        <w:t>機能分散を前提とし、</w:t>
      </w:r>
      <w:r w:rsidRPr="00F77175">
        <w:rPr>
          <w:rFonts w:ascii="UD デジタル 教科書体 NP-R" w:eastAsia="UD デジタル 教科書体 NP-R" w:hAnsiTheme="minorEastAsia" w:hint="eastAsia"/>
          <w:color w:val="000000" w:themeColor="text1"/>
          <w:sz w:val="22"/>
        </w:rPr>
        <w:t>付加される機能に応じた広さを確保することが</w:t>
      </w:r>
      <w:r w:rsidRPr="00D7668B">
        <w:rPr>
          <w:rFonts w:ascii="UD デジタル 教科書体 NP-R" w:eastAsia="UD デジタル 教科書体 NP-R" w:hAnsiTheme="minorEastAsia" w:hint="eastAsia"/>
          <w:color w:val="000000" w:themeColor="text1"/>
          <w:sz w:val="22"/>
        </w:rPr>
        <w:t>望ましい。</w:t>
      </w:r>
      <w:r w:rsidRPr="00F77175">
        <w:rPr>
          <w:rFonts w:ascii="UD デジタル 教科書体 NP-R" w:eastAsia="UD デジタル 教科書体 NP-R" w:hAnsiTheme="minorEastAsia" w:hint="eastAsia"/>
          <w:b/>
          <w:color w:val="009900"/>
          <w:sz w:val="22"/>
        </w:rPr>
        <w:t xml:space="preserve">　　　　</w:t>
      </w:r>
      <w:r w:rsidRPr="00F77175">
        <w:rPr>
          <w:rFonts w:ascii="UD デジタル 教科書体 NP-R" w:eastAsia="UD デジタル 教科書体 NP-R" w:hAnsiTheme="minorEastAsia" w:hint="eastAsia"/>
          <w:color w:val="000000" w:themeColor="text1"/>
          <w:sz w:val="22"/>
        </w:rPr>
        <w:t xml:space="preserve">　【図</w:t>
      </w:r>
      <w:r w:rsidRPr="00F77175">
        <w:rPr>
          <w:rFonts w:ascii="UD デジタル 教科書体 NP-R" w:eastAsia="UD デジタル 教科書体 NP-R" w:hAnsiTheme="minorEastAsia"/>
          <w:color w:val="000000" w:themeColor="text1"/>
          <w:sz w:val="22"/>
        </w:rPr>
        <w:t>3.9.</w:t>
      </w:r>
      <w:r>
        <w:rPr>
          <w:rFonts w:ascii="UD デジタル 教科書体 NP-R" w:eastAsia="UD デジタル 教科書体 NP-R" w:hAnsiTheme="minorEastAsia" w:hint="eastAsia"/>
          <w:color w:val="000000" w:themeColor="text1"/>
          <w:sz w:val="22"/>
        </w:rPr>
        <w:t>5</w:t>
      </w:r>
      <w:r w:rsidRPr="00F77175">
        <w:rPr>
          <w:rFonts w:ascii="UD デジタル 教科書体 NP-R" w:eastAsia="UD デジタル 教科書体 NP-R" w:hAnsiTheme="minorEastAsia" w:hint="eastAsia"/>
          <w:color w:val="000000" w:themeColor="text1"/>
          <w:sz w:val="22"/>
        </w:rPr>
        <w:t>参照】</w:t>
      </w:r>
    </w:p>
    <w:p w14:paraId="24906C5D" w14:textId="77777777" w:rsidR="003E2D51" w:rsidRPr="00D12293" w:rsidRDefault="003E2D51" w:rsidP="003E2D51">
      <w:pPr>
        <w:snapToGrid w:val="0"/>
        <w:spacing w:beforeLines="50" w:before="180" w:line="240" w:lineRule="auto"/>
        <w:rPr>
          <w:rFonts w:ascii="UD デジタル 教科書体 NP-R" w:eastAsia="UD デジタル 教科書体 NP-R"/>
          <w:sz w:val="22"/>
        </w:rPr>
      </w:pPr>
      <w:r w:rsidRPr="00D12293">
        <w:rPr>
          <w:rFonts w:ascii="UD デジタル 教科書体 NP-R" w:eastAsia="UD デジタル 教科書体 NP-R" w:hint="eastAsia"/>
          <w:sz w:val="22"/>
        </w:rPr>
        <w:t>（車いす使用者用便房の便器へのアクセス）</w:t>
      </w:r>
    </w:p>
    <w:p w14:paraId="5399EE3F" w14:textId="2B21AB3C" w:rsidR="003E2D51" w:rsidRPr="00D12293"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FF0000"/>
          <w:sz w:val="22"/>
        </w:rPr>
        <w:t>C9</w:t>
      </w:r>
      <w:r w:rsidRPr="00D12293">
        <w:rPr>
          <w:rFonts w:ascii="UD デジタル 教科書体 NP-R" w:eastAsia="UD デジタル 教科書体 NP-R" w:hAnsiTheme="minorEastAsia" w:hint="eastAsia"/>
          <w:b/>
          <w:color w:val="FF0000"/>
          <w:sz w:val="22"/>
        </w:rPr>
        <w:t>-</w:t>
      </w:r>
      <w:r w:rsidRPr="00D12293">
        <w:rPr>
          <w:rFonts w:ascii="UD デジタル 教科書体 NP-R" w:eastAsia="UD デジタル 教科書体 NP-R" w:hAnsiTheme="minorEastAsia" w:hint="eastAsia"/>
          <w:b/>
          <w:color w:val="FF0000"/>
          <w:sz w:val="22"/>
        </w:rPr>
        <w:fldChar w:fldCharType="begin"/>
      </w:r>
      <w:r w:rsidRPr="00D12293">
        <w:rPr>
          <w:rFonts w:ascii="UD デジタル 教科書体 NP-R" w:eastAsia="UD デジタル 教科書体 NP-R" w:hAnsiTheme="minorEastAsia" w:hint="eastAsia"/>
          <w:b/>
          <w:color w:val="FF0000"/>
          <w:sz w:val="22"/>
        </w:rPr>
        <w:instrText xml:space="preserve"> SEQ Figure3-9 \* ARABIC </w:instrText>
      </w:r>
      <w:r w:rsidRPr="00D12293">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20</w:t>
      </w:r>
      <w:r w:rsidRPr="00D12293">
        <w:rPr>
          <w:rFonts w:ascii="UD デジタル 教科書体 NP-R" w:eastAsia="UD デジタル 教科書体 NP-R" w:hAnsiTheme="minorEastAsia" w:hint="eastAsia"/>
          <w:b/>
          <w:color w:val="FF0000"/>
          <w:sz w:val="22"/>
        </w:rPr>
        <w:fldChar w:fldCharType="end"/>
      </w:r>
      <w:r w:rsidRPr="00D12293">
        <w:rPr>
          <w:rFonts w:ascii="UD デジタル 教科書体 NP-R" w:eastAsia="UD デジタル 教科書体 NP-R" w:hAnsiTheme="minorEastAsia" w:hint="eastAsia"/>
          <w:b/>
          <w:color w:val="009900"/>
          <w:sz w:val="22"/>
        </w:rPr>
        <w:t xml:space="preserve">　</w:t>
      </w:r>
      <w:r w:rsidRPr="00D12293">
        <w:rPr>
          <w:rFonts w:ascii="UD デジタル 教科書体 NP-R" w:eastAsia="UD デジタル 教科書体 NP-R" w:hint="eastAsia"/>
          <w:color w:val="000000" w:themeColor="text1"/>
          <w:sz w:val="22"/>
        </w:rPr>
        <w:t>車いす使用者用便房の便器の位置は、正面からのアプローチだけでなく、右又は左からの側面移乗ができるようにすること。</w:t>
      </w:r>
    </w:p>
    <w:p w14:paraId="5355C525" w14:textId="7D10DE54" w:rsidR="003E2D51" w:rsidRPr="00D12293" w:rsidRDefault="003E2D51" w:rsidP="003E2D51">
      <w:pPr>
        <w:snapToGrid w:val="0"/>
        <w:spacing w:line="240" w:lineRule="auto"/>
        <w:ind w:leftChars="100" w:left="1134" w:hangingChars="420" w:hanging="924"/>
        <w:rPr>
          <w:rFonts w:ascii="UD デジタル 教科書体 NP-R" w:eastAsia="UD デジタル 教科書体 NP-R"/>
          <w:color w:val="ED7D31" w:themeColor="accent2"/>
          <w:sz w:val="22"/>
        </w:rPr>
      </w:pPr>
      <w:r>
        <w:rPr>
          <w:rFonts w:ascii="UD デジタル 教科書体 NP-R" w:eastAsia="UD デジタル 教科書体 NP-R" w:hAnsiTheme="minorEastAsia" w:hint="eastAsia"/>
          <w:b/>
          <w:color w:val="FF0000"/>
          <w:sz w:val="22"/>
        </w:rPr>
        <w:t>C9</w:t>
      </w:r>
      <w:r w:rsidRPr="00D12293">
        <w:rPr>
          <w:rFonts w:ascii="UD デジタル 教科書体 NP-R" w:eastAsia="UD デジタル 教科書体 NP-R" w:hAnsiTheme="minorEastAsia" w:hint="eastAsia"/>
          <w:b/>
          <w:color w:val="FF0000"/>
          <w:sz w:val="22"/>
        </w:rPr>
        <w:t>-</w:t>
      </w:r>
      <w:r w:rsidRPr="00D12293">
        <w:rPr>
          <w:rFonts w:ascii="UD デジタル 教科書体 NP-R" w:eastAsia="UD デジタル 教科書体 NP-R" w:hAnsiTheme="minorEastAsia" w:hint="eastAsia"/>
          <w:b/>
          <w:color w:val="FF0000"/>
          <w:sz w:val="22"/>
        </w:rPr>
        <w:fldChar w:fldCharType="begin"/>
      </w:r>
      <w:r w:rsidRPr="00D12293">
        <w:rPr>
          <w:rFonts w:ascii="UD デジタル 教科書体 NP-R" w:eastAsia="UD デジタル 教科書体 NP-R" w:hAnsiTheme="minorEastAsia" w:hint="eastAsia"/>
          <w:b/>
          <w:color w:val="FF0000"/>
          <w:sz w:val="22"/>
        </w:rPr>
        <w:instrText xml:space="preserve"> SEQ Figure3-9 \* ARABIC </w:instrText>
      </w:r>
      <w:r w:rsidRPr="00D12293">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21</w:t>
      </w:r>
      <w:r w:rsidRPr="00D12293">
        <w:rPr>
          <w:rFonts w:ascii="UD デジタル 教科書体 NP-R" w:eastAsia="UD デジタル 教科書体 NP-R" w:hAnsiTheme="minorEastAsia" w:hint="eastAsia"/>
          <w:b/>
          <w:color w:val="FF0000"/>
          <w:sz w:val="22"/>
        </w:rPr>
        <w:fldChar w:fldCharType="end"/>
      </w:r>
      <w:r w:rsidRPr="00D12293">
        <w:rPr>
          <w:rFonts w:ascii="UD デジタル 教科書体 NP-R" w:eastAsia="UD デジタル 教科書体 NP-R" w:hAnsiTheme="minorEastAsia" w:hint="eastAsia"/>
          <w:b/>
          <w:color w:val="009900"/>
          <w:sz w:val="22"/>
        </w:rPr>
        <w:t xml:space="preserve">　</w:t>
      </w:r>
      <w:r w:rsidRPr="00D12293">
        <w:rPr>
          <w:rFonts w:ascii="UD デジタル 教科書体 NP-R" w:eastAsia="UD デジタル 教科書体 NP-R" w:hint="eastAsia"/>
          <w:color w:val="000000" w:themeColor="text1"/>
          <w:sz w:val="22"/>
        </w:rPr>
        <w:t>車いす使用者用便房を複数設置する場合、便器へのアクセスは左側と右側の２パターン可能な様にすること。</w:t>
      </w:r>
    </w:p>
    <w:p w14:paraId="1C79099D" w14:textId="77777777" w:rsidR="003E2D51" w:rsidRPr="00D12293" w:rsidRDefault="003E2D51" w:rsidP="003E2D51">
      <w:pPr>
        <w:snapToGrid w:val="0"/>
        <w:spacing w:beforeLines="50" w:before="180" w:line="240" w:lineRule="auto"/>
        <w:rPr>
          <w:rFonts w:ascii="UD デジタル 教科書体 NP-R" w:eastAsia="UD デジタル 教科書体 NP-R"/>
          <w:sz w:val="22"/>
        </w:rPr>
      </w:pPr>
      <w:r w:rsidRPr="00D12293">
        <w:rPr>
          <w:rFonts w:ascii="UD デジタル 教科書体 NP-R" w:eastAsia="UD デジタル 教科書体 NP-R" w:hint="eastAsia"/>
          <w:sz w:val="22"/>
        </w:rPr>
        <w:t>（車いす使用者用便房内の便器横の移乗スペース）</w:t>
      </w:r>
    </w:p>
    <w:p w14:paraId="6A729876" w14:textId="65C60989" w:rsidR="003E2D51" w:rsidRPr="00D12293"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FF0000"/>
          <w:sz w:val="22"/>
        </w:rPr>
        <w:t>C9</w:t>
      </w:r>
      <w:r w:rsidRPr="00D12293">
        <w:rPr>
          <w:rFonts w:ascii="UD デジタル 教科書体 NP-R" w:eastAsia="UD デジタル 教科書体 NP-R" w:hAnsiTheme="minorEastAsia" w:hint="eastAsia"/>
          <w:b/>
          <w:color w:val="FF0000"/>
          <w:sz w:val="22"/>
        </w:rPr>
        <w:t>-</w:t>
      </w:r>
      <w:r w:rsidRPr="00D12293">
        <w:rPr>
          <w:rFonts w:ascii="UD デジタル 教科書体 NP-R" w:eastAsia="UD デジタル 教科書体 NP-R" w:hAnsiTheme="minorEastAsia" w:hint="eastAsia"/>
          <w:b/>
          <w:color w:val="FF0000"/>
          <w:sz w:val="22"/>
        </w:rPr>
        <w:fldChar w:fldCharType="begin"/>
      </w:r>
      <w:r w:rsidRPr="00D12293">
        <w:rPr>
          <w:rFonts w:ascii="UD デジタル 教科書体 NP-R" w:eastAsia="UD デジタル 教科書体 NP-R" w:hAnsiTheme="minorEastAsia" w:hint="eastAsia"/>
          <w:b/>
          <w:color w:val="FF0000"/>
          <w:sz w:val="22"/>
        </w:rPr>
        <w:instrText xml:space="preserve"> SEQ Figure3-9 \* ARABIC </w:instrText>
      </w:r>
      <w:r w:rsidRPr="00D12293">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22</w:t>
      </w:r>
      <w:r w:rsidRPr="00D12293">
        <w:rPr>
          <w:rFonts w:ascii="UD デジタル 教科書体 NP-R" w:eastAsia="UD デジタル 教科書体 NP-R" w:hAnsiTheme="minorEastAsia" w:hint="eastAsia"/>
          <w:b/>
          <w:color w:val="FF0000"/>
          <w:sz w:val="22"/>
        </w:rPr>
        <w:fldChar w:fldCharType="end"/>
      </w:r>
      <w:r w:rsidRPr="00D12293">
        <w:rPr>
          <w:rFonts w:ascii="UD デジタル 教科書体 NP-R" w:eastAsia="UD デジタル 教科書体 NP-R" w:hAnsiTheme="minorEastAsia" w:hint="eastAsia"/>
          <w:b/>
          <w:color w:val="009900"/>
          <w:sz w:val="22"/>
        </w:rPr>
        <w:t xml:space="preserve">　</w:t>
      </w:r>
      <w:r w:rsidRPr="00D12293">
        <w:rPr>
          <w:rFonts w:ascii="UD デジタル 教科書体 NP-R" w:eastAsia="UD デジタル 教科書体 NP-R" w:hint="eastAsia"/>
          <w:sz w:val="22"/>
        </w:rPr>
        <w:t>車いす使用者用</w:t>
      </w:r>
      <w:r w:rsidRPr="00D12293">
        <w:rPr>
          <w:rFonts w:ascii="UD デジタル 教科書体 NP-R" w:eastAsia="UD デジタル 教科書体 NP-R" w:hint="eastAsia"/>
          <w:color w:val="000000" w:themeColor="text1"/>
          <w:sz w:val="22"/>
        </w:rPr>
        <w:t>便房内は、</w:t>
      </w:r>
      <w:r>
        <w:rPr>
          <w:rFonts w:ascii="UD デジタル 教科書体 NP-R" w:eastAsia="UD デジタル 教科書体 NP-R" w:hint="eastAsia"/>
          <w:color w:val="000000" w:themeColor="text1"/>
          <w:sz w:val="22"/>
        </w:rPr>
        <w:t>750</w:t>
      </w:r>
      <w:r w:rsidR="009D0EA5">
        <w:rPr>
          <w:rFonts w:ascii="UD デジタル 教科書体 NP-R" w:eastAsia="UD デジタル 教科書体 NP-R" w:hint="eastAsia"/>
          <w:color w:val="000000" w:themeColor="text1"/>
          <w:sz w:val="22"/>
        </w:rPr>
        <w:t>mm</w:t>
      </w:r>
      <w:r w:rsidRPr="00D12293">
        <w:rPr>
          <w:rFonts w:ascii="UD デジタル 教科書体 NP-R" w:eastAsia="UD デジタル 教科書体 NP-R" w:hint="eastAsia"/>
          <w:color w:val="000000" w:themeColor="text1"/>
          <w:sz w:val="22"/>
        </w:rPr>
        <w:t>以上</w:t>
      </w:r>
      <w:r>
        <w:rPr>
          <w:rFonts w:ascii="UD デジタル 教科書体 NP-R" w:eastAsia="UD デジタル 教科書体 NP-R" w:hint="eastAsia"/>
          <w:color w:val="000000" w:themeColor="text1"/>
          <w:sz w:val="22"/>
        </w:rPr>
        <w:t>（</w:t>
      </w:r>
      <w:r w:rsidRPr="00D12293">
        <w:rPr>
          <w:rFonts w:ascii="UD デジタル 教科書体 NP-R" w:eastAsia="UD デジタル 教科書体 NP-R" w:hint="eastAsia"/>
          <w:color w:val="000000" w:themeColor="text1"/>
          <w:sz w:val="22"/>
        </w:rPr>
        <w:t>推奨は8</w:t>
      </w:r>
      <w:r>
        <w:rPr>
          <w:rFonts w:ascii="UD デジタル 教科書体 NP-R" w:eastAsia="UD デジタル 教科書体 NP-R" w:hint="eastAsia"/>
          <w:color w:val="000000" w:themeColor="text1"/>
          <w:sz w:val="22"/>
        </w:rPr>
        <w:t>00</w:t>
      </w:r>
      <w:r w:rsidR="009D0EA5">
        <w:rPr>
          <w:rFonts w:ascii="UD デジタル 教科書体 NP-R" w:eastAsia="UD デジタル 教科書体 NP-R" w:hint="eastAsia"/>
          <w:color w:val="000000" w:themeColor="text1"/>
          <w:sz w:val="22"/>
        </w:rPr>
        <w:t>mm</w:t>
      </w:r>
      <w:r w:rsidRPr="00D12293">
        <w:rPr>
          <w:rFonts w:ascii="UD デジタル 教科書体 NP-R" w:eastAsia="UD デジタル 教科書体 NP-R" w:hint="eastAsia"/>
          <w:color w:val="000000" w:themeColor="text1"/>
          <w:sz w:val="22"/>
        </w:rPr>
        <w:t>以上</w:t>
      </w:r>
      <w:r>
        <w:rPr>
          <w:rFonts w:ascii="UD デジタル 教科書体 NP-R" w:eastAsia="UD デジタル 教科書体 NP-R" w:hint="eastAsia"/>
          <w:color w:val="000000" w:themeColor="text1"/>
          <w:sz w:val="22"/>
        </w:rPr>
        <w:t>）</w:t>
      </w:r>
      <w:r w:rsidRPr="00D12293">
        <w:rPr>
          <w:rFonts w:ascii="UD デジタル 教科書体 NP-R" w:eastAsia="UD デジタル 教科書体 NP-R" w:hint="eastAsia"/>
          <w:color w:val="000000" w:themeColor="text1"/>
          <w:sz w:val="22"/>
        </w:rPr>
        <w:t>の便器移乗スペース</w:t>
      </w:r>
      <w:r>
        <w:rPr>
          <w:rFonts w:ascii="UD デジタル 教科書体 NP-R" w:eastAsia="UD デジタル 教科書体 NP-R" w:hint="eastAsia"/>
          <w:color w:val="000000" w:themeColor="text1"/>
          <w:sz w:val="22"/>
        </w:rPr>
        <w:t>を</w:t>
      </w:r>
      <w:r w:rsidRPr="00D12293">
        <w:rPr>
          <w:rFonts w:ascii="UD デジタル 教科書体 NP-R" w:eastAsia="UD デジタル 教科書体 NP-R" w:hint="eastAsia"/>
          <w:color w:val="000000" w:themeColor="text1"/>
          <w:sz w:val="22"/>
        </w:rPr>
        <w:t>確保すること。</w:t>
      </w:r>
    </w:p>
    <w:p w14:paraId="494FCB32" w14:textId="77777777" w:rsidR="003E2D51" w:rsidRPr="00D12293" w:rsidRDefault="003E2D51" w:rsidP="003E2D51">
      <w:pPr>
        <w:snapToGrid w:val="0"/>
        <w:spacing w:beforeLines="50" w:before="180" w:line="240" w:lineRule="auto"/>
        <w:rPr>
          <w:rFonts w:ascii="UD デジタル 教科書体 NP-R" w:eastAsia="UD デジタル 教科書体 NP-R"/>
          <w:sz w:val="22"/>
        </w:rPr>
      </w:pPr>
      <w:r w:rsidRPr="00D12293">
        <w:rPr>
          <w:rFonts w:ascii="UD デジタル 教科書体 NP-R" w:eastAsia="UD デジタル 教科書体 NP-R" w:hint="eastAsia"/>
          <w:sz w:val="22"/>
        </w:rPr>
        <w:t>（車いす使用者用</w:t>
      </w:r>
      <w:r>
        <w:rPr>
          <w:rFonts w:ascii="UD デジタル 教科書体 NP-R" w:eastAsia="UD デジタル 教科書体 NP-R" w:hint="eastAsia"/>
          <w:sz w:val="22"/>
        </w:rPr>
        <w:t>簡易型</w:t>
      </w:r>
      <w:r w:rsidRPr="00D12293">
        <w:rPr>
          <w:rFonts w:ascii="UD デジタル 教科書体 NP-R" w:eastAsia="UD デジタル 教科書体 NP-R" w:hint="eastAsia"/>
          <w:sz w:val="22"/>
        </w:rPr>
        <w:t>便房の広さ）</w:t>
      </w:r>
      <w:r>
        <w:rPr>
          <w:rFonts w:ascii="UD デジタル 教科書体 NP-R" w:eastAsia="UD デジタル 教科書体 NP-R" w:hint="eastAsia"/>
          <w:color w:val="000000" w:themeColor="text1"/>
          <w:sz w:val="22"/>
        </w:rPr>
        <w:t>【図3.</w:t>
      </w:r>
      <w:r>
        <w:rPr>
          <w:rFonts w:ascii="UD デジタル 教科書体 NP-R" w:eastAsia="UD デジタル 教科書体 NP-R"/>
          <w:color w:val="000000" w:themeColor="text1"/>
          <w:sz w:val="22"/>
        </w:rPr>
        <w:t>9.</w:t>
      </w:r>
      <w:r>
        <w:rPr>
          <w:rFonts w:ascii="UD デジタル 教科書体 NP-R" w:eastAsia="UD デジタル 教科書体 NP-R" w:hint="eastAsia"/>
          <w:color w:val="000000" w:themeColor="text1"/>
          <w:sz w:val="22"/>
        </w:rPr>
        <w:t>9参照】</w:t>
      </w:r>
    </w:p>
    <w:p w14:paraId="15331F53" w14:textId="3CA9CD9B" w:rsidR="003E2D51" w:rsidRPr="00D12293" w:rsidRDefault="003E2D51" w:rsidP="003E2D51">
      <w:pPr>
        <w:snapToGrid w:val="0"/>
        <w:spacing w:line="240" w:lineRule="auto"/>
        <w:ind w:leftChars="100" w:left="980" w:hangingChars="350" w:hanging="770"/>
        <w:rPr>
          <w:rFonts w:ascii="UD デジタル 教科書体 NP-R" w:eastAsia="UD デジタル 教科書体 NP-R"/>
          <w:sz w:val="22"/>
        </w:rPr>
      </w:pPr>
      <w:r>
        <w:rPr>
          <w:rFonts w:ascii="UD デジタル 教科書体 NP-R" w:eastAsia="UD デジタル 教科書体 NP-R" w:hAnsiTheme="minorEastAsia" w:hint="eastAsia"/>
          <w:b/>
          <w:color w:val="FF0000"/>
          <w:sz w:val="22"/>
        </w:rPr>
        <w:t>C9</w:t>
      </w:r>
      <w:r w:rsidRPr="00D12293">
        <w:rPr>
          <w:rFonts w:ascii="UD デジタル 教科書体 NP-R" w:eastAsia="UD デジタル 教科書体 NP-R" w:hAnsiTheme="minorEastAsia" w:hint="eastAsia"/>
          <w:b/>
          <w:color w:val="FF0000"/>
          <w:sz w:val="22"/>
        </w:rPr>
        <w:t>-</w:t>
      </w:r>
      <w:r w:rsidRPr="00D12293">
        <w:rPr>
          <w:rFonts w:ascii="UD デジタル 教科書体 NP-R" w:eastAsia="UD デジタル 教科書体 NP-R" w:hAnsiTheme="minorEastAsia" w:hint="eastAsia"/>
          <w:b/>
          <w:color w:val="FF0000"/>
          <w:sz w:val="22"/>
        </w:rPr>
        <w:fldChar w:fldCharType="begin"/>
      </w:r>
      <w:r w:rsidRPr="00D12293">
        <w:rPr>
          <w:rFonts w:ascii="UD デジタル 教科書体 NP-R" w:eastAsia="UD デジタル 教科書体 NP-R" w:hAnsiTheme="minorEastAsia" w:hint="eastAsia"/>
          <w:b/>
          <w:color w:val="FF0000"/>
          <w:sz w:val="22"/>
        </w:rPr>
        <w:instrText xml:space="preserve"> SEQ Figure3-9 \* ARABIC </w:instrText>
      </w:r>
      <w:r w:rsidRPr="00D12293">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23</w:t>
      </w:r>
      <w:r w:rsidRPr="00D12293">
        <w:rPr>
          <w:rFonts w:ascii="UD デジタル 教科書体 NP-R" w:eastAsia="UD デジタル 教科書体 NP-R" w:hAnsiTheme="minorEastAsia" w:hint="eastAsia"/>
          <w:b/>
          <w:color w:val="FF0000"/>
          <w:sz w:val="22"/>
        </w:rPr>
        <w:fldChar w:fldCharType="end"/>
      </w:r>
      <w:r w:rsidRPr="00D12293">
        <w:rPr>
          <w:rFonts w:ascii="UD デジタル 教科書体 NP-R" w:eastAsia="UD デジタル 教科書体 NP-R" w:hAnsiTheme="minorEastAsia" w:hint="eastAsia"/>
          <w:b/>
          <w:color w:val="FF0000"/>
          <w:sz w:val="22"/>
        </w:rPr>
        <w:t xml:space="preserve">　</w:t>
      </w:r>
      <w:r>
        <w:rPr>
          <w:rFonts w:ascii="UD デジタル 教科書体 NP-R" w:eastAsia="UD デジタル 教科書体 NP-R" w:hint="eastAsia"/>
          <w:sz w:val="22"/>
        </w:rPr>
        <w:t>直進・側方進入の場合、2</w:t>
      </w:r>
      <w:r w:rsidR="00194C64">
        <w:rPr>
          <w:rFonts w:ascii="UD デジタル 教科書体 NP-R" w:eastAsia="UD デジタル 教科書体 NP-R"/>
          <w:sz w:val="22"/>
        </w:rPr>
        <w:t>,</w:t>
      </w:r>
      <w:r>
        <w:rPr>
          <w:rFonts w:ascii="UD デジタル 教科書体 NP-R" w:eastAsia="UD デジタル 教科書体 NP-R" w:hint="eastAsia"/>
          <w:sz w:val="22"/>
        </w:rPr>
        <w:t>000</w:t>
      </w:r>
      <w:r w:rsidR="009D0EA5">
        <w:rPr>
          <w:rFonts w:ascii="UD デジタル 教科書体 NP-R" w:eastAsia="UD デジタル 教科書体 NP-R" w:hint="eastAsia"/>
          <w:sz w:val="22"/>
        </w:rPr>
        <w:t>mm</w:t>
      </w:r>
      <w:r>
        <w:rPr>
          <w:rFonts w:ascii="UD デジタル 教科書体 NP-R" w:eastAsia="UD デジタル 教科書体 NP-R" w:hint="eastAsia"/>
          <w:sz w:val="22"/>
        </w:rPr>
        <w:t>以上×1</w:t>
      </w:r>
      <w:r w:rsidR="00194C64">
        <w:rPr>
          <w:rFonts w:ascii="UD デジタル 教科書体 NP-R" w:eastAsia="UD デジタル 教科書体 NP-R"/>
          <w:sz w:val="22"/>
        </w:rPr>
        <w:t>,</w:t>
      </w:r>
      <w:r>
        <w:rPr>
          <w:rFonts w:ascii="UD デジタル 教科書体 NP-R" w:eastAsia="UD デジタル 教科書体 NP-R" w:hint="eastAsia"/>
          <w:sz w:val="22"/>
        </w:rPr>
        <w:t>300</w:t>
      </w:r>
      <w:r w:rsidR="009D0EA5">
        <w:rPr>
          <w:rFonts w:ascii="UD デジタル 教科書体 NP-R" w:eastAsia="UD デジタル 教科書体 NP-R" w:hint="eastAsia"/>
          <w:sz w:val="22"/>
        </w:rPr>
        <w:t>mm</w:t>
      </w:r>
      <w:r>
        <w:rPr>
          <w:rFonts w:ascii="UD デジタル 教科書体 NP-R" w:eastAsia="UD デジタル 教科書体 NP-R" w:hint="eastAsia"/>
          <w:sz w:val="22"/>
        </w:rPr>
        <w:t>以上とすること。</w:t>
      </w:r>
    </w:p>
    <w:p w14:paraId="654564AE" w14:textId="4BFE136D" w:rsidR="003E2D51" w:rsidRPr="00D12293" w:rsidRDefault="003E2D51" w:rsidP="003E2D51">
      <w:pPr>
        <w:snapToGrid w:val="0"/>
        <w:spacing w:line="240" w:lineRule="auto"/>
        <w:ind w:leftChars="100" w:left="980" w:hangingChars="350" w:hanging="770"/>
        <w:rPr>
          <w:rFonts w:ascii="UD デジタル 教科書体 NP-R" w:eastAsia="UD デジタル 教科書体 NP-R"/>
          <w:sz w:val="22"/>
        </w:rPr>
      </w:pPr>
      <w:r>
        <w:rPr>
          <w:rFonts w:ascii="UD デジタル 教科書体 NP-R" w:eastAsia="UD デジタル 教科書体 NP-R" w:hAnsiTheme="minorEastAsia" w:hint="eastAsia"/>
          <w:b/>
          <w:color w:val="FF0000"/>
          <w:sz w:val="22"/>
        </w:rPr>
        <w:t>C9</w:t>
      </w:r>
      <w:r w:rsidRPr="00D12293">
        <w:rPr>
          <w:rFonts w:ascii="UD デジタル 教科書体 NP-R" w:eastAsia="UD デジタル 教科書体 NP-R" w:hAnsiTheme="minorEastAsia" w:hint="eastAsia"/>
          <w:b/>
          <w:color w:val="FF0000"/>
          <w:sz w:val="22"/>
        </w:rPr>
        <w:t>-</w:t>
      </w:r>
      <w:r w:rsidRPr="00D12293">
        <w:rPr>
          <w:rFonts w:ascii="UD デジタル 教科書体 NP-R" w:eastAsia="UD デジタル 教科書体 NP-R" w:hAnsiTheme="minorEastAsia" w:hint="eastAsia"/>
          <w:b/>
          <w:color w:val="FF0000"/>
          <w:sz w:val="22"/>
        </w:rPr>
        <w:fldChar w:fldCharType="begin"/>
      </w:r>
      <w:r w:rsidRPr="00D12293">
        <w:rPr>
          <w:rFonts w:ascii="UD デジタル 教科書体 NP-R" w:eastAsia="UD デジタル 教科書体 NP-R" w:hAnsiTheme="minorEastAsia" w:hint="eastAsia"/>
          <w:b/>
          <w:color w:val="FF0000"/>
          <w:sz w:val="22"/>
        </w:rPr>
        <w:instrText xml:space="preserve"> SEQ Figure3-9 \* ARABIC </w:instrText>
      </w:r>
      <w:r w:rsidRPr="00D12293">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24</w:t>
      </w:r>
      <w:r w:rsidRPr="00D12293">
        <w:rPr>
          <w:rFonts w:ascii="UD デジタル 教科書体 NP-R" w:eastAsia="UD デジタル 教科書体 NP-R" w:hAnsiTheme="minorEastAsia" w:hint="eastAsia"/>
          <w:b/>
          <w:color w:val="FF0000"/>
          <w:sz w:val="22"/>
        </w:rPr>
        <w:fldChar w:fldCharType="end"/>
      </w:r>
      <w:r w:rsidRPr="00D12293">
        <w:rPr>
          <w:rFonts w:ascii="UD デジタル 教科書体 NP-R" w:eastAsia="UD デジタル 教科書体 NP-R" w:hAnsiTheme="minorEastAsia" w:hint="eastAsia"/>
          <w:b/>
          <w:color w:val="FF0000"/>
          <w:sz w:val="22"/>
        </w:rPr>
        <w:t xml:space="preserve">　</w:t>
      </w:r>
      <w:r>
        <w:rPr>
          <w:rFonts w:ascii="UD デジタル 教科書体 NP-R" w:eastAsia="UD デジタル 教科書体 NP-R" w:hint="eastAsia"/>
          <w:sz w:val="22"/>
        </w:rPr>
        <w:t>側方進入の場合、</w:t>
      </w:r>
      <w:r>
        <w:rPr>
          <w:rFonts w:ascii="UD デジタル 教科書体 NP-R" w:eastAsia="UD デジタル 教科書体 NP-R"/>
          <w:sz w:val="22"/>
        </w:rPr>
        <w:t>1</w:t>
      </w:r>
      <w:r w:rsidR="00194C64">
        <w:rPr>
          <w:rFonts w:ascii="UD デジタル 教科書体 NP-R" w:eastAsia="UD デジタル 教科書体 NP-R"/>
          <w:sz w:val="22"/>
        </w:rPr>
        <w:t>,</w:t>
      </w:r>
      <w:r>
        <w:rPr>
          <w:rFonts w:ascii="UD デジタル 教科書体 NP-R" w:eastAsia="UD デジタル 教科書体 NP-R"/>
          <w:sz w:val="22"/>
        </w:rPr>
        <w:t>8</w:t>
      </w:r>
      <w:r>
        <w:rPr>
          <w:rFonts w:ascii="UD デジタル 教科書体 NP-R" w:eastAsia="UD デジタル 教科書体 NP-R" w:hint="eastAsia"/>
          <w:sz w:val="22"/>
        </w:rPr>
        <w:t>00</w:t>
      </w:r>
      <w:r w:rsidR="009D0EA5">
        <w:rPr>
          <w:rFonts w:ascii="UD デジタル 教科書体 NP-R" w:eastAsia="UD デジタル 教科書体 NP-R" w:hint="eastAsia"/>
          <w:sz w:val="22"/>
        </w:rPr>
        <w:t>mm</w:t>
      </w:r>
      <w:r>
        <w:rPr>
          <w:rFonts w:ascii="UD デジタル 教科書体 NP-R" w:eastAsia="UD デジタル 教科書体 NP-R" w:hint="eastAsia"/>
          <w:sz w:val="22"/>
        </w:rPr>
        <w:t>以上×1</w:t>
      </w:r>
      <w:r w:rsidR="00194C64">
        <w:rPr>
          <w:rFonts w:ascii="UD デジタル 教科書体 NP-R" w:eastAsia="UD デジタル 教科書体 NP-R"/>
          <w:sz w:val="22"/>
        </w:rPr>
        <w:t>,</w:t>
      </w:r>
      <w:r>
        <w:rPr>
          <w:rFonts w:ascii="UD デジタル 教科書体 NP-R" w:eastAsia="UD デジタル 教科書体 NP-R" w:hint="eastAsia"/>
          <w:sz w:val="22"/>
        </w:rPr>
        <w:t>500</w:t>
      </w:r>
      <w:r w:rsidR="009D0EA5">
        <w:rPr>
          <w:rFonts w:ascii="UD デジタル 教科書体 NP-R" w:eastAsia="UD デジタル 教科書体 NP-R" w:hint="eastAsia"/>
          <w:sz w:val="22"/>
        </w:rPr>
        <w:t>mm</w:t>
      </w:r>
      <w:r>
        <w:rPr>
          <w:rFonts w:ascii="UD デジタル 教科書体 NP-R" w:eastAsia="UD デジタル 教科書体 NP-R" w:hint="eastAsia"/>
          <w:sz w:val="22"/>
        </w:rPr>
        <w:t>以上とすること。</w:t>
      </w:r>
    </w:p>
    <w:p w14:paraId="32344386" w14:textId="77777777" w:rsidR="003E2D51" w:rsidRPr="00D12293" w:rsidRDefault="003E2D51" w:rsidP="003E2D51">
      <w:pPr>
        <w:snapToGrid w:val="0"/>
        <w:spacing w:beforeLines="50" w:before="180" w:line="240" w:lineRule="auto"/>
        <w:rPr>
          <w:rFonts w:ascii="UD デジタル 教科書体 NP-R" w:eastAsia="UD デジタル 教科書体 NP-R"/>
          <w:sz w:val="22"/>
        </w:rPr>
      </w:pPr>
      <w:r w:rsidRPr="00D12293">
        <w:rPr>
          <w:rFonts w:ascii="UD デジタル 教科書体 NP-R" w:eastAsia="UD デジタル 教科書体 NP-R" w:hint="eastAsia"/>
          <w:sz w:val="22"/>
        </w:rPr>
        <w:t>（手すり）</w:t>
      </w:r>
    </w:p>
    <w:p w14:paraId="1A0F3D21" w14:textId="5BB5BF37" w:rsidR="003E2D51" w:rsidRPr="00D12293" w:rsidRDefault="003E2D51" w:rsidP="003E2D51">
      <w:pPr>
        <w:snapToGrid w:val="0"/>
        <w:spacing w:line="240" w:lineRule="auto"/>
        <w:ind w:leftChars="100" w:left="980" w:hangingChars="350" w:hanging="770"/>
        <w:rPr>
          <w:rFonts w:ascii="UD デジタル 教科書体 NP-R" w:eastAsia="UD デジタル 教科書体 NP-R"/>
          <w:sz w:val="22"/>
        </w:rPr>
      </w:pPr>
      <w:r>
        <w:rPr>
          <w:rFonts w:ascii="UD デジタル 教科書体 NP-R" w:eastAsia="UD デジタル 教科書体 NP-R" w:hAnsiTheme="minorEastAsia" w:hint="eastAsia"/>
          <w:b/>
          <w:color w:val="FF0000"/>
          <w:sz w:val="22"/>
        </w:rPr>
        <w:t>C9</w:t>
      </w:r>
      <w:r w:rsidRPr="00D12293">
        <w:rPr>
          <w:rFonts w:ascii="UD デジタル 教科書体 NP-R" w:eastAsia="UD デジタル 教科書体 NP-R" w:hAnsiTheme="minorEastAsia" w:hint="eastAsia"/>
          <w:b/>
          <w:color w:val="FF0000"/>
          <w:sz w:val="22"/>
        </w:rPr>
        <w:t>-</w:t>
      </w:r>
      <w:r w:rsidRPr="00D12293">
        <w:rPr>
          <w:rFonts w:ascii="UD デジタル 教科書体 NP-R" w:eastAsia="UD デジタル 教科書体 NP-R" w:hAnsiTheme="minorEastAsia" w:hint="eastAsia"/>
          <w:b/>
          <w:color w:val="FF0000"/>
          <w:sz w:val="22"/>
        </w:rPr>
        <w:fldChar w:fldCharType="begin"/>
      </w:r>
      <w:r w:rsidRPr="00D12293">
        <w:rPr>
          <w:rFonts w:ascii="UD デジタル 教科書体 NP-R" w:eastAsia="UD デジタル 教科書体 NP-R" w:hAnsiTheme="minorEastAsia" w:hint="eastAsia"/>
          <w:b/>
          <w:color w:val="FF0000"/>
          <w:sz w:val="22"/>
        </w:rPr>
        <w:instrText xml:space="preserve"> SEQ Figure3-9 \* ARABIC </w:instrText>
      </w:r>
      <w:r w:rsidRPr="00D12293">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25</w:t>
      </w:r>
      <w:r w:rsidRPr="00D12293">
        <w:rPr>
          <w:rFonts w:ascii="UD デジタル 教科書体 NP-R" w:eastAsia="UD デジタル 教科書体 NP-R" w:hAnsiTheme="minorEastAsia" w:hint="eastAsia"/>
          <w:b/>
          <w:color w:val="FF0000"/>
          <w:sz w:val="22"/>
        </w:rPr>
        <w:fldChar w:fldCharType="end"/>
      </w:r>
      <w:r w:rsidRPr="00D12293">
        <w:rPr>
          <w:rFonts w:ascii="UD デジタル 教科書体 NP-R" w:eastAsia="UD デジタル 教科書体 NP-R" w:hAnsiTheme="minorEastAsia" w:hint="eastAsia"/>
          <w:b/>
          <w:color w:val="FF0000"/>
          <w:sz w:val="22"/>
        </w:rPr>
        <w:t xml:space="preserve">　</w:t>
      </w:r>
      <w:r w:rsidRPr="00D12293">
        <w:rPr>
          <w:rFonts w:ascii="UD デジタル 教科書体 NP-R" w:eastAsia="UD デジタル 教科書体 NP-R" w:hint="eastAsia"/>
          <w:sz w:val="22"/>
        </w:rPr>
        <w:t>車いす使用者用便房には、手すり等を左右両面に適切に配置すること。</w:t>
      </w:r>
    </w:p>
    <w:p w14:paraId="55A8DF79" w14:textId="54FEB35C" w:rsidR="003E2D51" w:rsidRPr="00D12293" w:rsidRDefault="003E2D51" w:rsidP="003E2D51">
      <w:pPr>
        <w:snapToGrid w:val="0"/>
        <w:spacing w:line="240" w:lineRule="auto"/>
        <w:ind w:leftChars="100" w:left="1134" w:hangingChars="420" w:hanging="924"/>
        <w:rPr>
          <w:rFonts w:ascii="UD デジタル 教科書体 NP-R" w:eastAsia="UD デジタル 教科書体 NP-R"/>
          <w:color w:val="ED7D31" w:themeColor="accent2"/>
          <w:sz w:val="22"/>
        </w:rPr>
      </w:pPr>
      <w:r>
        <w:rPr>
          <w:rFonts w:ascii="UD デジタル 教科書体 NP-R" w:eastAsia="UD デジタル 教科書体 NP-R" w:hAnsiTheme="minorEastAsia" w:hint="eastAsia"/>
          <w:b/>
          <w:color w:val="FF0000"/>
          <w:sz w:val="22"/>
        </w:rPr>
        <w:t>C9</w:t>
      </w:r>
      <w:r w:rsidRPr="00D12293">
        <w:rPr>
          <w:rFonts w:ascii="UD デジタル 教科書体 NP-R" w:eastAsia="UD デジタル 教科書体 NP-R" w:hAnsiTheme="minorEastAsia" w:hint="eastAsia"/>
          <w:b/>
          <w:color w:val="FF0000"/>
          <w:sz w:val="22"/>
        </w:rPr>
        <w:t>-</w:t>
      </w:r>
      <w:r w:rsidRPr="00D12293">
        <w:rPr>
          <w:rFonts w:ascii="UD デジタル 教科書体 NP-R" w:eastAsia="UD デジタル 教科書体 NP-R" w:hAnsiTheme="minorEastAsia" w:hint="eastAsia"/>
          <w:b/>
          <w:color w:val="FF0000"/>
          <w:sz w:val="22"/>
        </w:rPr>
        <w:fldChar w:fldCharType="begin"/>
      </w:r>
      <w:r w:rsidRPr="00D12293">
        <w:rPr>
          <w:rFonts w:ascii="UD デジタル 教科書体 NP-R" w:eastAsia="UD デジタル 教科書体 NP-R" w:hAnsiTheme="minorEastAsia" w:hint="eastAsia"/>
          <w:b/>
          <w:color w:val="FF0000"/>
          <w:sz w:val="22"/>
        </w:rPr>
        <w:instrText xml:space="preserve"> SEQ Figure3-9 \* ARABIC </w:instrText>
      </w:r>
      <w:r w:rsidRPr="00D12293">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26</w:t>
      </w:r>
      <w:r w:rsidRPr="00D12293">
        <w:rPr>
          <w:rFonts w:ascii="UD デジタル 教科書体 NP-R" w:eastAsia="UD デジタル 教科書体 NP-R" w:hAnsiTheme="minorEastAsia" w:hint="eastAsia"/>
          <w:b/>
          <w:color w:val="FF0000"/>
          <w:sz w:val="22"/>
        </w:rPr>
        <w:fldChar w:fldCharType="end"/>
      </w:r>
      <w:r w:rsidRPr="00D12293">
        <w:rPr>
          <w:rFonts w:ascii="UD デジタル 教科書体 NP-R" w:eastAsia="UD デジタル 教科書体 NP-R" w:hAnsiTheme="minorEastAsia" w:hint="eastAsia"/>
          <w:b/>
          <w:color w:val="009900"/>
          <w:sz w:val="22"/>
        </w:rPr>
        <w:t xml:space="preserve">　</w:t>
      </w:r>
      <w:r w:rsidRPr="00D12293">
        <w:rPr>
          <w:rFonts w:ascii="UD デジタル 教科書体 NP-R" w:eastAsia="UD デジタル 教科書体 NP-R" w:hint="eastAsia"/>
          <w:color w:val="000000" w:themeColor="text1"/>
          <w:sz w:val="22"/>
        </w:rPr>
        <w:t>車いす使用者用便房の手すりは、便器の両側に垂直水平に設け、垂直手すりは壁等に堅固に固定</w:t>
      </w:r>
      <w:r>
        <w:rPr>
          <w:rFonts w:ascii="UD デジタル 教科書体 NP-R" w:eastAsia="UD デジタル 教科書体 NP-R" w:hint="eastAsia"/>
          <w:color w:val="000000" w:themeColor="text1"/>
          <w:sz w:val="22"/>
        </w:rPr>
        <w:t>し、もう一方は可動式と</w:t>
      </w:r>
      <w:r w:rsidRPr="00D12293">
        <w:rPr>
          <w:rFonts w:ascii="UD デジタル 教科書体 NP-R" w:eastAsia="UD デジタル 教科書体 NP-R" w:hint="eastAsia"/>
          <w:color w:val="000000" w:themeColor="text1"/>
          <w:sz w:val="22"/>
        </w:rPr>
        <w:t>すること。</w:t>
      </w:r>
    </w:p>
    <w:p w14:paraId="4A91FF8C" w14:textId="39A42FDE" w:rsidR="003E2D51"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FF0000"/>
          <w:sz w:val="22"/>
        </w:rPr>
        <w:t>C9</w:t>
      </w:r>
      <w:r w:rsidRPr="00D12293">
        <w:rPr>
          <w:rFonts w:ascii="UD デジタル 教科書体 NP-R" w:eastAsia="UD デジタル 教科書体 NP-R" w:hAnsiTheme="minorEastAsia" w:hint="eastAsia"/>
          <w:b/>
          <w:color w:val="FF0000"/>
          <w:sz w:val="22"/>
        </w:rPr>
        <w:t>-</w:t>
      </w:r>
      <w:r w:rsidRPr="00D12293">
        <w:rPr>
          <w:rFonts w:ascii="UD デジタル 教科書体 NP-R" w:eastAsia="UD デジタル 教科書体 NP-R" w:hAnsiTheme="minorEastAsia" w:hint="eastAsia"/>
          <w:b/>
          <w:color w:val="FF0000"/>
          <w:sz w:val="22"/>
        </w:rPr>
        <w:fldChar w:fldCharType="begin"/>
      </w:r>
      <w:r w:rsidRPr="00D12293">
        <w:rPr>
          <w:rFonts w:ascii="UD デジタル 教科書体 NP-R" w:eastAsia="UD デジタル 教科書体 NP-R" w:hAnsiTheme="minorEastAsia" w:hint="eastAsia"/>
          <w:b/>
          <w:color w:val="FF0000"/>
          <w:sz w:val="22"/>
        </w:rPr>
        <w:instrText xml:space="preserve"> SEQ Figure3-9 \* ARABIC </w:instrText>
      </w:r>
      <w:r w:rsidRPr="00D12293">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27</w:t>
      </w:r>
      <w:r w:rsidRPr="00D12293">
        <w:rPr>
          <w:rFonts w:ascii="UD デジタル 教科書体 NP-R" w:eastAsia="UD デジタル 教科書体 NP-R" w:hAnsiTheme="minorEastAsia" w:hint="eastAsia"/>
          <w:b/>
          <w:color w:val="FF0000"/>
          <w:sz w:val="22"/>
        </w:rPr>
        <w:fldChar w:fldCharType="end"/>
      </w:r>
      <w:r w:rsidRPr="00D12293">
        <w:rPr>
          <w:rFonts w:ascii="UD デジタル 教科書体 NP-R" w:eastAsia="UD デジタル 教科書体 NP-R" w:hAnsiTheme="minorEastAsia" w:hint="eastAsia"/>
          <w:b/>
          <w:color w:val="009900"/>
          <w:sz w:val="22"/>
        </w:rPr>
        <w:t xml:space="preserve">　</w:t>
      </w:r>
      <w:r w:rsidRPr="00D12293">
        <w:rPr>
          <w:rFonts w:ascii="UD デジタル 教科書体 NP-R" w:eastAsia="UD デジタル 教科書体 NP-R" w:hint="eastAsia"/>
          <w:color w:val="000000" w:themeColor="text1"/>
          <w:sz w:val="22"/>
        </w:rPr>
        <w:t>車いす使用者用便房の壁側の手すりはL型手すりとし、横手すりの高さは便座の高さから</w:t>
      </w:r>
      <w:r>
        <w:rPr>
          <w:rFonts w:ascii="UD デジタル 教科書体 NP-R" w:eastAsia="UD デジタル 教科書体 NP-R" w:hint="eastAsia"/>
          <w:color w:val="000000" w:themeColor="text1"/>
          <w:sz w:val="22"/>
        </w:rPr>
        <w:t>200～</w:t>
      </w:r>
      <w:r w:rsidRPr="00D12293">
        <w:rPr>
          <w:rFonts w:ascii="UD デジタル 教科書体 NP-R" w:eastAsia="UD デジタル 教科書体 NP-R" w:hint="eastAsia"/>
          <w:color w:val="000000" w:themeColor="text1"/>
          <w:sz w:val="22"/>
        </w:rPr>
        <w:t>2</w:t>
      </w:r>
      <w:r>
        <w:rPr>
          <w:rFonts w:ascii="UD デジタル 教科書体 NP-R" w:eastAsia="UD デジタル 教科書体 NP-R" w:hint="eastAsia"/>
          <w:color w:val="000000" w:themeColor="text1"/>
          <w:sz w:val="22"/>
        </w:rPr>
        <w:t>50</w:t>
      </w:r>
      <w:r w:rsidR="009D0EA5">
        <w:rPr>
          <w:rFonts w:ascii="UD デジタル 教科書体 NP-R" w:eastAsia="UD デジタル 教科書体 NP-R" w:hint="eastAsia"/>
          <w:color w:val="000000" w:themeColor="text1"/>
          <w:sz w:val="22"/>
        </w:rPr>
        <w:t>mm</w:t>
      </w:r>
      <w:r w:rsidRPr="00D12293">
        <w:rPr>
          <w:rFonts w:ascii="UD デジタル 教科書体 NP-R" w:eastAsia="UD デジタル 教科書体 NP-R" w:hint="eastAsia"/>
          <w:color w:val="000000" w:themeColor="text1"/>
          <w:sz w:val="22"/>
        </w:rPr>
        <w:t>程度とし、縦手すりは便器の先端から25</w:t>
      </w:r>
      <w:r>
        <w:rPr>
          <w:rFonts w:ascii="UD デジタル 教科書体 NP-R" w:eastAsia="UD デジタル 教科書体 NP-R" w:hint="eastAsia"/>
          <w:color w:val="000000" w:themeColor="text1"/>
          <w:sz w:val="22"/>
        </w:rPr>
        <w:t>0mm</w:t>
      </w:r>
      <w:r w:rsidRPr="00D12293">
        <w:rPr>
          <w:rFonts w:ascii="UD デジタル 教科書体 NP-R" w:eastAsia="UD デジタル 教科書体 NP-R" w:hint="eastAsia"/>
          <w:color w:val="000000" w:themeColor="text1"/>
          <w:sz w:val="22"/>
        </w:rPr>
        <w:t>程度前方に設置し、両側に設ける手すりの間隔は70</w:t>
      </w:r>
      <w:r>
        <w:rPr>
          <w:rFonts w:ascii="UD デジタル 教科書体 NP-R" w:eastAsia="UD デジタル 教科書体 NP-R" w:hint="eastAsia"/>
          <w:color w:val="000000" w:themeColor="text1"/>
          <w:sz w:val="22"/>
        </w:rPr>
        <w:t>0</w:t>
      </w:r>
      <w:r w:rsidRPr="00D12293">
        <w:rPr>
          <w:rFonts w:ascii="UD デジタル 教科書体 NP-R" w:eastAsia="UD デジタル 教科書体 NP-R" w:hint="eastAsia"/>
          <w:color w:val="000000" w:themeColor="text1"/>
          <w:sz w:val="22"/>
        </w:rPr>
        <w:t>～75</w:t>
      </w:r>
      <w:r>
        <w:rPr>
          <w:rFonts w:ascii="UD デジタル 教科書体 NP-R" w:eastAsia="UD デジタル 教科書体 NP-R" w:hint="eastAsia"/>
          <w:color w:val="000000" w:themeColor="text1"/>
          <w:sz w:val="22"/>
        </w:rPr>
        <w:t>0</w:t>
      </w:r>
      <w:r w:rsidR="009D0EA5">
        <w:rPr>
          <w:rFonts w:ascii="UD デジタル 教科書体 NP-R" w:eastAsia="UD デジタル 教科書体 NP-R" w:hint="eastAsia"/>
          <w:color w:val="000000" w:themeColor="text1"/>
          <w:sz w:val="22"/>
        </w:rPr>
        <w:t>mm</w:t>
      </w:r>
      <w:r w:rsidR="00A51CFE">
        <w:rPr>
          <w:rFonts w:ascii="UD デジタル 教科書体 NP-R" w:eastAsia="UD デジタル 教科書体 NP-R" w:hint="eastAsia"/>
          <w:color w:val="000000" w:themeColor="text1"/>
          <w:sz w:val="22"/>
        </w:rPr>
        <w:t>程</w:t>
      </w:r>
      <w:r w:rsidRPr="00D12293">
        <w:rPr>
          <w:rFonts w:ascii="UD デジタル 教科書体 NP-R" w:eastAsia="UD デジタル 教科書体 NP-R" w:hint="eastAsia"/>
          <w:color w:val="000000" w:themeColor="text1"/>
          <w:sz w:val="22"/>
        </w:rPr>
        <w:t>度とし、便座の中心から両側の手すりが同距離になるように設置すること。</w:t>
      </w:r>
      <w:r>
        <w:rPr>
          <w:rFonts w:ascii="UD デジタル 教科書体 NP-R" w:eastAsia="UD デジタル 教科書体 NP-R" w:hint="eastAsia"/>
          <w:color w:val="000000" w:themeColor="text1"/>
          <w:sz w:val="22"/>
        </w:rPr>
        <w:t>【図3.</w:t>
      </w:r>
      <w:r>
        <w:rPr>
          <w:rFonts w:ascii="UD デジタル 教科書体 NP-R" w:eastAsia="UD デジタル 教科書体 NP-R"/>
          <w:color w:val="000000" w:themeColor="text1"/>
          <w:sz w:val="22"/>
        </w:rPr>
        <w:t>9.</w:t>
      </w:r>
      <w:r>
        <w:rPr>
          <w:rFonts w:ascii="UD デジタル 教科書体 NP-R" w:eastAsia="UD デジタル 教科書体 NP-R" w:hint="eastAsia"/>
          <w:color w:val="000000" w:themeColor="text1"/>
          <w:sz w:val="22"/>
        </w:rPr>
        <w:t>1参照】</w:t>
      </w:r>
    </w:p>
    <w:p w14:paraId="5E05687D" w14:textId="7896445E" w:rsidR="003E2D51"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009900"/>
          <w:sz w:val="22"/>
        </w:rPr>
        <w:t>G9</w:t>
      </w:r>
      <w:r w:rsidRPr="00D12293">
        <w:rPr>
          <w:rFonts w:ascii="UD デジタル 教科書体 NP-R" w:eastAsia="UD デジタル 教科書体 NP-R" w:hAnsiTheme="minorEastAsia" w:hint="eastAsia"/>
          <w:b/>
          <w:color w:val="009900"/>
          <w:sz w:val="22"/>
        </w:rPr>
        <w:t>-</w:t>
      </w:r>
      <w:r w:rsidRPr="00D12293">
        <w:rPr>
          <w:rFonts w:ascii="UD デジタル 教科書体 NP-R" w:eastAsia="UD デジタル 教科書体 NP-R" w:hAnsiTheme="minorEastAsia" w:hint="eastAsia"/>
          <w:b/>
          <w:color w:val="009900"/>
          <w:sz w:val="22"/>
        </w:rPr>
        <w:fldChar w:fldCharType="begin"/>
      </w:r>
      <w:r w:rsidRPr="00D12293">
        <w:rPr>
          <w:rFonts w:ascii="UD デジタル 教科書体 NP-R" w:eastAsia="UD デジタル 教科書体 NP-R" w:hAnsiTheme="minorEastAsia" w:hint="eastAsia"/>
          <w:b/>
          <w:color w:val="009900"/>
          <w:sz w:val="22"/>
        </w:rPr>
        <w:instrText xml:space="preserve"> SEQ Figure3-9G \* ARABIC </w:instrText>
      </w:r>
      <w:r w:rsidRPr="00D12293">
        <w:rPr>
          <w:rFonts w:ascii="UD デジタル 教科書体 NP-R" w:eastAsia="UD デジタル 教科書体 NP-R" w:hAnsiTheme="minorEastAsia" w:hint="eastAsia"/>
          <w:b/>
          <w:color w:val="009900"/>
          <w:sz w:val="22"/>
        </w:rPr>
        <w:fldChar w:fldCharType="separate"/>
      </w:r>
      <w:r w:rsidR="00BC6927">
        <w:rPr>
          <w:rFonts w:ascii="UD デジタル 教科書体 NP-R" w:eastAsia="UD デジタル 教科書体 NP-R" w:hAnsiTheme="minorEastAsia"/>
          <w:b/>
          <w:noProof/>
          <w:color w:val="009900"/>
          <w:sz w:val="22"/>
        </w:rPr>
        <w:t>9</w:t>
      </w:r>
      <w:r w:rsidRPr="00D12293">
        <w:rPr>
          <w:rFonts w:ascii="UD デジタル 教科書体 NP-R" w:eastAsia="UD デジタル 教科書体 NP-R" w:hAnsiTheme="minorEastAsia" w:hint="eastAsia"/>
          <w:b/>
          <w:color w:val="009900"/>
          <w:sz w:val="22"/>
        </w:rPr>
        <w:fldChar w:fldCharType="end"/>
      </w:r>
      <w:r w:rsidRPr="00D12293">
        <w:rPr>
          <w:rFonts w:ascii="UD デジタル 教科書体 NP-R" w:eastAsia="UD デジタル 教科書体 NP-R" w:hAnsiTheme="minorEastAsia" w:hint="eastAsia"/>
          <w:b/>
          <w:color w:val="009900"/>
          <w:sz w:val="22"/>
        </w:rPr>
        <w:t xml:space="preserve">　</w:t>
      </w:r>
      <w:r w:rsidRPr="00D12293">
        <w:rPr>
          <w:rFonts w:ascii="UD デジタル 教科書体 NP-R" w:eastAsia="UD デジタル 教科書体 NP-R" w:hint="eastAsia"/>
          <w:color w:val="000000" w:themeColor="text1"/>
          <w:sz w:val="22"/>
        </w:rPr>
        <w:t>便房内の手すりは、あらゆる方向から1kNの力に耐えることが望ましい。</w:t>
      </w:r>
    </w:p>
    <w:p w14:paraId="108659F5" w14:textId="1DA24C04" w:rsidR="003E2D51" w:rsidRPr="00D12293"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009900"/>
          <w:sz w:val="22"/>
        </w:rPr>
        <w:t>G9</w:t>
      </w:r>
      <w:r w:rsidRPr="00D12293">
        <w:rPr>
          <w:rFonts w:ascii="UD デジタル 教科書体 NP-R" w:eastAsia="UD デジタル 教科書体 NP-R" w:hAnsiTheme="minorEastAsia" w:hint="eastAsia"/>
          <w:b/>
          <w:color w:val="009900"/>
          <w:sz w:val="22"/>
        </w:rPr>
        <w:t>-</w:t>
      </w:r>
      <w:r w:rsidRPr="00D12293">
        <w:rPr>
          <w:rFonts w:ascii="UD デジタル 教科書体 NP-R" w:eastAsia="UD デジタル 教科書体 NP-R" w:hAnsiTheme="minorEastAsia" w:hint="eastAsia"/>
          <w:b/>
          <w:color w:val="009900"/>
          <w:sz w:val="22"/>
        </w:rPr>
        <w:fldChar w:fldCharType="begin"/>
      </w:r>
      <w:r w:rsidRPr="00D12293">
        <w:rPr>
          <w:rFonts w:ascii="UD デジタル 教科書体 NP-R" w:eastAsia="UD デジタル 教科書体 NP-R" w:hAnsiTheme="minorEastAsia" w:hint="eastAsia"/>
          <w:b/>
          <w:color w:val="009900"/>
          <w:sz w:val="22"/>
        </w:rPr>
        <w:instrText xml:space="preserve"> SEQ Figure3-9G \* ARABIC </w:instrText>
      </w:r>
      <w:r w:rsidRPr="00D12293">
        <w:rPr>
          <w:rFonts w:ascii="UD デジタル 教科書体 NP-R" w:eastAsia="UD デジタル 教科書体 NP-R" w:hAnsiTheme="minorEastAsia" w:hint="eastAsia"/>
          <w:b/>
          <w:color w:val="009900"/>
          <w:sz w:val="22"/>
        </w:rPr>
        <w:fldChar w:fldCharType="separate"/>
      </w:r>
      <w:r w:rsidR="00BC6927">
        <w:rPr>
          <w:rFonts w:ascii="UD デジタル 教科書体 NP-R" w:eastAsia="UD デジタル 教科書体 NP-R" w:hAnsiTheme="minorEastAsia"/>
          <w:b/>
          <w:noProof/>
          <w:color w:val="009900"/>
          <w:sz w:val="22"/>
        </w:rPr>
        <w:t>10</w:t>
      </w:r>
      <w:r w:rsidRPr="00D12293">
        <w:rPr>
          <w:rFonts w:ascii="UD デジタル 教科書体 NP-R" w:eastAsia="UD デジタル 教科書体 NP-R" w:hAnsiTheme="minorEastAsia" w:hint="eastAsia"/>
          <w:b/>
          <w:color w:val="009900"/>
          <w:sz w:val="22"/>
        </w:rPr>
        <w:fldChar w:fldCharType="end"/>
      </w:r>
      <w:r w:rsidRPr="00D12293">
        <w:rPr>
          <w:rFonts w:ascii="UD デジタル 教科書体 NP-R" w:eastAsia="UD デジタル 教科書体 NP-R" w:hAnsiTheme="minorEastAsia" w:hint="eastAsia"/>
          <w:b/>
          <w:color w:val="009900"/>
          <w:sz w:val="22"/>
        </w:rPr>
        <w:t xml:space="preserve">　</w:t>
      </w:r>
      <w:r w:rsidRPr="00D12293">
        <w:rPr>
          <w:rFonts w:ascii="UD デジタル 教科書体 NP-R" w:eastAsia="UD デジタル 教科書体 NP-R" w:hint="eastAsia"/>
          <w:color w:val="000000" w:themeColor="text1"/>
          <w:sz w:val="22"/>
        </w:rPr>
        <w:t>便房内の手す</w:t>
      </w:r>
      <w:r>
        <w:rPr>
          <w:rFonts w:ascii="UD デジタル 教科書体 NP-R" w:eastAsia="UD デジタル 教科書体 NP-R" w:hint="eastAsia"/>
          <w:color w:val="000000" w:themeColor="text1"/>
          <w:sz w:val="22"/>
        </w:rPr>
        <w:t>りと便器、壁面はコントラストをつけることで、ロービジョンの利用者に配慮することが望ましい。</w:t>
      </w:r>
    </w:p>
    <w:p w14:paraId="0D35B79E" w14:textId="77777777" w:rsidR="003E2D51" w:rsidRPr="00D12293" w:rsidRDefault="003E2D51" w:rsidP="003E2D51">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inorEastAsia"/>
          <w:color w:val="4472C4" w:themeColor="accent5"/>
          <w:sz w:val="24"/>
        </w:rPr>
      </w:pPr>
      <w:r w:rsidRPr="00D12293">
        <w:rPr>
          <w:rFonts w:ascii="UD デジタル 教科書体 NP-R" w:eastAsia="UD デジタル 教科書体 NP-R" w:hAnsiTheme="minorEastAsia" w:hint="eastAsia"/>
          <w:color w:val="4472C4" w:themeColor="accent5"/>
          <w:sz w:val="24"/>
        </w:rPr>
        <w:t>3-9-4. 便器</w:t>
      </w:r>
    </w:p>
    <w:p w14:paraId="60D1D0EF" w14:textId="77777777" w:rsidR="003E2D51" w:rsidRPr="00D12293" w:rsidRDefault="003E2D51" w:rsidP="003E2D51">
      <w:pPr>
        <w:snapToGrid w:val="0"/>
        <w:spacing w:beforeLines="50" w:before="180" w:line="240" w:lineRule="auto"/>
        <w:rPr>
          <w:rFonts w:ascii="UD デジタル 教科書体 NP-R" w:eastAsia="UD デジタル 教科書体 NP-R"/>
          <w:sz w:val="22"/>
        </w:rPr>
      </w:pPr>
      <w:r w:rsidRPr="00D12293">
        <w:rPr>
          <w:rFonts w:ascii="UD デジタル 教科書体 NP-R" w:eastAsia="UD デジタル 教科書体 NP-R" w:hint="eastAsia"/>
          <w:sz w:val="22"/>
        </w:rPr>
        <w:t>（形式）</w:t>
      </w:r>
    </w:p>
    <w:p w14:paraId="6C4944ED" w14:textId="38892E0A" w:rsidR="003E2D51" w:rsidRPr="00D12293"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FF0000"/>
          <w:sz w:val="22"/>
        </w:rPr>
        <w:t>C9</w:t>
      </w:r>
      <w:r w:rsidRPr="00D12293">
        <w:rPr>
          <w:rFonts w:ascii="UD デジタル 教科書体 NP-R" w:eastAsia="UD デジタル 教科書体 NP-R" w:hAnsiTheme="minorEastAsia" w:hint="eastAsia"/>
          <w:b/>
          <w:color w:val="FF0000"/>
          <w:sz w:val="22"/>
        </w:rPr>
        <w:t>-</w:t>
      </w:r>
      <w:r w:rsidRPr="00D12293">
        <w:rPr>
          <w:rFonts w:ascii="UD デジタル 教科書体 NP-R" w:eastAsia="UD デジタル 教科書体 NP-R" w:hAnsiTheme="minorEastAsia" w:hint="eastAsia"/>
          <w:b/>
          <w:color w:val="FF0000"/>
          <w:sz w:val="22"/>
        </w:rPr>
        <w:fldChar w:fldCharType="begin"/>
      </w:r>
      <w:r w:rsidRPr="00D12293">
        <w:rPr>
          <w:rFonts w:ascii="UD デジタル 教科書体 NP-R" w:eastAsia="UD デジタル 教科書体 NP-R" w:hAnsiTheme="minorEastAsia" w:hint="eastAsia"/>
          <w:b/>
          <w:color w:val="FF0000"/>
          <w:sz w:val="22"/>
        </w:rPr>
        <w:instrText xml:space="preserve"> SEQ Figure3-9 \* ARABIC </w:instrText>
      </w:r>
      <w:r w:rsidRPr="00D12293">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28</w:t>
      </w:r>
      <w:r w:rsidRPr="00D12293">
        <w:rPr>
          <w:rFonts w:ascii="UD デジタル 教科書体 NP-R" w:eastAsia="UD デジタル 教科書体 NP-R" w:hAnsiTheme="minorEastAsia" w:hint="eastAsia"/>
          <w:b/>
          <w:color w:val="FF0000"/>
          <w:sz w:val="22"/>
        </w:rPr>
        <w:fldChar w:fldCharType="end"/>
      </w:r>
      <w:r w:rsidRPr="00D12293">
        <w:rPr>
          <w:rFonts w:ascii="UD デジタル 教科書体 NP-R" w:eastAsia="UD デジタル 教科書体 NP-R" w:hAnsiTheme="minorEastAsia" w:hint="eastAsia"/>
          <w:b/>
          <w:color w:val="FF0000"/>
          <w:sz w:val="22"/>
        </w:rPr>
        <w:t xml:space="preserve">　</w:t>
      </w:r>
      <w:r w:rsidRPr="00D12293">
        <w:rPr>
          <w:rFonts w:ascii="UD デジタル 教科書体 NP-R" w:eastAsia="UD デジタル 教科書体 NP-R" w:hint="eastAsia"/>
          <w:color w:val="000000" w:themeColor="text1"/>
          <w:sz w:val="22"/>
        </w:rPr>
        <w:t>便器は</w:t>
      </w:r>
      <w:r w:rsidRPr="00D12293">
        <w:rPr>
          <w:rFonts w:ascii="UD デジタル 教科書体 NP-R" w:eastAsia="UD デジタル 教科書体 NP-R" w:hint="eastAsia"/>
          <w:sz w:val="22"/>
        </w:rPr>
        <w:t>腰掛便座</w:t>
      </w:r>
      <w:r>
        <w:rPr>
          <w:rFonts w:ascii="UD デジタル 教科書体 NP-R" w:eastAsia="UD デジタル 教科書体 NP-R" w:hint="eastAsia"/>
          <w:sz w:val="22"/>
        </w:rPr>
        <w:t>（洋風便器）</w:t>
      </w:r>
      <w:r w:rsidRPr="00D12293">
        <w:rPr>
          <w:rFonts w:ascii="UD デジタル 教科書体 NP-R" w:eastAsia="UD デジタル 教科書体 NP-R" w:hint="eastAsia"/>
          <w:color w:val="000000" w:themeColor="text1"/>
          <w:sz w:val="22"/>
        </w:rPr>
        <w:t>を基本とすること。</w:t>
      </w:r>
    </w:p>
    <w:p w14:paraId="51E62BB6" w14:textId="45E5AEB9" w:rsidR="003E2D51" w:rsidRPr="00D12293"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009900"/>
          <w:sz w:val="22"/>
        </w:rPr>
        <w:t>G9</w:t>
      </w:r>
      <w:r w:rsidRPr="00D12293">
        <w:rPr>
          <w:rFonts w:ascii="UD デジタル 教科書体 NP-R" w:eastAsia="UD デジタル 教科書体 NP-R" w:hAnsiTheme="minorEastAsia" w:hint="eastAsia"/>
          <w:b/>
          <w:color w:val="009900"/>
          <w:sz w:val="22"/>
        </w:rPr>
        <w:t>-</w:t>
      </w:r>
      <w:r w:rsidRPr="00D12293">
        <w:rPr>
          <w:rFonts w:ascii="UD デジタル 教科書体 NP-R" w:eastAsia="UD デジタル 教科書体 NP-R" w:hAnsiTheme="minorEastAsia" w:hint="eastAsia"/>
          <w:b/>
          <w:color w:val="009900"/>
          <w:sz w:val="22"/>
        </w:rPr>
        <w:fldChar w:fldCharType="begin"/>
      </w:r>
      <w:r w:rsidRPr="00D12293">
        <w:rPr>
          <w:rFonts w:ascii="UD デジタル 教科書体 NP-R" w:eastAsia="UD デジタル 教科書体 NP-R" w:hAnsiTheme="minorEastAsia" w:hint="eastAsia"/>
          <w:b/>
          <w:color w:val="009900"/>
          <w:sz w:val="22"/>
        </w:rPr>
        <w:instrText xml:space="preserve"> SEQ Figure3-9G \* ARABIC </w:instrText>
      </w:r>
      <w:r w:rsidRPr="00D12293">
        <w:rPr>
          <w:rFonts w:ascii="UD デジタル 教科書体 NP-R" w:eastAsia="UD デジタル 教科書体 NP-R" w:hAnsiTheme="minorEastAsia" w:hint="eastAsia"/>
          <w:b/>
          <w:color w:val="009900"/>
          <w:sz w:val="22"/>
        </w:rPr>
        <w:fldChar w:fldCharType="separate"/>
      </w:r>
      <w:r w:rsidR="00BC6927">
        <w:rPr>
          <w:rFonts w:ascii="UD デジタル 教科書体 NP-R" w:eastAsia="UD デジタル 教科書体 NP-R" w:hAnsiTheme="minorEastAsia"/>
          <w:b/>
          <w:noProof/>
          <w:color w:val="009900"/>
          <w:sz w:val="22"/>
        </w:rPr>
        <w:t>11</w:t>
      </w:r>
      <w:r w:rsidRPr="00D12293">
        <w:rPr>
          <w:rFonts w:ascii="UD デジタル 教科書体 NP-R" w:eastAsia="UD デジタル 教科書体 NP-R" w:hAnsiTheme="minorEastAsia" w:hint="eastAsia"/>
          <w:b/>
          <w:color w:val="009900"/>
          <w:sz w:val="22"/>
        </w:rPr>
        <w:fldChar w:fldCharType="end"/>
      </w:r>
      <w:r w:rsidRPr="00D12293">
        <w:rPr>
          <w:rFonts w:ascii="UD デジタル 教科書体 NP-R" w:eastAsia="UD デジタル 教科書体 NP-R" w:hAnsiTheme="minorEastAsia" w:hint="eastAsia"/>
          <w:b/>
          <w:color w:val="009900"/>
          <w:sz w:val="22"/>
        </w:rPr>
        <w:t xml:space="preserve">　</w:t>
      </w:r>
      <w:r w:rsidRPr="00D12293">
        <w:rPr>
          <w:rFonts w:ascii="UD デジタル 教科書体 NP-R" w:eastAsia="UD デジタル 教科書体 NP-R" w:hint="eastAsia"/>
          <w:color w:val="000000" w:themeColor="text1"/>
          <w:sz w:val="22"/>
        </w:rPr>
        <w:t>シャワー機能付き便器を設置することが望ましい。</w:t>
      </w:r>
    </w:p>
    <w:p w14:paraId="0627C973" w14:textId="76F592A0" w:rsidR="003E2D51" w:rsidRPr="00D12293"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009900"/>
          <w:sz w:val="22"/>
        </w:rPr>
        <w:t>G9</w:t>
      </w:r>
      <w:r w:rsidRPr="00D12293">
        <w:rPr>
          <w:rFonts w:ascii="UD デジタル 教科書体 NP-R" w:eastAsia="UD デジタル 教科書体 NP-R" w:hAnsiTheme="minorEastAsia" w:hint="eastAsia"/>
          <w:b/>
          <w:color w:val="009900"/>
          <w:sz w:val="22"/>
        </w:rPr>
        <w:t>-</w:t>
      </w:r>
      <w:r w:rsidRPr="00D12293">
        <w:rPr>
          <w:rFonts w:ascii="UD デジタル 教科書体 NP-R" w:eastAsia="UD デジタル 教科書体 NP-R" w:hAnsiTheme="minorEastAsia" w:hint="eastAsia"/>
          <w:b/>
          <w:color w:val="009900"/>
          <w:sz w:val="22"/>
        </w:rPr>
        <w:fldChar w:fldCharType="begin"/>
      </w:r>
      <w:r w:rsidRPr="00D12293">
        <w:rPr>
          <w:rFonts w:ascii="UD デジタル 教科書体 NP-R" w:eastAsia="UD デジタル 教科書体 NP-R" w:hAnsiTheme="minorEastAsia" w:hint="eastAsia"/>
          <w:b/>
          <w:color w:val="009900"/>
          <w:sz w:val="22"/>
        </w:rPr>
        <w:instrText xml:space="preserve"> SEQ Figure3-9G \* ARABIC </w:instrText>
      </w:r>
      <w:r w:rsidRPr="00D12293">
        <w:rPr>
          <w:rFonts w:ascii="UD デジタル 教科書体 NP-R" w:eastAsia="UD デジタル 教科書体 NP-R" w:hAnsiTheme="minorEastAsia" w:hint="eastAsia"/>
          <w:b/>
          <w:color w:val="009900"/>
          <w:sz w:val="22"/>
        </w:rPr>
        <w:fldChar w:fldCharType="separate"/>
      </w:r>
      <w:r w:rsidR="00BC6927">
        <w:rPr>
          <w:rFonts w:ascii="UD デジタル 教科書体 NP-R" w:eastAsia="UD デジタル 教科書体 NP-R" w:hAnsiTheme="minorEastAsia"/>
          <w:b/>
          <w:noProof/>
          <w:color w:val="009900"/>
          <w:sz w:val="22"/>
        </w:rPr>
        <w:t>12</w:t>
      </w:r>
      <w:r w:rsidRPr="00D12293">
        <w:rPr>
          <w:rFonts w:ascii="UD デジタル 教科書体 NP-R" w:eastAsia="UD デジタル 教科書体 NP-R" w:hAnsiTheme="minorEastAsia" w:hint="eastAsia"/>
          <w:b/>
          <w:color w:val="009900"/>
          <w:sz w:val="22"/>
        </w:rPr>
        <w:fldChar w:fldCharType="end"/>
      </w:r>
      <w:r w:rsidRPr="00D12293">
        <w:rPr>
          <w:rFonts w:ascii="UD デジタル 教科書体 NP-R" w:eastAsia="UD デジタル 教科書体 NP-R" w:hAnsiTheme="minorEastAsia" w:hint="eastAsia"/>
          <w:b/>
          <w:color w:val="009900"/>
          <w:sz w:val="22"/>
        </w:rPr>
        <w:t xml:space="preserve">　</w:t>
      </w:r>
      <w:r w:rsidRPr="00D12293">
        <w:rPr>
          <w:rFonts w:ascii="UD デジタル 教科書体 NP-R" w:eastAsia="UD デジタル 教科書体 NP-R" w:hint="eastAsia"/>
          <w:color w:val="000000" w:themeColor="text1"/>
          <w:sz w:val="22"/>
        </w:rPr>
        <w:t>各便所には幼児用小便器を設けることが望ましい。</w:t>
      </w:r>
    </w:p>
    <w:p w14:paraId="3F67FC92" w14:textId="77777777" w:rsidR="003E2D51" w:rsidRPr="00D12293" w:rsidRDefault="003E2D51" w:rsidP="003E2D51">
      <w:pPr>
        <w:snapToGrid w:val="0"/>
        <w:spacing w:beforeLines="50" w:before="180" w:line="240" w:lineRule="auto"/>
        <w:rPr>
          <w:rFonts w:ascii="UD デジタル 教科書体 NP-R" w:eastAsia="UD デジタル 教科書体 NP-R"/>
          <w:sz w:val="22"/>
        </w:rPr>
      </w:pPr>
      <w:r w:rsidRPr="00D12293">
        <w:rPr>
          <w:rFonts w:ascii="UD デジタル 教科書体 NP-R" w:eastAsia="UD デジタル 教科書体 NP-R" w:hint="eastAsia"/>
          <w:sz w:val="22"/>
        </w:rPr>
        <w:t>（車いす使用者用便房の</w:t>
      </w:r>
      <w:r>
        <w:rPr>
          <w:rFonts w:ascii="UD デジタル 教科書体 NP-R" w:eastAsia="UD デジタル 教科書体 NP-R" w:hint="eastAsia"/>
          <w:sz w:val="22"/>
        </w:rPr>
        <w:t>便座</w:t>
      </w:r>
      <w:r w:rsidRPr="00D12293">
        <w:rPr>
          <w:rFonts w:ascii="UD デジタル 教科書体 NP-R" w:eastAsia="UD デジタル 教科書体 NP-R" w:hint="eastAsia"/>
          <w:sz w:val="22"/>
        </w:rPr>
        <w:t>の形式）</w:t>
      </w:r>
    </w:p>
    <w:p w14:paraId="135144EF" w14:textId="0FAD735B" w:rsidR="003E2D51" w:rsidRPr="00D12293" w:rsidRDefault="003E2D51" w:rsidP="003E2D51">
      <w:pPr>
        <w:snapToGrid w:val="0"/>
        <w:spacing w:line="240" w:lineRule="auto"/>
        <w:ind w:leftChars="100" w:left="980" w:hangingChars="350" w:hanging="770"/>
        <w:rPr>
          <w:rFonts w:ascii="UD デジタル 教科書体 NP-R" w:eastAsia="UD デジタル 教科書体 NP-R"/>
          <w:sz w:val="22"/>
        </w:rPr>
      </w:pPr>
      <w:r>
        <w:rPr>
          <w:rFonts w:ascii="UD デジタル 教科書体 NP-R" w:eastAsia="UD デジタル 教科書体 NP-R" w:hAnsiTheme="minorEastAsia" w:hint="eastAsia"/>
          <w:b/>
          <w:color w:val="FF0000"/>
          <w:sz w:val="22"/>
        </w:rPr>
        <w:t>C9</w:t>
      </w:r>
      <w:r w:rsidRPr="00D12293">
        <w:rPr>
          <w:rFonts w:ascii="UD デジタル 教科書体 NP-R" w:eastAsia="UD デジタル 教科書体 NP-R" w:hAnsiTheme="minorEastAsia" w:hint="eastAsia"/>
          <w:b/>
          <w:color w:val="FF0000"/>
          <w:sz w:val="22"/>
        </w:rPr>
        <w:t>-</w:t>
      </w:r>
      <w:r w:rsidRPr="00D12293">
        <w:rPr>
          <w:rFonts w:ascii="UD デジタル 教科書体 NP-R" w:eastAsia="UD デジタル 教科書体 NP-R" w:hAnsiTheme="minorEastAsia" w:hint="eastAsia"/>
          <w:b/>
          <w:color w:val="FF0000"/>
          <w:sz w:val="22"/>
        </w:rPr>
        <w:fldChar w:fldCharType="begin"/>
      </w:r>
      <w:r w:rsidRPr="00D12293">
        <w:rPr>
          <w:rFonts w:ascii="UD デジタル 教科書体 NP-R" w:eastAsia="UD デジタル 教科書体 NP-R" w:hAnsiTheme="minorEastAsia" w:hint="eastAsia"/>
          <w:b/>
          <w:color w:val="FF0000"/>
          <w:sz w:val="22"/>
        </w:rPr>
        <w:instrText xml:space="preserve"> SEQ Figure3-9 \* ARABIC </w:instrText>
      </w:r>
      <w:r w:rsidRPr="00D12293">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29</w:t>
      </w:r>
      <w:r w:rsidRPr="00D12293">
        <w:rPr>
          <w:rFonts w:ascii="UD デジタル 教科書体 NP-R" w:eastAsia="UD デジタル 教科書体 NP-R" w:hAnsiTheme="minorEastAsia" w:hint="eastAsia"/>
          <w:b/>
          <w:color w:val="FF0000"/>
          <w:sz w:val="22"/>
        </w:rPr>
        <w:fldChar w:fldCharType="end"/>
      </w:r>
      <w:r w:rsidRPr="00D12293">
        <w:rPr>
          <w:rFonts w:ascii="UD デジタル 教科書体 NP-R" w:eastAsia="UD デジタル 教科書体 NP-R" w:hAnsiTheme="minorEastAsia" w:hint="eastAsia"/>
          <w:b/>
          <w:color w:val="FF0000"/>
          <w:sz w:val="22"/>
        </w:rPr>
        <w:t xml:space="preserve">　</w:t>
      </w:r>
      <w:r w:rsidRPr="00D12293">
        <w:rPr>
          <w:rFonts w:ascii="UD デジタル 教科書体 NP-R" w:eastAsia="UD デジタル 教科書体 NP-R" w:hint="eastAsia"/>
          <w:sz w:val="22"/>
        </w:rPr>
        <w:t>腰掛便座とすること。</w:t>
      </w:r>
    </w:p>
    <w:p w14:paraId="2FCE3AC6" w14:textId="104115AD" w:rsidR="003E2D51" w:rsidRPr="00D12293"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FF0000"/>
          <w:sz w:val="22"/>
        </w:rPr>
        <w:t>C9</w:t>
      </w:r>
      <w:r w:rsidRPr="00D12293">
        <w:rPr>
          <w:rFonts w:ascii="UD デジタル 教科書体 NP-R" w:eastAsia="UD デジタル 教科書体 NP-R" w:hAnsiTheme="minorEastAsia" w:hint="eastAsia"/>
          <w:b/>
          <w:color w:val="FF0000"/>
          <w:sz w:val="22"/>
        </w:rPr>
        <w:t>-</w:t>
      </w:r>
      <w:r w:rsidRPr="00D12293">
        <w:rPr>
          <w:rFonts w:ascii="UD デジタル 教科書体 NP-R" w:eastAsia="UD デジタル 教科書体 NP-R" w:hAnsiTheme="minorEastAsia" w:hint="eastAsia"/>
          <w:b/>
          <w:color w:val="FF0000"/>
          <w:sz w:val="22"/>
        </w:rPr>
        <w:fldChar w:fldCharType="begin"/>
      </w:r>
      <w:r w:rsidRPr="00D12293">
        <w:rPr>
          <w:rFonts w:ascii="UD デジタル 教科書体 NP-R" w:eastAsia="UD デジタル 教科書体 NP-R" w:hAnsiTheme="minorEastAsia" w:hint="eastAsia"/>
          <w:b/>
          <w:color w:val="FF0000"/>
          <w:sz w:val="22"/>
        </w:rPr>
        <w:instrText xml:space="preserve"> SEQ Figure3-9 \* ARABIC </w:instrText>
      </w:r>
      <w:r w:rsidRPr="00D12293">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30</w:t>
      </w:r>
      <w:r w:rsidRPr="00D12293">
        <w:rPr>
          <w:rFonts w:ascii="UD デジタル 教科書体 NP-R" w:eastAsia="UD デジタル 教科書体 NP-R" w:hAnsiTheme="minorEastAsia" w:hint="eastAsia"/>
          <w:b/>
          <w:color w:val="FF0000"/>
          <w:sz w:val="22"/>
        </w:rPr>
        <w:fldChar w:fldCharType="end"/>
      </w:r>
      <w:r w:rsidRPr="00D12293">
        <w:rPr>
          <w:rFonts w:ascii="UD デジタル 教科書体 NP-R" w:eastAsia="UD デジタル 教科書体 NP-R" w:hAnsiTheme="minorEastAsia" w:hint="eastAsia"/>
          <w:b/>
          <w:color w:val="009900"/>
          <w:sz w:val="22"/>
        </w:rPr>
        <w:t xml:space="preserve">　</w:t>
      </w:r>
      <w:r w:rsidRPr="00D12293">
        <w:rPr>
          <w:rFonts w:ascii="UD デジタル 教科書体 NP-R" w:eastAsia="UD デジタル 教科書体 NP-R" w:hint="eastAsia"/>
          <w:sz w:val="22"/>
        </w:rPr>
        <w:t>車いす使用者用便房の</w:t>
      </w:r>
      <w:r w:rsidRPr="00D12293">
        <w:rPr>
          <w:rFonts w:ascii="UD デジタル 教科書体 NP-R" w:eastAsia="UD デジタル 教科書体 NP-R" w:hint="eastAsia"/>
          <w:color w:val="000000" w:themeColor="text1"/>
          <w:sz w:val="22"/>
        </w:rPr>
        <w:t>便器には背もたれを設置すること。</w:t>
      </w:r>
    </w:p>
    <w:p w14:paraId="15B18F61" w14:textId="6E102662" w:rsidR="003E2D51" w:rsidRPr="00D12293"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FF0000"/>
          <w:sz w:val="22"/>
        </w:rPr>
        <w:lastRenderedPageBreak/>
        <w:t>C9</w:t>
      </w:r>
      <w:r w:rsidRPr="00D12293">
        <w:rPr>
          <w:rFonts w:ascii="UD デジタル 教科書体 NP-R" w:eastAsia="UD デジタル 教科書体 NP-R" w:hAnsiTheme="minorEastAsia" w:hint="eastAsia"/>
          <w:b/>
          <w:color w:val="FF0000"/>
          <w:sz w:val="22"/>
        </w:rPr>
        <w:t>-</w:t>
      </w:r>
      <w:r w:rsidRPr="00D12293">
        <w:rPr>
          <w:rFonts w:ascii="UD デジタル 教科書体 NP-R" w:eastAsia="UD デジタル 教科書体 NP-R" w:hAnsiTheme="minorEastAsia" w:hint="eastAsia"/>
          <w:b/>
          <w:color w:val="FF0000"/>
          <w:sz w:val="22"/>
        </w:rPr>
        <w:fldChar w:fldCharType="begin"/>
      </w:r>
      <w:r w:rsidRPr="00D12293">
        <w:rPr>
          <w:rFonts w:ascii="UD デジタル 教科書体 NP-R" w:eastAsia="UD デジタル 教科書体 NP-R" w:hAnsiTheme="minorEastAsia" w:hint="eastAsia"/>
          <w:b/>
          <w:color w:val="FF0000"/>
          <w:sz w:val="22"/>
        </w:rPr>
        <w:instrText xml:space="preserve"> SEQ Figure3-9 \* ARABIC </w:instrText>
      </w:r>
      <w:r w:rsidRPr="00D12293">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31</w:t>
      </w:r>
      <w:r w:rsidRPr="00D12293">
        <w:rPr>
          <w:rFonts w:ascii="UD デジタル 教科書体 NP-R" w:eastAsia="UD デジタル 教科書体 NP-R" w:hAnsiTheme="minorEastAsia" w:hint="eastAsia"/>
          <w:b/>
          <w:color w:val="FF0000"/>
          <w:sz w:val="22"/>
        </w:rPr>
        <w:fldChar w:fldCharType="end"/>
      </w:r>
      <w:r w:rsidRPr="00D12293">
        <w:rPr>
          <w:rFonts w:ascii="UD デジタル 教科書体 NP-R" w:eastAsia="UD デジタル 教科書体 NP-R" w:hAnsiTheme="minorEastAsia" w:hint="eastAsia"/>
          <w:b/>
          <w:color w:val="009900"/>
          <w:sz w:val="22"/>
        </w:rPr>
        <w:t xml:space="preserve">　</w:t>
      </w:r>
      <w:r w:rsidRPr="00D12293">
        <w:rPr>
          <w:rFonts w:ascii="UD デジタル 教科書体 NP-R" w:eastAsia="UD デジタル 教科書体 NP-R" w:hint="eastAsia"/>
          <w:color w:val="000000" w:themeColor="text1"/>
          <w:sz w:val="22"/>
        </w:rPr>
        <w:t>車いす</w:t>
      </w:r>
      <w:r w:rsidRPr="00D12293">
        <w:rPr>
          <w:rFonts w:ascii="UD デジタル 教科書体 NP-R" w:eastAsia="UD デジタル 教科書体 NP-R" w:hint="eastAsia"/>
          <w:sz w:val="22"/>
        </w:rPr>
        <w:t>（電動含む）</w:t>
      </w:r>
      <w:r w:rsidRPr="00D12293">
        <w:rPr>
          <w:rFonts w:ascii="UD デジタル 教科書体 NP-R" w:eastAsia="UD デジタル 教科書体 NP-R" w:hint="eastAsia"/>
          <w:color w:val="000000" w:themeColor="text1"/>
          <w:sz w:val="22"/>
        </w:rPr>
        <w:t>でできるだけ接近できるよう、床置式便器の前面はフットレストが当たりにくく、トラップ突き出しの少ない形式等とすること。</w:t>
      </w:r>
    </w:p>
    <w:p w14:paraId="57D640B9" w14:textId="77777777" w:rsidR="003E2D51" w:rsidRPr="00D12293" w:rsidRDefault="003E2D51" w:rsidP="00E03ABA">
      <w:pPr>
        <w:snapToGrid w:val="0"/>
        <w:spacing w:beforeLines="50" w:before="180" w:line="240" w:lineRule="auto"/>
        <w:rPr>
          <w:rFonts w:ascii="UD デジタル 教科書体 NP-R" w:eastAsia="UD デジタル 教科書体 NP-R"/>
          <w:sz w:val="22"/>
        </w:rPr>
      </w:pPr>
      <w:r w:rsidRPr="00D12293">
        <w:rPr>
          <w:rFonts w:ascii="UD デジタル 教科書体 NP-R" w:eastAsia="UD デジタル 教科書体 NP-R" w:hint="eastAsia"/>
          <w:sz w:val="22"/>
        </w:rPr>
        <w:t>（</w:t>
      </w:r>
      <w:r>
        <w:rPr>
          <w:rFonts w:ascii="UD デジタル 教科書体 NP-R" w:eastAsia="UD デジタル 教科書体 NP-R" w:hint="eastAsia"/>
          <w:sz w:val="22"/>
        </w:rPr>
        <w:t>車いす使用者用便房の</w:t>
      </w:r>
      <w:r w:rsidRPr="00D12293">
        <w:rPr>
          <w:rFonts w:ascii="UD デジタル 教科書体 NP-R" w:eastAsia="UD デジタル 教科書体 NP-R" w:hint="eastAsia"/>
          <w:sz w:val="22"/>
        </w:rPr>
        <w:t>便座の高さ）</w:t>
      </w:r>
      <w:r w:rsidRPr="00E03ABA">
        <w:rPr>
          <w:rFonts w:ascii="UD デジタル 教科書体 NP-R" w:eastAsia="UD デジタル 教科書体 NP-R" w:hint="eastAsia"/>
          <w:sz w:val="22"/>
        </w:rPr>
        <w:t>【図3.</w:t>
      </w:r>
      <w:r w:rsidRPr="00E03ABA">
        <w:rPr>
          <w:rFonts w:ascii="UD デジタル 教科書体 NP-R" w:eastAsia="UD デジタル 教科書体 NP-R"/>
          <w:sz w:val="22"/>
        </w:rPr>
        <w:t>9.</w:t>
      </w:r>
      <w:r w:rsidRPr="00E03ABA">
        <w:rPr>
          <w:rFonts w:ascii="UD デジタル 教科書体 NP-R" w:eastAsia="UD デジタル 教科書体 NP-R" w:hint="eastAsia"/>
          <w:sz w:val="22"/>
        </w:rPr>
        <w:t>1参照】</w:t>
      </w:r>
    </w:p>
    <w:p w14:paraId="517DD3CB" w14:textId="69B0F75C" w:rsidR="003E2D51" w:rsidRPr="00D12293"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FF0000"/>
          <w:sz w:val="22"/>
        </w:rPr>
        <w:t>C9</w:t>
      </w:r>
      <w:r w:rsidRPr="00D12293">
        <w:rPr>
          <w:rFonts w:ascii="UD デジタル 教科書体 NP-R" w:eastAsia="UD デジタル 教科書体 NP-R" w:hAnsiTheme="minorEastAsia" w:hint="eastAsia"/>
          <w:b/>
          <w:color w:val="FF0000"/>
          <w:sz w:val="22"/>
        </w:rPr>
        <w:t>-</w:t>
      </w:r>
      <w:r w:rsidRPr="00D12293">
        <w:rPr>
          <w:rFonts w:ascii="UD デジタル 教科書体 NP-R" w:eastAsia="UD デジタル 教科書体 NP-R" w:hAnsiTheme="minorEastAsia" w:hint="eastAsia"/>
          <w:b/>
          <w:color w:val="FF0000"/>
          <w:sz w:val="22"/>
        </w:rPr>
        <w:fldChar w:fldCharType="begin"/>
      </w:r>
      <w:r w:rsidRPr="00D12293">
        <w:rPr>
          <w:rFonts w:ascii="UD デジタル 教科書体 NP-R" w:eastAsia="UD デジタル 教科書体 NP-R" w:hAnsiTheme="minorEastAsia" w:hint="eastAsia"/>
          <w:b/>
          <w:color w:val="FF0000"/>
          <w:sz w:val="22"/>
        </w:rPr>
        <w:instrText xml:space="preserve"> SEQ Figure3-9 \* ARABIC </w:instrText>
      </w:r>
      <w:r w:rsidRPr="00D12293">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32</w:t>
      </w:r>
      <w:r w:rsidRPr="00D12293">
        <w:rPr>
          <w:rFonts w:ascii="UD デジタル 教科書体 NP-R" w:eastAsia="UD デジタル 教科書体 NP-R" w:hAnsiTheme="minorEastAsia" w:hint="eastAsia"/>
          <w:b/>
          <w:color w:val="FF0000"/>
          <w:sz w:val="22"/>
        </w:rPr>
        <w:fldChar w:fldCharType="end"/>
      </w:r>
      <w:r w:rsidRPr="00D12293">
        <w:rPr>
          <w:rFonts w:ascii="UD デジタル 教科書体 NP-R" w:eastAsia="UD デジタル 教科書体 NP-R" w:hAnsiTheme="minorEastAsia" w:hint="eastAsia"/>
          <w:b/>
          <w:color w:val="009900"/>
          <w:sz w:val="22"/>
        </w:rPr>
        <w:t xml:space="preserve">　</w:t>
      </w:r>
      <w:r w:rsidRPr="00D12293">
        <w:rPr>
          <w:rFonts w:ascii="UD デジタル 教科書体 NP-R" w:eastAsia="UD デジタル 教科書体 NP-R" w:hint="eastAsia"/>
          <w:color w:val="000000" w:themeColor="text1"/>
          <w:sz w:val="22"/>
        </w:rPr>
        <w:t>車いす使用者用便房の便器の座面の高さは蓋のない状態で、床面から42</w:t>
      </w:r>
      <w:r>
        <w:rPr>
          <w:rFonts w:ascii="UD デジタル 教科書体 NP-R" w:eastAsia="UD デジタル 教科書体 NP-R" w:hint="eastAsia"/>
          <w:color w:val="000000" w:themeColor="text1"/>
          <w:sz w:val="22"/>
        </w:rPr>
        <w:t>0</w:t>
      </w:r>
      <w:r w:rsidR="00B03C2A">
        <w:rPr>
          <w:rFonts w:ascii="UD デジタル 教科書体 NP-R" w:eastAsia="UD デジタル 教科書体 NP-R" w:hint="eastAsia"/>
          <w:color w:val="000000" w:themeColor="text1"/>
          <w:sz w:val="22"/>
        </w:rPr>
        <w:t>～</w:t>
      </w:r>
      <w:r w:rsidRPr="00D12293">
        <w:rPr>
          <w:rFonts w:ascii="UD デジタル 教科書体 NP-R" w:eastAsia="UD デジタル 教科書体 NP-R" w:hint="eastAsia"/>
          <w:color w:val="000000" w:themeColor="text1"/>
          <w:sz w:val="22"/>
        </w:rPr>
        <w:t>45</w:t>
      </w:r>
      <w:r>
        <w:rPr>
          <w:rFonts w:ascii="UD デジタル 教科書体 NP-R" w:eastAsia="UD デジタル 教科書体 NP-R" w:hint="eastAsia"/>
          <w:color w:val="000000" w:themeColor="text1"/>
          <w:sz w:val="22"/>
        </w:rPr>
        <w:t>0mm</w:t>
      </w:r>
      <w:r w:rsidRPr="00D12293">
        <w:rPr>
          <w:rFonts w:ascii="UD デジタル 教科書体 NP-R" w:eastAsia="UD デジタル 教科書体 NP-R" w:hint="eastAsia"/>
          <w:color w:val="000000" w:themeColor="text1"/>
          <w:sz w:val="22"/>
        </w:rPr>
        <w:t>程度とすること。</w:t>
      </w:r>
    </w:p>
    <w:p w14:paraId="633303BC" w14:textId="77777777" w:rsidR="003E2D51" w:rsidRPr="00D12293" w:rsidRDefault="003E2D51" w:rsidP="003E2D51">
      <w:pPr>
        <w:snapToGrid w:val="0"/>
        <w:spacing w:beforeLines="50" w:before="180" w:line="240" w:lineRule="auto"/>
        <w:rPr>
          <w:rFonts w:ascii="UD デジタル 教科書体 NP-R" w:eastAsia="UD デジタル 教科書体 NP-R"/>
          <w:sz w:val="22"/>
        </w:rPr>
      </w:pPr>
      <w:r w:rsidRPr="00D12293">
        <w:rPr>
          <w:rFonts w:ascii="UD デジタル 教科書体 NP-R" w:eastAsia="UD デジタル 教科書体 NP-R" w:hint="eastAsia"/>
          <w:sz w:val="22"/>
        </w:rPr>
        <w:t>（男子用小便器の設置）</w:t>
      </w:r>
    </w:p>
    <w:p w14:paraId="37234034" w14:textId="19144F72" w:rsidR="003E2D51" w:rsidRPr="00D12293" w:rsidRDefault="003E2D51" w:rsidP="003E2D51">
      <w:pPr>
        <w:snapToGrid w:val="0"/>
        <w:spacing w:line="240" w:lineRule="auto"/>
        <w:ind w:leftChars="100" w:left="1134" w:hangingChars="420" w:hanging="924"/>
        <w:rPr>
          <w:rFonts w:ascii="UD デジタル 教科書体 NP-R" w:eastAsia="UD デジタル 教科書体 NP-R"/>
          <w:sz w:val="22"/>
        </w:rPr>
      </w:pPr>
      <w:r>
        <w:rPr>
          <w:rFonts w:ascii="UD デジタル 教科書体 NP-R" w:eastAsia="UD デジタル 教科書体 NP-R" w:hAnsiTheme="minorEastAsia" w:hint="eastAsia"/>
          <w:b/>
          <w:color w:val="FF0000"/>
          <w:sz w:val="22"/>
        </w:rPr>
        <w:t>C9</w:t>
      </w:r>
      <w:r w:rsidRPr="00D12293">
        <w:rPr>
          <w:rFonts w:ascii="UD デジタル 教科書体 NP-R" w:eastAsia="UD デジタル 教科書体 NP-R" w:hAnsiTheme="minorEastAsia" w:hint="eastAsia"/>
          <w:b/>
          <w:color w:val="FF0000"/>
          <w:sz w:val="22"/>
        </w:rPr>
        <w:t>-</w:t>
      </w:r>
      <w:r w:rsidRPr="00D12293">
        <w:rPr>
          <w:rFonts w:ascii="UD デジタル 教科書体 NP-R" w:eastAsia="UD デジタル 教科書体 NP-R" w:hAnsiTheme="minorEastAsia" w:hint="eastAsia"/>
          <w:b/>
          <w:color w:val="FF0000"/>
          <w:sz w:val="22"/>
        </w:rPr>
        <w:fldChar w:fldCharType="begin"/>
      </w:r>
      <w:r w:rsidRPr="00D12293">
        <w:rPr>
          <w:rFonts w:ascii="UD デジタル 教科書体 NP-R" w:eastAsia="UD デジタル 教科書体 NP-R" w:hAnsiTheme="minorEastAsia" w:hint="eastAsia"/>
          <w:b/>
          <w:color w:val="FF0000"/>
          <w:sz w:val="22"/>
        </w:rPr>
        <w:instrText xml:space="preserve"> SEQ Figure3-9 \* ARABIC </w:instrText>
      </w:r>
      <w:r w:rsidRPr="00D12293">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33</w:t>
      </w:r>
      <w:r w:rsidRPr="00D12293">
        <w:rPr>
          <w:rFonts w:ascii="UD デジタル 教科書体 NP-R" w:eastAsia="UD デジタル 教科書体 NP-R" w:hAnsiTheme="minorEastAsia" w:hint="eastAsia"/>
          <w:b/>
          <w:color w:val="FF0000"/>
          <w:sz w:val="22"/>
        </w:rPr>
        <w:fldChar w:fldCharType="end"/>
      </w:r>
      <w:r w:rsidRPr="00D12293">
        <w:rPr>
          <w:rFonts w:ascii="UD デジタル 教科書体 NP-R" w:eastAsia="UD デジタル 教科書体 NP-R" w:hAnsiTheme="minorEastAsia" w:hint="eastAsia"/>
          <w:b/>
          <w:color w:val="FF0000"/>
          <w:sz w:val="22"/>
        </w:rPr>
        <w:t xml:space="preserve">　</w:t>
      </w:r>
      <w:r w:rsidRPr="00D12293">
        <w:rPr>
          <w:rFonts w:ascii="UD デジタル 教科書体 NP-R" w:eastAsia="UD デジタル 教科書体 NP-R" w:hint="eastAsia"/>
          <w:sz w:val="22"/>
        </w:rPr>
        <w:t>男子用小便器のある便所を設ける場合には、そのうち一以上に、以下の仕様の小便器を設け</w:t>
      </w:r>
      <w:r>
        <w:rPr>
          <w:rFonts w:ascii="UD デジタル 教科書体 NP-R" w:eastAsia="UD デジタル 教科書体 NP-R" w:hint="eastAsia"/>
          <w:sz w:val="22"/>
        </w:rPr>
        <w:t>ること</w:t>
      </w:r>
      <w:r w:rsidRPr="00D12293">
        <w:rPr>
          <w:rFonts w:ascii="UD デジタル 教科書体 NP-R" w:eastAsia="UD デジタル 教科書体 NP-R" w:hint="eastAsia"/>
          <w:sz w:val="22"/>
        </w:rPr>
        <w:t>。</w:t>
      </w:r>
      <w:r>
        <w:rPr>
          <w:rFonts w:ascii="UD デジタル 教科書体 NP-R" w:eastAsia="UD デジタル 教科書体 NP-R" w:hint="eastAsia"/>
          <w:color w:val="000000" w:themeColor="text1"/>
          <w:sz w:val="22"/>
        </w:rPr>
        <w:t>【図3.</w:t>
      </w:r>
      <w:r>
        <w:rPr>
          <w:rFonts w:ascii="UD デジタル 教科書体 NP-R" w:eastAsia="UD デジタル 教科書体 NP-R"/>
          <w:color w:val="000000" w:themeColor="text1"/>
          <w:sz w:val="22"/>
        </w:rPr>
        <w:t>9.</w:t>
      </w:r>
      <w:r>
        <w:rPr>
          <w:rFonts w:ascii="UD デジタル 教科書体 NP-R" w:eastAsia="UD デジタル 教科書体 NP-R" w:hint="eastAsia"/>
          <w:color w:val="000000" w:themeColor="text1"/>
          <w:sz w:val="22"/>
        </w:rPr>
        <w:t>10参照】</w:t>
      </w:r>
    </w:p>
    <w:p w14:paraId="5E62DCDC" w14:textId="77777777" w:rsidR="003E2D51" w:rsidRPr="001C5402" w:rsidRDefault="003E2D51" w:rsidP="003E2D51">
      <w:pPr>
        <w:snapToGrid w:val="0"/>
        <w:spacing w:line="240" w:lineRule="auto"/>
        <w:ind w:leftChars="539" w:left="1416" w:rightChars="336" w:right="706" w:hanging="284"/>
        <w:rPr>
          <w:rFonts w:ascii="UD デジタル 教科書体 NP-R" w:eastAsia="UD デジタル 教科書体 NP-R"/>
          <w:sz w:val="22"/>
        </w:rPr>
      </w:pPr>
      <w:r>
        <w:rPr>
          <w:rFonts w:ascii="UD デジタル 教科書体 NP-R" w:eastAsia="UD デジタル 教科書体 NP-R" w:hint="eastAsia"/>
          <w:sz w:val="22"/>
        </w:rPr>
        <w:t>①</w:t>
      </w:r>
      <w:r w:rsidRPr="001C5402">
        <w:rPr>
          <w:rFonts w:ascii="UD デジタル 教科書体 NP-R" w:eastAsia="UD デジタル 教科書体 NP-R" w:hint="eastAsia"/>
          <w:sz w:val="22"/>
        </w:rPr>
        <w:t>床置式の小便器、壁掛式の小便器（受け口の高さが</w:t>
      </w:r>
      <w:r w:rsidRPr="001C5402">
        <w:rPr>
          <w:rFonts w:ascii="UD デジタル 教科書体 NP-R" w:eastAsia="UD デジタル 教科書体 NP-R"/>
          <w:sz w:val="22"/>
        </w:rPr>
        <w:t xml:space="preserve">350mm </w:t>
      </w:r>
      <w:r w:rsidRPr="001C5402">
        <w:rPr>
          <w:rFonts w:ascii="UD デジタル 教科書体 NP-R" w:eastAsia="UD デジタル 教科書体 NP-R" w:hint="eastAsia"/>
          <w:sz w:val="22"/>
        </w:rPr>
        <w:t>以下のものに限る）とすること。</w:t>
      </w:r>
    </w:p>
    <w:p w14:paraId="11BFD930" w14:textId="77777777" w:rsidR="003E2D51" w:rsidRPr="00D12293" w:rsidRDefault="003E2D51" w:rsidP="003E2D51">
      <w:pPr>
        <w:snapToGrid w:val="0"/>
        <w:spacing w:line="240" w:lineRule="auto"/>
        <w:ind w:leftChars="539" w:left="1416" w:rightChars="336" w:right="706" w:hanging="284"/>
        <w:rPr>
          <w:rFonts w:ascii="UD デジタル 教科書体 NP-R" w:eastAsia="UD デジタル 教科書体 NP-R"/>
          <w:sz w:val="22"/>
        </w:rPr>
      </w:pPr>
      <w:r w:rsidRPr="00D12293">
        <w:rPr>
          <w:rFonts w:ascii="UD デジタル 教科書体 NP-R" w:eastAsia="UD デジタル 教科書体 NP-R" w:hint="eastAsia"/>
          <w:sz w:val="22"/>
        </w:rPr>
        <w:t>②杖使用者等の肢体不自由者等が立位を保持できるように配慮した手すりを設置すること。</w:t>
      </w:r>
    </w:p>
    <w:p w14:paraId="07FBC42F" w14:textId="77777777" w:rsidR="003E2D51" w:rsidRPr="00D12293" w:rsidRDefault="003E2D51" w:rsidP="003E2D51">
      <w:pPr>
        <w:snapToGrid w:val="0"/>
        <w:spacing w:line="240" w:lineRule="auto"/>
        <w:ind w:leftChars="540" w:left="1134" w:rightChars="336" w:right="706" w:firstLine="1"/>
        <w:rPr>
          <w:rFonts w:ascii="UD デジタル 教科書体 NP-R" w:eastAsia="UD デジタル 教科書体 NP-R"/>
          <w:sz w:val="22"/>
        </w:rPr>
      </w:pPr>
      <w:r w:rsidRPr="00D12293">
        <w:rPr>
          <w:rFonts w:ascii="UD デジタル 教科書体 NP-R" w:eastAsia="UD デジタル 教科書体 NP-R" w:hint="eastAsia"/>
          <w:sz w:val="22"/>
        </w:rPr>
        <w:t>③当該小便器は入り口に最も近い位置に設置すること。</w:t>
      </w:r>
    </w:p>
    <w:p w14:paraId="60A1E5F6" w14:textId="77777777" w:rsidR="003E2D51" w:rsidRPr="00D12293" w:rsidRDefault="003E2D51" w:rsidP="003E2D51">
      <w:pPr>
        <w:snapToGrid w:val="0"/>
        <w:spacing w:beforeLines="50" w:before="180" w:line="240" w:lineRule="auto"/>
        <w:rPr>
          <w:rFonts w:ascii="UD デジタル 教科書体 NP-R" w:eastAsia="UD デジタル 教科書体 NP-R"/>
          <w:sz w:val="22"/>
        </w:rPr>
      </w:pPr>
      <w:r w:rsidRPr="00D12293">
        <w:rPr>
          <w:rFonts w:ascii="UD デジタル 教科書体 NP-R" w:eastAsia="UD デジタル 教科書体 NP-R" w:hint="eastAsia"/>
          <w:sz w:val="22"/>
        </w:rPr>
        <w:t>（小便器の配慮）</w:t>
      </w:r>
    </w:p>
    <w:p w14:paraId="3DFFF29F" w14:textId="6A66E5E9" w:rsidR="003E2D51" w:rsidRPr="00D12293"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009900"/>
          <w:sz w:val="22"/>
        </w:rPr>
        <w:t>G9</w:t>
      </w:r>
      <w:r w:rsidRPr="00D12293">
        <w:rPr>
          <w:rFonts w:ascii="UD デジタル 教科書体 NP-R" w:eastAsia="UD デジタル 教科書体 NP-R" w:hAnsiTheme="minorEastAsia" w:hint="eastAsia"/>
          <w:b/>
          <w:color w:val="009900"/>
          <w:sz w:val="22"/>
        </w:rPr>
        <w:t>-</w:t>
      </w:r>
      <w:r w:rsidRPr="00D12293">
        <w:rPr>
          <w:rFonts w:ascii="UD デジタル 教科書体 NP-R" w:eastAsia="UD デジタル 教科書体 NP-R" w:hAnsiTheme="minorEastAsia" w:hint="eastAsia"/>
          <w:b/>
          <w:color w:val="009900"/>
          <w:sz w:val="22"/>
        </w:rPr>
        <w:fldChar w:fldCharType="begin"/>
      </w:r>
      <w:r w:rsidRPr="00D12293">
        <w:rPr>
          <w:rFonts w:ascii="UD デジタル 教科書体 NP-R" w:eastAsia="UD デジタル 教科書体 NP-R" w:hAnsiTheme="minorEastAsia" w:hint="eastAsia"/>
          <w:b/>
          <w:color w:val="009900"/>
          <w:sz w:val="22"/>
        </w:rPr>
        <w:instrText xml:space="preserve"> SEQ Figure3-9G \* ARABIC </w:instrText>
      </w:r>
      <w:r w:rsidRPr="00D12293">
        <w:rPr>
          <w:rFonts w:ascii="UD デジタル 教科書体 NP-R" w:eastAsia="UD デジタル 教科書体 NP-R" w:hAnsiTheme="minorEastAsia" w:hint="eastAsia"/>
          <w:b/>
          <w:color w:val="009900"/>
          <w:sz w:val="22"/>
        </w:rPr>
        <w:fldChar w:fldCharType="separate"/>
      </w:r>
      <w:r w:rsidR="00BC6927">
        <w:rPr>
          <w:rFonts w:ascii="UD デジタル 教科書体 NP-R" w:eastAsia="UD デジタル 教科書体 NP-R" w:hAnsiTheme="minorEastAsia"/>
          <w:b/>
          <w:noProof/>
          <w:color w:val="009900"/>
          <w:sz w:val="22"/>
        </w:rPr>
        <w:t>13</w:t>
      </w:r>
      <w:r w:rsidRPr="00D12293">
        <w:rPr>
          <w:rFonts w:ascii="UD デジタル 教科書体 NP-R" w:eastAsia="UD デジタル 教科書体 NP-R" w:hAnsiTheme="minorEastAsia" w:hint="eastAsia"/>
          <w:b/>
          <w:color w:val="009900"/>
          <w:sz w:val="22"/>
        </w:rPr>
        <w:fldChar w:fldCharType="end"/>
      </w:r>
      <w:r w:rsidRPr="00D12293">
        <w:rPr>
          <w:rFonts w:ascii="UD デジタル 教科書体 NP-R" w:eastAsia="UD デジタル 教科書体 NP-R" w:hAnsiTheme="minorEastAsia" w:hint="eastAsia"/>
          <w:b/>
          <w:color w:val="009900"/>
          <w:sz w:val="22"/>
        </w:rPr>
        <w:t xml:space="preserve">　</w:t>
      </w:r>
      <w:r w:rsidRPr="00D12293">
        <w:rPr>
          <w:rFonts w:ascii="UD デジタル 教科書体 NP-R" w:eastAsia="UD デジタル 教科書体 NP-R" w:hint="eastAsia"/>
          <w:color w:val="000000" w:themeColor="text1"/>
          <w:sz w:val="22"/>
        </w:rPr>
        <w:t>小便器には、ターゲットマークや足型を設置することが望ましい。</w:t>
      </w:r>
    </w:p>
    <w:p w14:paraId="1F0B98F4" w14:textId="0561B9C1" w:rsidR="003E2D51" w:rsidRPr="00D12293"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009900"/>
          <w:sz w:val="22"/>
        </w:rPr>
        <w:t>G9</w:t>
      </w:r>
      <w:r w:rsidRPr="00D12293">
        <w:rPr>
          <w:rFonts w:ascii="UD デジタル 教科書体 NP-R" w:eastAsia="UD デジタル 教科書体 NP-R" w:hAnsiTheme="minorEastAsia" w:hint="eastAsia"/>
          <w:b/>
          <w:color w:val="009900"/>
          <w:sz w:val="22"/>
        </w:rPr>
        <w:t>-</w:t>
      </w:r>
      <w:r w:rsidRPr="00D12293">
        <w:rPr>
          <w:rFonts w:ascii="UD デジタル 教科書体 NP-R" w:eastAsia="UD デジタル 教科書体 NP-R" w:hAnsiTheme="minorEastAsia" w:hint="eastAsia"/>
          <w:b/>
          <w:color w:val="009900"/>
          <w:sz w:val="22"/>
        </w:rPr>
        <w:fldChar w:fldCharType="begin"/>
      </w:r>
      <w:r w:rsidRPr="00D12293">
        <w:rPr>
          <w:rFonts w:ascii="UD デジタル 教科書体 NP-R" w:eastAsia="UD デジタル 教科書体 NP-R" w:hAnsiTheme="minorEastAsia" w:hint="eastAsia"/>
          <w:b/>
          <w:color w:val="009900"/>
          <w:sz w:val="22"/>
        </w:rPr>
        <w:instrText xml:space="preserve"> SEQ Figure3-9G \* ARABIC </w:instrText>
      </w:r>
      <w:r w:rsidRPr="00D12293">
        <w:rPr>
          <w:rFonts w:ascii="UD デジタル 教科書体 NP-R" w:eastAsia="UD デジタル 教科書体 NP-R" w:hAnsiTheme="minorEastAsia" w:hint="eastAsia"/>
          <w:b/>
          <w:color w:val="009900"/>
          <w:sz w:val="22"/>
        </w:rPr>
        <w:fldChar w:fldCharType="separate"/>
      </w:r>
      <w:r w:rsidR="00BC6927">
        <w:rPr>
          <w:rFonts w:ascii="UD デジタル 教科書体 NP-R" w:eastAsia="UD デジタル 教科書体 NP-R" w:hAnsiTheme="minorEastAsia"/>
          <w:b/>
          <w:noProof/>
          <w:color w:val="009900"/>
          <w:sz w:val="22"/>
        </w:rPr>
        <w:t>14</w:t>
      </w:r>
      <w:r w:rsidRPr="00D12293">
        <w:rPr>
          <w:rFonts w:ascii="UD デジタル 教科書体 NP-R" w:eastAsia="UD デジタル 教科書体 NP-R" w:hAnsiTheme="minorEastAsia" w:hint="eastAsia"/>
          <w:b/>
          <w:color w:val="009900"/>
          <w:sz w:val="22"/>
        </w:rPr>
        <w:fldChar w:fldCharType="end"/>
      </w:r>
      <w:r w:rsidRPr="00D12293">
        <w:rPr>
          <w:rFonts w:ascii="UD デジタル 教科書体 NP-R" w:eastAsia="UD デジタル 教科書体 NP-R" w:hAnsiTheme="minorEastAsia" w:hint="eastAsia"/>
          <w:b/>
          <w:color w:val="009900"/>
          <w:sz w:val="22"/>
        </w:rPr>
        <w:t xml:space="preserve">　</w:t>
      </w:r>
      <w:r w:rsidRPr="00D12293">
        <w:rPr>
          <w:rFonts w:ascii="UD デジタル 教科書体 NP-R" w:eastAsia="UD デジタル 教科書体 NP-R" w:hint="eastAsia"/>
          <w:color w:val="000000" w:themeColor="text1"/>
          <w:sz w:val="22"/>
        </w:rPr>
        <w:t>小便器の脇に、杖や傘</w:t>
      </w:r>
      <w:r>
        <w:rPr>
          <w:rFonts w:ascii="UD デジタル 教科書体 NP-R" w:eastAsia="UD デジタル 教科書体 NP-R" w:hint="eastAsia"/>
          <w:color w:val="000000" w:themeColor="text1"/>
          <w:sz w:val="22"/>
        </w:rPr>
        <w:t>等</w:t>
      </w:r>
      <w:r w:rsidRPr="00D12293">
        <w:rPr>
          <w:rFonts w:ascii="UD デジタル 教科書体 NP-R" w:eastAsia="UD デジタル 教科書体 NP-R" w:hint="eastAsia"/>
          <w:color w:val="000000" w:themeColor="text1"/>
          <w:sz w:val="22"/>
        </w:rPr>
        <w:t>を立てかけるフック等を設けることが望ましい。</w:t>
      </w:r>
    </w:p>
    <w:p w14:paraId="1AF77E4B" w14:textId="45AE90DF" w:rsidR="003E2D51" w:rsidRPr="00D12293"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009900"/>
          <w:sz w:val="22"/>
        </w:rPr>
        <w:t>G9</w:t>
      </w:r>
      <w:r w:rsidRPr="00D12293">
        <w:rPr>
          <w:rFonts w:ascii="UD デジタル 教科書体 NP-R" w:eastAsia="UD デジタル 教科書体 NP-R" w:hAnsiTheme="minorEastAsia" w:hint="eastAsia"/>
          <w:b/>
          <w:color w:val="009900"/>
          <w:sz w:val="22"/>
        </w:rPr>
        <w:t>-</w:t>
      </w:r>
      <w:r w:rsidRPr="00D12293">
        <w:rPr>
          <w:rFonts w:ascii="UD デジタル 教科書体 NP-R" w:eastAsia="UD デジタル 教科書体 NP-R" w:hAnsiTheme="minorEastAsia" w:hint="eastAsia"/>
          <w:b/>
          <w:color w:val="009900"/>
          <w:sz w:val="22"/>
        </w:rPr>
        <w:fldChar w:fldCharType="begin"/>
      </w:r>
      <w:r w:rsidRPr="00D12293">
        <w:rPr>
          <w:rFonts w:ascii="UD デジタル 教科書体 NP-R" w:eastAsia="UD デジタル 教科書体 NP-R" w:hAnsiTheme="minorEastAsia" w:hint="eastAsia"/>
          <w:b/>
          <w:color w:val="009900"/>
          <w:sz w:val="22"/>
        </w:rPr>
        <w:instrText xml:space="preserve"> SEQ Figure3-9G \* ARABIC </w:instrText>
      </w:r>
      <w:r w:rsidRPr="00D12293">
        <w:rPr>
          <w:rFonts w:ascii="UD デジタル 教科書体 NP-R" w:eastAsia="UD デジタル 教科書体 NP-R" w:hAnsiTheme="minorEastAsia" w:hint="eastAsia"/>
          <w:b/>
          <w:color w:val="009900"/>
          <w:sz w:val="22"/>
        </w:rPr>
        <w:fldChar w:fldCharType="separate"/>
      </w:r>
      <w:r w:rsidR="00BC6927">
        <w:rPr>
          <w:rFonts w:ascii="UD デジタル 教科書体 NP-R" w:eastAsia="UD デジタル 教科書体 NP-R" w:hAnsiTheme="minorEastAsia"/>
          <w:b/>
          <w:noProof/>
          <w:color w:val="009900"/>
          <w:sz w:val="22"/>
        </w:rPr>
        <w:t>15</w:t>
      </w:r>
      <w:r w:rsidRPr="00D12293">
        <w:rPr>
          <w:rFonts w:ascii="UD デジタル 教科書体 NP-R" w:eastAsia="UD デジタル 教科書体 NP-R" w:hAnsiTheme="minorEastAsia" w:hint="eastAsia"/>
          <w:b/>
          <w:color w:val="009900"/>
          <w:sz w:val="22"/>
        </w:rPr>
        <w:fldChar w:fldCharType="end"/>
      </w:r>
      <w:r w:rsidRPr="00D12293">
        <w:rPr>
          <w:rFonts w:ascii="UD デジタル 教科書体 NP-R" w:eastAsia="UD デジタル 教科書体 NP-R" w:hAnsiTheme="minorEastAsia" w:hint="eastAsia"/>
          <w:b/>
          <w:color w:val="009900"/>
          <w:sz w:val="22"/>
        </w:rPr>
        <w:t xml:space="preserve">　</w:t>
      </w:r>
      <w:r w:rsidRPr="00D12293">
        <w:rPr>
          <w:rFonts w:ascii="UD デジタル 教科書体 NP-R" w:eastAsia="UD デジタル 教科書体 NP-R" w:hint="eastAsia"/>
          <w:color w:val="000000" w:themeColor="text1"/>
          <w:sz w:val="22"/>
        </w:rPr>
        <w:t>小便器の脇に、車いす</w:t>
      </w:r>
      <w:r w:rsidRPr="00D12293">
        <w:rPr>
          <w:rFonts w:ascii="UD デジタル 教科書体 NP-R" w:eastAsia="UD デジタル 教科書体 NP-R" w:hint="eastAsia"/>
          <w:sz w:val="22"/>
        </w:rPr>
        <w:t>（電動含む）</w:t>
      </w:r>
      <w:r w:rsidRPr="00D12293">
        <w:rPr>
          <w:rFonts w:ascii="UD デジタル 教科書体 NP-R" w:eastAsia="UD デジタル 教科書体 NP-R" w:hint="eastAsia"/>
          <w:color w:val="000000" w:themeColor="text1"/>
          <w:sz w:val="22"/>
        </w:rPr>
        <w:t>に座った状態で、手が届く高さに荷物台を設けることが望ましい。</w:t>
      </w:r>
    </w:p>
    <w:p w14:paraId="23B4B8D2" w14:textId="77777777" w:rsidR="003E2D51" w:rsidRPr="00D12293" w:rsidRDefault="003E2D51" w:rsidP="003E2D51">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inorEastAsia"/>
          <w:color w:val="4472C4" w:themeColor="accent5"/>
          <w:sz w:val="24"/>
        </w:rPr>
      </w:pPr>
      <w:r w:rsidRPr="00D12293">
        <w:rPr>
          <w:rFonts w:ascii="UD デジタル 教科書体 NP-R" w:eastAsia="UD デジタル 教科書体 NP-R" w:hAnsiTheme="minorEastAsia" w:hint="eastAsia"/>
          <w:color w:val="4472C4" w:themeColor="accent5"/>
          <w:sz w:val="24"/>
        </w:rPr>
        <w:t>3-9-5. 床</w:t>
      </w:r>
    </w:p>
    <w:p w14:paraId="67232541" w14:textId="77777777" w:rsidR="003E2D51" w:rsidRPr="00D12293" w:rsidRDefault="003E2D51" w:rsidP="002442C5">
      <w:pPr>
        <w:snapToGrid w:val="0"/>
        <w:spacing w:line="240" w:lineRule="auto"/>
        <w:rPr>
          <w:rFonts w:ascii="UD デジタル 教科書体 NP-R" w:eastAsia="UD デジタル 教科書体 NP-R"/>
          <w:sz w:val="22"/>
        </w:rPr>
      </w:pPr>
      <w:r w:rsidRPr="00D12293">
        <w:rPr>
          <w:rFonts w:ascii="UD デジタル 教科書体 NP-R" w:eastAsia="UD デジタル 教科書体 NP-R" w:hint="eastAsia"/>
          <w:sz w:val="22"/>
        </w:rPr>
        <w:t>（仕上げ）</w:t>
      </w:r>
    </w:p>
    <w:p w14:paraId="4A592E11" w14:textId="7939E142" w:rsidR="003E2D51" w:rsidRDefault="003E2D51" w:rsidP="003E2D51">
      <w:pPr>
        <w:snapToGrid w:val="0"/>
        <w:spacing w:line="240" w:lineRule="auto"/>
        <w:ind w:leftChars="100" w:left="980" w:hangingChars="350" w:hanging="770"/>
        <w:rPr>
          <w:rFonts w:ascii="UD デジタル 教科書体 NP-R" w:eastAsia="UD デジタル 教科書体 NP-R"/>
          <w:sz w:val="22"/>
        </w:rPr>
      </w:pPr>
      <w:r>
        <w:rPr>
          <w:rFonts w:ascii="UD デジタル 教科書体 NP-R" w:eastAsia="UD デジタル 教科書体 NP-R" w:hAnsiTheme="minorEastAsia" w:hint="eastAsia"/>
          <w:b/>
          <w:color w:val="FF0000"/>
          <w:sz w:val="22"/>
        </w:rPr>
        <w:t>C9</w:t>
      </w:r>
      <w:r w:rsidRPr="00D12293">
        <w:rPr>
          <w:rFonts w:ascii="UD デジタル 教科書体 NP-R" w:eastAsia="UD デジタル 教科書体 NP-R" w:hAnsiTheme="minorEastAsia" w:hint="eastAsia"/>
          <w:b/>
          <w:color w:val="FF0000"/>
          <w:sz w:val="22"/>
        </w:rPr>
        <w:t>-</w:t>
      </w:r>
      <w:r w:rsidRPr="00D12293">
        <w:rPr>
          <w:rFonts w:ascii="UD デジタル 教科書体 NP-R" w:eastAsia="UD デジタル 教科書体 NP-R" w:hAnsiTheme="minorEastAsia" w:hint="eastAsia"/>
          <w:b/>
          <w:color w:val="FF0000"/>
          <w:sz w:val="22"/>
        </w:rPr>
        <w:fldChar w:fldCharType="begin"/>
      </w:r>
      <w:r w:rsidRPr="00D12293">
        <w:rPr>
          <w:rFonts w:ascii="UD デジタル 教科書体 NP-R" w:eastAsia="UD デジタル 教科書体 NP-R" w:hAnsiTheme="minorEastAsia" w:hint="eastAsia"/>
          <w:b/>
          <w:color w:val="FF0000"/>
          <w:sz w:val="22"/>
        </w:rPr>
        <w:instrText xml:space="preserve"> SEQ Figure3-9 \* ARABIC </w:instrText>
      </w:r>
      <w:r w:rsidRPr="00D12293">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34</w:t>
      </w:r>
      <w:r w:rsidRPr="00D12293">
        <w:rPr>
          <w:rFonts w:ascii="UD デジタル 教科書体 NP-R" w:eastAsia="UD デジタル 教科書体 NP-R" w:hAnsiTheme="minorEastAsia" w:hint="eastAsia"/>
          <w:b/>
          <w:color w:val="FF0000"/>
          <w:sz w:val="22"/>
        </w:rPr>
        <w:fldChar w:fldCharType="end"/>
      </w:r>
      <w:r w:rsidRPr="00D12293">
        <w:rPr>
          <w:rFonts w:ascii="UD デジタル 教科書体 NP-R" w:eastAsia="UD デジタル 教科書体 NP-R" w:hAnsiTheme="minorEastAsia" w:hint="eastAsia"/>
          <w:b/>
          <w:color w:val="009900"/>
          <w:sz w:val="22"/>
        </w:rPr>
        <w:t xml:space="preserve">　</w:t>
      </w:r>
      <w:r w:rsidRPr="00D12293">
        <w:rPr>
          <w:rFonts w:ascii="UD デジタル 教科書体 NP-R" w:eastAsia="UD デジタル 教科書体 NP-R" w:hint="eastAsia"/>
          <w:sz w:val="22"/>
        </w:rPr>
        <w:t>床の表面は、粗面とし、又は滑りにくい材料で仕上げなければならない。</w:t>
      </w:r>
    </w:p>
    <w:p w14:paraId="5A491AE4" w14:textId="63249B23" w:rsidR="003E2D51" w:rsidRPr="00D12293" w:rsidRDefault="003E2D51" w:rsidP="003E2D51">
      <w:pPr>
        <w:snapToGrid w:val="0"/>
        <w:spacing w:line="240" w:lineRule="auto"/>
        <w:ind w:leftChars="100" w:left="980" w:hangingChars="350" w:hanging="770"/>
        <w:rPr>
          <w:rFonts w:ascii="UD デジタル 教科書体 NP-R" w:eastAsia="UD デジタル 教科書体 NP-R"/>
          <w:sz w:val="22"/>
        </w:rPr>
      </w:pPr>
      <w:r>
        <w:rPr>
          <w:rFonts w:ascii="UD デジタル 教科書体 NP-R" w:eastAsia="UD デジタル 教科書体 NP-R" w:hAnsiTheme="minorEastAsia" w:hint="eastAsia"/>
          <w:b/>
          <w:color w:val="009900"/>
          <w:sz w:val="22"/>
        </w:rPr>
        <w:t>G9</w:t>
      </w:r>
      <w:r w:rsidRPr="00D12293">
        <w:rPr>
          <w:rFonts w:ascii="UD デジタル 教科書体 NP-R" w:eastAsia="UD デジタル 教科書体 NP-R" w:hAnsiTheme="minorEastAsia" w:hint="eastAsia"/>
          <w:b/>
          <w:color w:val="009900"/>
          <w:sz w:val="22"/>
        </w:rPr>
        <w:t>-</w:t>
      </w:r>
      <w:r w:rsidRPr="00D12293">
        <w:rPr>
          <w:rFonts w:ascii="UD デジタル 教科書体 NP-R" w:eastAsia="UD デジタル 教科書体 NP-R" w:hAnsiTheme="minorEastAsia" w:hint="eastAsia"/>
          <w:b/>
          <w:color w:val="009900"/>
          <w:sz w:val="22"/>
        </w:rPr>
        <w:fldChar w:fldCharType="begin"/>
      </w:r>
      <w:r w:rsidRPr="00D12293">
        <w:rPr>
          <w:rFonts w:ascii="UD デジタル 教科書体 NP-R" w:eastAsia="UD デジタル 教科書体 NP-R" w:hAnsiTheme="minorEastAsia" w:hint="eastAsia"/>
          <w:b/>
          <w:color w:val="009900"/>
          <w:sz w:val="22"/>
        </w:rPr>
        <w:instrText xml:space="preserve"> SEQ Figure3-9G \* ARABIC </w:instrText>
      </w:r>
      <w:r w:rsidRPr="00D12293">
        <w:rPr>
          <w:rFonts w:ascii="UD デジタル 教科書体 NP-R" w:eastAsia="UD デジタル 教科書体 NP-R" w:hAnsiTheme="minorEastAsia" w:hint="eastAsia"/>
          <w:b/>
          <w:color w:val="009900"/>
          <w:sz w:val="22"/>
        </w:rPr>
        <w:fldChar w:fldCharType="separate"/>
      </w:r>
      <w:r w:rsidR="00BC6927">
        <w:rPr>
          <w:rFonts w:ascii="UD デジタル 教科書体 NP-R" w:eastAsia="UD デジタル 教科書体 NP-R" w:hAnsiTheme="minorEastAsia"/>
          <w:b/>
          <w:noProof/>
          <w:color w:val="009900"/>
          <w:sz w:val="22"/>
        </w:rPr>
        <w:t>16</w:t>
      </w:r>
      <w:r w:rsidRPr="00D12293">
        <w:rPr>
          <w:rFonts w:ascii="UD デジタル 教科書体 NP-R" w:eastAsia="UD デジタル 教科書体 NP-R" w:hAnsiTheme="minorEastAsia" w:hint="eastAsia"/>
          <w:b/>
          <w:color w:val="009900"/>
          <w:sz w:val="22"/>
        </w:rPr>
        <w:fldChar w:fldCharType="end"/>
      </w:r>
      <w:r w:rsidRPr="00D12293">
        <w:rPr>
          <w:rFonts w:ascii="UD デジタル 教科書体 NP-R" w:eastAsia="UD デジタル 教科書体 NP-R" w:hAnsiTheme="minorEastAsia" w:hint="eastAsia"/>
          <w:b/>
          <w:color w:val="009900"/>
          <w:sz w:val="22"/>
        </w:rPr>
        <w:t xml:space="preserve">　</w:t>
      </w:r>
      <w:r>
        <w:rPr>
          <w:rFonts w:ascii="UD デジタル 教科書体 NP-R" w:eastAsia="UD デジタル 教科書体 NP-R" w:hint="eastAsia"/>
          <w:color w:val="000000" w:themeColor="text1"/>
          <w:sz w:val="22"/>
        </w:rPr>
        <w:t>床の仕上げ材は、</w:t>
      </w:r>
      <w:r w:rsidRPr="00D12293">
        <w:rPr>
          <w:rFonts w:ascii="UD デジタル 教科書体 NP-R" w:eastAsia="UD デジタル 教科書体 NP-R" w:hint="eastAsia"/>
          <w:sz w:val="22"/>
        </w:rPr>
        <w:t>転倒したときの危険防止のため適度に弾性のあるもの</w:t>
      </w:r>
      <w:r>
        <w:rPr>
          <w:rFonts w:ascii="UD デジタル 教科書体 NP-R" w:eastAsia="UD デジタル 教科書体 NP-R" w:hint="eastAsia"/>
          <w:sz w:val="22"/>
        </w:rPr>
        <w:t>が望ましい</w:t>
      </w:r>
      <w:r w:rsidRPr="00D12293">
        <w:rPr>
          <w:rFonts w:ascii="UD デジタル 教科書体 NP-R" w:eastAsia="UD デジタル 教科書体 NP-R" w:hint="eastAsia"/>
          <w:sz w:val="22"/>
        </w:rPr>
        <w:t>。</w:t>
      </w:r>
    </w:p>
    <w:p w14:paraId="41997911" w14:textId="77777777" w:rsidR="003E2D51" w:rsidRPr="00D12293" w:rsidRDefault="003E2D51" w:rsidP="003E2D51">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inorEastAsia"/>
          <w:color w:val="4472C4" w:themeColor="accent5"/>
          <w:sz w:val="24"/>
          <w:szCs w:val="24"/>
        </w:rPr>
      </w:pPr>
      <w:r w:rsidRPr="00D12293">
        <w:rPr>
          <w:rFonts w:ascii="UD デジタル 教科書体 NP-R" w:eastAsia="UD デジタル 教科書体 NP-R" w:hAnsiTheme="minorEastAsia" w:hint="eastAsia"/>
          <w:color w:val="4472C4" w:themeColor="accent5"/>
          <w:sz w:val="24"/>
          <w:szCs w:val="24"/>
        </w:rPr>
        <w:t>3-9-6. 便房内の付属品</w:t>
      </w:r>
    </w:p>
    <w:p w14:paraId="37C64BA8" w14:textId="77777777" w:rsidR="003E2D51" w:rsidRPr="00D12293" w:rsidRDefault="003E2D51" w:rsidP="003E2D51">
      <w:pPr>
        <w:snapToGrid w:val="0"/>
        <w:spacing w:beforeLines="50" w:before="180" w:line="240" w:lineRule="auto"/>
        <w:rPr>
          <w:rFonts w:ascii="UD デジタル 教科書体 NP-R" w:eastAsia="UD デジタル 教科書体 NP-R"/>
          <w:sz w:val="22"/>
        </w:rPr>
      </w:pPr>
      <w:r w:rsidRPr="00D12293">
        <w:rPr>
          <w:rFonts w:ascii="UD デジタル 教科書体 NP-R" w:eastAsia="UD デジタル 教科書体 NP-R" w:hint="eastAsia"/>
          <w:sz w:val="22"/>
        </w:rPr>
        <w:t>（</w:t>
      </w:r>
      <w:r>
        <w:rPr>
          <w:rFonts w:ascii="UD デジタル 教科書体 NP-R" w:eastAsia="UD デジタル 教科書体 NP-R" w:hint="eastAsia"/>
          <w:sz w:val="22"/>
        </w:rPr>
        <w:t>操作設備等</w:t>
      </w:r>
      <w:r w:rsidRPr="00D12293">
        <w:rPr>
          <w:rFonts w:ascii="UD デジタル 教科書体 NP-R" w:eastAsia="UD デジタル 教科書体 NP-R" w:hint="eastAsia"/>
          <w:sz w:val="22"/>
        </w:rPr>
        <w:t>の配置）</w:t>
      </w:r>
    </w:p>
    <w:p w14:paraId="4D5134A3" w14:textId="263A33DD" w:rsidR="003E2D51" w:rsidRPr="00D12293"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FF0000"/>
          <w:sz w:val="22"/>
        </w:rPr>
        <w:t>C9</w:t>
      </w:r>
      <w:r w:rsidRPr="00D12293">
        <w:rPr>
          <w:rFonts w:ascii="UD デジタル 教科書体 NP-R" w:eastAsia="UD デジタル 教科書体 NP-R" w:hAnsiTheme="minorEastAsia" w:hint="eastAsia"/>
          <w:b/>
          <w:color w:val="FF0000"/>
          <w:sz w:val="22"/>
        </w:rPr>
        <w:t>-</w:t>
      </w:r>
      <w:r w:rsidRPr="00D12293">
        <w:rPr>
          <w:rFonts w:ascii="UD デジタル 教科書体 NP-R" w:eastAsia="UD デジタル 教科書体 NP-R" w:hAnsiTheme="minorEastAsia" w:hint="eastAsia"/>
          <w:b/>
          <w:color w:val="FF0000"/>
          <w:sz w:val="22"/>
        </w:rPr>
        <w:fldChar w:fldCharType="begin"/>
      </w:r>
      <w:r w:rsidRPr="00D12293">
        <w:rPr>
          <w:rFonts w:ascii="UD デジタル 教科書体 NP-R" w:eastAsia="UD デジタル 教科書体 NP-R" w:hAnsiTheme="minorEastAsia" w:hint="eastAsia"/>
          <w:b/>
          <w:color w:val="FF0000"/>
          <w:sz w:val="22"/>
        </w:rPr>
        <w:instrText xml:space="preserve"> SEQ Figure3-9 \* ARABIC </w:instrText>
      </w:r>
      <w:r w:rsidRPr="00D12293">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35</w:t>
      </w:r>
      <w:r w:rsidRPr="00D12293">
        <w:rPr>
          <w:rFonts w:ascii="UD デジタル 教科書体 NP-R" w:eastAsia="UD デジタル 教科書体 NP-R" w:hAnsiTheme="minorEastAsia" w:hint="eastAsia"/>
          <w:b/>
          <w:color w:val="FF0000"/>
          <w:sz w:val="22"/>
        </w:rPr>
        <w:fldChar w:fldCharType="end"/>
      </w:r>
      <w:r w:rsidRPr="00D12293">
        <w:rPr>
          <w:rFonts w:ascii="UD デジタル 教科書体 NP-R" w:eastAsia="UD デジタル 教科書体 NP-R" w:hAnsiTheme="minorEastAsia" w:hint="eastAsia"/>
          <w:b/>
          <w:color w:val="FF0000"/>
          <w:sz w:val="22"/>
        </w:rPr>
        <w:t xml:space="preserve">　</w:t>
      </w:r>
      <w:r w:rsidRPr="008F42EF">
        <w:rPr>
          <w:rFonts w:ascii="UD デジタル 教科書体 NP-R" w:eastAsia="UD デジタル 教科書体 NP-R" w:hint="eastAsia"/>
          <w:color w:val="000000" w:themeColor="text1"/>
          <w:sz w:val="22"/>
        </w:rPr>
        <w:t>便器洗浄ボタン、呼出しボタン、ペーパーホルダー（紙巻器）を</w:t>
      </w:r>
      <w:r w:rsidRPr="00D12293">
        <w:rPr>
          <w:rFonts w:ascii="UD デジタル 教科書体 NP-R" w:eastAsia="UD デジタル 教科書体 NP-R" w:hint="eastAsia"/>
          <w:color w:val="000000" w:themeColor="text1"/>
          <w:sz w:val="22"/>
        </w:rPr>
        <w:t>横壁面に</w:t>
      </w:r>
      <w:r>
        <w:rPr>
          <w:rFonts w:ascii="UD デジタル 教科書体 NP-R" w:eastAsia="UD デジタル 教科書体 NP-R" w:hint="eastAsia"/>
          <w:color w:val="000000" w:themeColor="text1"/>
          <w:sz w:val="22"/>
        </w:rPr>
        <w:t>設置す</w:t>
      </w:r>
      <w:r w:rsidRPr="00D12293">
        <w:rPr>
          <w:rFonts w:ascii="UD デジタル 教科書体 NP-R" w:eastAsia="UD デジタル 教科書体 NP-R" w:hint="eastAsia"/>
          <w:color w:val="000000" w:themeColor="text1"/>
          <w:sz w:val="22"/>
        </w:rPr>
        <w:t>る場合</w:t>
      </w:r>
      <w:r>
        <w:rPr>
          <w:rFonts w:ascii="UD デジタル 教科書体 NP-R" w:eastAsia="UD デジタル 教科書体 NP-R" w:hint="eastAsia"/>
          <w:color w:val="000000" w:themeColor="text1"/>
          <w:sz w:val="22"/>
        </w:rPr>
        <w:t>は</w:t>
      </w:r>
      <w:r w:rsidRPr="00D12293">
        <w:rPr>
          <w:rFonts w:ascii="UD デジタル 教科書体 NP-R" w:eastAsia="UD デジタル 教科書体 NP-R" w:hint="eastAsia"/>
          <w:color w:val="000000" w:themeColor="text1"/>
          <w:sz w:val="22"/>
        </w:rPr>
        <w:t>、JIS S</w:t>
      </w:r>
      <w:r>
        <w:rPr>
          <w:rFonts w:ascii="UD デジタル 教科書体 NP-R" w:eastAsia="UD デジタル 教科書体 NP-R" w:hint="eastAsia"/>
          <w:color w:val="000000" w:themeColor="text1"/>
          <w:sz w:val="22"/>
        </w:rPr>
        <w:t xml:space="preserve"> </w:t>
      </w:r>
      <w:r w:rsidRPr="00D12293">
        <w:rPr>
          <w:rFonts w:ascii="UD デジタル 教科書体 NP-R" w:eastAsia="UD デジタル 教科書体 NP-R" w:hint="eastAsia"/>
          <w:color w:val="000000" w:themeColor="text1"/>
          <w:sz w:val="22"/>
        </w:rPr>
        <w:t>0026</w:t>
      </w:r>
      <w:r>
        <w:rPr>
          <w:rFonts w:ascii="UD デジタル 教科書体 NP-R" w:eastAsia="UD デジタル 教科書体 NP-R" w:hint="eastAsia"/>
          <w:color w:val="000000" w:themeColor="text1"/>
          <w:sz w:val="22"/>
        </w:rPr>
        <w:t>（ISO19026）</w:t>
      </w:r>
      <w:r w:rsidRPr="00D12293">
        <w:rPr>
          <w:rFonts w:ascii="UD デジタル 教科書体 NP-R" w:eastAsia="UD デジタル 教科書体 NP-R" w:hint="eastAsia"/>
          <w:color w:val="000000" w:themeColor="text1"/>
          <w:sz w:val="22"/>
        </w:rPr>
        <w:t>に基づく配置</w:t>
      </w:r>
      <w:r>
        <w:rPr>
          <w:rFonts w:ascii="UD デジタル 教科書体 NP-R" w:eastAsia="UD デジタル 教科書体 NP-R" w:hint="eastAsia"/>
          <w:color w:val="000000" w:themeColor="text1"/>
          <w:sz w:val="22"/>
        </w:rPr>
        <w:t>を原則とし、周囲とのコントラストに配慮すること</w:t>
      </w:r>
      <w:r w:rsidRPr="00D12293">
        <w:rPr>
          <w:rFonts w:ascii="UD デジタル 教科書体 NP-R" w:eastAsia="UD デジタル 教科書体 NP-R" w:hint="eastAsia"/>
          <w:color w:val="000000" w:themeColor="text1"/>
          <w:sz w:val="22"/>
        </w:rPr>
        <w:t>。</w:t>
      </w:r>
    </w:p>
    <w:p w14:paraId="3F5D2B6E" w14:textId="77777777" w:rsidR="003E2D51" w:rsidRPr="00D12293" w:rsidRDefault="003E2D51" w:rsidP="002442C5">
      <w:pPr>
        <w:snapToGrid w:val="0"/>
        <w:spacing w:line="240" w:lineRule="auto"/>
        <w:rPr>
          <w:rFonts w:ascii="UD デジタル 教科書体 NP-R" w:eastAsia="UD デジタル 教科書体 NP-R"/>
          <w:sz w:val="22"/>
        </w:rPr>
      </w:pPr>
      <w:r w:rsidRPr="00D12293">
        <w:rPr>
          <w:rFonts w:ascii="UD デジタル 教科書体 NP-R" w:eastAsia="UD デジタル 教科書体 NP-R" w:hint="eastAsia"/>
          <w:sz w:val="22"/>
        </w:rPr>
        <w:t>（洗浄装置）</w:t>
      </w:r>
    </w:p>
    <w:p w14:paraId="7457E91C" w14:textId="4F0CAFE8" w:rsidR="003E2D51" w:rsidRPr="00D12293" w:rsidRDefault="003E2D51" w:rsidP="003E2D51">
      <w:pPr>
        <w:snapToGrid w:val="0"/>
        <w:spacing w:line="240" w:lineRule="auto"/>
        <w:ind w:leftChars="100" w:left="1134" w:hangingChars="420" w:hanging="924"/>
        <w:rPr>
          <w:rFonts w:ascii="UD デジタル 教科書体 NP-R" w:eastAsia="UD デジタル 教科書体 NP-R"/>
          <w:sz w:val="22"/>
        </w:rPr>
      </w:pPr>
      <w:r>
        <w:rPr>
          <w:rFonts w:ascii="UD デジタル 教科書体 NP-R" w:eastAsia="UD デジタル 教科書体 NP-R" w:hAnsiTheme="minorEastAsia" w:hint="eastAsia"/>
          <w:b/>
          <w:color w:val="FF0000"/>
          <w:sz w:val="22"/>
        </w:rPr>
        <w:t>C9</w:t>
      </w:r>
      <w:r w:rsidRPr="00D12293">
        <w:rPr>
          <w:rFonts w:ascii="UD デジタル 教科書体 NP-R" w:eastAsia="UD デジタル 教科書体 NP-R" w:hAnsiTheme="minorEastAsia" w:hint="eastAsia"/>
          <w:b/>
          <w:color w:val="FF0000"/>
          <w:sz w:val="22"/>
        </w:rPr>
        <w:t>-</w:t>
      </w:r>
      <w:r w:rsidRPr="00D12293">
        <w:rPr>
          <w:rFonts w:ascii="UD デジタル 教科書体 NP-R" w:eastAsia="UD デジタル 教科書体 NP-R" w:hAnsiTheme="minorEastAsia" w:hint="eastAsia"/>
          <w:b/>
          <w:color w:val="FF0000"/>
          <w:sz w:val="22"/>
        </w:rPr>
        <w:fldChar w:fldCharType="begin"/>
      </w:r>
      <w:r w:rsidRPr="00D12293">
        <w:rPr>
          <w:rFonts w:ascii="UD デジタル 教科書体 NP-R" w:eastAsia="UD デジタル 教科書体 NP-R" w:hAnsiTheme="minorEastAsia" w:hint="eastAsia"/>
          <w:b/>
          <w:color w:val="FF0000"/>
          <w:sz w:val="22"/>
        </w:rPr>
        <w:instrText xml:space="preserve"> SEQ Figure3-9 \* ARABIC </w:instrText>
      </w:r>
      <w:r w:rsidRPr="00D12293">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36</w:t>
      </w:r>
      <w:r w:rsidRPr="00D12293">
        <w:rPr>
          <w:rFonts w:ascii="UD デジタル 教科書体 NP-R" w:eastAsia="UD デジタル 教科書体 NP-R" w:hAnsiTheme="minorEastAsia" w:hint="eastAsia"/>
          <w:b/>
          <w:color w:val="FF0000"/>
          <w:sz w:val="22"/>
        </w:rPr>
        <w:fldChar w:fldCharType="end"/>
      </w:r>
      <w:r w:rsidRPr="00D12293">
        <w:rPr>
          <w:rFonts w:ascii="UD デジタル 教科書体 NP-R" w:eastAsia="UD デジタル 教科書体 NP-R" w:hAnsiTheme="minorEastAsia" w:hint="eastAsia"/>
          <w:b/>
          <w:color w:val="FF0000"/>
          <w:sz w:val="22"/>
        </w:rPr>
        <w:t xml:space="preserve">　</w:t>
      </w:r>
      <w:r w:rsidRPr="00D12293">
        <w:rPr>
          <w:rFonts w:ascii="UD デジタル 教科書体 NP-R" w:eastAsia="UD デジタル 教科書体 NP-R" w:hint="eastAsia"/>
          <w:sz w:val="22"/>
        </w:rPr>
        <w:t>車いす使用者用便房・オストメイト対応便房には、押しボタン式その他の容易に操作できる方式の便器の洗浄装置を設けること。</w:t>
      </w:r>
      <w:r>
        <w:rPr>
          <w:rFonts w:ascii="UD デジタル 教科書体 NP-R" w:eastAsia="UD デジタル 教科書体 NP-R" w:hint="eastAsia"/>
          <w:color w:val="000000" w:themeColor="text1"/>
          <w:sz w:val="22"/>
        </w:rPr>
        <w:t>【図3.</w:t>
      </w:r>
      <w:r>
        <w:rPr>
          <w:rFonts w:ascii="UD デジタル 教科書体 NP-R" w:eastAsia="UD デジタル 教科書体 NP-R"/>
          <w:color w:val="000000" w:themeColor="text1"/>
          <w:sz w:val="22"/>
        </w:rPr>
        <w:t>9.</w:t>
      </w:r>
      <w:r>
        <w:rPr>
          <w:rFonts w:ascii="UD デジタル 教科書体 NP-R" w:eastAsia="UD デジタル 教科書体 NP-R" w:hint="eastAsia"/>
          <w:color w:val="000000" w:themeColor="text1"/>
          <w:sz w:val="22"/>
        </w:rPr>
        <w:t>7参照】</w:t>
      </w:r>
    </w:p>
    <w:p w14:paraId="6B96C251" w14:textId="1CDECCE0" w:rsidR="003E2D51" w:rsidRPr="00D12293"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FF0000"/>
          <w:sz w:val="22"/>
        </w:rPr>
        <w:t>C9</w:t>
      </w:r>
      <w:r w:rsidRPr="00D12293">
        <w:rPr>
          <w:rFonts w:ascii="UD デジタル 教科書体 NP-R" w:eastAsia="UD デジタル 教科書体 NP-R" w:hAnsiTheme="minorEastAsia" w:hint="eastAsia"/>
          <w:b/>
          <w:color w:val="FF0000"/>
          <w:sz w:val="22"/>
        </w:rPr>
        <w:t>-</w:t>
      </w:r>
      <w:r w:rsidRPr="00D12293">
        <w:rPr>
          <w:rFonts w:ascii="UD デジタル 教科書体 NP-R" w:eastAsia="UD デジタル 教科書体 NP-R" w:hAnsiTheme="minorEastAsia" w:hint="eastAsia"/>
          <w:b/>
          <w:color w:val="FF0000"/>
          <w:sz w:val="22"/>
        </w:rPr>
        <w:fldChar w:fldCharType="begin"/>
      </w:r>
      <w:r w:rsidRPr="00D12293">
        <w:rPr>
          <w:rFonts w:ascii="UD デジタル 教科書体 NP-R" w:eastAsia="UD デジタル 教科書体 NP-R" w:hAnsiTheme="minorEastAsia" w:hint="eastAsia"/>
          <w:b/>
          <w:color w:val="FF0000"/>
          <w:sz w:val="22"/>
        </w:rPr>
        <w:instrText xml:space="preserve"> SEQ Figure3-9 \* ARABIC </w:instrText>
      </w:r>
      <w:r w:rsidRPr="00D12293">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37</w:t>
      </w:r>
      <w:r w:rsidRPr="00D12293">
        <w:rPr>
          <w:rFonts w:ascii="UD デジタル 教科書体 NP-R" w:eastAsia="UD デジタル 教科書体 NP-R" w:hAnsiTheme="minorEastAsia" w:hint="eastAsia"/>
          <w:b/>
          <w:color w:val="FF0000"/>
          <w:sz w:val="22"/>
        </w:rPr>
        <w:fldChar w:fldCharType="end"/>
      </w:r>
      <w:r w:rsidRPr="00D12293">
        <w:rPr>
          <w:rFonts w:ascii="UD デジタル 教科書体 NP-R" w:eastAsia="UD デジタル 教科書体 NP-R" w:hAnsiTheme="minorEastAsia" w:hint="eastAsia"/>
          <w:b/>
          <w:color w:val="FF0000"/>
          <w:sz w:val="22"/>
        </w:rPr>
        <w:t xml:space="preserve">　</w:t>
      </w:r>
      <w:r w:rsidRPr="00D12293">
        <w:rPr>
          <w:rFonts w:ascii="UD デジタル 教科書体 NP-R" w:eastAsia="UD デジタル 教科書体 NP-R" w:hint="eastAsia"/>
          <w:color w:val="000000" w:themeColor="text1"/>
          <w:sz w:val="22"/>
        </w:rPr>
        <w:t>車いす使用者用便房には大便器洗浄装置を設けるとともに点字表示をすること。</w:t>
      </w:r>
    </w:p>
    <w:p w14:paraId="11A9940A" w14:textId="7FB64B7C" w:rsidR="003E2D51" w:rsidRPr="00D12293"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FF0000"/>
          <w:sz w:val="22"/>
        </w:rPr>
        <w:t>C9</w:t>
      </w:r>
      <w:r w:rsidRPr="00D12293">
        <w:rPr>
          <w:rFonts w:ascii="UD デジタル 教科書体 NP-R" w:eastAsia="UD デジタル 教科書体 NP-R" w:hAnsiTheme="minorEastAsia" w:hint="eastAsia"/>
          <w:b/>
          <w:color w:val="FF0000"/>
          <w:sz w:val="22"/>
        </w:rPr>
        <w:t>-</w:t>
      </w:r>
      <w:r w:rsidRPr="00D12293">
        <w:rPr>
          <w:rFonts w:ascii="UD デジタル 教科書体 NP-R" w:eastAsia="UD デジタル 教科書体 NP-R" w:hAnsiTheme="minorEastAsia" w:hint="eastAsia"/>
          <w:b/>
          <w:color w:val="FF0000"/>
          <w:sz w:val="22"/>
        </w:rPr>
        <w:fldChar w:fldCharType="begin"/>
      </w:r>
      <w:r w:rsidRPr="00D12293">
        <w:rPr>
          <w:rFonts w:ascii="UD デジタル 教科書体 NP-R" w:eastAsia="UD デジタル 教科書体 NP-R" w:hAnsiTheme="minorEastAsia" w:hint="eastAsia"/>
          <w:b/>
          <w:color w:val="FF0000"/>
          <w:sz w:val="22"/>
        </w:rPr>
        <w:instrText xml:space="preserve"> SEQ Figure3-9 \* ARABIC </w:instrText>
      </w:r>
      <w:r w:rsidRPr="00D12293">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38</w:t>
      </w:r>
      <w:r w:rsidRPr="00D12293">
        <w:rPr>
          <w:rFonts w:ascii="UD デジタル 教科書体 NP-R" w:eastAsia="UD デジタル 教科書体 NP-R" w:hAnsiTheme="minorEastAsia" w:hint="eastAsia"/>
          <w:b/>
          <w:color w:val="FF0000"/>
          <w:sz w:val="22"/>
        </w:rPr>
        <w:fldChar w:fldCharType="end"/>
      </w:r>
      <w:r w:rsidRPr="00D12293">
        <w:rPr>
          <w:rFonts w:ascii="UD デジタル 教科書体 NP-R" w:eastAsia="UD デジタル 教科書体 NP-R" w:hAnsiTheme="minorEastAsia" w:hint="eastAsia"/>
          <w:b/>
          <w:color w:val="009900"/>
          <w:sz w:val="22"/>
        </w:rPr>
        <w:t xml:space="preserve">　</w:t>
      </w:r>
      <w:r w:rsidRPr="00D12293">
        <w:rPr>
          <w:rFonts w:ascii="UD デジタル 教科書体 NP-R" w:eastAsia="UD デジタル 教科書体 NP-R" w:hint="eastAsia"/>
          <w:color w:val="000000" w:themeColor="text1"/>
          <w:sz w:val="22"/>
        </w:rPr>
        <w:t>洗浄装置の作動は</w:t>
      </w:r>
      <w:r>
        <w:rPr>
          <w:rFonts w:ascii="UD デジタル 教科書体 NP-R" w:eastAsia="UD デジタル 教科書体 NP-R" w:hint="eastAsia"/>
          <w:color w:val="000000" w:themeColor="text1"/>
          <w:sz w:val="22"/>
        </w:rPr>
        <w:t>押し</w:t>
      </w:r>
      <w:r w:rsidRPr="00D12293">
        <w:rPr>
          <w:rFonts w:ascii="UD デジタル 教科書体 NP-R" w:eastAsia="UD デジタル 教科書体 NP-R" w:hint="eastAsia"/>
          <w:color w:val="000000" w:themeColor="text1"/>
          <w:sz w:val="22"/>
        </w:rPr>
        <w:t>ボタン式を基本とし、センサー式の場合は</w:t>
      </w:r>
      <w:r w:rsidRPr="00AE40D9">
        <w:rPr>
          <w:rFonts w:ascii="UD デジタル 教科書体 NP-R" w:eastAsia="UD デジタル 教科書体 NP-R" w:hint="eastAsia"/>
          <w:color w:val="000000" w:themeColor="text1"/>
          <w:sz w:val="22"/>
        </w:rPr>
        <w:t>視覚障がい者にも探しやすい形状で</w:t>
      </w:r>
      <w:r w:rsidRPr="00D12293">
        <w:rPr>
          <w:rFonts w:ascii="UD デジタル 教科書体 NP-R" w:eastAsia="UD デジタル 教科書体 NP-R" w:hint="eastAsia"/>
          <w:color w:val="000000" w:themeColor="text1"/>
          <w:sz w:val="22"/>
        </w:rPr>
        <w:t>洗浄ボタンを併設すること。</w:t>
      </w:r>
    </w:p>
    <w:p w14:paraId="31A10BCA" w14:textId="77777777" w:rsidR="003E2D51" w:rsidRPr="00D12293" w:rsidRDefault="003E2D51" w:rsidP="003E2D51">
      <w:pPr>
        <w:snapToGrid w:val="0"/>
        <w:spacing w:beforeLines="50" w:before="180" w:line="240" w:lineRule="auto"/>
        <w:rPr>
          <w:rFonts w:ascii="UD デジタル 教科書体 NP-R" w:eastAsia="UD デジタル 教科書体 NP-R"/>
          <w:sz w:val="22"/>
        </w:rPr>
      </w:pPr>
      <w:r w:rsidRPr="00D12293">
        <w:rPr>
          <w:rFonts w:ascii="UD デジタル 教科書体 NP-R" w:eastAsia="UD デジタル 教科書体 NP-R" w:hint="eastAsia"/>
          <w:sz w:val="22"/>
        </w:rPr>
        <w:t>（トイレットペーパーホルダー）</w:t>
      </w:r>
    </w:p>
    <w:p w14:paraId="0A4E1B27" w14:textId="211059C2" w:rsidR="003E2D51" w:rsidRPr="00D12293"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FF0000"/>
          <w:sz w:val="22"/>
        </w:rPr>
        <w:t>C9</w:t>
      </w:r>
      <w:r w:rsidRPr="00D12293">
        <w:rPr>
          <w:rFonts w:ascii="UD デジタル 教科書体 NP-R" w:eastAsia="UD デジタル 教科書体 NP-R" w:hAnsiTheme="minorEastAsia" w:hint="eastAsia"/>
          <w:b/>
          <w:color w:val="FF0000"/>
          <w:sz w:val="22"/>
        </w:rPr>
        <w:t>-</w:t>
      </w:r>
      <w:r w:rsidRPr="00D12293">
        <w:rPr>
          <w:rFonts w:ascii="UD デジタル 教科書体 NP-R" w:eastAsia="UD デジタル 教科書体 NP-R" w:hAnsiTheme="minorEastAsia" w:hint="eastAsia"/>
          <w:b/>
          <w:color w:val="FF0000"/>
          <w:sz w:val="22"/>
        </w:rPr>
        <w:fldChar w:fldCharType="begin"/>
      </w:r>
      <w:r w:rsidRPr="00D12293">
        <w:rPr>
          <w:rFonts w:ascii="UD デジタル 教科書体 NP-R" w:eastAsia="UD デジタル 教科書体 NP-R" w:hAnsiTheme="minorEastAsia" w:hint="eastAsia"/>
          <w:b/>
          <w:color w:val="FF0000"/>
          <w:sz w:val="22"/>
        </w:rPr>
        <w:instrText xml:space="preserve"> SEQ Figure3-9 \* ARABIC </w:instrText>
      </w:r>
      <w:r w:rsidRPr="00D12293">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39</w:t>
      </w:r>
      <w:r w:rsidRPr="00D12293">
        <w:rPr>
          <w:rFonts w:ascii="UD デジタル 教科書体 NP-R" w:eastAsia="UD デジタル 教科書体 NP-R" w:hAnsiTheme="minorEastAsia" w:hint="eastAsia"/>
          <w:b/>
          <w:color w:val="FF0000"/>
          <w:sz w:val="22"/>
        </w:rPr>
        <w:fldChar w:fldCharType="end"/>
      </w:r>
      <w:r w:rsidRPr="00D12293">
        <w:rPr>
          <w:rFonts w:ascii="UD デジタル 教科書体 NP-R" w:eastAsia="UD デジタル 教科書体 NP-R" w:hAnsiTheme="minorEastAsia" w:hint="eastAsia"/>
          <w:b/>
          <w:color w:val="FF0000"/>
          <w:sz w:val="22"/>
        </w:rPr>
        <w:t xml:space="preserve">　</w:t>
      </w:r>
      <w:r w:rsidRPr="00D12293">
        <w:rPr>
          <w:rFonts w:ascii="UD デジタル 教科書体 NP-R" w:eastAsia="UD デジタル 教科書体 NP-R" w:hint="eastAsia"/>
          <w:color w:val="000000" w:themeColor="text1"/>
          <w:sz w:val="22"/>
        </w:rPr>
        <w:t>オストメイト対応便房には、</w:t>
      </w:r>
      <w:r>
        <w:rPr>
          <w:rFonts w:ascii="UD デジタル 教科書体 NP-R" w:eastAsia="UD デジタル 教科書体 NP-R" w:hint="eastAsia"/>
          <w:color w:val="000000" w:themeColor="text1"/>
          <w:sz w:val="22"/>
        </w:rPr>
        <w:t>利用者が利用しやすい位置に別途</w:t>
      </w:r>
      <w:r w:rsidRPr="00D12293">
        <w:rPr>
          <w:rFonts w:ascii="UD デジタル 教科書体 NP-R" w:eastAsia="UD デジタル 教科書体 NP-R" w:hint="eastAsia"/>
          <w:color w:val="000000" w:themeColor="text1"/>
          <w:sz w:val="22"/>
        </w:rPr>
        <w:t>ペーパーホルダーを設けること。</w:t>
      </w:r>
    </w:p>
    <w:p w14:paraId="717467AE" w14:textId="6313CAF0" w:rsidR="003E2D51"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FF0000"/>
          <w:sz w:val="22"/>
        </w:rPr>
        <w:t>C9</w:t>
      </w:r>
      <w:r w:rsidRPr="00D12293">
        <w:rPr>
          <w:rFonts w:ascii="UD デジタル 教科書体 NP-R" w:eastAsia="UD デジタル 教科書体 NP-R" w:hAnsiTheme="minorEastAsia" w:hint="eastAsia"/>
          <w:b/>
          <w:color w:val="FF0000"/>
          <w:sz w:val="22"/>
        </w:rPr>
        <w:t>-</w:t>
      </w:r>
      <w:r w:rsidRPr="00D12293">
        <w:rPr>
          <w:rFonts w:ascii="UD デジタル 教科書体 NP-R" w:eastAsia="UD デジタル 教科書体 NP-R" w:hAnsiTheme="minorEastAsia" w:hint="eastAsia"/>
          <w:b/>
          <w:color w:val="FF0000"/>
          <w:sz w:val="22"/>
        </w:rPr>
        <w:fldChar w:fldCharType="begin"/>
      </w:r>
      <w:r w:rsidRPr="00D12293">
        <w:rPr>
          <w:rFonts w:ascii="UD デジタル 教科書体 NP-R" w:eastAsia="UD デジタル 教科書体 NP-R" w:hAnsiTheme="minorEastAsia" w:hint="eastAsia"/>
          <w:b/>
          <w:color w:val="FF0000"/>
          <w:sz w:val="22"/>
        </w:rPr>
        <w:instrText xml:space="preserve"> SEQ Figure3-9 \* ARABIC </w:instrText>
      </w:r>
      <w:r w:rsidRPr="00D12293">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40</w:t>
      </w:r>
      <w:r w:rsidRPr="00D12293">
        <w:rPr>
          <w:rFonts w:ascii="UD デジタル 教科書体 NP-R" w:eastAsia="UD デジタル 教科書体 NP-R" w:hAnsiTheme="minorEastAsia" w:hint="eastAsia"/>
          <w:b/>
          <w:color w:val="FF0000"/>
          <w:sz w:val="22"/>
        </w:rPr>
        <w:fldChar w:fldCharType="end"/>
      </w:r>
      <w:r w:rsidRPr="00D12293">
        <w:rPr>
          <w:rFonts w:ascii="UD デジタル 教科書体 NP-R" w:eastAsia="UD デジタル 教科書体 NP-R" w:hAnsiTheme="minorEastAsia" w:hint="eastAsia"/>
          <w:b/>
          <w:color w:val="FF0000"/>
          <w:sz w:val="22"/>
        </w:rPr>
        <w:t xml:space="preserve">　</w:t>
      </w:r>
      <w:r w:rsidRPr="00D12293">
        <w:rPr>
          <w:rFonts w:ascii="UD デジタル 教科書体 NP-R" w:eastAsia="UD デジタル 教科書体 NP-R" w:hint="eastAsia"/>
          <w:color w:val="000000" w:themeColor="text1"/>
          <w:sz w:val="22"/>
        </w:rPr>
        <w:t>車いす使用者用便房のペーパーホルダーは、便座に座った状態で手の届く位置に片手で操作できるものを設けること。</w:t>
      </w:r>
    </w:p>
    <w:p w14:paraId="19BA671D" w14:textId="5BE924F7" w:rsidR="003E2D51" w:rsidRPr="00D12293"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009900"/>
          <w:sz w:val="22"/>
        </w:rPr>
        <w:lastRenderedPageBreak/>
        <w:t>G9</w:t>
      </w:r>
      <w:r w:rsidRPr="00D12293">
        <w:rPr>
          <w:rFonts w:ascii="UD デジタル 教科書体 NP-R" w:eastAsia="UD デジタル 教科書体 NP-R" w:hAnsiTheme="minorEastAsia" w:hint="eastAsia"/>
          <w:b/>
          <w:color w:val="009900"/>
          <w:sz w:val="22"/>
        </w:rPr>
        <w:t>-</w:t>
      </w:r>
      <w:r w:rsidRPr="00D12293">
        <w:rPr>
          <w:rFonts w:ascii="UD デジタル 教科書体 NP-R" w:eastAsia="UD デジタル 教科書体 NP-R" w:hAnsiTheme="minorEastAsia" w:hint="eastAsia"/>
          <w:b/>
          <w:color w:val="009900"/>
          <w:sz w:val="22"/>
        </w:rPr>
        <w:fldChar w:fldCharType="begin"/>
      </w:r>
      <w:r w:rsidRPr="00D12293">
        <w:rPr>
          <w:rFonts w:ascii="UD デジタル 教科書体 NP-R" w:eastAsia="UD デジタル 教科書体 NP-R" w:hAnsiTheme="minorEastAsia" w:hint="eastAsia"/>
          <w:b/>
          <w:color w:val="009900"/>
          <w:sz w:val="22"/>
        </w:rPr>
        <w:instrText xml:space="preserve"> SEQ Figure3-9G \* ARABIC </w:instrText>
      </w:r>
      <w:r w:rsidRPr="00D12293">
        <w:rPr>
          <w:rFonts w:ascii="UD デジタル 教科書体 NP-R" w:eastAsia="UD デジタル 教科書体 NP-R" w:hAnsiTheme="minorEastAsia" w:hint="eastAsia"/>
          <w:b/>
          <w:color w:val="009900"/>
          <w:sz w:val="22"/>
        </w:rPr>
        <w:fldChar w:fldCharType="separate"/>
      </w:r>
      <w:r w:rsidR="00BC6927">
        <w:rPr>
          <w:rFonts w:ascii="UD デジタル 教科書体 NP-R" w:eastAsia="UD デジタル 教科書体 NP-R" w:hAnsiTheme="minorEastAsia"/>
          <w:b/>
          <w:noProof/>
          <w:color w:val="009900"/>
          <w:sz w:val="22"/>
        </w:rPr>
        <w:t>17</w:t>
      </w:r>
      <w:r w:rsidRPr="00D12293">
        <w:rPr>
          <w:rFonts w:ascii="UD デジタル 教科書体 NP-R" w:eastAsia="UD デジタル 教科書体 NP-R" w:hAnsiTheme="minorEastAsia" w:hint="eastAsia"/>
          <w:b/>
          <w:color w:val="009900"/>
          <w:sz w:val="22"/>
        </w:rPr>
        <w:fldChar w:fldCharType="end"/>
      </w:r>
      <w:r w:rsidRPr="00D12293">
        <w:rPr>
          <w:rFonts w:ascii="UD デジタル 教科書体 NP-R" w:eastAsia="UD デジタル 教科書体 NP-R" w:hAnsiTheme="minorEastAsia" w:hint="eastAsia"/>
          <w:b/>
          <w:color w:val="009900"/>
          <w:sz w:val="22"/>
        </w:rPr>
        <w:t xml:space="preserve">　</w:t>
      </w:r>
      <w:r w:rsidRPr="00D12293">
        <w:rPr>
          <w:rFonts w:ascii="UD デジタル 教科書体 NP-R" w:eastAsia="UD デジタル 教科書体 NP-R" w:hint="eastAsia"/>
          <w:color w:val="000000" w:themeColor="text1"/>
          <w:sz w:val="22"/>
        </w:rPr>
        <w:t>壁に埋め込む形式のペーパーホルダーは、視覚障がい者には探しにくいことから、</w:t>
      </w:r>
      <w:r w:rsidRPr="001574E5">
        <w:rPr>
          <w:rFonts w:ascii="UD デジタル 教科書体 NP-R" w:eastAsia="UD デジタル 教科書体 NP-R" w:hint="eastAsia"/>
          <w:color w:val="000000" w:themeColor="text1"/>
          <w:sz w:val="22"/>
        </w:rPr>
        <w:t>各便所において</w:t>
      </w:r>
      <w:r w:rsidRPr="00D12293">
        <w:rPr>
          <w:rFonts w:ascii="UD デジタル 教科書体 NP-R" w:eastAsia="UD デジタル 教科書体 NP-R" w:hint="eastAsia"/>
          <w:color w:val="000000" w:themeColor="text1"/>
          <w:sz w:val="22"/>
        </w:rPr>
        <w:t>壁に取り付ける形式が望ましい。</w:t>
      </w:r>
    </w:p>
    <w:p w14:paraId="1F128267" w14:textId="77777777" w:rsidR="003E2D51" w:rsidRPr="00D12293" w:rsidRDefault="003E2D51" w:rsidP="003E2D51">
      <w:pPr>
        <w:snapToGrid w:val="0"/>
        <w:spacing w:beforeLines="50" w:before="180" w:line="240" w:lineRule="auto"/>
        <w:rPr>
          <w:rFonts w:ascii="UD デジタル 教科書体 NP-R" w:eastAsia="UD デジタル 教科書体 NP-R"/>
          <w:sz w:val="22"/>
        </w:rPr>
      </w:pPr>
      <w:r w:rsidRPr="00D12293">
        <w:rPr>
          <w:rFonts w:ascii="UD デジタル 教科書体 NP-R" w:eastAsia="UD デジタル 教科書体 NP-R" w:hint="eastAsia"/>
          <w:sz w:val="22"/>
        </w:rPr>
        <w:t>（緊急事態の情報伝達設備）</w:t>
      </w:r>
    </w:p>
    <w:p w14:paraId="24216C1B" w14:textId="40CD4456" w:rsidR="003E2D51"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FF0000"/>
          <w:sz w:val="22"/>
        </w:rPr>
        <w:t>C9</w:t>
      </w:r>
      <w:r w:rsidRPr="00D12293">
        <w:rPr>
          <w:rFonts w:ascii="UD デジタル 教科書体 NP-R" w:eastAsia="UD デジタル 教科書体 NP-R" w:hAnsiTheme="minorEastAsia" w:hint="eastAsia"/>
          <w:b/>
          <w:color w:val="FF0000"/>
          <w:sz w:val="22"/>
        </w:rPr>
        <w:t>-</w:t>
      </w:r>
      <w:r w:rsidRPr="00D12293">
        <w:rPr>
          <w:rFonts w:ascii="UD デジタル 教科書体 NP-R" w:eastAsia="UD デジタル 教科書体 NP-R" w:hAnsiTheme="minorEastAsia" w:hint="eastAsia"/>
          <w:b/>
          <w:color w:val="FF0000"/>
          <w:sz w:val="22"/>
        </w:rPr>
        <w:fldChar w:fldCharType="begin"/>
      </w:r>
      <w:r w:rsidRPr="00D12293">
        <w:rPr>
          <w:rFonts w:ascii="UD デジタル 教科書体 NP-R" w:eastAsia="UD デジタル 教科書体 NP-R" w:hAnsiTheme="minorEastAsia" w:hint="eastAsia"/>
          <w:b/>
          <w:color w:val="FF0000"/>
          <w:sz w:val="22"/>
        </w:rPr>
        <w:instrText xml:space="preserve"> SEQ Figure3-9 \* ARABIC </w:instrText>
      </w:r>
      <w:r w:rsidRPr="00D12293">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41</w:t>
      </w:r>
      <w:r w:rsidRPr="00D12293">
        <w:rPr>
          <w:rFonts w:ascii="UD デジタル 教科書体 NP-R" w:eastAsia="UD デジタル 教科書体 NP-R" w:hAnsiTheme="minorEastAsia" w:hint="eastAsia"/>
          <w:b/>
          <w:color w:val="FF0000"/>
          <w:sz w:val="22"/>
        </w:rPr>
        <w:fldChar w:fldCharType="end"/>
      </w:r>
      <w:r w:rsidRPr="00D12293">
        <w:rPr>
          <w:rFonts w:ascii="UD デジタル 教科書体 NP-R" w:eastAsia="UD デジタル 教科書体 NP-R" w:hAnsiTheme="minorEastAsia" w:hint="eastAsia"/>
          <w:b/>
          <w:color w:val="FF0000"/>
          <w:sz w:val="22"/>
        </w:rPr>
        <w:t xml:space="preserve">　</w:t>
      </w:r>
      <w:r w:rsidRPr="00F77175">
        <w:rPr>
          <w:rFonts w:ascii="UD デジタル 教科書体 NP-R" w:eastAsia="UD デジタル 教科書体 NP-R" w:hint="eastAsia"/>
          <w:color w:val="000000" w:themeColor="text1"/>
          <w:sz w:val="22"/>
        </w:rPr>
        <w:t>車いす使用者用</w:t>
      </w:r>
      <w:r w:rsidRPr="00D12293">
        <w:rPr>
          <w:rFonts w:ascii="UD デジタル 教科書体 NP-R" w:eastAsia="UD デジタル 教科書体 NP-R" w:hint="eastAsia"/>
          <w:color w:val="000000" w:themeColor="text1"/>
          <w:sz w:val="22"/>
        </w:rPr>
        <w:t>便房内には</w:t>
      </w:r>
      <w:r>
        <w:rPr>
          <w:rFonts w:ascii="UD デジタル 教科書体 NP-R" w:eastAsia="UD デジタル 教科書体 NP-R" w:hint="eastAsia"/>
          <w:color w:val="000000" w:themeColor="text1"/>
          <w:sz w:val="22"/>
        </w:rPr>
        <w:t>、便房内の非常に備え、</w:t>
      </w:r>
      <w:r w:rsidRPr="00D12293">
        <w:rPr>
          <w:rFonts w:ascii="UD デジタル 教科書体 NP-R" w:eastAsia="UD デジタル 教科書体 NP-R" w:hint="eastAsia"/>
          <w:color w:val="000000" w:themeColor="text1"/>
          <w:sz w:val="22"/>
        </w:rPr>
        <w:t>確認ランプ付き呼び出し装置</w:t>
      </w:r>
      <w:r>
        <w:rPr>
          <w:rFonts w:ascii="UD デジタル 教科書体 NP-R" w:eastAsia="UD デジタル 教科書体 NP-R" w:hint="eastAsia"/>
          <w:color w:val="000000" w:themeColor="text1"/>
          <w:sz w:val="22"/>
        </w:rPr>
        <w:t>を設けるとともに</w:t>
      </w:r>
      <w:r w:rsidRPr="00D12293">
        <w:rPr>
          <w:rFonts w:ascii="UD デジタル 教科書体 NP-R" w:eastAsia="UD デジタル 教科書体 NP-R" w:hint="eastAsia"/>
          <w:color w:val="000000" w:themeColor="text1"/>
          <w:sz w:val="22"/>
        </w:rPr>
        <w:t>、出入口の廊下等には非常呼び出し表示ランプ、</w:t>
      </w:r>
      <w:r>
        <w:rPr>
          <w:rFonts w:ascii="UD デジタル 教科書体 NP-R" w:eastAsia="UD デジタル 教科書体 NP-R" w:hint="eastAsia"/>
          <w:color w:val="000000" w:themeColor="text1"/>
          <w:sz w:val="22"/>
        </w:rPr>
        <w:t>管理する施設には</w:t>
      </w:r>
      <w:r w:rsidRPr="00D12293">
        <w:rPr>
          <w:rFonts w:ascii="UD デジタル 教科書体 NP-R" w:eastAsia="UD デジタル 教科書体 NP-R" w:hint="eastAsia"/>
          <w:color w:val="000000" w:themeColor="text1"/>
          <w:sz w:val="22"/>
        </w:rPr>
        <w:t>警報盤を設けること。</w:t>
      </w:r>
    </w:p>
    <w:p w14:paraId="313D149C" w14:textId="7EFF33D9" w:rsidR="003E2D51" w:rsidRPr="00D12293"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FF0000"/>
          <w:sz w:val="22"/>
        </w:rPr>
        <w:t>C9</w:t>
      </w:r>
      <w:r w:rsidRPr="00D12293">
        <w:rPr>
          <w:rFonts w:ascii="UD デジタル 教科書体 NP-R" w:eastAsia="UD デジタル 教科書体 NP-R" w:hAnsiTheme="minorEastAsia" w:hint="eastAsia"/>
          <w:b/>
          <w:color w:val="FF0000"/>
          <w:sz w:val="22"/>
        </w:rPr>
        <w:t>-</w:t>
      </w:r>
      <w:r w:rsidRPr="00D12293">
        <w:rPr>
          <w:rFonts w:ascii="UD デジタル 教科書体 NP-R" w:eastAsia="UD デジタル 教科書体 NP-R" w:hAnsiTheme="minorEastAsia" w:hint="eastAsia"/>
          <w:b/>
          <w:color w:val="FF0000"/>
          <w:sz w:val="22"/>
        </w:rPr>
        <w:fldChar w:fldCharType="begin"/>
      </w:r>
      <w:r w:rsidRPr="00D12293">
        <w:rPr>
          <w:rFonts w:ascii="UD デジタル 教科書体 NP-R" w:eastAsia="UD デジタル 教科書体 NP-R" w:hAnsiTheme="minorEastAsia" w:hint="eastAsia"/>
          <w:b/>
          <w:color w:val="FF0000"/>
          <w:sz w:val="22"/>
        </w:rPr>
        <w:instrText xml:space="preserve"> SEQ Figure3-9 \* ARABIC </w:instrText>
      </w:r>
      <w:r w:rsidRPr="00D12293">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42</w:t>
      </w:r>
      <w:r w:rsidRPr="00D12293">
        <w:rPr>
          <w:rFonts w:ascii="UD デジタル 教科書体 NP-R" w:eastAsia="UD デジタル 教科書体 NP-R" w:hAnsiTheme="minorEastAsia" w:hint="eastAsia"/>
          <w:b/>
          <w:color w:val="FF0000"/>
          <w:sz w:val="22"/>
        </w:rPr>
        <w:fldChar w:fldCharType="end"/>
      </w:r>
      <w:r w:rsidRPr="00D12293">
        <w:rPr>
          <w:rFonts w:ascii="UD デジタル 教科書体 NP-R" w:eastAsia="UD デジタル 教科書体 NP-R" w:hAnsiTheme="minorEastAsia" w:hint="eastAsia"/>
          <w:b/>
          <w:color w:val="009900"/>
          <w:sz w:val="22"/>
        </w:rPr>
        <w:t xml:space="preserve">　</w:t>
      </w:r>
      <w:r w:rsidRPr="00D12293">
        <w:rPr>
          <w:rFonts w:ascii="UD デジタル 教科書体 NP-R" w:eastAsia="UD デジタル 教科書体 NP-R" w:hint="eastAsia"/>
          <w:color w:val="000000" w:themeColor="text1"/>
          <w:sz w:val="22"/>
        </w:rPr>
        <w:t>呼出しボタンは、便座に座った状態から手の届く位置かつ転倒した状態でも届くように側壁面の低い位置に設けること。</w:t>
      </w:r>
    </w:p>
    <w:p w14:paraId="0F4C857C" w14:textId="3D13F059" w:rsidR="003E2D51" w:rsidRPr="00D12293" w:rsidRDefault="003E2D51" w:rsidP="003E2D51">
      <w:pPr>
        <w:snapToGrid w:val="0"/>
        <w:spacing w:line="240" w:lineRule="auto"/>
        <w:ind w:leftChars="100" w:left="980" w:hangingChars="350" w:hanging="770"/>
        <w:rPr>
          <w:rFonts w:ascii="UD デジタル 教科書体 NP-R" w:eastAsia="UD デジタル 教科書体 NP-R"/>
          <w:color w:val="ED7D31" w:themeColor="accent2"/>
          <w:sz w:val="22"/>
        </w:rPr>
      </w:pPr>
      <w:r>
        <w:rPr>
          <w:rFonts w:ascii="UD デジタル 教科書体 NP-R" w:eastAsia="UD デジタル 教科書体 NP-R" w:hAnsiTheme="minorEastAsia" w:hint="eastAsia"/>
          <w:b/>
          <w:color w:val="FF0000"/>
          <w:sz w:val="22"/>
        </w:rPr>
        <w:t>C9</w:t>
      </w:r>
      <w:r w:rsidRPr="00D12293">
        <w:rPr>
          <w:rFonts w:ascii="UD デジタル 教科書体 NP-R" w:eastAsia="UD デジタル 教科書体 NP-R" w:hAnsiTheme="minorEastAsia" w:hint="eastAsia"/>
          <w:b/>
          <w:color w:val="FF0000"/>
          <w:sz w:val="22"/>
        </w:rPr>
        <w:t>-</w:t>
      </w:r>
      <w:r w:rsidRPr="00D12293">
        <w:rPr>
          <w:rFonts w:ascii="UD デジタル 教科書体 NP-R" w:eastAsia="UD デジタル 教科書体 NP-R" w:hAnsiTheme="minorEastAsia" w:hint="eastAsia"/>
          <w:b/>
          <w:color w:val="FF0000"/>
          <w:sz w:val="22"/>
        </w:rPr>
        <w:fldChar w:fldCharType="begin"/>
      </w:r>
      <w:r w:rsidRPr="00D12293">
        <w:rPr>
          <w:rFonts w:ascii="UD デジタル 教科書体 NP-R" w:eastAsia="UD デジタル 教科書体 NP-R" w:hAnsiTheme="minorEastAsia" w:hint="eastAsia"/>
          <w:b/>
          <w:color w:val="FF0000"/>
          <w:sz w:val="22"/>
        </w:rPr>
        <w:instrText xml:space="preserve"> SEQ Figure3-9 \* ARABIC </w:instrText>
      </w:r>
      <w:r w:rsidRPr="00D12293">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43</w:t>
      </w:r>
      <w:r w:rsidRPr="00D12293">
        <w:rPr>
          <w:rFonts w:ascii="UD デジタル 教科書体 NP-R" w:eastAsia="UD デジタル 教科書体 NP-R" w:hAnsiTheme="minorEastAsia" w:hint="eastAsia"/>
          <w:b/>
          <w:color w:val="FF0000"/>
          <w:sz w:val="22"/>
        </w:rPr>
        <w:fldChar w:fldCharType="end"/>
      </w:r>
      <w:r w:rsidRPr="00D12293">
        <w:rPr>
          <w:rFonts w:ascii="UD デジタル 教科書体 NP-R" w:eastAsia="UD デジタル 教科書体 NP-R" w:hAnsiTheme="minorEastAsia" w:hint="eastAsia"/>
          <w:b/>
          <w:color w:val="009900"/>
          <w:sz w:val="22"/>
        </w:rPr>
        <w:t xml:space="preserve">　</w:t>
      </w:r>
      <w:r w:rsidRPr="00D12293">
        <w:rPr>
          <w:rFonts w:ascii="UD デジタル 教科書体 NP-R" w:eastAsia="UD デジタル 教科書体 NP-R" w:hint="eastAsia"/>
          <w:color w:val="000000" w:themeColor="text1"/>
          <w:sz w:val="22"/>
        </w:rPr>
        <w:t>呼出しボタンは点字表示し、</w:t>
      </w:r>
      <w:r>
        <w:rPr>
          <w:rFonts w:ascii="UD デジタル 教科書体 NP-R" w:eastAsia="UD デジタル 教科書体 NP-R" w:hint="eastAsia"/>
          <w:color w:val="000000" w:themeColor="text1"/>
          <w:sz w:val="22"/>
        </w:rPr>
        <w:t>便器洗浄装置</w:t>
      </w:r>
      <w:r w:rsidRPr="00D12293">
        <w:rPr>
          <w:rFonts w:ascii="UD デジタル 教科書体 NP-R" w:eastAsia="UD デジタル 教科書体 NP-R" w:hint="eastAsia"/>
          <w:color w:val="000000" w:themeColor="text1"/>
          <w:sz w:val="22"/>
        </w:rPr>
        <w:t>と区別できる形状とすること。</w:t>
      </w:r>
    </w:p>
    <w:p w14:paraId="05A98D3D" w14:textId="10433E11" w:rsidR="003E2D51" w:rsidRPr="00D12293"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FF0000"/>
          <w:sz w:val="22"/>
        </w:rPr>
        <w:t>C9</w:t>
      </w:r>
      <w:r w:rsidRPr="00D12293">
        <w:rPr>
          <w:rFonts w:ascii="UD デジタル 教科書体 NP-R" w:eastAsia="UD デジタル 教科書体 NP-R" w:hAnsiTheme="minorEastAsia" w:hint="eastAsia"/>
          <w:b/>
          <w:color w:val="FF0000"/>
          <w:sz w:val="22"/>
        </w:rPr>
        <w:t>-</w:t>
      </w:r>
      <w:r w:rsidRPr="00D12293">
        <w:rPr>
          <w:rFonts w:ascii="UD デジタル 教科書体 NP-R" w:eastAsia="UD デジタル 教科書体 NP-R" w:hAnsiTheme="minorEastAsia" w:hint="eastAsia"/>
          <w:b/>
          <w:color w:val="FF0000"/>
          <w:sz w:val="22"/>
        </w:rPr>
        <w:fldChar w:fldCharType="begin"/>
      </w:r>
      <w:r w:rsidRPr="00D12293">
        <w:rPr>
          <w:rFonts w:ascii="UD デジタル 教科書体 NP-R" w:eastAsia="UD デジタル 教科書体 NP-R" w:hAnsiTheme="minorEastAsia" w:hint="eastAsia"/>
          <w:b/>
          <w:color w:val="FF0000"/>
          <w:sz w:val="22"/>
        </w:rPr>
        <w:instrText xml:space="preserve"> SEQ Figure3-9 \* ARABIC </w:instrText>
      </w:r>
      <w:r w:rsidRPr="00D12293">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44</w:t>
      </w:r>
      <w:r w:rsidRPr="00D12293">
        <w:rPr>
          <w:rFonts w:ascii="UD デジタル 教科書体 NP-R" w:eastAsia="UD デジタル 教科書体 NP-R" w:hAnsiTheme="minorEastAsia" w:hint="eastAsia"/>
          <w:b/>
          <w:color w:val="FF0000"/>
          <w:sz w:val="22"/>
        </w:rPr>
        <w:fldChar w:fldCharType="end"/>
      </w:r>
      <w:r w:rsidRPr="00D12293">
        <w:rPr>
          <w:rFonts w:ascii="UD デジタル 教科書体 NP-R" w:eastAsia="UD デジタル 教科書体 NP-R" w:hAnsiTheme="minorEastAsia" w:hint="eastAsia"/>
          <w:b/>
          <w:color w:val="FF0000"/>
          <w:sz w:val="22"/>
        </w:rPr>
        <w:t xml:space="preserve">　</w:t>
      </w:r>
      <w:r w:rsidRPr="004311C2">
        <w:rPr>
          <w:rFonts w:ascii="UD デジタル 教科書体 NP-R" w:eastAsia="UD デジタル 教科書体 NP-R" w:hint="eastAsia"/>
          <w:color w:val="000000" w:themeColor="text1"/>
          <w:sz w:val="22"/>
        </w:rPr>
        <w:t>自動火災報知設備を設置する施設の</w:t>
      </w:r>
      <w:r w:rsidRPr="00F77175">
        <w:rPr>
          <w:rFonts w:ascii="UD デジタル 教科書体 NP-R" w:eastAsia="UD デジタル 教科書体 NP-R" w:hint="eastAsia"/>
          <w:color w:val="000000" w:themeColor="text1"/>
          <w:sz w:val="22"/>
        </w:rPr>
        <w:t>便所内には</w:t>
      </w:r>
      <w:r>
        <w:rPr>
          <w:rFonts w:ascii="UD デジタル 教科書体 NP-R" w:eastAsia="UD デジタル 教科書体 NP-R" w:hint="eastAsia"/>
          <w:color w:val="000000" w:themeColor="text1"/>
          <w:sz w:val="22"/>
        </w:rPr>
        <w:t>、聴覚障がい者をはじめとするすべての人が、火事等の</w:t>
      </w:r>
      <w:r w:rsidRPr="00D12293">
        <w:rPr>
          <w:rFonts w:ascii="UD デジタル 教科書体 NP-R" w:eastAsia="UD デジタル 教科書体 NP-R" w:hint="eastAsia"/>
          <w:color w:val="000000" w:themeColor="text1"/>
          <w:sz w:val="22"/>
        </w:rPr>
        <w:t>非常時</w:t>
      </w:r>
      <w:r>
        <w:rPr>
          <w:rFonts w:ascii="UD デジタル 教科書体 NP-R" w:eastAsia="UD デジタル 教科書体 NP-R" w:hint="eastAsia"/>
          <w:color w:val="000000" w:themeColor="text1"/>
          <w:sz w:val="22"/>
        </w:rPr>
        <w:t>の</w:t>
      </w:r>
      <w:r w:rsidRPr="00D12293">
        <w:rPr>
          <w:rFonts w:ascii="UD デジタル 教科書体 NP-R" w:eastAsia="UD デジタル 教科書体 NP-R" w:hint="eastAsia"/>
          <w:color w:val="000000" w:themeColor="text1"/>
          <w:sz w:val="22"/>
        </w:rPr>
        <w:t>情報がわかるように、文字情報やサインを表示できるディスプレイ装置、フラッシュライト、パトライト等の光警報装置を</w:t>
      </w:r>
      <w:r>
        <w:rPr>
          <w:rFonts w:ascii="UD デジタル 教科書体 NP-R" w:eastAsia="UD デジタル 教科書体 NP-R" w:hint="eastAsia"/>
          <w:color w:val="000000" w:themeColor="text1"/>
          <w:sz w:val="22"/>
        </w:rPr>
        <w:t>、すべての便房内から十分に認識できる位置に設置する</w:t>
      </w:r>
      <w:r w:rsidRPr="00D12293">
        <w:rPr>
          <w:rFonts w:ascii="UD デジタル 教科書体 NP-R" w:eastAsia="UD デジタル 教科書体 NP-R" w:hint="eastAsia"/>
          <w:color w:val="000000" w:themeColor="text1"/>
          <w:sz w:val="22"/>
        </w:rPr>
        <w:t>こと。</w:t>
      </w:r>
    </w:p>
    <w:p w14:paraId="549C108F" w14:textId="77777777" w:rsidR="003E2D51" w:rsidRPr="00D12293" w:rsidRDefault="003E2D51" w:rsidP="003E2D51">
      <w:pPr>
        <w:snapToGrid w:val="0"/>
        <w:spacing w:beforeLines="50" w:before="180" w:line="240" w:lineRule="auto"/>
        <w:rPr>
          <w:rFonts w:ascii="UD デジタル 教科書体 NP-R" w:eastAsia="UD デジタル 教科書体 NP-R"/>
          <w:sz w:val="22"/>
        </w:rPr>
      </w:pPr>
      <w:r w:rsidRPr="00D12293">
        <w:rPr>
          <w:rFonts w:ascii="UD デジタル 教科書体 NP-R" w:eastAsia="UD デジタル 教科書体 NP-R" w:hint="eastAsia"/>
          <w:sz w:val="22"/>
        </w:rPr>
        <w:t>（荷物台・棚等の設置）</w:t>
      </w:r>
    </w:p>
    <w:p w14:paraId="02342F05" w14:textId="24A78F59" w:rsidR="003E2D51" w:rsidRPr="00D12293" w:rsidRDefault="003E2D51" w:rsidP="003E2D51">
      <w:pPr>
        <w:snapToGrid w:val="0"/>
        <w:spacing w:line="240" w:lineRule="auto"/>
        <w:ind w:leftChars="100" w:left="980" w:hangingChars="350" w:hanging="770"/>
        <w:rPr>
          <w:rFonts w:ascii="UD デジタル 教科書体 NP-R" w:eastAsia="UD デジタル 教科書体 NP-R"/>
          <w:sz w:val="22"/>
        </w:rPr>
      </w:pPr>
      <w:r>
        <w:rPr>
          <w:rFonts w:ascii="UD デジタル 教科書体 NP-R" w:eastAsia="UD デジタル 教科書体 NP-R" w:hAnsiTheme="minorEastAsia" w:hint="eastAsia"/>
          <w:b/>
          <w:color w:val="FF0000"/>
          <w:sz w:val="22"/>
        </w:rPr>
        <w:t>C9</w:t>
      </w:r>
      <w:r w:rsidRPr="00D12293">
        <w:rPr>
          <w:rFonts w:ascii="UD デジタル 教科書体 NP-R" w:eastAsia="UD デジタル 教科書体 NP-R" w:hAnsiTheme="minorEastAsia" w:hint="eastAsia"/>
          <w:b/>
          <w:color w:val="FF0000"/>
          <w:sz w:val="22"/>
        </w:rPr>
        <w:t>-</w:t>
      </w:r>
      <w:r w:rsidRPr="00D12293">
        <w:rPr>
          <w:rFonts w:ascii="UD デジタル 教科書体 NP-R" w:eastAsia="UD デジタル 教科書体 NP-R" w:hAnsiTheme="minorEastAsia" w:hint="eastAsia"/>
          <w:b/>
          <w:color w:val="FF0000"/>
          <w:sz w:val="22"/>
        </w:rPr>
        <w:fldChar w:fldCharType="begin"/>
      </w:r>
      <w:r w:rsidRPr="00D12293">
        <w:rPr>
          <w:rFonts w:ascii="UD デジタル 教科書体 NP-R" w:eastAsia="UD デジタル 教科書体 NP-R" w:hAnsiTheme="minorEastAsia" w:hint="eastAsia"/>
          <w:b/>
          <w:color w:val="FF0000"/>
          <w:sz w:val="22"/>
        </w:rPr>
        <w:instrText xml:space="preserve"> SEQ Figure3-9 \* ARABIC </w:instrText>
      </w:r>
      <w:r w:rsidRPr="00D12293">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45</w:t>
      </w:r>
      <w:r w:rsidRPr="00D12293">
        <w:rPr>
          <w:rFonts w:ascii="UD デジタル 教科書体 NP-R" w:eastAsia="UD デジタル 教科書体 NP-R" w:hAnsiTheme="minorEastAsia" w:hint="eastAsia"/>
          <w:b/>
          <w:color w:val="FF0000"/>
          <w:sz w:val="22"/>
        </w:rPr>
        <w:fldChar w:fldCharType="end"/>
      </w:r>
      <w:r w:rsidRPr="00D12293">
        <w:rPr>
          <w:rFonts w:ascii="UD デジタル 教科書体 NP-R" w:eastAsia="UD デジタル 教科書体 NP-R" w:hAnsiTheme="minorEastAsia" w:hint="eastAsia"/>
          <w:b/>
          <w:color w:val="FF0000"/>
          <w:sz w:val="22"/>
        </w:rPr>
        <w:t xml:space="preserve">　</w:t>
      </w:r>
      <w:r w:rsidRPr="00D12293">
        <w:rPr>
          <w:rFonts w:ascii="UD デジタル 教科書体 NP-R" w:eastAsia="UD デジタル 教科書体 NP-R" w:hint="eastAsia"/>
          <w:sz w:val="22"/>
        </w:rPr>
        <w:t>オストメイト対応便房は、荷物を置くための棚等を設けること。</w:t>
      </w:r>
    </w:p>
    <w:p w14:paraId="26FC89F7" w14:textId="77777777" w:rsidR="003E2D51" w:rsidRDefault="003E2D51" w:rsidP="003E2D51">
      <w:pPr>
        <w:snapToGrid w:val="0"/>
        <w:spacing w:beforeLines="50" w:before="180" w:line="240" w:lineRule="auto"/>
        <w:rPr>
          <w:rFonts w:ascii="UD デジタル 教科書体 NP-R" w:eastAsia="UD デジタル 教科書体 NP-R"/>
          <w:sz w:val="22"/>
        </w:rPr>
      </w:pPr>
      <w:r w:rsidRPr="00D12293">
        <w:rPr>
          <w:rFonts w:ascii="UD デジタル 教科書体 NP-R" w:eastAsia="UD デジタル 教科書体 NP-R" w:hint="eastAsia"/>
          <w:sz w:val="22"/>
        </w:rPr>
        <w:t>（汚物入れの設置）</w:t>
      </w:r>
    </w:p>
    <w:p w14:paraId="41459695" w14:textId="3A0C3318" w:rsidR="003E2D51" w:rsidRPr="00D7668B" w:rsidRDefault="003E2D51" w:rsidP="003E2D51">
      <w:pPr>
        <w:snapToGrid w:val="0"/>
        <w:spacing w:line="240" w:lineRule="auto"/>
        <w:ind w:leftChars="100" w:left="210"/>
        <w:rPr>
          <w:rFonts w:ascii="UD デジタル 教科書体 NP-R" w:eastAsia="UD デジタル 教科書体 NP-R"/>
          <w:color w:val="5B9BD5" w:themeColor="accent1"/>
          <w:sz w:val="22"/>
        </w:rPr>
      </w:pPr>
      <w:r w:rsidRPr="00D7668B">
        <w:rPr>
          <w:rFonts w:ascii="UD デジタル 教科書体 NP-R" w:eastAsia="UD デジタル 教科書体 NP-R" w:hAnsiTheme="minorEastAsia"/>
          <w:b/>
          <w:color w:val="FF0000"/>
          <w:sz w:val="22"/>
        </w:rPr>
        <w:t>C9-</w:t>
      </w:r>
      <w:r w:rsidRPr="002B00FC">
        <w:rPr>
          <w:rFonts w:ascii="UD デジタル 教科書体 NP-R" w:eastAsia="UD デジタル 教科書体 NP-R" w:hAnsiTheme="minorEastAsia" w:hint="eastAsia"/>
          <w:b/>
          <w:color w:val="FF0000"/>
          <w:sz w:val="22"/>
        </w:rPr>
        <w:fldChar w:fldCharType="begin"/>
      </w:r>
      <w:r w:rsidRPr="00D7668B">
        <w:rPr>
          <w:rFonts w:ascii="UD デジタル 教科書体 NP-R" w:eastAsia="UD デジタル 教科書体 NP-R" w:hAnsiTheme="minorEastAsia"/>
          <w:b/>
          <w:color w:val="FF0000"/>
          <w:sz w:val="22"/>
        </w:rPr>
        <w:instrText xml:space="preserve"> SEQ Figure3-9 \* ARABIC </w:instrText>
      </w:r>
      <w:r w:rsidRPr="002B00FC">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46</w:t>
      </w:r>
      <w:r w:rsidRPr="002B00FC">
        <w:rPr>
          <w:rFonts w:ascii="UD デジタル 教科書体 NP-R" w:eastAsia="UD デジタル 教科書体 NP-R" w:hAnsiTheme="minorEastAsia" w:hint="eastAsia"/>
          <w:b/>
          <w:color w:val="FF0000"/>
          <w:sz w:val="22"/>
        </w:rPr>
        <w:fldChar w:fldCharType="end"/>
      </w:r>
      <w:r w:rsidRPr="00D7668B">
        <w:rPr>
          <w:rFonts w:ascii="UD デジタル 教科書体 NP-R" w:eastAsia="UD デジタル 教科書体 NP-R" w:hAnsiTheme="minorEastAsia" w:hint="eastAsia"/>
          <w:b/>
          <w:color w:val="FF0000"/>
          <w:sz w:val="22"/>
        </w:rPr>
        <w:t xml:space="preserve">　</w:t>
      </w:r>
      <w:r w:rsidRPr="00D7668B">
        <w:rPr>
          <w:rFonts w:ascii="UD デジタル 教科書体 NP-R" w:eastAsia="UD デジタル 教科書体 NP-R" w:hint="eastAsia"/>
          <w:color w:val="000000" w:themeColor="text1"/>
          <w:sz w:val="22"/>
        </w:rPr>
        <w:t>オストメイト対応便房には、汚物入れを設けること。</w:t>
      </w:r>
    </w:p>
    <w:p w14:paraId="25AEB868" w14:textId="77777777" w:rsidR="003E2D51" w:rsidRDefault="003E2D51" w:rsidP="003E2D51">
      <w:pPr>
        <w:snapToGrid w:val="0"/>
        <w:spacing w:beforeLines="50" w:before="180" w:line="240" w:lineRule="auto"/>
        <w:rPr>
          <w:rFonts w:ascii="UD デジタル 教科書体 NP-R" w:eastAsia="UD デジタル 教科書体 NP-R"/>
          <w:sz w:val="22"/>
        </w:rPr>
      </w:pPr>
      <w:r w:rsidRPr="00D12293">
        <w:rPr>
          <w:rFonts w:ascii="UD デジタル 教科書体 NP-R" w:eastAsia="UD デジタル 教科書体 NP-R" w:hint="eastAsia"/>
          <w:sz w:val="22"/>
        </w:rPr>
        <w:t>（</w:t>
      </w:r>
      <w:r>
        <w:rPr>
          <w:rFonts w:ascii="UD デジタル 教科書体 NP-R" w:eastAsia="UD デジタル 教科書体 NP-R" w:hint="eastAsia"/>
          <w:sz w:val="22"/>
        </w:rPr>
        <w:t>大型</w:t>
      </w:r>
      <w:r w:rsidRPr="00D12293">
        <w:rPr>
          <w:rFonts w:ascii="UD デジタル 教科書体 NP-R" w:eastAsia="UD デジタル 教科書体 NP-R" w:hint="eastAsia"/>
          <w:sz w:val="22"/>
        </w:rPr>
        <w:t>ベッド）</w:t>
      </w:r>
      <w:r>
        <w:rPr>
          <w:rFonts w:ascii="UD デジタル 教科書体 NP-R" w:eastAsia="UD デジタル 教科書体 NP-R" w:hint="eastAsia"/>
          <w:color w:val="000000" w:themeColor="text1"/>
          <w:sz w:val="22"/>
        </w:rPr>
        <w:t>【図3.</w:t>
      </w:r>
      <w:r>
        <w:rPr>
          <w:rFonts w:ascii="UD デジタル 教科書体 NP-R" w:eastAsia="UD デジタル 教科書体 NP-R"/>
          <w:color w:val="000000" w:themeColor="text1"/>
          <w:sz w:val="22"/>
        </w:rPr>
        <w:t>9.</w:t>
      </w:r>
      <w:r>
        <w:rPr>
          <w:rFonts w:ascii="UD デジタル 教科書体 NP-R" w:eastAsia="UD デジタル 教科書体 NP-R" w:hint="eastAsia"/>
          <w:color w:val="000000" w:themeColor="text1"/>
          <w:sz w:val="22"/>
        </w:rPr>
        <w:t>12参照】</w:t>
      </w:r>
    </w:p>
    <w:p w14:paraId="3AE5454C" w14:textId="67DF261E" w:rsidR="003E2D51" w:rsidRPr="00772B74"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FF0000"/>
          <w:sz w:val="22"/>
        </w:rPr>
        <w:t>C9</w:t>
      </w:r>
      <w:r w:rsidRPr="00D12293">
        <w:rPr>
          <w:rFonts w:ascii="UD デジタル 教科書体 NP-R" w:eastAsia="UD デジタル 教科書体 NP-R" w:hAnsiTheme="minorEastAsia" w:hint="eastAsia"/>
          <w:b/>
          <w:color w:val="FF0000"/>
          <w:sz w:val="22"/>
        </w:rPr>
        <w:t>-</w:t>
      </w:r>
      <w:r w:rsidRPr="00D12293">
        <w:rPr>
          <w:rFonts w:ascii="UD デジタル 教科書体 NP-R" w:eastAsia="UD デジタル 教科書体 NP-R" w:hAnsiTheme="minorEastAsia" w:hint="eastAsia"/>
          <w:b/>
          <w:color w:val="FF0000"/>
          <w:sz w:val="22"/>
        </w:rPr>
        <w:fldChar w:fldCharType="begin"/>
      </w:r>
      <w:r w:rsidRPr="00D12293">
        <w:rPr>
          <w:rFonts w:ascii="UD デジタル 教科書体 NP-R" w:eastAsia="UD デジタル 教科書体 NP-R" w:hAnsiTheme="minorEastAsia" w:hint="eastAsia"/>
          <w:b/>
          <w:color w:val="FF0000"/>
          <w:sz w:val="22"/>
        </w:rPr>
        <w:instrText xml:space="preserve"> SEQ Figure3-9 \* ARABIC </w:instrText>
      </w:r>
      <w:r w:rsidRPr="00D12293">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47</w:t>
      </w:r>
      <w:r w:rsidRPr="00D12293">
        <w:rPr>
          <w:rFonts w:ascii="UD デジタル 教科書体 NP-R" w:eastAsia="UD デジタル 教科書体 NP-R" w:hAnsiTheme="minorEastAsia" w:hint="eastAsia"/>
          <w:b/>
          <w:color w:val="FF0000"/>
          <w:sz w:val="22"/>
        </w:rPr>
        <w:fldChar w:fldCharType="end"/>
      </w:r>
      <w:r w:rsidRPr="00D12293">
        <w:rPr>
          <w:rFonts w:ascii="UD デジタル 教科書体 NP-R" w:eastAsia="UD デジタル 教科書体 NP-R" w:hAnsiTheme="minorEastAsia" w:hint="eastAsia"/>
          <w:b/>
          <w:color w:val="009900"/>
          <w:sz w:val="22"/>
        </w:rPr>
        <w:t xml:space="preserve">　</w:t>
      </w:r>
      <w:r w:rsidRPr="00D12293">
        <w:rPr>
          <w:rFonts w:ascii="UD デジタル 教科書体 NP-R" w:eastAsia="UD デジタル 教科書体 NP-R" w:hint="eastAsia"/>
          <w:color w:val="000000" w:themeColor="text1"/>
          <w:sz w:val="22"/>
        </w:rPr>
        <w:t>車いす使用者用便房</w:t>
      </w:r>
      <w:r>
        <w:rPr>
          <w:rFonts w:ascii="UD デジタル 教科書体 NP-R" w:eastAsia="UD デジタル 教科書体 NP-R" w:hint="eastAsia"/>
          <w:color w:val="000000" w:themeColor="text1"/>
          <w:sz w:val="22"/>
        </w:rPr>
        <w:t>に</w:t>
      </w:r>
      <w:r w:rsidRPr="00D12293">
        <w:rPr>
          <w:rFonts w:ascii="UD デジタル 教科書体 NP-R" w:eastAsia="UD デジタル 教科書体 NP-R" w:hint="eastAsia"/>
          <w:color w:val="000000" w:themeColor="text1"/>
          <w:sz w:val="22"/>
        </w:rPr>
        <w:t>は、</w:t>
      </w:r>
      <w:r>
        <w:rPr>
          <w:rFonts w:ascii="UD デジタル 教科書体 NP-R" w:eastAsia="UD デジタル 教科書体 NP-R" w:hint="eastAsia"/>
          <w:color w:val="000000" w:themeColor="text1"/>
          <w:sz w:val="22"/>
        </w:rPr>
        <w:t>大型ベッドを設置すること</w:t>
      </w:r>
      <w:r w:rsidRPr="00D12293">
        <w:rPr>
          <w:rFonts w:ascii="UD デジタル 教科書体 NP-R" w:eastAsia="UD デジタル 教科書体 NP-R" w:hint="eastAsia"/>
          <w:color w:val="000000" w:themeColor="text1"/>
          <w:sz w:val="22"/>
        </w:rPr>
        <w:t>。</w:t>
      </w:r>
    </w:p>
    <w:p w14:paraId="08A05472" w14:textId="069C893D" w:rsidR="003E2D51"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FF0000"/>
          <w:sz w:val="22"/>
        </w:rPr>
        <w:t>C9</w:t>
      </w:r>
      <w:r w:rsidRPr="00D12293">
        <w:rPr>
          <w:rFonts w:ascii="UD デジタル 教科書体 NP-R" w:eastAsia="UD デジタル 教科書体 NP-R" w:hAnsiTheme="minorEastAsia" w:hint="eastAsia"/>
          <w:b/>
          <w:color w:val="FF0000"/>
          <w:sz w:val="22"/>
        </w:rPr>
        <w:t>-</w:t>
      </w:r>
      <w:r w:rsidRPr="00D12293">
        <w:rPr>
          <w:rFonts w:ascii="UD デジタル 教科書体 NP-R" w:eastAsia="UD デジタル 教科書体 NP-R" w:hAnsiTheme="minorEastAsia" w:hint="eastAsia"/>
          <w:b/>
          <w:color w:val="FF0000"/>
          <w:sz w:val="22"/>
        </w:rPr>
        <w:fldChar w:fldCharType="begin"/>
      </w:r>
      <w:r w:rsidRPr="00D12293">
        <w:rPr>
          <w:rFonts w:ascii="UD デジタル 教科書体 NP-R" w:eastAsia="UD デジタル 教科書体 NP-R" w:hAnsiTheme="minorEastAsia" w:hint="eastAsia"/>
          <w:b/>
          <w:color w:val="FF0000"/>
          <w:sz w:val="22"/>
        </w:rPr>
        <w:instrText xml:space="preserve"> SEQ Figure3-9 \* ARABIC </w:instrText>
      </w:r>
      <w:r w:rsidRPr="00D12293">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48</w:t>
      </w:r>
      <w:r w:rsidRPr="00D12293">
        <w:rPr>
          <w:rFonts w:ascii="UD デジタル 教科書体 NP-R" w:eastAsia="UD デジタル 教科書体 NP-R" w:hAnsiTheme="minorEastAsia" w:hint="eastAsia"/>
          <w:b/>
          <w:color w:val="FF0000"/>
          <w:sz w:val="22"/>
        </w:rPr>
        <w:fldChar w:fldCharType="end"/>
      </w:r>
      <w:r w:rsidRPr="00D12293">
        <w:rPr>
          <w:rFonts w:ascii="UD デジタル 教科書体 NP-R" w:eastAsia="UD デジタル 教科書体 NP-R" w:hAnsiTheme="minorEastAsia" w:hint="eastAsia"/>
          <w:b/>
          <w:color w:val="009900"/>
          <w:sz w:val="22"/>
        </w:rPr>
        <w:t xml:space="preserve">　</w:t>
      </w:r>
      <w:r>
        <w:rPr>
          <w:rFonts w:ascii="UD デジタル 教科書体 NP-R" w:eastAsia="UD デジタル 教科書体 NP-R" w:hint="eastAsia"/>
          <w:color w:val="000000" w:themeColor="text1"/>
          <w:sz w:val="22"/>
        </w:rPr>
        <w:t>大型</w:t>
      </w:r>
      <w:r w:rsidRPr="00D12293">
        <w:rPr>
          <w:rFonts w:ascii="UD デジタル 教科書体 NP-R" w:eastAsia="UD デジタル 教科書体 NP-R" w:hint="eastAsia"/>
          <w:color w:val="000000" w:themeColor="text1"/>
          <w:sz w:val="22"/>
        </w:rPr>
        <w:t>ベッドの大きさは幅6</w:t>
      </w:r>
      <w:r>
        <w:rPr>
          <w:rFonts w:ascii="UD デジタル 教科書体 NP-R" w:eastAsia="UD デジタル 教科書体 NP-R" w:hint="eastAsia"/>
          <w:color w:val="000000" w:themeColor="text1"/>
          <w:sz w:val="22"/>
        </w:rPr>
        <w:t>00</w:t>
      </w:r>
      <w:r w:rsidR="00B03C2A">
        <w:rPr>
          <w:rFonts w:ascii="UD デジタル 教科書体 NP-R" w:eastAsia="UD デジタル 教科書体 NP-R" w:hint="eastAsia"/>
          <w:color w:val="000000" w:themeColor="text1"/>
          <w:sz w:val="22"/>
        </w:rPr>
        <w:t>～</w:t>
      </w:r>
      <w:r w:rsidRPr="00D12293">
        <w:rPr>
          <w:rFonts w:ascii="UD デジタル 教科書体 NP-R" w:eastAsia="UD デジタル 教科書体 NP-R" w:hint="eastAsia"/>
          <w:color w:val="000000" w:themeColor="text1"/>
          <w:sz w:val="22"/>
        </w:rPr>
        <w:t>80</w:t>
      </w:r>
      <w:r>
        <w:rPr>
          <w:rFonts w:ascii="UD デジタル 教科書体 NP-R" w:eastAsia="UD デジタル 教科書体 NP-R" w:hint="eastAsia"/>
          <w:color w:val="000000" w:themeColor="text1"/>
          <w:sz w:val="22"/>
        </w:rPr>
        <w:t>0</w:t>
      </w:r>
      <w:r w:rsidR="009D0EA5">
        <w:rPr>
          <w:rFonts w:ascii="UD デジタル 教科書体 NP-R" w:eastAsia="UD デジタル 教科書体 NP-R" w:hint="eastAsia"/>
          <w:color w:val="000000" w:themeColor="text1"/>
          <w:sz w:val="22"/>
        </w:rPr>
        <w:t>mm</w:t>
      </w:r>
      <w:r w:rsidRPr="00D12293">
        <w:rPr>
          <w:rFonts w:ascii="UD デジタル 教科書体 NP-R" w:eastAsia="UD デジタル 教科書体 NP-R" w:hint="eastAsia"/>
          <w:color w:val="000000" w:themeColor="text1"/>
          <w:sz w:val="22"/>
        </w:rPr>
        <w:t>程度、長さ1</w:t>
      </w:r>
      <w:r w:rsidR="00194C64">
        <w:rPr>
          <w:rFonts w:ascii="UD デジタル 教科書体 NP-R" w:eastAsia="UD デジタル 教科書体 NP-R"/>
          <w:color w:val="000000" w:themeColor="text1"/>
          <w:sz w:val="22"/>
        </w:rPr>
        <w:t>,</w:t>
      </w:r>
      <w:r w:rsidRPr="00D12293">
        <w:rPr>
          <w:rFonts w:ascii="UD デジタル 教科書体 NP-R" w:eastAsia="UD デジタル 教科書体 NP-R" w:hint="eastAsia"/>
          <w:color w:val="000000" w:themeColor="text1"/>
          <w:sz w:val="22"/>
        </w:rPr>
        <w:t>50</w:t>
      </w:r>
      <w:r>
        <w:rPr>
          <w:rFonts w:ascii="UD デジタル 教科書体 NP-R" w:eastAsia="UD デジタル 教科書体 NP-R" w:hint="eastAsia"/>
          <w:color w:val="000000" w:themeColor="text1"/>
          <w:sz w:val="22"/>
        </w:rPr>
        <w:t>0</w:t>
      </w:r>
      <w:r w:rsidR="00B03C2A">
        <w:rPr>
          <w:rFonts w:ascii="UD デジタル 教科書体 NP-R" w:eastAsia="UD デジタル 教科書体 NP-R" w:hint="eastAsia"/>
          <w:color w:val="000000" w:themeColor="text1"/>
          <w:sz w:val="22"/>
        </w:rPr>
        <w:t>～</w:t>
      </w:r>
      <w:r w:rsidRPr="00D12293">
        <w:rPr>
          <w:rFonts w:ascii="UD デジタル 教科書体 NP-R" w:eastAsia="UD デジタル 教科書体 NP-R" w:hint="eastAsia"/>
          <w:color w:val="000000" w:themeColor="text1"/>
          <w:sz w:val="22"/>
        </w:rPr>
        <w:t>1</w:t>
      </w:r>
      <w:r w:rsidR="00194C64">
        <w:rPr>
          <w:rFonts w:ascii="UD デジタル 教科書体 NP-R" w:eastAsia="UD デジタル 教科書体 NP-R"/>
          <w:color w:val="000000" w:themeColor="text1"/>
          <w:sz w:val="22"/>
        </w:rPr>
        <w:t>,</w:t>
      </w:r>
      <w:r w:rsidRPr="00D12293">
        <w:rPr>
          <w:rFonts w:ascii="UD デジタル 教科書体 NP-R" w:eastAsia="UD デジタル 教科書体 NP-R" w:hint="eastAsia"/>
          <w:color w:val="000000" w:themeColor="text1"/>
          <w:sz w:val="22"/>
        </w:rPr>
        <w:t>8</w:t>
      </w:r>
      <w:r>
        <w:rPr>
          <w:rFonts w:ascii="UD デジタル 教科書体 NP-R" w:eastAsia="UD デジタル 教科書体 NP-R" w:hint="eastAsia"/>
          <w:color w:val="000000" w:themeColor="text1"/>
          <w:sz w:val="22"/>
        </w:rPr>
        <w:t>00</w:t>
      </w:r>
      <w:r w:rsidR="009D0EA5">
        <w:rPr>
          <w:rFonts w:ascii="UD デジタル 教科書体 NP-R" w:eastAsia="UD デジタル 教科書体 NP-R" w:hint="eastAsia"/>
          <w:color w:val="000000" w:themeColor="text1"/>
          <w:sz w:val="22"/>
        </w:rPr>
        <w:t>mm</w:t>
      </w:r>
      <w:r>
        <w:rPr>
          <w:rFonts w:ascii="UD デジタル 教科書体 NP-R" w:eastAsia="UD デジタル 教科書体 NP-R" w:hint="eastAsia"/>
          <w:color w:val="000000" w:themeColor="text1"/>
          <w:sz w:val="22"/>
        </w:rPr>
        <w:t>程</w:t>
      </w:r>
      <w:r w:rsidRPr="00D12293">
        <w:rPr>
          <w:rFonts w:ascii="UD デジタル 教科書体 NP-R" w:eastAsia="UD デジタル 教科書体 NP-R" w:hint="eastAsia"/>
          <w:color w:val="000000" w:themeColor="text1"/>
          <w:sz w:val="22"/>
        </w:rPr>
        <w:t>度とし、</w:t>
      </w:r>
      <w:r w:rsidRPr="00D12293">
        <w:rPr>
          <w:rFonts w:ascii="UD デジタル 教科書体 NP-R" w:eastAsia="UD デジタル 教科書体 NP-R" w:hint="eastAsia"/>
          <w:sz w:val="22"/>
        </w:rPr>
        <w:t>その出入口にその旨の表示を行うこと</w:t>
      </w:r>
      <w:r w:rsidRPr="00D12293">
        <w:rPr>
          <w:rFonts w:ascii="UD デジタル 教科書体 NP-R" w:eastAsia="UD デジタル 教科書体 NP-R" w:hint="eastAsia"/>
          <w:color w:val="000000" w:themeColor="text1"/>
          <w:sz w:val="22"/>
        </w:rPr>
        <w:t>。</w:t>
      </w:r>
    </w:p>
    <w:p w14:paraId="09D4591B" w14:textId="311BD034" w:rsidR="003E2D51" w:rsidRPr="00D12293" w:rsidRDefault="003E2D51" w:rsidP="003E2D51">
      <w:pPr>
        <w:snapToGrid w:val="0"/>
        <w:spacing w:line="240" w:lineRule="auto"/>
        <w:ind w:leftChars="100" w:left="1134" w:hangingChars="420" w:hanging="924"/>
        <w:rPr>
          <w:rFonts w:ascii="UD デジタル 教科書体 NP-R" w:eastAsia="UD デジタル 教科書体 NP-R"/>
          <w:color w:val="ED7D31" w:themeColor="accent2"/>
          <w:sz w:val="22"/>
        </w:rPr>
      </w:pPr>
      <w:r>
        <w:rPr>
          <w:rFonts w:ascii="UD デジタル 教科書体 NP-R" w:eastAsia="UD デジタル 教科書体 NP-R" w:hAnsiTheme="minorEastAsia" w:hint="eastAsia"/>
          <w:b/>
          <w:color w:val="FF0000"/>
          <w:sz w:val="22"/>
        </w:rPr>
        <w:t>C</w:t>
      </w:r>
      <w:r w:rsidRPr="004311C2">
        <w:rPr>
          <w:rFonts w:ascii="UD デジタル 教科書体 NP-R" w:eastAsia="UD デジタル 教科書体 NP-R" w:hAnsiTheme="minorEastAsia"/>
          <w:b/>
          <w:color w:val="FF0000"/>
          <w:sz w:val="22"/>
        </w:rPr>
        <w:t>9-</w:t>
      </w:r>
      <w:r w:rsidRPr="00D12293">
        <w:rPr>
          <w:rFonts w:ascii="UD デジタル 教科書体 NP-R" w:eastAsia="UD デジタル 教科書体 NP-R" w:hAnsiTheme="minorEastAsia" w:hint="eastAsia"/>
          <w:b/>
          <w:color w:val="FF0000"/>
          <w:sz w:val="22"/>
        </w:rPr>
        <w:fldChar w:fldCharType="begin"/>
      </w:r>
      <w:r w:rsidRPr="00D12293">
        <w:rPr>
          <w:rFonts w:ascii="UD デジタル 教科書体 NP-R" w:eastAsia="UD デジタル 教科書体 NP-R" w:hAnsiTheme="minorEastAsia" w:hint="eastAsia"/>
          <w:b/>
          <w:color w:val="FF0000"/>
          <w:sz w:val="22"/>
        </w:rPr>
        <w:instrText xml:space="preserve"> SEQ Figure3-9 \* ARABIC </w:instrText>
      </w:r>
      <w:r w:rsidRPr="00D12293">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49</w:t>
      </w:r>
      <w:r w:rsidRPr="00D12293">
        <w:rPr>
          <w:rFonts w:ascii="UD デジタル 教科書体 NP-R" w:eastAsia="UD デジタル 教科書体 NP-R" w:hAnsiTheme="minorEastAsia" w:hint="eastAsia"/>
          <w:b/>
          <w:color w:val="FF0000"/>
          <w:sz w:val="22"/>
        </w:rPr>
        <w:fldChar w:fldCharType="end"/>
      </w:r>
      <w:r w:rsidRPr="00D12293">
        <w:rPr>
          <w:rFonts w:ascii="UD デジタル 教科書体 NP-R" w:eastAsia="UD デジタル 教科書体 NP-R" w:hAnsiTheme="minorEastAsia" w:hint="eastAsia"/>
          <w:b/>
          <w:color w:val="009900"/>
          <w:sz w:val="22"/>
        </w:rPr>
        <w:t xml:space="preserve">　</w:t>
      </w:r>
      <w:r>
        <w:rPr>
          <w:rFonts w:ascii="UD デジタル 教科書体 NP-R" w:eastAsia="UD デジタル 教科書体 NP-R" w:hint="eastAsia"/>
          <w:color w:val="000000" w:themeColor="text1"/>
          <w:sz w:val="22"/>
        </w:rPr>
        <w:t>大型ベッドは</w:t>
      </w:r>
      <w:r w:rsidRPr="004534A6">
        <w:rPr>
          <w:rFonts w:ascii="UD デジタル 教科書体 NP-R" w:eastAsia="UD デジタル 教科書体 NP-R" w:hint="eastAsia"/>
          <w:color w:val="000000" w:themeColor="text1"/>
          <w:sz w:val="22"/>
        </w:rPr>
        <w:t>拡げた状態で放置されても車</w:t>
      </w:r>
      <w:r>
        <w:rPr>
          <w:rFonts w:ascii="UD デジタル 教科書体 NP-R" w:eastAsia="UD デジタル 教科書体 NP-R" w:hint="eastAsia"/>
          <w:color w:val="000000" w:themeColor="text1"/>
          <w:sz w:val="22"/>
        </w:rPr>
        <w:t>いす</w:t>
      </w:r>
      <w:r w:rsidRPr="004534A6">
        <w:rPr>
          <w:rFonts w:ascii="UD デジタル 教科書体 NP-R" w:eastAsia="UD デジタル 教科書体 NP-R" w:hint="eastAsia"/>
          <w:color w:val="000000" w:themeColor="text1"/>
          <w:sz w:val="22"/>
        </w:rPr>
        <w:t>使用者がアプローチできるようにレイアウトする</w:t>
      </w:r>
      <w:r>
        <w:rPr>
          <w:rFonts w:ascii="UD デジタル 教科書体 NP-R" w:eastAsia="UD デジタル 教科書体 NP-R" w:hint="eastAsia"/>
          <w:color w:val="000000" w:themeColor="text1"/>
          <w:sz w:val="22"/>
        </w:rPr>
        <w:t>こと</w:t>
      </w:r>
      <w:r w:rsidRPr="004534A6">
        <w:rPr>
          <w:rFonts w:ascii="UD デジタル 教科書体 NP-R" w:eastAsia="UD デジタル 教科書体 NP-R" w:hint="eastAsia"/>
          <w:color w:val="000000" w:themeColor="text1"/>
          <w:sz w:val="22"/>
        </w:rPr>
        <w:t>。</w:t>
      </w:r>
    </w:p>
    <w:p w14:paraId="326B236C" w14:textId="77777777" w:rsidR="003E2D51" w:rsidRPr="00D12293" w:rsidRDefault="003E2D51" w:rsidP="003E2D51">
      <w:pPr>
        <w:snapToGrid w:val="0"/>
        <w:spacing w:beforeLines="50" w:before="180" w:line="240" w:lineRule="auto"/>
        <w:rPr>
          <w:rFonts w:ascii="UD デジタル 教科書体 NP-R" w:eastAsia="UD デジタル 教科書体 NP-R"/>
          <w:sz w:val="22"/>
        </w:rPr>
      </w:pPr>
      <w:r w:rsidRPr="00D12293">
        <w:rPr>
          <w:rFonts w:ascii="UD デジタル 教科書体 NP-R" w:eastAsia="UD デジタル 教科書体 NP-R" w:hint="eastAsia"/>
          <w:sz w:val="22"/>
        </w:rPr>
        <w:t>（汚物流しの設置）</w:t>
      </w:r>
    </w:p>
    <w:p w14:paraId="533AAC11" w14:textId="4787A28D" w:rsidR="003E2D51" w:rsidRPr="00D12293"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009900"/>
          <w:sz w:val="22"/>
        </w:rPr>
        <w:t>G9</w:t>
      </w:r>
      <w:r w:rsidRPr="00D12293">
        <w:rPr>
          <w:rFonts w:ascii="UD デジタル 教科書体 NP-R" w:eastAsia="UD デジタル 教科書体 NP-R" w:hAnsiTheme="minorEastAsia" w:hint="eastAsia"/>
          <w:b/>
          <w:color w:val="009900"/>
          <w:sz w:val="22"/>
        </w:rPr>
        <w:t>-</w:t>
      </w:r>
      <w:r w:rsidRPr="00D12293">
        <w:rPr>
          <w:rFonts w:ascii="UD デジタル 教科書体 NP-R" w:eastAsia="UD デジタル 教科書体 NP-R" w:hAnsiTheme="minorEastAsia" w:hint="eastAsia"/>
          <w:b/>
          <w:color w:val="009900"/>
          <w:sz w:val="22"/>
        </w:rPr>
        <w:fldChar w:fldCharType="begin"/>
      </w:r>
      <w:r w:rsidRPr="00D12293">
        <w:rPr>
          <w:rFonts w:ascii="UD デジタル 教科書体 NP-R" w:eastAsia="UD デジタル 教科書体 NP-R" w:hAnsiTheme="minorEastAsia" w:hint="eastAsia"/>
          <w:b/>
          <w:color w:val="009900"/>
          <w:sz w:val="22"/>
        </w:rPr>
        <w:instrText xml:space="preserve"> SEQ Figure3-9G \* ARABIC </w:instrText>
      </w:r>
      <w:r w:rsidRPr="00D12293">
        <w:rPr>
          <w:rFonts w:ascii="UD デジタル 教科書体 NP-R" w:eastAsia="UD デジタル 教科書体 NP-R" w:hAnsiTheme="minorEastAsia" w:hint="eastAsia"/>
          <w:b/>
          <w:color w:val="009900"/>
          <w:sz w:val="22"/>
        </w:rPr>
        <w:fldChar w:fldCharType="separate"/>
      </w:r>
      <w:r w:rsidR="00BC6927">
        <w:rPr>
          <w:rFonts w:ascii="UD デジタル 教科書体 NP-R" w:eastAsia="UD デジタル 教科書体 NP-R" w:hAnsiTheme="minorEastAsia"/>
          <w:b/>
          <w:noProof/>
          <w:color w:val="009900"/>
          <w:sz w:val="22"/>
        </w:rPr>
        <w:t>18</w:t>
      </w:r>
      <w:r w:rsidRPr="00D12293">
        <w:rPr>
          <w:rFonts w:ascii="UD デジタル 教科書体 NP-R" w:eastAsia="UD デジタル 教科書体 NP-R" w:hAnsiTheme="minorEastAsia" w:hint="eastAsia"/>
          <w:b/>
          <w:color w:val="009900"/>
          <w:sz w:val="22"/>
        </w:rPr>
        <w:fldChar w:fldCharType="end"/>
      </w:r>
      <w:r w:rsidRPr="00D12293">
        <w:rPr>
          <w:rFonts w:ascii="UD デジタル 教科書体 NP-R" w:eastAsia="UD デジタル 教科書体 NP-R" w:hAnsiTheme="minorEastAsia" w:hint="eastAsia"/>
          <w:b/>
          <w:color w:val="009900"/>
          <w:sz w:val="22"/>
        </w:rPr>
        <w:t xml:space="preserve">　</w:t>
      </w:r>
      <w:r w:rsidRPr="00D12293">
        <w:rPr>
          <w:rFonts w:ascii="UD デジタル 教科書体 NP-R" w:eastAsia="UD デジタル 教科書体 NP-R" w:hint="eastAsia"/>
          <w:color w:val="000000" w:themeColor="text1"/>
          <w:sz w:val="22"/>
        </w:rPr>
        <w:t>オストメイト対応便房には、フラッシュ</w:t>
      </w:r>
      <w:r>
        <w:rPr>
          <w:rFonts w:ascii="UD デジタル 教科書体 NP-R" w:eastAsia="UD デジタル 教科書体 NP-R" w:hint="eastAsia"/>
          <w:color w:val="000000" w:themeColor="text1"/>
          <w:sz w:val="22"/>
        </w:rPr>
        <w:t>バルブ</w:t>
      </w:r>
      <w:r w:rsidRPr="00D12293">
        <w:rPr>
          <w:rFonts w:ascii="UD デジタル 教科書体 NP-R" w:eastAsia="UD デジタル 教科書体 NP-R" w:hint="eastAsia"/>
          <w:color w:val="000000" w:themeColor="text1"/>
          <w:sz w:val="22"/>
        </w:rPr>
        <w:t>式汚物流しを設けることが望ましい。</w:t>
      </w:r>
    </w:p>
    <w:p w14:paraId="0CE7ED1C" w14:textId="77777777" w:rsidR="003E2D51" w:rsidRPr="00D12293" w:rsidRDefault="003E2D51" w:rsidP="003E2D51">
      <w:pPr>
        <w:snapToGrid w:val="0"/>
        <w:spacing w:beforeLines="50" w:before="180" w:line="240" w:lineRule="auto"/>
        <w:rPr>
          <w:rFonts w:ascii="UD デジタル 教科書体 NP-R" w:eastAsia="UD デジタル 教科書体 NP-R"/>
          <w:sz w:val="22"/>
        </w:rPr>
      </w:pPr>
      <w:r w:rsidRPr="00D12293">
        <w:rPr>
          <w:rFonts w:ascii="UD デジタル 教科書体 NP-R" w:eastAsia="UD デジタル 教科書体 NP-R" w:hint="eastAsia"/>
          <w:sz w:val="22"/>
        </w:rPr>
        <w:t>（着替え台・鏡の設置）</w:t>
      </w:r>
    </w:p>
    <w:p w14:paraId="387FF1FC" w14:textId="7A2986F9" w:rsidR="003E2D51" w:rsidRPr="00D12293" w:rsidRDefault="003E2D51" w:rsidP="003E2D51">
      <w:pPr>
        <w:snapToGrid w:val="0"/>
        <w:spacing w:line="240" w:lineRule="auto"/>
        <w:ind w:leftChars="100" w:left="1134" w:hangingChars="420" w:hanging="924"/>
        <w:rPr>
          <w:rFonts w:ascii="UD デジタル 教科書体 NP-R" w:eastAsia="UD デジタル 教科書体 NP-R"/>
          <w:color w:val="ED7D31" w:themeColor="accent2"/>
          <w:sz w:val="22"/>
        </w:rPr>
      </w:pPr>
      <w:r>
        <w:rPr>
          <w:rFonts w:ascii="UD デジタル 教科書体 NP-R" w:eastAsia="UD デジタル 教科書体 NP-R" w:hAnsiTheme="minorEastAsia" w:hint="eastAsia"/>
          <w:b/>
          <w:color w:val="009900"/>
          <w:sz w:val="22"/>
        </w:rPr>
        <w:t>G9</w:t>
      </w:r>
      <w:r w:rsidRPr="00D12293">
        <w:rPr>
          <w:rFonts w:ascii="UD デジタル 教科書体 NP-R" w:eastAsia="UD デジタル 教科書体 NP-R" w:hAnsiTheme="minorEastAsia" w:hint="eastAsia"/>
          <w:b/>
          <w:color w:val="009900"/>
          <w:sz w:val="22"/>
        </w:rPr>
        <w:t>-</w:t>
      </w:r>
      <w:r w:rsidRPr="00D12293">
        <w:rPr>
          <w:rFonts w:ascii="UD デジタル 教科書体 NP-R" w:eastAsia="UD デジタル 教科書体 NP-R" w:hAnsiTheme="minorEastAsia" w:hint="eastAsia"/>
          <w:b/>
          <w:color w:val="009900"/>
          <w:sz w:val="22"/>
        </w:rPr>
        <w:fldChar w:fldCharType="begin"/>
      </w:r>
      <w:r w:rsidRPr="00D12293">
        <w:rPr>
          <w:rFonts w:ascii="UD デジタル 教科書体 NP-R" w:eastAsia="UD デジタル 教科書体 NP-R" w:hAnsiTheme="minorEastAsia" w:hint="eastAsia"/>
          <w:b/>
          <w:color w:val="009900"/>
          <w:sz w:val="22"/>
        </w:rPr>
        <w:instrText xml:space="preserve"> SEQ Figure3-9G \* ARABIC </w:instrText>
      </w:r>
      <w:r w:rsidRPr="00D12293">
        <w:rPr>
          <w:rFonts w:ascii="UD デジタル 教科書体 NP-R" w:eastAsia="UD デジタル 教科書体 NP-R" w:hAnsiTheme="minorEastAsia" w:hint="eastAsia"/>
          <w:b/>
          <w:color w:val="009900"/>
          <w:sz w:val="22"/>
        </w:rPr>
        <w:fldChar w:fldCharType="separate"/>
      </w:r>
      <w:r w:rsidR="00BC6927">
        <w:rPr>
          <w:rFonts w:ascii="UD デジタル 教科書体 NP-R" w:eastAsia="UD デジタル 教科書体 NP-R" w:hAnsiTheme="minorEastAsia"/>
          <w:b/>
          <w:noProof/>
          <w:color w:val="009900"/>
          <w:sz w:val="22"/>
        </w:rPr>
        <w:t>19</w:t>
      </w:r>
      <w:r w:rsidRPr="00D12293">
        <w:rPr>
          <w:rFonts w:ascii="UD デジタル 教科書体 NP-R" w:eastAsia="UD デジタル 教科書体 NP-R" w:hAnsiTheme="minorEastAsia" w:hint="eastAsia"/>
          <w:b/>
          <w:color w:val="009900"/>
          <w:sz w:val="22"/>
        </w:rPr>
        <w:fldChar w:fldCharType="end"/>
      </w:r>
      <w:r w:rsidRPr="00D12293">
        <w:rPr>
          <w:rFonts w:ascii="UD デジタル 教科書体 NP-R" w:eastAsia="UD デジタル 教科書体 NP-R" w:hAnsiTheme="minorEastAsia" w:hint="eastAsia"/>
          <w:b/>
          <w:color w:val="009900"/>
          <w:sz w:val="22"/>
        </w:rPr>
        <w:t xml:space="preserve">　</w:t>
      </w:r>
      <w:r w:rsidRPr="00D12293">
        <w:rPr>
          <w:rFonts w:ascii="UD デジタル 教科書体 NP-R" w:eastAsia="UD デジタル 教科書体 NP-R" w:hint="eastAsia"/>
          <w:color w:val="000000" w:themeColor="text1"/>
          <w:sz w:val="22"/>
        </w:rPr>
        <w:t>オストメイト対応便房には着替え台と全身を映すことができる鏡（鏡の床からの高さは、</w:t>
      </w:r>
      <w:r>
        <w:rPr>
          <w:rFonts w:ascii="UD デジタル 教科書体 NP-R" w:eastAsia="UD デジタル 教科書体 NP-R" w:hint="eastAsia"/>
          <w:color w:val="000000" w:themeColor="text1"/>
          <w:sz w:val="22"/>
        </w:rPr>
        <w:t>700</w:t>
      </w:r>
      <w:r w:rsidR="00B03C2A">
        <w:rPr>
          <w:rFonts w:ascii="UD デジタル 教科書体 NP-R" w:eastAsia="UD デジタル 教科書体 NP-R" w:hint="eastAsia"/>
          <w:color w:val="000000" w:themeColor="text1"/>
          <w:sz w:val="22"/>
        </w:rPr>
        <w:t>～</w:t>
      </w:r>
      <w:r w:rsidRPr="00D12293">
        <w:rPr>
          <w:rFonts w:ascii="UD デジタル 教科書体 NP-R" w:eastAsia="UD デジタル 教科書体 NP-R" w:hint="eastAsia"/>
          <w:color w:val="000000" w:themeColor="text1"/>
          <w:sz w:val="22"/>
        </w:rPr>
        <w:t>80</w:t>
      </w:r>
      <w:r>
        <w:rPr>
          <w:rFonts w:ascii="UD デジタル 教科書体 NP-R" w:eastAsia="UD デジタル 教科書体 NP-R" w:hint="eastAsia"/>
          <w:color w:val="000000" w:themeColor="text1"/>
          <w:sz w:val="22"/>
        </w:rPr>
        <w:t>0</w:t>
      </w:r>
      <w:r w:rsidR="009D0EA5">
        <w:rPr>
          <w:rFonts w:ascii="UD デジタル 教科書体 NP-R" w:eastAsia="UD デジタル 教科書体 NP-R" w:hint="eastAsia"/>
          <w:color w:val="000000" w:themeColor="text1"/>
          <w:sz w:val="22"/>
        </w:rPr>
        <w:t>mm</w:t>
      </w:r>
      <w:r>
        <w:rPr>
          <w:rFonts w:ascii="UD デジタル 教科書体 NP-R" w:eastAsia="UD デジタル 教科書体 NP-R" w:hint="eastAsia"/>
          <w:color w:val="000000" w:themeColor="text1"/>
          <w:sz w:val="22"/>
        </w:rPr>
        <w:t>、</w:t>
      </w:r>
      <w:r w:rsidRPr="00D12293">
        <w:rPr>
          <w:rFonts w:ascii="UD デジタル 教科書体 NP-R" w:eastAsia="UD デジタル 教科書体 NP-R" w:hint="eastAsia"/>
          <w:color w:val="000000" w:themeColor="text1"/>
          <w:sz w:val="22"/>
        </w:rPr>
        <w:t>長辺方向の長さは</w:t>
      </w:r>
      <w:r w:rsidR="002542BD">
        <w:rPr>
          <w:rFonts w:ascii="UD デジタル 教科書体 NP-R" w:eastAsia="UD デジタル 教科書体 NP-R" w:hint="eastAsia"/>
          <w:color w:val="000000" w:themeColor="text1"/>
          <w:sz w:val="22"/>
        </w:rPr>
        <w:t>1,000</w:t>
      </w:r>
      <w:r w:rsidR="009D0EA5">
        <w:rPr>
          <w:rFonts w:ascii="UD デジタル 教科書体 NP-R" w:eastAsia="UD デジタル 教科書体 NP-R" w:hint="eastAsia"/>
          <w:color w:val="000000" w:themeColor="text1"/>
          <w:sz w:val="22"/>
        </w:rPr>
        <w:t>mm</w:t>
      </w:r>
      <w:r w:rsidRPr="00D12293">
        <w:rPr>
          <w:rFonts w:ascii="UD デジタル 教科書体 NP-R" w:eastAsia="UD デジタル 教科書体 NP-R" w:hint="eastAsia"/>
          <w:color w:val="000000" w:themeColor="text1"/>
          <w:sz w:val="22"/>
        </w:rPr>
        <w:t>程度で平面鏡とする。）を設けることが望ましい。</w:t>
      </w:r>
    </w:p>
    <w:p w14:paraId="1F732DD6" w14:textId="77777777" w:rsidR="003E2D51" w:rsidRPr="00D12293" w:rsidRDefault="003E2D51" w:rsidP="003E2D51">
      <w:pPr>
        <w:snapToGrid w:val="0"/>
        <w:spacing w:beforeLines="50" w:before="180" w:line="240" w:lineRule="auto"/>
        <w:rPr>
          <w:rFonts w:ascii="UD デジタル 教科書体 NP-R" w:eastAsia="UD デジタル 教科書体 NP-R"/>
          <w:sz w:val="22"/>
        </w:rPr>
      </w:pPr>
      <w:r w:rsidRPr="00D12293">
        <w:rPr>
          <w:rFonts w:ascii="UD デジタル 教科書体 NP-R" w:eastAsia="UD デジタル 教科書体 NP-R" w:hint="eastAsia"/>
          <w:sz w:val="22"/>
        </w:rPr>
        <w:t>（衣服等をかける金具の設置）</w:t>
      </w:r>
    </w:p>
    <w:p w14:paraId="20B223B1" w14:textId="17C07CB2" w:rsidR="003E2D51" w:rsidRPr="00D12293" w:rsidRDefault="003E2D51" w:rsidP="003E2D51">
      <w:pPr>
        <w:snapToGrid w:val="0"/>
        <w:spacing w:line="240" w:lineRule="auto"/>
        <w:ind w:leftChars="100" w:left="1134" w:hangingChars="420" w:hanging="924"/>
        <w:rPr>
          <w:rFonts w:ascii="UD デジタル 教科書体 NP-R" w:eastAsia="UD デジタル 教科書体 NP-R"/>
          <w:sz w:val="22"/>
        </w:rPr>
      </w:pPr>
      <w:r>
        <w:rPr>
          <w:rFonts w:ascii="UD デジタル 教科書体 NP-R" w:eastAsia="UD デジタル 教科書体 NP-R" w:hAnsiTheme="minorEastAsia" w:hint="eastAsia"/>
          <w:b/>
          <w:color w:val="FF0000"/>
          <w:sz w:val="22"/>
        </w:rPr>
        <w:t>C9</w:t>
      </w:r>
      <w:r w:rsidRPr="00D12293">
        <w:rPr>
          <w:rFonts w:ascii="UD デジタル 教科書体 NP-R" w:eastAsia="UD デジタル 教科書体 NP-R" w:hAnsiTheme="minorEastAsia" w:hint="eastAsia"/>
          <w:b/>
          <w:color w:val="FF0000"/>
          <w:sz w:val="22"/>
        </w:rPr>
        <w:t>-</w:t>
      </w:r>
      <w:r w:rsidRPr="00D12293">
        <w:rPr>
          <w:rFonts w:ascii="UD デジタル 教科書体 NP-R" w:eastAsia="UD デジタル 教科書体 NP-R" w:hAnsiTheme="minorEastAsia" w:hint="eastAsia"/>
          <w:b/>
          <w:color w:val="FF0000"/>
          <w:sz w:val="22"/>
        </w:rPr>
        <w:fldChar w:fldCharType="begin"/>
      </w:r>
      <w:r w:rsidRPr="00D12293">
        <w:rPr>
          <w:rFonts w:ascii="UD デジタル 教科書体 NP-R" w:eastAsia="UD デジタル 教科書体 NP-R" w:hAnsiTheme="minorEastAsia" w:hint="eastAsia"/>
          <w:b/>
          <w:color w:val="FF0000"/>
          <w:sz w:val="22"/>
        </w:rPr>
        <w:instrText xml:space="preserve"> SEQ Figure3-9 \* ARABIC </w:instrText>
      </w:r>
      <w:r w:rsidRPr="00D12293">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50</w:t>
      </w:r>
      <w:r w:rsidRPr="00D12293">
        <w:rPr>
          <w:rFonts w:ascii="UD デジタル 教科書体 NP-R" w:eastAsia="UD デジタル 教科書体 NP-R" w:hAnsiTheme="minorEastAsia" w:hint="eastAsia"/>
          <w:b/>
          <w:color w:val="FF0000"/>
          <w:sz w:val="22"/>
        </w:rPr>
        <w:fldChar w:fldCharType="end"/>
      </w:r>
      <w:r w:rsidRPr="00D12293">
        <w:rPr>
          <w:rFonts w:ascii="UD デジタル 教科書体 NP-R" w:eastAsia="UD デジタル 教科書体 NP-R" w:hAnsiTheme="minorEastAsia" w:hint="eastAsia"/>
          <w:b/>
          <w:color w:val="FF0000"/>
          <w:sz w:val="22"/>
        </w:rPr>
        <w:t xml:space="preserve">　</w:t>
      </w:r>
      <w:r w:rsidRPr="00D12293">
        <w:rPr>
          <w:rFonts w:ascii="UD デジタル 教科書体 NP-R" w:eastAsia="UD デジタル 教科書体 NP-R" w:hint="eastAsia"/>
          <w:sz w:val="22"/>
        </w:rPr>
        <w:t>車いす使用者用便房・オストメイト対応便房には、衣服を掛けるための金具等を一以上設けること。</w:t>
      </w:r>
    </w:p>
    <w:p w14:paraId="6D0FF293" w14:textId="0ED81A5F" w:rsidR="003E2D51" w:rsidRPr="00D12293"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FF0000"/>
          <w:sz w:val="22"/>
        </w:rPr>
        <w:t>C9</w:t>
      </w:r>
      <w:r w:rsidRPr="00D12293">
        <w:rPr>
          <w:rFonts w:ascii="UD デジタル 教科書体 NP-R" w:eastAsia="UD デジタル 教科書体 NP-R" w:hAnsiTheme="minorEastAsia" w:hint="eastAsia"/>
          <w:b/>
          <w:color w:val="FF0000"/>
          <w:sz w:val="22"/>
        </w:rPr>
        <w:t>-</w:t>
      </w:r>
      <w:r w:rsidRPr="00D12293">
        <w:rPr>
          <w:rFonts w:ascii="UD デジタル 教科書体 NP-R" w:eastAsia="UD デジタル 教科書体 NP-R" w:hAnsiTheme="minorEastAsia" w:hint="eastAsia"/>
          <w:b/>
          <w:color w:val="FF0000"/>
          <w:sz w:val="22"/>
        </w:rPr>
        <w:fldChar w:fldCharType="begin"/>
      </w:r>
      <w:r w:rsidRPr="00D12293">
        <w:rPr>
          <w:rFonts w:ascii="UD デジタル 教科書体 NP-R" w:eastAsia="UD デジタル 教科書体 NP-R" w:hAnsiTheme="minorEastAsia" w:hint="eastAsia"/>
          <w:b/>
          <w:color w:val="FF0000"/>
          <w:sz w:val="22"/>
        </w:rPr>
        <w:instrText xml:space="preserve"> SEQ Figure3-9 \* ARABIC </w:instrText>
      </w:r>
      <w:r w:rsidRPr="00D12293">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51</w:t>
      </w:r>
      <w:r w:rsidRPr="00D12293">
        <w:rPr>
          <w:rFonts w:ascii="UD デジタル 教科書体 NP-R" w:eastAsia="UD デジタル 教科書体 NP-R" w:hAnsiTheme="minorEastAsia" w:hint="eastAsia"/>
          <w:b/>
          <w:color w:val="FF0000"/>
          <w:sz w:val="22"/>
        </w:rPr>
        <w:fldChar w:fldCharType="end"/>
      </w:r>
      <w:r w:rsidRPr="00D12293">
        <w:rPr>
          <w:rFonts w:ascii="UD デジタル 教科書体 NP-R" w:eastAsia="UD デジタル 教科書体 NP-R" w:hAnsiTheme="minorEastAsia" w:hint="eastAsia"/>
          <w:b/>
          <w:color w:val="FF0000"/>
          <w:sz w:val="22"/>
        </w:rPr>
        <w:t xml:space="preserve">　</w:t>
      </w:r>
      <w:r w:rsidRPr="00D12293">
        <w:rPr>
          <w:rFonts w:ascii="UD デジタル 教科書体 NP-R" w:eastAsia="UD デジタル 教科書体 NP-R" w:hint="eastAsia"/>
          <w:color w:val="000000" w:themeColor="text1"/>
          <w:sz w:val="22"/>
        </w:rPr>
        <w:t>車いす使用者用便房には、高低２箇所に衣服を掛けるための金具等を設けること。</w:t>
      </w:r>
    </w:p>
    <w:p w14:paraId="17D9D0DD" w14:textId="47CDA371" w:rsidR="003E2D51" w:rsidRPr="00D12293"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FF0000"/>
          <w:sz w:val="22"/>
        </w:rPr>
        <w:t>C9</w:t>
      </w:r>
      <w:r w:rsidRPr="00D12293">
        <w:rPr>
          <w:rFonts w:ascii="UD デジタル 教科書体 NP-R" w:eastAsia="UD デジタル 教科書体 NP-R" w:hAnsiTheme="minorEastAsia" w:hint="eastAsia"/>
          <w:b/>
          <w:color w:val="FF0000"/>
          <w:sz w:val="22"/>
        </w:rPr>
        <w:t>-</w:t>
      </w:r>
      <w:r w:rsidRPr="00D12293">
        <w:rPr>
          <w:rFonts w:ascii="UD デジタル 教科書体 NP-R" w:eastAsia="UD デジタル 教科書体 NP-R" w:hAnsiTheme="minorEastAsia" w:hint="eastAsia"/>
          <w:b/>
          <w:color w:val="FF0000"/>
          <w:sz w:val="22"/>
        </w:rPr>
        <w:fldChar w:fldCharType="begin"/>
      </w:r>
      <w:r w:rsidRPr="00D12293">
        <w:rPr>
          <w:rFonts w:ascii="UD デジタル 教科書体 NP-R" w:eastAsia="UD デジタル 教科書体 NP-R" w:hAnsiTheme="minorEastAsia" w:hint="eastAsia"/>
          <w:b/>
          <w:color w:val="FF0000"/>
          <w:sz w:val="22"/>
        </w:rPr>
        <w:instrText xml:space="preserve"> SEQ Figure3-9 \* ARABIC </w:instrText>
      </w:r>
      <w:r w:rsidRPr="00D12293">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52</w:t>
      </w:r>
      <w:r w:rsidRPr="00D12293">
        <w:rPr>
          <w:rFonts w:ascii="UD デジタル 教科書体 NP-R" w:eastAsia="UD デジタル 教科書体 NP-R" w:hAnsiTheme="minorEastAsia" w:hint="eastAsia"/>
          <w:b/>
          <w:color w:val="FF0000"/>
          <w:sz w:val="22"/>
        </w:rPr>
        <w:fldChar w:fldCharType="end"/>
      </w:r>
      <w:r w:rsidRPr="00D12293">
        <w:rPr>
          <w:rFonts w:ascii="UD デジタル 教科書体 NP-R" w:eastAsia="UD デジタル 教科書体 NP-R" w:hAnsiTheme="minorEastAsia" w:hint="eastAsia"/>
          <w:b/>
          <w:color w:val="009900"/>
          <w:sz w:val="22"/>
        </w:rPr>
        <w:t xml:space="preserve">　</w:t>
      </w:r>
      <w:r w:rsidRPr="00D12293">
        <w:rPr>
          <w:rFonts w:ascii="UD デジタル 教科書体 NP-R" w:eastAsia="UD デジタル 教科書体 NP-R" w:hint="eastAsia"/>
          <w:color w:val="000000" w:themeColor="text1"/>
          <w:sz w:val="22"/>
        </w:rPr>
        <w:t>衣服等を掛ける金具の設置高さは、車いす使用者用</w:t>
      </w:r>
      <w:r w:rsidR="002542BD">
        <w:rPr>
          <w:rFonts w:ascii="UD デジタル 教科書体 NP-R" w:eastAsia="UD デジタル 教科書体 NP-R" w:hint="eastAsia"/>
          <w:color w:val="000000" w:themeColor="text1"/>
          <w:sz w:val="22"/>
        </w:rPr>
        <w:t>1,000</w:t>
      </w:r>
      <w:r w:rsidR="009D0EA5">
        <w:rPr>
          <w:rFonts w:ascii="UD デジタル 教科書体 NP-R" w:eastAsia="UD デジタル 教科書体 NP-R" w:hint="eastAsia"/>
          <w:color w:val="000000" w:themeColor="text1"/>
          <w:sz w:val="22"/>
        </w:rPr>
        <w:t>mm</w:t>
      </w:r>
      <w:r w:rsidRPr="00D12293">
        <w:rPr>
          <w:rFonts w:ascii="UD デジタル 教科書体 NP-R" w:eastAsia="UD デジタル 教科書体 NP-R" w:hint="eastAsia"/>
          <w:color w:val="000000" w:themeColor="text1"/>
          <w:sz w:val="22"/>
        </w:rPr>
        <w:t>程度、一般用1</w:t>
      </w:r>
      <w:r w:rsidR="00194C64">
        <w:rPr>
          <w:rFonts w:ascii="UD デジタル 教科書体 NP-R" w:eastAsia="UD デジタル 教科書体 NP-R"/>
          <w:color w:val="000000" w:themeColor="text1"/>
          <w:sz w:val="22"/>
        </w:rPr>
        <w:t>,</w:t>
      </w:r>
      <w:r w:rsidRPr="00D12293">
        <w:rPr>
          <w:rFonts w:ascii="UD デジタル 教科書体 NP-R" w:eastAsia="UD デジタル 教科書体 NP-R" w:hint="eastAsia"/>
          <w:color w:val="000000" w:themeColor="text1"/>
          <w:sz w:val="22"/>
        </w:rPr>
        <w:t>7</w:t>
      </w:r>
      <w:r>
        <w:rPr>
          <w:rFonts w:ascii="UD デジタル 教科書体 NP-R" w:eastAsia="UD デジタル 教科書体 NP-R" w:hint="eastAsia"/>
          <w:color w:val="000000" w:themeColor="text1"/>
          <w:sz w:val="22"/>
        </w:rPr>
        <w:t>00</w:t>
      </w:r>
      <w:r w:rsidR="009D0EA5">
        <w:rPr>
          <w:rFonts w:ascii="UD デジタル 教科書体 NP-R" w:eastAsia="UD デジタル 教科書体 NP-R" w:hint="eastAsia"/>
          <w:color w:val="000000" w:themeColor="text1"/>
          <w:sz w:val="22"/>
        </w:rPr>
        <w:t>mm</w:t>
      </w:r>
      <w:r w:rsidRPr="00D12293">
        <w:rPr>
          <w:rFonts w:ascii="UD デジタル 教科書体 NP-R" w:eastAsia="UD デジタル 教科書体 NP-R" w:hint="eastAsia"/>
          <w:color w:val="000000" w:themeColor="text1"/>
          <w:sz w:val="22"/>
        </w:rPr>
        <w:t>程度とすること。</w:t>
      </w:r>
    </w:p>
    <w:p w14:paraId="1A2E71A6" w14:textId="472A3DDB" w:rsidR="003E2D51" w:rsidRDefault="003E2D51" w:rsidP="00E03ABA">
      <w:pPr>
        <w:snapToGrid w:val="0"/>
        <w:spacing w:line="240" w:lineRule="auto"/>
        <w:ind w:leftChars="100" w:left="1134" w:hangingChars="420" w:hanging="924"/>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009900"/>
          <w:sz w:val="22"/>
        </w:rPr>
        <w:t>G9</w:t>
      </w:r>
      <w:r w:rsidRPr="00D12293">
        <w:rPr>
          <w:rFonts w:ascii="UD デジタル 教科書体 NP-R" w:eastAsia="UD デジタル 教科書体 NP-R" w:hAnsiTheme="minorEastAsia" w:hint="eastAsia"/>
          <w:b/>
          <w:color w:val="009900"/>
          <w:sz w:val="22"/>
        </w:rPr>
        <w:t>-</w:t>
      </w:r>
      <w:r w:rsidRPr="00D12293">
        <w:rPr>
          <w:rFonts w:ascii="UD デジタル 教科書体 NP-R" w:eastAsia="UD デジタル 教科書体 NP-R" w:hAnsiTheme="minorEastAsia" w:hint="eastAsia"/>
          <w:b/>
          <w:color w:val="009900"/>
          <w:sz w:val="22"/>
        </w:rPr>
        <w:fldChar w:fldCharType="begin"/>
      </w:r>
      <w:r w:rsidRPr="00D12293">
        <w:rPr>
          <w:rFonts w:ascii="UD デジタル 教科書体 NP-R" w:eastAsia="UD デジタル 教科書体 NP-R" w:hAnsiTheme="minorEastAsia" w:hint="eastAsia"/>
          <w:b/>
          <w:color w:val="009900"/>
          <w:sz w:val="22"/>
        </w:rPr>
        <w:instrText xml:space="preserve"> SEQ Figure3-9G \* ARABIC </w:instrText>
      </w:r>
      <w:r w:rsidRPr="00D12293">
        <w:rPr>
          <w:rFonts w:ascii="UD デジタル 教科書体 NP-R" w:eastAsia="UD デジタル 教科書体 NP-R" w:hAnsiTheme="minorEastAsia" w:hint="eastAsia"/>
          <w:b/>
          <w:color w:val="009900"/>
          <w:sz w:val="22"/>
        </w:rPr>
        <w:fldChar w:fldCharType="separate"/>
      </w:r>
      <w:r w:rsidR="00BC6927">
        <w:rPr>
          <w:rFonts w:ascii="UD デジタル 教科書体 NP-R" w:eastAsia="UD デジタル 教科書体 NP-R" w:hAnsiTheme="minorEastAsia"/>
          <w:b/>
          <w:noProof/>
          <w:color w:val="009900"/>
          <w:sz w:val="22"/>
        </w:rPr>
        <w:t>20</w:t>
      </w:r>
      <w:r w:rsidRPr="00D12293">
        <w:rPr>
          <w:rFonts w:ascii="UD デジタル 教科書体 NP-R" w:eastAsia="UD デジタル 教科書体 NP-R" w:hAnsiTheme="minorEastAsia" w:hint="eastAsia"/>
          <w:b/>
          <w:color w:val="009900"/>
          <w:sz w:val="22"/>
        </w:rPr>
        <w:fldChar w:fldCharType="end"/>
      </w:r>
      <w:r w:rsidRPr="00D12293">
        <w:rPr>
          <w:rFonts w:ascii="UD デジタル 教科書体 NP-R" w:eastAsia="UD デジタル 教科書体 NP-R" w:hAnsiTheme="minorEastAsia" w:hint="eastAsia"/>
          <w:b/>
          <w:color w:val="009900"/>
          <w:sz w:val="22"/>
        </w:rPr>
        <w:t xml:space="preserve">　</w:t>
      </w:r>
      <w:r w:rsidRPr="00D12293">
        <w:rPr>
          <w:rFonts w:ascii="UD デジタル 教科書体 NP-R" w:eastAsia="UD デジタル 教科書体 NP-R" w:hint="eastAsia"/>
          <w:color w:val="000000" w:themeColor="text1"/>
          <w:sz w:val="22"/>
        </w:rPr>
        <w:t>オストメイト対応便房には、衣服及び腸洗浄用カテーテル等を掛けるための二以上の金具等を設けることが望ましい。</w:t>
      </w:r>
    </w:p>
    <w:p w14:paraId="02CAAC19" w14:textId="77777777" w:rsidR="002442C5" w:rsidRPr="00D12293" w:rsidRDefault="002442C5" w:rsidP="003E2D51">
      <w:pPr>
        <w:snapToGrid w:val="0"/>
        <w:spacing w:line="240" w:lineRule="auto"/>
        <w:ind w:leftChars="100" w:left="980" w:hangingChars="350" w:hanging="770"/>
        <w:rPr>
          <w:rFonts w:ascii="UD デジタル 教科書体 NP-R" w:eastAsia="UD デジタル 教科書体 NP-R"/>
          <w:color w:val="000000" w:themeColor="text1"/>
          <w:sz w:val="22"/>
        </w:rPr>
      </w:pPr>
    </w:p>
    <w:p w14:paraId="3438F6CD" w14:textId="77777777" w:rsidR="003E2D51" w:rsidRPr="00D12293" w:rsidRDefault="003E2D51" w:rsidP="003E2D51">
      <w:pPr>
        <w:snapToGrid w:val="0"/>
        <w:spacing w:beforeLines="50" w:before="180" w:line="240" w:lineRule="auto"/>
        <w:rPr>
          <w:rFonts w:ascii="UD デジタル 教科書体 NP-R" w:eastAsia="UD デジタル 教科書体 NP-R"/>
          <w:sz w:val="22"/>
        </w:rPr>
      </w:pPr>
      <w:r w:rsidRPr="00D12293">
        <w:rPr>
          <w:rFonts w:ascii="UD デジタル 教科書体 NP-R" w:eastAsia="UD デジタル 教科書体 NP-R" w:hint="eastAsia"/>
          <w:sz w:val="22"/>
        </w:rPr>
        <w:lastRenderedPageBreak/>
        <w:t>（乳幼児用設備の配置の原則）</w:t>
      </w:r>
    </w:p>
    <w:p w14:paraId="0860E767" w14:textId="566A422E" w:rsidR="003E2D51" w:rsidRPr="00D12293" w:rsidRDefault="4FC6071A" w:rsidP="62338669">
      <w:pPr>
        <w:snapToGrid w:val="0"/>
        <w:spacing w:line="240" w:lineRule="auto"/>
        <w:ind w:leftChars="100" w:left="1134" w:hangingChars="420" w:hanging="924"/>
        <w:rPr>
          <w:rFonts w:ascii="UD デジタル 教科書体 NP-R" w:eastAsia="UD デジタル 教科書体 NP-R"/>
          <w:sz w:val="22"/>
        </w:rPr>
      </w:pPr>
      <w:r w:rsidRPr="62338669">
        <w:rPr>
          <w:rFonts w:ascii="UD デジタル 教科書体 NP-R" w:eastAsia="UD デジタル 教科書体 NP-R" w:hAnsiTheme="minorEastAsia"/>
          <w:b/>
          <w:bCs/>
          <w:color w:val="FF0000"/>
          <w:sz w:val="22"/>
        </w:rPr>
        <w:t>C9-</w:t>
      </w:r>
      <w:r w:rsidR="003E2D51" w:rsidRPr="62338669">
        <w:rPr>
          <w:rFonts w:ascii="UD デジタル 教科書体 NP-R" w:eastAsia="UD デジタル 教科書体 NP-R" w:hAnsiTheme="minorEastAsia"/>
          <w:b/>
          <w:bCs/>
          <w:color w:val="FF0000"/>
          <w:sz w:val="22"/>
        </w:rPr>
        <w:fldChar w:fldCharType="begin"/>
      </w:r>
      <w:r w:rsidR="003E2D51" w:rsidRPr="62338669">
        <w:rPr>
          <w:rFonts w:ascii="UD デジタル 教科書体 NP-R" w:eastAsia="UD デジタル 教科書体 NP-R" w:hAnsiTheme="minorEastAsia"/>
          <w:b/>
          <w:bCs/>
          <w:color w:val="FF0000"/>
          <w:sz w:val="22"/>
        </w:rPr>
        <w:instrText xml:space="preserve"> SEQ Figure3-9 \* ARABIC </w:instrText>
      </w:r>
      <w:r w:rsidR="003E2D51" w:rsidRPr="62338669">
        <w:rPr>
          <w:rFonts w:ascii="UD デジタル 教科書体 NP-R" w:eastAsia="UD デジタル 教科書体 NP-R" w:hAnsiTheme="minorEastAsia"/>
          <w:b/>
          <w:bCs/>
          <w:color w:val="FF0000"/>
          <w:sz w:val="22"/>
        </w:rPr>
        <w:fldChar w:fldCharType="separate"/>
      </w:r>
      <w:r w:rsidR="00BC6927">
        <w:rPr>
          <w:rFonts w:ascii="UD デジタル 教科書体 NP-R" w:eastAsia="UD デジタル 教科書体 NP-R" w:hAnsiTheme="minorEastAsia"/>
          <w:b/>
          <w:bCs/>
          <w:noProof/>
          <w:color w:val="FF0000"/>
          <w:sz w:val="22"/>
        </w:rPr>
        <w:t>53</w:t>
      </w:r>
      <w:r w:rsidR="003E2D51" w:rsidRPr="62338669">
        <w:rPr>
          <w:rFonts w:ascii="UD デジタル 教科書体 NP-R" w:eastAsia="UD デジタル 教科書体 NP-R" w:hAnsiTheme="minorEastAsia"/>
          <w:b/>
          <w:bCs/>
          <w:color w:val="FF0000"/>
          <w:sz w:val="22"/>
        </w:rPr>
        <w:fldChar w:fldCharType="end"/>
      </w:r>
      <w:r w:rsidRPr="62338669">
        <w:rPr>
          <w:rFonts w:ascii="UD デジタル 教科書体 NP-R" w:eastAsia="UD デジタル 教科書体 NP-R" w:hAnsiTheme="minorEastAsia"/>
          <w:b/>
          <w:bCs/>
          <w:color w:val="FF0000"/>
          <w:sz w:val="22"/>
        </w:rPr>
        <w:t xml:space="preserve">　</w:t>
      </w:r>
      <w:r w:rsidRPr="62338669">
        <w:rPr>
          <w:rFonts w:ascii="UD デジタル 教科書体 NP-R" w:eastAsia="UD デジタル 教科書体 NP-R"/>
          <w:sz w:val="22"/>
        </w:rPr>
        <w:t>ベビーチェア及び乳幼児用おむつ交換台を設け、その旨を標示すること。なお、乳幼児用おむつ交換台については便房（個室）外に設置しても良い。</w:t>
      </w:r>
    </w:p>
    <w:p w14:paraId="089A0521" w14:textId="06F4BDB2" w:rsidR="003E2D51" w:rsidRDefault="003E2D51" w:rsidP="003E2D51">
      <w:pPr>
        <w:snapToGrid w:val="0"/>
        <w:spacing w:line="240" w:lineRule="auto"/>
        <w:ind w:leftChars="100" w:left="1134" w:hangingChars="420" w:hanging="924"/>
        <w:rPr>
          <w:rFonts w:ascii="UD デジタル 教科書体 NP-R" w:eastAsia="UD デジタル 教科書体 NP-R"/>
          <w:sz w:val="22"/>
        </w:rPr>
      </w:pPr>
      <w:r>
        <w:rPr>
          <w:rFonts w:ascii="UD デジタル 教科書体 NP-R" w:eastAsia="UD デジタル 教科書体 NP-R" w:hAnsiTheme="minorEastAsia" w:hint="eastAsia"/>
          <w:b/>
          <w:color w:val="FF0000"/>
          <w:sz w:val="22"/>
        </w:rPr>
        <w:t>C9</w:t>
      </w:r>
      <w:r w:rsidRPr="00D12293">
        <w:rPr>
          <w:rFonts w:ascii="UD デジタル 教科書体 NP-R" w:eastAsia="UD デジタル 教科書体 NP-R" w:hAnsiTheme="minorEastAsia" w:hint="eastAsia"/>
          <w:b/>
          <w:color w:val="FF0000"/>
          <w:sz w:val="22"/>
        </w:rPr>
        <w:t>-</w:t>
      </w:r>
      <w:r w:rsidRPr="00D12293">
        <w:rPr>
          <w:rFonts w:ascii="UD デジタル 教科書体 NP-R" w:eastAsia="UD デジタル 教科書体 NP-R" w:hAnsiTheme="minorEastAsia" w:hint="eastAsia"/>
          <w:b/>
          <w:color w:val="FF0000"/>
          <w:sz w:val="22"/>
        </w:rPr>
        <w:fldChar w:fldCharType="begin"/>
      </w:r>
      <w:r w:rsidRPr="00D12293">
        <w:rPr>
          <w:rFonts w:ascii="UD デジタル 教科書体 NP-R" w:eastAsia="UD デジタル 教科書体 NP-R" w:hAnsiTheme="minorEastAsia" w:hint="eastAsia"/>
          <w:b/>
          <w:color w:val="FF0000"/>
          <w:sz w:val="22"/>
        </w:rPr>
        <w:instrText xml:space="preserve"> SEQ Figure3-9 \* ARABIC </w:instrText>
      </w:r>
      <w:r w:rsidRPr="00D12293">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54</w:t>
      </w:r>
      <w:r w:rsidRPr="00D12293">
        <w:rPr>
          <w:rFonts w:ascii="UD デジタル 教科書体 NP-R" w:eastAsia="UD デジタル 教科書体 NP-R" w:hAnsiTheme="minorEastAsia" w:hint="eastAsia"/>
          <w:b/>
          <w:color w:val="FF0000"/>
          <w:sz w:val="22"/>
        </w:rPr>
        <w:fldChar w:fldCharType="end"/>
      </w:r>
      <w:r w:rsidRPr="00D12293">
        <w:rPr>
          <w:rFonts w:ascii="UD デジタル 教科書体 NP-R" w:eastAsia="UD デジタル 教科書体 NP-R" w:hAnsiTheme="minorEastAsia" w:hint="eastAsia"/>
          <w:b/>
          <w:color w:val="FF0000"/>
          <w:sz w:val="22"/>
        </w:rPr>
        <w:t xml:space="preserve">　</w:t>
      </w:r>
      <w:r w:rsidRPr="00D12293">
        <w:rPr>
          <w:rFonts w:ascii="UD デジタル 教科書体 NP-R" w:eastAsia="UD デジタル 教科書体 NP-R" w:hint="eastAsia"/>
          <w:sz w:val="22"/>
        </w:rPr>
        <w:t>ベビーチェア及び</w:t>
      </w:r>
      <w:r>
        <w:rPr>
          <w:rFonts w:ascii="UD デジタル 教科書体 NP-R" w:eastAsia="UD デジタル 教科書体 NP-R" w:hint="eastAsia"/>
          <w:sz w:val="22"/>
        </w:rPr>
        <w:t>乳幼児用おむつ交換台等</w:t>
      </w:r>
      <w:r w:rsidRPr="00D12293">
        <w:rPr>
          <w:rFonts w:ascii="UD デジタル 教科書体 NP-R" w:eastAsia="UD デジタル 教科書体 NP-R" w:hint="eastAsia"/>
          <w:sz w:val="22"/>
        </w:rPr>
        <w:t>、車いすの通行幅を狭める</w:t>
      </w:r>
      <w:r>
        <w:rPr>
          <w:rFonts w:ascii="UD デジタル 教科書体 NP-R" w:eastAsia="UD デジタル 教科書体 NP-R" w:hint="eastAsia"/>
          <w:sz w:val="22"/>
        </w:rPr>
        <w:t>その他の付属品</w:t>
      </w:r>
      <w:r w:rsidRPr="00D12293">
        <w:rPr>
          <w:rFonts w:ascii="UD デジタル 教科書体 NP-R" w:eastAsia="UD デジタル 教科書体 NP-R" w:hint="eastAsia"/>
          <w:sz w:val="22"/>
        </w:rPr>
        <w:t>を出入口周辺に設置しないこと。</w:t>
      </w:r>
    </w:p>
    <w:p w14:paraId="17C38AFF" w14:textId="77777777" w:rsidR="003E2D51" w:rsidRPr="00D12293" w:rsidRDefault="003E2D51" w:rsidP="002442C5">
      <w:pPr>
        <w:snapToGrid w:val="0"/>
        <w:spacing w:beforeLines="50" w:before="180" w:line="240" w:lineRule="auto"/>
        <w:rPr>
          <w:rFonts w:ascii="UD デジタル 教科書体 NP-R" w:eastAsia="UD デジタル 教科書体 NP-R"/>
          <w:sz w:val="22"/>
        </w:rPr>
      </w:pPr>
      <w:r w:rsidRPr="00F77175">
        <w:rPr>
          <w:rFonts w:ascii="UD デジタル 教科書体 NP-R" w:eastAsia="UD デジタル 教科書体 NP-R" w:hint="eastAsia"/>
          <w:sz w:val="22"/>
        </w:rPr>
        <w:t>（</w:t>
      </w:r>
      <w:r>
        <w:rPr>
          <w:rFonts w:ascii="UD デジタル 教科書体 NP-R" w:eastAsia="UD デジタル 教科書体 NP-R" w:hint="eastAsia"/>
          <w:sz w:val="22"/>
        </w:rPr>
        <w:t>乳幼児用おむつ交換台</w:t>
      </w:r>
      <w:r w:rsidRPr="00F77175">
        <w:rPr>
          <w:rFonts w:ascii="UD デジタル 教科書体 NP-R" w:eastAsia="UD デジタル 教科書体 NP-R" w:hint="eastAsia"/>
          <w:sz w:val="22"/>
        </w:rPr>
        <w:t>）</w:t>
      </w:r>
    </w:p>
    <w:p w14:paraId="43B82178" w14:textId="7A1E4B4B" w:rsidR="003E2D51" w:rsidRPr="00D12293"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009900"/>
          <w:sz w:val="22"/>
        </w:rPr>
        <w:t>G9</w:t>
      </w:r>
      <w:r w:rsidRPr="00D12293">
        <w:rPr>
          <w:rFonts w:ascii="UD デジタル 教科書体 NP-R" w:eastAsia="UD デジタル 教科書体 NP-R" w:hAnsiTheme="minorEastAsia" w:hint="eastAsia"/>
          <w:b/>
          <w:color w:val="009900"/>
          <w:sz w:val="22"/>
        </w:rPr>
        <w:t>-</w:t>
      </w:r>
      <w:r w:rsidRPr="00D12293">
        <w:rPr>
          <w:rFonts w:ascii="UD デジタル 教科書体 NP-R" w:eastAsia="UD デジタル 教科書体 NP-R" w:hAnsiTheme="minorEastAsia" w:hint="eastAsia"/>
          <w:b/>
          <w:color w:val="009900"/>
          <w:sz w:val="22"/>
        </w:rPr>
        <w:fldChar w:fldCharType="begin"/>
      </w:r>
      <w:r w:rsidRPr="00D12293">
        <w:rPr>
          <w:rFonts w:ascii="UD デジタル 教科書体 NP-R" w:eastAsia="UD デジタル 教科書体 NP-R" w:hAnsiTheme="minorEastAsia" w:hint="eastAsia"/>
          <w:b/>
          <w:color w:val="009900"/>
          <w:sz w:val="22"/>
        </w:rPr>
        <w:instrText xml:space="preserve"> SEQ Figure3-9G \* ARABIC </w:instrText>
      </w:r>
      <w:r w:rsidRPr="00D12293">
        <w:rPr>
          <w:rFonts w:ascii="UD デジタル 教科書体 NP-R" w:eastAsia="UD デジタル 教科書体 NP-R" w:hAnsiTheme="minorEastAsia" w:hint="eastAsia"/>
          <w:b/>
          <w:color w:val="009900"/>
          <w:sz w:val="22"/>
        </w:rPr>
        <w:fldChar w:fldCharType="separate"/>
      </w:r>
      <w:r w:rsidR="00BC6927">
        <w:rPr>
          <w:rFonts w:ascii="UD デジタル 教科書体 NP-R" w:eastAsia="UD デジタル 教科書体 NP-R" w:hAnsiTheme="minorEastAsia"/>
          <w:b/>
          <w:noProof/>
          <w:color w:val="009900"/>
          <w:sz w:val="22"/>
        </w:rPr>
        <w:t>21</w:t>
      </w:r>
      <w:r w:rsidRPr="00D12293">
        <w:rPr>
          <w:rFonts w:ascii="UD デジタル 教科書体 NP-R" w:eastAsia="UD デジタル 教科書体 NP-R" w:hAnsiTheme="minorEastAsia" w:hint="eastAsia"/>
          <w:b/>
          <w:color w:val="009900"/>
          <w:sz w:val="22"/>
        </w:rPr>
        <w:fldChar w:fldCharType="end"/>
      </w:r>
      <w:r w:rsidRPr="00D12293">
        <w:rPr>
          <w:rFonts w:ascii="UD デジタル 教科書体 NP-R" w:eastAsia="UD デジタル 教科書体 NP-R" w:hAnsiTheme="minorEastAsia" w:hint="eastAsia"/>
          <w:b/>
          <w:color w:val="009900"/>
          <w:sz w:val="22"/>
        </w:rPr>
        <w:t xml:space="preserve">　</w:t>
      </w:r>
      <w:r w:rsidRPr="00D12293">
        <w:rPr>
          <w:rFonts w:ascii="UD デジタル 教科書体 NP-R" w:eastAsia="UD デジタル 教科書体 NP-R" w:hint="eastAsia"/>
          <w:color w:val="000000" w:themeColor="text1"/>
          <w:sz w:val="22"/>
        </w:rPr>
        <w:t>おむつ交換台は</w:t>
      </w:r>
      <w:r w:rsidRPr="00AF5DD4">
        <w:rPr>
          <w:rFonts w:ascii="UD デジタル 教科書体 NP-R" w:eastAsia="UD デジタル 教科書体 NP-R" w:hint="eastAsia"/>
          <w:color w:val="000000" w:themeColor="text1"/>
          <w:sz w:val="22"/>
        </w:rPr>
        <w:t>、床面高さ80</w:t>
      </w:r>
      <w:r>
        <w:rPr>
          <w:rFonts w:ascii="UD デジタル 教科書体 NP-R" w:eastAsia="UD デジタル 教科書体 NP-R" w:hint="eastAsia"/>
          <w:color w:val="000000" w:themeColor="text1"/>
          <w:sz w:val="22"/>
        </w:rPr>
        <w:t>0</w:t>
      </w:r>
      <w:r w:rsidRPr="00AF5DD4">
        <w:rPr>
          <w:rFonts w:ascii="UD デジタル 教科書体 NP-R" w:eastAsia="UD デジタル 教科書体 NP-R" w:hint="eastAsia"/>
          <w:color w:val="000000" w:themeColor="text1"/>
          <w:sz w:val="22"/>
        </w:rPr>
        <w:t>～85</w:t>
      </w:r>
      <w:r>
        <w:rPr>
          <w:rFonts w:ascii="UD デジタル 教科書体 NP-R" w:eastAsia="UD デジタル 教科書体 NP-R" w:hint="eastAsia"/>
          <w:color w:val="000000" w:themeColor="text1"/>
          <w:sz w:val="22"/>
        </w:rPr>
        <w:t>0</w:t>
      </w:r>
      <w:r w:rsidR="009D0EA5">
        <w:rPr>
          <w:rFonts w:ascii="UD デジタル 教科書体 NP-R" w:eastAsia="UD デジタル 教科書体 NP-R" w:hint="eastAsia"/>
          <w:color w:val="000000" w:themeColor="text1"/>
          <w:sz w:val="22"/>
        </w:rPr>
        <w:t>mm</w:t>
      </w:r>
      <w:r w:rsidRPr="00AF5DD4">
        <w:rPr>
          <w:rFonts w:ascii="UD デジタル 教科書体 NP-R" w:eastAsia="UD デジタル 教科書体 NP-R" w:hint="eastAsia"/>
          <w:color w:val="000000" w:themeColor="text1"/>
          <w:sz w:val="22"/>
        </w:rPr>
        <w:t>程度、台下クリアランスは70</w:t>
      </w:r>
      <w:r>
        <w:rPr>
          <w:rFonts w:ascii="UD デジタル 教科書体 NP-R" w:eastAsia="UD デジタル 教科書体 NP-R" w:hint="eastAsia"/>
          <w:color w:val="000000" w:themeColor="text1"/>
          <w:sz w:val="22"/>
        </w:rPr>
        <w:t>0</w:t>
      </w:r>
      <w:r w:rsidRPr="00AF5DD4">
        <w:rPr>
          <w:rFonts w:ascii="UD デジタル 教科書体 NP-R" w:eastAsia="UD デジタル 教科書体 NP-R" w:hint="eastAsia"/>
          <w:color w:val="000000" w:themeColor="text1"/>
          <w:sz w:val="22"/>
        </w:rPr>
        <w:t>～75</w:t>
      </w:r>
      <w:r>
        <w:rPr>
          <w:rFonts w:ascii="UD デジタル 教科書体 NP-R" w:eastAsia="UD デジタル 教科書体 NP-R" w:hint="eastAsia"/>
          <w:color w:val="000000" w:themeColor="text1"/>
          <w:sz w:val="22"/>
        </w:rPr>
        <w:t>0</w:t>
      </w:r>
      <w:r w:rsidR="009D0EA5">
        <w:rPr>
          <w:rFonts w:ascii="UD デジタル 教科書体 NP-R" w:eastAsia="UD デジタル 教科書体 NP-R" w:hint="eastAsia"/>
          <w:color w:val="000000" w:themeColor="text1"/>
          <w:sz w:val="22"/>
        </w:rPr>
        <w:t>mm</w:t>
      </w:r>
      <w:r w:rsidRPr="00AF5DD4">
        <w:rPr>
          <w:rFonts w:ascii="UD デジタル 教科書体 NP-R" w:eastAsia="UD デジタル 教科書体 NP-R" w:hint="eastAsia"/>
          <w:color w:val="000000" w:themeColor="text1"/>
          <w:sz w:val="22"/>
        </w:rPr>
        <w:t>以上、奥行</w:t>
      </w:r>
      <w:r w:rsidR="002542BD">
        <w:rPr>
          <w:rFonts w:ascii="UD デジタル 教科書体 NP-R" w:eastAsia="UD デジタル 教科書体 NP-R" w:hint="eastAsia"/>
          <w:color w:val="000000" w:themeColor="text1"/>
          <w:sz w:val="22"/>
        </w:rPr>
        <w:t>500</w:t>
      </w:r>
      <w:r w:rsidR="009D0EA5">
        <w:rPr>
          <w:rFonts w:ascii="UD デジタル 教科書体 NP-R" w:eastAsia="UD デジタル 教科書体 NP-R" w:hint="eastAsia"/>
          <w:color w:val="000000" w:themeColor="text1"/>
          <w:sz w:val="22"/>
        </w:rPr>
        <w:t>mm</w:t>
      </w:r>
      <w:r w:rsidRPr="00AF5DD4">
        <w:rPr>
          <w:rFonts w:ascii="UD デジタル 教科書体 NP-R" w:eastAsia="UD デジタル 教科書体 NP-R" w:hint="eastAsia"/>
          <w:color w:val="000000" w:themeColor="text1"/>
          <w:sz w:val="22"/>
        </w:rPr>
        <w:t>程度、</w:t>
      </w:r>
      <w:r w:rsidRPr="00D12293">
        <w:rPr>
          <w:rFonts w:ascii="UD デジタル 教科書体 NP-R" w:eastAsia="UD デジタル 教科書体 NP-R" w:hint="eastAsia"/>
          <w:color w:val="000000" w:themeColor="text1"/>
          <w:sz w:val="22"/>
        </w:rPr>
        <w:t>落下防止措置が講じられたものとすることが望ましい。</w:t>
      </w:r>
    </w:p>
    <w:p w14:paraId="09E8C15A" w14:textId="6942F571" w:rsidR="003E2D51" w:rsidRPr="00D12293"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009900"/>
          <w:sz w:val="22"/>
        </w:rPr>
        <w:t>G9</w:t>
      </w:r>
      <w:r w:rsidRPr="00D12293">
        <w:rPr>
          <w:rFonts w:ascii="UD デジタル 教科書体 NP-R" w:eastAsia="UD デジタル 教科書体 NP-R" w:hAnsiTheme="minorEastAsia" w:hint="eastAsia"/>
          <w:b/>
          <w:color w:val="009900"/>
          <w:sz w:val="22"/>
        </w:rPr>
        <w:t>-</w:t>
      </w:r>
      <w:r w:rsidRPr="00D12293">
        <w:rPr>
          <w:rFonts w:ascii="UD デジタル 教科書体 NP-R" w:eastAsia="UD デジタル 教科書体 NP-R" w:hAnsiTheme="minorEastAsia" w:hint="eastAsia"/>
          <w:b/>
          <w:color w:val="009900"/>
          <w:sz w:val="22"/>
        </w:rPr>
        <w:fldChar w:fldCharType="begin"/>
      </w:r>
      <w:r w:rsidRPr="00D12293">
        <w:rPr>
          <w:rFonts w:ascii="UD デジタル 教科書体 NP-R" w:eastAsia="UD デジタル 教科書体 NP-R" w:hAnsiTheme="minorEastAsia" w:hint="eastAsia"/>
          <w:b/>
          <w:color w:val="009900"/>
          <w:sz w:val="22"/>
        </w:rPr>
        <w:instrText xml:space="preserve"> SEQ Figure3-9G \* ARABIC </w:instrText>
      </w:r>
      <w:r w:rsidRPr="00D12293">
        <w:rPr>
          <w:rFonts w:ascii="UD デジタル 教科書体 NP-R" w:eastAsia="UD デジタル 教科書体 NP-R" w:hAnsiTheme="minorEastAsia" w:hint="eastAsia"/>
          <w:b/>
          <w:color w:val="009900"/>
          <w:sz w:val="22"/>
        </w:rPr>
        <w:fldChar w:fldCharType="separate"/>
      </w:r>
      <w:r w:rsidR="00BC6927">
        <w:rPr>
          <w:rFonts w:ascii="UD デジタル 教科書体 NP-R" w:eastAsia="UD デジタル 教科書体 NP-R" w:hAnsiTheme="minorEastAsia"/>
          <w:b/>
          <w:noProof/>
          <w:color w:val="009900"/>
          <w:sz w:val="22"/>
        </w:rPr>
        <w:t>22</w:t>
      </w:r>
      <w:r w:rsidRPr="00D12293">
        <w:rPr>
          <w:rFonts w:ascii="UD デジタル 教科書体 NP-R" w:eastAsia="UD デジタル 教科書体 NP-R" w:hAnsiTheme="minorEastAsia" w:hint="eastAsia"/>
          <w:b/>
          <w:color w:val="009900"/>
          <w:sz w:val="22"/>
        </w:rPr>
        <w:fldChar w:fldCharType="end"/>
      </w:r>
      <w:r w:rsidRPr="00D12293">
        <w:rPr>
          <w:rFonts w:ascii="UD デジタル 教科書体 NP-R" w:eastAsia="UD デジタル 教科書体 NP-R" w:hAnsiTheme="minorEastAsia" w:hint="eastAsia"/>
          <w:b/>
          <w:color w:val="009900"/>
          <w:sz w:val="22"/>
        </w:rPr>
        <w:t xml:space="preserve">　</w:t>
      </w:r>
      <w:r w:rsidRPr="00D12293">
        <w:rPr>
          <w:rFonts w:ascii="UD デジタル 教科書体 NP-R" w:eastAsia="UD デジタル 教科書体 NP-R" w:hint="eastAsia"/>
          <w:color w:val="000000" w:themeColor="text1"/>
          <w:sz w:val="22"/>
        </w:rPr>
        <w:t>おむつ交換台</w:t>
      </w:r>
      <w:r>
        <w:rPr>
          <w:rFonts w:ascii="UD デジタル 教科書体 NP-R" w:eastAsia="UD デジタル 教科書体 NP-R" w:hint="eastAsia"/>
          <w:color w:val="000000" w:themeColor="text1"/>
          <w:sz w:val="22"/>
        </w:rPr>
        <w:t>に乗せられる</w:t>
      </w:r>
      <w:r w:rsidRPr="00D12293">
        <w:rPr>
          <w:rFonts w:ascii="UD デジタル 教科書体 NP-R" w:eastAsia="UD デジタル 教科書体 NP-R" w:hint="eastAsia"/>
          <w:color w:val="000000" w:themeColor="text1"/>
          <w:sz w:val="22"/>
        </w:rPr>
        <w:t>乳幼児に対し、照明の光が直接目に入らないように、器具の配置に配慮することが望ましい。</w:t>
      </w:r>
    </w:p>
    <w:p w14:paraId="414E5B7C" w14:textId="77777777" w:rsidR="003E2D51" w:rsidRPr="00D12293" w:rsidRDefault="003E2D51" w:rsidP="002442C5">
      <w:pPr>
        <w:snapToGrid w:val="0"/>
        <w:spacing w:beforeLines="50" w:before="180" w:line="240" w:lineRule="auto"/>
        <w:rPr>
          <w:rFonts w:ascii="UD デジタル 教科書体 NP-R" w:eastAsia="UD デジタル 教科書体 NP-R"/>
          <w:sz w:val="22"/>
        </w:rPr>
      </w:pPr>
      <w:r w:rsidRPr="00D12293">
        <w:rPr>
          <w:rFonts w:ascii="UD デジタル 教科書体 NP-R" w:eastAsia="UD デジタル 教科書体 NP-R" w:hint="eastAsia"/>
          <w:sz w:val="22"/>
        </w:rPr>
        <w:t>（冷暖房設備の設置）</w:t>
      </w:r>
    </w:p>
    <w:p w14:paraId="761869F4" w14:textId="62C58C47" w:rsidR="003E2D51" w:rsidRPr="00D12293"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009900"/>
          <w:sz w:val="22"/>
        </w:rPr>
        <w:t>G9</w:t>
      </w:r>
      <w:r w:rsidRPr="00D12293">
        <w:rPr>
          <w:rFonts w:ascii="UD デジタル 教科書体 NP-R" w:eastAsia="UD デジタル 教科書体 NP-R" w:hAnsiTheme="minorEastAsia" w:hint="eastAsia"/>
          <w:b/>
          <w:color w:val="009900"/>
          <w:sz w:val="22"/>
        </w:rPr>
        <w:t>-</w:t>
      </w:r>
      <w:r w:rsidRPr="00D12293">
        <w:rPr>
          <w:rFonts w:ascii="UD デジタル 教科書体 NP-R" w:eastAsia="UD デジタル 教科書体 NP-R" w:hAnsiTheme="minorEastAsia" w:hint="eastAsia"/>
          <w:b/>
          <w:color w:val="009900"/>
          <w:sz w:val="22"/>
        </w:rPr>
        <w:fldChar w:fldCharType="begin"/>
      </w:r>
      <w:r w:rsidRPr="00D12293">
        <w:rPr>
          <w:rFonts w:ascii="UD デジタル 教科書体 NP-R" w:eastAsia="UD デジタル 教科書体 NP-R" w:hAnsiTheme="minorEastAsia" w:hint="eastAsia"/>
          <w:b/>
          <w:color w:val="009900"/>
          <w:sz w:val="22"/>
        </w:rPr>
        <w:instrText xml:space="preserve"> SEQ Figure3-9G \* ARABIC </w:instrText>
      </w:r>
      <w:r w:rsidRPr="00D12293">
        <w:rPr>
          <w:rFonts w:ascii="UD デジタル 教科書体 NP-R" w:eastAsia="UD デジタル 教科書体 NP-R" w:hAnsiTheme="minorEastAsia" w:hint="eastAsia"/>
          <w:b/>
          <w:color w:val="009900"/>
          <w:sz w:val="22"/>
        </w:rPr>
        <w:fldChar w:fldCharType="separate"/>
      </w:r>
      <w:r w:rsidR="00BC6927">
        <w:rPr>
          <w:rFonts w:ascii="UD デジタル 教科書体 NP-R" w:eastAsia="UD デジタル 教科書体 NP-R" w:hAnsiTheme="minorEastAsia"/>
          <w:b/>
          <w:noProof/>
          <w:color w:val="009900"/>
          <w:sz w:val="22"/>
        </w:rPr>
        <w:t>23</w:t>
      </w:r>
      <w:r w:rsidRPr="00D12293">
        <w:rPr>
          <w:rFonts w:ascii="UD デジタル 教科書体 NP-R" w:eastAsia="UD デジタル 教科書体 NP-R" w:hAnsiTheme="minorEastAsia" w:hint="eastAsia"/>
          <w:b/>
          <w:color w:val="009900"/>
          <w:sz w:val="22"/>
        </w:rPr>
        <w:fldChar w:fldCharType="end"/>
      </w:r>
      <w:r w:rsidRPr="00D12293">
        <w:rPr>
          <w:rFonts w:ascii="UD デジタル 教科書体 NP-R" w:eastAsia="UD デジタル 教科書体 NP-R" w:hAnsiTheme="minorEastAsia" w:hint="eastAsia"/>
          <w:b/>
          <w:color w:val="009900"/>
          <w:sz w:val="22"/>
        </w:rPr>
        <w:t xml:space="preserve">　</w:t>
      </w:r>
      <w:r w:rsidRPr="00D12293">
        <w:rPr>
          <w:rFonts w:ascii="UD デジタル 教科書体 NP-R" w:eastAsia="UD デジタル 教科書体 NP-R" w:hint="eastAsia"/>
          <w:color w:val="000000" w:themeColor="text1"/>
          <w:sz w:val="22"/>
        </w:rPr>
        <w:t>オストメイト対応水洗器具や</w:t>
      </w:r>
      <w:r>
        <w:rPr>
          <w:rFonts w:ascii="UD デジタル 教科書体 NP-R" w:eastAsia="UD デジタル 教科書体 NP-R" w:hint="eastAsia"/>
          <w:color w:val="000000" w:themeColor="text1"/>
          <w:sz w:val="22"/>
        </w:rPr>
        <w:t>大型</w:t>
      </w:r>
      <w:r w:rsidRPr="00D12293">
        <w:rPr>
          <w:rFonts w:ascii="UD デジタル 教科書体 NP-R" w:eastAsia="UD デジタル 教科書体 NP-R" w:hint="eastAsia"/>
          <w:color w:val="000000" w:themeColor="text1"/>
          <w:sz w:val="22"/>
        </w:rPr>
        <w:t>ベッドを設置した車いす使用者用便房には、冷暖房設備を設置することが望ましい。</w:t>
      </w:r>
    </w:p>
    <w:p w14:paraId="21A5A18A" w14:textId="77777777" w:rsidR="003E2D51" w:rsidRPr="00D12293" w:rsidRDefault="003E2D51" w:rsidP="002442C5">
      <w:pPr>
        <w:snapToGrid w:val="0"/>
        <w:spacing w:line="240" w:lineRule="auto"/>
        <w:rPr>
          <w:rFonts w:ascii="UD デジタル 教科書体 NP-R" w:eastAsia="UD デジタル 教科書体 NP-R"/>
          <w:sz w:val="22"/>
        </w:rPr>
      </w:pPr>
      <w:r w:rsidRPr="00D12293">
        <w:rPr>
          <w:rFonts w:ascii="UD デジタル 教科書体 NP-R" w:eastAsia="UD デジタル 教科書体 NP-R" w:hint="eastAsia"/>
          <w:sz w:val="22"/>
        </w:rPr>
        <w:t>（荷物台）</w:t>
      </w:r>
    </w:p>
    <w:p w14:paraId="6A32F430" w14:textId="40A21F44" w:rsidR="003E2D51" w:rsidRPr="00D12293"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009900"/>
          <w:sz w:val="22"/>
        </w:rPr>
        <w:t>G9</w:t>
      </w:r>
      <w:r w:rsidRPr="00D12293">
        <w:rPr>
          <w:rFonts w:ascii="UD デジタル 教科書体 NP-R" w:eastAsia="UD デジタル 教科書体 NP-R" w:hAnsiTheme="minorEastAsia" w:hint="eastAsia"/>
          <w:b/>
          <w:color w:val="009900"/>
          <w:sz w:val="22"/>
        </w:rPr>
        <w:t>-</w:t>
      </w:r>
      <w:r w:rsidRPr="00D12293">
        <w:rPr>
          <w:rFonts w:ascii="UD デジタル 教科書体 NP-R" w:eastAsia="UD デジタル 教科書体 NP-R" w:hAnsiTheme="minorEastAsia" w:hint="eastAsia"/>
          <w:b/>
          <w:color w:val="009900"/>
          <w:sz w:val="22"/>
        </w:rPr>
        <w:fldChar w:fldCharType="begin"/>
      </w:r>
      <w:r w:rsidRPr="00D12293">
        <w:rPr>
          <w:rFonts w:ascii="UD デジタル 教科書体 NP-R" w:eastAsia="UD デジタル 教科書体 NP-R" w:hAnsiTheme="minorEastAsia" w:hint="eastAsia"/>
          <w:b/>
          <w:color w:val="009900"/>
          <w:sz w:val="22"/>
        </w:rPr>
        <w:instrText xml:space="preserve"> SEQ Figure3-9G \* ARABIC </w:instrText>
      </w:r>
      <w:r w:rsidRPr="00D12293">
        <w:rPr>
          <w:rFonts w:ascii="UD デジタル 教科書体 NP-R" w:eastAsia="UD デジタル 教科書体 NP-R" w:hAnsiTheme="minorEastAsia" w:hint="eastAsia"/>
          <w:b/>
          <w:color w:val="009900"/>
          <w:sz w:val="22"/>
        </w:rPr>
        <w:fldChar w:fldCharType="separate"/>
      </w:r>
      <w:r w:rsidR="00BC6927">
        <w:rPr>
          <w:rFonts w:ascii="UD デジタル 教科書体 NP-R" w:eastAsia="UD デジタル 教科書体 NP-R" w:hAnsiTheme="minorEastAsia"/>
          <w:b/>
          <w:noProof/>
          <w:color w:val="009900"/>
          <w:sz w:val="22"/>
        </w:rPr>
        <w:t>24</w:t>
      </w:r>
      <w:r w:rsidRPr="00D12293">
        <w:rPr>
          <w:rFonts w:ascii="UD デジタル 教科書体 NP-R" w:eastAsia="UD デジタル 教科書体 NP-R" w:hAnsiTheme="minorEastAsia" w:hint="eastAsia"/>
          <w:b/>
          <w:color w:val="009900"/>
          <w:sz w:val="22"/>
        </w:rPr>
        <w:fldChar w:fldCharType="end"/>
      </w:r>
      <w:r w:rsidRPr="00D12293">
        <w:rPr>
          <w:rFonts w:ascii="UD デジタル 教科書体 NP-R" w:eastAsia="UD デジタル 教科書体 NP-R" w:hAnsiTheme="minorEastAsia" w:hint="eastAsia"/>
          <w:b/>
          <w:color w:val="009900"/>
          <w:sz w:val="22"/>
        </w:rPr>
        <w:t xml:space="preserve">　</w:t>
      </w:r>
      <w:r>
        <w:rPr>
          <w:rFonts w:ascii="UD デジタル 教科書体 NP-R" w:eastAsia="UD デジタル 教科書体 NP-R" w:hint="eastAsia"/>
          <w:color w:val="000000" w:themeColor="text1"/>
          <w:sz w:val="22"/>
        </w:rPr>
        <w:t>一般便房に手</w:t>
      </w:r>
      <w:r w:rsidRPr="00D12293">
        <w:rPr>
          <w:rFonts w:ascii="UD デジタル 教科書体 NP-R" w:eastAsia="UD デジタル 教科書体 NP-R" w:hint="eastAsia"/>
          <w:color w:val="000000" w:themeColor="text1"/>
          <w:sz w:val="22"/>
        </w:rPr>
        <w:t>荷物棚を設けること</w:t>
      </w:r>
      <w:r>
        <w:rPr>
          <w:rFonts w:ascii="UD デジタル 教科書体 NP-R" w:eastAsia="UD デジタル 教科書体 NP-R" w:hint="eastAsia"/>
          <w:color w:val="000000" w:themeColor="text1"/>
          <w:sz w:val="22"/>
        </w:rPr>
        <w:t>が望ましい</w:t>
      </w:r>
      <w:r w:rsidRPr="00D12293">
        <w:rPr>
          <w:rFonts w:ascii="UD デジタル 教科書体 NP-R" w:eastAsia="UD デジタル 教科書体 NP-R" w:hint="eastAsia"/>
          <w:color w:val="000000" w:themeColor="text1"/>
          <w:sz w:val="22"/>
        </w:rPr>
        <w:t>。</w:t>
      </w:r>
    </w:p>
    <w:p w14:paraId="3FCEB319" w14:textId="078D183E" w:rsidR="003E2D51" w:rsidRPr="00D12293"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FF0000"/>
          <w:sz w:val="22"/>
        </w:rPr>
        <w:t>C9</w:t>
      </w:r>
      <w:r w:rsidRPr="00D12293">
        <w:rPr>
          <w:rFonts w:ascii="UD デジタル 教科書体 NP-R" w:eastAsia="UD デジタル 教科書体 NP-R" w:hAnsiTheme="minorEastAsia" w:hint="eastAsia"/>
          <w:b/>
          <w:color w:val="FF0000"/>
          <w:sz w:val="22"/>
        </w:rPr>
        <w:t>-</w:t>
      </w:r>
      <w:r w:rsidRPr="00D12293">
        <w:rPr>
          <w:rFonts w:ascii="UD デジタル 教科書体 NP-R" w:eastAsia="UD デジタル 教科書体 NP-R" w:hAnsiTheme="minorEastAsia" w:hint="eastAsia"/>
          <w:b/>
          <w:color w:val="FF0000"/>
          <w:sz w:val="22"/>
        </w:rPr>
        <w:fldChar w:fldCharType="begin"/>
      </w:r>
      <w:r w:rsidRPr="00D12293">
        <w:rPr>
          <w:rFonts w:ascii="UD デジタル 教科書体 NP-R" w:eastAsia="UD デジタル 教科書体 NP-R" w:hAnsiTheme="minorEastAsia" w:hint="eastAsia"/>
          <w:b/>
          <w:color w:val="FF0000"/>
          <w:sz w:val="22"/>
        </w:rPr>
        <w:instrText xml:space="preserve"> SEQ Figure3-9 \* ARABIC </w:instrText>
      </w:r>
      <w:r w:rsidRPr="00D12293">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55</w:t>
      </w:r>
      <w:r w:rsidRPr="00D12293">
        <w:rPr>
          <w:rFonts w:ascii="UD デジタル 教科書体 NP-R" w:eastAsia="UD デジタル 教科書体 NP-R" w:hAnsiTheme="minorEastAsia" w:hint="eastAsia"/>
          <w:b/>
          <w:color w:val="FF0000"/>
          <w:sz w:val="22"/>
        </w:rPr>
        <w:fldChar w:fldCharType="end"/>
      </w:r>
      <w:r w:rsidRPr="00D12293">
        <w:rPr>
          <w:rFonts w:ascii="UD デジタル 教科書体 NP-R" w:eastAsia="UD デジタル 教科書体 NP-R" w:hAnsiTheme="minorEastAsia" w:hint="eastAsia"/>
          <w:b/>
          <w:color w:val="009900"/>
          <w:sz w:val="22"/>
        </w:rPr>
        <w:t xml:space="preserve">　</w:t>
      </w:r>
      <w:r w:rsidRPr="00D12293">
        <w:rPr>
          <w:rFonts w:ascii="UD デジタル 教科書体 NP-R" w:eastAsia="UD デジタル 教科書体 NP-R" w:hAnsiTheme="minorEastAsia" w:hint="eastAsia"/>
          <w:sz w:val="22"/>
        </w:rPr>
        <w:t>車いす使用者用便房は</w:t>
      </w:r>
      <w:r w:rsidRPr="00D12293">
        <w:rPr>
          <w:rFonts w:ascii="UD デジタル 教科書体 NP-R" w:eastAsia="UD デジタル 教科書体 NP-R" w:hint="eastAsia"/>
          <w:sz w:val="22"/>
        </w:rPr>
        <w:t>、</w:t>
      </w:r>
      <w:r w:rsidRPr="00D12293">
        <w:rPr>
          <w:rFonts w:ascii="UD デジタル 教科書体 NP-R" w:eastAsia="UD デジタル 教科書体 NP-R" w:hint="eastAsia"/>
          <w:color w:val="000000" w:themeColor="text1"/>
          <w:sz w:val="22"/>
        </w:rPr>
        <w:t>車いす</w:t>
      </w:r>
      <w:r w:rsidRPr="00D12293">
        <w:rPr>
          <w:rFonts w:ascii="UD デジタル 教科書体 NP-R" w:eastAsia="UD デジタル 教科書体 NP-R" w:hint="eastAsia"/>
          <w:sz w:val="22"/>
        </w:rPr>
        <w:t>（電動含む）</w:t>
      </w:r>
      <w:r w:rsidRPr="00D12293">
        <w:rPr>
          <w:rFonts w:ascii="UD デジタル 教科書体 NP-R" w:eastAsia="UD デジタル 教科書体 NP-R" w:hint="eastAsia"/>
          <w:color w:val="000000" w:themeColor="text1"/>
          <w:sz w:val="22"/>
        </w:rPr>
        <w:t>に座った状態で、手が届く高さに荷物台を設けること。</w:t>
      </w:r>
    </w:p>
    <w:p w14:paraId="77B9A1DE" w14:textId="77777777" w:rsidR="003E2D51" w:rsidRPr="00EE0EDB" w:rsidRDefault="003E2D51" w:rsidP="003E2D51">
      <w:pPr>
        <w:snapToGrid w:val="0"/>
        <w:spacing w:beforeLines="50" w:before="180" w:line="240" w:lineRule="auto"/>
        <w:rPr>
          <w:rFonts w:ascii="UD デジタル 教科書体 NP-R" w:eastAsia="UD デジタル 教科書体 NP-R"/>
          <w:sz w:val="22"/>
        </w:rPr>
      </w:pPr>
      <w:r w:rsidRPr="00EE0EDB">
        <w:rPr>
          <w:rFonts w:ascii="UD デジタル 教科書体 NP-R" w:eastAsia="UD デジタル 教科書体 NP-R" w:hint="eastAsia"/>
          <w:sz w:val="22"/>
        </w:rPr>
        <w:t>（水石鹸入れの設置）</w:t>
      </w:r>
    </w:p>
    <w:p w14:paraId="2783AF0C" w14:textId="788B03EB" w:rsidR="003E2D51" w:rsidRPr="00D12293"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FF0000"/>
          <w:sz w:val="22"/>
        </w:rPr>
        <w:t>C9</w:t>
      </w:r>
      <w:r w:rsidRPr="00D12293">
        <w:rPr>
          <w:rFonts w:ascii="UD デジタル 教科書体 NP-R" w:eastAsia="UD デジタル 教科書体 NP-R" w:hAnsiTheme="minorEastAsia" w:hint="eastAsia"/>
          <w:b/>
          <w:color w:val="FF0000"/>
          <w:sz w:val="22"/>
        </w:rPr>
        <w:t>-</w:t>
      </w:r>
      <w:r w:rsidRPr="00D12293">
        <w:rPr>
          <w:rFonts w:ascii="UD デジタル 教科書体 NP-R" w:eastAsia="UD デジタル 教科書体 NP-R" w:hAnsiTheme="minorEastAsia" w:hint="eastAsia"/>
          <w:b/>
          <w:color w:val="FF0000"/>
          <w:sz w:val="22"/>
        </w:rPr>
        <w:fldChar w:fldCharType="begin"/>
      </w:r>
      <w:r w:rsidRPr="00D12293">
        <w:rPr>
          <w:rFonts w:ascii="UD デジタル 教科書体 NP-R" w:eastAsia="UD デジタル 教科書体 NP-R" w:hAnsiTheme="minorEastAsia" w:hint="eastAsia"/>
          <w:b/>
          <w:color w:val="FF0000"/>
          <w:sz w:val="22"/>
        </w:rPr>
        <w:instrText xml:space="preserve"> SEQ Figure3-9 \* ARABIC </w:instrText>
      </w:r>
      <w:r w:rsidRPr="00D12293">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56</w:t>
      </w:r>
      <w:r w:rsidRPr="00D12293">
        <w:rPr>
          <w:rFonts w:ascii="UD デジタル 教科書体 NP-R" w:eastAsia="UD デジタル 教科書体 NP-R" w:hAnsiTheme="minorEastAsia" w:hint="eastAsia"/>
          <w:b/>
          <w:color w:val="FF0000"/>
          <w:sz w:val="22"/>
        </w:rPr>
        <w:fldChar w:fldCharType="end"/>
      </w:r>
      <w:r w:rsidRPr="00D12293">
        <w:rPr>
          <w:rFonts w:ascii="UD デジタル 教科書体 NP-R" w:eastAsia="UD デジタル 教科書体 NP-R" w:hAnsiTheme="minorEastAsia" w:hint="eastAsia"/>
          <w:b/>
          <w:color w:val="FF0000"/>
          <w:sz w:val="22"/>
        </w:rPr>
        <w:t xml:space="preserve">　</w:t>
      </w:r>
      <w:r w:rsidRPr="00D12293">
        <w:rPr>
          <w:rFonts w:ascii="UD デジタル 教科書体 NP-R" w:eastAsia="UD デジタル 教科書体 NP-R" w:hint="eastAsia"/>
          <w:color w:val="000000" w:themeColor="text1"/>
          <w:sz w:val="22"/>
        </w:rPr>
        <w:t>オストメイト対応便房には、水石鹸入れを設けること。</w:t>
      </w:r>
    </w:p>
    <w:p w14:paraId="01DF1A55" w14:textId="38AB9B73" w:rsidR="003E2D51" w:rsidRPr="00D12293" w:rsidRDefault="003E2D51" w:rsidP="003E2D51">
      <w:pPr>
        <w:snapToGrid w:val="0"/>
        <w:spacing w:line="240" w:lineRule="auto"/>
        <w:ind w:firstLineChars="100" w:firstLine="220"/>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FF0000"/>
          <w:sz w:val="22"/>
        </w:rPr>
        <w:t>C9</w:t>
      </w:r>
      <w:r w:rsidRPr="00D12293">
        <w:rPr>
          <w:rFonts w:ascii="UD デジタル 教科書体 NP-R" w:eastAsia="UD デジタル 教科書体 NP-R" w:hAnsiTheme="minorEastAsia" w:hint="eastAsia"/>
          <w:b/>
          <w:color w:val="FF0000"/>
          <w:sz w:val="22"/>
        </w:rPr>
        <w:t>-</w:t>
      </w:r>
      <w:r w:rsidRPr="00D12293">
        <w:rPr>
          <w:rFonts w:ascii="UD デジタル 教科書体 NP-R" w:eastAsia="UD デジタル 教科書体 NP-R" w:hAnsiTheme="minorEastAsia" w:hint="eastAsia"/>
          <w:b/>
          <w:color w:val="FF0000"/>
          <w:sz w:val="22"/>
        </w:rPr>
        <w:fldChar w:fldCharType="begin"/>
      </w:r>
      <w:r w:rsidRPr="00D12293">
        <w:rPr>
          <w:rFonts w:ascii="UD デジタル 教科書体 NP-R" w:eastAsia="UD デジタル 教科書体 NP-R" w:hAnsiTheme="minorEastAsia" w:hint="eastAsia"/>
          <w:b/>
          <w:color w:val="FF0000"/>
          <w:sz w:val="22"/>
        </w:rPr>
        <w:instrText xml:space="preserve"> SEQ Figure3-9 \* ARABIC </w:instrText>
      </w:r>
      <w:r w:rsidRPr="00D12293">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57</w:t>
      </w:r>
      <w:r w:rsidRPr="00D12293">
        <w:rPr>
          <w:rFonts w:ascii="UD デジタル 教科書体 NP-R" w:eastAsia="UD デジタル 教科書体 NP-R" w:hAnsiTheme="minorEastAsia" w:hint="eastAsia"/>
          <w:b/>
          <w:color w:val="FF0000"/>
          <w:sz w:val="22"/>
        </w:rPr>
        <w:fldChar w:fldCharType="end"/>
      </w:r>
      <w:r w:rsidRPr="00D12293">
        <w:rPr>
          <w:rFonts w:ascii="UD デジタル 教科書体 NP-R" w:eastAsia="UD デジタル 教科書体 NP-R" w:hAnsiTheme="minorEastAsia" w:hint="eastAsia"/>
          <w:b/>
          <w:color w:val="009900"/>
          <w:sz w:val="22"/>
        </w:rPr>
        <w:t xml:space="preserve">　</w:t>
      </w:r>
      <w:r w:rsidRPr="00D12293">
        <w:rPr>
          <w:rFonts w:ascii="UD デジタル 教科書体 NP-R" w:eastAsia="UD デジタル 教科書体 NP-R" w:hint="eastAsia"/>
          <w:color w:val="000000" w:themeColor="text1"/>
          <w:sz w:val="22"/>
        </w:rPr>
        <w:t>車いす使用者用便房には、高さ70</w:t>
      </w:r>
      <w:r>
        <w:rPr>
          <w:rFonts w:ascii="UD デジタル 教科書体 NP-R" w:eastAsia="UD デジタル 教科書体 NP-R" w:hint="eastAsia"/>
          <w:color w:val="000000" w:themeColor="text1"/>
          <w:sz w:val="22"/>
        </w:rPr>
        <w:t>0</w:t>
      </w:r>
      <w:r w:rsidRPr="00D12293">
        <w:rPr>
          <w:rFonts w:ascii="UD デジタル 教科書体 NP-R" w:eastAsia="UD デジタル 教科書体 NP-R" w:hint="eastAsia"/>
          <w:color w:val="000000" w:themeColor="text1"/>
          <w:sz w:val="22"/>
        </w:rPr>
        <w:t>～1</w:t>
      </w:r>
      <w:r w:rsidR="00194C64">
        <w:rPr>
          <w:rFonts w:ascii="UD デジタル 教科書体 NP-R" w:eastAsia="UD デジタル 教科書体 NP-R"/>
          <w:color w:val="000000" w:themeColor="text1"/>
          <w:sz w:val="22"/>
        </w:rPr>
        <w:t>,</w:t>
      </w:r>
      <w:r w:rsidRPr="00D12293">
        <w:rPr>
          <w:rFonts w:ascii="UD デジタル 教科書体 NP-R" w:eastAsia="UD デジタル 教科書体 NP-R" w:hint="eastAsia"/>
          <w:color w:val="000000" w:themeColor="text1"/>
          <w:sz w:val="22"/>
        </w:rPr>
        <w:t>2</w:t>
      </w:r>
      <w:r>
        <w:rPr>
          <w:rFonts w:ascii="UD デジタル 教科書体 NP-R" w:eastAsia="UD デジタル 教科書体 NP-R" w:hint="eastAsia"/>
          <w:color w:val="000000" w:themeColor="text1"/>
          <w:sz w:val="22"/>
        </w:rPr>
        <w:t>0</w:t>
      </w:r>
      <w:r w:rsidRPr="00D12293">
        <w:rPr>
          <w:rFonts w:ascii="UD デジタル 教科書体 NP-R" w:eastAsia="UD デジタル 教科書体 NP-R" w:hint="eastAsia"/>
          <w:color w:val="000000" w:themeColor="text1"/>
          <w:sz w:val="22"/>
        </w:rPr>
        <w:t>0</w:t>
      </w:r>
      <w:r w:rsidR="009D0EA5">
        <w:rPr>
          <w:rFonts w:ascii="UD デジタル 教科書体 NP-R" w:eastAsia="UD デジタル 教科書体 NP-R" w:hint="eastAsia"/>
          <w:color w:val="000000" w:themeColor="text1"/>
          <w:sz w:val="22"/>
        </w:rPr>
        <w:t>mm</w:t>
      </w:r>
      <w:r w:rsidRPr="00D12293">
        <w:rPr>
          <w:rFonts w:ascii="UD デジタル 教科書体 NP-R" w:eastAsia="UD デジタル 教科書体 NP-R" w:hint="eastAsia"/>
          <w:color w:val="000000" w:themeColor="text1"/>
          <w:sz w:val="22"/>
        </w:rPr>
        <w:t>で水石鹸入れを設置すること。</w:t>
      </w:r>
    </w:p>
    <w:p w14:paraId="6701E07B" w14:textId="77777777" w:rsidR="003E2D51" w:rsidRPr="00D12293" w:rsidRDefault="003E2D51" w:rsidP="003E2D51">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inorEastAsia"/>
          <w:color w:val="4472C4" w:themeColor="accent5"/>
          <w:sz w:val="24"/>
        </w:rPr>
      </w:pPr>
      <w:r w:rsidRPr="00D12293">
        <w:rPr>
          <w:rFonts w:ascii="UD デジタル 教科書体 NP-R" w:eastAsia="UD デジタル 教科書体 NP-R" w:hAnsiTheme="minorEastAsia" w:hint="eastAsia"/>
          <w:color w:val="4472C4" w:themeColor="accent5"/>
          <w:sz w:val="24"/>
        </w:rPr>
        <w:t>3-9-7. 洗面台</w:t>
      </w:r>
    </w:p>
    <w:p w14:paraId="4E0DB1F7" w14:textId="77777777" w:rsidR="003E2D51" w:rsidRPr="00D12293" w:rsidRDefault="003E2D51" w:rsidP="003E2D51">
      <w:pPr>
        <w:snapToGrid w:val="0"/>
        <w:spacing w:beforeLines="50" w:before="180" w:line="240" w:lineRule="auto"/>
        <w:rPr>
          <w:rFonts w:ascii="UD デジタル 教科書体 NP-R" w:eastAsia="UD デジタル 教科書体 NP-R"/>
          <w:sz w:val="22"/>
        </w:rPr>
      </w:pPr>
      <w:r w:rsidRPr="00D12293">
        <w:rPr>
          <w:rFonts w:ascii="UD デジタル 教科書体 NP-R" w:eastAsia="UD デジタル 教科書体 NP-R" w:hint="eastAsia"/>
          <w:sz w:val="22"/>
        </w:rPr>
        <w:t>（洗面台付属品の位置）</w:t>
      </w:r>
    </w:p>
    <w:p w14:paraId="7E71350E" w14:textId="68F2FC9F" w:rsidR="003E2D51" w:rsidRPr="00D12293"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FF0000"/>
          <w:sz w:val="22"/>
        </w:rPr>
        <w:t>C9</w:t>
      </w:r>
      <w:r w:rsidRPr="00D12293">
        <w:rPr>
          <w:rFonts w:ascii="UD デジタル 教科書体 NP-R" w:eastAsia="UD デジタル 教科書体 NP-R" w:hAnsiTheme="minorEastAsia" w:hint="eastAsia"/>
          <w:b/>
          <w:color w:val="FF0000"/>
          <w:sz w:val="22"/>
        </w:rPr>
        <w:t>-</w:t>
      </w:r>
      <w:r w:rsidRPr="00D12293">
        <w:rPr>
          <w:rFonts w:ascii="UD デジタル 教科書体 NP-R" w:eastAsia="UD デジタル 教科書体 NP-R" w:hAnsiTheme="minorEastAsia" w:hint="eastAsia"/>
          <w:b/>
          <w:color w:val="FF0000"/>
          <w:sz w:val="22"/>
        </w:rPr>
        <w:fldChar w:fldCharType="begin"/>
      </w:r>
      <w:r w:rsidRPr="00D12293">
        <w:rPr>
          <w:rFonts w:ascii="UD デジタル 教科書体 NP-R" w:eastAsia="UD デジタル 教科書体 NP-R" w:hAnsiTheme="minorEastAsia" w:hint="eastAsia"/>
          <w:b/>
          <w:color w:val="FF0000"/>
          <w:sz w:val="22"/>
        </w:rPr>
        <w:instrText xml:space="preserve"> SEQ Figure3-9 \* ARABIC </w:instrText>
      </w:r>
      <w:r w:rsidRPr="00D12293">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58</w:t>
      </w:r>
      <w:r w:rsidRPr="00D12293">
        <w:rPr>
          <w:rFonts w:ascii="UD デジタル 教科書体 NP-R" w:eastAsia="UD デジタル 教科書体 NP-R" w:hAnsiTheme="minorEastAsia" w:hint="eastAsia"/>
          <w:b/>
          <w:color w:val="FF0000"/>
          <w:sz w:val="22"/>
        </w:rPr>
        <w:fldChar w:fldCharType="end"/>
      </w:r>
      <w:r w:rsidRPr="00D12293">
        <w:rPr>
          <w:rFonts w:ascii="UD デジタル 教科書体 NP-R" w:eastAsia="UD デジタル 教科書体 NP-R" w:hAnsiTheme="minorEastAsia" w:hint="eastAsia"/>
          <w:b/>
          <w:color w:val="009900"/>
          <w:sz w:val="22"/>
        </w:rPr>
        <w:t xml:space="preserve">　</w:t>
      </w:r>
      <w:r w:rsidRPr="00D12293">
        <w:rPr>
          <w:rFonts w:ascii="UD デジタル 教科書体 NP-R" w:eastAsia="UD デジタル 教科書体 NP-R" w:hint="eastAsia"/>
          <w:color w:val="000000" w:themeColor="text1"/>
          <w:sz w:val="22"/>
        </w:rPr>
        <w:t>仕上がり床面から80</w:t>
      </w:r>
      <w:r>
        <w:rPr>
          <w:rFonts w:ascii="UD デジタル 教科書体 NP-R" w:eastAsia="UD デジタル 教科書体 NP-R" w:hint="eastAsia"/>
          <w:color w:val="000000" w:themeColor="text1"/>
          <w:sz w:val="22"/>
        </w:rPr>
        <w:t>0</w:t>
      </w:r>
      <w:r w:rsidRPr="00D12293">
        <w:rPr>
          <w:rFonts w:ascii="UD デジタル 教科書体 NP-R" w:eastAsia="UD デジタル 教科書体 NP-R" w:hint="eastAsia"/>
          <w:color w:val="000000" w:themeColor="text1"/>
          <w:sz w:val="22"/>
        </w:rPr>
        <w:t>～</w:t>
      </w:r>
      <w:r w:rsidR="002542BD">
        <w:rPr>
          <w:rFonts w:ascii="UD デジタル 教科書体 NP-R" w:eastAsia="UD デジタル 教科書体 NP-R" w:hint="eastAsia"/>
          <w:color w:val="000000" w:themeColor="text1"/>
          <w:sz w:val="22"/>
        </w:rPr>
        <w:t>1,000</w:t>
      </w:r>
      <w:r w:rsidR="009D0EA5">
        <w:rPr>
          <w:rFonts w:ascii="UD デジタル 教科書体 NP-R" w:eastAsia="UD デジタル 教科書体 NP-R" w:hint="eastAsia"/>
          <w:color w:val="000000" w:themeColor="text1"/>
          <w:sz w:val="22"/>
        </w:rPr>
        <w:t>mm</w:t>
      </w:r>
      <w:r w:rsidRPr="00D12293">
        <w:rPr>
          <w:rFonts w:ascii="UD デジタル 教科書体 NP-R" w:eastAsia="UD デジタル 教科書体 NP-R" w:hint="eastAsia"/>
          <w:color w:val="000000" w:themeColor="text1"/>
          <w:sz w:val="22"/>
        </w:rPr>
        <w:t>程度の高さで、洗面台中央から75</w:t>
      </w:r>
      <w:r>
        <w:rPr>
          <w:rFonts w:ascii="UD デジタル 教科書体 NP-R" w:eastAsia="UD デジタル 教科書体 NP-R" w:hint="eastAsia"/>
          <w:color w:val="000000" w:themeColor="text1"/>
          <w:sz w:val="22"/>
        </w:rPr>
        <w:t>0</w:t>
      </w:r>
      <w:r>
        <w:rPr>
          <w:rFonts w:ascii="UD デジタル 教科書体 NP-R" w:eastAsia="UD デジタル 教科書体 NP-R"/>
          <w:color w:val="000000" w:themeColor="text1"/>
          <w:sz w:val="22"/>
        </w:rPr>
        <w:t>mm</w:t>
      </w:r>
      <w:r w:rsidRPr="00D12293">
        <w:rPr>
          <w:rFonts w:ascii="UD デジタル 教科書体 NP-R" w:eastAsia="UD デジタル 教科書体 NP-R" w:hint="eastAsia"/>
          <w:color w:val="000000" w:themeColor="text1"/>
          <w:sz w:val="22"/>
        </w:rPr>
        <w:t>程度の範囲内に設置すること。</w:t>
      </w:r>
    </w:p>
    <w:p w14:paraId="580D629B" w14:textId="28C8499A" w:rsidR="003E2D51" w:rsidRPr="00D12293"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009900"/>
          <w:sz w:val="22"/>
        </w:rPr>
        <w:t>G9</w:t>
      </w:r>
      <w:r w:rsidRPr="00D12293">
        <w:rPr>
          <w:rFonts w:ascii="UD デジタル 教科書体 NP-R" w:eastAsia="UD デジタル 教科書体 NP-R" w:hAnsiTheme="minorEastAsia" w:hint="eastAsia"/>
          <w:b/>
          <w:color w:val="009900"/>
          <w:sz w:val="22"/>
        </w:rPr>
        <w:t>-</w:t>
      </w:r>
      <w:r w:rsidRPr="00D12293">
        <w:rPr>
          <w:rFonts w:ascii="UD デジタル 教科書体 NP-R" w:eastAsia="UD デジタル 教科書体 NP-R" w:hAnsiTheme="minorEastAsia" w:hint="eastAsia"/>
          <w:b/>
          <w:color w:val="009900"/>
          <w:sz w:val="22"/>
        </w:rPr>
        <w:fldChar w:fldCharType="begin"/>
      </w:r>
      <w:r w:rsidRPr="00D12293">
        <w:rPr>
          <w:rFonts w:ascii="UD デジタル 教科書体 NP-R" w:eastAsia="UD デジタル 教科書体 NP-R" w:hAnsiTheme="minorEastAsia" w:hint="eastAsia"/>
          <w:b/>
          <w:color w:val="009900"/>
          <w:sz w:val="22"/>
        </w:rPr>
        <w:instrText xml:space="preserve"> SEQ Figure3-9G \* ARABIC </w:instrText>
      </w:r>
      <w:r w:rsidRPr="00D12293">
        <w:rPr>
          <w:rFonts w:ascii="UD デジタル 教科書体 NP-R" w:eastAsia="UD デジタル 教科書体 NP-R" w:hAnsiTheme="minorEastAsia" w:hint="eastAsia"/>
          <w:b/>
          <w:color w:val="009900"/>
          <w:sz w:val="22"/>
        </w:rPr>
        <w:fldChar w:fldCharType="separate"/>
      </w:r>
      <w:r w:rsidR="00BC6927">
        <w:rPr>
          <w:rFonts w:ascii="UD デジタル 教科書体 NP-R" w:eastAsia="UD デジタル 教科書体 NP-R" w:hAnsiTheme="minorEastAsia"/>
          <w:b/>
          <w:noProof/>
          <w:color w:val="009900"/>
          <w:sz w:val="22"/>
        </w:rPr>
        <w:t>25</w:t>
      </w:r>
      <w:r w:rsidRPr="00D12293">
        <w:rPr>
          <w:rFonts w:ascii="UD デジタル 教科書体 NP-R" w:eastAsia="UD デジタル 教科書体 NP-R" w:hAnsiTheme="minorEastAsia" w:hint="eastAsia"/>
          <w:b/>
          <w:color w:val="009900"/>
          <w:sz w:val="22"/>
        </w:rPr>
        <w:fldChar w:fldCharType="end"/>
      </w:r>
      <w:r w:rsidRPr="00D12293">
        <w:rPr>
          <w:rFonts w:ascii="UD デジタル 教科書体 NP-R" w:eastAsia="UD デジタル 教科書体 NP-R" w:hAnsiTheme="minorEastAsia" w:hint="eastAsia"/>
          <w:b/>
          <w:color w:val="009900"/>
          <w:sz w:val="22"/>
        </w:rPr>
        <w:t xml:space="preserve">　</w:t>
      </w:r>
      <w:r w:rsidRPr="00D12293">
        <w:rPr>
          <w:rFonts w:ascii="UD デジタル 教科書体 NP-R" w:eastAsia="UD デジタル 教科書体 NP-R" w:hint="eastAsia"/>
          <w:color w:val="000000" w:themeColor="text1"/>
          <w:sz w:val="22"/>
        </w:rPr>
        <w:t>シンクごとに全ての付属品を使うことができるようにすることが望ましい。</w:t>
      </w:r>
    </w:p>
    <w:p w14:paraId="148CAC5A" w14:textId="392F08BC" w:rsidR="003E2D51" w:rsidRPr="00D12293"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009900"/>
          <w:sz w:val="22"/>
        </w:rPr>
        <w:t>G9</w:t>
      </w:r>
      <w:r w:rsidRPr="00D12293">
        <w:rPr>
          <w:rFonts w:ascii="UD デジタル 教科書体 NP-R" w:eastAsia="UD デジタル 教科書体 NP-R" w:hAnsiTheme="minorEastAsia" w:hint="eastAsia"/>
          <w:b/>
          <w:color w:val="009900"/>
          <w:sz w:val="22"/>
        </w:rPr>
        <w:t>-</w:t>
      </w:r>
      <w:r w:rsidRPr="00D12293">
        <w:rPr>
          <w:rFonts w:ascii="UD デジタル 教科書体 NP-R" w:eastAsia="UD デジタル 教科書体 NP-R" w:hAnsiTheme="minorEastAsia" w:hint="eastAsia"/>
          <w:b/>
          <w:color w:val="009900"/>
          <w:sz w:val="22"/>
        </w:rPr>
        <w:fldChar w:fldCharType="begin"/>
      </w:r>
      <w:r w:rsidRPr="00D12293">
        <w:rPr>
          <w:rFonts w:ascii="UD デジタル 教科書体 NP-R" w:eastAsia="UD デジタル 教科書体 NP-R" w:hAnsiTheme="minorEastAsia" w:hint="eastAsia"/>
          <w:b/>
          <w:color w:val="009900"/>
          <w:sz w:val="22"/>
        </w:rPr>
        <w:instrText xml:space="preserve"> SEQ Figure3-9G \* ARABIC </w:instrText>
      </w:r>
      <w:r w:rsidRPr="00D12293">
        <w:rPr>
          <w:rFonts w:ascii="UD デジタル 教科書体 NP-R" w:eastAsia="UD デジタル 教科書体 NP-R" w:hAnsiTheme="minorEastAsia" w:hint="eastAsia"/>
          <w:b/>
          <w:color w:val="009900"/>
          <w:sz w:val="22"/>
        </w:rPr>
        <w:fldChar w:fldCharType="separate"/>
      </w:r>
      <w:r w:rsidR="00BC6927">
        <w:rPr>
          <w:rFonts w:ascii="UD デジタル 教科書体 NP-R" w:eastAsia="UD デジタル 教科書体 NP-R" w:hAnsiTheme="minorEastAsia"/>
          <w:b/>
          <w:noProof/>
          <w:color w:val="009900"/>
          <w:sz w:val="22"/>
        </w:rPr>
        <w:t>26</w:t>
      </w:r>
      <w:r w:rsidRPr="00D12293">
        <w:rPr>
          <w:rFonts w:ascii="UD デジタル 教科書体 NP-R" w:eastAsia="UD デジタル 教科書体 NP-R" w:hAnsiTheme="minorEastAsia" w:hint="eastAsia"/>
          <w:b/>
          <w:color w:val="009900"/>
          <w:sz w:val="22"/>
        </w:rPr>
        <w:fldChar w:fldCharType="end"/>
      </w:r>
      <w:r w:rsidRPr="00D12293">
        <w:rPr>
          <w:rFonts w:ascii="UD デジタル 教科書体 NP-R" w:eastAsia="UD デジタル 教科書体 NP-R" w:hAnsiTheme="minorEastAsia" w:hint="eastAsia"/>
          <w:b/>
          <w:color w:val="009900"/>
          <w:sz w:val="22"/>
        </w:rPr>
        <w:t xml:space="preserve">　</w:t>
      </w:r>
      <w:r w:rsidRPr="009125FE">
        <w:rPr>
          <w:rFonts w:ascii="UD デジタル 教科書体 NP-R" w:eastAsia="UD デジタル 教科書体 NP-R" w:hint="eastAsia"/>
          <w:color w:val="000000" w:themeColor="text1"/>
          <w:sz w:val="22"/>
        </w:rPr>
        <w:t>標準タイプの他に、</w:t>
      </w:r>
      <w:r w:rsidRPr="00D12293">
        <w:rPr>
          <w:rFonts w:ascii="UD デジタル 教科書体 NP-R" w:eastAsia="UD デジタル 教科書体 NP-R" w:hint="eastAsia"/>
          <w:color w:val="000000" w:themeColor="text1"/>
          <w:sz w:val="22"/>
        </w:rPr>
        <w:t>子ども等の利用に配慮し、高さ65</w:t>
      </w:r>
      <w:r>
        <w:rPr>
          <w:rFonts w:ascii="UD デジタル 教科書体 NP-R" w:eastAsia="UD デジタル 教科書体 NP-R" w:hint="eastAsia"/>
          <w:color w:val="000000" w:themeColor="text1"/>
          <w:sz w:val="22"/>
        </w:rPr>
        <w:t>0mm</w:t>
      </w:r>
      <w:r w:rsidRPr="00D12293">
        <w:rPr>
          <w:rFonts w:ascii="UD デジタル 教科書体 NP-R" w:eastAsia="UD デジタル 教科書体 NP-R" w:hint="eastAsia"/>
          <w:color w:val="000000" w:themeColor="text1"/>
          <w:sz w:val="22"/>
        </w:rPr>
        <w:t>程度、奥行き45</w:t>
      </w:r>
      <w:r>
        <w:rPr>
          <w:rFonts w:ascii="UD デジタル 教科書体 NP-R" w:eastAsia="UD デジタル 教科書体 NP-R" w:hint="eastAsia"/>
          <w:color w:val="000000" w:themeColor="text1"/>
          <w:sz w:val="22"/>
        </w:rPr>
        <w:t>0mm</w:t>
      </w:r>
      <w:r w:rsidRPr="00D12293">
        <w:rPr>
          <w:rFonts w:ascii="UD デジタル 教科書体 NP-R" w:eastAsia="UD デジタル 教科書体 NP-R" w:hint="eastAsia"/>
          <w:color w:val="000000" w:themeColor="text1"/>
          <w:sz w:val="22"/>
        </w:rPr>
        <w:t>程度（吐水口に手が届きやすい）もの</w:t>
      </w:r>
      <w:r>
        <w:rPr>
          <w:rFonts w:ascii="UD デジタル 教科書体 NP-R" w:eastAsia="UD デジタル 教科書体 NP-R" w:hint="eastAsia"/>
          <w:color w:val="000000" w:themeColor="text1"/>
          <w:sz w:val="22"/>
        </w:rPr>
        <w:t>等複数タイプ</w:t>
      </w:r>
      <w:r w:rsidRPr="00D12293">
        <w:rPr>
          <w:rFonts w:ascii="UD デジタル 教科書体 NP-R" w:eastAsia="UD デジタル 教科書体 NP-R" w:hint="eastAsia"/>
          <w:color w:val="000000" w:themeColor="text1"/>
          <w:sz w:val="22"/>
        </w:rPr>
        <w:t>設けることが望ましい。</w:t>
      </w:r>
    </w:p>
    <w:p w14:paraId="73BCBC94" w14:textId="77777777" w:rsidR="003E2D51" w:rsidRPr="00D12293" w:rsidRDefault="003E2D51" w:rsidP="002442C5">
      <w:pPr>
        <w:snapToGrid w:val="0"/>
        <w:spacing w:beforeLines="50" w:before="180" w:line="240" w:lineRule="auto"/>
        <w:rPr>
          <w:rFonts w:ascii="UD デジタル 教科書体 NP-R" w:eastAsia="UD デジタル 教科書体 NP-R"/>
          <w:sz w:val="22"/>
        </w:rPr>
      </w:pPr>
      <w:r w:rsidRPr="00D12293">
        <w:rPr>
          <w:rFonts w:ascii="UD デジタル 教科書体 NP-R" w:eastAsia="UD デジタル 教科書体 NP-R" w:hint="eastAsia"/>
          <w:sz w:val="22"/>
        </w:rPr>
        <w:t>（洗面台下のクリアランス）</w:t>
      </w:r>
    </w:p>
    <w:p w14:paraId="2A9B6956" w14:textId="01561F81" w:rsidR="003E2D51" w:rsidRPr="00D12293"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FF0000"/>
          <w:sz w:val="22"/>
        </w:rPr>
        <w:t>C9</w:t>
      </w:r>
      <w:r w:rsidRPr="00D12293">
        <w:rPr>
          <w:rFonts w:ascii="UD デジタル 教科書体 NP-R" w:eastAsia="UD デジタル 教科書体 NP-R" w:hAnsiTheme="minorEastAsia" w:hint="eastAsia"/>
          <w:b/>
          <w:color w:val="FF0000"/>
          <w:sz w:val="22"/>
        </w:rPr>
        <w:t>-</w:t>
      </w:r>
      <w:r w:rsidRPr="00D12293">
        <w:rPr>
          <w:rFonts w:ascii="UD デジタル 教科書体 NP-R" w:eastAsia="UD デジタル 教科書体 NP-R" w:hAnsiTheme="minorEastAsia" w:hint="eastAsia"/>
          <w:b/>
          <w:color w:val="FF0000"/>
          <w:sz w:val="22"/>
        </w:rPr>
        <w:fldChar w:fldCharType="begin"/>
      </w:r>
      <w:r w:rsidRPr="00D12293">
        <w:rPr>
          <w:rFonts w:ascii="UD デジタル 教科書体 NP-R" w:eastAsia="UD デジタル 教科書体 NP-R" w:hAnsiTheme="minorEastAsia" w:hint="eastAsia"/>
          <w:b/>
          <w:color w:val="FF0000"/>
          <w:sz w:val="22"/>
        </w:rPr>
        <w:instrText xml:space="preserve"> SEQ Figure3-9 \* ARABIC </w:instrText>
      </w:r>
      <w:r w:rsidRPr="00D12293">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59</w:t>
      </w:r>
      <w:r w:rsidRPr="00D12293">
        <w:rPr>
          <w:rFonts w:ascii="UD デジタル 教科書体 NP-R" w:eastAsia="UD デジタル 教科書体 NP-R" w:hAnsiTheme="minorEastAsia" w:hint="eastAsia"/>
          <w:b/>
          <w:color w:val="FF0000"/>
          <w:sz w:val="22"/>
        </w:rPr>
        <w:fldChar w:fldCharType="end"/>
      </w:r>
      <w:r w:rsidRPr="00D12293">
        <w:rPr>
          <w:rFonts w:ascii="UD デジタル 教科書体 NP-R" w:eastAsia="UD デジタル 教科書体 NP-R" w:hAnsiTheme="minorEastAsia" w:hint="eastAsia"/>
          <w:b/>
          <w:color w:val="FF0000"/>
          <w:sz w:val="22"/>
        </w:rPr>
        <w:t xml:space="preserve">　</w:t>
      </w:r>
      <w:r>
        <w:rPr>
          <w:rFonts w:ascii="UD デジタル 教科書体 NP-R" w:eastAsia="UD デジタル 教科書体 NP-R" w:hint="eastAsia"/>
          <w:color w:val="000000" w:themeColor="text1"/>
          <w:sz w:val="22"/>
        </w:rPr>
        <w:t>一般</w:t>
      </w:r>
      <w:r w:rsidRPr="00D12293">
        <w:rPr>
          <w:rFonts w:ascii="UD デジタル 教科書体 NP-R" w:eastAsia="UD デジタル 教科書体 NP-R" w:hint="eastAsia"/>
          <w:color w:val="000000" w:themeColor="text1"/>
          <w:sz w:val="22"/>
        </w:rPr>
        <w:t>便房</w:t>
      </w:r>
      <w:r>
        <w:rPr>
          <w:rFonts w:ascii="UD デジタル 教科書体 NP-R" w:eastAsia="UD デジタル 教科書体 NP-R" w:hint="eastAsia"/>
          <w:color w:val="000000" w:themeColor="text1"/>
          <w:sz w:val="22"/>
        </w:rPr>
        <w:t>においても</w:t>
      </w:r>
      <w:r w:rsidRPr="00D12293">
        <w:rPr>
          <w:rFonts w:ascii="UD デジタル 教科書体 NP-R" w:eastAsia="UD デジタル 教科書体 NP-R" w:hint="eastAsia"/>
          <w:color w:val="000000" w:themeColor="text1"/>
          <w:sz w:val="22"/>
        </w:rPr>
        <w:t>一以上の洗面器又は手洗器は、ひざが下に入る空間を設ける</w:t>
      </w:r>
      <w:r>
        <w:rPr>
          <w:rFonts w:ascii="UD デジタル 教科書体 NP-R" w:eastAsia="UD デジタル 教科書体 NP-R" w:hint="eastAsia"/>
          <w:color w:val="000000" w:themeColor="text1"/>
          <w:sz w:val="22"/>
        </w:rPr>
        <w:t>等</w:t>
      </w:r>
      <w:r w:rsidRPr="00D12293">
        <w:rPr>
          <w:rFonts w:ascii="UD デジタル 教科書体 NP-R" w:eastAsia="UD デジタル 教科書体 NP-R" w:hint="eastAsia"/>
          <w:color w:val="000000" w:themeColor="text1"/>
          <w:sz w:val="22"/>
        </w:rPr>
        <w:t>、車いす使用者が円滑に利用できるものとすること。</w:t>
      </w:r>
    </w:p>
    <w:p w14:paraId="2724CD8D" w14:textId="7AD2C8C9" w:rsidR="003E2D51"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FF0000"/>
          <w:sz w:val="22"/>
        </w:rPr>
        <w:t>C9</w:t>
      </w:r>
      <w:r w:rsidRPr="00D12293">
        <w:rPr>
          <w:rFonts w:ascii="UD デジタル 教科書体 NP-R" w:eastAsia="UD デジタル 教科書体 NP-R" w:hAnsiTheme="minorEastAsia" w:hint="eastAsia"/>
          <w:b/>
          <w:color w:val="FF0000"/>
          <w:sz w:val="22"/>
        </w:rPr>
        <w:t>-</w:t>
      </w:r>
      <w:r w:rsidRPr="00D12293">
        <w:rPr>
          <w:rFonts w:ascii="UD デジタル 教科書体 NP-R" w:eastAsia="UD デジタル 教科書体 NP-R" w:hAnsiTheme="minorEastAsia" w:hint="eastAsia"/>
          <w:b/>
          <w:color w:val="FF0000"/>
          <w:sz w:val="22"/>
        </w:rPr>
        <w:fldChar w:fldCharType="begin"/>
      </w:r>
      <w:r w:rsidRPr="00D12293">
        <w:rPr>
          <w:rFonts w:ascii="UD デジタル 教科書体 NP-R" w:eastAsia="UD デジタル 教科書体 NP-R" w:hAnsiTheme="minorEastAsia" w:hint="eastAsia"/>
          <w:b/>
          <w:color w:val="FF0000"/>
          <w:sz w:val="22"/>
        </w:rPr>
        <w:instrText xml:space="preserve"> SEQ Figure3-9 \* ARABIC </w:instrText>
      </w:r>
      <w:r w:rsidRPr="00D12293">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60</w:t>
      </w:r>
      <w:r w:rsidRPr="00D12293">
        <w:rPr>
          <w:rFonts w:ascii="UD デジタル 教科書体 NP-R" w:eastAsia="UD デジタル 教科書体 NP-R" w:hAnsiTheme="minorEastAsia" w:hint="eastAsia"/>
          <w:b/>
          <w:color w:val="FF0000"/>
          <w:sz w:val="22"/>
        </w:rPr>
        <w:fldChar w:fldCharType="end"/>
      </w:r>
      <w:r w:rsidRPr="00D12293">
        <w:rPr>
          <w:rFonts w:ascii="UD デジタル 教科書体 NP-R" w:eastAsia="UD デジタル 教科書体 NP-R" w:hAnsiTheme="minorEastAsia" w:hint="eastAsia"/>
          <w:b/>
          <w:color w:val="009900"/>
          <w:sz w:val="22"/>
        </w:rPr>
        <w:t xml:space="preserve">　</w:t>
      </w:r>
      <w:r w:rsidRPr="00D12293">
        <w:rPr>
          <w:rFonts w:ascii="UD デジタル 教科書体 NP-R" w:eastAsia="UD デジタル 教科書体 NP-R" w:hint="eastAsia"/>
          <w:color w:val="000000" w:themeColor="text1"/>
          <w:sz w:val="22"/>
        </w:rPr>
        <w:t>車いす使用者用便房の洗面器は車いす使用者が利用できるように、洗面器の下部にはひざや足先が入るスペース（高さ65</w:t>
      </w:r>
      <w:r>
        <w:rPr>
          <w:rFonts w:ascii="UD デジタル 教科書体 NP-R" w:eastAsia="UD デジタル 教科書体 NP-R" w:hint="eastAsia"/>
          <w:color w:val="000000" w:themeColor="text1"/>
          <w:sz w:val="22"/>
        </w:rPr>
        <w:t>0mm</w:t>
      </w:r>
      <w:r w:rsidRPr="00D12293" w:rsidDel="00923B6E">
        <w:rPr>
          <w:rFonts w:ascii="UD デジタル 教科書体 NP-R" w:eastAsia="UD デジタル 教科書体 NP-R" w:hint="eastAsia"/>
          <w:color w:val="000000" w:themeColor="text1"/>
          <w:sz w:val="22"/>
        </w:rPr>
        <w:t xml:space="preserve"> </w:t>
      </w:r>
      <w:r w:rsidRPr="00D12293">
        <w:rPr>
          <w:rFonts w:ascii="UD デジタル 教科書体 NP-R" w:eastAsia="UD デジタル 教科書体 NP-R" w:hint="eastAsia"/>
          <w:color w:val="000000" w:themeColor="text1"/>
          <w:sz w:val="22"/>
        </w:rPr>
        <w:t>程度、奥行き55</w:t>
      </w:r>
      <w:r>
        <w:rPr>
          <w:rFonts w:ascii="UD デジタル 教科書体 NP-R" w:eastAsia="UD デジタル 教科書体 NP-R" w:hint="eastAsia"/>
          <w:color w:val="000000" w:themeColor="text1"/>
          <w:sz w:val="22"/>
        </w:rPr>
        <w:t>0</w:t>
      </w:r>
      <w:r w:rsidR="00B03C2A">
        <w:rPr>
          <w:rFonts w:ascii="UD デジタル 教科書体 NP-R" w:eastAsia="UD デジタル 教科書体 NP-R" w:hint="eastAsia"/>
          <w:color w:val="000000" w:themeColor="text1"/>
          <w:sz w:val="22"/>
        </w:rPr>
        <w:t>～</w:t>
      </w:r>
      <w:r w:rsidRPr="00D12293">
        <w:rPr>
          <w:rFonts w:ascii="UD デジタル 教科書体 NP-R" w:eastAsia="UD デジタル 教科書体 NP-R" w:hint="eastAsia"/>
          <w:color w:val="000000" w:themeColor="text1"/>
          <w:sz w:val="22"/>
        </w:rPr>
        <w:t>60</w:t>
      </w:r>
      <w:r>
        <w:rPr>
          <w:rFonts w:ascii="UD デジタル 教科書体 NP-R" w:eastAsia="UD デジタル 教科書体 NP-R" w:hint="eastAsia"/>
          <w:color w:val="000000" w:themeColor="text1"/>
          <w:sz w:val="22"/>
        </w:rPr>
        <w:t>0mm</w:t>
      </w:r>
      <w:r w:rsidRPr="00D12293">
        <w:rPr>
          <w:rFonts w:ascii="UD デジタル 教科書体 NP-R" w:eastAsia="UD デジタル 教科書体 NP-R" w:hint="eastAsia"/>
          <w:color w:val="000000" w:themeColor="text1"/>
          <w:sz w:val="22"/>
        </w:rPr>
        <w:t>程度）を設けること。</w:t>
      </w:r>
      <w:r>
        <w:rPr>
          <w:rFonts w:ascii="UD デジタル 教科書体 NP-R" w:eastAsia="UD デジタル 教科書体 NP-R" w:hint="eastAsia"/>
          <w:color w:val="000000" w:themeColor="text1"/>
          <w:sz w:val="22"/>
        </w:rPr>
        <w:t>【図3.</w:t>
      </w:r>
      <w:r>
        <w:rPr>
          <w:rFonts w:ascii="UD デジタル 教科書体 NP-R" w:eastAsia="UD デジタル 教科書体 NP-R"/>
          <w:color w:val="000000" w:themeColor="text1"/>
          <w:sz w:val="22"/>
        </w:rPr>
        <w:t>9.</w:t>
      </w:r>
      <w:r>
        <w:rPr>
          <w:rFonts w:ascii="UD デジタル 教科書体 NP-R" w:eastAsia="UD デジタル 教科書体 NP-R" w:hint="eastAsia"/>
          <w:color w:val="000000" w:themeColor="text1"/>
          <w:sz w:val="22"/>
        </w:rPr>
        <w:t>8参照】</w:t>
      </w:r>
    </w:p>
    <w:p w14:paraId="49EE74BC" w14:textId="77777777" w:rsidR="003E2D51" w:rsidRPr="00EE0EDB" w:rsidRDefault="003E2D51" w:rsidP="003E2D51">
      <w:pPr>
        <w:snapToGrid w:val="0"/>
        <w:spacing w:beforeLines="50" w:before="180" w:line="240" w:lineRule="auto"/>
        <w:rPr>
          <w:rFonts w:ascii="UD デジタル 教科書体 NP-R" w:eastAsia="UD デジタル 教科書体 NP-R"/>
          <w:sz w:val="22"/>
        </w:rPr>
      </w:pPr>
      <w:r w:rsidRPr="00EE0EDB">
        <w:rPr>
          <w:rFonts w:ascii="UD デジタル 教科書体 NP-R" w:eastAsia="UD デジタル 教科書体 NP-R" w:hint="eastAsia"/>
          <w:sz w:val="22"/>
        </w:rPr>
        <w:t>（鏡の設置位置）</w:t>
      </w:r>
    </w:p>
    <w:p w14:paraId="5C013A52" w14:textId="61566F9D" w:rsidR="003E2D51" w:rsidRPr="00D12293"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FF0000"/>
          <w:sz w:val="22"/>
        </w:rPr>
        <w:t>C9</w:t>
      </w:r>
      <w:r w:rsidRPr="00D12293">
        <w:rPr>
          <w:rFonts w:ascii="UD デジタル 教科書体 NP-R" w:eastAsia="UD デジタル 教科書体 NP-R" w:hAnsiTheme="minorEastAsia" w:hint="eastAsia"/>
          <w:b/>
          <w:color w:val="FF0000"/>
          <w:sz w:val="22"/>
        </w:rPr>
        <w:t>-</w:t>
      </w:r>
      <w:r w:rsidRPr="00D12293">
        <w:rPr>
          <w:rFonts w:ascii="UD デジタル 教科書体 NP-R" w:eastAsia="UD デジタル 教科書体 NP-R" w:hAnsiTheme="minorEastAsia" w:hint="eastAsia"/>
          <w:b/>
          <w:color w:val="FF0000"/>
          <w:sz w:val="22"/>
        </w:rPr>
        <w:fldChar w:fldCharType="begin"/>
      </w:r>
      <w:r w:rsidRPr="00D12293">
        <w:rPr>
          <w:rFonts w:ascii="UD デジタル 教科書体 NP-R" w:eastAsia="UD デジタル 教科書体 NP-R" w:hAnsiTheme="minorEastAsia" w:hint="eastAsia"/>
          <w:b/>
          <w:color w:val="FF0000"/>
          <w:sz w:val="22"/>
        </w:rPr>
        <w:instrText xml:space="preserve"> SEQ Figure3-9 \* ARABIC </w:instrText>
      </w:r>
      <w:r w:rsidRPr="00D12293">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61</w:t>
      </w:r>
      <w:r w:rsidRPr="00D12293">
        <w:rPr>
          <w:rFonts w:ascii="UD デジタル 教科書体 NP-R" w:eastAsia="UD デジタル 教科書体 NP-R" w:hAnsiTheme="minorEastAsia" w:hint="eastAsia"/>
          <w:b/>
          <w:color w:val="FF0000"/>
          <w:sz w:val="22"/>
        </w:rPr>
        <w:fldChar w:fldCharType="end"/>
      </w:r>
      <w:r w:rsidRPr="00D12293">
        <w:rPr>
          <w:rFonts w:ascii="UD デジタル 教科書体 NP-R" w:eastAsia="UD デジタル 教科書体 NP-R" w:hAnsiTheme="minorEastAsia" w:hint="eastAsia"/>
          <w:b/>
          <w:color w:val="FF0000"/>
          <w:sz w:val="22"/>
        </w:rPr>
        <w:t xml:space="preserve">　</w:t>
      </w:r>
      <w:r w:rsidRPr="00D12293">
        <w:rPr>
          <w:rFonts w:ascii="UD デジタル 教科書体 NP-R" w:eastAsia="UD デジタル 教科書体 NP-R" w:hint="eastAsia"/>
          <w:color w:val="000000" w:themeColor="text1"/>
          <w:sz w:val="22"/>
        </w:rPr>
        <w:t>車いす使用者用便房に洗面器に鏡を設ける場合は、すべての人が利用することができるよう配慮すること。</w:t>
      </w:r>
    </w:p>
    <w:p w14:paraId="36273674" w14:textId="2010D502" w:rsidR="003E2D51" w:rsidRPr="00D12293"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FF0000"/>
          <w:sz w:val="22"/>
        </w:rPr>
        <w:t>C9</w:t>
      </w:r>
      <w:r w:rsidRPr="00D12293">
        <w:rPr>
          <w:rFonts w:ascii="UD デジタル 教科書体 NP-R" w:eastAsia="UD デジタル 教科書体 NP-R" w:hAnsiTheme="minorEastAsia" w:hint="eastAsia"/>
          <w:b/>
          <w:color w:val="FF0000"/>
          <w:sz w:val="22"/>
        </w:rPr>
        <w:t>-</w:t>
      </w:r>
      <w:r w:rsidRPr="00D12293">
        <w:rPr>
          <w:rFonts w:ascii="UD デジタル 教科書体 NP-R" w:eastAsia="UD デジタル 教科書体 NP-R" w:hAnsiTheme="minorEastAsia" w:hint="eastAsia"/>
          <w:b/>
          <w:color w:val="FF0000"/>
          <w:sz w:val="22"/>
        </w:rPr>
        <w:fldChar w:fldCharType="begin"/>
      </w:r>
      <w:r w:rsidRPr="00D12293">
        <w:rPr>
          <w:rFonts w:ascii="UD デジタル 教科書体 NP-R" w:eastAsia="UD デジタル 教科書体 NP-R" w:hAnsiTheme="minorEastAsia" w:hint="eastAsia"/>
          <w:b/>
          <w:color w:val="FF0000"/>
          <w:sz w:val="22"/>
        </w:rPr>
        <w:instrText xml:space="preserve"> SEQ Figure3-9 \* ARABIC </w:instrText>
      </w:r>
      <w:r w:rsidRPr="00D12293">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62</w:t>
      </w:r>
      <w:r w:rsidRPr="00D12293">
        <w:rPr>
          <w:rFonts w:ascii="UD デジタル 教科書体 NP-R" w:eastAsia="UD デジタル 教科書体 NP-R" w:hAnsiTheme="minorEastAsia" w:hint="eastAsia"/>
          <w:b/>
          <w:color w:val="FF0000"/>
          <w:sz w:val="22"/>
        </w:rPr>
        <w:fldChar w:fldCharType="end"/>
      </w:r>
      <w:r w:rsidRPr="00D12293">
        <w:rPr>
          <w:rFonts w:ascii="UD デジタル 教科書体 NP-R" w:eastAsia="UD デジタル 教科書体 NP-R" w:hAnsiTheme="minorEastAsia" w:hint="eastAsia"/>
          <w:b/>
          <w:color w:val="009900"/>
          <w:sz w:val="22"/>
        </w:rPr>
        <w:t xml:space="preserve">　</w:t>
      </w:r>
      <w:r w:rsidRPr="00D12293">
        <w:rPr>
          <w:rFonts w:ascii="UD デジタル 教科書体 NP-R" w:eastAsia="UD デジタル 教科書体 NP-R" w:hint="eastAsia"/>
          <w:color w:val="000000" w:themeColor="text1"/>
          <w:sz w:val="22"/>
        </w:rPr>
        <w:t>車いす使用者用便房の鏡は、洗面器上端部にできる限り近い位置を鏡の下端とし、上方へ1</w:t>
      </w:r>
      <w:r w:rsidR="00AC4309">
        <w:rPr>
          <w:rFonts w:ascii="UD デジタル 教科書体 NP-R" w:eastAsia="UD デジタル 教科書体 NP-R"/>
          <w:color w:val="000000" w:themeColor="text1"/>
          <w:sz w:val="22"/>
        </w:rPr>
        <w:t>,</w:t>
      </w:r>
      <w:r w:rsidRPr="00D12293">
        <w:rPr>
          <w:rFonts w:ascii="UD デジタル 教科書体 NP-R" w:eastAsia="UD デジタル 教科書体 NP-R" w:hint="eastAsia"/>
          <w:color w:val="000000" w:themeColor="text1"/>
          <w:sz w:val="22"/>
        </w:rPr>
        <w:t>00</w:t>
      </w:r>
      <w:r>
        <w:rPr>
          <w:rFonts w:ascii="UD デジタル 教科書体 NP-R" w:eastAsia="UD デジタル 教科書体 NP-R" w:hint="eastAsia"/>
          <w:color w:val="000000" w:themeColor="text1"/>
          <w:sz w:val="22"/>
        </w:rPr>
        <w:t>0mm</w:t>
      </w:r>
      <w:r w:rsidRPr="00D12293">
        <w:rPr>
          <w:rFonts w:ascii="UD デジタル 教科書体 NP-R" w:eastAsia="UD デジタル 教科書体 NP-R" w:hint="eastAsia"/>
          <w:color w:val="000000" w:themeColor="text1"/>
          <w:sz w:val="22"/>
        </w:rPr>
        <w:t>程度の高さで設置すること。</w:t>
      </w:r>
      <w:r>
        <w:rPr>
          <w:rFonts w:ascii="UD デジタル 教科書体 NP-R" w:eastAsia="UD デジタル 教科書体 NP-R" w:hint="eastAsia"/>
          <w:color w:val="000000" w:themeColor="text1"/>
          <w:sz w:val="22"/>
        </w:rPr>
        <w:t>【図3.</w:t>
      </w:r>
      <w:r>
        <w:rPr>
          <w:rFonts w:ascii="UD デジタル 教科書体 NP-R" w:eastAsia="UD デジタル 教科書体 NP-R"/>
          <w:color w:val="000000" w:themeColor="text1"/>
          <w:sz w:val="22"/>
        </w:rPr>
        <w:t>9.</w:t>
      </w:r>
      <w:r>
        <w:rPr>
          <w:rFonts w:ascii="UD デジタル 教科書体 NP-R" w:eastAsia="UD デジタル 教科書体 NP-R" w:hint="eastAsia"/>
          <w:color w:val="000000" w:themeColor="text1"/>
          <w:sz w:val="22"/>
        </w:rPr>
        <w:t>8参照】</w:t>
      </w:r>
    </w:p>
    <w:p w14:paraId="1960D1BD" w14:textId="77777777" w:rsidR="003E2D51" w:rsidRPr="00D12293" w:rsidRDefault="003E2D51" w:rsidP="003E2D51">
      <w:pPr>
        <w:snapToGrid w:val="0"/>
        <w:spacing w:beforeLines="50" w:before="180" w:line="240" w:lineRule="auto"/>
        <w:rPr>
          <w:rFonts w:ascii="UD デジタル 教科書体 NP-R" w:eastAsia="UD デジタル 教科書体 NP-R"/>
          <w:sz w:val="22"/>
        </w:rPr>
      </w:pPr>
      <w:r w:rsidRPr="00D12293">
        <w:rPr>
          <w:rFonts w:ascii="UD デジタル 教科書体 NP-R" w:eastAsia="UD デジタル 教科書体 NP-R" w:hint="eastAsia"/>
          <w:sz w:val="22"/>
        </w:rPr>
        <w:lastRenderedPageBreak/>
        <w:t>（洗面器への配慮）</w:t>
      </w:r>
    </w:p>
    <w:p w14:paraId="325B1215" w14:textId="67DD5449" w:rsidR="003E2D51" w:rsidRPr="00D12293"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FF0000"/>
          <w:sz w:val="22"/>
        </w:rPr>
        <w:t>C9</w:t>
      </w:r>
      <w:r w:rsidRPr="00D12293">
        <w:rPr>
          <w:rFonts w:ascii="UD デジタル 教科書体 NP-R" w:eastAsia="UD デジタル 教科書体 NP-R" w:hAnsiTheme="minorEastAsia" w:hint="eastAsia"/>
          <w:b/>
          <w:color w:val="FF0000"/>
          <w:sz w:val="22"/>
        </w:rPr>
        <w:t>-</w:t>
      </w:r>
      <w:r w:rsidRPr="00D12293">
        <w:rPr>
          <w:rFonts w:ascii="UD デジタル 教科書体 NP-R" w:eastAsia="UD デジタル 教科書体 NP-R" w:hAnsiTheme="minorEastAsia" w:hint="eastAsia"/>
          <w:b/>
          <w:color w:val="FF0000"/>
          <w:sz w:val="22"/>
        </w:rPr>
        <w:fldChar w:fldCharType="begin"/>
      </w:r>
      <w:r w:rsidRPr="00D12293">
        <w:rPr>
          <w:rFonts w:ascii="UD デジタル 教科書体 NP-R" w:eastAsia="UD デジタル 教科書体 NP-R" w:hAnsiTheme="minorEastAsia" w:hint="eastAsia"/>
          <w:b/>
          <w:color w:val="FF0000"/>
          <w:sz w:val="22"/>
        </w:rPr>
        <w:instrText xml:space="preserve"> SEQ Figure3-9 \* ARABIC </w:instrText>
      </w:r>
      <w:r w:rsidRPr="00D12293">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63</w:t>
      </w:r>
      <w:r w:rsidRPr="00D12293">
        <w:rPr>
          <w:rFonts w:ascii="UD デジタル 教科書体 NP-R" w:eastAsia="UD デジタル 教科書体 NP-R" w:hAnsiTheme="minorEastAsia" w:hint="eastAsia"/>
          <w:b/>
          <w:color w:val="FF0000"/>
          <w:sz w:val="22"/>
        </w:rPr>
        <w:fldChar w:fldCharType="end"/>
      </w:r>
      <w:r w:rsidRPr="00D12293">
        <w:rPr>
          <w:rFonts w:ascii="UD デジタル 教科書体 NP-R" w:eastAsia="UD デジタル 教科書体 NP-R" w:hAnsiTheme="minorEastAsia" w:hint="eastAsia"/>
          <w:b/>
          <w:color w:val="009900"/>
          <w:sz w:val="22"/>
        </w:rPr>
        <w:t xml:space="preserve">　</w:t>
      </w:r>
      <w:r w:rsidRPr="00D12293">
        <w:rPr>
          <w:rFonts w:ascii="UD デジタル 教科書体 NP-R" w:eastAsia="UD デジタル 教科書体 NP-R" w:hint="eastAsia"/>
          <w:color w:val="000000" w:themeColor="text1"/>
          <w:sz w:val="22"/>
        </w:rPr>
        <w:t>各便所内の洗面器のうち一個は手すり、水石鹸入れを設置すること。</w:t>
      </w:r>
    </w:p>
    <w:p w14:paraId="6AD181F9" w14:textId="11D7B486" w:rsidR="003E2D51" w:rsidRPr="00D12293"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FF0000"/>
          <w:sz w:val="22"/>
        </w:rPr>
        <w:t>C9</w:t>
      </w:r>
      <w:r w:rsidRPr="00D12293">
        <w:rPr>
          <w:rFonts w:ascii="UD デジタル 教科書体 NP-R" w:eastAsia="UD デジタル 教科書体 NP-R" w:hAnsiTheme="minorEastAsia" w:hint="eastAsia"/>
          <w:b/>
          <w:color w:val="FF0000"/>
          <w:sz w:val="22"/>
        </w:rPr>
        <w:t>-</w:t>
      </w:r>
      <w:r w:rsidRPr="00D12293">
        <w:rPr>
          <w:rFonts w:ascii="UD デジタル 教科書体 NP-R" w:eastAsia="UD デジタル 教科書体 NP-R" w:hAnsiTheme="minorEastAsia" w:hint="eastAsia"/>
          <w:b/>
          <w:color w:val="FF0000"/>
          <w:sz w:val="22"/>
        </w:rPr>
        <w:fldChar w:fldCharType="begin"/>
      </w:r>
      <w:r w:rsidRPr="00D12293">
        <w:rPr>
          <w:rFonts w:ascii="UD デジタル 教科書体 NP-R" w:eastAsia="UD デジタル 教科書体 NP-R" w:hAnsiTheme="minorEastAsia" w:hint="eastAsia"/>
          <w:b/>
          <w:color w:val="FF0000"/>
          <w:sz w:val="22"/>
        </w:rPr>
        <w:instrText xml:space="preserve"> SEQ Figure3-9 \* ARABIC </w:instrText>
      </w:r>
      <w:r w:rsidRPr="00D12293">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64</w:t>
      </w:r>
      <w:r w:rsidRPr="00D12293">
        <w:rPr>
          <w:rFonts w:ascii="UD デジタル 教科書体 NP-R" w:eastAsia="UD デジタル 教科書体 NP-R" w:hAnsiTheme="minorEastAsia" w:hint="eastAsia"/>
          <w:b/>
          <w:color w:val="FF0000"/>
          <w:sz w:val="22"/>
        </w:rPr>
        <w:fldChar w:fldCharType="end"/>
      </w:r>
      <w:r w:rsidRPr="00D12293">
        <w:rPr>
          <w:rFonts w:ascii="UD デジタル 教科書体 NP-R" w:eastAsia="UD デジタル 教科書体 NP-R" w:hAnsiTheme="minorEastAsia" w:hint="eastAsia"/>
          <w:b/>
          <w:color w:val="009900"/>
          <w:sz w:val="22"/>
        </w:rPr>
        <w:t xml:space="preserve">　</w:t>
      </w:r>
      <w:r w:rsidRPr="00D12293">
        <w:rPr>
          <w:rFonts w:ascii="UD デジタル 教科書体 NP-R" w:eastAsia="UD デジタル 教科書体 NP-R" w:hint="eastAsia"/>
          <w:color w:val="000000" w:themeColor="text1"/>
          <w:sz w:val="22"/>
        </w:rPr>
        <w:t>車いす使用者用便房の場合、高さ65</w:t>
      </w:r>
      <w:r>
        <w:rPr>
          <w:rFonts w:ascii="UD デジタル 教科書体 NP-R" w:eastAsia="UD デジタル 教科書体 NP-R" w:hint="eastAsia"/>
          <w:color w:val="000000" w:themeColor="text1"/>
          <w:sz w:val="22"/>
        </w:rPr>
        <w:t>0mm</w:t>
      </w:r>
      <w:r w:rsidRPr="00D12293">
        <w:rPr>
          <w:rFonts w:ascii="UD デジタル 教科書体 NP-R" w:eastAsia="UD デジタル 教科書体 NP-R" w:hint="eastAsia"/>
          <w:color w:val="000000" w:themeColor="text1"/>
          <w:sz w:val="22"/>
        </w:rPr>
        <w:t>以上の洗面器は壁に堅固にとりつけるか手すり等を設ける</w:t>
      </w:r>
      <w:r>
        <w:rPr>
          <w:rFonts w:ascii="UD デジタル 教科書体 NP-R" w:eastAsia="UD デジタル 教科書体 NP-R" w:hint="eastAsia"/>
          <w:color w:val="000000" w:themeColor="text1"/>
          <w:sz w:val="22"/>
        </w:rPr>
        <w:t>等</w:t>
      </w:r>
      <w:r w:rsidRPr="00D12293">
        <w:rPr>
          <w:rFonts w:ascii="UD デジタル 教科書体 NP-R" w:eastAsia="UD デジタル 教科書体 NP-R" w:hint="eastAsia"/>
          <w:color w:val="000000" w:themeColor="text1"/>
          <w:sz w:val="22"/>
        </w:rPr>
        <w:t>、寄りかかる等の配慮を行うこと。</w:t>
      </w:r>
    </w:p>
    <w:p w14:paraId="02741F34" w14:textId="77777777" w:rsidR="003E2D51" w:rsidRPr="00D12293" w:rsidRDefault="003E2D51" w:rsidP="002442C5">
      <w:pPr>
        <w:snapToGrid w:val="0"/>
        <w:spacing w:line="240" w:lineRule="auto"/>
        <w:rPr>
          <w:rFonts w:ascii="UD デジタル 教科書体 NP-R" w:eastAsia="UD デジタル 教科書体 NP-R"/>
          <w:sz w:val="22"/>
        </w:rPr>
      </w:pPr>
      <w:r w:rsidRPr="00D12293">
        <w:rPr>
          <w:rFonts w:ascii="UD デジタル 教科書体 NP-R" w:eastAsia="UD デジタル 教科書体 NP-R" w:hint="eastAsia"/>
          <w:sz w:val="22"/>
        </w:rPr>
        <w:t>（手洗器）</w:t>
      </w:r>
    </w:p>
    <w:p w14:paraId="3BDDB72D" w14:textId="0F08DD53" w:rsidR="003E2D51" w:rsidRPr="00D12293"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009900"/>
          <w:sz w:val="22"/>
        </w:rPr>
        <w:t>G9</w:t>
      </w:r>
      <w:r w:rsidRPr="00D12293">
        <w:rPr>
          <w:rFonts w:ascii="UD デジタル 教科書体 NP-R" w:eastAsia="UD デジタル 教科書体 NP-R" w:hAnsiTheme="minorEastAsia" w:hint="eastAsia"/>
          <w:b/>
          <w:color w:val="009900"/>
          <w:sz w:val="22"/>
        </w:rPr>
        <w:t>-</w:t>
      </w:r>
      <w:r w:rsidRPr="00D12293">
        <w:rPr>
          <w:rFonts w:ascii="UD デジタル 教科書体 NP-R" w:eastAsia="UD デジタル 教科書体 NP-R" w:hAnsiTheme="minorEastAsia" w:hint="eastAsia"/>
          <w:b/>
          <w:color w:val="009900"/>
          <w:sz w:val="22"/>
        </w:rPr>
        <w:fldChar w:fldCharType="begin"/>
      </w:r>
      <w:r w:rsidRPr="00D12293">
        <w:rPr>
          <w:rFonts w:ascii="UD デジタル 教科書体 NP-R" w:eastAsia="UD デジタル 教科書体 NP-R" w:hAnsiTheme="minorEastAsia" w:hint="eastAsia"/>
          <w:b/>
          <w:color w:val="009900"/>
          <w:sz w:val="22"/>
        </w:rPr>
        <w:instrText xml:space="preserve"> SEQ Figure3-9G \* ARABIC </w:instrText>
      </w:r>
      <w:r w:rsidRPr="00D12293">
        <w:rPr>
          <w:rFonts w:ascii="UD デジタル 教科書体 NP-R" w:eastAsia="UD デジタル 教科書体 NP-R" w:hAnsiTheme="minorEastAsia" w:hint="eastAsia"/>
          <w:b/>
          <w:color w:val="009900"/>
          <w:sz w:val="22"/>
        </w:rPr>
        <w:fldChar w:fldCharType="separate"/>
      </w:r>
      <w:r w:rsidR="00BC6927">
        <w:rPr>
          <w:rFonts w:ascii="UD デジタル 教科書体 NP-R" w:eastAsia="UD デジタル 教科書体 NP-R" w:hAnsiTheme="minorEastAsia"/>
          <w:b/>
          <w:noProof/>
          <w:color w:val="009900"/>
          <w:sz w:val="22"/>
        </w:rPr>
        <w:t>27</w:t>
      </w:r>
      <w:r w:rsidRPr="00D12293">
        <w:rPr>
          <w:rFonts w:ascii="UD デジタル 教科書体 NP-R" w:eastAsia="UD デジタル 教科書体 NP-R" w:hAnsiTheme="minorEastAsia" w:hint="eastAsia"/>
          <w:b/>
          <w:color w:val="009900"/>
          <w:sz w:val="22"/>
        </w:rPr>
        <w:fldChar w:fldCharType="end"/>
      </w:r>
      <w:r w:rsidRPr="00D12293">
        <w:rPr>
          <w:rFonts w:ascii="UD デジタル 教科書体 NP-R" w:eastAsia="UD デジタル 教科書体 NP-R" w:hAnsiTheme="minorEastAsia" w:hint="eastAsia"/>
          <w:b/>
          <w:color w:val="009900"/>
          <w:sz w:val="22"/>
        </w:rPr>
        <w:t xml:space="preserve">　</w:t>
      </w:r>
      <w:r w:rsidRPr="00D12293">
        <w:rPr>
          <w:rFonts w:ascii="UD デジタル 教科書体 NP-R" w:eastAsia="UD デジタル 教科書体 NP-R" w:hint="eastAsia"/>
          <w:color w:val="000000" w:themeColor="text1"/>
          <w:sz w:val="22"/>
        </w:rPr>
        <w:t>車いす使用者用便房</w:t>
      </w:r>
      <w:r>
        <w:rPr>
          <w:rFonts w:ascii="UD デジタル 教科書体 NP-R" w:eastAsia="UD デジタル 教科書体 NP-R" w:hint="eastAsia"/>
          <w:color w:val="000000" w:themeColor="text1"/>
          <w:sz w:val="22"/>
        </w:rPr>
        <w:t>に</w:t>
      </w:r>
      <w:r w:rsidRPr="00D12293">
        <w:rPr>
          <w:rFonts w:ascii="UD デジタル 教科書体 NP-R" w:eastAsia="UD デジタル 教科書体 NP-R" w:hint="eastAsia"/>
          <w:color w:val="000000" w:themeColor="text1"/>
          <w:sz w:val="22"/>
        </w:rPr>
        <w:t>は、便座に腰かけたまま使用できる手洗器を</w:t>
      </w:r>
      <w:r>
        <w:rPr>
          <w:rFonts w:ascii="UD デジタル 教科書体 NP-R" w:eastAsia="UD デジタル 教科書体 NP-R" w:hint="eastAsia"/>
          <w:color w:val="000000" w:themeColor="text1"/>
          <w:sz w:val="22"/>
        </w:rPr>
        <w:t>設け</w:t>
      </w:r>
      <w:r w:rsidRPr="00D12293">
        <w:rPr>
          <w:rFonts w:ascii="UD デジタル 教科書体 NP-R" w:eastAsia="UD デジタル 教科書体 NP-R" w:hint="eastAsia"/>
          <w:color w:val="000000" w:themeColor="text1"/>
          <w:sz w:val="22"/>
        </w:rPr>
        <w:t>ること</w:t>
      </w:r>
      <w:r>
        <w:rPr>
          <w:rFonts w:ascii="UD デジタル 教科書体 NP-R" w:eastAsia="UD デジタル 教科書体 NP-R" w:hint="eastAsia"/>
          <w:color w:val="000000" w:themeColor="text1"/>
          <w:sz w:val="22"/>
        </w:rPr>
        <w:t>が望ましい</w:t>
      </w:r>
      <w:r w:rsidRPr="00D12293">
        <w:rPr>
          <w:rFonts w:ascii="UD デジタル 教科書体 NP-R" w:eastAsia="UD デジタル 教科書体 NP-R" w:hint="eastAsia"/>
          <w:color w:val="000000" w:themeColor="text1"/>
          <w:sz w:val="22"/>
        </w:rPr>
        <w:t>。</w:t>
      </w:r>
      <w:r>
        <w:rPr>
          <w:rFonts w:ascii="UD デジタル 教科書体 NP-R" w:eastAsia="UD デジタル 教科書体 NP-R" w:hint="eastAsia"/>
          <w:color w:val="000000" w:themeColor="text1"/>
          <w:sz w:val="22"/>
        </w:rPr>
        <w:t>【図3.9.2参照】</w:t>
      </w:r>
    </w:p>
    <w:p w14:paraId="43C91669" w14:textId="77777777" w:rsidR="003E2D51" w:rsidRPr="00D12293" w:rsidRDefault="003E2D51" w:rsidP="003E2D51">
      <w:pPr>
        <w:snapToGrid w:val="0"/>
        <w:spacing w:beforeLines="50" w:before="180" w:line="240" w:lineRule="auto"/>
        <w:rPr>
          <w:rFonts w:ascii="UD デジタル 教科書体 NP-R" w:eastAsia="UD デジタル 教科書体 NP-R"/>
          <w:sz w:val="22"/>
        </w:rPr>
      </w:pPr>
      <w:r w:rsidRPr="00D12293">
        <w:rPr>
          <w:rFonts w:ascii="UD デジタル 教科書体 NP-R" w:eastAsia="UD デジタル 教科書体 NP-R" w:hint="eastAsia"/>
          <w:sz w:val="22"/>
        </w:rPr>
        <w:t>（水栓の形式）</w:t>
      </w:r>
    </w:p>
    <w:p w14:paraId="146D9B8E" w14:textId="2ABECE9E" w:rsidR="003E2D51" w:rsidRPr="00D12293"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009900"/>
          <w:sz w:val="22"/>
        </w:rPr>
        <w:t>G9</w:t>
      </w:r>
      <w:r w:rsidRPr="00D12293">
        <w:rPr>
          <w:rFonts w:ascii="UD デジタル 教科書体 NP-R" w:eastAsia="UD デジタル 教科書体 NP-R" w:hAnsiTheme="minorEastAsia" w:hint="eastAsia"/>
          <w:b/>
          <w:color w:val="009900"/>
          <w:sz w:val="22"/>
        </w:rPr>
        <w:t>-</w:t>
      </w:r>
      <w:r w:rsidRPr="00D12293">
        <w:rPr>
          <w:rFonts w:ascii="UD デジタル 教科書体 NP-R" w:eastAsia="UD デジタル 教科書体 NP-R" w:hAnsiTheme="minorEastAsia" w:hint="eastAsia"/>
          <w:b/>
          <w:color w:val="009900"/>
          <w:sz w:val="22"/>
        </w:rPr>
        <w:fldChar w:fldCharType="begin"/>
      </w:r>
      <w:r w:rsidRPr="00D12293">
        <w:rPr>
          <w:rFonts w:ascii="UD デジタル 教科書体 NP-R" w:eastAsia="UD デジタル 教科書体 NP-R" w:hAnsiTheme="minorEastAsia" w:hint="eastAsia"/>
          <w:b/>
          <w:color w:val="009900"/>
          <w:sz w:val="22"/>
        </w:rPr>
        <w:instrText xml:space="preserve"> SEQ Figure3-9G \* ARABIC </w:instrText>
      </w:r>
      <w:r w:rsidRPr="00D12293">
        <w:rPr>
          <w:rFonts w:ascii="UD デジタル 教科書体 NP-R" w:eastAsia="UD デジタル 教科書体 NP-R" w:hAnsiTheme="minorEastAsia" w:hint="eastAsia"/>
          <w:b/>
          <w:color w:val="009900"/>
          <w:sz w:val="22"/>
        </w:rPr>
        <w:fldChar w:fldCharType="separate"/>
      </w:r>
      <w:r w:rsidR="00BC6927">
        <w:rPr>
          <w:rFonts w:ascii="UD デジタル 教科書体 NP-R" w:eastAsia="UD デジタル 教科書体 NP-R" w:hAnsiTheme="minorEastAsia"/>
          <w:b/>
          <w:noProof/>
          <w:color w:val="009900"/>
          <w:sz w:val="22"/>
        </w:rPr>
        <w:t>28</w:t>
      </w:r>
      <w:r w:rsidRPr="00D12293">
        <w:rPr>
          <w:rFonts w:ascii="UD デジタル 教科書体 NP-R" w:eastAsia="UD デジタル 教科書体 NP-R" w:hAnsiTheme="minorEastAsia" w:hint="eastAsia"/>
          <w:b/>
          <w:color w:val="009900"/>
          <w:sz w:val="22"/>
        </w:rPr>
        <w:fldChar w:fldCharType="end"/>
      </w:r>
      <w:r w:rsidRPr="00D12293">
        <w:rPr>
          <w:rFonts w:ascii="UD デジタル 教科書体 NP-R" w:eastAsia="UD デジタル 教科書体 NP-R" w:hAnsiTheme="minorEastAsia" w:hint="eastAsia"/>
          <w:b/>
          <w:color w:val="009900"/>
          <w:sz w:val="22"/>
        </w:rPr>
        <w:t xml:space="preserve">　</w:t>
      </w:r>
      <w:r w:rsidRPr="00D12293">
        <w:rPr>
          <w:rFonts w:ascii="UD デジタル 教科書体 NP-R" w:eastAsia="UD デジタル 教科書体 NP-R" w:hint="eastAsia"/>
          <w:color w:val="000000" w:themeColor="text1"/>
          <w:sz w:val="22"/>
        </w:rPr>
        <w:t>水栓は、光感知式等</w:t>
      </w:r>
      <w:r>
        <w:rPr>
          <w:rFonts w:ascii="UD デジタル 教科書体 NP-R" w:eastAsia="UD デジタル 教科書体 NP-R" w:hint="eastAsia"/>
          <w:color w:val="000000" w:themeColor="text1"/>
          <w:sz w:val="22"/>
        </w:rPr>
        <w:t>の</w:t>
      </w:r>
      <w:r w:rsidRPr="00D12293">
        <w:rPr>
          <w:rFonts w:ascii="UD デジタル 教科書体 NP-R" w:eastAsia="UD デジタル 教科書体 NP-R" w:hint="eastAsia"/>
          <w:color w:val="000000" w:themeColor="text1"/>
          <w:sz w:val="22"/>
        </w:rPr>
        <w:t>自動</w:t>
      </w:r>
      <w:r>
        <w:rPr>
          <w:rFonts w:ascii="UD デジタル 教科書体 NP-R" w:eastAsia="UD デジタル 教科書体 NP-R" w:hint="eastAsia"/>
          <w:color w:val="000000" w:themeColor="text1"/>
          <w:sz w:val="22"/>
        </w:rPr>
        <w:t>式</w:t>
      </w:r>
      <w:r w:rsidRPr="00D12293">
        <w:rPr>
          <w:rFonts w:ascii="UD デジタル 教科書体 NP-R" w:eastAsia="UD デジタル 教科書体 NP-R" w:hint="eastAsia"/>
          <w:color w:val="000000" w:themeColor="text1"/>
          <w:sz w:val="22"/>
        </w:rPr>
        <w:t>が望ましい。</w:t>
      </w:r>
    </w:p>
    <w:p w14:paraId="4BF54F28" w14:textId="0E676440" w:rsidR="003E2D51" w:rsidRPr="00D12293" w:rsidRDefault="003E2D51" w:rsidP="003E2D51">
      <w:pPr>
        <w:snapToGrid w:val="0"/>
        <w:spacing w:line="240" w:lineRule="auto"/>
        <w:ind w:leftChars="100" w:left="980" w:hangingChars="350" w:hanging="770"/>
        <w:rPr>
          <w:rFonts w:ascii="UD デジタル 教科書体 NP-R" w:eastAsia="UD デジタル 教科書体 NP-R"/>
          <w:sz w:val="22"/>
        </w:rPr>
      </w:pPr>
      <w:r>
        <w:rPr>
          <w:rFonts w:ascii="UD デジタル 教科書体 NP-R" w:eastAsia="UD デジタル 教科書体 NP-R" w:hAnsiTheme="minorEastAsia" w:hint="eastAsia"/>
          <w:b/>
          <w:color w:val="FF0000"/>
          <w:sz w:val="22"/>
        </w:rPr>
        <w:t>C9</w:t>
      </w:r>
      <w:r w:rsidRPr="00D12293">
        <w:rPr>
          <w:rFonts w:ascii="UD デジタル 教科書体 NP-R" w:eastAsia="UD デジタル 教科書体 NP-R" w:hAnsiTheme="minorEastAsia" w:hint="eastAsia"/>
          <w:b/>
          <w:color w:val="FF0000"/>
          <w:sz w:val="22"/>
        </w:rPr>
        <w:t>-</w:t>
      </w:r>
      <w:r w:rsidRPr="00D12293">
        <w:rPr>
          <w:rFonts w:ascii="UD デジタル 教科書体 NP-R" w:eastAsia="UD デジタル 教科書体 NP-R" w:hAnsiTheme="minorEastAsia" w:hint="eastAsia"/>
          <w:b/>
          <w:color w:val="FF0000"/>
          <w:sz w:val="22"/>
        </w:rPr>
        <w:fldChar w:fldCharType="begin"/>
      </w:r>
      <w:r w:rsidRPr="00D12293">
        <w:rPr>
          <w:rFonts w:ascii="UD デジタル 教科書体 NP-R" w:eastAsia="UD デジタル 教科書体 NP-R" w:hAnsiTheme="minorEastAsia" w:hint="eastAsia"/>
          <w:b/>
          <w:color w:val="FF0000"/>
          <w:sz w:val="22"/>
        </w:rPr>
        <w:instrText xml:space="preserve"> SEQ Figure3-9 \* ARABIC </w:instrText>
      </w:r>
      <w:r w:rsidRPr="00D12293">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65</w:t>
      </w:r>
      <w:r w:rsidRPr="00D12293">
        <w:rPr>
          <w:rFonts w:ascii="UD デジタル 教科書体 NP-R" w:eastAsia="UD デジタル 教科書体 NP-R" w:hAnsiTheme="minorEastAsia" w:hint="eastAsia"/>
          <w:b/>
          <w:color w:val="FF0000"/>
          <w:sz w:val="22"/>
        </w:rPr>
        <w:fldChar w:fldCharType="end"/>
      </w:r>
      <w:r w:rsidRPr="00D12293">
        <w:rPr>
          <w:rFonts w:ascii="UD デジタル 教科書体 NP-R" w:eastAsia="UD デジタル 教科書体 NP-R" w:hAnsiTheme="minorEastAsia" w:hint="eastAsia"/>
          <w:b/>
          <w:color w:val="FF0000"/>
          <w:sz w:val="22"/>
        </w:rPr>
        <w:t xml:space="preserve">　</w:t>
      </w:r>
      <w:r>
        <w:rPr>
          <w:rFonts w:ascii="UD デジタル 教科書体 NP-R" w:eastAsia="UD デジタル 教科書体 NP-R" w:hint="eastAsia"/>
          <w:sz w:val="22"/>
        </w:rPr>
        <w:t>水栓は、容易に操作が可能なレバー式か</w:t>
      </w:r>
      <w:r w:rsidRPr="00D12293">
        <w:rPr>
          <w:rFonts w:ascii="UD デジタル 教科書体 NP-R" w:eastAsia="UD デジタル 教科書体 NP-R" w:hint="eastAsia"/>
          <w:color w:val="000000" w:themeColor="text1"/>
          <w:sz w:val="22"/>
        </w:rPr>
        <w:t>光感知式等</w:t>
      </w:r>
      <w:r>
        <w:rPr>
          <w:rFonts w:ascii="UD デジタル 教科書体 NP-R" w:eastAsia="UD デジタル 教科書体 NP-R" w:hint="eastAsia"/>
          <w:color w:val="000000" w:themeColor="text1"/>
          <w:sz w:val="22"/>
        </w:rPr>
        <w:t>の</w:t>
      </w:r>
      <w:r w:rsidRPr="00D12293">
        <w:rPr>
          <w:rFonts w:ascii="UD デジタル 教科書体 NP-R" w:eastAsia="UD デジタル 教科書体 NP-R" w:hint="eastAsia"/>
          <w:color w:val="000000" w:themeColor="text1"/>
          <w:sz w:val="22"/>
        </w:rPr>
        <w:t>自動</w:t>
      </w:r>
      <w:r>
        <w:rPr>
          <w:rFonts w:ascii="UD デジタル 教科書体 NP-R" w:eastAsia="UD デジタル 教科書体 NP-R" w:hint="eastAsia"/>
          <w:color w:val="000000" w:themeColor="text1"/>
          <w:sz w:val="22"/>
        </w:rPr>
        <w:t>式とする</w:t>
      </w:r>
      <w:r w:rsidRPr="00D12293">
        <w:rPr>
          <w:rFonts w:ascii="UD デジタル 教科書体 NP-R" w:eastAsia="UD デジタル 教科書体 NP-R" w:hint="eastAsia"/>
          <w:sz w:val="22"/>
        </w:rPr>
        <w:t>こと。</w:t>
      </w:r>
    </w:p>
    <w:p w14:paraId="1CEA90B1" w14:textId="6A775D40" w:rsidR="003E2D51" w:rsidRPr="00D12293" w:rsidRDefault="003E2D51" w:rsidP="003E2D51">
      <w:pPr>
        <w:snapToGrid w:val="0"/>
        <w:spacing w:line="240" w:lineRule="auto"/>
        <w:ind w:leftChars="100" w:left="980" w:hangingChars="350" w:hanging="770"/>
        <w:rPr>
          <w:rFonts w:ascii="UD デジタル 教科書体 NP-R" w:eastAsia="UD デジタル 教科書体 NP-R"/>
          <w:sz w:val="22"/>
        </w:rPr>
      </w:pPr>
      <w:r>
        <w:rPr>
          <w:rFonts w:ascii="UD デジタル 教科書体 NP-R" w:eastAsia="UD デジタル 教科書体 NP-R" w:hAnsiTheme="minorEastAsia" w:hint="eastAsia"/>
          <w:b/>
          <w:color w:val="FF0000"/>
          <w:sz w:val="22"/>
        </w:rPr>
        <w:t>C9</w:t>
      </w:r>
      <w:r w:rsidRPr="00D12293">
        <w:rPr>
          <w:rFonts w:ascii="UD デジタル 教科書体 NP-R" w:eastAsia="UD デジタル 教科書体 NP-R" w:hAnsiTheme="minorEastAsia" w:hint="eastAsia"/>
          <w:b/>
          <w:color w:val="FF0000"/>
          <w:sz w:val="22"/>
        </w:rPr>
        <w:t>-</w:t>
      </w:r>
      <w:r w:rsidRPr="00D12293">
        <w:rPr>
          <w:rFonts w:ascii="UD デジタル 教科書体 NP-R" w:eastAsia="UD デジタル 教科書体 NP-R" w:hAnsiTheme="minorEastAsia" w:hint="eastAsia"/>
          <w:b/>
          <w:color w:val="FF0000"/>
          <w:sz w:val="22"/>
        </w:rPr>
        <w:fldChar w:fldCharType="begin"/>
      </w:r>
      <w:r w:rsidRPr="00D12293">
        <w:rPr>
          <w:rFonts w:ascii="UD デジタル 教科書体 NP-R" w:eastAsia="UD デジタル 教科書体 NP-R" w:hAnsiTheme="minorEastAsia" w:hint="eastAsia"/>
          <w:b/>
          <w:color w:val="FF0000"/>
          <w:sz w:val="22"/>
        </w:rPr>
        <w:instrText xml:space="preserve"> SEQ Figure3-9 \* ARABIC </w:instrText>
      </w:r>
      <w:r w:rsidRPr="00D12293">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66</w:t>
      </w:r>
      <w:r w:rsidRPr="00D12293">
        <w:rPr>
          <w:rFonts w:ascii="UD デジタル 教科書体 NP-R" w:eastAsia="UD デジタル 教科書体 NP-R" w:hAnsiTheme="minorEastAsia" w:hint="eastAsia"/>
          <w:b/>
          <w:color w:val="FF0000"/>
          <w:sz w:val="22"/>
        </w:rPr>
        <w:fldChar w:fldCharType="end"/>
      </w:r>
      <w:r w:rsidRPr="00D12293">
        <w:rPr>
          <w:rFonts w:ascii="UD デジタル 教科書体 NP-R" w:eastAsia="UD デジタル 教科書体 NP-R" w:hAnsiTheme="minorEastAsia" w:hint="eastAsia"/>
          <w:b/>
          <w:color w:val="FF0000"/>
          <w:sz w:val="22"/>
        </w:rPr>
        <w:t xml:space="preserve">　</w:t>
      </w:r>
      <w:r w:rsidRPr="00D12293">
        <w:rPr>
          <w:rFonts w:ascii="UD デジタル 教科書体 NP-R" w:eastAsia="UD デジタル 教科書体 NP-R" w:hint="eastAsia"/>
          <w:sz w:val="22"/>
        </w:rPr>
        <w:t>オストメイト対応便房の水洗器具は、温水が使用できるものとすること。</w:t>
      </w:r>
    </w:p>
    <w:p w14:paraId="6DBDA400" w14:textId="77777777" w:rsidR="003E2D51" w:rsidRPr="00D12293" w:rsidRDefault="003E2D51" w:rsidP="003E2D51">
      <w:pPr>
        <w:snapToGrid w:val="0"/>
        <w:spacing w:beforeLines="50" w:before="180" w:line="240" w:lineRule="auto"/>
        <w:rPr>
          <w:rFonts w:ascii="UD デジタル 教科書体 NP-R" w:eastAsia="UD デジタル 教科書体 NP-R"/>
          <w:sz w:val="22"/>
        </w:rPr>
      </w:pPr>
      <w:r w:rsidRPr="00D12293">
        <w:rPr>
          <w:rFonts w:ascii="UD デジタル 教科書体 NP-R" w:eastAsia="UD デジタル 教科書体 NP-R" w:hint="eastAsia"/>
          <w:sz w:val="22"/>
        </w:rPr>
        <w:t>（水栓の設置場所）</w:t>
      </w:r>
    </w:p>
    <w:p w14:paraId="1F497BB4" w14:textId="5331F3F0" w:rsidR="003E2D51" w:rsidRPr="00D12293"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FF0000"/>
          <w:sz w:val="22"/>
        </w:rPr>
        <w:t>C9</w:t>
      </w:r>
      <w:r w:rsidRPr="00D12293">
        <w:rPr>
          <w:rFonts w:ascii="UD デジタル 教科書体 NP-R" w:eastAsia="UD デジタル 教科書体 NP-R" w:hAnsiTheme="minorEastAsia" w:hint="eastAsia"/>
          <w:b/>
          <w:color w:val="FF0000"/>
          <w:sz w:val="22"/>
        </w:rPr>
        <w:t>-</w:t>
      </w:r>
      <w:r w:rsidRPr="00D12293">
        <w:rPr>
          <w:rFonts w:ascii="UD デジタル 教科書体 NP-R" w:eastAsia="UD デジタル 教科書体 NP-R" w:hAnsiTheme="minorEastAsia" w:hint="eastAsia"/>
          <w:b/>
          <w:color w:val="FF0000"/>
          <w:sz w:val="22"/>
        </w:rPr>
        <w:fldChar w:fldCharType="begin"/>
      </w:r>
      <w:r w:rsidRPr="00D12293">
        <w:rPr>
          <w:rFonts w:ascii="UD デジタル 教科書体 NP-R" w:eastAsia="UD デジタル 教科書体 NP-R" w:hAnsiTheme="minorEastAsia" w:hint="eastAsia"/>
          <w:b/>
          <w:color w:val="FF0000"/>
          <w:sz w:val="22"/>
        </w:rPr>
        <w:instrText xml:space="preserve"> SEQ Figure3-9 \* ARABIC </w:instrText>
      </w:r>
      <w:r w:rsidRPr="00D12293">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67</w:t>
      </w:r>
      <w:r w:rsidRPr="00D12293">
        <w:rPr>
          <w:rFonts w:ascii="UD デジタル 教科書体 NP-R" w:eastAsia="UD デジタル 教科書体 NP-R" w:hAnsiTheme="minorEastAsia" w:hint="eastAsia"/>
          <w:b/>
          <w:color w:val="FF0000"/>
          <w:sz w:val="22"/>
        </w:rPr>
        <w:fldChar w:fldCharType="end"/>
      </w:r>
      <w:r w:rsidRPr="00D12293">
        <w:rPr>
          <w:rFonts w:ascii="UD デジタル 教科書体 NP-R" w:eastAsia="UD デジタル 教科書体 NP-R" w:hAnsiTheme="minorEastAsia" w:hint="eastAsia"/>
          <w:b/>
          <w:color w:val="009900"/>
          <w:sz w:val="22"/>
        </w:rPr>
        <w:t xml:space="preserve">　</w:t>
      </w:r>
      <w:r w:rsidRPr="00D12293">
        <w:rPr>
          <w:rFonts w:ascii="UD デジタル 教科書体 NP-R" w:eastAsia="UD デジタル 教科書体 NP-R" w:hint="eastAsia"/>
          <w:color w:val="000000" w:themeColor="text1"/>
          <w:sz w:val="22"/>
        </w:rPr>
        <w:t>車いす使用者用便房の水洗器具の吐水口の位置は、車いす使用者が利用しやすい位置（手前縁から30</w:t>
      </w:r>
      <w:r>
        <w:rPr>
          <w:rFonts w:ascii="UD デジタル 教科書体 NP-R" w:eastAsia="UD デジタル 教科書体 NP-R" w:hint="eastAsia"/>
          <w:color w:val="000000" w:themeColor="text1"/>
          <w:sz w:val="22"/>
        </w:rPr>
        <w:t>0mm</w:t>
      </w:r>
      <w:r w:rsidRPr="00D12293">
        <w:rPr>
          <w:rFonts w:ascii="UD デジタル 教科書体 NP-R" w:eastAsia="UD デジタル 教科書体 NP-R" w:hint="eastAsia"/>
          <w:color w:val="000000" w:themeColor="text1"/>
          <w:sz w:val="22"/>
        </w:rPr>
        <w:t>以内）に設けること。</w:t>
      </w:r>
      <w:r>
        <w:rPr>
          <w:rFonts w:ascii="UD デジタル 教科書体 NP-R" w:eastAsia="UD デジタル 教科書体 NP-R" w:hint="eastAsia"/>
          <w:color w:val="000000" w:themeColor="text1"/>
          <w:sz w:val="22"/>
        </w:rPr>
        <w:t>【図3.</w:t>
      </w:r>
      <w:r>
        <w:rPr>
          <w:rFonts w:ascii="UD デジタル 教科書体 NP-R" w:eastAsia="UD デジタル 教科書体 NP-R"/>
          <w:color w:val="000000" w:themeColor="text1"/>
          <w:sz w:val="22"/>
        </w:rPr>
        <w:t>9.</w:t>
      </w:r>
      <w:r>
        <w:rPr>
          <w:rFonts w:ascii="UD デジタル 教科書体 NP-R" w:eastAsia="UD デジタル 教科書体 NP-R" w:hint="eastAsia"/>
          <w:color w:val="000000" w:themeColor="text1"/>
          <w:sz w:val="22"/>
        </w:rPr>
        <w:t>8参照】</w:t>
      </w:r>
    </w:p>
    <w:p w14:paraId="611B6ADA" w14:textId="77777777" w:rsidR="003E2D51" w:rsidRPr="00D12293" w:rsidRDefault="003E2D51" w:rsidP="003E2D51">
      <w:pPr>
        <w:snapToGrid w:val="0"/>
        <w:spacing w:beforeLines="50" w:before="180" w:line="240" w:lineRule="auto"/>
        <w:rPr>
          <w:rFonts w:ascii="UD デジタル 教科書体 NP-R" w:eastAsia="UD デジタル 教科書体 NP-R"/>
          <w:sz w:val="22"/>
        </w:rPr>
      </w:pPr>
      <w:r w:rsidRPr="00D12293">
        <w:rPr>
          <w:rFonts w:ascii="UD デジタル 教科書体 NP-R" w:eastAsia="UD デジタル 教科書体 NP-R" w:hint="eastAsia"/>
          <w:sz w:val="22"/>
        </w:rPr>
        <w:t>（ペーパータオルディスペンサー）</w:t>
      </w:r>
    </w:p>
    <w:p w14:paraId="73DF0B74" w14:textId="4D2FB7EC" w:rsidR="003E2D51" w:rsidRPr="00D12293" w:rsidRDefault="003E2D51" w:rsidP="003E2D51">
      <w:pPr>
        <w:snapToGrid w:val="0"/>
        <w:spacing w:line="240" w:lineRule="auto"/>
        <w:ind w:leftChars="100" w:left="1134" w:hangingChars="420" w:hanging="924"/>
        <w:rPr>
          <w:rFonts w:ascii="UD デジタル 教科書体 NP-R" w:eastAsia="UD デジタル 教科書体 NP-R"/>
          <w:color w:val="70AD47" w:themeColor="accent6"/>
          <w:sz w:val="22"/>
        </w:rPr>
      </w:pPr>
      <w:r>
        <w:rPr>
          <w:rFonts w:ascii="UD デジタル 教科書体 NP-R" w:eastAsia="UD デジタル 教科書体 NP-R" w:hAnsiTheme="minorEastAsia" w:hint="eastAsia"/>
          <w:b/>
          <w:color w:val="FF0000"/>
          <w:sz w:val="22"/>
        </w:rPr>
        <w:t>C9</w:t>
      </w:r>
      <w:r w:rsidRPr="00D12293">
        <w:rPr>
          <w:rFonts w:ascii="UD デジタル 教科書体 NP-R" w:eastAsia="UD デジタル 教科書体 NP-R" w:hAnsiTheme="minorEastAsia" w:hint="eastAsia"/>
          <w:b/>
          <w:color w:val="FF0000"/>
          <w:sz w:val="22"/>
        </w:rPr>
        <w:t>-</w:t>
      </w:r>
      <w:r w:rsidRPr="00D12293">
        <w:rPr>
          <w:rFonts w:ascii="UD デジタル 教科書体 NP-R" w:eastAsia="UD デジタル 教科書体 NP-R" w:hAnsiTheme="minorEastAsia" w:hint="eastAsia"/>
          <w:b/>
          <w:color w:val="FF0000"/>
          <w:sz w:val="22"/>
        </w:rPr>
        <w:fldChar w:fldCharType="begin"/>
      </w:r>
      <w:r w:rsidRPr="00D12293">
        <w:rPr>
          <w:rFonts w:ascii="UD デジタル 教科書体 NP-R" w:eastAsia="UD デジタル 教科書体 NP-R" w:hAnsiTheme="minorEastAsia" w:hint="eastAsia"/>
          <w:b/>
          <w:color w:val="FF0000"/>
          <w:sz w:val="22"/>
        </w:rPr>
        <w:instrText xml:space="preserve"> SEQ Figure3-9 \* ARABIC </w:instrText>
      </w:r>
      <w:r w:rsidRPr="00D12293">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68</w:t>
      </w:r>
      <w:r w:rsidRPr="00D12293">
        <w:rPr>
          <w:rFonts w:ascii="UD デジタル 教科書体 NP-R" w:eastAsia="UD デジタル 教科書体 NP-R" w:hAnsiTheme="minorEastAsia" w:hint="eastAsia"/>
          <w:b/>
          <w:color w:val="FF0000"/>
          <w:sz w:val="22"/>
        </w:rPr>
        <w:fldChar w:fldCharType="end"/>
      </w:r>
      <w:r w:rsidRPr="00D12293">
        <w:rPr>
          <w:rFonts w:ascii="UD デジタル 教科書体 NP-R" w:eastAsia="UD デジタル 教科書体 NP-R" w:hAnsiTheme="minorEastAsia" w:hint="eastAsia"/>
          <w:b/>
          <w:color w:val="009900"/>
          <w:sz w:val="22"/>
        </w:rPr>
        <w:t xml:space="preserve">　</w:t>
      </w:r>
      <w:r w:rsidRPr="00D12293">
        <w:rPr>
          <w:rFonts w:ascii="UD デジタル 教科書体 NP-R" w:eastAsia="UD デジタル 教科書体 NP-R" w:hint="eastAsia"/>
          <w:sz w:val="22"/>
        </w:rPr>
        <w:t>ペーパータオルディスペンサーを設置する場合、</w:t>
      </w:r>
      <w:r w:rsidRPr="00D12293">
        <w:rPr>
          <w:rFonts w:ascii="UD デジタル 教科書体 NP-R" w:eastAsia="UD デジタル 教科書体 NP-R" w:hint="eastAsia"/>
          <w:color w:val="000000" w:themeColor="text1"/>
          <w:sz w:val="22"/>
        </w:rPr>
        <w:t>レバー操作タイプまたはハンズフリー形式で、操作部および取り出し高さが床面から8</w:t>
      </w:r>
      <w:r>
        <w:rPr>
          <w:rFonts w:ascii="UD デジタル 教科書体 NP-R" w:eastAsia="UD デジタル 教科書体 NP-R" w:hint="eastAsia"/>
          <w:color w:val="000000" w:themeColor="text1"/>
          <w:sz w:val="22"/>
        </w:rPr>
        <w:t>0</w:t>
      </w:r>
      <w:r w:rsidRPr="00D12293">
        <w:rPr>
          <w:rFonts w:ascii="UD デジタル 教科書体 NP-R" w:eastAsia="UD デジタル 教科書体 NP-R" w:hint="eastAsia"/>
          <w:color w:val="000000" w:themeColor="text1"/>
          <w:sz w:val="22"/>
        </w:rPr>
        <w:t>0～1</w:t>
      </w:r>
      <w:r w:rsidR="002542BD">
        <w:rPr>
          <w:rFonts w:ascii="UD デジタル 教科書体 NP-R" w:eastAsia="UD デジタル 教科書体 NP-R" w:hint="eastAsia"/>
          <w:color w:val="000000" w:themeColor="text1"/>
          <w:sz w:val="22"/>
        </w:rPr>
        <w:t>,</w:t>
      </w:r>
      <w:r>
        <w:rPr>
          <w:rFonts w:ascii="UD デジタル 教科書体 NP-R" w:eastAsia="UD デジタル 教科書体 NP-R" w:hint="eastAsia"/>
          <w:color w:val="000000" w:themeColor="text1"/>
          <w:sz w:val="22"/>
        </w:rPr>
        <w:t>0</w:t>
      </w:r>
      <w:r w:rsidRPr="00D12293">
        <w:rPr>
          <w:rFonts w:ascii="UD デジタル 教科書体 NP-R" w:eastAsia="UD デジタル 教科書体 NP-R" w:hint="eastAsia"/>
          <w:color w:val="000000" w:themeColor="text1"/>
          <w:sz w:val="22"/>
        </w:rPr>
        <w:t>00</w:t>
      </w:r>
      <w:r w:rsidR="009D0EA5">
        <w:rPr>
          <w:rFonts w:ascii="UD デジタル 教科書体 NP-R" w:eastAsia="UD デジタル 教科書体 NP-R" w:hint="eastAsia"/>
          <w:color w:val="000000" w:themeColor="text1"/>
          <w:sz w:val="22"/>
        </w:rPr>
        <w:t>mm</w:t>
      </w:r>
      <w:r w:rsidRPr="00D12293">
        <w:rPr>
          <w:rFonts w:ascii="UD デジタル 教科書体 NP-R" w:eastAsia="UD デジタル 教科書体 NP-R" w:hint="eastAsia"/>
          <w:color w:val="000000" w:themeColor="text1"/>
          <w:sz w:val="22"/>
        </w:rPr>
        <w:t>程度、反対側の壁以外の洗面台から75</w:t>
      </w:r>
      <w:r>
        <w:rPr>
          <w:rFonts w:ascii="UD デジタル 教科書体 NP-R" w:eastAsia="UD デジタル 教科書体 NP-R" w:hint="eastAsia"/>
          <w:color w:val="000000" w:themeColor="text1"/>
          <w:sz w:val="22"/>
        </w:rPr>
        <w:t>0mm</w:t>
      </w:r>
      <w:r w:rsidRPr="00D12293">
        <w:rPr>
          <w:rFonts w:ascii="UD デジタル 教科書体 NP-R" w:eastAsia="UD デジタル 教科書体 NP-R" w:hint="eastAsia"/>
          <w:color w:val="000000" w:themeColor="text1"/>
          <w:sz w:val="22"/>
        </w:rPr>
        <w:t>程度の範囲に取り付けること。</w:t>
      </w:r>
    </w:p>
    <w:p w14:paraId="4EC74E50" w14:textId="77777777" w:rsidR="003E2D51" w:rsidRPr="00EE0EDB" w:rsidRDefault="003E2D51" w:rsidP="003E2D51">
      <w:pPr>
        <w:snapToGrid w:val="0"/>
        <w:spacing w:beforeLines="50" w:before="180" w:line="240" w:lineRule="auto"/>
        <w:rPr>
          <w:rFonts w:ascii="UD デジタル 教科書体 NP-R" w:eastAsia="UD デジタル 教科書体 NP-R"/>
          <w:sz w:val="22"/>
        </w:rPr>
      </w:pPr>
      <w:r w:rsidRPr="00EE0EDB">
        <w:rPr>
          <w:rFonts w:ascii="UD デジタル 教科書体 NP-R" w:eastAsia="UD デジタル 教科書体 NP-R" w:hint="eastAsia"/>
          <w:sz w:val="22"/>
        </w:rPr>
        <w:t>（排水トラップ）</w:t>
      </w:r>
    </w:p>
    <w:p w14:paraId="4F141F90" w14:textId="7BE7334A" w:rsidR="003E2D51" w:rsidRPr="00D12293"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009900"/>
          <w:sz w:val="22"/>
        </w:rPr>
        <w:t>G9</w:t>
      </w:r>
      <w:r w:rsidRPr="00D12293">
        <w:rPr>
          <w:rFonts w:ascii="UD デジタル 教科書体 NP-R" w:eastAsia="UD デジタル 教科書体 NP-R" w:hAnsiTheme="minorEastAsia" w:hint="eastAsia"/>
          <w:b/>
          <w:color w:val="009900"/>
          <w:sz w:val="22"/>
        </w:rPr>
        <w:t>-</w:t>
      </w:r>
      <w:r w:rsidRPr="00D12293">
        <w:rPr>
          <w:rFonts w:ascii="UD デジタル 教科書体 NP-R" w:eastAsia="UD デジタル 教科書体 NP-R" w:hAnsiTheme="minorEastAsia" w:hint="eastAsia"/>
          <w:b/>
          <w:color w:val="009900"/>
          <w:sz w:val="22"/>
        </w:rPr>
        <w:fldChar w:fldCharType="begin"/>
      </w:r>
      <w:r w:rsidRPr="00D12293">
        <w:rPr>
          <w:rFonts w:ascii="UD デジタル 教科書体 NP-R" w:eastAsia="UD デジタル 教科書体 NP-R" w:hAnsiTheme="minorEastAsia" w:hint="eastAsia"/>
          <w:b/>
          <w:color w:val="009900"/>
          <w:sz w:val="22"/>
        </w:rPr>
        <w:instrText xml:space="preserve"> SEQ Figure3-9G \* ARABIC </w:instrText>
      </w:r>
      <w:r w:rsidRPr="00D12293">
        <w:rPr>
          <w:rFonts w:ascii="UD デジタル 教科書体 NP-R" w:eastAsia="UD デジタル 教科書体 NP-R" w:hAnsiTheme="minorEastAsia" w:hint="eastAsia"/>
          <w:b/>
          <w:color w:val="009900"/>
          <w:sz w:val="22"/>
        </w:rPr>
        <w:fldChar w:fldCharType="separate"/>
      </w:r>
      <w:r w:rsidR="00BC6927">
        <w:rPr>
          <w:rFonts w:ascii="UD デジタル 教科書体 NP-R" w:eastAsia="UD デジタル 教科書体 NP-R" w:hAnsiTheme="minorEastAsia"/>
          <w:b/>
          <w:noProof/>
          <w:color w:val="009900"/>
          <w:sz w:val="22"/>
        </w:rPr>
        <w:t>29</w:t>
      </w:r>
      <w:r w:rsidRPr="00D12293">
        <w:rPr>
          <w:rFonts w:ascii="UD デジタル 教科書体 NP-R" w:eastAsia="UD デジタル 教科書体 NP-R" w:hAnsiTheme="minorEastAsia" w:hint="eastAsia"/>
          <w:b/>
          <w:color w:val="009900"/>
          <w:sz w:val="22"/>
        </w:rPr>
        <w:fldChar w:fldCharType="end"/>
      </w:r>
      <w:r w:rsidRPr="00D12293">
        <w:rPr>
          <w:rFonts w:ascii="UD デジタル 教科書体 NP-R" w:eastAsia="UD デジタル 教科書体 NP-R" w:hAnsiTheme="minorEastAsia" w:hint="eastAsia"/>
          <w:b/>
          <w:color w:val="009900"/>
          <w:sz w:val="22"/>
        </w:rPr>
        <w:t xml:space="preserve">　</w:t>
      </w:r>
      <w:r w:rsidRPr="00D12293">
        <w:rPr>
          <w:rFonts w:ascii="UD デジタル 教科書体 NP-R" w:eastAsia="UD デジタル 教科書体 NP-R" w:hint="eastAsia"/>
          <w:color w:val="000000" w:themeColor="text1"/>
          <w:sz w:val="22"/>
        </w:rPr>
        <w:t>排水トラップは横引きタイプ（Pトラップ）のものとすることが望ましい。</w:t>
      </w:r>
    </w:p>
    <w:p w14:paraId="520BC29C" w14:textId="77777777" w:rsidR="003E2D51" w:rsidRPr="00D12293" w:rsidRDefault="003E2D51" w:rsidP="003E2D51">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inorEastAsia"/>
          <w:color w:val="4472C4" w:themeColor="accent5"/>
          <w:sz w:val="24"/>
        </w:rPr>
      </w:pPr>
      <w:r w:rsidRPr="00D12293">
        <w:rPr>
          <w:rFonts w:ascii="UD デジタル 教科書体 NP-R" w:eastAsia="UD デジタル 教科書体 NP-R" w:hAnsiTheme="minorEastAsia" w:hint="eastAsia"/>
          <w:color w:val="4472C4" w:themeColor="accent5"/>
          <w:sz w:val="24"/>
        </w:rPr>
        <w:t>3-9-8. サイン・案内・標示</w:t>
      </w:r>
    </w:p>
    <w:p w14:paraId="2835B8B5" w14:textId="77777777" w:rsidR="003E2D51" w:rsidRDefault="003E2D51" w:rsidP="003E2D51">
      <w:pPr>
        <w:snapToGrid w:val="0"/>
        <w:spacing w:beforeLines="50" w:before="180" w:line="240" w:lineRule="auto"/>
        <w:rPr>
          <w:rFonts w:ascii="UD デジタル 教科書体 NP-R" w:eastAsia="UD デジタル 教科書体 NP-R"/>
          <w:sz w:val="22"/>
        </w:rPr>
      </w:pPr>
      <w:r>
        <w:rPr>
          <w:rFonts w:ascii="UD デジタル 教科書体 NP-R" w:eastAsia="UD デジタル 教科書体 NP-R" w:hint="eastAsia"/>
          <w:sz w:val="22"/>
        </w:rPr>
        <w:t>（位置表示）</w:t>
      </w:r>
    </w:p>
    <w:p w14:paraId="2FFBD005" w14:textId="0EDF8140" w:rsidR="003E2D51"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009900"/>
          <w:sz w:val="22"/>
        </w:rPr>
        <w:t>G9</w:t>
      </w:r>
      <w:r w:rsidRPr="00D12293">
        <w:rPr>
          <w:rFonts w:ascii="UD デジタル 教科書体 NP-R" w:eastAsia="UD デジタル 教科書体 NP-R" w:hAnsiTheme="minorEastAsia" w:hint="eastAsia"/>
          <w:b/>
          <w:color w:val="009900"/>
          <w:sz w:val="22"/>
        </w:rPr>
        <w:t>-</w:t>
      </w:r>
      <w:r w:rsidRPr="00D12293">
        <w:rPr>
          <w:rFonts w:ascii="UD デジタル 教科書体 NP-R" w:eastAsia="UD デジタル 教科書体 NP-R" w:hAnsiTheme="minorEastAsia" w:hint="eastAsia"/>
          <w:b/>
          <w:color w:val="009900"/>
          <w:sz w:val="22"/>
        </w:rPr>
        <w:fldChar w:fldCharType="begin"/>
      </w:r>
      <w:r w:rsidRPr="00D12293">
        <w:rPr>
          <w:rFonts w:ascii="UD デジタル 教科書体 NP-R" w:eastAsia="UD デジタル 教科書体 NP-R" w:hAnsiTheme="minorEastAsia" w:hint="eastAsia"/>
          <w:b/>
          <w:color w:val="009900"/>
          <w:sz w:val="22"/>
        </w:rPr>
        <w:instrText xml:space="preserve"> SEQ Figure3-9G \* ARABIC </w:instrText>
      </w:r>
      <w:r w:rsidRPr="00D12293">
        <w:rPr>
          <w:rFonts w:ascii="UD デジタル 教科書体 NP-R" w:eastAsia="UD デジタル 教科書体 NP-R" w:hAnsiTheme="minorEastAsia" w:hint="eastAsia"/>
          <w:b/>
          <w:color w:val="009900"/>
          <w:sz w:val="22"/>
        </w:rPr>
        <w:fldChar w:fldCharType="separate"/>
      </w:r>
      <w:r w:rsidR="00BC6927">
        <w:rPr>
          <w:rFonts w:ascii="UD デジタル 教科書体 NP-R" w:eastAsia="UD デジタル 教科書体 NP-R" w:hAnsiTheme="minorEastAsia"/>
          <w:b/>
          <w:noProof/>
          <w:color w:val="009900"/>
          <w:sz w:val="22"/>
        </w:rPr>
        <w:t>30</w:t>
      </w:r>
      <w:r w:rsidRPr="00D12293">
        <w:rPr>
          <w:rFonts w:ascii="UD デジタル 教科書体 NP-R" w:eastAsia="UD デジタル 教科書体 NP-R" w:hAnsiTheme="minorEastAsia" w:hint="eastAsia"/>
          <w:b/>
          <w:color w:val="009900"/>
          <w:sz w:val="22"/>
        </w:rPr>
        <w:fldChar w:fldCharType="end"/>
      </w:r>
      <w:r w:rsidRPr="00D12293">
        <w:rPr>
          <w:rFonts w:ascii="UD デジタル 教科書体 NP-R" w:eastAsia="UD デジタル 教科書体 NP-R" w:hAnsiTheme="minorEastAsia" w:hint="eastAsia"/>
          <w:b/>
          <w:color w:val="009900"/>
          <w:sz w:val="22"/>
        </w:rPr>
        <w:t xml:space="preserve">　</w:t>
      </w:r>
      <w:r w:rsidRPr="005D2D44">
        <w:rPr>
          <w:rFonts w:ascii="UD デジタル 教科書体 NP-R" w:eastAsia="UD デジタル 教科書体 NP-R" w:hint="eastAsia"/>
          <w:color w:val="000000" w:themeColor="text1"/>
          <w:sz w:val="22"/>
        </w:rPr>
        <w:t>各便所の出入口には、ピクトサインを設置し</w:t>
      </w:r>
      <w:r w:rsidRPr="00D12293">
        <w:rPr>
          <w:rFonts w:ascii="UD デジタル 教科書体 NP-R" w:eastAsia="UD デジタル 教科書体 NP-R" w:hint="eastAsia"/>
          <w:color w:val="000000" w:themeColor="text1"/>
          <w:sz w:val="22"/>
        </w:rPr>
        <w:t>、入口の壁全体を黒</w:t>
      </w:r>
      <w:r>
        <w:rPr>
          <w:rFonts w:ascii="UD デジタル 教科書体 NP-R" w:eastAsia="UD デジタル 教科書体 NP-R" w:hint="eastAsia"/>
          <w:color w:val="000000" w:themeColor="text1"/>
          <w:sz w:val="22"/>
        </w:rPr>
        <w:t>（</w:t>
      </w:r>
      <w:r w:rsidRPr="00D12293">
        <w:rPr>
          <w:rFonts w:ascii="UD デジタル 教科書体 NP-R" w:eastAsia="UD デジタル 教科書体 NP-R" w:hint="eastAsia"/>
          <w:color w:val="000000" w:themeColor="text1"/>
          <w:sz w:val="22"/>
        </w:rPr>
        <w:t>紺</w:t>
      </w:r>
      <w:r>
        <w:rPr>
          <w:rFonts w:ascii="UD デジタル 教科書体 NP-R" w:eastAsia="UD デジタル 教科書体 NP-R" w:hint="eastAsia"/>
          <w:color w:val="000000" w:themeColor="text1"/>
          <w:sz w:val="22"/>
        </w:rPr>
        <w:t>）</w:t>
      </w:r>
      <w:r w:rsidRPr="00D12293">
        <w:rPr>
          <w:rFonts w:ascii="UD デジタル 教科書体 NP-R" w:eastAsia="UD デジタル 教科書体 NP-R" w:hint="eastAsia"/>
          <w:color w:val="000000" w:themeColor="text1"/>
          <w:sz w:val="22"/>
        </w:rPr>
        <w:t>と赤とし、白抜きで表示することが望ましい。</w:t>
      </w:r>
    </w:p>
    <w:p w14:paraId="6A68289B" w14:textId="51C4D245" w:rsidR="003E2D51" w:rsidRPr="00D12293"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009900"/>
          <w:sz w:val="22"/>
        </w:rPr>
        <w:t>G9</w:t>
      </w:r>
      <w:r w:rsidRPr="00D12293">
        <w:rPr>
          <w:rFonts w:ascii="UD デジタル 教科書体 NP-R" w:eastAsia="UD デジタル 教科書体 NP-R" w:hAnsiTheme="minorEastAsia" w:hint="eastAsia"/>
          <w:b/>
          <w:color w:val="009900"/>
          <w:sz w:val="22"/>
        </w:rPr>
        <w:t>-</w:t>
      </w:r>
      <w:r w:rsidRPr="00D12293">
        <w:rPr>
          <w:rFonts w:ascii="UD デジタル 教科書体 NP-R" w:eastAsia="UD デジタル 教科書体 NP-R" w:hAnsiTheme="minorEastAsia" w:hint="eastAsia"/>
          <w:b/>
          <w:color w:val="009900"/>
          <w:sz w:val="22"/>
        </w:rPr>
        <w:fldChar w:fldCharType="begin"/>
      </w:r>
      <w:r w:rsidRPr="00D12293">
        <w:rPr>
          <w:rFonts w:ascii="UD デジタル 教科書体 NP-R" w:eastAsia="UD デジタル 教科書体 NP-R" w:hAnsiTheme="minorEastAsia" w:hint="eastAsia"/>
          <w:b/>
          <w:color w:val="009900"/>
          <w:sz w:val="22"/>
        </w:rPr>
        <w:instrText xml:space="preserve"> SEQ Figure3-9G \* ARABIC </w:instrText>
      </w:r>
      <w:r w:rsidRPr="00D12293">
        <w:rPr>
          <w:rFonts w:ascii="UD デジタル 教科書体 NP-R" w:eastAsia="UD デジタル 教科書体 NP-R" w:hAnsiTheme="minorEastAsia" w:hint="eastAsia"/>
          <w:b/>
          <w:color w:val="009900"/>
          <w:sz w:val="22"/>
        </w:rPr>
        <w:fldChar w:fldCharType="separate"/>
      </w:r>
      <w:r w:rsidR="00BC6927">
        <w:rPr>
          <w:rFonts w:ascii="UD デジタル 教科書体 NP-R" w:eastAsia="UD デジタル 教科書体 NP-R" w:hAnsiTheme="minorEastAsia"/>
          <w:b/>
          <w:noProof/>
          <w:color w:val="009900"/>
          <w:sz w:val="22"/>
        </w:rPr>
        <w:t>31</w:t>
      </w:r>
      <w:r w:rsidRPr="00D12293">
        <w:rPr>
          <w:rFonts w:ascii="UD デジタル 教科書体 NP-R" w:eastAsia="UD デジタル 教科書体 NP-R" w:hAnsiTheme="minorEastAsia" w:hint="eastAsia"/>
          <w:b/>
          <w:color w:val="009900"/>
          <w:sz w:val="22"/>
        </w:rPr>
        <w:fldChar w:fldCharType="end"/>
      </w:r>
      <w:r w:rsidRPr="00D12293">
        <w:rPr>
          <w:rFonts w:ascii="UD デジタル 教科書体 NP-R" w:eastAsia="UD デジタル 教科書体 NP-R" w:hAnsiTheme="minorEastAsia" w:hint="eastAsia"/>
          <w:b/>
          <w:color w:val="009900"/>
          <w:sz w:val="22"/>
        </w:rPr>
        <w:t xml:space="preserve">　</w:t>
      </w:r>
      <w:r w:rsidRPr="00D12293">
        <w:rPr>
          <w:rFonts w:ascii="UD デジタル 教科書体 NP-R" w:eastAsia="UD デジタル 教科書体 NP-R" w:hint="eastAsia"/>
          <w:color w:val="000000" w:themeColor="text1"/>
          <w:sz w:val="22"/>
        </w:rPr>
        <w:t>表示サインは、床面から中心までの高さ1</w:t>
      </w:r>
      <w:r w:rsidR="002542BD">
        <w:rPr>
          <w:rFonts w:ascii="UD デジタル 教科書体 NP-R" w:eastAsia="UD デジタル 教科書体 NP-R" w:hint="eastAsia"/>
          <w:color w:val="000000" w:themeColor="text1"/>
          <w:sz w:val="22"/>
        </w:rPr>
        <w:t>,</w:t>
      </w:r>
      <w:r w:rsidRPr="00D12293">
        <w:rPr>
          <w:rFonts w:ascii="UD デジタル 教科書体 NP-R" w:eastAsia="UD デジタル 教科書体 NP-R" w:hint="eastAsia"/>
          <w:color w:val="000000" w:themeColor="text1"/>
          <w:sz w:val="22"/>
        </w:rPr>
        <w:t>40</w:t>
      </w:r>
      <w:r>
        <w:rPr>
          <w:rFonts w:ascii="UD デジタル 教科書体 NP-R" w:eastAsia="UD デジタル 教科書体 NP-R" w:hint="eastAsia"/>
          <w:color w:val="000000" w:themeColor="text1"/>
          <w:sz w:val="22"/>
        </w:rPr>
        <w:t>0</w:t>
      </w:r>
      <w:r w:rsidRPr="00D12293">
        <w:rPr>
          <w:rFonts w:ascii="UD デジタル 教科書体 NP-R" w:eastAsia="UD デジタル 教科書体 NP-R" w:hint="eastAsia"/>
          <w:color w:val="000000" w:themeColor="text1"/>
          <w:sz w:val="22"/>
        </w:rPr>
        <w:t>～1</w:t>
      </w:r>
      <w:r w:rsidR="002542BD">
        <w:rPr>
          <w:rFonts w:ascii="UD デジタル 教科書体 NP-R" w:eastAsia="UD デジタル 教科書体 NP-R" w:hint="eastAsia"/>
          <w:color w:val="000000" w:themeColor="text1"/>
          <w:sz w:val="22"/>
        </w:rPr>
        <w:t>,</w:t>
      </w:r>
      <w:r w:rsidRPr="00D12293">
        <w:rPr>
          <w:rFonts w:ascii="UD デジタル 教科書体 NP-R" w:eastAsia="UD デジタル 教科書体 NP-R" w:hint="eastAsia"/>
          <w:color w:val="000000" w:themeColor="text1"/>
          <w:sz w:val="22"/>
        </w:rPr>
        <w:t>50</w:t>
      </w:r>
      <w:r>
        <w:rPr>
          <w:rFonts w:ascii="UD デジタル 教科書体 NP-R" w:eastAsia="UD デジタル 教科書体 NP-R" w:hint="eastAsia"/>
          <w:color w:val="000000" w:themeColor="text1"/>
          <w:sz w:val="22"/>
        </w:rPr>
        <w:t>0mm</w:t>
      </w:r>
      <w:r w:rsidRPr="00D12293">
        <w:rPr>
          <w:rFonts w:ascii="UD デジタル 教科書体 NP-R" w:eastAsia="UD デジタル 教科書体 NP-R" w:hint="eastAsia"/>
          <w:color w:val="000000" w:themeColor="text1"/>
          <w:sz w:val="22"/>
        </w:rPr>
        <w:t>に設けることが望ましい。</w:t>
      </w:r>
    </w:p>
    <w:p w14:paraId="38EAA584" w14:textId="36E88F84" w:rsidR="003E2D51" w:rsidRPr="00D12293"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009900"/>
          <w:sz w:val="22"/>
        </w:rPr>
        <w:t>G9</w:t>
      </w:r>
      <w:r w:rsidRPr="00D12293">
        <w:rPr>
          <w:rFonts w:ascii="UD デジタル 教科書体 NP-R" w:eastAsia="UD デジタル 教科書体 NP-R" w:hAnsiTheme="minorEastAsia" w:hint="eastAsia"/>
          <w:b/>
          <w:color w:val="009900"/>
          <w:sz w:val="22"/>
        </w:rPr>
        <w:t>-</w:t>
      </w:r>
      <w:r w:rsidRPr="00D12293">
        <w:rPr>
          <w:rFonts w:ascii="UD デジタル 教科書体 NP-R" w:eastAsia="UD デジタル 教科書体 NP-R" w:hAnsiTheme="minorEastAsia" w:hint="eastAsia"/>
          <w:b/>
          <w:color w:val="009900"/>
          <w:sz w:val="22"/>
        </w:rPr>
        <w:fldChar w:fldCharType="begin"/>
      </w:r>
      <w:r w:rsidRPr="00D12293">
        <w:rPr>
          <w:rFonts w:ascii="UD デジタル 教科書体 NP-R" w:eastAsia="UD デジタル 教科書体 NP-R" w:hAnsiTheme="minorEastAsia" w:hint="eastAsia"/>
          <w:b/>
          <w:color w:val="009900"/>
          <w:sz w:val="22"/>
        </w:rPr>
        <w:instrText xml:space="preserve"> SEQ Figure3-9G \* ARABIC </w:instrText>
      </w:r>
      <w:r w:rsidRPr="00D12293">
        <w:rPr>
          <w:rFonts w:ascii="UD デジタル 教科書体 NP-R" w:eastAsia="UD デジタル 教科書体 NP-R" w:hAnsiTheme="minorEastAsia" w:hint="eastAsia"/>
          <w:b/>
          <w:color w:val="009900"/>
          <w:sz w:val="22"/>
        </w:rPr>
        <w:fldChar w:fldCharType="separate"/>
      </w:r>
      <w:r w:rsidR="00BC6927">
        <w:rPr>
          <w:rFonts w:ascii="UD デジタル 教科書体 NP-R" w:eastAsia="UD デジタル 教科書体 NP-R" w:hAnsiTheme="minorEastAsia"/>
          <w:b/>
          <w:noProof/>
          <w:color w:val="009900"/>
          <w:sz w:val="22"/>
        </w:rPr>
        <w:t>32</w:t>
      </w:r>
      <w:r w:rsidRPr="00D12293">
        <w:rPr>
          <w:rFonts w:ascii="UD デジタル 教科書体 NP-R" w:eastAsia="UD デジタル 教科書体 NP-R" w:hAnsiTheme="minorEastAsia" w:hint="eastAsia"/>
          <w:b/>
          <w:color w:val="009900"/>
          <w:sz w:val="22"/>
        </w:rPr>
        <w:fldChar w:fldCharType="end"/>
      </w:r>
      <w:r w:rsidRPr="00D12293">
        <w:rPr>
          <w:rFonts w:ascii="UD デジタル 教科書体 NP-R" w:eastAsia="UD デジタル 教科書体 NP-R" w:hAnsiTheme="minorEastAsia" w:hint="eastAsia"/>
          <w:b/>
          <w:color w:val="009900"/>
          <w:sz w:val="22"/>
        </w:rPr>
        <w:t xml:space="preserve">　</w:t>
      </w:r>
      <w:r w:rsidRPr="00D12293">
        <w:rPr>
          <w:rFonts w:ascii="UD デジタル 教科書体 NP-R" w:eastAsia="UD デジタル 教科書体 NP-R" w:hint="eastAsia"/>
          <w:color w:val="000000" w:themeColor="text1"/>
          <w:sz w:val="22"/>
        </w:rPr>
        <w:t>他の階や場所に個別機能を備えた便房</w:t>
      </w:r>
      <w:r>
        <w:rPr>
          <w:rFonts w:ascii="UD デジタル 教科書体 NP-R" w:eastAsia="UD デジタル 教科書体 NP-R" w:hint="eastAsia"/>
          <w:color w:val="000000" w:themeColor="text1"/>
          <w:sz w:val="22"/>
        </w:rPr>
        <w:t>がある場合は</w:t>
      </w:r>
      <w:r w:rsidRPr="00D12293">
        <w:rPr>
          <w:rFonts w:ascii="UD デジタル 教科書体 NP-R" w:eastAsia="UD デジタル 教科書体 NP-R" w:hint="eastAsia"/>
          <w:color w:val="000000" w:themeColor="text1"/>
          <w:sz w:val="22"/>
        </w:rPr>
        <w:t>、</w:t>
      </w:r>
      <w:r>
        <w:rPr>
          <w:rFonts w:ascii="UD デジタル 教科書体 NP-R" w:eastAsia="UD デジタル 教科書体 NP-R" w:hint="eastAsia"/>
          <w:color w:val="000000" w:themeColor="text1"/>
          <w:sz w:val="22"/>
        </w:rPr>
        <w:t>その位置を</w:t>
      </w:r>
      <w:r w:rsidRPr="00D12293">
        <w:rPr>
          <w:rFonts w:ascii="UD デジタル 教科書体 NP-R" w:eastAsia="UD デジタル 教科書体 NP-R" w:hint="eastAsia"/>
          <w:color w:val="000000" w:themeColor="text1"/>
          <w:sz w:val="22"/>
        </w:rPr>
        <w:t>便房の付近に表示することが望ましい。</w:t>
      </w:r>
    </w:p>
    <w:p w14:paraId="1CDC7F50" w14:textId="30F16F5D" w:rsidR="003E2D51"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sidRPr="00D7668B">
        <w:rPr>
          <w:rFonts w:ascii="UD デジタル 教科書体 NP-R" w:eastAsia="UD デジタル 教科書体 NP-R" w:hAnsiTheme="minorEastAsia"/>
          <w:b/>
          <w:color w:val="FF0000"/>
          <w:sz w:val="22"/>
        </w:rPr>
        <w:t>C9-</w:t>
      </w:r>
      <w:r w:rsidRPr="002B00FC">
        <w:rPr>
          <w:rFonts w:ascii="UD デジタル 教科書体 NP-R" w:eastAsia="UD デジタル 教科書体 NP-R" w:hAnsiTheme="minorEastAsia" w:hint="eastAsia"/>
          <w:b/>
          <w:color w:val="FF0000"/>
          <w:sz w:val="22"/>
        </w:rPr>
        <w:fldChar w:fldCharType="begin"/>
      </w:r>
      <w:r w:rsidRPr="00D7668B">
        <w:rPr>
          <w:rFonts w:ascii="UD デジタル 教科書体 NP-R" w:eastAsia="UD デジタル 教科書体 NP-R" w:hAnsiTheme="minorEastAsia"/>
          <w:b/>
          <w:color w:val="FF0000"/>
          <w:sz w:val="22"/>
        </w:rPr>
        <w:instrText xml:space="preserve"> SEQ Figure3-9 \* ARABIC </w:instrText>
      </w:r>
      <w:r w:rsidRPr="002B00FC">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69</w:t>
      </w:r>
      <w:r w:rsidRPr="002B00FC">
        <w:rPr>
          <w:rFonts w:ascii="UD デジタル 教科書体 NP-R" w:eastAsia="UD デジタル 教科書体 NP-R" w:hAnsiTheme="minorEastAsia" w:hint="eastAsia"/>
          <w:b/>
          <w:color w:val="FF0000"/>
          <w:sz w:val="22"/>
        </w:rPr>
        <w:fldChar w:fldCharType="end"/>
      </w:r>
      <w:r w:rsidRPr="00D7668B">
        <w:rPr>
          <w:rFonts w:ascii="UD デジタル 教科書体 NP-R" w:eastAsia="UD デジタル 教科書体 NP-R" w:hAnsiTheme="minorEastAsia" w:hint="eastAsia"/>
          <w:b/>
          <w:color w:val="FF0000"/>
          <w:sz w:val="22"/>
        </w:rPr>
        <w:t xml:space="preserve">　</w:t>
      </w:r>
      <w:r w:rsidRPr="00D7668B">
        <w:rPr>
          <w:rFonts w:ascii="UD デジタル 教科書体 NP-R" w:eastAsia="UD デジタル 教科書体 NP-R" w:hint="eastAsia"/>
          <w:color w:val="000000" w:themeColor="text1"/>
          <w:sz w:val="22"/>
        </w:rPr>
        <w:t>各便所の出入口に</w:t>
      </w:r>
      <w:r w:rsidRPr="00D12293">
        <w:rPr>
          <w:rFonts w:ascii="UD デジタル 教科書体 NP-R" w:eastAsia="UD デジタル 教科書体 NP-R" w:hint="eastAsia"/>
          <w:color w:val="000000" w:themeColor="text1"/>
          <w:sz w:val="22"/>
        </w:rPr>
        <w:t>は、男女の別をピクトサイン等（コントラストの確保、点字付）により標示すること。</w:t>
      </w:r>
    </w:p>
    <w:p w14:paraId="520CE90B" w14:textId="1A9BC5D3" w:rsidR="003E2D51" w:rsidRPr="00D12293" w:rsidRDefault="003E2D51" w:rsidP="003E2D51">
      <w:pPr>
        <w:snapToGrid w:val="0"/>
        <w:spacing w:line="240" w:lineRule="auto"/>
        <w:ind w:leftChars="100" w:left="1134" w:hangingChars="420" w:hanging="924"/>
        <w:rPr>
          <w:rFonts w:ascii="UD デジタル 教科書体 NP-R" w:eastAsia="UD デジタル 教科書体 NP-R"/>
          <w:color w:val="5B9BD5" w:themeColor="accent1"/>
          <w:sz w:val="22"/>
        </w:rPr>
      </w:pPr>
      <w:r>
        <w:rPr>
          <w:rFonts w:ascii="UD デジタル 教科書体 NP-R" w:eastAsia="UD デジタル 教科書体 NP-R" w:hAnsiTheme="minorEastAsia" w:hint="eastAsia"/>
          <w:b/>
          <w:color w:val="FF0000"/>
          <w:sz w:val="22"/>
        </w:rPr>
        <w:t>C9</w:t>
      </w:r>
      <w:r w:rsidRPr="00D12293">
        <w:rPr>
          <w:rFonts w:ascii="UD デジタル 教科書体 NP-R" w:eastAsia="UD デジタル 教科書体 NP-R" w:hAnsiTheme="minorEastAsia" w:hint="eastAsia"/>
          <w:b/>
          <w:color w:val="FF0000"/>
          <w:sz w:val="22"/>
        </w:rPr>
        <w:t>-</w:t>
      </w:r>
      <w:r w:rsidRPr="00D12293">
        <w:rPr>
          <w:rFonts w:ascii="UD デジタル 教科書体 NP-R" w:eastAsia="UD デジタル 教科書体 NP-R" w:hAnsiTheme="minorEastAsia" w:hint="eastAsia"/>
          <w:b/>
          <w:color w:val="FF0000"/>
          <w:sz w:val="22"/>
        </w:rPr>
        <w:fldChar w:fldCharType="begin"/>
      </w:r>
      <w:r w:rsidRPr="00D12293">
        <w:rPr>
          <w:rFonts w:ascii="UD デジタル 教科書体 NP-R" w:eastAsia="UD デジタル 教科書体 NP-R" w:hAnsiTheme="minorEastAsia" w:hint="eastAsia"/>
          <w:b/>
          <w:color w:val="FF0000"/>
          <w:sz w:val="22"/>
        </w:rPr>
        <w:instrText xml:space="preserve"> SEQ Figure3-9 \* ARABIC </w:instrText>
      </w:r>
      <w:r w:rsidRPr="00D12293">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70</w:t>
      </w:r>
      <w:r w:rsidRPr="00D12293">
        <w:rPr>
          <w:rFonts w:ascii="UD デジタル 教科書体 NP-R" w:eastAsia="UD デジタル 教科書体 NP-R" w:hAnsiTheme="minorEastAsia" w:hint="eastAsia"/>
          <w:b/>
          <w:color w:val="FF0000"/>
          <w:sz w:val="22"/>
        </w:rPr>
        <w:fldChar w:fldCharType="end"/>
      </w:r>
      <w:r w:rsidRPr="00D12293">
        <w:rPr>
          <w:rFonts w:ascii="UD デジタル 教科書体 NP-R" w:eastAsia="UD デジタル 教科書体 NP-R" w:hAnsiTheme="minorEastAsia" w:hint="eastAsia"/>
          <w:b/>
          <w:color w:val="FF0000"/>
          <w:sz w:val="22"/>
        </w:rPr>
        <w:t xml:space="preserve">　</w:t>
      </w:r>
      <w:r>
        <w:rPr>
          <w:rFonts w:ascii="UD デジタル 教科書体 NP-R" w:eastAsia="UD デジタル 教科書体 NP-R" w:hint="eastAsia"/>
          <w:color w:val="000000" w:themeColor="text1"/>
          <w:sz w:val="22"/>
        </w:rPr>
        <w:t>個別機能を備えた便房の出入口や戸には、設備や機能についてピクトグラム等でわかりやすく表示すること。</w:t>
      </w:r>
    </w:p>
    <w:p w14:paraId="545521B0" w14:textId="7EB4F699" w:rsidR="003E2D51" w:rsidRPr="00D12293"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FF0000"/>
          <w:sz w:val="22"/>
        </w:rPr>
        <w:t>C9</w:t>
      </w:r>
      <w:r w:rsidRPr="00D12293">
        <w:rPr>
          <w:rFonts w:ascii="UD デジタル 教科書体 NP-R" w:eastAsia="UD デジタル 教科書体 NP-R" w:hAnsiTheme="minorEastAsia" w:hint="eastAsia"/>
          <w:b/>
          <w:color w:val="FF0000"/>
          <w:sz w:val="22"/>
        </w:rPr>
        <w:t>-</w:t>
      </w:r>
      <w:r w:rsidRPr="00D12293">
        <w:rPr>
          <w:rFonts w:ascii="UD デジタル 教科書体 NP-R" w:eastAsia="UD デジタル 教科書体 NP-R" w:hAnsiTheme="minorEastAsia" w:hint="eastAsia"/>
          <w:b/>
          <w:color w:val="FF0000"/>
          <w:sz w:val="22"/>
        </w:rPr>
        <w:fldChar w:fldCharType="begin"/>
      </w:r>
      <w:r w:rsidRPr="00D12293">
        <w:rPr>
          <w:rFonts w:ascii="UD デジタル 教科書体 NP-R" w:eastAsia="UD デジタル 教科書体 NP-R" w:hAnsiTheme="minorEastAsia" w:hint="eastAsia"/>
          <w:b/>
          <w:color w:val="FF0000"/>
          <w:sz w:val="22"/>
        </w:rPr>
        <w:instrText xml:space="preserve"> SEQ Figure3-9 \* ARABIC </w:instrText>
      </w:r>
      <w:r w:rsidRPr="00D12293">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71</w:t>
      </w:r>
      <w:r w:rsidRPr="00D12293">
        <w:rPr>
          <w:rFonts w:ascii="UD デジタル 教科書体 NP-R" w:eastAsia="UD デジタル 教科書体 NP-R" w:hAnsiTheme="minorEastAsia" w:hint="eastAsia"/>
          <w:b/>
          <w:color w:val="FF0000"/>
          <w:sz w:val="22"/>
        </w:rPr>
        <w:fldChar w:fldCharType="end"/>
      </w:r>
      <w:r w:rsidRPr="00D12293">
        <w:rPr>
          <w:rFonts w:ascii="UD デジタル 教科書体 NP-R" w:eastAsia="UD デジタル 教科書体 NP-R" w:hAnsiTheme="minorEastAsia" w:hint="eastAsia"/>
          <w:b/>
          <w:color w:val="FF0000"/>
          <w:sz w:val="22"/>
        </w:rPr>
        <w:t xml:space="preserve">　</w:t>
      </w:r>
      <w:r w:rsidRPr="00D12293">
        <w:rPr>
          <w:rFonts w:ascii="UD デジタル 教科書体 NP-R" w:eastAsia="UD デジタル 教科書体 NP-R" w:hint="eastAsia"/>
          <w:color w:val="000000" w:themeColor="text1"/>
          <w:sz w:val="22"/>
        </w:rPr>
        <w:t>車いす使用者用便房には、国際シンボルマークで標示するとともに点字表示をすること。（表示内容は「</w:t>
      </w:r>
      <w:r>
        <w:rPr>
          <w:rFonts w:ascii="UD デジタル 教科書体 NP-R" w:eastAsia="UD デジタル 教科書体 NP-R" w:hint="eastAsia"/>
          <w:color w:val="000000" w:themeColor="text1"/>
          <w:sz w:val="22"/>
        </w:rPr>
        <w:t>車いす使用者用便房</w:t>
      </w:r>
      <w:r w:rsidRPr="00D12293">
        <w:rPr>
          <w:rFonts w:ascii="UD デジタル 教科書体 NP-R" w:eastAsia="UD デジタル 教科書体 NP-R" w:hint="eastAsia"/>
          <w:color w:val="000000" w:themeColor="text1"/>
          <w:sz w:val="22"/>
        </w:rPr>
        <w:t>」）</w:t>
      </w:r>
    </w:p>
    <w:p w14:paraId="60FA3CD8" w14:textId="77777777" w:rsidR="003E2D51" w:rsidRDefault="003E2D51" w:rsidP="003E2D51">
      <w:pPr>
        <w:snapToGrid w:val="0"/>
        <w:spacing w:beforeLines="50" w:before="180" w:line="240" w:lineRule="auto"/>
        <w:rPr>
          <w:rFonts w:ascii="UD デジタル 教科書体 NP-R" w:eastAsia="UD デジタル 教科書体 NP-R"/>
          <w:sz w:val="22"/>
        </w:rPr>
      </w:pPr>
      <w:r>
        <w:rPr>
          <w:rFonts w:ascii="UD デジタル 教科書体 NP-R" w:eastAsia="UD デジタル 教科書体 NP-R" w:hint="eastAsia"/>
          <w:sz w:val="22"/>
        </w:rPr>
        <w:t>（トイレの位置案内）</w:t>
      </w:r>
    </w:p>
    <w:p w14:paraId="7AFD177C" w14:textId="2A7211D5" w:rsidR="003E2D51" w:rsidRDefault="003E2D51" w:rsidP="006B0B25">
      <w:pPr>
        <w:snapToGrid w:val="0"/>
        <w:spacing w:line="240" w:lineRule="auto"/>
        <w:ind w:leftChars="100" w:left="1134" w:hangingChars="420" w:hanging="924"/>
        <w:rPr>
          <w:rFonts w:ascii="UD デジタル 教科書体 NP-R" w:eastAsia="UD デジタル 教科書体 NP-R"/>
          <w:sz w:val="22"/>
        </w:rPr>
      </w:pPr>
      <w:r w:rsidRPr="00E43AEA">
        <w:rPr>
          <w:rFonts w:ascii="UD デジタル 教科書体 NP-R" w:eastAsia="UD デジタル 教科書体 NP-R" w:hAnsiTheme="minorEastAsia"/>
          <w:b/>
          <w:color w:val="FF0000"/>
          <w:sz w:val="22"/>
        </w:rPr>
        <w:t>C9-</w:t>
      </w:r>
      <w:r w:rsidRPr="00E43AEA">
        <w:rPr>
          <w:rFonts w:ascii="UD デジタル 教科書体 NP-R" w:eastAsia="UD デジタル 教科書体 NP-R" w:hAnsiTheme="minorEastAsia" w:hint="eastAsia"/>
          <w:b/>
          <w:color w:val="FF0000"/>
          <w:sz w:val="22"/>
        </w:rPr>
        <w:fldChar w:fldCharType="begin"/>
      </w:r>
      <w:r w:rsidRPr="00E43AEA">
        <w:rPr>
          <w:rFonts w:ascii="UD デジタル 教科書体 NP-R" w:eastAsia="UD デジタル 教科書体 NP-R" w:hAnsiTheme="minorEastAsia"/>
          <w:b/>
          <w:color w:val="FF0000"/>
          <w:sz w:val="22"/>
        </w:rPr>
        <w:instrText xml:space="preserve"> SEQ Figure3-9 \* ARABIC </w:instrText>
      </w:r>
      <w:r w:rsidRPr="00E43AEA">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72</w:t>
      </w:r>
      <w:r w:rsidRPr="00E43AEA">
        <w:rPr>
          <w:rFonts w:ascii="UD デジタル 教科書体 NP-R" w:eastAsia="UD デジタル 教科書体 NP-R" w:hAnsiTheme="minorEastAsia" w:hint="eastAsia"/>
          <w:b/>
          <w:color w:val="FF0000"/>
          <w:sz w:val="22"/>
        </w:rPr>
        <w:fldChar w:fldCharType="end"/>
      </w:r>
      <w:r w:rsidRPr="00E43AEA">
        <w:rPr>
          <w:rFonts w:ascii="UD デジタル 教科書体 NP-R" w:eastAsia="UD デジタル 教科書体 NP-R" w:hAnsiTheme="minorEastAsia" w:hint="eastAsia"/>
          <w:b/>
          <w:color w:val="FF0000"/>
          <w:sz w:val="22"/>
        </w:rPr>
        <w:t xml:space="preserve">　</w:t>
      </w:r>
      <w:r w:rsidRPr="00E43AEA">
        <w:rPr>
          <w:rFonts w:ascii="UD デジタル 教科書体 NP-R" w:eastAsia="UD デジタル 教科書体 NP-R" w:hint="eastAsia"/>
          <w:sz w:val="22"/>
        </w:rPr>
        <w:t>便所の出入口付近には便所の男女</w:t>
      </w:r>
      <w:r>
        <w:rPr>
          <w:rFonts w:ascii="UD デジタル 教科書体 NP-R" w:eastAsia="UD デジタル 教科書体 NP-R" w:hint="eastAsia"/>
          <w:sz w:val="22"/>
        </w:rPr>
        <w:t>の</w:t>
      </w:r>
      <w:r w:rsidRPr="00E43AEA">
        <w:rPr>
          <w:rFonts w:ascii="UD デジタル 教科書体 NP-R" w:eastAsia="UD デジタル 教科書体 NP-R" w:hint="eastAsia"/>
          <w:sz w:val="22"/>
        </w:rPr>
        <w:t>別、</w:t>
      </w:r>
      <w:r>
        <w:rPr>
          <w:rFonts w:ascii="UD デジタル 教科書体 NP-R" w:eastAsia="UD デジタル 教科書体 NP-R" w:hint="eastAsia"/>
          <w:sz w:val="22"/>
        </w:rPr>
        <w:t>男女共用、便所内の</w:t>
      </w:r>
      <w:r w:rsidRPr="00E43AEA">
        <w:rPr>
          <w:rFonts w:ascii="UD デジタル 教科書体 NP-R" w:eastAsia="UD デジタル 教科書体 NP-R" w:hint="eastAsia"/>
          <w:sz w:val="22"/>
        </w:rPr>
        <w:t>配置</w:t>
      </w:r>
      <w:r w:rsidR="006B0B25">
        <w:rPr>
          <w:rFonts w:ascii="UD デジタル 教科書体 NP-R" w:eastAsia="UD デジタル 教科書体 NP-R" w:hint="eastAsia"/>
          <w:sz w:val="22"/>
        </w:rPr>
        <w:t>、個別機能</w:t>
      </w:r>
      <w:r w:rsidRPr="00E43AEA">
        <w:rPr>
          <w:rFonts w:ascii="UD デジタル 教科書体 NP-R" w:eastAsia="UD デジタル 教科書体 NP-R" w:hint="eastAsia"/>
          <w:sz w:val="22"/>
        </w:rPr>
        <w:t>等を</w:t>
      </w:r>
      <w:r>
        <w:rPr>
          <w:rFonts w:ascii="UD デジタル 教科書体 NP-R" w:eastAsia="UD デジタル 教科書体 NP-R" w:hint="eastAsia"/>
          <w:sz w:val="22"/>
        </w:rPr>
        <w:t>触知図案内板や</w:t>
      </w:r>
      <w:r w:rsidRPr="00E43AEA">
        <w:rPr>
          <w:rFonts w:ascii="UD デジタル 教科書体 NP-R" w:eastAsia="UD デジタル 教科書体 NP-R" w:hint="eastAsia"/>
          <w:sz w:val="22"/>
        </w:rPr>
        <w:t>その他の方法（文字等の浮き彫り又は音による案内）により視覚障がい者に示す設備を設けること。</w:t>
      </w:r>
    </w:p>
    <w:p w14:paraId="5A7AFB43" w14:textId="2A602F94" w:rsidR="003E2D51" w:rsidRPr="00D12293"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009900"/>
          <w:sz w:val="22"/>
        </w:rPr>
        <w:t>G9</w:t>
      </w:r>
      <w:r w:rsidRPr="00D12293">
        <w:rPr>
          <w:rFonts w:ascii="UD デジタル 教科書体 NP-R" w:eastAsia="UD デジタル 教科書体 NP-R" w:hAnsiTheme="minorEastAsia" w:hint="eastAsia"/>
          <w:b/>
          <w:color w:val="009900"/>
          <w:sz w:val="22"/>
        </w:rPr>
        <w:t>-</w:t>
      </w:r>
      <w:r w:rsidRPr="00D12293">
        <w:rPr>
          <w:rFonts w:ascii="UD デジタル 教科書体 NP-R" w:eastAsia="UD デジタル 教科書体 NP-R" w:hAnsiTheme="minorEastAsia" w:hint="eastAsia"/>
          <w:b/>
          <w:color w:val="009900"/>
          <w:sz w:val="22"/>
        </w:rPr>
        <w:fldChar w:fldCharType="begin"/>
      </w:r>
      <w:r w:rsidRPr="00D12293">
        <w:rPr>
          <w:rFonts w:ascii="UD デジタル 教科書体 NP-R" w:eastAsia="UD デジタル 教科書体 NP-R" w:hAnsiTheme="minorEastAsia" w:hint="eastAsia"/>
          <w:b/>
          <w:color w:val="009900"/>
          <w:sz w:val="22"/>
        </w:rPr>
        <w:instrText xml:space="preserve"> SEQ Figure3-9G \* ARABIC </w:instrText>
      </w:r>
      <w:r w:rsidRPr="00D12293">
        <w:rPr>
          <w:rFonts w:ascii="UD デジタル 教科書体 NP-R" w:eastAsia="UD デジタル 教科書体 NP-R" w:hAnsiTheme="minorEastAsia" w:hint="eastAsia"/>
          <w:b/>
          <w:color w:val="009900"/>
          <w:sz w:val="22"/>
        </w:rPr>
        <w:fldChar w:fldCharType="separate"/>
      </w:r>
      <w:r w:rsidR="00BC6927">
        <w:rPr>
          <w:rFonts w:ascii="UD デジタル 教科書体 NP-R" w:eastAsia="UD デジタル 教科書体 NP-R" w:hAnsiTheme="minorEastAsia"/>
          <w:b/>
          <w:noProof/>
          <w:color w:val="009900"/>
          <w:sz w:val="22"/>
        </w:rPr>
        <w:t>33</w:t>
      </w:r>
      <w:r w:rsidRPr="00D12293">
        <w:rPr>
          <w:rFonts w:ascii="UD デジタル 教科書体 NP-R" w:eastAsia="UD デジタル 教科書体 NP-R" w:hAnsiTheme="minorEastAsia" w:hint="eastAsia"/>
          <w:b/>
          <w:color w:val="009900"/>
          <w:sz w:val="22"/>
        </w:rPr>
        <w:fldChar w:fldCharType="end"/>
      </w:r>
      <w:r w:rsidRPr="00D12293">
        <w:rPr>
          <w:rFonts w:ascii="UD デジタル 教科書体 NP-R" w:eastAsia="UD デジタル 教科書体 NP-R" w:hAnsiTheme="minorEastAsia" w:hint="eastAsia"/>
          <w:b/>
          <w:color w:val="009900"/>
          <w:sz w:val="22"/>
        </w:rPr>
        <w:t xml:space="preserve">　</w:t>
      </w:r>
      <w:r>
        <w:rPr>
          <w:rFonts w:ascii="UD デジタル 教科書体 NP-R" w:eastAsia="UD デジタル 教科書体 NP-R" w:hint="eastAsia"/>
          <w:color w:val="000000" w:themeColor="text1"/>
          <w:sz w:val="22"/>
        </w:rPr>
        <w:t>各便所の出入口</w:t>
      </w:r>
      <w:r w:rsidRPr="00D12293">
        <w:rPr>
          <w:rFonts w:ascii="UD デジタル 教科書体 NP-R" w:eastAsia="UD デジタル 教科書体 NP-R" w:hint="eastAsia"/>
          <w:color w:val="000000" w:themeColor="text1"/>
          <w:sz w:val="22"/>
        </w:rPr>
        <w:t>は、</w:t>
      </w:r>
      <w:r>
        <w:rPr>
          <w:rFonts w:ascii="UD デジタル 教科書体 NP-R" w:eastAsia="UD デジタル 教科書体 NP-R" w:hint="eastAsia"/>
          <w:color w:val="000000" w:themeColor="text1"/>
          <w:sz w:val="22"/>
        </w:rPr>
        <w:t>音による誘導を行うことが望ましい。</w:t>
      </w:r>
    </w:p>
    <w:p w14:paraId="3B062610" w14:textId="51AECEE5" w:rsidR="003E2D51" w:rsidRPr="005F055D" w:rsidRDefault="003E2D51" w:rsidP="003E2D51">
      <w:pPr>
        <w:snapToGrid w:val="0"/>
        <w:spacing w:line="240" w:lineRule="auto"/>
        <w:ind w:firstLineChars="100" w:firstLine="220"/>
        <w:rPr>
          <w:rFonts w:ascii="UD デジタル 教科書体 NP-R" w:eastAsia="UD デジタル 教科書体 NP-R"/>
          <w:sz w:val="22"/>
        </w:rPr>
      </w:pPr>
      <w:r>
        <w:rPr>
          <w:rFonts w:ascii="UD デジタル 教科書体 NP-R" w:eastAsia="UD デジタル 教科書体 NP-R" w:hAnsiTheme="minorEastAsia" w:hint="eastAsia"/>
          <w:b/>
          <w:color w:val="FF0000"/>
          <w:sz w:val="22"/>
        </w:rPr>
        <w:lastRenderedPageBreak/>
        <w:t>C9</w:t>
      </w:r>
      <w:r w:rsidRPr="00D12293">
        <w:rPr>
          <w:rFonts w:ascii="UD デジタル 教科書体 NP-R" w:eastAsia="UD デジタル 教科書体 NP-R" w:hAnsiTheme="minorEastAsia" w:hint="eastAsia"/>
          <w:b/>
          <w:color w:val="FF0000"/>
          <w:sz w:val="22"/>
        </w:rPr>
        <w:t>-</w:t>
      </w:r>
      <w:r w:rsidRPr="00D12293">
        <w:rPr>
          <w:rFonts w:ascii="UD デジタル 教科書体 NP-R" w:eastAsia="UD デジタル 教科書体 NP-R" w:hAnsiTheme="minorEastAsia" w:hint="eastAsia"/>
          <w:b/>
          <w:color w:val="FF0000"/>
          <w:sz w:val="22"/>
        </w:rPr>
        <w:fldChar w:fldCharType="begin"/>
      </w:r>
      <w:r w:rsidRPr="00D12293">
        <w:rPr>
          <w:rFonts w:ascii="UD デジタル 教科書体 NP-R" w:eastAsia="UD デジタル 教科書体 NP-R" w:hAnsiTheme="minorEastAsia" w:hint="eastAsia"/>
          <w:b/>
          <w:color w:val="FF0000"/>
          <w:sz w:val="22"/>
        </w:rPr>
        <w:instrText xml:space="preserve"> SEQ Figure3-9 \* ARABIC </w:instrText>
      </w:r>
      <w:r w:rsidRPr="00D12293">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73</w:t>
      </w:r>
      <w:r w:rsidRPr="00D12293">
        <w:rPr>
          <w:rFonts w:ascii="UD デジタル 教科書体 NP-R" w:eastAsia="UD デジタル 教科書体 NP-R" w:hAnsiTheme="minorEastAsia" w:hint="eastAsia"/>
          <w:b/>
          <w:color w:val="FF0000"/>
          <w:sz w:val="22"/>
        </w:rPr>
        <w:fldChar w:fldCharType="end"/>
      </w:r>
      <w:r w:rsidRPr="00D12293">
        <w:rPr>
          <w:rFonts w:ascii="UD デジタル 教科書体 NP-R" w:eastAsia="UD デジタル 教科書体 NP-R" w:hAnsiTheme="minorEastAsia" w:hint="eastAsia"/>
          <w:b/>
          <w:color w:val="009900"/>
          <w:sz w:val="22"/>
        </w:rPr>
        <w:t xml:space="preserve">　</w:t>
      </w:r>
      <w:r w:rsidRPr="00D12293">
        <w:rPr>
          <w:rFonts w:ascii="UD デジタル 教科書体 NP-R" w:eastAsia="UD デジタル 教科書体 NP-R" w:hint="eastAsia"/>
          <w:color w:val="000000" w:themeColor="text1"/>
          <w:sz w:val="22"/>
        </w:rPr>
        <w:t>音による誘導を行う場合、音声で男性用・女性用</w:t>
      </w:r>
      <w:r>
        <w:rPr>
          <w:rFonts w:ascii="UD デジタル 教科書体 NP-R" w:eastAsia="UD デジタル 教科書体 NP-R" w:hint="eastAsia"/>
          <w:color w:val="000000" w:themeColor="text1"/>
          <w:sz w:val="22"/>
        </w:rPr>
        <w:t>・男女共用について</w:t>
      </w:r>
      <w:r w:rsidRPr="00D12293">
        <w:rPr>
          <w:rFonts w:ascii="UD デジタル 教科書体 NP-R" w:eastAsia="UD デジタル 教科書体 NP-R" w:hint="eastAsia"/>
          <w:color w:val="000000" w:themeColor="text1"/>
          <w:sz w:val="22"/>
        </w:rPr>
        <w:t>知らせること。</w:t>
      </w:r>
    </w:p>
    <w:p w14:paraId="75EEFCCA" w14:textId="0A61F311" w:rsidR="003E2D51" w:rsidRPr="00D12293" w:rsidRDefault="003E2D51" w:rsidP="003E2D51">
      <w:pPr>
        <w:snapToGrid w:val="0"/>
        <w:spacing w:line="240" w:lineRule="auto"/>
        <w:ind w:leftChars="106" w:left="1134" w:hangingChars="414" w:hanging="911"/>
        <w:rPr>
          <w:rFonts w:ascii="UD デジタル 教科書体 NP-R" w:eastAsia="UD デジタル 教科書体 NP-R"/>
          <w:color w:val="ED7D31" w:themeColor="accent2"/>
          <w:sz w:val="22"/>
        </w:rPr>
      </w:pPr>
      <w:r>
        <w:rPr>
          <w:rFonts w:ascii="UD デジタル 教科書体 NP-R" w:eastAsia="UD デジタル 教科書体 NP-R" w:hAnsiTheme="minorEastAsia" w:hint="eastAsia"/>
          <w:b/>
          <w:color w:val="009900"/>
          <w:sz w:val="22"/>
        </w:rPr>
        <w:t>G9</w:t>
      </w:r>
      <w:r w:rsidRPr="00D12293">
        <w:rPr>
          <w:rFonts w:ascii="UD デジタル 教科書体 NP-R" w:eastAsia="UD デジタル 教科書体 NP-R" w:hAnsiTheme="minorEastAsia" w:hint="eastAsia"/>
          <w:b/>
          <w:color w:val="009900"/>
          <w:sz w:val="22"/>
        </w:rPr>
        <w:t>-</w:t>
      </w:r>
      <w:r w:rsidRPr="00D12293">
        <w:rPr>
          <w:rFonts w:ascii="UD デジタル 教科書体 NP-R" w:eastAsia="UD デジタル 教科書体 NP-R" w:hAnsiTheme="minorEastAsia" w:hint="eastAsia"/>
          <w:b/>
          <w:color w:val="009900"/>
          <w:sz w:val="22"/>
        </w:rPr>
        <w:fldChar w:fldCharType="begin"/>
      </w:r>
      <w:r w:rsidRPr="00D12293">
        <w:rPr>
          <w:rFonts w:ascii="UD デジタル 教科書体 NP-R" w:eastAsia="UD デジタル 教科書体 NP-R" w:hAnsiTheme="minorEastAsia" w:hint="eastAsia"/>
          <w:b/>
          <w:color w:val="009900"/>
          <w:sz w:val="22"/>
        </w:rPr>
        <w:instrText xml:space="preserve"> SEQ Figure3-9G \* ARABIC </w:instrText>
      </w:r>
      <w:r w:rsidRPr="00D12293">
        <w:rPr>
          <w:rFonts w:ascii="UD デジタル 教科書体 NP-R" w:eastAsia="UD デジタル 教科書体 NP-R" w:hAnsiTheme="minorEastAsia" w:hint="eastAsia"/>
          <w:b/>
          <w:color w:val="009900"/>
          <w:sz w:val="22"/>
        </w:rPr>
        <w:fldChar w:fldCharType="separate"/>
      </w:r>
      <w:r w:rsidR="00BC6927">
        <w:rPr>
          <w:rFonts w:ascii="UD デジタル 教科書体 NP-R" w:eastAsia="UD デジタル 教科書体 NP-R" w:hAnsiTheme="minorEastAsia"/>
          <w:b/>
          <w:noProof/>
          <w:color w:val="009900"/>
          <w:sz w:val="22"/>
        </w:rPr>
        <w:t>34</w:t>
      </w:r>
      <w:r w:rsidRPr="00D12293">
        <w:rPr>
          <w:rFonts w:ascii="UD デジタル 教科書体 NP-R" w:eastAsia="UD デジタル 教科書体 NP-R" w:hAnsiTheme="minorEastAsia" w:hint="eastAsia"/>
          <w:b/>
          <w:color w:val="009900"/>
          <w:sz w:val="22"/>
        </w:rPr>
        <w:fldChar w:fldCharType="end"/>
      </w:r>
      <w:r w:rsidRPr="00D12293">
        <w:rPr>
          <w:rFonts w:ascii="UD デジタル 教科書体 NP-R" w:eastAsia="UD デジタル 教科書体 NP-R" w:hAnsiTheme="minorEastAsia" w:hint="eastAsia"/>
          <w:b/>
          <w:color w:val="009900"/>
          <w:sz w:val="22"/>
        </w:rPr>
        <w:t xml:space="preserve">　</w:t>
      </w:r>
      <w:r w:rsidRPr="00D12293">
        <w:rPr>
          <w:rFonts w:ascii="UD デジタル 教科書体 NP-R" w:eastAsia="UD デジタル 教科書体 NP-R" w:hint="eastAsia"/>
          <w:color w:val="000000" w:themeColor="text1"/>
          <w:sz w:val="22"/>
        </w:rPr>
        <w:t>便所の触知図案内板には、個別機能を備えた各便房の機能、位置等を表示することが望ましい。</w:t>
      </w:r>
    </w:p>
    <w:p w14:paraId="6C64CE70" w14:textId="4ADB9CEB" w:rsidR="003E2D51" w:rsidRPr="00D12293" w:rsidRDefault="003E2D51" w:rsidP="003E2D51">
      <w:pPr>
        <w:snapToGrid w:val="0"/>
        <w:spacing w:line="240" w:lineRule="auto"/>
        <w:ind w:leftChars="106" w:left="1134" w:hangingChars="414" w:hanging="911"/>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009900"/>
          <w:sz w:val="22"/>
        </w:rPr>
        <w:t>G9</w:t>
      </w:r>
      <w:r w:rsidRPr="00D12293">
        <w:rPr>
          <w:rFonts w:ascii="UD デジタル 教科書体 NP-R" w:eastAsia="UD デジタル 教科書体 NP-R" w:hAnsiTheme="minorEastAsia" w:hint="eastAsia"/>
          <w:b/>
          <w:color w:val="009900"/>
          <w:sz w:val="22"/>
        </w:rPr>
        <w:t>-</w:t>
      </w:r>
      <w:r w:rsidRPr="00D12293">
        <w:rPr>
          <w:rFonts w:ascii="UD デジタル 教科書体 NP-R" w:eastAsia="UD デジタル 教科書体 NP-R" w:hAnsiTheme="minorEastAsia" w:hint="eastAsia"/>
          <w:b/>
          <w:color w:val="009900"/>
          <w:sz w:val="22"/>
        </w:rPr>
        <w:fldChar w:fldCharType="begin"/>
      </w:r>
      <w:r w:rsidRPr="00D12293">
        <w:rPr>
          <w:rFonts w:ascii="UD デジタル 教科書体 NP-R" w:eastAsia="UD デジタル 教科書体 NP-R" w:hAnsiTheme="minorEastAsia" w:hint="eastAsia"/>
          <w:b/>
          <w:color w:val="009900"/>
          <w:sz w:val="22"/>
        </w:rPr>
        <w:instrText xml:space="preserve"> SEQ Figure3-9G \* ARABIC </w:instrText>
      </w:r>
      <w:r w:rsidRPr="00D12293">
        <w:rPr>
          <w:rFonts w:ascii="UD デジタル 教科書体 NP-R" w:eastAsia="UD デジタル 教科書体 NP-R" w:hAnsiTheme="minorEastAsia" w:hint="eastAsia"/>
          <w:b/>
          <w:color w:val="009900"/>
          <w:sz w:val="22"/>
        </w:rPr>
        <w:fldChar w:fldCharType="separate"/>
      </w:r>
      <w:r w:rsidR="00BC6927">
        <w:rPr>
          <w:rFonts w:ascii="UD デジタル 教科書体 NP-R" w:eastAsia="UD デジタル 教科書体 NP-R" w:hAnsiTheme="minorEastAsia"/>
          <w:b/>
          <w:noProof/>
          <w:color w:val="009900"/>
          <w:sz w:val="22"/>
        </w:rPr>
        <w:t>35</w:t>
      </w:r>
      <w:r w:rsidRPr="00D12293">
        <w:rPr>
          <w:rFonts w:ascii="UD デジタル 教科書体 NP-R" w:eastAsia="UD デジタル 教科書体 NP-R" w:hAnsiTheme="minorEastAsia" w:hint="eastAsia"/>
          <w:b/>
          <w:color w:val="009900"/>
          <w:sz w:val="22"/>
        </w:rPr>
        <w:fldChar w:fldCharType="end"/>
      </w:r>
      <w:r w:rsidRPr="00D12293">
        <w:rPr>
          <w:rFonts w:ascii="UD デジタル 教科書体 NP-R" w:eastAsia="UD デジタル 教科書体 NP-R" w:hAnsiTheme="minorEastAsia" w:hint="eastAsia"/>
          <w:b/>
          <w:color w:val="009900"/>
          <w:sz w:val="22"/>
        </w:rPr>
        <w:t xml:space="preserve">　</w:t>
      </w:r>
      <w:r w:rsidRPr="00D12293">
        <w:rPr>
          <w:rFonts w:ascii="UD デジタル 教科書体 NP-R" w:eastAsia="UD デジタル 教科書体 NP-R" w:hint="eastAsia"/>
          <w:color w:val="000000" w:themeColor="text1"/>
          <w:sz w:val="22"/>
        </w:rPr>
        <w:t>触知図案内板を設ける場合、触知図案内板の位置を知らせる音声誘導装置を設けることが望ましい。</w:t>
      </w:r>
    </w:p>
    <w:p w14:paraId="72507EAB" w14:textId="3DE6B041" w:rsidR="003E2D51" w:rsidRDefault="003E2D51" w:rsidP="003E2D51">
      <w:pPr>
        <w:snapToGrid w:val="0"/>
        <w:spacing w:line="240" w:lineRule="auto"/>
        <w:ind w:leftChars="106" w:left="1134" w:hangingChars="414" w:hanging="911"/>
        <w:rPr>
          <w:rFonts w:ascii="UD デジタル 教科書体 NP-R" w:eastAsia="UD デジタル 教科書体 NP-R"/>
          <w:color w:val="000000" w:themeColor="text1"/>
          <w:sz w:val="22"/>
        </w:rPr>
      </w:pPr>
      <w:r w:rsidRPr="00E43AEA">
        <w:rPr>
          <w:rFonts w:ascii="UD デジタル 教科書体 NP-R" w:eastAsia="UD デジタル 教科書体 NP-R" w:hAnsiTheme="minorEastAsia"/>
          <w:b/>
          <w:color w:val="FF0000"/>
          <w:sz w:val="22"/>
        </w:rPr>
        <w:t>C9-</w:t>
      </w:r>
      <w:r w:rsidRPr="00E43AEA">
        <w:rPr>
          <w:rFonts w:ascii="UD デジタル 教科書体 NP-R" w:eastAsia="UD デジタル 教科書体 NP-R" w:hAnsiTheme="minorEastAsia" w:hint="eastAsia"/>
          <w:b/>
          <w:color w:val="FF0000"/>
          <w:sz w:val="22"/>
        </w:rPr>
        <w:fldChar w:fldCharType="begin"/>
      </w:r>
      <w:r w:rsidRPr="00E43AEA">
        <w:rPr>
          <w:rFonts w:ascii="UD デジタル 教科書体 NP-R" w:eastAsia="UD デジタル 教科書体 NP-R" w:hAnsiTheme="minorEastAsia"/>
          <w:b/>
          <w:color w:val="FF0000"/>
          <w:sz w:val="22"/>
        </w:rPr>
        <w:instrText xml:space="preserve"> SEQ Figure3-9 \* ARABIC </w:instrText>
      </w:r>
      <w:r w:rsidRPr="00E43AEA">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74</w:t>
      </w:r>
      <w:r w:rsidRPr="00E43AEA">
        <w:rPr>
          <w:rFonts w:ascii="UD デジタル 教科書体 NP-R" w:eastAsia="UD デジタル 教科書体 NP-R" w:hAnsiTheme="minorEastAsia" w:hint="eastAsia"/>
          <w:b/>
          <w:color w:val="FF0000"/>
          <w:sz w:val="22"/>
        </w:rPr>
        <w:fldChar w:fldCharType="end"/>
      </w:r>
      <w:r w:rsidRPr="00E43AEA">
        <w:rPr>
          <w:rFonts w:ascii="UD デジタル 教科書体 NP-R" w:eastAsia="UD デジタル 教科書体 NP-R" w:hAnsiTheme="minorEastAsia" w:hint="eastAsia"/>
          <w:b/>
          <w:color w:val="FF0000"/>
          <w:sz w:val="22"/>
        </w:rPr>
        <w:t xml:space="preserve">　</w:t>
      </w:r>
      <w:r w:rsidRPr="00D12293">
        <w:rPr>
          <w:rFonts w:ascii="UD デジタル 教科書体 NP-R" w:eastAsia="UD デジタル 教科書体 NP-R" w:hint="eastAsia"/>
          <w:color w:val="000000" w:themeColor="text1"/>
          <w:sz w:val="22"/>
        </w:rPr>
        <w:t>便所の触知図案内板の前の床面に点状ブロックを2枚敷設すること</w:t>
      </w:r>
      <w:r>
        <w:rPr>
          <w:rFonts w:ascii="UD デジタル 教科書体 NP-R" w:eastAsia="UD デジタル 教科書体 NP-R" w:hint="eastAsia"/>
          <w:color w:val="000000" w:themeColor="text1"/>
          <w:sz w:val="22"/>
        </w:rPr>
        <w:t>（音声誘導装置を設けた場合は除く）</w:t>
      </w:r>
      <w:r w:rsidRPr="00D12293">
        <w:rPr>
          <w:rFonts w:ascii="UD デジタル 教科書体 NP-R" w:eastAsia="UD デジタル 教科書体 NP-R" w:hint="eastAsia"/>
          <w:color w:val="000000" w:themeColor="text1"/>
          <w:sz w:val="22"/>
        </w:rPr>
        <w:t>。</w:t>
      </w:r>
    </w:p>
    <w:p w14:paraId="15185A30" w14:textId="430D6AFC" w:rsidR="003E2D51" w:rsidRDefault="003E2D51" w:rsidP="003E2D51">
      <w:pPr>
        <w:snapToGrid w:val="0"/>
        <w:spacing w:line="240" w:lineRule="auto"/>
        <w:ind w:leftChars="100" w:left="1134" w:hangingChars="420" w:hanging="924"/>
        <w:rPr>
          <w:rFonts w:ascii="UD デジタル 教科書体 NP-R" w:eastAsia="UD デジタル 教科書体 NP-R"/>
          <w:sz w:val="22"/>
        </w:rPr>
      </w:pPr>
      <w:r w:rsidRPr="00E43AEA">
        <w:rPr>
          <w:rFonts w:ascii="UD デジタル 教科書体 NP-R" w:eastAsia="UD デジタル 教科書体 NP-R" w:hAnsiTheme="minorEastAsia"/>
          <w:b/>
          <w:color w:val="FF0000"/>
          <w:sz w:val="22"/>
        </w:rPr>
        <w:t>C9-</w:t>
      </w:r>
      <w:r w:rsidRPr="00E43AEA">
        <w:rPr>
          <w:rFonts w:ascii="UD デジタル 教科書体 NP-R" w:eastAsia="UD デジタル 教科書体 NP-R" w:hAnsiTheme="minorEastAsia" w:hint="eastAsia"/>
          <w:b/>
          <w:color w:val="FF0000"/>
          <w:sz w:val="22"/>
        </w:rPr>
        <w:fldChar w:fldCharType="begin"/>
      </w:r>
      <w:r w:rsidRPr="00E43AEA">
        <w:rPr>
          <w:rFonts w:ascii="UD デジタル 教科書体 NP-R" w:eastAsia="UD デジタル 教科書体 NP-R" w:hAnsiTheme="minorEastAsia"/>
          <w:b/>
          <w:color w:val="FF0000"/>
          <w:sz w:val="22"/>
        </w:rPr>
        <w:instrText xml:space="preserve"> SEQ Figure3-9 \* ARABIC </w:instrText>
      </w:r>
      <w:r w:rsidRPr="00E43AEA">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75</w:t>
      </w:r>
      <w:r w:rsidRPr="00E43AEA">
        <w:rPr>
          <w:rFonts w:ascii="UD デジタル 教科書体 NP-R" w:eastAsia="UD デジタル 教科書体 NP-R" w:hAnsiTheme="minorEastAsia" w:hint="eastAsia"/>
          <w:b/>
          <w:color w:val="FF0000"/>
          <w:sz w:val="22"/>
        </w:rPr>
        <w:fldChar w:fldCharType="end"/>
      </w:r>
      <w:r w:rsidRPr="00E43AEA">
        <w:rPr>
          <w:rFonts w:ascii="UD デジタル 教科書体 NP-R" w:eastAsia="UD デジタル 教科書体 NP-R" w:hAnsiTheme="minorEastAsia" w:hint="eastAsia"/>
          <w:b/>
          <w:color w:val="FF0000"/>
          <w:sz w:val="22"/>
        </w:rPr>
        <w:t xml:space="preserve">　</w:t>
      </w:r>
      <w:r w:rsidRPr="00FD758F">
        <w:rPr>
          <w:rFonts w:ascii="UD デジタル 教科書体 NP-R" w:eastAsia="UD デジタル 教科書体 NP-R" w:hint="eastAsia"/>
          <w:color w:val="000000" w:themeColor="text1"/>
          <w:sz w:val="22"/>
        </w:rPr>
        <w:t>便所までの経路に視覚障がい者</w:t>
      </w:r>
      <w:r w:rsidRPr="00277D6A">
        <w:rPr>
          <w:rFonts w:ascii="UD デジタル 教科書体 NP-R" w:eastAsia="UD デジタル 教科書体 NP-R" w:hint="eastAsia"/>
          <w:color w:val="000000" w:themeColor="text1"/>
          <w:sz w:val="22"/>
        </w:rPr>
        <w:t>誘導</w:t>
      </w:r>
      <w:r>
        <w:rPr>
          <w:rFonts w:ascii="UD デジタル 教科書体 NP-R" w:eastAsia="UD デジタル 教科書体 NP-R" w:hint="eastAsia"/>
          <w:color w:val="000000" w:themeColor="text1"/>
          <w:sz w:val="22"/>
        </w:rPr>
        <w:t>用</w:t>
      </w:r>
      <w:r w:rsidRPr="00277D6A">
        <w:rPr>
          <w:rFonts w:ascii="UD デジタル 教科書体 NP-R" w:eastAsia="UD デジタル 教科書体 NP-R" w:hint="eastAsia"/>
          <w:color w:val="000000" w:themeColor="text1"/>
          <w:sz w:val="22"/>
        </w:rPr>
        <w:t>ブロック</w:t>
      </w:r>
      <w:r>
        <w:rPr>
          <w:rFonts w:ascii="UD デジタル 教科書体 NP-R" w:eastAsia="UD デジタル 教科書体 NP-R" w:hint="eastAsia"/>
          <w:color w:val="000000" w:themeColor="text1"/>
          <w:sz w:val="22"/>
        </w:rPr>
        <w:t>等</w:t>
      </w:r>
      <w:r w:rsidRPr="00277D6A">
        <w:rPr>
          <w:rFonts w:ascii="UD デジタル 教科書体 NP-R" w:eastAsia="UD デジタル 教科書体 NP-R" w:hint="eastAsia"/>
          <w:color w:val="000000" w:themeColor="text1"/>
          <w:sz w:val="22"/>
        </w:rPr>
        <w:t>による誘導を行う場合、車</w:t>
      </w:r>
      <w:r w:rsidRPr="00E43AEA">
        <w:rPr>
          <w:rFonts w:ascii="UD デジタル 教科書体 NP-R" w:eastAsia="UD デジタル 教科書体 NP-R" w:hint="eastAsia"/>
          <w:sz w:val="22"/>
        </w:rPr>
        <w:t>いす使用者用便房以外の便所</w:t>
      </w:r>
      <w:r>
        <w:rPr>
          <w:rFonts w:ascii="UD デジタル 教科書体 NP-R" w:eastAsia="UD デジタル 教科書体 NP-R" w:hint="eastAsia"/>
          <w:sz w:val="22"/>
        </w:rPr>
        <w:t>に誘導すること。</w:t>
      </w:r>
    </w:p>
    <w:p w14:paraId="6248A4D9" w14:textId="1B585F06" w:rsidR="003E2D51" w:rsidRDefault="003E2D51" w:rsidP="003E2D51">
      <w:pPr>
        <w:snapToGrid w:val="0"/>
        <w:spacing w:line="240" w:lineRule="auto"/>
        <w:ind w:leftChars="106" w:left="1134" w:hangingChars="414" w:hanging="911"/>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009900"/>
          <w:sz w:val="22"/>
        </w:rPr>
        <w:t>G9</w:t>
      </w:r>
      <w:r w:rsidRPr="00D12293">
        <w:rPr>
          <w:rFonts w:ascii="UD デジタル 教科書体 NP-R" w:eastAsia="UD デジタル 教科書体 NP-R" w:hAnsiTheme="minorEastAsia" w:hint="eastAsia"/>
          <w:b/>
          <w:color w:val="009900"/>
          <w:sz w:val="22"/>
        </w:rPr>
        <w:t>-</w:t>
      </w:r>
      <w:r w:rsidRPr="00D12293">
        <w:rPr>
          <w:rFonts w:ascii="UD デジタル 教科書体 NP-R" w:eastAsia="UD デジタル 教科書体 NP-R" w:hAnsiTheme="minorEastAsia" w:hint="eastAsia"/>
          <w:b/>
          <w:color w:val="009900"/>
          <w:sz w:val="22"/>
        </w:rPr>
        <w:fldChar w:fldCharType="begin"/>
      </w:r>
      <w:r w:rsidRPr="00D12293">
        <w:rPr>
          <w:rFonts w:ascii="UD デジタル 教科書体 NP-R" w:eastAsia="UD デジタル 教科書体 NP-R" w:hAnsiTheme="minorEastAsia" w:hint="eastAsia"/>
          <w:b/>
          <w:color w:val="009900"/>
          <w:sz w:val="22"/>
        </w:rPr>
        <w:instrText xml:space="preserve"> SEQ Figure3-9G \* ARABIC </w:instrText>
      </w:r>
      <w:r w:rsidRPr="00D12293">
        <w:rPr>
          <w:rFonts w:ascii="UD デジタル 教科書体 NP-R" w:eastAsia="UD デジタル 教科書体 NP-R" w:hAnsiTheme="minorEastAsia" w:hint="eastAsia"/>
          <w:b/>
          <w:color w:val="009900"/>
          <w:sz w:val="22"/>
        </w:rPr>
        <w:fldChar w:fldCharType="separate"/>
      </w:r>
      <w:r w:rsidR="00BC6927">
        <w:rPr>
          <w:rFonts w:ascii="UD デジタル 教科書体 NP-R" w:eastAsia="UD デジタル 教科書体 NP-R" w:hAnsiTheme="minorEastAsia"/>
          <w:b/>
          <w:noProof/>
          <w:color w:val="009900"/>
          <w:sz w:val="22"/>
        </w:rPr>
        <w:t>36</w:t>
      </w:r>
      <w:r w:rsidRPr="00D12293">
        <w:rPr>
          <w:rFonts w:ascii="UD デジタル 教科書体 NP-R" w:eastAsia="UD デジタル 教科書体 NP-R" w:hAnsiTheme="minorEastAsia" w:hint="eastAsia"/>
          <w:b/>
          <w:color w:val="009900"/>
          <w:sz w:val="22"/>
        </w:rPr>
        <w:fldChar w:fldCharType="end"/>
      </w:r>
      <w:r w:rsidRPr="00D12293">
        <w:rPr>
          <w:rFonts w:ascii="UD デジタル 教科書体 NP-R" w:eastAsia="UD デジタル 教科書体 NP-R" w:hAnsiTheme="minorEastAsia" w:hint="eastAsia"/>
          <w:b/>
          <w:color w:val="009900"/>
          <w:sz w:val="22"/>
        </w:rPr>
        <w:t xml:space="preserve">　</w:t>
      </w:r>
      <w:r w:rsidRPr="00277D6A">
        <w:rPr>
          <w:rFonts w:ascii="UD デジタル 教科書体 NP-R" w:eastAsia="UD デジタル 教科書体 NP-R" w:hint="eastAsia"/>
          <w:color w:val="000000" w:themeColor="text1"/>
          <w:sz w:val="22"/>
        </w:rPr>
        <w:t>便所内に</w:t>
      </w:r>
      <w:r>
        <w:rPr>
          <w:rFonts w:ascii="UD デジタル 教科書体 NP-R" w:eastAsia="UD デジタル 教科書体 NP-R" w:hint="eastAsia"/>
          <w:color w:val="000000" w:themeColor="text1"/>
          <w:sz w:val="22"/>
        </w:rPr>
        <w:t>は</w:t>
      </w:r>
      <w:r w:rsidRPr="00277D6A">
        <w:rPr>
          <w:rFonts w:ascii="UD デジタル 教科書体 NP-R" w:eastAsia="UD デジタル 教科書体 NP-R" w:hint="eastAsia"/>
          <w:color w:val="000000" w:themeColor="text1"/>
          <w:sz w:val="22"/>
        </w:rPr>
        <w:t>視覚障がい者が</w:t>
      </w:r>
      <w:r>
        <w:rPr>
          <w:rFonts w:ascii="UD デジタル 教科書体 NP-R" w:eastAsia="UD デジタル 教科書体 NP-R" w:hint="eastAsia"/>
          <w:color w:val="000000" w:themeColor="text1"/>
          <w:sz w:val="22"/>
        </w:rPr>
        <w:t>位置を</w:t>
      </w:r>
      <w:r w:rsidRPr="00277D6A">
        <w:rPr>
          <w:rFonts w:ascii="UD デジタル 教科書体 NP-R" w:eastAsia="UD デジタル 教科書体 NP-R" w:hint="eastAsia"/>
          <w:color w:val="000000" w:themeColor="text1"/>
          <w:sz w:val="22"/>
        </w:rPr>
        <w:t>認識出来る様に、小便器、および便房のドアの前に点状ブロックを配置することが望ましい。</w:t>
      </w:r>
    </w:p>
    <w:p w14:paraId="17E908A1" w14:textId="77777777" w:rsidR="003E2D51" w:rsidRDefault="003E2D51" w:rsidP="003E2D51">
      <w:pPr>
        <w:snapToGrid w:val="0"/>
        <w:spacing w:line="240" w:lineRule="auto"/>
        <w:ind w:leftChars="100" w:left="1134" w:hangingChars="420" w:hanging="924"/>
        <w:rPr>
          <w:rFonts w:ascii="UD デジタル 教科書体 NP-R" w:eastAsia="UD デジタル 教科書体 NP-R"/>
          <w:sz w:val="22"/>
        </w:rPr>
      </w:pPr>
    </w:p>
    <w:p w14:paraId="61FCBC43" w14:textId="77777777" w:rsidR="003E2D51" w:rsidRPr="00D12293" w:rsidRDefault="003E2D51" w:rsidP="003E2D51">
      <w:pPr>
        <w:snapToGrid w:val="0"/>
        <w:spacing w:line="240" w:lineRule="auto"/>
        <w:ind w:leftChars="106" w:left="1134" w:hangingChars="414" w:hanging="911"/>
        <w:rPr>
          <w:rFonts w:ascii="UD デジタル 教科書体 NP-R" w:eastAsia="UD デジタル 教科書体 NP-R"/>
          <w:color w:val="000000" w:themeColor="text1"/>
          <w:sz w:val="22"/>
        </w:rPr>
      </w:pPr>
    </w:p>
    <w:p w14:paraId="37CF43E3" w14:textId="77777777" w:rsidR="003E2D51" w:rsidRDefault="003E2D51" w:rsidP="003E2D51">
      <w:pPr>
        <w:snapToGrid w:val="0"/>
        <w:spacing w:line="240" w:lineRule="auto"/>
        <w:ind w:firstLineChars="100" w:firstLine="210"/>
        <w:rPr>
          <w:rFonts w:ascii="UD デジタル 教科書体 NP-R" w:eastAsia="UD デジタル 教科書体 NP-R"/>
        </w:rPr>
      </w:pPr>
      <w:r>
        <w:rPr>
          <w:rFonts w:ascii="UD デジタル 教科書体 NP-R" w:eastAsia="UD デジタル 教科書体 NP-R"/>
        </w:rPr>
        <w:br w:type="page"/>
      </w:r>
    </w:p>
    <w:p w14:paraId="256C245F" w14:textId="411716A1" w:rsidR="003E2D51" w:rsidRDefault="00682A2F" w:rsidP="003E2D51">
      <w:pPr>
        <w:snapToGrid w:val="0"/>
        <w:spacing w:line="240" w:lineRule="auto"/>
        <w:ind w:firstLineChars="100" w:firstLine="210"/>
        <w:jc w:val="center"/>
        <w:rPr>
          <w:rFonts w:ascii="UD デジタル 教科書体 NP-R" w:eastAsia="UD デジタル 教科書体 NP-R"/>
        </w:rPr>
      </w:pPr>
      <w:r w:rsidRPr="00D12293">
        <w:rPr>
          <w:rFonts w:ascii="UD デジタル 教科書体 NP-R" w:eastAsia="UD デジタル 教科書体 NP-R" w:hint="eastAsia"/>
          <w:noProof/>
        </w:rPr>
        <w:lastRenderedPageBreak/>
        <mc:AlternateContent>
          <mc:Choice Requires="wps">
            <w:drawing>
              <wp:anchor distT="0" distB="0" distL="114300" distR="114300" simplePos="0" relativeHeight="253771776" behindDoc="0" locked="0" layoutInCell="1" allowOverlap="1" wp14:anchorId="0B42828F" wp14:editId="5382BC68">
                <wp:simplePos x="0" y="0"/>
                <wp:positionH relativeFrom="column">
                  <wp:posOffset>5076861</wp:posOffset>
                </wp:positionH>
                <wp:positionV relativeFrom="paragraph">
                  <wp:posOffset>867170</wp:posOffset>
                </wp:positionV>
                <wp:extent cx="1406106" cy="352425"/>
                <wp:effectExtent l="0" t="0" r="3810" b="9525"/>
                <wp:wrapNone/>
                <wp:docPr id="492" name="テキスト ボックス 492"/>
                <wp:cNvGraphicFramePr/>
                <a:graphic xmlns:a="http://schemas.openxmlformats.org/drawingml/2006/main">
                  <a:graphicData uri="http://schemas.microsoft.com/office/word/2010/wordprocessingShape">
                    <wps:wsp>
                      <wps:cNvSpPr txBox="1"/>
                      <wps:spPr>
                        <a:xfrm>
                          <a:off x="0" y="0"/>
                          <a:ext cx="1406106"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F7C5F14" w14:textId="284C1908"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F77175">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51</w:t>
                            </w:r>
                            <w:r w:rsidRPr="00F77175">
                              <w:rPr>
                                <w:rFonts w:ascii="UD デジタル 教科書体 NP-R" w:eastAsia="UD デジタル 教科書体 NP-R" w:hAnsi="BIZ UDPゴシック"/>
                              </w:rPr>
                              <w:t xml:space="preserve"> </w:t>
                            </w:r>
                            <w:r w:rsidRPr="00F77175">
                              <w:rPr>
                                <w:rFonts w:ascii="UD デジタル 教科書体 NP-R" w:eastAsia="UD デジタル 教科書体 NP-R" w:hAnsi="BIZ UDPゴシック" w:hint="eastAsia"/>
                              </w:rPr>
                              <w:t>衣服等を掛ける金具</w:t>
                            </w:r>
                            <w:r>
                              <w:rPr>
                                <w:rFonts w:ascii="UD デジタル 教科書体 NP-R" w:eastAsia="UD デジタル 教科書体 NP-R" w:hAnsi="BIZ UDPゴシック"/>
                              </w:rPr>
                              <w:t>（</w:t>
                            </w:r>
                            <w:r w:rsidRPr="00F77175">
                              <w:rPr>
                                <w:rFonts w:ascii="UD デジタル 教科書体 NP-R" w:eastAsia="UD デジタル 教科書体 NP-R" w:hAnsi="BIZ UDPゴシック" w:hint="eastAsia"/>
                              </w:rPr>
                              <w:t>高低</w:t>
                            </w:r>
                            <w:r w:rsidRPr="00F77175">
                              <w:rPr>
                                <w:rFonts w:ascii="UD デジタル 教科書体 NP-R" w:eastAsia="UD デジタル 教科書体 NP-R" w:hAnsi="BIZ UDPゴシック"/>
                              </w:rPr>
                              <w:t>2</w:t>
                            </w:r>
                            <w:r>
                              <w:rPr>
                                <w:rFonts w:ascii="UD デジタル 教科書体 NP-R" w:eastAsia="UD デジタル 教科書体 NP-R" w:hAnsi="BIZ UDPゴシック" w:hint="eastAsia"/>
                              </w:rPr>
                              <w:t>箇所</w:t>
                            </w:r>
                            <w:r>
                              <w:rPr>
                                <w:rFonts w:ascii="UD デジタル 教科書体 NP-R" w:eastAsia="UD デジタル 教科書体 NP-R" w:hAnsi="BIZ UDPゴシック"/>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42828F" id="テキスト ボックス 492" o:spid="_x0000_s1376" type="#_x0000_t202" style="position:absolute;left:0;text-align:left;margin-left:399.75pt;margin-top:68.3pt;width:110.7pt;height:27.75pt;z-index:25377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" filled="f" stroked="f" strokeweight=".5pt">
                <v:textbox inset="0,0,0,0">
                  <w:txbxContent>
                    <w:p w14:paraId="0F7C5F14" w14:textId="284C1908"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F77175">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51</w:t>
                      </w:r>
                      <w:r w:rsidRPr="00F77175">
                        <w:rPr>
                          <w:rFonts w:ascii="UD デジタル 教科書体 NP-R" w:eastAsia="UD デジタル 教科書体 NP-R" w:hAnsi="BIZ UDPゴシック"/>
                        </w:rPr>
                        <w:t xml:space="preserve"> </w:t>
                      </w:r>
                      <w:r w:rsidRPr="00F77175">
                        <w:rPr>
                          <w:rFonts w:ascii="UD デジタル 教科書体 NP-R" w:eastAsia="UD デジタル 教科書体 NP-R" w:hAnsi="BIZ UDPゴシック" w:hint="eastAsia"/>
                        </w:rPr>
                        <w:t>衣服等を掛ける金具</w:t>
                      </w:r>
                      <w:r>
                        <w:rPr>
                          <w:rFonts w:ascii="UD デジタル 教科書体 NP-R" w:eastAsia="UD デジタル 教科書体 NP-R" w:hAnsi="BIZ UDPゴシック"/>
                        </w:rPr>
                        <w:t>（</w:t>
                      </w:r>
                      <w:r w:rsidRPr="00F77175">
                        <w:rPr>
                          <w:rFonts w:ascii="UD デジタル 教科書体 NP-R" w:eastAsia="UD デジタル 教科書体 NP-R" w:hAnsi="BIZ UDPゴシック" w:hint="eastAsia"/>
                        </w:rPr>
                        <w:t>高低</w:t>
                      </w:r>
                      <w:r w:rsidRPr="00F77175">
                        <w:rPr>
                          <w:rFonts w:ascii="UD デジタル 教科書体 NP-R" w:eastAsia="UD デジタル 教科書体 NP-R" w:hAnsi="BIZ UDPゴシック"/>
                        </w:rPr>
                        <w:t>2</w:t>
                      </w:r>
                      <w:r>
                        <w:rPr>
                          <w:rFonts w:ascii="UD デジタル 教科書体 NP-R" w:eastAsia="UD デジタル 教科書体 NP-R" w:hAnsi="BIZ UDPゴシック" w:hint="eastAsia"/>
                        </w:rPr>
                        <w:t>箇所</w:t>
                      </w:r>
                      <w:r>
                        <w:rPr>
                          <w:rFonts w:ascii="UD デジタル 教科書体 NP-R" w:eastAsia="UD デジタル 教科書体 NP-R" w:hAnsi="BIZ UDPゴシック"/>
                        </w:rPr>
                        <w:t>）</w:t>
                      </w:r>
                    </w:p>
                  </w:txbxContent>
                </v:textbox>
              </v:shape>
            </w:pict>
          </mc:Fallback>
        </mc:AlternateContent>
      </w:r>
      <w:r w:rsidR="003B1C7B" w:rsidRPr="00D12293">
        <w:rPr>
          <w:rFonts w:ascii="UD デジタル 教科書体 NP-R" w:eastAsia="UD デジタル 教科書体 NP-R" w:hint="eastAsia"/>
          <w:noProof/>
        </w:rPr>
        <mc:AlternateContent>
          <mc:Choice Requires="wps">
            <w:drawing>
              <wp:anchor distT="0" distB="0" distL="114300" distR="114300" simplePos="0" relativeHeight="253801472" behindDoc="0" locked="0" layoutInCell="1" allowOverlap="1" wp14:anchorId="7F3F2867" wp14:editId="211B34B1">
                <wp:simplePos x="0" y="0"/>
                <wp:positionH relativeFrom="margin">
                  <wp:posOffset>-78740</wp:posOffset>
                </wp:positionH>
                <wp:positionV relativeFrom="paragraph">
                  <wp:posOffset>3697605</wp:posOffset>
                </wp:positionV>
                <wp:extent cx="1597660" cy="265430"/>
                <wp:effectExtent l="0" t="0" r="5715" b="12700"/>
                <wp:wrapNone/>
                <wp:docPr id="497" name="テキスト ボックス 497"/>
                <wp:cNvGraphicFramePr/>
                <a:graphic xmlns:a="http://schemas.openxmlformats.org/drawingml/2006/main">
                  <a:graphicData uri="http://schemas.microsoft.com/office/word/2010/wordprocessingShape">
                    <wps:wsp>
                      <wps:cNvSpPr txBox="1"/>
                      <wps:spPr>
                        <a:xfrm>
                          <a:off x="0" y="0"/>
                          <a:ext cx="1597660"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F245944"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F77175">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55</w:t>
                            </w:r>
                            <w:r w:rsidRPr="00F77175">
                              <w:rPr>
                                <w:rFonts w:ascii="UD デジタル 教科書体 NP-R" w:eastAsia="UD デジタル 教科書体 NP-R" w:hAnsi="BIZ UDPゴシック"/>
                              </w:rPr>
                              <w:t xml:space="preserve"> </w:t>
                            </w:r>
                            <w:r>
                              <w:rPr>
                                <w:rFonts w:ascii="UD デジタル 教科書体 NP-R" w:eastAsia="UD デジタル 教科書体 NP-R" w:hAnsi="BIZ UDPゴシック" w:hint="eastAsia"/>
                              </w:rPr>
                              <w:t>荷物台</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F3F2867" id="テキスト ボックス 497" o:spid="_x0000_s1377" type="#_x0000_t202" style="position:absolute;left:0;text-align:left;margin-left:-6.2pt;margin-top:291.15pt;width:125.8pt;height:20.9pt;z-index:253801472;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" filled="f" stroked="f" strokeweight=".5pt">
                <v:textbox style="mso-fit-shape-to-text:t" inset="0,0,0,0">
                  <w:txbxContent>
                    <w:p w14:paraId="5F245944"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F77175">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55</w:t>
                      </w:r>
                      <w:r w:rsidRPr="00F77175">
                        <w:rPr>
                          <w:rFonts w:ascii="UD デジタル 教科書体 NP-R" w:eastAsia="UD デジタル 教科書体 NP-R" w:hAnsi="BIZ UDPゴシック"/>
                        </w:rPr>
                        <w:t xml:space="preserve"> </w:t>
                      </w:r>
                      <w:r>
                        <w:rPr>
                          <w:rFonts w:ascii="UD デジタル 教科書体 NP-R" w:eastAsia="UD デジタル 教科書体 NP-R" w:hAnsi="BIZ UDPゴシック" w:hint="eastAsia"/>
                        </w:rPr>
                        <w:t>荷物台</w:t>
                      </w:r>
                    </w:p>
                  </w:txbxContent>
                </v:textbox>
                <w10:wrap anchorx="margin"/>
              </v:shape>
            </w:pict>
          </mc:Fallback>
        </mc:AlternateContent>
      </w:r>
      <w:r w:rsidR="003B1C7B" w:rsidRPr="00D12293">
        <w:rPr>
          <w:rFonts w:ascii="UD デジタル 教科書体 NP-R" w:eastAsia="UD デジタル 教科書体 NP-R" w:hint="eastAsia"/>
          <w:noProof/>
        </w:rPr>
        <mc:AlternateContent>
          <mc:Choice Requires="wps">
            <w:drawing>
              <wp:anchor distT="0" distB="0" distL="114300" distR="114300" simplePos="0" relativeHeight="253768704" behindDoc="0" locked="0" layoutInCell="1" allowOverlap="1" wp14:anchorId="4B69264B" wp14:editId="1C45912B">
                <wp:simplePos x="0" y="0"/>
                <wp:positionH relativeFrom="column">
                  <wp:posOffset>3224530</wp:posOffset>
                </wp:positionH>
                <wp:positionV relativeFrom="paragraph">
                  <wp:posOffset>4238919</wp:posOffset>
                </wp:positionV>
                <wp:extent cx="1597660" cy="265430"/>
                <wp:effectExtent l="0" t="0" r="1270" b="12700"/>
                <wp:wrapNone/>
                <wp:docPr id="494" name="テキスト ボックス 494"/>
                <wp:cNvGraphicFramePr/>
                <a:graphic xmlns:a="http://schemas.openxmlformats.org/drawingml/2006/main">
                  <a:graphicData uri="http://schemas.microsoft.com/office/word/2010/wordprocessingShape">
                    <wps:wsp>
                      <wps:cNvSpPr txBox="1"/>
                      <wps:spPr>
                        <a:xfrm>
                          <a:off x="0" y="0"/>
                          <a:ext cx="1597660"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A80C60E" w14:textId="349B5FEE" w:rsidR="00AC088C" w:rsidRDefault="00AC088C" w:rsidP="003E2D51">
                            <w:pPr>
                              <w:spacing w:line="240" w:lineRule="exact"/>
                              <w:rPr>
                                <w:rFonts w:ascii="UD デジタル 教科書体 NP-R" w:eastAsia="UD デジタル 教科書体 NP-R" w:hAnsi="BIZ UDPゴシック"/>
                              </w:rPr>
                            </w:pPr>
                            <w:r w:rsidRPr="00F77175">
                              <w:rPr>
                                <w:rFonts w:ascii="UD デジタル 教科書体 NP-R" w:eastAsia="UD デジタル 教科書体 NP-R" w:hAnsi="BIZ UDPゴシック"/>
                                <w:b/>
                                <w:color w:val="00B050"/>
                              </w:rPr>
                              <w:t>G</w:t>
                            </w:r>
                            <w:r>
                              <w:rPr>
                                <w:rFonts w:ascii="UD デジタル 教科書体 NP-R" w:eastAsia="UD デジタル 教科書体 NP-R" w:hAnsi="BIZ UDPゴシック"/>
                                <w:b/>
                                <w:color w:val="00B050"/>
                              </w:rPr>
                              <w:t>9</w:t>
                            </w:r>
                            <w:r w:rsidRPr="00F77175">
                              <w:rPr>
                                <w:rFonts w:ascii="UD デジタル 教科書体 NP-R" w:eastAsia="UD デジタル 教科書体 NP-R" w:hAnsi="BIZ UDPゴシック"/>
                                <w:b/>
                                <w:color w:val="00B050"/>
                              </w:rPr>
                              <w:t>-</w:t>
                            </w:r>
                            <w:r>
                              <w:rPr>
                                <w:rFonts w:ascii="UD デジタル 教科書体 NP-R" w:eastAsia="UD デジタル 教科書体 NP-R" w:hAnsi="BIZ UDPゴシック"/>
                                <w:b/>
                                <w:color w:val="00B050"/>
                              </w:rPr>
                              <w:t>2</w:t>
                            </w:r>
                            <w:r w:rsidRPr="00F77175">
                              <w:rPr>
                                <w:rFonts w:ascii="UD デジタル 教科書体 NP-R" w:eastAsia="UD デジタル 教科書体 NP-R" w:hAnsi="BIZ UDPゴシック"/>
                              </w:rPr>
                              <w:t xml:space="preserve"> 9</w:t>
                            </w:r>
                            <w:r>
                              <w:rPr>
                                <w:rFonts w:ascii="UD デジタル 教科書体 NP-R" w:eastAsia="UD デジタル 教科書体 NP-R" w:hAnsi="BIZ UDPゴシック"/>
                              </w:rPr>
                              <w:t>5</w:t>
                            </w:r>
                            <w:r>
                              <w:rPr>
                                <w:rFonts w:ascii="UD デジタル 教科書体 NP-R" w:eastAsia="UD デジタル 教科書体 NP-R" w:hAnsi="BIZ UDPゴシック" w:hint="eastAsia"/>
                              </w:rPr>
                              <w:t>0～1</w:t>
                            </w:r>
                            <w:r>
                              <w:rPr>
                                <w:rFonts w:ascii="UD デジタル 教科書体 NP-R" w:eastAsia="UD デジタル 教科書体 NP-R" w:hAnsi="BIZ UDPゴシック"/>
                              </w:rPr>
                              <w:t>,</w:t>
                            </w:r>
                            <w:r>
                              <w:rPr>
                                <w:rFonts w:ascii="UD デジタル 教科書体 NP-R" w:eastAsia="UD デジタル 教科書体 NP-R" w:hAnsi="BIZ UDPゴシック" w:hint="eastAsia"/>
                              </w:rPr>
                              <w:t>000mm</w:t>
                            </w:r>
                            <w:r w:rsidRPr="00F77175">
                              <w:rPr>
                                <w:rFonts w:ascii="UD デジタル 教科書体 NP-R" w:eastAsia="UD デジタル 教科書体 NP-R" w:hAnsi="BIZ UDPゴシック" w:hint="eastAsia"/>
                              </w:rPr>
                              <w:t>以上</w:t>
                            </w:r>
                          </w:p>
                          <w:p w14:paraId="693AFD9F" w14:textId="77777777" w:rsidR="00AC088C" w:rsidRPr="00E318D4" w:rsidRDefault="00AC088C" w:rsidP="003E2D51">
                            <w:pPr>
                              <w:spacing w:line="240" w:lineRule="exact"/>
                              <w:rPr>
                                <w:rFonts w:ascii="UD デジタル 教科書体 NP-R" w:eastAsia="UD デジタル 教科書体 NP-R" w:hAnsi="BIZ UDPゴシック"/>
                              </w:rPr>
                            </w:pPr>
                            <w:r w:rsidRPr="00F77175">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F77175">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6</w:t>
                            </w:r>
                            <w:r w:rsidRPr="00F77175">
                              <w:rPr>
                                <w:rFonts w:ascii="UD デジタル 教科書体 NP-R" w:eastAsia="UD デジタル 教科書体 NP-R" w:hAnsi="BIZ UDPゴシック"/>
                              </w:rPr>
                              <w:t xml:space="preserve"> 85</w:t>
                            </w:r>
                            <w:r>
                              <w:rPr>
                                <w:rFonts w:ascii="UD デジタル 教科書体 NP-R" w:eastAsia="UD デジタル 教科書体 NP-R" w:hAnsi="BIZ UDPゴシック" w:hint="eastAsia"/>
                              </w:rPr>
                              <w:t>0mm</w:t>
                            </w:r>
                            <w:r w:rsidRPr="00F77175">
                              <w:rPr>
                                <w:rFonts w:ascii="UD デジタル 教科書体 NP-R" w:eastAsia="UD デジタル 教科書体 NP-R" w:hAnsi="BIZ UDPゴシック" w:hint="eastAsia"/>
                              </w:rPr>
                              <w:t>以上</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B69264B" id="テキスト ボックス 494" o:spid="_x0000_s1378" type="#_x0000_t202" style="position:absolute;left:0;text-align:left;margin-left:253.9pt;margin-top:333.75pt;width:125.8pt;height:20.9pt;z-index:2537687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" filled="f" stroked="f" strokeweight=".5pt">
                <v:textbox style="mso-fit-shape-to-text:t" inset="0,0,0,0">
                  <w:txbxContent>
                    <w:p w14:paraId="6A80C60E" w14:textId="349B5FEE" w:rsidR="00AC088C" w:rsidRDefault="00AC088C" w:rsidP="003E2D51">
                      <w:pPr>
                        <w:spacing w:line="240" w:lineRule="exact"/>
                        <w:rPr>
                          <w:rFonts w:ascii="UD デジタル 教科書体 NP-R" w:eastAsia="UD デジタル 教科書体 NP-R" w:hAnsi="BIZ UDPゴシック"/>
                        </w:rPr>
                      </w:pPr>
                      <w:r w:rsidRPr="00F77175">
                        <w:rPr>
                          <w:rFonts w:ascii="UD デジタル 教科書体 NP-R" w:eastAsia="UD デジタル 教科書体 NP-R" w:hAnsi="BIZ UDPゴシック"/>
                          <w:b/>
                          <w:color w:val="00B050"/>
                        </w:rPr>
                        <w:t>G</w:t>
                      </w:r>
                      <w:r>
                        <w:rPr>
                          <w:rFonts w:ascii="UD デジタル 教科書体 NP-R" w:eastAsia="UD デジタル 教科書体 NP-R" w:hAnsi="BIZ UDPゴシック"/>
                          <w:b/>
                          <w:color w:val="00B050"/>
                        </w:rPr>
                        <w:t>9</w:t>
                      </w:r>
                      <w:r w:rsidRPr="00F77175">
                        <w:rPr>
                          <w:rFonts w:ascii="UD デジタル 教科書体 NP-R" w:eastAsia="UD デジタル 教科書体 NP-R" w:hAnsi="BIZ UDPゴシック"/>
                          <w:b/>
                          <w:color w:val="00B050"/>
                        </w:rPr>
                        <w:t>-</w:t>
                      </w:r>
                      <w:r>
                        <w:rPr>
                          <w:rFonts w:ascii="UD デジタル 教科書体 NP-R" w:eastAsia="UD デジタル 教科書体 NP-R" w:hAnsi="BIZ UDPゴシック"/>
                          <w:b/>
                          <w:color w:val="00B050"/>
                        </w:rPr>
                        <w:t>2</w:t>
                      </w:r>
                      <w:r w:rsidRPr="00F77175">
                        <w:rPr>
                          <w:rFonts w:ascii="UD デジタル 教科書体 NP-R" w:eastAsia="UD デジタル 教科書体 NP-R" w:hAnsi="BIZ UDPゴシック"/>
                        </w:rPr>
                        <w:t xml:space="preserve"> 9</w:t>
                      </w:r>
                      <w:r>
                        <w:rPr>
                          <w:rFonts w:ascii="UD デジタル 教科書体 NP-R" w:eastAsia="UD デジタル 教科書体 NP-R" w:hAnsi="BIZ UDPゴシック"/>
                        </w:rPr>
                        <w:t>5</w:t>
                      </w:r>
                      <w:r>
                        <w:rPr>
                          <w:rFonts w:ascii="UD デジタル 教科書体 NP-R" w:eastAsia="UD デジタル 教科書体 NP-R" w:hAnsi="BIZ UDPゴシック" w:hint="eastAsia"/>
                        </w:rPr>
                        <w:t>0～1</w:t>
                      </w:r>
                      <w:r>
                        <w:rPr>
                          <w:rFonts w:ascii="UD デジタル 教科書体 NP-R" w:eastAsia="UD デジタル 教科書体 NP-R" w:hAnsi="BIZ UDPゴシック"/>
                        </w:rPr>
                        <w:t>,</w:t>
                      </w:r>
                      <w:r>
                        <w:rPr>
                          <w:rFonts w:ascii="UD デジタル 教科書体 NP-R" w:eastAsia="UD デジタル 教科書体 NP-R" w:hAnsi="BIZ UDPゴシック" w:hint="eastAsia"/>
                        </w:rPr>
                        <w:t>000mm</w:t>
                      </w:r>
                      <w:r w:rsidRPr="00F77175">
                        <w:rPr>
                          <w:rFonts w:ascii="UD デジタル 教科書体 NP-R" w:eastAsia="UD デジタル 教科書体 NP-R" w:hAnsi="BIZ UDPゴシック" w:hint="eastAsia"/>
                        </w:rPr>
                        <w:t>以上</w:t>
                      </w:r>
                    </w:p>
                    <w:p w14:paraId="693AFD9F" w14:textId="77777777" w:rsidR="00AC088C" w:rsidRPr="00E318D4" w:rsidRDefault="00AC088C" w:rsidP="003E2D51">
                      <w:pPr>
                        <w:spacing w:line="240" w:lineRule="exact"/>
                        <w:rPr>
                          <w:rFonts w:ascii="UD デジタル 教科書体 NP-R" w:eastAsia="UD デジタル 教科書体 NP-R" w:hAnsi="BIZ UDPゴシック"/>
                        </w:rPr>
                      </w:pPr>
                      <w:r w:rsidRPr="00F77175">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F77175">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6</w:t>
                      </w:r>
                      <w:r w:rsidRPr="00F77175">
                        <w:rPr>
                          <w:rFonts w:ascii="UD デジタル 教科書体 NP-R" w:eastAsia="UD デジタル 教科書体 NP-R" w:hAnsi="BIZ UDPゴシック"/>
                        </w:rPr>
                        <w:t xml:space="preserve"> 85</w:t>
                      </w:r>
                      <w:r>
                        <w:rPr>
                          <w:rFonts w:ascii="UD デジタル 教科書体 NP-R" w:eastAsia="UD デジタル 教科書体 NP-R" w:hAnsi="BIZ UDPゴシック" w:hint="eastAsia"/>
                        </w:rPr>
                        <w:t>0mm</w:t>
                      </w:r>
                      <w:r w:rsidRPr="00F77175">
                        <w:rPr>
                          <w:rFonts w:ascii="UD デジタル 教科書体 NP-R" w:eastAsia="UD デジタル 教科書体 NP-R" w:hAnsi="BIZ UDPゴシック" w:hint="eastAsia"/>
                        </w:rPr>
                        <w:t>以上</w:t>
                      </w:r>
                    </w:p>
                  </w:txbxContent>
                </v:textbox>
              </v:shape>
            </w:pict>
          </mc:Fallback>
        </mc:AlternateContent>
      </w:r>
      <w:r w:rsidR="003B1C7B">
        <w:rPr>
          <w:rFonts w:ascii="UD デジタル 教科書体 NP-R" w:eastAsia="UD デジタル 教科書体 NP-R" w:hint="eastAsia"/>
          <w:noProof/>
        </w:rPr>
        <mc:AlternateContent>
          <mc:Choice Requires="wps">
            <w:drawing>
              <wp:anchor distT="0" distB="0" distL="114300" distR="114300" simplePos="0" relativeHeight="253824000" behindDoc="0" locked="0" layoutInCell="1" allowOverlap="1" wp14:anchorId="20AE2C11" wp14:editId="1C2D8BEC">
                <wp:simplePos x="0" y="0"/>
                <wp:positionH relativeFrom="column">
                  <wp:posOffset>3846886</wp:posOffset>
                </wp:positionH>
                <wp:positionV relativeFrom="paragraph">
                  <wp:posOffset>2968679</wp:posOffset>
                </wp:positionV>
                <wp:extent cx="1164534" cy="927290"/>
                <wp:effectExtent l="0" t="0" r="17145" b="25400"/>
                <wp:wrapNone/>
                <wp:docPr id="1025" name="フリーフォーム: 図形 1025"/>
                <wp:cNvGraphicFramePr/>
                <a:graphic xmlns:a="http://schemas.openxmlformats.org/drawingml/2006/main">
                  <a:graphicData uri="http://schemas.microsoft.com/office/word/2010/wordprocessingShape">
                    <wps:wsp>
                      <wps:cNvSpPr/>
                      <wps:spPr>
                        <a:xfrm>
                          <a:off x="0" y="0"/>
                          <a:ext cx="1164534" cy="927290"/>
                        </a:xfrm>
                        <a:custGeom>
                          <a:avLst/>
                          <a:gdLst>
                            <a:gd name="connsiteX0" fmla="*/ 0 w 2150347"/>
                            <a:gd name="connsiteY0" fmla="*/ 0 h 1713244"/>
                            <a:gd name="connsiteX1" fmla="*/ 1713244 w 2150347"/>
                            <a:gd name="connsiteY1" fmla="*/ 1713244 h 1713244"/>
                            <a:gd name="connsiteX2" fmla="*/ 2150347 w 2150347"/>
                            <a:gd name="connsiteY2" fmla="*/ 1713244 h 1713244"/>
                          </a:gdLst>
                          <a:ahLst/>
                          <a:cxnLst>
                            <a:cxn ang="0">
                              <a:pos x="connsiteX0" y="connsiteY0"/>
                            </a:cxn>
                            <a:cxn ang="0">
                              <a:pos x="connsiteX1" y="connsiteY1"/>
                            </a:cxn>
                            <a:cxn ang="0">
                              <a:pos x="connsiteX2" y="connsiteY2"/>
                            </a:cxn>
                          </a:cxnLst>
                          <a:rect l="l" t="t" r="r" b="b"/>
                          <a:pathLst>
                            <a:path w="2150347" h="1713244">
                              <a:moveTo>
                                <a:pt x="0" y="0"/>
                              </a:moveTo>
                              <a:lnTo>
                                <a:pt x="1713244" y="1713244"/>
                              </a:lnTo>
                              <a:lnTo>
                                <a:pt x="2150347" y="1713244"/>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771452A6" id="フリーフォーム: 図形 1025" o:spid="_x0000_s1026" style="position:absolute;left:0;text-align:left;margin-left:302.9pt;margin-top:233.75pt;width:91.7pt;height:73pt;z-index:25382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150347,17132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" path="m,l1713244,1713244r437103,e" filled="f" strokecolor="black [3213]" strokeweight=".5pt">
                <v:path arrowok="t" o:connecttype="custom" o:connectlocs="0,0;927818,927290;1164534,927290" o:connectangles="0,0,0"/>
              </v:shape>
            </w:pict>
          </mc:Fallback>
        </mc:AlternateContent>
      </w:r>
      <w:r w:rsidR="003B1C7B">
        <w:rPr>
          <w:rFonts w:ascii="UD デジタル 教科書体 NP-R" w:eastAsia="UD デジタル 教科書体 NP-R" w:hint="eastAsia"/>
          <w:noProof/>
        </w:rPr>
        <mc:AlternateContent>
          <mc:Choice Requires="wps">
            <w:drawing>
              <wp:anchor distT="0" distB="0" distL="114300" distR="114300" simplePos="0" relativeHeight="254211072" behindDoc="0" locked="0" layoutInCell="1" allowOverlap="1" wp14:anchorId="498BC6C0" wp14:editId="339AF67E">
                <wp:simplePos x="0" y="0"/>
                <wp:positionH relativeFrom="column">
                  <wp:posOffset>892042</wp:posOffset>
                </wp:positionH>
                <wp:positionV relativeFrom="paragraph">
                  <wp:posOffset>3228340</wp:posOffset>
                </wp:positionV>
                <wp:extent cx="1331071" cy="562708"/>
                <wp:effectExtent l="0" t="0" r="21590" b="27940"/>
                <wp:wrapNone/>
                <wp:docPr id="1100" name="フリーフォーム: 図形 1100"/>
                <wp:cNvGraphicFramePr/>
                <a:graphic xmlns:a="http://schemas.openxmlformats.org/drawingml/2006/main">
                  <a:graphicData uri="http://schemas.microsoft.com/office/word/2010/wordprocessingShape">
                    <wps:wsp>
                      <wps:cNvSpPr/>
                      <wps:spPr>
                        <a:xfrm>
                          <a:off x="0" y="0"/>
                          <a:ext cx="1331071" cy="562708"/>
                        </a:xfrm>
                        <a:custGeom>
                          <a:avLst/>
                          <a:gdLst>
                            <a:gd name="connsiteX0" fmla="*/ 1436915 w 1436915"/>
                            <a:gd name="connsiteY0" fmla="*/ 0 h 612950"/>
                            <a:gd name="connsiteX1" fmla="*/ 823965 w 1436915"/>
                            <a:gd name="connsiteY1" fmla="*/ 612950 h 612950"/>
                            <a:gd name="connsiteX2" fmla="*/ 0 w 1436915"/>
                            <a:gd name="connsiteY2" fmla="*/ 612950 h 612950"/>
                          </a:gdLst>
                          <a:ahLst/>
                          <a:cxnLst>
                            <a:cxn ang="0">
                              <a:pos x="connsiteX0" y="connsiteY0"/>
                            </a:cxn>
                            <a:cxn ang="0">
                              <a:pos x="connsiteX1" y="connsiteY1"/>
                            </a:cxn>
                            <a:cxn ang="0">
                              <a:pos x="connsiteX2" y="connsiteY2"/>
                            </a:cxn>
                          </a:cxnLst>
                          <a:rect l="l" t="t" r="r" b="b"/>
                          <a:pathLst>
                            <a:path w="1436915" h="612950">
                              <a:moveTo>
                                <a:pt x="1436915" y="0"/>
                              </a:moveTo>
                              <a:lnTo>
                                <a:pt x="823965" y="612950"/>
                              </a:lnTo>
                              <a:lnTo>
                                <a:pt x="0" y="61295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7AF96791" id="フリーフォーム: 図形 1100" o:spid="_x0000_s1026" style="position:absolute;left:0;text-align:left;margin-left:70.25pt;margin-top:254.2pt;width:104.8pt;height:44.3pt;z-index:25421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436915,6129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" path="m1436915,l823965,612950,,612950e" filled="f" strokecolor="black [3213]" strokeweight=".5pt">
                <v:path arrowok="t" o:connecttype="custom" o:connectlocs="1331071,0;763271,562708;0,562708" o:connectangles="0,0,0"/>
              </v:shape>
            </w:pict>
          </mc:Fallback>
        </mc:AlternateContent>
      </w:r>
      <w:r w:rsidR="003B1C7B">
        <w:rPr>
          <w:rFonts w:ascii="UD デジタル 教科書体 NP-R" w:eastAsia="UD デジタル 教科書体 NP-R" w:hint="eastAsia"/>
          <w:noProof/>
        </w:rPr>
        <mc:AlternateContent>
          <mc:Choice Requires="wps">
            <w:drawing>
              <wp:anchor distT="0" distB="0" distL="114300" distR="114300" simplePos="0" relativeHeight="253819904" behindDoc="0" locked="0" layoutInCell="1" allowOverlap="1" wp14:anchorId="375BAC24" wp14:editId="2E2A20A8">
                <wp:simplePos x="0" y="0"/>
                <wp:positionH relativeFrom="column">
                  <wp:posOffset>1023299</wp:posOffset>
                </wp:positionH>
                <wp:positionV relativeFrom="paragraph">
                  <wp:posOffset>2339633</wp:posOffset>
                </wp:positionV>
                <wp:extent cx="1125415" cy="433657"/>
                <wp:effectExtent l="0" t="0" r="17780" b="24130"/>
                <wp:wrapNone/>
                <wp:docPr id="993" name="フリーフォーム: 図形 993"/>
                <wp:cNvGraphicFramePr/>
                <a:graphic xmlns:a="http://schemas.openxmlformats.org/drawingml/2006/main">
                  <a:graphicData uri="http://schemas.microsoft.com/office/word/2010/wordprocessingShape">
                    <wps:wsp>
                      <wps:cNvSpPr/>
                      <wps:spPr>
                        <a:xfrm>
                          <a:off x="0" y="0"/>
                          <a:ext cx="1125415" cy="433657"/>
                        </a:xfrm>
                        <a:custGeom>
                          <a:avLst/>
                          <a:gdLst>
                            <a:gd name="connsiteX0" fmla="*/ 1160585 w 1160585"/>
                            <a:gd name="connsiteY0" fmla="*/ 447152 h 447152"/>
                            <a:gd name="connsiteX1" fmla="*/ 713433 w 1160585"/>
                            <a:gd name="connsiteY1" fmla="*/ 0 h 447152"/>
                            <a:gd name="connsiteX2" fmla="*/ 0 w 1160585"/>
                            <a:gd name="connsiteY2" fmla="*/ 0 h 447152"/>
                          </a:gdLst>
                          <a:ahLst/>
                          <a:cxnLst>
                            <a:cxn ang="0">
                              <a:pos x="connsiteX0" y="connsiteY0"/>
                            </a:cxn>
                            <a:cxn ang="0">
                              <a:pos x="connsiteX1" y="connsiteY1"/>
                            </a:cxn>
                            <a:cxn ang="0">
                              <a:pos x="connsiteX2" y="connsiteY2"/>
                            </a:cxn>
                          </a:cxnLst>
                          <a:rect l="l" t="t" r="r" b="b"/>
                          <a:pathLst>
                            <a:path w="1160585" h="447152">
                              <a:moveTo>
                                <a:pt x="1160585" y="447152"/>
                              </a:moveTo>
                              <a:lnTo>
                                <a:pt x="713433" y="0"/>
                              </a:lnTo>
                              <a:lnTo>
                                <a:pt x="0"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2B058624" id="フリーフォーム: 図形 993" o:spid="_x0000_s1026" style="position:absolute;left:0;text-align:left;margin-left:80.55pt;margin-top:184.2pt;width:88.6pt;height:34.15pt;z-index:25381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60585,447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" path="m1160585,447152l713433,,,e" filled="f" strokecolor="black [3213]" strokeweight=".5pt">
                <v:path arrowok="t" o:connecttype="custom" o:connectlocs="1125415,433657;691813,0;0,0" o:connectangles="0,0,0"/>
              </v:shape>
            </w:pict>
          </mc:Fallback>
        </mc:AlternateContent>
      </w:r>
      <w:r w:rsidR="003B1C7B">
        <w:rPr>
          <w:rFonts w:ascii="UD デジタル 教科書体 NP-R" w:eastAsia="UD デジタル 教科書体 NP-R" w:hint="eastAsia"/>
          <w:noProof/>
        </w:rPr>
        <mc:AlternateContent>
          <mc:Choice Requires="wps">
            <w:drawing>
              <wp:anchor distT="0" distB="0" distL="114300" distR="114300" simplePos="0" relativeHeight="253818880" behindDoc="0" locked="0" layoutInCell="1" allowOverlap="1" wp14:anchorId="1DC708E2" wp14:editId="4FBEC135">
                <wp:simplePos x="0" y="0"/>
                <wp:positionH relativeFrom="column">
                  <wp:posOffset>1018276</wp:posOffset>
                </wp:positionH>
                <wp:positionV relativeFrom="paragraph">
                  <wp:posOffset>1369967</wp:posOffset>
                </wp:positionV>
                <wp:extent cx="1378404" cy="713433"/>
                <wp:effectExtent l="0" t="0" r="12700" b="10795"/>
                <wp:wrapNone/>
                <wp:docPr id="994" name="フリーフォーム: 図形 994"/>
                <wp:cNvGraphicFramePr/>
                <a:graphic xmlns:a="http://schemas.openxmlformats.org/drawingml/2006/main">
                  <a:graphicData uri="http://schemas.microsoft.com/office/word/2010/wordprocessingShape">
                    <wps:wsp>
                      <wps:cNvSpPr/>
                      <wps:spPr>
                        <a:xfrm>
                          <a:off x="0" y="0"/>
                          <a:ext cx="1378404" cy="713433"/>
                        </a:xfrm>
                        <a:custGeom>
                          <a:avLst/>
                          <a:gdLst>
                            <a:gd name="connsiteX0" fmla="*/ 1426866 w 1426866"/>
                            <a:gd name="connsiteY0" fmla="*/ 738554 h 738554"/>
                            <a:gd name="connsiteX1" fmla="*/ 688312 w 1426866"/>
                            <a:gd name="connsiteY1" fmla="*/ 0 h 738554"/>
                            <a:gd name="connsiteX2" fmla="*/ 0 w 1426866"/>
                            <a:gd name="connsiteY2" fmla="*/ 0 h 738554"/>
                          </a:gdLst>
                          <a:ahLst/>
                          <a:cxnLst>
                            <a:cxn ang="0">
                              <a:pos x="connsiteX0" y="connsiteY0"/>
                            </a:cxn>
                            <a:cxn ang="0">
                              <a:pos x="connsiteX1" y="connsiteY1"/>
                            </a:cxn>
                            <a:cxn ang="0">
                              <a:pos x="connsiteX2" y="connsiteY2"/>
                            </a:cxn>
                          </a:cxnLst>
                          <a:rect l="l" t="t" r="r" b="b"/>
                          <a:pathLst>
                            <a:path w="1426866" h="738554">
                              <a:moveTo>
                                <a:pt x="1426866" y="738554"/>
                              </a:moveTo>
                              <a:lnTo>
                                <a:pt x="688312" y="0"/>
                              </a:lnTo>
                              <a:lnTo>
                                <a:pt x="0"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32039058" id="フリーフォーム: 図形 994" o:spid="_x0000_s1026" style="position:absolute;left:0;text-align:left;margin-left:80.2pt;margin-top:107.85pt;width:108.55pt;height:56.2pt;z-index:25381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426866,7385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" path="m1426866,738554l688312,,,e" filled="f" strokecolor="black [3213]" strokeweight=".5pt">
                <v:path arrowok="t" o:connecttype="custom" o:connectlocs="1378404,713433;664934,0;0,0" o:connectangles="0,0,0"/>
              </v:shape>
            </w:pict>
          </mc:Fallback>
        </mc:AlternateContent>
      </w:r>
      <w:r w:rsidR="003B1C7B">
        <w:rPr>
          <w:rFonts w:ascii="UD デジタル 教科書体 NP-R" w:eastAsia="UD デジタル 教科書体 NP-R" w:hint="eastAsia"/>
          <w:noProof/>
        </w:rPr>
        <mc:AlternateContent>
          <mc:Choice Requires="wps">
            <w:drawing>
              <wp:anchor distT="0" distB="0" distL="114300" distR="114300" simplePos="0" relativeHeight="253817856" behindDoc="0" locked="0" layoutInCell="1" allowOverlap="1" wp14:anchorId="3186F47F" wp14:editId="09A2C1CB">
                <wp:simplePos x="0" y="0"/>
                <wp:positionH relativeFrom="column">
                  <wp:posOffset>1008226</wp:posOffset>
                </wp:positionH>
                <wp:positionV relativeFrom="paragraph">
                  <wp:posOffset>1073541</wp:posOffset>
                </wp:positionV>
                <wp:extent cx="1391697" cy="859434"/>
                <wp:effectExtent l="0" t="0" r="18415" b="17145"/>
                <wp:wrapNone/>
                <wp:docPr id="1119" name="フリーフォーム: 図形 1119"/>
                <wp:cNvGraphicFramePr/>
                <a:graphic xmlns:a="http://schemas.openxmlformats.org/drawingml/2006/main">
                  <a:graphicData uri="http://schemas.microsoft.com/office/word/2010/wordprocessingShape">
                    <wps:wsp>
                      <wps:cNvSpPr/>
                      <wps:spPr>
                        <a:xfrm>
                          <a:off x="0" y="0"/>
                          <a:ext cx="1391697" cy="859434"/>
                        </a:xfrm>
                        <a:custGeom>
                          <a:avLst/>
                          <a:gdLst>
                            <a:gd name="connsiteX0" fmla="*/ 1376624 w 1376624"/>
                            <a:gd name="connsiteY0" fmla="*/ 894303 h 894303"/>
                            <a:gd name="connsiteX1" fmla="*/ 482321 w 1376624"/>
                            <a:gd name="connsiteY1" fmla="*/ 0 h 894303"/>
                            <a:gd name="connsiteX2" fmla="*/ 0 w 1376624"/>
                            <a:gd name="connsiteY2" fmla="*/ 0 h 894303"/>
                            <a:gd name="connsiteX0" fmla="*/ 1448039 w 1448039"/>
                            <a:gd name="connsiteY0" fmla="*/ 894303 h 894303"/>
                            <a:gd name="connsiteX1" fmla="*/ 553736 w 1448039"/>
                            <a:gd name="connsiteY1" fmla="*/ 0 h 894303"/>
                            <a:gd name="connsiteX2" fmla="*/ 0 w 1448039"/>
                            <a:gd name="connsiteY2" fmla="*/ 0 h 894303"/>
                          </a:gdLst>
                          <a:ahLst/>
                          <a:cxnLst>
                            <a:cxn ang="0">
                              <a:pos x="connsiteX0" y="connsiteY0"/>
                            </a:cxn>
                            <a:cxn ang="0">
                              <a:pos x="connsiteX1" y="connsiteY1"/>
                            </a:cxn>
                            <a:cxn ang="0">
                              <a:pos x="connsiteX2" y="connsiteY2"/>
                            </a:cxn>
                          </a:cxnLst>
                          <a:rect l="l" t="t" r="r" b="b"/>
                          <a:pathLst>
                            <a:path w="1448039" h="894303">
                              <a:moveTo>
                                <a:pt x="1448039" y="894303"/>
                              </a:moveTo>
                              <a:lnTo>
                                <a:pt x="553736" y="0"/>
                              </a:lnTo>
                              <a:lnTo>
                                <a:pt x="0"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txbx>
                        <w:txbxContent>
                          <w:p w14:paraId="0F82C24A" w14:textId="77777777" w:rsidR="00AC088C" w:rsidRDefault="00AC088C" w:rsidP="003E2D5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86F47F" id="フリーフォーム: 図形 1119" o:spid="_x0000_s1379" style="position:absolute;left:0;text-align:left;margin-left:79.4pt;margin-top:84.55pt;width:109.6pt;height:67.65pt;z-index:25381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448039,89430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" adj="-11796480,,5400" path="m1448039,894303l553736,,,e" filled="f" strokecolor="black [3213]" strokeweight=".5pt">
                <v:stroke joinstyle="round"/>
                <v:formulas/>
                <v:path arrowok="t" o:connecttype="custom" o:connectlocs="1391697,859434;532191,0;0,0" o:connectangles="0,0,0" textboxrect="0,0,1448039,894303"/>
                <v:textbox>
                  <w:txbxContent>
                    <w:p w14:paraId="0F82C24A" w14:textId="77777777" w:rsidR="00AC088C" w:rsidRDefault="00AC088C" w:rsidP="003E2D51">
                      <w:pPr>
                        <w:jc w:val="center"/>
                      </w:pPr>
                    </w:p>
                  </w:txbxContent>
                </v:textbox>
              </v:shape>
            </w:pict>
          </mc:Fallback>
        </mc:AlternateContent>
      </w:r>
      <w:r w:rsidR="003B1C7B">
        <w:rPr>
          <w:rFonts w:ascii="UD デジタル 教科書体 NP-R" w:eastAsia="UD デジタル 教科書体 NP-R" w:hint="eastAsia"/>
          <w:noProof/>
        </w:rPr>
        <mc:AlternateContent>
          <mc:Choice Requires="wps">
            <w:drawing>
              <wp:anchor distT="0" distB="0" distL="114300" distR="114300" simplePos="0" relativeHeight="253825024" behindDoc="0" locked="0" layoutInCell="1" allowOverlap="1" wp14:anchorId="31AA8D5E" wp14:editId="3CF673AD">
                <wp:simplePos x="0" y="0"/>
                <wp:positionH relativeFrom="column">
                  <wp:posOffset>3131857</wp:posOffset>
                </wp:positionH>
                <wp:positionV relativeFrom="paragraph">
                  <wp:posOffset>365132</wp:posOffset>
                </wp:positionV>
                <wp:extent cx="1923119" cy="844062"/>
                <wp:effectExtent l="0" t="0" r="20320" b="13335"/>
                <wp:wrapNone/>
                <wp:docPr id="1082" name="フリーフォーム: 図形 1082"/>
                <wp:cNvGraphicFramePr/>
                <a:graphic xmlns:a="http://schemas.openxmlformats.org/drawingml/2006/main">
                  <a:graphicData uri="http://schemas.microsoft.com/office/word/2010/wordprocessingShape">
                    <wps:wsp>
                      <wps:cNvSpPr/>
                      <wps:spPr>
                        <a:xfrm>
                          <a:off x="0" y="0"/>
                          <a:ext cx="1923119" cy="844062"/>
                        </a:xfrm>
                        <a:custGeom>
                          <a:avLst/>
                          <a:gdLst>
                            <a:gd name="connsiteX0" fmla="*/ 0 w 1889090"/>
                            <a:gd name="connsiteY0" fmla="*/ 894303 h 894303"/>
                            <a:gd name="connsiteX1" fmla="*/ 894303 w 1889090"/>
                            <a:gd name="connsiteY1" fmla="*/ 0 h 894303"/>
                            <a:gd name="connsiteX2" fmla="*/ 1889090 w 1889090"/>
                            <a:gd name="connsiteY2" fmla="*/ 0 h 894303"/>
                            <a:gd name="connsiteX0" fmla="*/ 0 w 2037384"/>
                            <a:gd name="connsiteY0" fmla="*/ 894303 h 894303"/>
                            <a:gd name="connsiteX1" fmla="*/ 894303 w 2037384"/>
                            <a:gd name="connsiteY1" fmla="*/ 0 h 894303"/>
                            <a:gd name="connsiteX2" fmla="*/ 2037384 w 2037384"/>
                            <a:gd name="connsiteY2" fmla="*/ 0 h 894303"/>
                          </a:gdLst>
                          <a:ahLst/>
                          <a:cxnLst>
                            <a:cxn ang="0">
                              <a:pos x="connsiteX0" y="connsiteY0"/>
                            </a:cxn>
                            <a:cxn ang="0">
                              <a:pos x="connsiteX1" y="connsiteY1"/>
                            </a:cxn>
                            <a:cxn ang="0">
                              <a:pos x="connsiteX2" y="connsiteY2"/>
                            </a:cxn>
                          </a:cxnLst>
                          <a:rect l="l" t="t" r="r" b="b"/>
                          <a:pathLst>
                            <a:path w="2037384" h="894303">
                              <a:moveTo>
                                <a:pt x="0" y="894303"/>
                              </a:moveTo>
                              <a:lnTo>
                                <a:pt x="894303" y="0"/>
                              </a:lnTo>
                              <a:lnTo>
                                <a:pt x="2037384"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27C4EB9A" id="フリーフォーム: 図形 1082" o:spid="_x0000_s1026" style="position:absolute;left:0;text-align:left;margin-left:246.6pt;margin-top:28.75pt;width:151.45pt;height:66.45pt;z-index:25382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037384,8943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" path="m,894303l894303,,2037384,e" filled="f" strokecolor="black [3213]" strokeweight=".5pt">
                <v:path arrowok="t" o:connecttype="custom" o:connectlocs="0,844062;844147,0;1923119,0" o:connectangles="0,0,0"/>
              </v:shape>
            </w:pict>
          </mc:Fallback>
        </mc:AlternateContent>
      </w:r>
      <w:r w:rsidR="003B1C7B">
        <w:rPr>
          <w:rFonts w:ascii="UD デジタル 教科書体 NP-R" w:eastAsia="UD デジタル 教科書体 NP-R" w:hint="eastAsia"/>
          <w:noProof/>
        </w:rPr>
        <mc:AlternateContent>
          <mc:Choice Requires="wps">
            <w:drawing>
              <wp:anchor distT="0" distB="0" distL="114300" distR="114300" simplePos="0" relativeHeight="253828096" behindDoc="0" locked="0" layoutInCell="1" allowOverlap="1" wp14:anchorId="46DBC09D" wp14:editId="10510DED">
                <wp:simplePos x="0" y="0"/>
                <wp:positionH relativeFrom="column">
                  <wp:posOffset>3781572</wp:posOffset>
                </wp:positionH>
                <wp:positionV relativeFrom="paragraph">
                  <wp:posOffset>897851</wp:posOffset>
                </wp:positionV>
                <wp:extent cx="1301247" cy="140124"/>
                <wp:effectExtent l="0" t="0" r="13335" b="12700"/>
                <wp:wrapNone/>
                <wp:docPr id="1026" name="フリーフォーム: 図形 1026"/>
                <wp:cNvGraphicFramePr/>
                <a:graphic xmlns:a="http://schemas.openxmlformats.org/drawingml/2006/main">
                  <a:graphicData uri="http://schemas.microsoft.com/office/word/2010/wordprocessingShape">
                    <wps:wsp>
                      <wps:cNvSpPr/>
                      <wps:spPr>
                        <a:xfrm>
                          <a:off x="0" y="0"/>
                          <a:ext cx="1301247" cy="140124"/>
                        </a:xfrm>
                        <a:custGeom>
                          <a:avLst/>
                          <a:gdLst>
                            <a:gd name="connsiteX0" fmla="*/ 0 w 1256044"/>
                            <a:gd name="connsiteY0" fmla="*/ 0 h 135653"/>
                            <a:gd name="connsiteX1" fmla="*/ 135653 w 1256044"/>
                            <a:gd name="connsiteY1" fmla="*/ 135653 h 135653"/>
                            <a:gd name="connsiteX2" fmla="*/ 1256044 w 1256044"/>
                            <a:gd name="connsiteY2" fmla="*/ 135653 h 135653"/>
                          </a:gdLst>
                          <a:ahLst/>
                          <a:cxnLst>
                            <a:cxn ang="0">
                              <a:pos x="connsiteX0" y="connsiteY0"/>
                            </a:cxn>
                            <a:cxn ang="0">
                              <a:pos x="connsiteX1" y="connsiteY1"/>
                            </a:cxn>
                            <a:cxn ang="0">
                              <a:pos x="connsiteX2" y="connsiteY2"/>
                            </a:cxn>
                          </a:cxnLst>
                          <a:rect l="l" t="t" r="r" b="b"/>
                          <a:pathLst>
                            <a:path w="1256044" h="135653">
                              <a:moveTo>
                                <a:pt x="0" y="0"/>
                              </a:moveTo>
                              <a:lnTo>
                                <a:pt x="135653" y="135653"/>
                              </a:lnTo>
                              <a:lnTo>
                                <a:pt x="1256044" y="135653"/>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281305E7" id="フリーフォーム: 図形 1026" o:spid="_x0000_s1026" style="position:absolute;left:0;text-align:left;margin-left:297.75pt;margin-top:70.7pt;width:102.45pt;height:11.05pt;z-index:25382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56044,1356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" path="m,l135653,135653r1120391,e" filled="f" strokecolor="black [3213]" strokeweight=".5pt">
                <v:path arrowok="t" o:connecttype="custom" o:connectlocs="0,0;140535,140124;1301247,140124" o:connectangles="0,0,0"/>
              </v:shape>
            </w:pict>
          </mc:Fallback>
        </mc:AlternateContent>
      </w:r>
      <w:r w:rsidR="003B1C7B">
        <w:rPr>
          <w:rFonts w:ascii="UD デジタル 教科書体 NP-R" w:eastAsia="UD デジタル 教科書体 NP-R" w:hint="eastAsia"/>
          <w:noProof/>
        </w:rPr>
        <mc:AlternateContent>
          <mc:Choice Requires="wps">
            <w:drawing>
              <wp:anchor distT="0" distB="0" distL="114300" distR="114300" simplePos="0" relativeHeight="253827072" behindDoc="0" locked="0" layoutInCell="1" allowOverlap="1" wp14:anchorId="3F0FCC62" wp14:editId="19D983BB">
                <wp:simplePos x="0" y="0"/>
                <wp:positionH relativeFrom="column">
                  <wp:posOffset>3424856</wp:posOffset>
                </wp:positionH>
                <wp:positionV relativeFrom="paragraph">
                  <wp:posOffset>1264459</wp:posOffset>
                </wp:positionV>
                <wp:extent cx="1629598" cy="360035"/>
                <wp:effectExtent l="0" t="0" r="27940" b="21590"/>
                <wp:wrapNone/>
                <wp:docPr id="1084" name="フリーフォーム: 図形 1084"/>
                <wp:cNvGraphicFramePr/>
                <a:graphic xmlns:a="http://schemas.openxmlformats.org/drawingml/2006/main">
                  <a:graphicData uri="http://schemas.microsoft.com/office/word/2010/wordprocessingShape">
                    <wps:wsp>
                      <wps:cNvSpPr/>
                      <wps:spPr>
                        <a:xfrm>
                          <a:off x="0" y="0"/>
                          <a:ext cx="1629598" cy="360035"/>
                        </a:xfrm>
                        <a:custGeom>
                          <a:avLst/>
                          <a:gdLst>
                            <a:gd name="connsiteX0" fmla="*/ 0 w 1612761"/>
                            <a:gd name="connsiteY0" fmla="*/ 351693 h 351693"/>
                            <a:gd name="connsiteX1" fmla="*/ 351693 w 1612761"/>
                            <a:gd name="connsiteY1" fmla="*/ 0 h 351693"/>
                            <a:gd name="connsiteX2" fmla="*/ 1612761 w 1612761"/>
                            <a:gd name="connsiteY2" fmla="*/ 0 h 351693"/>
                            <a:gd name="connsiteX0" fmla="*/ 0 w 1589729"/>
                            <a:gd name="connsiteY0" fmla="*/ 351693 h 351693"/>
                            <a:gd name="connsiteX1" fmla="*/ 351693 w 1589729"/>
                            <a:gd name="connsiteY1" fmla="*/ 0 h 351693"/>
                            <a:gd name="connsiteX2" fmla="*/ 1589729 w 1589729"/>
                            <a:gd name="connsiteY2" fmla="*/ 0 h 351693"/>
                          </a:gdLst>
                          <a:ahLst/>
                          <a:cxnLst>
                            <a:cxn ang="0">
                              <a:pos x="connsiteX0" y="connsiteY0"/>
                            </a:cxn>
                            <a:cxn ang="0">
                              <a:pos x="connsiteX1" y="connsiteY1"/>
                            </a:cxn>
                            <a:cxn ang="0">
                              <a:pos x="connsiteX2" y="connsiteY2"/>
                            </a:cxn>
                          </a:cxnLst>
                          <a:rect l="l" t="t" r="r" b="b"/>
                          <a:pathLst>
                            <a:path w="1589729" h="351693">
                              <a:moveTo>
                                <a:pt x="0" y="351693"/>
                              </a:moveTo>
                              <a:lnTo>
                                <a:pt x="351693" y="0"/>
                              </a:lnTo>
                              <a:lnTo>
                                <a:pt x="1589729"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5377A62D" id="フリーフォーム: 図形 1084" o:spid="_x0000_s1026" style="position:absolute;left:0;text-align:left;margin-left:269.65pt;margin-top:99.55pt;width:128.3pt;height:28.35pt;z-index:25382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589729,3516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" path="m,351693l351693,,1589729,e" filled="f" strokecolor="black [3213]" strokeweight=".5pt">
                <v:path arrowok="t" o:connecttype="custom" o:connectlocs="0,360035;360513,0;1629598,0" o:connectangles="0,0,0"/>
              </v:shape>
            </w:pict>
          </mc:Fallback>
        </mc:AlternateContent>
      </w:r>
      <w:r w:rsidR="003B1C7B">
        <w:rPr>
          <w:rFonts w:ascii="UD デジタル 教科書体 NP-R" w:eastAsia="UD デジタル 教科書体 NP-R" w:hint="eastAsia"/>
          <w:noProof/>
        </w:rPr>
        <mc:AlternateContent>
          <mc:Choice Requires="wps">
            <w:drawing>
              <wp:anchor distT="0" distB="0" distL="114300" distR="114300" simplePos="0" relativeHeight="253826048" behindDoc="0" locked="0" layoutInCell="1" allowOverlap="1" wp14:anchorId="455CEF2D" wp14:editId="1ADAE8B5">
                <wp:simplePos x="0" y="0"/>
                <wp:positionH relativeFrom="column">
                  <wp:posOffset>3183890</wp:posOffset>
                </wp:positionH>
                <wp:positionV relativeFrom="paragraph">
                  <wp:posOffset>1539875</wp:posOffset>
                </wp:positionV>
                <wp:extent cx="1869440" cy="447040"/>
                <wp:effectExtent l="0" t="0" r="16510" b="10160"/>
                <wp:wrapNone/>
                <wp:docPr id="1083" name="フリーフォーム: 図形 1083"/>
                <wp:cNvGraphicFramePr/>
                <a:graphic xmlns:a="http://schemas.openxmlformats.org/drawingml/2006/main">
                  <a:graphicData uri="http://schemas.microsoft.com/office/word/2010/wordprocessingShape">
                    <wps:wsp>
                      <wps:cNvSpPr/>
                      <wps:spPr>
                        <a:xfrm>
                          <a:off x="0" y="0"/>
                          <a:ext cx="1869440" cy="447040"/>
                        </a:xfrm>
                        <a:custGeom>
                          <a:avLst/>
                          <a:gdLst>
                            <a:gd name="connsiteX0" fmla="*/ 0 w 1894114"/>
                            <a:gd name="connsiteY0" fmla="*/ 447151 h 447151"/>
                            <a:gd name="connsiteX1" fmla="*/ 447151 w 1894114"/>
                            <a:gd name="connsiteY1" fmla="*/ 0 h 447151"/>
                            <a:gd name="connsiteX2" fmla="*/ 1894114 w 1894114"/>
                            <a:gd name="connsiteY2" fmla="*/ 0 h 447151"/>
                            <a:gd name="connsiteX0" fmla="*/ 0 w 1869524"/>
                            <a:gd name="connsiteY0" fmla="*/ 447151 h 447151"/>
                            <a:gd name="connsiteX1" fmla="*/ 447151 w 1869524"/>
                            <a:gd name="connsiteY1" fmla="*/ 0 h 447151"/>
                            <a:gd name="connsiteX2" fmla="*/ 1869524 w 1869524"/>
                            <a:gd name="connsiteY2" fmla="*/ 0 h 447151"/>
                          </a:gdLst>
                          <a:ahLst/>
                          <a:cxnLst>
                            <a:cxn ang="0">
                              <a:pos x="connsiteX0" y="connsiteY0"/>
                            </a:cxn>
                            <a:cxn ang="0">
                              <a:pos x="connsiteX1" y="connsiteY1"/>
                            </a:cxn>
                            <a:cxn ang="0">
                              <a:pos x="connsiteX2" y="connsiteY2"/>
                            </a:cxn>
                          </a:cxnLst>
                          <a:rect l="l" t="t" r="r" b="b"/>
                          <a:pathLst>
                            <a:path w="1869524" h="447151">
                              <a:moveTo>
                                <a:pt x="0" y="447151"/>
                              </a:moveTo>
                              <a:lnTo>
                                <a:pt x="447151" y="0"/>
                              </a:lnTo>
                              <a:lnTo>
                                <a:pt x="1869524"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cex="http://schemas.microsoft.com/office/word/2018/wordml/cex" xmlns:w16="http://schemas.microsoft.com/office/word/2018/wordml" xmlns:w16sdtdh="http://schemas.microsoft.com/office/word/2020/wordml/sdtdatahash">
            <w:pict>
              <v:shape w14:anchorId="77BB3AEC" id="フリーフォーム: 図形 1083" o:spid="_x0000_s1026" style="position:absolute;left:0;text-align:left;margin-left:250.7pt;margin-top:121.25pt;width:147.2pt;height:35.2pt;z-index:2538260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1869524,447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" path="m,447151l447151,,1869524,e" filled="f" strokecolor="black [3213]" strokeweight=".5pt">
                <v:path arrowok="t" o:connecttype="custom" o:connectlocs="0,447040;447131,0;1869440,0" o:connectangles="0,0,0"/>
              </v:shape>
            </w:pict>
          </mc:Fallback>
        </mc:AlternateContent>
      </w:r>
      <w:r w:rsidR="003B1C7B" w:rsidRPr="00D12293">
        <w:rPr>
          <w:rFonts w:ascii="UD デジタル 教科書体 NP-R" w:eastAsia="UD デジタル 教科書体 NP-R" w:hint="eastAsia"/>
          <w:noProof/>
        </w:rPr>
        <mc:AlternateContent>
          <mc:Choice Requires="wps">
            <w:drawing>
              <wp:anchor distT="0" distB="0" distL="114300" distR="114300" simplePos="0" relativeHeight="253776896" behindDoc="0" locked="0" layoutInCell="1" allowOverlap="1" wp14:anchorId="694258CC" wp14:editId="3E854CAA">
                <wp:simplePos x="0" y="0"/>
                <wp:positionH relativeFrom="margin">
                  <wp:posOffset>5077460</wp:posOffset>
                </wp:positionH>
                <wp:positionV relativeFrom="paragraph">
                  <wp:posOffset>1322705</wp:posOffset>
                </wp:positionV>
                <wp:extent cx="1173480" cy="454660"/>
                <wp:effectExtent l="0" t="0" r="7620" b="2540"/>
                <wp:wrapNone/>
                <wp:docPr id="1049" name="テキスト ボックス 1049"/>
                <wp:cNvGraphicFramePr/>
                <a:graphic xmlns:a="http://schemas.openxmlformats.org/drawingml/2006/main">
                  <a:graphicData uri="http://schemas.microsoft.com/office/word/2010/wordprocessingShape">
                    <wps:wsp>
                      <wps:cNvSpPr txBox="1"/>
                      <wps:spPr>
                        <a:xfrm>
                          <a:off x="0" y="0"/>
                          <a:ext cx="1173480" cy="4546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5E07E61"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E05926">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E05926">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27</w:t>
                            </w:r>
                            <w:r w:rsidRPr="00584500" w:rsidDel="00A85E15">
                              <w:rPr>
                                <w:rFonts w:ascii="UD デジタル 教科書体 NP-R" w:eastAsia="UD デジタル 教科書体 NP-R" w:hAnsi="BIZ UDPゴシック"/>
                              </w:rPr>
                              <w:t xml:space="preserve"> </w:t>
                            </w:r>
                            <w:r w:rsidRPr="00F77175">
                              <w:rPr>
                                <w:rFonts w:ascii="UD デジタル 教科書体 NP-R" w:eastAsia="UD デジタル 教科書体 NP-R" w:hAnsi="BIZ UDPゴシック" w:hint="eastAsia"/>
                              </w:rPr>
                              <w:t>便器の先端から縦手すりまで</w:t>
                            </w:r>
                            <w:r w:rsidRPr="00F77175">
                              <w:rPr>
                                <w:rFonts w:ascii="UD デジタル 教科書体 NP-R" w:eastAsia="UD デジタル 教科書体 NP-R" w:hAnsi="BIZ UDPゴシック"/>
                              </w:rPr>
                              <w:t>25</w:t>
                            </w:r>
                            <w:r>
                              <w:rPr>
                                <w:rFonts w:ascii="UD デジタル 教科書体 NP-R" w:eastAsia="UD デジタル 教科書体 NP-R" w:hAnsi="BIZ UDPゴシック" w:hint="eastAsia"/>
                              </w:rPr>
                              <w:t>0mm</w:t>
                            </w:r>
                            <w:r w:rsidRPr="00F77175">
                              <w:rPr>
                                <w:rFonts w:ascii="UD デジタル 教科書体 NP-R" w:eastAsia="UD デジタル 教科書体 NP-R" w:hAnsi="BIZ UDPゴシック" w:hint="eastAsia"/>
                              </w:rPr>
                              <w:t>程度</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4258CC" id="テキスト ボックス 1049" o:spid="_x0000_s1380" type="#_x0000_t202" style="position:absolute;left:0;text-align:left;margin-left:399.8pt;margin-top:104.15pt;width:92.4pt;height:35.8pt;z-index:253776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" filled="f" stroked="f" strokeweight=".5pt">
                <v:textbox inset="0,0,0,0">
                  <w:txbxContent>
                    <w:p w14:paraId="65E07E61"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E05926">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E05926">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27</w:t>
                      </w:r>
                      <w:r w:rsidRPr="00584500" w:rsidDel="00A85E15">
                        <w:rPr>
                          <w:rFonts w:ascii="UD デジタル 教科書体 NP-R" w:eastAsia="UD デジタル 教科書体 NP-R" w:hAnsi="BIZ UDPゴシック"/>
                        </w:rPr>
                        <w:t xml:space="preserve"> </w:t>
                      </w:r>
                      <w:r w:rsidRPr="00F77175">
                        <w:rPr>
                          <w:rFonts w:ascii="UD デジタル 教科書体 NP-R" w:eastAsia="UD デジタル 教科書体 NP-R" w:hAnsi="BIZ UDPゴシック" w:hint="eastAsia"/>
                        </w:rPr>
                        <w:t>便器の先端から縦手すりまで</w:t>
                      </w:r>
                      <w:r w:rsidRPr="00F77175">
                        <w:rPr>
                          <w:rFonts w:ascii="UD デジタル 教科書体 NP-R" w:eastAsia="UD デジタル 教科書体 NP-R" w:hAnsi="BIZ UDPゴシック"/>
                        </w:rPr>
                        <w:t>25</w:t>
                      </w:r>
                      <w:r>
                        <w:rPr>
                          <w:rFonts w:ascii="UD デジタル 教科書体 NP-R" w:eastAsia="UD デジタル 教科書体 NP-R" w:hAnsi="BIZ UDPゴシック" w:hint="eastAsia"/>
                        </w:rPr>
                        <w:t>0mm</w:t>
                      </w:r>
                      <w:r w:rsidRPr="00F77175">
                        <w:rPr>
                          <w:rFonts w:ascii="UD デジタル 教科書体 NP-R" w:eastAsia="UD デジタル 教科書体 NP-R" w:hAnsi="BIZ UDPゴシック" w:hint="eastAsia"/>
                        </w:rPr>
                        <w:t>程度</w:t>
                      </w:r>
                    </w:p>
                  </w:txbxContent>
                </v:textbox>
                <w10:wrap anchorx="margin"/>
              </v:shape>
            </w:pict>
          </mc:Fallback>
        </mc:AlternateContent>
      </w:r>
      <w:r w:rsidR="003B1C7B">
        <w:rPr>
          <w:rFonts w:ascii="UD デジタル 教科書体 NP-R" w:eastAsia="UD デジタル 教科書体 NP-R" w:hint="eastAsia"/>
          <w:noProof/>
        </w:rPr>
        <mc:AlternateContent>
          <mc:Choice Requires="wps">
            <w:drawing>
              <wp:anchor distT="0" distB="0" distL="114300" distR="114300" simplePos="0" relativeHeight="253796352" behindDoc="0" locked="0" layoutInCell="1" allowOverlap="1" wp14:anchorId="69D4B9C2" wp14:editId="4C041DD4">
                <wp:simplePos x="0" y="0"/>
                <wp:positionH relativeFrom="column">
                  <wp:posOffset>2944495</wp:posOffset>
                </wp:positionH>
                <wp:positionV relativeFrom="paragraph">
                  <wp:posOffset>1828165</wp:posOffset>
                </wp:positionV>
                <wp:extent cx="234315" cy="292100"/>
                <wp:effectExtent l="19050" t="19050" r="13335" b="31750"/>
                <wp:wrapNone/>
                <wp:docPr id="498" name="右大かっこ 498"/>
                <wp:cNvGraphicFramePr/>
                <a:graphic xmlns:a="http://schemas.openxmlformats.org/drawingml/2006/main">
                  <a:graphicData uri="http://schemas.microsoft.com/office/word/2010/wordprocessingShape">
                    <wps:wsp>
                      <wps:cNvSpPr/>
                      <wps:spPr>
                        <a:xfrm>
                          <a:off x="0" y="0"/>
                          <a:ext cx="234315" cy="292100"/>
                        </a:xfrm>
                        <a:prstGeom prst="rightBracket">
                          <a:avLst>
                            <a:gd name="adj" fmla="val 0"/>
                          </a:avLst>
                        </a:prstGeom>
                        <a:noFill/>
                        <a:ln w="9525"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shapetype w14:anchorId="4BE23C2B" id="_x0000_t86" coordsize="21600,21600" o:spt="86" adj="1800" path="m,qx21600@0l21600@1qy,21600e" filled="f">
                <v:formulas>
                  <v:f eqn="val #0"/>
                  <v:f eqn="sum 21600 0 #0"/>
                  <v:f eqn="prod #0 9598 32768"/>
                  <v:f eqn="sum 21600 0 @2"/>
                </v:formulas>
                <v:path arrowok="t" gradientshapeok="t" o:connecttype="custom" o:connectlocs="0,0;0,21600;21600,10800" textboxrect="0,@2,15274,@3"/>
                <v:handles>
                  <v:h position="bottomRight,#0" yrange="0,10800"/>
                </v:handles>
              </v:shapetype>
              <v:shape id="右大かっこ 498" o:spid="_x0000_s1026" type="#_x0000_t86" style="position:absolute;left:0;text-align:left;margin-left:231.85pt;margin-top:143.95pt;width:18.45pt;height:23pt;z-index:2537963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" adj="0" strokecolor="black [3213]">
                <v:stroke endcap="square"/>
              </v:shape>
            </w:pict>
          </mc:Fallback>
        </mc:AlternateContent>
      </w:r>
      <w:r w:rsidR="003B1C7B" w:rsidRPr="00D12293">
        <w:rPr>
          <w:rFonts w:ascii="UD デジタル 教科書体 NP-R" w:eastAsia="UD デジタル 教科書体 NP-R" w:hint="eastAsia"/>
          <w:noProof/>
        </w:rPr>
        <mc:AlternateContent>
          <mc:Choice Requires="wps">
            <w:drawing>
              <wp:anchor distT="0" distB="0" distL="114300" distR="114300" simplePos="0" relativeHeight="253779968" behindDoc="0" locked="0" layoutInCell="1" allowOverlap="1" wp14:anchorId="29D50F0A" wp14:editId="7B588929">
                <wp:simplePos x="0" y="0"/>
                <wp:positionH relativeFrom="margin">
                  <wp:posOffset>5029200</wp:posOffset>
                </wp:positionH>
                <wp:positionV relativeFrom="paragraph">
                  <wp:posOffset>3632200</wp:posOffset>
                </wp:positionV>
                <wp:extent cx="1342390" cy="739140"/>
                <wp:effectExtent l="0" t="0" r="10160" b="3810"/>
                <wp:wrapNone/>
                <wp:docPr id="1048" name="テキスト ボックス 1048"/>
                <wp:cNvGraphicFramePr/>
                <a:graphic xmlns:a="http://schemas.openxmlformats.org/drawingml/2006/main">
                  <a:graphicData uri="http://schemas.microsoft.com/office/word/2010/wordprocessingShape">
                    <wps:wsp>
                      <wps:cNvSpPr txBox="1"/>
                      <wps:spPr>
                        <a:xfrm>
                          <a:off x="0" y="0"/>
                          <a:ext cx="1342390" cy="7391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6C9307C" w14:textId="77777777" w:rsidR="00AC088C" w:rsidRDefault="00AC088C" w:rsidP="003E2D51">
                            <w:pPr>
                              <w:spacing w:line="240" w:lineRule="exact"/>
                              <w:rPr>
                                <w:rFonts w:ascii="UD デジタル 教科書体 NP-R" w:eastAsia="UD デジタル 教科書体 NP-R" w:hAnsi="BIZ UDPゴシック"/>
                              </w:rPr>
                            </w:pPr>
                            <w:r w:rsidRPr="004006AD">
                              <w:rPr>
                                <w:rFonts w:ascii="UD デジタル 教科書体 NP-R" w:eastAsia="UD デジタル 教科書体 NP-R" w:hAnsi="BIZ UDPゴシック"/>
                                <w:b/>
                                <w:color w:val="FF0000"/>
                              </w:rPr>
                              <w:t>C9-49</w:t>
                            </w:r>
                          </w:p>
                          <w:p w14:paraId="4B321948" w14:textId="7C201B6D" w:rsidR="00AC088C" w:rsidRDefault="00AC088C" w:rsidP="003E2D51">
                            <w:pPr>
                              <w:spacing w:line="240" w:lineRule="exact"/>
                              <w:rPr>
                                <w:rFonts w:ascii="UD デジタル 教科書体 NP-R" w:eastAsia="UD デジタル 教科書体 NP-R" w:hAnsi="BIZ UDPゴシック"/>
                              </w:rPr>
                            </w:pPr>
                            <w:r w:rsidRPr="004006AD">
                              <w:rPr>
                                <w:rFonts w:ascii="UD デジタル 教科書体 NP-R" w:eastAsia="UD デジタル 教科書体 NP-R" w:hAnsi="BIZ UDPゴシック" w:hint="eastAsia"/>
                              </w:rPr>
                              <w:t>大型ベッドが拡げた状態でもアプローチ可能なレイアウト</w:t>
                            </w:r>
                          </w:p>
                          <w:p w14:paraId="5C00B939"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Pr>
                                <w:rFonts w:ascii="UD デジタル 教科書体 NP-R" w:eastAsia="UD デジタル 教科書体 NP-R" w:hAnsi="BIZ UDPゴシック" w:hint="eastAsia"/>
                              </w:rPr>
                              <w:t>（参考850ｍｍ以上）</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D50F0A" id="テキスト ボックス 1048" o:spid="_x0000_s1381" type="#_x0000_t202" style="position:absolute;left:0;text-align:left;margin-left:396pt;margin-top:286pt;width:105.7pt;height:58.2pt;z-index:253779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" filled="f" stroked="f" strokeweight=".5pt">
                <v:textbox inset="0,0,0,0">
                  <w:txbxContent>
                    <w:p w14:paraId="76C9307C" w14:textId="77777777" w:rsidR="00AC088C" w:rsidRDefault="00AC088C" w:rsidP="003E2D51">
                      <w:pPr>
                        <w:spacing w:line="240" w:lineRule="exact"/>
                        <w:rPr>
                          <w:rFonts w:ascii="UD デジタル 教科書体 NP-R" w:eastAsia="UD デジタル 教科書体 NP-R" w:hAnsi="BIZ UDPゴシック"/>
                        </w:rPr>
                      </w:pPr>
                      <w:r w:rsidRPr="004006AD">
                        <w:rPr>
                          <w:rFonts w:ascii="UD デジタル 教科書体 NP-R" w:eastAsia="UD デジタル 教科書体 NP-R" w:hAnsi="BIZ UDPゴシック"/>
                          <w:b/>
                          <w:color w:val="FF0000"/>
                        </w:rPr>
                        <w:t>C9-49</w:t>
                      </w:r>
                    </w:p>
                    <w:p w14:paraId="4B321948" w14:textId="7C201B6D" w:rsidR="00AC088C" w:rsidRDefault="00AC088C" w:rsidP="003E2D51">
                      <w:pPr>
                        <w:spacing w:line="240" w:lineRule="exact"/>
                        <w:rPr>
                          <w:rFonts w:ascii="UD デジタル 教科書体 NP-R" w:eastAsia="UD デジタル 教科書体 NP-R" w:hAnsi="BIZ UDPゴシック"/>
                        </w:rPr>
                      </w:pPr>
                      <w:r w:rsidRPr="004006AD">
                        <w:rPr>
                          <w:rFonts w:ascii="UD デジタル 教科書体 NP-R" w:eastAsia="UD デジタル 教科書体 NP-R" w:hAnsi="BIZ UDPゴシック" w:hint="eastAsia"/>
                        </w:rPr>
                        <w:t>大型ベッドが拡げた状態でもアプローチ可能なレイアウト</w:t>
                      </w:r>
                    </w:p>
                    <w:p w14:paraId="5C00B939"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Pr>
                          <w:rFonts w:ascii="UD デジタル 教科書体 NP-R" w:eastAsia="UD デジタル 教科書体 NP-R" w:hAnsi="BIZ UDPゴシック" w:hint="eastAsia"/>
                        </w:rPr>
                        <w:t>（参考850ｍｍ以上）</w:t>
                      </w:r>
                    </w:p>
                  </w:txbxContent>
                </v:textbox>
                <w10:wrap anchorx="margin"/>
              </v:shape>
            </w:pict>
          </mc:Fallback>
        </mc:AlternateContent>
      </w:r>
      <w:r w:rsidR="00B76275" w:rsidRPr="00D12293">
        <w:rPr>
          <w:rFonts w:ascii="UD デジタル 教科書体 NP-R" w:eastAsia="UD デジタル 教科書体 NP-R" w:hint="eastAsia"/>
          <w:noProof/>
        </w:rPr>
        <mc:AlternateContent>
          <mc:Choice Requires="wps">
            <w:drawing>
              <wp:anchor distT="0" distB="0" distL="114300" distR="114300" simplePos="0" relativeHeight="253797376" behindDoc="0" locked="0" layoutInCell="1" allowOverlap="1" wp14:anchorId="6B94F35F" wp14:editId="0E78A789">
                <wp:simplePos x="0" y="0"/>
                <wp:positionH relativeFrom="column">
                  <wp:posOffset>408305</wp:posOffset>
                </wp:positionH>
                <wp:positionV relativeFrom="paragraph">
                  <wp:posOffset>2054544</wp:posOffset>
                </wp:positionV>
                <wp:extent cx="1597660" cy="265430"/>
                <wp:effectExtent l="6033" t="13017" r="6667" b="6668"/>
                <wp:wrapNone/>
                <wp:docPr id="765" name="テキスト ボックス 765"/>
                <wp:cNvGraphicFramePr/>
                <a:graphic xmlns:a="http://schemas.openxmlformats.org/drawingml/2006/main">
                  <a:graphicData uri="http://schemas.microsoft.com/office/word/2010/wordprocessingShape">
                    <wps:wsp>
                      <wps:cNvSpPr txBox="1"/>
                      <wps:spPr>
                        <a:xfrm rot="16200000">
                          <a:off x="0" y="0"/>
                          <a:ext cx="1597660"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B9D7624" w14:textId="561888E0"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rPr>
                              <w:t>2,200mm</w:t>
                            </w:r>
                            <w:r>
                              <w:rPr>
                                <w:rFonts w:ascii="UD デジタル 教科書体 NP-R" w:eastAsia="UD デジタル 教科書体 NP-R" w:hAnsi="BIZ UDPゴシック" w:hint="eastAsia"/>
                              </w:rPr>
                              <w:t>以上</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B94F35F" id="テキスト ボックス 765" o:spid="_x0000_s1382" type="#_x0000_t202" style="position:absolute;left:0;text-align:left;margin-left:32.15pt;margin-top:161.8pt;width:125.8pt;height:20.9pt;rotation:-90;z-index:2537973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" filled="f" stroked="f" strokeweight=".5pt">
                <v:textbox style="mso-fit-shape-to-text:t" inset="0,0,0,0">
                  <w:txbxContent>
                    <w:p w14:paraId="4B9D7624" w14:textId="561888E0"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rPr>
                        <w:t>2,200mm</w:t>
                      </w:r>
                      <w:r>
                        <w:rPr>
                          <w:rFonts w:ascii="UD デジタル 教科書体 NP-R" w:eastAsia="UD デジタル 教科書体 NP-R" w:hAnsi="BIZ UDPゴシック" w:hint="eastAsia"/>
                        </w:rPr>
                        <w:t>以上</w:t>
                      </w:r>
                    </w:p>
                  </w:txbxContent>
                </v:textbox>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822976" behindDoc="0" locked="0" layoutInCell="1" allowOverlap="1" wp14:anchorId="6489BF96" wp14:editId="45BFE99E">
                <wp:simplePos x="0" y="0"/>
                <wp:positionH relativeFrom="column">
                  <wp:posOffset>1289685</wp:posOffset>
                </wp:positionH>
                <wp:positionV relativeFrom="paragraph">
                  <wp:posOffset>3528061</wp:posOffset>
                </wp:positionV>
                <wp:extent cx="2114550" cy="956310"/>
                <wp:effectExtent l="0" t="0" r="19050" b="15240"/>
                <wp:wrapNone/>
                <wp:docPr id="1081" name="フリーフォーム: 図形 1081"/>
                <wp:cNvGraphicFramePr/>
                <a:graphic xmlns:a="http://schemas.openxmlformats.org/drawingml/2006/main">
                  <a:graphicData uri="http://schemas.microsoft.com/office/word/2010/wordprocessingShape">
                    <wps:wsp>
                      <wps:cNvSpPr/>
                      <wps:spPr>
                        <a:xfrm>
                          <a:off x="0" y="0"/>
                          <a:ext cx="2114550" cy="956310"/>
                        </a:xfrm>
                        <a:custGeom>
                          <a:avLst/>
                          <a:gdLst>
                            <a:gd name="connsiteX0" fmla="*/ 1472084 w 1472084"/>
                            <a:gd name="connsiteY0" fmla="*/ 0 h 718457"/>
                            <a:gd name="connsiteX1" fmla="*/ 753627 w 1472084"/>
                            <a:gd name="connsiteY1" fmla="*/ 718457 h 718457"/>
                            <a:gd name="connsiteX2" fmla="*/ 0 w 1472084"/>
                            <a:gd name="connsiteY2" fmla="*/ 718457 h 718457"/>
                            <a:gd name="connsiteX0" fmla="*/ 1918358 w 1918358"/>
                            <a:gd name="connsiteY0" fmla="*/ 0 h 718457"/>
                            <a:gd name="connsiteX1" fmla="*/ 1199901 w 1918358"/>
                            <a:gd name="connsiteY1" fmla="*/ 718457 h 718457"/>
                            <a:gd name="connsiteX2" fmla="*/ 0 w 1918358"/>
                            <a:gd name="connsiteY2" fmla="*/ 711139 h 718457"/>
                          </a:gdLst>
                          <a:ahLst/>
                          <a:cxnLst>
                            <a:cxn ang="0">
                              <a:pos x="connsiteX0" y="connsiteY0"/>
                            </a:cxn>
                            <a:cxn ang="0">
                              <a:pos x="connsiteX1" y="connsiteY1"/>
                            </a:cxn>
                            <a:cxn ang="0">
                              <a:pos x="connsiteX2" y="connsiteY2"/>
                            </a:cxn>
                          </a:cxnLst>
                          <a:rect l="l" t="t" r="r" b="b"/>
                          <a:pathLst>
                            <a:path w="1918358" h="718457">
                              <a:moveTo>
                                <a:pt x="1918358" y="0"/>
                              </a:moveTo>
                              <a:lnTo>
                                <a:pt x="1199901" y="718457"/>
                              </a:lnTo>
                              <a:lnTo>
                                <a:pt x="0" y="711139"/>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7416B737" id="フリーフォーム: 図形 1081" o:spid="_x0000_s1026" style="position:absolute;left:0;text-align:left;margin-left:101.55pt;margin-top:277.8pt;width:166.5pt;height:75.3pt;z-index:25382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918358,7184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" path="m1918358,l1199901,718457,,711139e" filled="f" strokecolor="black [3213]" strokeweight=".5pt">
                <v:path arrowok="t" o:connecttype="custom" o:connectlocs="2114550,0;1322616,956310;0,946569" o:connectangles="0,0,0"/>
              </v:shape>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772800" behindDoc="0" locked="0" layoutInCell="1" allowOverlap="1" wp14:anchorId="5A9F11E2" wp14:editId="2BFCA820">
                <wp:simplePos x="0" y="0"/>
                <wp:positionH relativeFrom="margin">
                  <wp:posOffset>-72389</wp:posOffset>
                </wp:positionH>
                <wp:positionV relativeFrom="paragraph">
                  <wp:posOffset>1242060</wp:posOffset>
                </wp:positionV>
                <wp:extent cx="1009650" cy="292100"/>
                <wp:effectExtent l="0" t="0" r="0" b="12700"/>
                <wp:wrapNone/>
                <wp:docPr id="489" name="テキスト ボックス 489"/>
                <wp:cNvGraphicFramePr/>
                <a:graphic xmlns:a="http://schemas.openxmlformats.org/drawingml/2006/main">
                  <a:graphicData uri="http://schemas.microsoft.com/office/word/2010/wordprocessingShape">
                    <wps:wsp>
                      <wps:cNvSpPr txBox="1"/>
                      <wps:spPr>
                        <a:xfrm>
                          <a:off x="0" y="0"/>
                          <a:ext cx="1009650" cy="292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957C62D"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b/>
                                <w:color w:val="FF0000"/>
                              </w:rPr>
                              <w:t>C9-</w:t>
                            </w:r>
                            <w:r>
                              <w:rPr>
                                <w:rFonts w:ascii="UD デジタル 教科書体 NP-R" w:eastAsia="UD デジタル 教科書体 NP-R" w:hAnsi="BIZ UDPゴシック"/>
                                <w:b/>
                                <w:color w:val="FF0000"/>
                              </w:rPr>
                              <w:t>41</w:t>
                            </w:r>
                            <w:r w:rsidRPr="00F77175">
                              <w:rPr>
                                <w:rFonts w:ascii="UD デジタル 教科書体 NP-R" w:eastAsia="UD デジタル 教科書体 NP-R" w:hAnsi="BIZ UDPゴシック"/>
                              </w:rPr>
                              <w:t xml:space="preserve"> </w:t>
                            </w:r>
                            <w:r w:rsidRPr="00F77175">
                              <w:rPr>
                                <w:rFonts w:ascii="UD デジタル 教科書体 NP-R" w:eastAsia="UD デジタル 教科書体 NP-R" w:hAnsi="BIZ UDPゴシック" w:hint="eastAsia"/>
                              </w:rPr>
                              <w:t>呼出しボタン</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9F11E2" id="テキスト ボックス 489" o:spid="_x0000_s1383" type="#_x0000_t202" style="position:absolute;left:0;text-align:left;margin-left:-5.7pt;margin-top:97.8pt;width:79.5pt;height:23pt;z-index:253772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" filled="f" stroked="f" strokeweight=".5pt">
                <v:textbox inset="0,0,0,0">
                  <w:txbxContent>
                    <w:p w14:paraId="6957C62D"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b/>
                          <w:color w:val="FF0000"/>
                        </w:rPr>
                        <w:t>C9-</w:t>
                      </w:r>
                      <w:r>
                        <w:rPr>
                          <w:rFonts w:ascii="UD デジタル 教科書体 NP-R" w:eastAsia="UD デジタル 教科書体 NP-R" w:hAnsi="BIZ UDPゴシック"/>
                          <w:b/>
                          <w:color w:val="FF0000"/>
                        </w:rPr>
                        <w:t>41</w:t>
                      </w:r>
                      <w:r w:rsidRPr="00F77175">
                        <w:rPr>
                          <w:rFonts w:ascii="UD デジタル 教科書体 NP-R" w:eastAsia="UD デジタル 教科書体 NP-R" w:hAnsi="BIZ UDPゴシック"/>
                        </w:rPr>
                        <w:t xml:space="preserve"> </w:t>
                      </w:r>
                      <w:r w:rsidRPr="00F77175">
                        <w:rPr>
                          <w:rFonts w:ascii="UD デジタル 教科書体 NP-R" w:eastAsia="UD デジタル 教科書体 NP-R" w:hAnsi="BIZ UDPゴシック" w:hint="eastAsia"/>
                        </w:rPr>
                        <w:t>呼出しボタン</w:t>
                      </w:r>
                    </w:p>
                  </w:txbxContent>
                </v:textbox>
                <w10:wrap anchorx="margin"/>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890560" behindDoc="0" locked="0" layoutInCell="1" allowOverlap="1" wp14:anchorId="0E82EE94" wp14:editId="3D44AEE6">
                <wp:simplePos x="0" y="0"/>
                <wp:positionH relativeFrom="column">
                  <wp:posOffset>4174252</wp:posOffset>
                </wp:positionH>
                <wp:positionV relativeFrom="paragraph">
                  <wp:posOffset>2174414</wp:posOffset>
                </wp:positionV>
                <wp:extent cx="888087" cy="99060"/>
                <wp:effectExtent l="0" t="0" r="26670" b="15240"/>
                <wp:wrapNone/>
                <wp:docPr id="490" name="フリーフォーム: 図形 490"/>
                <wp:cNvGraphicFramePr/>
                <a:graphic xmlns:a="http://schemas.openxmlformats.org/drawingml/2006/main">
                  <a:graphicData uri="http://schemas.microsoft.com/office/word/2010/wordprocessingShape">
                    <wps:wsp>
                      <wps:cNvSpPr/>
                      <wps:spPr>
                        <a:xfrm>
                          <a:off x="0" y="0"/>
                          <a:ext cx="888087" cy="99060"/>
                        </a:xfrm>
                        <a:custGeom>
                          <a:avLst/>
                          <a:gdLst>
                            <a:gd name="connsiteX0" fmla="*/ 0 w 1256044"/>
                            <a:gd name="connsiteY0" fmla="*/ 0 h 135653"/>
                            <a:gd name="connsiteX1" fmla="*/ 135653 w 1256044"/>
                            <a:gd name="connsiteY1" fmla="*/ 135653 h 135653"/>
                            <a:gd name="connsiteX2" fmla="*/ 1256044 w 1256044"/>
                            <a:gd name="connsiteY2" fmla="*/ 135653 h 135653"/>
                          </a:gdLst>
                          <a:ahLst/>
                          <a:cxnLst>
                            <a:cxn ang="0">
                              <a:pos x="connsiteX0" y="connsiteY0"/>
                            </a:cxn>
                            <a:cxn ang="0">
                              <a:pos x="connsiteX1" y="connsiteY1"/>
                            </a:cxn>
                            <a:cxn ang="0">
                              <a:pos x="connsiteX2" y="connsiteY2"/>
                            </a:cxn>
                          </a:cxnLst>
                          <a:rect l="l" t="t" r="r" b="b"/>
                          <a:pathLst>
                            <a:path w="1256044" h="135653">
                              <a:moveTo>
                                <a:pt x="0" y="0"/>
                              </a:moveTo>
                              <a:lnTo>
                                <a:pt x="135653" y="135653"/>
                              </a:lnTo>
                              <a:lnTo>
                                <a:pt x="1256044" y="135653"/>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45444D31" id="フリーフォーム: 図形 490" o:spid="_x0000_s1026" style="position:absolute;left:0;text-align:left;margin-left:328.7pt;margin-top:171.2pt;width:69.95pt;height:7.8pt;z-index:25389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56044,1356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" path="m,l135653,135653r1120391,e" filled="f" strokecolor="black [3213]" strokeweight=".5pt">
                <v:path arrowok="t" o:connecttype="custom" o:connectlocs="0,0;95914,99060;888087,99060" o:connectangles="0,0,0"/>
              </v:shape>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777920" behindDoc="0" locked="0" layoutInCell="1" allowOverlap="1" wp14:anchorId="6B21759A" wp14:editId="7172F80C">
                <wp:simplePos x="0" y="0"/>
                <wp:positionH relativeFrom="margin">
                  <wp:posOffset>5078095</wp:posOffset>
                </wp:positionH>
                <wp:positionV relativeFrom="paragraph">
                  <wp:posOffset>226060</wp:posOffset>
                </wp:positionV>
                <wp:extent cx="1597660" cy="265430"/>
                <wp:effectExtent l="0" t="0" r="5715" b="12700"/>
                <wp:wrapNone/>
                <wp:docPr id="762" name="テキスト ボックス 762"/>
                <wp:cNvGraphicFramePr/>
                <a:graphic xmlns:a="http://schemas.openxmlformats.org/drawingml/2006/main">
                  <a:graphicData uri="http://schemas.microsoft.com/office/word/2010/wordprocessingShape">
                    <wps:wsp>
                      <wps:cNvSpPr txBox="1"/>
                      <wps:spPr>
                        <a:xfrm>
                          <a:off x="0" y="0"/>
                          <a:ext cx="1597660"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A5E68A2" w14:textId="77777777" w:rsidR="00AC088C" w:rsidRPr="00F77175" w:rsidRDefault="00AC088C" w:rsidP="003E2D51">
                            <w:pPr>
                              <w:spacing w:line="240" w:lineRule="exact"/>
                              <w:rPr>
                                <w:rFonts w:ascii="UD デジタル 教科書体 NP-R" w:eastAsia="UD デジタル 教科書体 NP-R" w:hAnsi="BIZ UDPゴシック"/>
                              </w:rPr>
                            </w:pPr>
                            <w:r w:rsidRPr="00F77175">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9-29</w:t>
                            </w:r>
                            <w:r w:rsidRPr="00F77175">
                              <w:rPr>
                                <w:rFonts w:ascii="UD デジタル 教科書体 NP-R" w:eastAsia="UD デジタル 教科書体 NP-R" w:hAnsi="BIZ UDPゴシック"/>
                              </w:rPr>
                              <w:t xml:space="preserve"> </w:t>
                            </w:r>
                            <w:r w:rsidRPr="00F77175">
                              <w:rPr>
                                <w:rFonts w:ascii="UD デジタル 教科書体 NP-R" w:eastAsia="UD デジタル 教科書体 NP-R" w:hAnsi="BIZ UDPゴシック" w:hint="eastAsia"/>
                              </w:rPr>
                              <w:t>腰掛便座</w:t>
                            </w:r>
                          </w:p>
                          <w:p w14:paraId="32E0D057"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E05926">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9-30</w:t>
                            </w:r>
                            <w:r w:rsidRPr="00F77175">
                              <w:rPr>
                                <w:rFonts w:ascii="UD デジタル 教科書体 NP-R" w:eastAsia="UD デジタル 教科書体 NP-R" w:hAnsi="BIZ UDPゴシック"/>
                              </w:rPr>
                              <w:t xml:space="preserve"> </w:t>
                            </w:r>
                            <w:r w:rsidRPr="00F77175">
                              <w:rPr>
                                <w:rFonts w:ascii="UD デジタル 教科書体 NP-R" w:eastAsia="UD デジタル 教科書体 NP-R" w:hAnsi="BIZ UDPゴシック" w:hint="eastAsia"/>
                              </w:rPr>
                              <w:t>背もたれ設置</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B21759A" id="テキスト ボックス 762" o:spid="_x0000_s1384" type="#_x0000_t202" style="position:absolute;left:0;text-align:left;margin-left:399.85pt;margin-top:17.8pt;width:125.8pt;height:20.9pt;z-index:253777920;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" filled="f" stroked="f" strokeweight=".5pt">
                <v:textbox style="mso-fit-shape-to-text:t" inset="0,0,0,0">
                  <w:txbxContent>
                    <w:p w14:paraId="1A5E68A2" w14:textId="77777777" w:rsidR="00AC088C" w:rsidRPr="00F77175" w:rsidRDefault="00AC088C" w:rsidP="003E2D51">
                      <w:pPr>
                        <w:spacing w:line="240" w:lineRule="exact"/>
                        <w:rPr>
                          <w:rFonts w:ascii="UD デジタル 教科書体 NP-R" w:eastAsia="UD デジタル 教科書体 NP-R" w:hAnsi="BIZ UDPゴシック"/>
                        </w:rPr>
                      </w:pPr>
                      <w:r w:rsidRPr="00F77175">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9-29</w:t>
                      </w:r>
                      <w:r w:rsidRPr="00F77175">
                        <w:rPr>
                          <w:rFonts w:ascii="UD デジタル 教科書体 NP-R" w:eastAsia="UD デジタル 教科書体 NP-R" w:hAnsi="BIZ UDPゴシック"/>
                        </w:rPr>
                        <w:t xml:space="preserve"> </w:t>
                      </w:r>
                      <w:r w:rsidRPr="00F77175">
                        <w:rPr>
                          <w:rFonts w:ascii="UD デジタル 教科書体 NP-R" w:eastAsia="UD デジタル 教科書体 NP-R" w:hAnsi="BIZ UDPゴシック" w:hint="eastAsia"/>
                        </w:rPr>
                        <w:t>腰掛便座</w:t>
                      </w:r>
                    </w:p>
                    <w:p w14:paraId="32E0D057"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E05926">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9-30</w:t>
                      </w:r>
                      <w:r w:rsidRPr="00F77175">
                        <w:rPr>
                          <w:rFonts w:ascii="UD デジタル 教科書体 NP-R" w:eastAsia="UD デジタル 教科書体 NP-R" w:hAnsi="BIZ UDPゴシック"/>
                        </w:rPr>
                        <w:t xml:space="preserve"> </w:t>
                      </w:r>
                      <w:r w:rsidRPr="00F77175">
                        <w:rPr>
                          <w:rFonts w:ascii="UD デジタル 教科書体 NP-R" w:eastAsia="UD デジタル 教科書体 NP-R" w:hAnsi="BIZ UDPゴシック" w:hint="eastAsia"/>
                        </w:rPr>
                        <w:t>背もたれ設置</w:t>
                      </w:r>
                    </w:p>
                  </w:txbxContent>
                </v:textbox>
                <w10:wrap anchorx="margin"/>
              </v:shape>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778944" behindDoc="0" locked="0" layoutInCell="1" allowOverlap="1" wp14:anchorId="372F8D30" wp14:editId="25B23624">
                <wp:simplePos x="0" y="0"/>
                <wp:positionH relativeFrom="margin">
                  <wp:posOffset>5071745</wp:posOffset>
                </wp:positionH>
                <wp:positionV relativeFrom="paragraph">
                  <wp:posOffset>1181735</wp:posOffset>
                </wp:positionV>
                <wp:extent cx="1597660" cy="265430"/>
                <wp:effectExtent l="0" t="0" r="5715" b="12700"/>
                <wp:wrapNone/>
                <wp:docPr id="763" name="テキスト ボックス 763"/>
                <wp:cNvGraphicFramePr/>
                <a:graphic xmlns:a="http://schemas.openxmlformats.org/drawingml/2006/main">
                  <a:graphicData uri="http://schemas.microsoft.com/office/word/2010/wordprocessingShape">
                    <wps:wsp>
                      <wps:cNvSpPr txBox="1"/>
                      <wps:spPr>
                        <a:xfrm>
                          <a:off x="0" y="0"/>
                          <a:ext cx="1597660"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4001347"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E05926">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E05926">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25</w:t>
                            </w:r>
                            <w:r w:rsidRPr="00E05926">
                              <w:rPr>
                                <w:rFonts w:ascii="UD デジタル 教科書体 NP-R" w:eastAsia="UD デジタル 教科書体 NP-R" w:hAnsi="BIZ UDPゴシック"/>
                              </w:rPr>
                              <w:t xml:space="preserve"> </w:t>
                            </w:r>
                            <w:r w:rsidRPr="00E05926">
                              <w:rPr>
                                <w:rFonts w:ascii="UD デジタル 教科書体 NP-R" w:eastAsia="UD デジタル 教科書体 NP-R" w:hAnsi="BIZ UDPゴシック" w:hint="eastAsia"/>
                              </w:rPr>
                              <w:t>手すり</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72F8D30" id="テキスト ボックス 763" o:spid="_x0000_s1385" type="#_x0000_t202" style="position:absolute;left:0;text-align:left;margin-left:399.35pt;margin-top:93.05pt;width:125.8pt;height:20.9pt;z-index:253778944;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" filled="f" stroked="f" strokeweight=".5pt">
                <v:textbox style="mso-fit-shape-to-text:t" inset="0,0,0,0">
                  <w:txbxContent>
                    <w:p w14:paraId="44001347"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E05926">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E05926">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25</w:t>
                      </w:r>
                      <w:r w:rsidRPr="00E05926">
                        <w:rPr>
                          <w:rFonts w:ascii="UD デジタル 教科書体 NP-R" w:eastAsia="UD デジタル 教科書体 NP-R" w:hAnsi="BIZ UDPゴシック"/>
                        </w:rPr>
                        <w:t xml:space="preserve"> </w:t>
                      </w:r>
                      <w:r w:rsidRPr="00E05926">
                        <w:rPr>
                          <w:rFonts w:ascii="UD デジタル 教科書体 NP-R" w:eastAsia="UD デジタル 教科書体 NP-R" w:hAnsi="BIZ UDPゴシック" w:hint="eastAsia"/>
                        </w:rPr>
                        <w:t>手すり</w:t>
                      </w:r>
                    </w:p>
                  </w:txbxContent>
                </v:textbox>
                <w10:wrap anchorx="margin"/>
              </v:shape>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888512" behindDoc="0" locked="0" layoutInCell="1" allowOverlap="1" wp14:anchorId="759E41A6" wp14:editId="42A604E8">
                <wp:simplePos x="0" y="0"/>
                <wp:positionH relativeFrom="margin">
                  <wp:posOffset>5071745</wp:posOffset>
                </wp:positionH>
                <wp:positionV relativeFrom="paragraph">
                  <wp:posOffset>2543810</wp:posOffset>
                </wp:positionV>
                <wp:extent cx="1342390" cy="296545"/>
                <wp:effectExtent l="0" t="0" r="10160" b="8255"/>
                <wp:wrapNone/>
                <wp:docPr id="1085" name="テキスト ボックス 1085"/>
                <wp:cNvGraphicFramePr/>
                <a:graphic xmlns:a="http://schemas.openxmlformats.org/drawingml/2006/main">
                  <a:graphicData uri="http://schemas.microsoft.com/office/word/2010/wordprocessingShape">
                    <wps:wsp>
                      <wps:cNvSpPr txBox="1"/>
                      <wps:spPr>
                        <a:xfrm>
                          <a:off x="0" y="0"/>
                          <a:ext cx="1342390" cy="2965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F0457DB"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E05926">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E05926">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27</w:t>
                            </w:r>
                            <w:r w:rsidRPr="00584500" w:rsidDel="00A85E15">
                              <w:rPr>
                                <w:rFonts w:ascii="UD デジタル 教科書体 NP-R" w:eastAsia="UD デジタル 教科書体 NP-R" w:hAnsi="BIZ UDPゴシック"/>
                              </w:rPr>
                              <w:t xml:space="preserve"> </w:t>
                            </w:r>
                            <w:r w:rsidRPr="00F77175">
                              <w:rPr>
                                <w:rFonts w:ascii="UD デジタル 教科書体 NP-R" w:eastAsia="UD デジタル 教科書体 NP-R" w:hAnsi="BIZ UDPゴシック" w:hint="eastAsia"/>
                              </w:rPr>
                              <w:t>手すり間隔</w:t>
                            </w:r>
                            <w:r w:rsidRPr="00F77175">
                              <w:rPr>
                                <w:rFonts w:ascii="UD デジタル 教科書体 NP-R" w:eastAsia="UD デジタル 教科書体 NP-R" w:hAnsi="BIZ UDPゴシック"/>
                              </w:rPr>
                              <w:t>70</w:t>
                            </w:r>
                            <w:r>
                              <w:rPr>
                                <w:rFonts w:ascii="UD デジタル 教科書体 NP-R" w:eastAsia="UD デジタル 教科書体 NP-R" w:hAnsi="BIZ UDPゴシック" w:hint="eastAsia"/>
                              </w:rPr>
                              <w:t>0</w:t>
                            </w:r>
                            <w:r w:rsidRPr="00F77175">
                              <w:rPr>
                                <w:rFonts w:ascii="UD デジタル 教科書体 NP-R" w:eastAsia="UD デジタル 教科書体 NP-R" w:hAnsi="BIZ UDPゴシック" w:hint="eastAsia"/>
                              </w:rPr>
                              <w:t>～</w:t>
                            </w:r>
                            <w:r w:rsidRPr="00F77175">
                              <w:rPr>
                                <w:rFonts w:ascii="UD デジタル 教科書体 NP-R" w:eastAsia="UD デジタル 教科書体 NP-R" w:hAnsi="BIZ UDPゴシック"/>
                              </w:rPr>
                              <w:t>75</w:t>
                            </w:r>
                            <w:r>
                              <w:rPr>
                                <w:rFonts w:ascii="UD デジタル 教科書体 NP-R" w:eastAsia="UD デジタル 教科書体 NP-R" w:hAnsi="BIZ UDPゴシック" w:hint="eastAsia"/>
                              </w:rPr>
                              <w:t>0mm</w:t>
                            </w:r>
                            <w:r w:rsidRPr="00F77175">
                              <w:rPr>
                                <w:rFonts w:ascii="UD デジタル 教科書体 NP-R" w:eastAsia="UD デジタル 教科書体 NP-R" w:hAnsi="BIZ UDPゴシック" w:hint="eastAsia"/>
                              </w:rPr>
                              <w:t>程度</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9E41A6" id="テキスト ボックス 1085" o:spid="_x0000_s1386" type="#_x0000_t202" style="position:absolute;left:0;text-align:left;margin-left:399.35pt;margin-top:200.3pt;width:105.7pt;height:23.35pt;z-index:253888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" filled="f" stroked="f" strokeweight=".5pt">
                <v:textbox inset="0,0,0,0">
                  <w:txbxContent>
                    <w:p w14:paraId="1F0457DB"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E05926">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E05926">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27</w:t>
                      </w:r>
                      <w:r w:rsidRPr="00584500" w:rsidDel="00A85E15">
                        <w:rPr>
                          <w:rFonts w:ascii="UD デジタル 教科書体 NP-R" w:eastAsia="UD デジタル 教科書体 NP-R" w:hAnsi="BIZ UDPゴシック"/>
                        </w:rPr>
                        <w:t xml:space="preserve"> </w:t>
                      </w:r>
                      <w:r w:rsidRPr="00F77175">
                        <w:rPr>
                          <w:rFonts w:ascii="UD デジタル 教科書体 NP-R" w:eastAsia="UD デジタル 教科書体 NP-R" w:hAnsi="BIZ UDPゴシック" w:hint="eastAsia"/>
                        </w:rPr>
                        <w:t>手すり間隔</w:t>
                      </w:r>
                      <w:r w:rsidRPr="00F77175">
                        <w:rPr>
                          <w:rFonts w:ascii="UD デジタル 教科書体 NP-R" w:eastAsia="UD デジタル 教科書体 NP-R" w:hAnsi="BIZ UDPゴシック"/>
                        </w:rPr>
                        <w:t>70</w:t>
                      </w:r>
                      <w:r>
                        <w:rPr>
                          <w:rFonts w:ascii="UD デジタル 教科書体 NP-R" w:eastAsia="UD デジタル 教科書体 NP-R" w:hAnsi="BIZ UDPゴシック" w:hint="eastAsia"/>
                        </w:rPr>
                        <w:t>0</w:t>
                      </w:r>
                      <w:r w:rsidRPr="00F77175">
                        <w:rPr>
                          <w:rFonts w:ascii="UD デジタル 教科書体 NP-R" w:eastAsia="UD デジタル 教科書体 NP-R" w:hAnsi="BIZ UDPゴシック" w:hint="eastAsia"/>
                        </w:rPr>
                        <w:t>～</w:t>
                      </w:r>
                      <w:r w:rsidRPr="00F77175">
                        <w:rPr>
                          <w:rFonts w:ascii="UD デジタル 教科書体 NP-R" w:eastAsia="UD デジタル 教科書体 NP-R" w:hAnsi="BIZ UDPゴシック"/>
                        </w:rPr>
                        <w:t>75</w:t>
                      </w:r>
                      <w:r>
                        <w:rPr>
                          <w:rFonts w:ascii="UD デジタル 教科書体 NP-R" w:eastAsia="UD デジタル 教科書体 NP-R" w:hAnsi="BIZ UDPゴシック" w:hint="eastAsia"/>
                        </w:rPr>
                        <w:t>0mm</w:t>
                      </w:r>
                      <w:r w:rsidRPr="00F77175">
                        <w:rPr>
                          <w:rFonts w:ascii="UD デジタル 教科書体 NP-R" w:eastAsia="UD デジタル 教科書体 NP-R" w:hAnsi="BIZ UDPゴシック" w:hint="eastAsia"/>
                        </w:rPr>
                        <w:t>程度</w:t>
                      </w:r>
                    </w:p>
                  </w:txbxContent>
                </v:textbox>
                <w10:wrap anchorx="margin"/>
              </v:shape>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889536" behindDoc="0" locked="0" layoutInCell="1" allowOverlap="1" wp14:anchorId="422A9AF6" wp14:editId="76171DA8">
                <wp:simplePos x="0" y="0"/>
                <wp:positionH relativeFrom="column">
                  <wp:posOffset>5076685</wp:posOffset>
                </wp:positionH>
                <wp:positionV relativeFrom="paragraph">
                  <wp:posOffset>2105660</wp:posOffset>
                </wp:positionV>
                <wp:extent cx="1396721" cy="352425"/>
                <wp:effectExtent l="0" t="0" r="13335" b="9525"/>
                <wp:wrapNone/>
                <wp:docPr id="493" name="テキスト ボックス 493"/>
                <wp:cNvGraphicFramePr/>
                <a:graphic xmlns:a="http://schemas.openxmlformats.org/drawingml/2006/main">
                  <a:graphicData uri="http://schemas.microsoft.com/office/word/2010/wordprocessingShape">
                    <wps:wsp>
                      <wps:cNvSpPr txBox="1"/>
                      <wps:spPr>
                        <a:xfrm>
                          <a:off x="0" y="0"/>
                          <a:ext cx="1396721"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4774541" w14:textId="77777777" w:rsidR="00AC088C" w:rsidRDefault="00AC088C" w:rsidP="003E2D51">
                            <w:pPr>
                              <w:spacing w:line="240" w:lineRule="exact"/>
                              <w:rPr>
                                <w:rFonts w:ascii="UD デジタル 教科書体 NP-R" w:eastAsia="UD デジタル 教科書体 NP-R" w:hAnsi="BIZ UDPゴシック"/>
                              </w:rPr>
                            </w:pPr>
                            <w:r w:rsidRPr="00F77175">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F77175">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47</w:t>
                            </w:r>
                            <w:r w:rsidRPr="00F77175">
                              <w:rPr>
                                <w:rFonts w:ascii="UD デジタル 教科書体 NP-R" w:eastAsia="UD デジタル 教科書体 NP-R" w:hAnsi="BIZ UDPゴシック"/>
                              </w:rPr>
                              <w:t xml:space="preserve"> </w:t>
                            </w:r>
                          </w:p>
                          <w:p w14:paraId="5EA88C21"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Pr>
                                <w:rFonts w:ascii="UD デジタル 教科書体 NP-R" w:eastAsia="UD デジタル 教科書体 NP-R" w:hAnsi="BIZ UDPゴシック" w:hint="eastAsia"/>
                              </w:rPr>
                              <w:t>大型ベッドの設置</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2A9AF6" id="テキスト ボックス 493" o:spid="_x0000_s1387" type="#_x0000_t202" style="position:absolute;left:0;text-align:left;margin-left:399.75pt;margin-top:165.8pt;width:110pt;height:27.75pt;z-index:25388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" filled="f" stroked="f" strokeweight=".5pt">
                <v:textbox inset="0,0,0,0">
                  <w:txbxContent>
                    <w:p w14:paraId="34774541" w14:textId="77777777" w:rsidR="00AC088C" w:rsidRDefault="00AC088C" w:rsidP="003E2D51">
                      <w:pPr>
                        <w:spacing w:line="240" w:lineRule="exact"/>
                        <w:rPr>
                          <w:rFonts w:ascii="UD デジタル 教科書体 NP-R" w:eastAsia="UD デジタル 教科書体 NP-R" w:hAnsi="BIZ UDPゴシック"/>
                        </w:rPr>
                      </w:pPr>
                      <w:r w:rsidRPr="00F77175">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F77175">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47</w:t>
                      </w:r>
                      <w:r w:rsidRPr="00F77175">
                        <w:rPr>
                          <w:rFonts w:ascii="UD デジタル 教科書体 NP-R" w:eastAsia="UD デジタル 教科書体 NP-R" w:hAnsi="BIZ UDPゴシック"/>
                        </w:rPr>
                        <w:t xml:space="preserve"> </w:t>
                      </w:r>
                    </w:p>
                    <w:p w14:paraId="5EA88C21"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Pr>
                          <w:rFonts w:ascii="UD デジタル 教科書体 NP-R" w:eastAsia="UD デジタル 教科書体 NP-R" w:hAnsi="BIZ UDPゴシック" w:hint="eastAsia"/>
                        </w:rPr>
                        <w:t>大型ベッドの設置</w:t>
                      </w:r>
                    </w:p>
                  </w:txbxContent>
                </v:textbox>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821952" behindDoc="0" locked="0" layoutInCell="1" allowOverlap="1" wp14:anchorId="6551965A" wp14:editId="6FD9AD04">
                <wp:simplePos x="0" y="0"/>
                <wp:positionH relativeFrom="column">
                  <wp:posOffset>1891435</wp:posOffset>
                </wp:positionH>
                <wp:positionV relativeFrom="paragraph">
                  <wp:posOffset>3281324</wp:posOffset>
                </wp:positionV>
                <wp:extent cx="1196159" cy="719836"/>
                <wp:effectExtent l="0" t="0" r="23495" b="23495"/>
                <wp:wrapNone/>
                <wp:docPr id="1086" name="フリーフォーム: 図形 1086"/>
                <wp:cNvGraphicFramePr/>
                <a:graphic xmlns:a="http://schemas.openxmlformats.org/drawingml/2006/main">
                  <a:graphicData uri="http://schemas.microsoft.com/office/word/2010/wordprocessingShape">
                    <wps:wsp>
                      <wps:cNvSpPr/>
                      <wps:spPr>
                        <a:xfrm>
                          <a:off x="0" y="0"/>
                          <a:ext cx="1196159" cy="719836"/>
                        </a:xfrm>
                        <a:custGeom>
                          <a:avLst/>
                          <a:gdLst>
                            <a:gd name="connsiteX0" fmla="*/ 1135464 w 1135464"/>
                            <a:gd name="connsiteY0" fmla="*/ 0 h 683288"/>
                            <a:gd name="connsiteX1" fmla="*/ 452176 w 1135464"/>
                            <a:gd name="connsiteY1" fmla="*/ 683288 h 683288"/>
                            <a:gd name="connsiteX2" fmla="*/ 0 w 1135464"/>
                            <a:gd name="connsiteY2" fmla="*/ 683288 h 683288"/>
                          </a:gdLst>
                          <a:ahLst/>
                          <a:cxnLst>
                            <a:cxn ang="0">
                              <a:pos x="connsiteX0" y="connsiteY0"/>
                            </a:cxn>
                            <a:cxn ang="0">
                              <a:pos x="connsiteX1" y="connsiteY1"/>
                            </a:cxn>
                            <a:cxn ang="0">
                              <a:pos x="connsiteX2" y="connsiteY2"/>
                            </a:cxn>
                          </a:cxnLst>
                          <a:rect l="l" t="t" r="r" b="b"/>
                          <a:pathLst>
                            <a:path w="1135464" h="683288">
                              <a:moveTo>
                                <a:pt x="1135464" y="0"/>
                              </a:moveTo>
                              <a:lnTo>
                                <a:pt x="452176" y="683288"/>
                              </a:lnTo>
                              <a:lnTo>
                                <a:pt x="0" y="683288"/>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12BD4045" id="フリーフォーム: 図形 1086" o:spid="_x0000_s1026" style="position:absolute;left:0;text-align:left;margin-left:148.95pt;margin-top:258.35pt;width:94.2pt;height:56.7pt;z-index:25382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35464,6832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" path="m1135464,l452176,683288,,683288e" filled="f" strokecolor="black [3213]" strokeweight=".5pt">
                <v:path arrowok="t" o:connecttype="custom" o:connectlocs="1196159,0;476347,719836;0,719836" o:connectangles="0,0,0"/>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800448" behindDoc="0" locked="0" layoutInCell="1" allowOverlap="1" wp14:anchorId="1296372A" wp14:editId="13732E8A">
                <wp:simplePos x="0" y="0"/>
                <wp:positionH relativeFrom="margin">
                  <wp:posOffset>2687955</wp:posOffset>
                </wp:positionH>
                <wp:positionV relativeFrom="paragraph">
                  <wp:posOffset>1669085</wp:posOffset>
                </wp:positionV>
                <wp:extent cx="1755140" cy="1755140"/>
                <wp:effectExtent l="0" t="0" r="16510" b="16510"/>
                <wp:wrapNone/>
                <wp:docPr id="1087" name="楕円 1087"/>
                <wp:cNvGraphicFramePr/>
                <a:graphic xmlns:a="http://schemas.openxmlformats.org/drawingml/2006/main">
                  <a:graphicData uri="http://schemas.microsoft.com/office/word/2010/wordprocessingShape">
                    <wps:wsp>
                      <wps:cNvSpPr/>
                      <wps:spPr>
                        <a:xfrm>
                          <a:off x="0" y="0"/>
                          <a:ext cx="1755140" cy="1755140"/>
                        </a:xfrm>
                        <a:prstGeom prst="ellipse">
                          <a:avLst/>
                        </a:prstGeom>
                        <a:noFill/>
                        <a:ln cap="sq">
                          <a:solidFill>
                            <a:schemeClr val="tx1"/>
                          </a:solidFill>
                          <a:prstDash val="dashDot"/>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oval w14:anchorId="6BCBA663" id="楕円 1087" o:spid="_x0000_s1026" style="position:absolute;left:0;text-align:left;margin-left:211.65pt;margin-top:131.4pt;width:138.2pt;height:138.2pt;z-index:253800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" filled="f" strokecolor="black [3213]" strokeweight="1pt">
                <v:stroke dashstyle="dashDot" endcap="square"/>
                <w10:wrap anchorx="margin"/>
              </v:oval>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769728" behindDoc="0" locked="0" layoutInCell="1" allowOverlap="1" wp14:anchorId="397DB025" wp14:editId="099901B5">
                <wp:simplePos x="0" y="0"/>
                <wp:positionH relativeFrom="margin">
                  <wp:posOffset>-74930</wp:posOffset>
                </wp:positionH>
                <wp:positionV relativeFrom="paragraph">
                  <wp:posOffset>4340225</wp:posOffset>
                </wp:positionV>
                <wp:extent cx="1261068" cy="457200"/>
                <wp:effectExtent l="0" t="0" r="0" b="12700"/>
                <wp:wrapNone/>
                <wp:docPr id="495" name="テキスト ボックス 495"/>
                <wp:cNvGraphicFramePr/>
                <a:graphic xmlns:a="http://schemas.openxmlformats.org/drawingml/2006/main">
                  <a:graphicData uri="http://schemas.microsoft.com/office/word/2010/wordprocessingShape">
                    <wps:wsp>
                      <wps:cNvSpPr txBox="1"/>
                      <wps:spPr>
                        <a:xfrm>
                          <a:off x="0" y="0"/>
                          <a:ext cx="1261068" cy="457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A498C14" w14:textId="70979A12"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9-8</w:t>
                            </w:r>
                            <w:r w:rsidRPr="00F77175">
                              <w:rPr>
                                <w:rFonts w:ascii="UD デジタル 教科書体 NP-R" w:eastAsia="UD デジタル 教科書体 NP-R" w:hAnsi="BIZ UDPゴシック" w:hint="eastAsia"/>
                              </w:rPr>
                              <w:t>引き戸</w:t>
                            </w:r>
                            <w:r>
                              <w:rPr>
                                <w:rFonts w:ascii="UD デジタル 教科書体 NP-R" w:eastAsia="UD デジタル 教科書体 NP-R" w:hAnsi="BIZ UDPゴシック" w:hint="eastAsia"/>
                              </w:rPr>
                              <w:t>（構造上やむを得ない場合は折れ戸等）</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97DB025" id="テキスト ボックス 495" o:spid="_x0000_s1388" type="#_x0000_t202" style="position:absolute;left:0;text-align:left;margin-left:-5.9pt;margin-top:341.75pt;width:99.3pt;height:36pt;z-index:253769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" filled="f" stroked="f" strokeweight=".5pt">
                <v:textbox style="mso-fit-shape-to-text:t" inset="0,0,0,0">
                  <w:txbxContent>
                    <w:p w14:paraId="5A498C14" w14:textId="70979A12"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9-8</w:t>
                      </w:r>
                      <w:r w:rsidRPr="00F77175">
                        <w:rPr>
                          <w:rFonts w:ascii="UD デジタル 教科書体 NP-R" w:eastAsia="UD デジタル 教科書体 NP-R" w:hAnsi="BIZ UDPゴシック" w:hint="eastAsia"/>
                        </w:rPr>
                        <w:t>引き戸</w:t>
                      </w:r>
                      <w:r>
                        <w:rPr>
                          <w:rFonts w:ascii="UD デジタル 教科書体 NP-R" w:eastAsia="UD デジタル 教科書体 NP-R" w:hAnsi="BIZ UDPゴシック" w:hint="eastAsia"/>
                        </w:rPr>
                        <w:t>（構造上やむを得ない場合は折れ戸等）</w:t>
                      </w:r>
                    </w:p>
                  </w:txbxContent>
                </v:textbox>
                <w10:wrap anchorx="margin"/>
              </v:shape>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782016" behindDoc="0" locked="0" layoutInCell="1" allowOverlap="1" wp14:anchorId="684CD4E1" wp14:editId="4DE32930">
                <wp:simplePos x="0" y="0"/>
                <wp:positionH relativeFrom="margin">
                  <wp:posOffset>-75565</wp:posOffset>
                </wp:positionH>
                <wp:positionV relativeFrom="paragraph">
                  <wp:posOffset>3056255</wp:posOffset>
                </wp:positionV>
                <wp:extent cx="1035050" cy="614977"/>
                <wp:effectExtent l="0" t="0" r="12700" b="13970"/>
                <wp:wrapNone/>
                <wp:docPr id="1024" name="テキスト ボックス 1024"/>
                <wp:cNvGraphicFramePr/>
                <a:graphic xmlns:a="http://schemas.openxmlformats.org/drawingml/2006/main">
                  <a:graphicData uri="http://schemas.microsoft.com/office/word/2010/wordprocessingShape">
                    <wps:wsp>
                      <wps:cNvSpPr txBox="1"/>
                      <wps:spPr>
                        <a:xfrm>
                          <a:off x="0" y="0"/>
                          <a:ext cx="1035050" cy="61497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0A78182" w14:textId="77777777" w:rsidR="00AC088C" w:rsidRDefault="00AC088C" w:rsidP="003E2D51">
                            <w:pPr>
                              <w:spacing w:line="240" w:lineRule="exact"/>
                              <w:rPr>
                                <w:rFonts w:ascii="UD デジタル 教科書体 NP-R" w:eastAsia="UD デジタル 教科書体 NP-R" w:hAnsi="BIZ UDPゴシック"/>
                              </w:rPr>
                            </w:pPr>
                            <w:r>
                              <w:rPr>
                                <w:rFonts w:ascii="UD デジタル 教科書体 NP-R" w:eastAsia="UD デジタル 教科書体 NP-R" w:hAnsi="BIZ UDPゴシック"/>
                              </w:rPr>
                              <w:t>（</w:t>
                            </w:r>
                            <w:r w:rsidRPr="00F77175">
                              <w:rPr>
                                <w:rFonts w:ascii="UD デジタル 教科書体 NP-R" w:eastAsia="UD デジタル 教科書体 NP-R" w:hAnsi="BIZ UDPゴシック" w:hint="eastAsia"/>
                              </w:rPr>
                              <w:t>参考</w:t>
                            </w:r>
                            <w:r>
                              <w:rPr>
                                <w:rFonts w:ascii="UD デジタル 教科書体 NP-R" w:eastAsia="UD デジタル 教科書体 NP-R" w:hAnsi="BIZ UDPゴシック"/>
                              </w:rPr>
                              <w:t>）</w:t>
                            </w:r>
                          </w:p>
                          <w:p w14:paraId="65205594"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hint="eastAsia"/>
                              </w:rPr>
                              <w:t>正面からアクセスするときにぶつからない</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4CD4E1" id="テキスト ボックス 1024" o:spid="_x0000_s1389" type="#_x0000_t202" style="position:absolute;left:0;text-align:left;margin-left:-5.95pt;margin-top:240.65pt;width:81.5pt;height:48.4pt;z-index:253782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" filled="f" stroked="f" strokeweight=".5pt">
                <v:textbox inset="0,0,0,0">
                  <w:txbxContent>
                    <w:p w14:paraId="70A78182" w14:textId="77777777" w:rsidR="00AC088C" w:rsidRDefault="00AC088C" w:rsidP="003E2D51">
                      <w:pPr>
                        <w:spacing w:line="240" w:lineRule="exact"/>
                        <w:rPr>
                          <w:rFonts w:ascii="UD デジタル 教科書体 NP-R" w:eastAsia="UD デジタル 教科書体 NP-R" w:hAnsi="BIZ UDPゴシック"/>
                        </w:rPr>
                      </w:pPr>
                      <w:r>
                        <w:rPr>
                          <w:rFonts w:ascii="UD デジタル 教科書体 NP-R" w:eastAsia="UD デジタル 教科書体 NP-R" w:hAnsi="BIZ UDPゴシック"/>
                        </w:rPr>
                        <w:t>（</w:t>
                      </w:r>
                      <w:r w:rsidRPr="00F77175">
                        <w:rPr>
                          <w:rFonts w:ascii="UD デジタル 教科書体 NP-R" w:eastAsia="UD デジタル 教科書体 NP-R" w:hAnsi="BIZ UDPゴシック" w:hint="eastAsia"/>
                        </w:rPr>
                        <w:t>参考</w:t>
                      </w:r>
                      <w:r>
                        <w:rPr>
                          <w:rFonts w:ascii="UD デジタル 教科書体 NP-R" w:eastAsia="UD デジタル 教科書体 NP-R" w:hAnsi="BIZ UDPゴシック"/>
                        </w:rPr>
                        <w:t>）</w:t>
                      </w:r>
                    </w:p>
                    <w:p w14:paraId="65205594"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hint="eastAsia"/>
                        </w:rPr>
                        <w:t>正面からアクセスするときにぶつからない</w:t>
                      </w:r>
                    </w:p>
                  </w:txbxContent>
                </v:textbox>
                <w10:wrap anchorx="margin"/>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887488" behindDoc="0" locked="0" layoutInCell="1" allowOverlap="1" wp14:anchorId="32FBE04B" wp14:editId="121360E4">
                <wp:simplePos x="0" y="0"/>
                <wp:positionH relativeFrom="column">
                  <wp:posOffset>3186892</wp:posOffset>
                </wp:positionH>
                <wp:positionV relativeFrom="paragraph">
                  <wp:posOffset>2302180</wp:posOffset>
                </wp:positionV>
                <wp:extent cx="1844852" cy="390525"/>
                <wp:effectExtent l="0" t="0" r="22225" b="28575"/>
                <wp:wrapNone/>
                <wp:docPr id="496" name="フリーフォーム: 図形 496"/>
                <wp:cNvGraphicFramePr/>
                <a:graphic xmlns:a="http://schemas.openxmlformats.org/drawingml/2006/main">
                  <a:graphicData uri="http://schemas.microsoft.com/office/word/2010/wordprocessingShape">
                    <wps:wsp>
                      <wps:cNvSpPr/>
                      <wps:spPr>
                        <a:xfrm>
                          <a:off x="0" y="0"/>
                          <a:ext cx="1844852" cy="390525"/>
                        </a:xfrm>
                        <a:custGeom>
                          <a:avLst/>
                          <a:gdLst>
                            <a:gd name="connsiteX0" fmla="*/ 0 w 2150347"/>
                            <a:gd name="connsiteY0" fmla="*/ 0 h 1713244"/>
                            <a:gd name="connsiteX1" fmla="*/ 1713244 w 2150347"/>
                            <a:gd name="connsiteY1" fmla="*/ 1713244 h 1713244"/>
                            <a:gd name="connsiteX2" fmla="*/ 2150347 w 2150347"/>
                            <a:gd name="connsiteY2" fmla="*/ 1713244 h 1713244"/>
                            <a:gd name="connsiteX0" fmla="*/ 0 w 8609634"/>
                            <a:gd name="connsiteY0" fmla="*/ 0 h 1713244"/>
                            <a:gd name="connsiteX1" fmla="*/ 1713244 w 8609634"/>
                            <a:gd name="connsiteY1" fmla="*/ 1713244 h 1713244"/>
                            <a:gd name="connsiteX2" fmla="*/ 8609635 w 8609634"/>
                            <a:gd name="connsiteY2" fmla="*/ 1713244 h 1713244"/>
                            <a:gd name="connsiteX0" fmla="*/ 0 w 8092200"/>
                            <a:gd name="connsiteY0" fmla="*/ 0 h 1713244"/>
                            <a:gd name="connsiteX1" fmla="*/ 1713244 w 8092200"/>
                            <a:gd name="connsiteY1" fmla="*/ 1713244 h 1713244"/>
                            <a:gd name="connsiteX2" fmla="*/ 8092201 w 8092200"/>
                            <a:gd name="connsiteY2" fmla="*/ 1713244 h 1713244"/>
                          </a:gdLst>
                          <a:ahLst/>
                          <a:cxnLst>
                            <a:cxn ang="0">
                              <a:pos x="connsiteX0" y="connsiteY0"/>
                            </a:cxn>
                            <a:cxn ang="0">
                              <a:pos x="connsiteX1" y="connsiteY1"/>
                            </a:cxn>
                            <a:cxn ang="0">
                              <a:pos x="connsiteX2" y="connsiteY2"/>
                            </a:cxn>
                          </a:cxnLst>
                          <a:rect l="l" t="t" r="r" b="b"/>
                          <a:pathLst>
                            <a:path w="8092200" h="1713244">
                              <a:moveTo>
                                <a:pt x="0" y="0"/>
                              </a:moveTo>
                              <a:lnTo>
                                <a:pt x="1713244" y="1713244"/>
                              </a:lnTo>
                              <a:lnTo>
                                <a:pt x="8092201" y="1713244"/>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494EF17D" id="フリーフォーム: 図形 496" o:spid="_x0000_s1026" style="position:absolute;left:0;text-align:left;margin-left:250.95pt;margin-top:181.25pt;width:145.25pt;height:30.75pt;z-index:25388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092200,17132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" path="m,l1713244,1713244r6378957,e" filled="f" strokecolor="black [3213]" strokeweight=".5pt">
                <v:path arrowok="t" o:connecttype="custom" o:connectlocs="0,0;390584,390525;1844852,390525" o:connectangles="0,0,0"/>
              </v:shape>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770752" behindDoc="0" locked="0" layoutInCell="1" allowOverlap="1" wp14:anchorId="0D4269D3" wp14:editId="330CF35E">
                <wp:simplePos x="0" y="0"/>
                <wp:positionH relativeFrom="column">
                  <wp:posOffset>-70485</wp:posOffset>
                </wp:positionH>
                <wp:positionV relativeFrom="paragraph">
                  <wp:posOffset>3874135</wp:posOffset>
                </wp:positionV>
                <wp:extent cx="1869744" cy="525780"/>
                <wp:effectExtent l="0" t="0" r="0" b="12700"/>
                <wp:wrapNone/>
                <wp:docPr id="996" name="テキスト ボックス 996"/>
                <wp:cNvGraphicFramePr/>
                <a:graphic xmlns:a="http://schemas.openxmlformats.org/drawingml/2006/main">
                  <a:graphicData uri="http://schemas.microsoft.com/office/word/2010/wordprocessingShape">
                    <wps:wsp>
                      <wps:cNvSpPr txBox="1"/>
                      <wps:spPr>
                        <a:xfrm>
                          <a:off x="0" y="0"/>
                          <a:ext cx="1869744" cy="5257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F7D1AAF" w14:textId="02FE929D"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F77175">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1</w:t>
                            </w:r>
                            <w:r w:rsidRPr="00F77175">
                              <w:rPr>
                                <w:rFonts w:ascii="UD デジタル 教科書体 NP-R" w:eastAsia="UD デジタル 教科書体 NP-R" w:hAnsi="BIZ UDPゴシック"/>
                                <w:b/>
                                <w:color w:val="FF0000"/>
                              </w:rPr>
                              <w:t>9</w:t>
                            </w:r>
                            <w:r w:rsidRPr="00F77175">
                              <w:rPr>
                                <w:rFonts w:ascii="UD デジタル 教科書体 NP-R" w:eastAsia="UD デジタル 教科書体 NP-R" w:hAnsi="BIZ UDPゴシック"/>
                              </w:rPr>
                              <w:t xml:space="preserve"> </w:t>
                            </w:r>
                            <w:r>
                              <w:rPr>
                                <w:rFonts w:ascii="UD デジタル 教科書体 NP-R" w:eastAsia="UD デジタル 教科書体 NP-R" w:hAnsi="BIZ UDPゴシック" w:hint="eastAsia"/>
                              </w:rPr>
                              <w:t>トイレ内回転スペース</w:t>
                            </w:r>
                            <w:r>
                              <w:rPr>
                                <w:rFonts w:ascii="UD デジタル 教科書体 NP-R" w:eastAsia="UD デジタル 教科書体 NP-R" w:hAnsi="BIZ UDPゴシック"/>
                              </w:rPr>
                              <w:t>（</w:t>
                            </w:r>
                            <w:r w:rsidRPr="00F77175">
                              <w:rPr>
                                <w:rFonts w:ascii="UD デジタル 教科書体 NP-R" w:eastAsia="UD デジタル 教科書体 NP-R" w:hAnsi="BIZ UDPゴシック" w:hint="eastAsia"/>
                              </w:rPr>
                              <w:t>直径</w:t>
                            </w:r>
                            <w:r w:rsidRPr="00F77175">
                              <w:rPr>
                                <w:rFonts w:ascii="UD デジタル 教科書体 NP-R" w:eastAsia="UD デジタル 教科書体 NP-R" w:hAnsi="BIZ UDPゴシック"/>
                              </w:rPr>
                              <w:t>1</w:t>
                            </w:r>
                            <w:r>
                              <w:rPr>
                                <w:rFonts w:ascii="UD デジタル 教科書体 NP-R" w:eastAsia="UD デジタル 教科書体 NP-R" w:hAnsi="BIZ UDPゴシック"/>
                              </w:rPr>
                              <w:t>,8</w:t>
                            </w:r>
                            <w:r>
                              <w:rPr>
                                <w:rFonts w:ascii="UD デジタル 教科書体 NP-R" w:eastAsia="UD デジタル 教科書体 NP-R" w:hAnsi="BIZ UDPゴシック" w:hint="eastAsia"/>
                              </w:rPr>
                              <w:t>0</w:t>
                            </w:r>
                            <w:r w:rsidRPr="00F77175">
                              <w:rPr>
                                <w:rFonts w:ascii="UD デジタル 教科書体 NP-R" w:eastAsia="UD デジタル 教科書体 NP-R" w:hAnsi="BIZ UDPゴシック"/>
                              </w:rPr>
                              <w:t>0</w:t>
                            </w:r>
                            <w:r>
                              <w:rPr>
                                <w:rFonts w:ascii="UD デジタル 教科書体 NP-R" w:eastAsia="UD デジタル 教科書体 NP-R" w:hAnsi="BIZ UDPゴシック" w:hint="eastAsia"/>
                              </w:rPr>
                              <w:t>mm</w:t>
                            </w:r>
                            <w:r w:rsidRPr="00F77175">
                              <w:rPr>
                                <w:rFonts w:ascii="UD デジタル 教科書体 NP-R" w:eastAsia="UD デジタル 教科書体 NP-R" w:hAnsi="BIZ UDPゴシック" w:hint="eastAsia"/>
                              </w:rPr>
                              <w:t>以上の円</w:t>
                            </w:r>
                            <w:r>
                              <w:rPr>
                                <w:rFonts w:ascii="UD デジタル 教科書体 NP-R" w:eastAsia="UD デジタル 教科書体 NP-R" w:hAnsi="BIZ UDPゴシック"/>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D4269D3" id="テキスト ボックス 996" o:spid="_x0000_s1390" type="#_x0000_t202" style="position:absolute;left:0;text-align:left;margin-left:-5.55pt;margin-top:305.05pt;width:147.2pt;height:41.4pt;z-index:25377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" filled="f" stroked="f" strokeweight=".5pt">
                <v:textbox style="mso-fit-shape-to-text:t" inset="0,0,0,0">
                  <w:txbxContent>
                    <w:p w14:paraId="4F7D1AAF" w14:textId="02FE929D"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F77175">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1</w:t>
                      </w:r>
                      <w:r w:rsidRPr="00F77175">
                        <w:rPr>
                          <w:rFonts w:ascii="UD デジタル 教科書体 NP-R" w:eastAsia="UD デジタル 教科書体 NP-R" w:hAnsi="BIZ UDPゴシック"/>
                          <w:b/>
                          <w:color w:val="FF0000"/>
                        </w:rPr>
                        <w:t>9</w:t>
                      </w:r>
                      <w:r w:rsidRPr="00F77175">
                        <w:rPr>
                          <w:rFonts w:ascii="UD デジタル 教科書体 NP-R" w:eastAsia="UD デジタル 教科書体 NP-R" w:hAnsi="BIZ UDPゴシック"/>
                        </w:rPr>
                        <w:t xml:space="preserve"> </w:t>
                      </w:r>
                      <w:r>
                        <w:rPr>
                          <w:rFonts w:ascii="UD デジタル 教科書体 NP-R" w:eastAsia="UD デジタル 教科書体 NP-R" w:hAnsi="BIZ UDPゴシック" w:hint="eastAsia"/>
                        </w:rPr>
                        <w:t>トイレ内回転スペース</w:t>
                      </w:r>
                      <w:r>
                        <w:rPr>
                          <w:rFonts w:ascii="UD デジタル 教科書体 NP-R" w:eastAsia="UD デジタル 教科書体 NP-R" w:hAnsi="BIZ UDPゴシック"/>
                        </w:rPr>
                        <w:t>（</w:t>
                      </w:r>
                      <w:r w:rsidRPr="00F77175">
                        <w:rPr>
                          <w:rFonts w:ascii="UD デジタル 教科書体 NP-R" w:eastAsia="UD デジタル 教科書体 NP-R" w:hAnsi="BIZ UDPゴシック" w:hint="eastAsia"/>
                        </w:rPr>
                        <w:t>直径</w:t>
                      </w:r>
                      <w:r w:rsidRPr="00F77175">
                        <w:rPr>
                          <w:rFonts w:ascii="UD デジタル 教科書体 NP-R" w:eastAsia="UD デジタル 教科書体 NP-R" w:hAnsi="BIZ UDPゴシック"/>
                        </w:rPr>
                        <w:t>1</w:t>
                      </w:r>
                      <w:r>
                        <w:rPr>
                          <w:rFonts w:ascii="UD デジタル 教科書体 NP-R" w:eastAsia="UD デジタル 教科書体 NP-R" w:hAnsi="BIZ UDPゴシック"/>
                        </w:rPr>
                        <w:t>,8</w:t>
                      </w:r>
                      <w:r>
                        <w:rPr>
                          <w:rFonts w:ascii="UD デジタル 教科書体 NP-R" w:eastAsia="UD デジタル 教科書体 NP-R" w:hAnsi="BIZ UDPゴシック" w:hint="eastAsia"/>
                        </w:rPr>
                        <w:t>0</w:t>
                      </w:r>
                      <w:r w:rsidRPr="00F77175">
                        <w:rPr>
                          <w:rFonts w:ascii="UD デジタル 教科書体 NP-R" w:eastAsia="UD デジタル 教科書体 NP-R" w:hAnsi="BIZ UDPゴシック"/>
                        </w:rPr>
                        <w:t>0</w:t>
                      </w:r>
                      <w:r>
                        <w:rPr>
                          <w:rFonts w:ascii="UD デジタル 教科書体 NP-R" w:eastAsia="UD デジタル 教科書体 NP-R" w:hAnsi="BIZ UDPゴシック" w:hint="eastAsia"/>
                        </w:rPr>
                        <w:t>mm</w:t>
                      </w:r>
                      <w:r w:rsidRPr="00F77175">
                        <w:rPr>
                          <w:rFonts w:ascii="UD デジタル 教科書体 NP-R" w:eastAsia="UD デジタル 教科書体 NP-R" w:hAnsi="BIZ UDPゴシック" w:hint="eastAsia"/>
                        </w:rPr>
                        <w:t>以上の円</w:t>
                      </w:r>
                      <w:r>
                        <w:rPr>
                          <w:rFonts w:ascii="UD デジタル 教科書体 NP-R" w:eastAsia="UD デジタル 教科書体 NP-R" w:hAnsi="BIZ UDPゴシック"/>
                        </w:rPr>
                        <w:t>）</w:t>
                      </w:r>
                    </w:p>
                  </w:txbxContent>
                </v:textbox>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820928" behindDoc="0" locked="0" layoutInCell="1" allowOverlap="1" wp14:anchorId="557424FF" wp14:editId="7DA85E6B">
                <wp:simplePos x="0" y="0"/>
                <wp:positionH relativeFrom="column">
                  <wp:posOffset>1033347</wp:posOffset>
                </wp:positionH>
                <wp:positionV relativeFrom="paragraph">
                  <wp:posOffset>2826978</wp:posOffset>
                </wp:positionV>
                <wp:extent cx="1436915" cy="612950"/>
                <wp:effectExtent l="0" t="0" r="11430" b="15875"/>
                <wp:wrapNone/>
                <wp:docPr id="1027" name="フリーフォーム: 図形 1027"/>
                <wp:cNvGraphicFramePr/>
                <a:graphic xmlns:a="http://schemas.openxmlformats.org/drawingml/2006/main">
                  <a:graphicData uri="http://schemas.microsoft.com/office/word/2010/wordprocessingShape">
                    <wps:wsp>
                      <wps:cNvSpPr/>
                      <wps:spPr>
                        <a:xfrm>
                          <a:off x="0" y="0"/>
                          <a:ext cx="1436915" cy="612950"/>
                        </a:xfrm>
                        <a:custGeom>
                          <a:avLst/>
                          <a:gdLst>
                            <a:gd name="connsiteX0" fmla="*/ 1436915 w 1436915"/>
                            <a:gd name="connsiteY0" fmla="*/ 0 h 612950"/>
                            <a:gd name="connsiteX1" fmla="*/ 823965 w 1436915"/>
                            <a:gd name="connsiteY1" fmla="*/ 612950 h 612950"/>
                            <a:gd name="connsiteX2" fmla="*/ 0 w 1436915"/>
                            <a:gd name="connsiteY2" fmla="*/ 612950 h 612950"/>
                          </a:gdLst>
                          <a:ahLst/>
                          <a:cxnLst>
                            <a:cxn ang="0">
                              <a:pos x="connsiteX0" y="connsiteY0"/>
                            </a:cxn>
                            <a:cxn ang="0">
                              <a:pos x="connsiteX1" y="connsiteY1"/>
                            </a:cxn>
                            <a:cxn ang="0">
                              <a:pos x="connsiteX2" y="connsiteY2"/>
                            </a:cxn>
                          </a:cxnLst>
                          <a:rect l="l" t="t" r="r" b="b"/>
                          <a:pathLst>
                            <a:path w="1436915" h="612950">
                              <a:moveTo>
                                <a:pt x="1436915" y="0"/>
                              </a:moveTo>
                              <a:lnTo>
                                <a:pt x="823965" y="612950"/>
                              </a:lnTo>
                              <a:lnTo>
                                <a:pt x="0" y="61295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w:pict>
              <v:shape w14:anchorId="70E79706" id="フリーフォーム: 図形 1027" o:spid="_x0000_s1026" style="position:absolute;left:0;text-align:left;margin-left:81.35pt;margin-top:222.6pt;width:113.15pt;height:48.25pt;z-index:253820928;visibility:visible;mso-wrap-style:square;mso-wrap-distance-left:9pt;mso-wrap-distance-top:0;mso-wrap-distance-right:9pt;mso-wrap-distance-bottom:0;mso-position-horizontal:absolute;mso-position-horizontal-relative:text;mso-position-vertical:absolute;mso-position-vertical-relative:text;v-text-anchor:middle" coordsize="1436915,6129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" path="m1436915,l823965,612950,,612950e" filled="f" strokecolor="black [3213]" strokeweight=".5pt">
                <v:path arrowok="t" o:connecttype="custom" o:connectlocs="1436915,0;823965,612950;0,612950" o:connectangles="0,0,0"/>
              </v:shape>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780992" behindDoc="0" locked="0" layoutInCell="1" allowOverlap="1" wp14:anchorId="4542FD4F" wp14:editId="05DA8AEE">
                <wp:simplePos x="0" y="0"/>
                <wp:positionH relativeFrom="column">
                  <wp:posOffset>337910</wp:posOffset>
                </wp:positionH>
                <wp:positionV relativeFrom="paragraph">
                  <wp:posOffset>2269462</wp:posOffset>
                </wp:positionV>
                <wp:extent cx="1597660" cy="265430"/>
                <wp:effectExtent l="0" t="0" r="3810" b="12700"/>
                <wp:wrapNone/>
                <wp:docPr id="992" name="テキスト ボックス 992"/>
                <wp:cNvGraphicFramePr/>
                <a:graphic xmlns:a="http://schemas.openxmlformats.org/drawingml/2006/main">
                  <a:graphicData uri="http://schemas.microsoft.com/office/word/2010/wordprocessingShape">
                    <wps:wsp>
                      <wps:cNvSpPr txBox="1"/>
                      <wps:spPr>
                        <a:xfrm>
                          <a:off x="0" y="0"/>
                          <a:ext cx="1597660"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04CC806"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F77175">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62</w:t>
                            </w:r>
                            <w:r w:rsidRPr="00F77175">
                              <w:rPr>
                                <w:rFonts w:ascii="UD デジタル 教科書体 NP-R" w:eastAsia="UD デジタル 教科書体 NP-R" w:hAnsi="BIZ UDPゴシック"/>
                              </w:rPr>
                              <w:t xml:space="preserve"> </w:t>
                            </w:r>
                            <w:r w:rsidRPr="00F77175">
                              <w:rPr>
                                <w:rFonts w:ascii="UD デジタル 教科書体 NP-R" w:eastAsia="UD デジタル 教科書体 NP-R" w:hAnsi="BIZ UDPゴシック" w:hint="eastAsia"/>
                              </w:rPr>
                              <w:t>鏡</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542FD4F" id="テキスト ボックス 992" o:spid="_x0000_s1391" type="#_x0000_t202" style="position:absolute;left:0;text-align:left;margin-left:26.6pt;margin-top:178.7pt;width:125.8pt;height:20.9pt;z-index:2537809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" filled="f" stroked="f" strokeweight=".5pt">
                <v:textbox style="mso-fit-shape-to-text:t" inset="0,0,0,0">
                  <w:txbxContent>
                    <w:p w14:paraId="704CC806"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F77175">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62</w:t>
                      </w:r>
                      <w:r w:rsidRPr="00F77175">
                        <w:rPr>
                          <w:rFonts w:ascii="UD デジタル 教科書体 NP-R" w:eastAsia="UD デジタル 教科書体 NP-R" w:hAnsi="BIZ UDPゴシック"/>
                        </w:rPr>
                        <w:t xml:space="preserve"> </w:t>
                      </w:r>
                      <w:r w:rsidRPr="00F77175">
                        <w:rPr>
                          <w:rFonts w:ascii="UD デジタル 教科書体 NP-R" w:eastAsia="UD デジタル 教科書体 NP-R" w:hAnsi="BIZ UDPゴシック" w:hint="eastAsia"/>
                        </w:rPr>
                        <w:t>鏡</w:t>
                      </w:r>
                    </w:p>
                  </w:txbxContent>
                </v:textbox>
              </v:shape>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775872" behindDoc="0" locked="0" layoutInCell="1" allowOverlap="1" wp14:anchorId="3F277D72" wp14:editId="6413B5A9">
                <wp:simplePos x="0" y="0"/>
                <wp:positionH relativeFrom="margin">
                  <wp:posOffset>-69215</wp:posOffset>
                </wp:positionH>
                <wp:positionV relativeFrom="paragraph">
                  <wp:posOffset>171450</wp:posOffset>
                </wp:positionV>
                <wp:extent cx="1597660" cy="265430"/>
                <wp:effectExtent l="0" t="0" r="5715" b="12700"/>
                <wp:wrapNone/>
                <wp:docPr id="995" name="テキスト ボックス 995"/>
                <wp:cNvGraphicFramePr/>
                <a:graphic xmlns:a="http://schemas.openxmlformats.org/drawingml/2006/main">
                  <a:graphicData uri="http://schemas.microsoft.com/office/word/2010/wordprocessingShape">
                    <wps:wsp>
                      <wps:cNvSpPr txBox="1"/>
                      <wps:spPr>
                        <a:xfrm>
                          <a:off x="0" y="0"/>
                          <a:ext cx="1597660"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EAAFA15"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F77175">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25</w:t>
                            </w:r>
                            <w:r w:rsidRPr="00F77175">
                              <w:rPr>
                                <w:rFonts w:ascii="UD デジタル 教科書体 NP-R" w:eastAsia="UD デジタル 教科書体 NP-R" w:hAnsi="BIZ UDPゴシック"/>
                              </w:rPr>
                              <w:t xml:space="preserve"> </w:t>
                            </w:r>
                            <w:r w:rsidRPr="00F77175">
                              <w:rPr>
                                <w:rFonts w:ascii="UD デジタル 教科書体 NP-R" w:eastAsia="UD デジタル 教科書体 NP-R" w:hAnsi="BIZ UDPゴシック" w:hint="eastAsia"/>
                              </w:rPr>
                              <w:t>手すり</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F277D72" id="テキスト ボックス 995" o:spid="_x0000_s1392" type="#_x0000_t202" style="position:absolute;left:0;text-align:left;margin-left:-5.45pt;margin-top:13.5pt;width:125.8pt;height:20.9pt;z-index:253775872;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" filled="f" stroked="f" strokeweight=".5pt">
                <v:textbox style="mso-fit-shape-to-text:t" inset="0,0,0,0">
                  <w:txbxContent>
                    <w:p w14:paraId="6EAAFA15"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F77175">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25</w:t>
                      </w:r>
                      <w:r w:rsidRPr="00F77175">
                        <w:rPr>
                          <w:rFonts w:ascii="UD デジタル 教科書体 NP-R" w:eastAsia="UD デジタル 教科書体 NP-R" w:hAnsi="BIZ UDPゴシック"/>
                        </w:rPr>
                        <w:t xml:space="preserve"> </w:t>
                      </w:r>
                      <w:r w:rsidRPr="00F77175">
                        <w:rPr>
                          <w:rFonts w:ascii="UD デジタル 教科書体 NP-R" w:eastAsia="UD デジタル 教科書体 NP-R" w:hAnsi="BIZ UDPゴシック" w:hint="eastAsia"/>
                        </w:rPr>
                        <w:t>手すり</w:t>
                      </w:r>
                    </w:p>
                  </w:txbxContent>
                </v:textbox>
                <w10:wrap anchorx="margin"/>
              </v:shape>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773824" behindDoc="0" locked="0" layoutInCell="1" allowOverlap="1" wp14:anchorId="65E0111D" wp14:editId="632CF86C">
                <wp:simplePos x="0" y="0"/>
                <wp:positionH relativeFrom="margin">
                  <wp:posOffset>-73025</wp:posOffset>
                </wp:positionH>
                <wp:positionV relativeFrom="paragraph">
                  <wp:posOffset>928370</wp:posOffset>
                </wp:positionV>
                <wp:extent cx="1034980" cy="376813"/>
                <wp:effectExtent l="0" t="0" r="13335" b="4445"/>
                <wp:wrapNone/>
                <wp:docPr id="997" name="テキスト ボックス 997"/>
                <wp:cNvGraphicFramePr/>
                <a:graphic xmlns:a="http://schemas.openxmlformats.org/drawingml/2006/main">
                  <a:graphicData uri="http://schemas.microsoft.com/office/word/2010/wordprocessingShape">
                    <wps:wsp>
                      <wps:cNvSpPr txBox="1"/>
                      <wps:spPr>
                        <a:xfrm>
                          <a:off x="0" y="0"/>
                          <a:ext cx="1034980" cy="37681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B07D029"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F77175">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40</w:t>
                            </w:r>
                            <w:r w:rsidRPr="00F77175">
                              <w:rPr>
                                <w:rFonts w:ascii="UD デジタル 教科書体 NP-R" w:eastAsia="UD デジタル 教科書体 NP-R" w:hAnsi="BIZ UDPゴシック" w:hint="eastAsia"/>
                              </w:rPr>
                              <w:t>ペーパーホルダー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E0111D" id="テキスト ボックス 997" o:spid="_x0000_s1393" type="#_x0000_t202" style="position:absolute;left:0;text-align:left;margin-left:-5.75pt;margin-top:73.1pt;width:81.5pt;height:29.65pt;z-index:253773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" filled="f" stroked="f" strokeweight=".5pt">
                <v:textbox inset="0,0,0,0">
                  <w:txbxContent>
                    <w:p w14:paraId="7B07D029"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F77175">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40</w:t>
                      </w:r>
                      <w:r w:rsidRPr="00F77175">
                        <w:rPr>
                          <w:rFonts w:ascii="UD デジタル 教科書体 NP-R" w:eastAsia="UD デジタル 教科書体 NP-R" w:hAnsi="BIZ UDPゴシック" w:hint="eastAsia"/>
                        </w:rPr>
                        <w:t>ペーパーホルダー</w:t>
                      </w:r>
                    </w:p>
                  </w:txbxContent>
                </v:textbox>
                <w10:wrap anchorx="margin"/>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815808" behindDoc="0" locked="0" layoutInCell="1" allowOverlap="1" wp14:anchorId="1720ED76" wp14:editId="4F4333E1">
                <wp:simplePos x="0" y="0"/>
                <wp:positionH relativeFrom="column">
                  <wp:posOffset>861060</wp:posOffset>
                </wp:positionH>
                <wp:positionV relativeFrom="paragraph">
                  <wp:posOffset>239395</wp:posOffset>
                </wp:positionV>
                <wp:extent cx="1618615" cy="959485"/>
                <wp:effectExtent l="0" t="0" r="19685" b="12065"/>
                <wp:wrapNone/>
                <wp:docPr id="1117" name="フリーフォーム: 図形 1117"/>
                <wp:cNvGraphicFramePr/>
                <a:graphic xmlns:a="http://schemas.openxmlformats.org/drawingml/2006/main">
                  <a:graphicData uri="http://schemas.microsoft.com/office/word/2010/wordprocessingShape">
                    <wps:wsp>
                      <wps:cNvSpPr/>
                      <wps:spPr>
                        <a:xfrm>
                          <a:off x="0" y="0"/>
                          <a:ext cx="1618615" cy="959485"/>
                        </a:xfrm>
                        <a:custGeom>
                          <a:avLst/>
                          <a:gdLst>
                            <a:gd name="connsiteX0" fmla="*/ 1577591 w 1577591"/>
                            <a:gd name="connsiteY0" fmla="*/ 954593 h 954593"/>
                            <a:gd name="connsiteX1" fmla="*/ 622998 w 1577591"/>
                            <a:gd name="connsiteY1" fmla="*/ 0 h 954593"/>
                            <a:gd name="connsiteX2" fmla="*/ 0 w 1577591"/>
                            <a:gd name="connsiteY2" fmla="*/ 0 h 954593"/>
                            <a:gd name="connsiteX0" fmla="*/ 1618838 w 1618838"/>
                            <a:gd name="connsiteY0" fmla="*/ 959618 h 959618"/>
                            <a:gd name="connsiteX1" fmla="*/ 664245 w 1618838"/>
                            <a:gd name="connsiteY1" fmla="*/ 5025 h 959618"/>
                            <a:gd name="connsiteX2" fmla="*/ 0 w 1618838"/>
                            <a:gd name="connsiteY2" fmla="*/ 0 h 959618"/>
                          </a:gdLst>
                          <a:ahLst/>
                          <a:cxnLst>
                            <a:cxn ang="0">
                              <a:pos x="connsiteX0" y="connsiteY0"/>
                            </a:cxn>
                            <a:cxn ang="0">
                              <a:pos x="connsiteX1" y="connsiteY1"/>
                            </a:cxn>
                            <a:cxn ang="0">
                              <a:pos x="connsiteX2" y="connsiteY2"/>
                            </a:cxn>
                          </a:cxnLst>
                          <a:rect l="l" t="t" r="r" b="b"/>
                          <a:pathLst>
                            <a:path w="1618838" h="959618">
                              <a:moveTo>
                                <a:pt x="1618838" y="959618"/>
                              </a:moveTo>
                              <a:lnTo>
                                <a:pt x="664245" y="5025"/>
                              </a:lnTo>
                              <a:lnTo>
                                <a:pt x="0"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cex="http://schemas.microsoft.com/office/word/2018/wordml/cex" xmlns:w16="http://schemas.microsoft.com/office/word/2018/wordml" xmlns:w16sdtdh="http://schemas.microsoft.com/office/word/2020/wordml/sdtdatahash">
            <w:pict>
              <v:shape w14:anchorId="71690191" id="フリーフォーム: 図形 1117" o:spid="_x0000_s1026" style="position:absolute;left:0;text-align:left;margin-left:67.8pt;margin-top:18.85pt;width:127.45pt;height:75.55pt;z-index:2538158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1618838,9596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" path="m1618838,959618l664245,5025,,e" filled="f" strokecolor="black [3213]" strokeweight=".5pt">
                <v:path arrowok="t" o:connecttype="custom" o:connectlocs="1618615,959485;664153,5024;0,0" o:connectangles="0,0,0"/>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799424" behindDoc="0" locked="0" layoutInCell="1" allowOverlap="1" wp14:anchorId="58EE5048" wp14:editId="602A271D">
                <wp:simplePos x="0" y="0"/>
                <wp:positionH relativeFrom="column">
                  <wp:posOffset>2421890</wp:posOffset>
                </wp:positionH>
                <wp:positionV relativeFrom="paragraph">
                  <wp:posOffset>2542057</wp:posOffset>
                </wp:positionV>
                <wp:extent cx="325171" cy="325171"/>
                <wp:effectExtent l="0" t="0" r="17780" b="17780"/>
                <wp:wrapNone/>
                <wp:docPr id="999" name="楕円 999"/>
                <wp:cNvGraphicFramePr/>
                <a:graphic xmlns:a="http://schemas.openxmlformats.org/drawingml/2006/main">
                  <a:graphicData uri="http://schemas.microsoft.com/office/word/2010/wordprocessingShape">
                    <wps:wsp>
                      <wps:cNvSpPr/>
                      <wps:spPr>
                        <a:xfrm>
                          <a:off x="0" y="0"/>
                          <a:ext cx="325171" cy="325171"/>
                        </a:xfrm>
                        <a:prstGeom prst="ellipse">
                          <a:avLst/>
                        </a:prstGeom>
                        <a:noFill/>
                        <a:ln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w:pict>
              <v:oval w14:anchorId="35B49308" id="楕円 999" o:spid="_x0000_s1026" style="position:absolute;left:0;text-align:left;margin-left:190.7pt;margin-top:200.15pt;width:25.6pt;height:25.6pt;z-index:253799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" filled="f" strokecolor="black [3213]" strokeweight="1pt">
                <v:stroke endcap="square"/>
              </v:oval>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798400" behindDoc="0" locked="0" layoutInCell="1" allowOverlap="1" wp14:anchorId="3A12A374" wp14:editId="4C2B5E59">
                <wp:simplePos x="0" y="0"/>
                <wp:positionH relativeFrom="column">
                  <wp:posOffset>2933065</wp:posOffset>
                </wp:positionH>
                <wp:positionV relativeFrom="paragraph">
                  <wp:posOffset>1794281</wp:posOffset>
                </wp:positionV>
                <wp:extent cx="142088" cy="870586"/>
                <wp:effectExtent l="16510" t="21590" r="46355" b="27305"/>
                <wp:wrapNone/>
                <wp:docPr id="766" name="右大かっこ 766"/>
                <wp:cNvGraphicFramePr/>
                <a:graphic xmlns:a="http://schemas.openxmlformats.org/drawingml/2006/main">
                  <a:graphicData uri="http://schemas.microsoft.com/office/word/2010/wordprocessingShape">
                    <wps:wsp>
                      <wps:cNvSpPr/>
                      <wps:spPr>
                        <a:xfrm rot="5400000">
                          <a:off x="0" y="0"/>
                          <a:ext cx="142088" cy="870586"/>
                        </a:xfrm>
                        <a:prstGeom prst="rightBracket">
                          <a:avLst>
                            <a:gd name="adj" fmla="val 0"/>
                          </a:avLst>
                        </a:prstGeom>
                        <a:noFill/>
                        <a:ln w="9525"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47A12C1C" id="右大かっこ 766" o:spid="_x0000_s1026" type="#_x0000_t86" style="position:absolute;left:0;text-align:left;margin-left:230.95pt;margin-top:141.3pt;width:11.2pt;height:68.55pt;rotation:90;z-index:25379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" adj="0" strokecolor="black [3213]">
                <v:stroke endcap="square"/>
              </v:shape>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795328" behindDoc="0" locked="0" layoutInCell="1" allowOverlap="1" wp14:anchorId="623A40F4" wp14:editId="6FDAB0EC">
                <wp:simplePos x="0" y="0"/>
                <wp:positionH relativeFrom="column">
                  <wp:posOffset>3110230</wp:posOffset>
                </wp:positionH>
                <wp:positionV relativeFrom="paragraph">
                  <wp:posOffset>-71120</wp:posOffset>
                </wp:positionV>
                <wp:extent cx="1597660" cy="265430"/>
                <wp:effectExtent l="0" t="0" r="635" b="12700"/>
                <wp:wrapNone/>
                <wp:docPr id="499" name="テキスト ボックス 499"/>
                <wp:cNvGraphicFramePr/>
                <a:graphic xmlns:a="http://schemas.openxmlformats.org/drawingml/2006/main">
                  <a:graphicData uri="http://schemas.microsoft.com/office/word/2010/wordprocessingShape">
                    <wps:wsp>
                      <wps:cNvSpPr txBox="1"/>
                      <wps:spPr>
                        <a:xfrm>
                          <a:off x="0" y="0"/>
                          <a:ext cx="1597660"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F317021" w14:textId="004EED51"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rPr>
                              <w:t>2,200mm</w:t>
                            </w:r>
                            <w:r>
                              <w:rPr>
                                <w:rFonts w:ascii="UD デジタル 教科書体 NP-R" w:eastAsia="UD デジタル 教科書体 NP-R" w:hAnsi="BIZ UDPゴシック" w:hint="eastAsia"/>
                              </w:rPr>
                              <w:t>以上</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23A40F4" id="テキスト ボックス 499" o:spid="_x0000_s1394" type="#_x0000_t202" style="position:absolute;left:0;text-align:left;margin-left:244.9pt;margin-top:-5.6pt;width:125.8pt;height:20.9pt;z-index:2537953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" filled="f" stroked="f" strokeweight=".5pt">
                <v:textbox style="mso-fit-shape-to-text:t" inset="0,0,0,0">
                  <w:txbxContent>
                    <w:p w14:paraId="4F317021" w14:textId="004EED51"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rPr>
                        <w:t>2,200mm</w:t>
                      </w:r>
                      <w:r>
                        <w:rPr>
                          <w:rFonts w:ascii="UD デジタル 教科書体 NP-R" w:eastAsia="UD デジタル 教科書体 NP-R" w:hAnsi="BIZ UDPゴシック" w:hint="eastAsia"/>
                        </w:rPr>
                        <w:t>以上</w:t>
                      </w:r>
                    </w:p>
                  </w:txbxContent>
                </v:textbox>
              </v:shape>
            </w:pict>
          </mc:Fallback>
        </mc:AlternateContent>
      </w:r>
      <w:r w:rsidR="003E2D51" w:rsidRPr="00D12293">
        <w:rPr>
          <w:rFonts w:ascii="UD デジタル 教科書体 NP-R" w:eastAsia="UD デジタル 教科書体 NP-R" w:hint="eastAsia"/>
          <w:noProof/>
        </w:rPr>
        <w:drawing>
          <wp:inline distT="0" distB="0" distL="0" distR="0" wp14:anchorId="33C2373C" wp14:editId="52C80391">
            <wp:extent cx="4018915" cy="4483281"/>
            <wp:effectExtent l="0" t="0" r="635" b="0"/>
            <wp:docPr id="1088" name="図 1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 name="図 1088"/>
                    <pic:cNvPicPr/>
                  </pic:nvPicPr>
                  <pic:blipFill rotWithShape="1">
                    <a:blip r:embed="rId68" cstate="print">
                      <a:extLst>
                        <a:ext uri="{28A0092B-C50C-407E-A947-70E740481C1C}">
                          <a14:useLocalDpi xmlns:a14="http://schemas.microsoft.com/office/drawing/2010/main" val="0"/>
                        </a:ext>
                      </a:extLst>
                    </a:blip>
                    <a:srcRect l="6561" t="7545" r="4999" b="7476"/>
                    <a:stretch/>
                  </pic:blipFill>
                  <pic:spPr bwMode="auto">
                    <a:xfrm>
                      <a:off x="0" y="0"/>
                      <a:ext cx="4029396" cy="4494973"/>
                    </a:xfrm>
                    <a:prstGeom prst="rect">
                      <a:avLst/>
                    </a:prstGeom>
                    <a:noFill/>
                    <a:ln>
                      <a:noFill/>
                    </a:ln>
                    <a:effectLst/>
                    <a:extLst>
                      <a:ext uri="{53640926-AAD7-44D8-BBD7-CCE9431645EC}">
                        <a14:shadowObscured xmlns:a14="http://schemas.microsoft.com/office/drawing/2010/main"/>
                      </a:ext>
                    </a:extLst>
                  </pic:spPr>
                </pic:pic>
              </a:graphicData>
            </a:graphic>
          </wp:inline>
        </w:drawing>
      </w:r>
    </w:p>
    <w:p w14:paraId="40BC203C" w14:textId="77777777" w:rsidR="003E2D51" w:rsidRPr="00D12293" w:rsidRDefault="003E2D51" w:rsidP="003E2D51">
      <w:pPr>
        <w:snapToGrid w:val="0"/>
        <w:spacing w:line="240" w:lineRule="auto"/>
        <w:ind w:firstLineChars="100" w:firstLine="210"/>
        <w:jc w:val="center"/>
        <w:rPr>
          <w:rFonts w:ascii="UD デジタル 教科書体 NP-R" w:eastAsia="UD デジタル 教科書体 NP-R"/>
        </w:rPr>
      </w:pPr>
    </w:p>
    <w:p w14:paraId="0C2D81D4" w14:textId="77777777" w:rsidR="003E2D51" w:rsidRPr="00D12293" w:rsidRDefault="003E2D51" w:rsidP="003E2D51">
      <w:pPr>
        <w:snapToGrid w:val="0"/>
        <w:spacing w:line="240" w:lineRule="auto"/>
        <w:ind w:firstLineChars="100" w:firstLine="210"/>
        <w:jc w:val="center"/>
        <w:rPr>
          <w:rFonts w:ascii="UD デジタル 教科書体 NP-R" w:eastAsia="UD デジタル 教科書体 NP-R"/>
        </w:rPr>
      </w:pPr>
      <w:r w:rsidRPr="00F77175">
        <w:rPr>
          <w:rFonts w:ascii="UD デジタル 教科書体 NP-R" w:eastAsia="UD デジタル 教科書体 NP-R"/>
          <w:noProof/>
        </w:rPr>
        <mc:AlternateContent>
          <mc:Choice Requires="wps">
            <w:drawing>
              <wp:anchor distT="0" distB="0" distL="114300" distR="114300" simplePos="0" relativeHeight="253783040" behindDoc="0" locked="0" layoutInCell="1" allowOverlap="1" wp14:anchorId="3DA69971" wp14:editId="3B5953DA">
                <wp:simplePos x="0" y="0"/>
                <wp:positionH relativeFrom="column">
                  <wp:posOffset>-67945</wp:posOffset>
                </wp:positionH>
                <wp:positionV relativeFrom="paragraph">
                  <wp:posOffset>831215</wp:posOffset>
                </wp:positionV>
                <wp:extent cx="1431290" cy="476885"/>
                <wp:effectExtent l="0" t="0" r="0" b="0"/>
                <wp:wrapNone/>
                <wp:docPr id="921" name="テキスト ボックス 921"/>
                <wp:cNvGraphicFramePr/>
                <a:graphic xmlns:a="http://schemas.openxmlformats.org/drawingml/2006/main">
                  <a:graphicData uri="http://schemas.microsoft.com/office/word/2010/wordprocessingShape">
                    <wps:wsp>
                      <wps:cNvSpPr txBox="1"/>
                      <wps:spPr>
                        <a:xfrm>
                          <a:off x="0" y="0"/>
                          <a:ext cx="1431290" cy="4768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1BC4BE5" w14:textId="77777777" w:rsidR="00AC088C" w:rsidRPr="00E05926" w:rsidRDefault="00AC088C" w:rsidP="003E2D51">
                            <w:pPr>
                              <w:spacing w:line="240" w:lineRule="exact"/>
                              <w:rPr>
                                <w:rFonts w:ascii="UD デジタル 教科書体 NP-R" w:eastAsia="UD デジタル 教科書体 NP-R" w:hAnsi="BIZ UDPゴシック"/>
                                <w:b/>
                                <w:color w:val="00B050"/>
                              </w:rPr>
                            </w:pPr>
                            <w:r w:rsidRPr="00E05926">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E05926">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3</w:t>
                            </w:r>
                            <w:r w:rsidRPr="00E05926">
                              <w:rPr>
                                <w:rFonts w:ascii="UD デジタル 教科書体 NP-R" w:eastAsia="UD デジタル 教科書体 NP-R" w:hAnsi="BIZ UDPゴシック"/>
                                <w:b/>
                                <w:color w:val="FF0000"/>
                              </w:rPr>
                              <w:t>6</w:t>
                            </w:r>
                            <w:r w:rsidRPr="00E05926">
                              <w:rPr>
                                <w:rFonts w:ascii="UD デジタル 教科書体 NP-R" w:eastAsia="UD デジタル 教科書体 NP-R" w:hAnsi="BIZ UDPゴシック"/>
                              </w:rPr>
                              <w:t xml:space="preserve"> </w:t>
                            </w:r>
                            <w:r w:rsidRPr="00E05926">
                              <w:rPr>
                                <w:rFonts w:ascii="UD デジタル 教科書体 NP-R" w:eastAsia="UD デジタル 教科書体 NP-R" w:hAnsi="BIZ UDPゴシック" w:hint="eastAsia"/>
                              </w:rPr>
                              <w:t>押しボタン式の洗浄装置</w:t>
                            </w:r>
                          </w:p>
                          <w:p w14:paraId="3FB86F93"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F77175">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37</w:t>
                            </w:r>
                            <w:r w:rsidRPr="00F77175">
                              <w:rPr>
                                <w:rFonts w:ascii="UD デジタル 教科書体 NP-R" w:eastAsia="UD デジタル 教科書体 NP-R" w:hAnsi="BIZ UDPゴシック"/>
                              </w:rPr>
                              <w:t xml:space="preserve"> </w:t>
                            </w:r>
                            <w:r w:rsidRPr="00F77175">
                              <w:rPr>
                                <w:rFonts w:ascii="UD デジタル 教科書体 NP-R" w:eastAsia="UD デジタル 教科書体 NP-R" w:hAnsi="BIZ UDPゴシック" w:hint="eastAsia"/>
                              </w:rPr>
                              <w:t>点字表示</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A69971" id="テキスト ボックス 921" o:spid="_x0000_s1395" type="#_x0000_t202" style="position:absolute;left:0;text-align:left;margin-left:-5.35pt;margin-top:65.45pt;width:112.7pt;height:37.55pt;z-index:25378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" filled="f" stroked="f" strokeweight=".5pt">
                <v:textbox inset="0,0,0,0">
                  <w:txbxContent>
                    <w:p w14:paraId="51BC4BE5" w14:textId="77777777" w:rsidR="00AC088C" w:rsidRPr="00E05926" w:rsidRDefault="00AC088C" w:rsidP="003E2D51">
                      <w:pPr>
                        <w:spacing w:line="240" w:lineRule="exact"/>
                        <w:rPr>
                          <w:rFonts w:ascii="UD デジタル 教科書体 NP-R" w:eastAsia="UD デジタル 教科書体 NP-R" w:hAnsi="BIZ UDPゴシック"/>
                          <w:b/>
                          <w:color w:val="00B050"/>
                        </w:rPr>
                      </w:pPr>
                      <w:r w:rsidRPr="00E05926">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E05926">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3</w:t>
                      </w:r>
                      <w:r w:rsidRPr="00E05926">
                        <w:rPr>
                          <w:rFonts w:ascii="UD デジタル 教科書体 NP-R" w:eastAsia="UD デジタル 教科書体 NP-R" w:hAnsi="BIZ UDPゴシック"/>
                          <w:b/>
                          <w:color w:val="FF0000"/>
                        </w:rPr>
                        <w:t>6</w:t>
                      </w:r>
                      <w:r w:rsidRPr="00E05926">
                        <w:rPr>
                          <w:rFonts w:ascii="UD デジタル 教科書体 NP-R" w:eastAsia="UD デジタル 教科書体 NP-R" w:hAnsi="BIZ UDPゴシック"/>
                        </w:rPr>
                        <w:t xml:space="preserve"> </w:t>
                      </w:r>
                      <w:r w:rsidRPr="00E05926">
                        <w:rPr>
                          <w:rFonts w:ascii="UD デジタル 教科書体 NP-R" w:eastAsia="UD デジタル 教科書体 NP-R" w:hAnsi="BIZ UDPゴシック" w:hint="eastAsia"/>
                        </w:rPr>
                        <w:t>押しボタン式の洗浄装置</w:t>
                      </w:r>
                    </w:p>
                    <w:p w14:paraId="3FB86F93"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F77175">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37</w:t>
                      </w:r>
                      <w:r w:rsidRPr="00F77175">
                        <w:rPr>
                          <w:rFonts w:ascii="UD デジタル 教科書体 NP-R" w:eastAsia="UD デジタル 教科書体 NP-R" w:hAnsi="BIZ UDPゴシック"/>
                        </w:rPr>
                        <w:t xml:space="preserve"> </w:t>
                      </w:r>
                      <w:r w:rsidRPr="00F77175">
                        <w:rPr>
                          <w:rFonts w:ascii="UD デジタル 教科書体 NP-R" w:eastAsia="UD デジタル 教科書体 NP-R" w:hAnsi="BIZ UDPゴシック" w:hint="eastAsia"/>
                        </w:rPr>
                        <w:t>点字表示</w:t>
                      </w:r>
                    </w:p>
                  </w:txbxContent>
                </v:textbox>
              </v:shape>
            </w:pict>
          </mc:Fallback>
        </mc:AlternateContent>
      </w:r>
      <w:r w:rsidRPr="00F77175">
        <w:rPr>
          <w:rFonts w:ascii="UD デジタル 教科書体 NP-R" w:eastAsia="UD デジタル 教科書体 NP-R"/>
          <w:noProof/>
        </w:rPr>
        <mc:AlternateContent>
          <mc:Choice Requires="wps">
            <w:drawing>
              <wp:anchor distT="0" distB="0" distL="114300" distR="114300" simplePos="0" relativeHeight="253784064" behindDoc="0" locked="0" layoutInCell="1" allowOverlap="1" wp14:anchorId="6CF296D4" wp14:editId="31912B8B">
                <wp:simplePos x="0" y="0"/>
                <wp:positionH relativeFrom="margin">
                  <wp:posOffset>-66040</wp:posOffset>
                </wp:positionH>
                <wp:positionV relativeFrom="paragraph">
                  <wp:posOffset>519430</wp:posOffset>
                </wp:positionV>
                <wp:extent cx="1597660" cy="265430"/>
                <wp:effectExtent l="0" t="0" r="5715" b="12700"/>
                <wp:wrapNone/>
                <wp:docPr id="807" name="テキスト ボックス 807"/>
                <wp:cNvGraphicFramePr/>
                <a:graphic xmlns:a="http://schemas.openxmlformats.org/drawingml/2006/main">
                  <a:graphicData uri="http://schemas.microsoft.com/office/word/2010/wordprocessingShape">
                    <wps:wsp>
                      <wps:cNvSpPr txBox="1"/>
                      <wps:spPr>
                        <a:xfrm>
                          <a:off x="0" y="0"/>
                          <a:ext cx="1597660"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83A5111"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E05926">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E05926">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25</w:t>
                            </w:r>
                            <w:r w:rsidRPr="00E05926">
                              <w:rPr>
                                <w:rFonts w:ascii="UD デジタル 教科書体 NP-R" w:eastAsia="UD デジタル 教科書体 NP-R" w:hAnsi="BIZ UDPゴシック"/>
                              </w:rPr>
                              <w:t xml:space="preserve"> </w:t>
                            </w:r>
                            <w:r w:rsidRPr="00E05926">
                              <w:rPr>
                                <w:rFonts w:ascii="UD デジタル 教科書体 NP-R" w:eastAsia="UD デジタル 教科書体 NP-R" w:hAnsi="BIZ UDPゴシック" w:hint="eastAsia"/>
                              </w:rPr>
                              <w:t>手すり</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CF296D4" id="テキスト ボックス 807" o:spid="_x0000_s1396" type="#_x0000_t202" style="position:absolute;left:0;text-align:left;margin-left:-5.2pt;margin-top:40.9pt;width:125.8pt;height:20.9pt;z-index:253784064;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" filled="f" stroked="f" strokeweight=".5pt">
                <v:textbox style="mso-fit-shape-to-text:t" inset="0,0,0,0">
                  <w:txbxContent>
                    <w:p w14:paraId="283A5111"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E05926">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E05926">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25</w:t>
                      </w:r>
                      <w:r w:rsidRPr="00E05926">
                        <w:rPr>
                          <w:rFonts w:ascii="UD デジタル 教科書体 NP-R" w:eastAsia="UD デジタル 教科書体 NP-R" w:hAnsi="BIZ UDPゴシック"/>
                        </w:rPr>
                        <w:t xml:space="preserve"> </w:t>
                      </w:r>
                      <w:r w:rsidRPr="00E05926">
                        <w:rPr>
                          <w:rFonts w:ascii="UD デジタル 教科書体 NP-R" w:eastAsia="UD デジタル 教科書体 NP-R" w:hAnsi="BIZ UDPゴシック" w:hint="eastAsia"/>
                        </w:rPr>
                        <w:t>手すり</w:t>
                      </w:r>
                    </w:p>
                  </w:txbxContent>
                </v:textbox>
                <w10:wrap anchorx="margin"/>
              </v:shape>
            </w:pict>
          </mc:Fallback>
        </mc:AlternateContent>
      </w:r>
      <w:r>
        <w:rPr>
          <w:rFonts w:ascii="UD デジタル 教科書体 NP-R" w:eastAsia="UD デジタル 教科書体 NP-R"/>
          <w:noProof/>
        </w:rPr>
        <mc:AlternateContent>
          <mc:Choice Requires="wps">
            <w:drawing>
              <wp:anchor distT="0" distB="0" distL="114300" distR="114300" simplePos="0" relativeHeight="253838336" behindDoc="0" locked="0" layoutInCell="1" allowOverlap="1" wp14:anchorId="294035F6" wp14:editId="1F62D644">
                <wp:simplePos x="0" y="0"/>
                <wp:positionH relativeFrom="column">
                  <wp:posOffset>3655967</wp:posOffset>
                </wp:positionH>
                <wp:positionV relativeFrom="paragraph">
                  <wp:posOffset>1238920</wp:posOffset>
                </wp:positionV>
                <wp:extent cx="944545" cy="547635"/>
                <wp:effectExtent l="0" t="0" r="27305" b="24130"/>
                <wp:wrapNone/>
                <wp:docPr id="1000" name="フリーフォーム: 図形 1000"/>
                <wp:cNvGraphicFramePr/>
                <a:graphic xmlns:a="http://schemas.openxmlformats.org/drawingml/2006/main">
                  <a:graphicData uri="http://schemas.microsoft.com/office/word/2010/wordprocessingShape">
                    <wps:wsp>
                      <wps:cNvSpPr/>
                      <wps:spPr>
                        <a:xfrm>
                          <a:off x="0" y="0"/>
                          <a:ext cx="944545" cy="547635"/>
                        </a:xfrm>
                        <a:custGeom>
                          <a:avLst/>
                          <a:gdLst>
                            <a:gd name="connsiteX0" fmla="*/ 0 w 944545"/>
                            <a:gd name="connsiteY0" fmla="*/ 547635 h 547635"/>
                            <a:gd name="connsiteX1" fmla="*/ 547635 w 944545"/>
                            <a:gd name="connsiteY1" fmla="*/ 0 h 547635"/>
                            <a:gd name="connsiteX2" fmla="*/ 944545 w 944545"/>
                            <a:gd name="connsiteY2" fmla="*/ 0 h 547635"/>
                          </a:gdLst>
                          <a:ahLst/>
                          <a:cxnLst>
                            <a:cxn ang="0">
                              <a:pos x="connsiteX0" y="connsiteY0"/>
                            </a:cxn>
                            <a:cxn ang="0">
                              <a:pos x="connsiteX1" y="connsiteY1"/>
                            </a:cxn>
                            <a:cxn ang="0">
                              <a:pos x="connsiteX2" y="connsiteY2"/>
                            </a:cxn>
                          </a:cxnLst>
                          <a:rect l="l" t="t" r="r" b="b"/>
                          <a:pathLst>
                            <a:path w="944545" h="547635">
                              <a:moveTo>
                                <a:pt x="0" y="547635"/>
                              </a:moveTo>
                              <a:lnTo>
                                <a:pt x="547635" y="0"/>
                              </a:lnTo>
                              <a:lnTo>
                                <a:pt x="944545"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7564C0D5">
              <v:shape id="フリーフォーム: 図形 1000" style="position:absolute;left:0;text-align:left;margin-left:287.85pt;margin-top:97.55pt;width:74.35pt;height:43.1pt;z-index:253838336;visibility:visible;mso-wrap-style:square;mso-wrap-distance-left:9pt;mso-wrap-distance-top:0;mso-wrap-distance-right:9pt;mso-wrap-distance-bottom:0;mso-position-horizontal:absolute;mso-position-horizontal-relative:text;mso-position-vertical:absolute;mso-position-vertical-relative:text;v-text-anchor:middle" coordsize="944545,547635" o:spid="_x0000_s1026" filled="f" strokecolor="black [3213]" strokeweight=".5pt" path="m,547635l547635,,944545,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" w14:anchorId="1FE759C7">
                <v:path arrowok="t" o:connecttype="custom" o:connectlocs="0,547635;547635,0;944545,0" o:connectangles="0,0,0"/>
              </v:shape>
            </w:pict>
          </mc:Fallback>
        </mc:AlternateContent>
      </w:r>
      <w:r w:rsidRPr="00F77175">
        <w:rPr>
          <w:rFonts w:ascii="UD デジタル 教科書体 NP-R" w:eastAsia="UD デジタル 教科書体 NP-R"/>
          <w:noProof/>
        </w:rPr>
        <mc:AlternateContent>
          <mc:Choice Requires="wps">
            <w:drawing>
              <wp:anchor distT="0" distB="0" distL="114300" distR="114300" simplePos="0" relativeHeight="253793280" behindDoc="0" locked="0" layoutInCell="1" allowOverlap="1" wp14:anchorId="2DC2B583" wp14:editId="21BA2F05">
                <wp:simplePos x="0" y="0"/>
                <wp:positionH relativeFrom="column">
                  <wp:posOffset>4629150</wp:posOffset>
                </wp:positionH>
                <wp:positionV relativeFrom="paragraph">
                  <wp:posOffset>575310</wp:posOffset>
                </wp:positionV>
                <wp:extent cx="1494155" cy="311150"/>
                <wp:effectExtent l="0" t="0" r="10795" b="12700"/>
                <wp:wrapNone/>
                <wp:docPr id="802" name="テキスト ボックス 802"/>
                <wp:cNvGraphicFramePr/>
                <a:graphic xmlns:a="http://schemas.openxmlformats.org/drawingml/2006/main">
                  <a:graphicData uri="http://schemas.microsoft.com/office/word/2010/wordprocessingShape">
                    <wps:wsp>
                      <wps:cNvSpPr txBox="1"/>
                      <wps:spPr>
                        <a:xfrm>
                          <a:off x="0" y="0"/>
                          <a:ext cx="1494155" cy="3111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80A5889"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194C64">
                              <w:rPr>
                                <w:rFonts w:ascii="UD デジタル 教科書体 NP-R" w:eastAsia="UD デジタル 教科書体 NP-R" w:hAnsi="BIZ UDPゴシック" w:hint="eastAsia"/>
                                <w:b/>
                                <w:color w:val="FF0000"/>
                              </w:rPr>
                              <w:t>C9-27</w:t>
                            </w:r>
                            <w:r w:rsidRPr="00F77175">
                              <w:rPr>
                                <w:rFonts w:ascii="UD デジタル 教科書体 NP-R" w:eastAsia="UD デジタル 教科書体 NP-R" w:hAnsi="BIZ UDPゴシック" w:hint="eastAsia"/>
                              </w:rPr>
                              <w:t>横手すりは座面高さ＋</w:t>
                            </w:r>
                            <w:r w:rsidRPr="00F77175">
                              <w:rPr>
                                <w:rFonts w:ascii="UD デジタル 教科書体 NP-R" w:eastAsia="UD デジタル 教科書体 NP-R" w:hAnsi="BIZ UDPゴシック"/>
                              </w:rPr>
                              <w:t>20</w:t>
                            </w:r>
                            <w:r>
                              <w:rPr>
                                <w:rFonts w:ascii="UD デジタル 教科書体 NP-R" w:eastAsia="UD デジタル 教科書体 NP-R" w:hAnsi="BIZ UDPゴシック" w:hint="eastAsia"/>
                              </w:rPr>
                              <w:t>0</w:t>
                            </w:r>
                            <w:r w:rsidRPr="00F77175">
                              <w:rPr>
                                <w:rFonts w:ascii="UD デジタル 教科書体 NP-R" w:eastAsia="UD デジタル 教科書体 NP-R" w:hAnsi="BIZ UDPゴシック" w:hint="eastAsia"/>
                              </w:rPr>
                              <w:t>～</w:t>
                            </w:r>
                            <w:r w:rsidRPr="00F77175">
                              <w:rPr>
                                <w:rFonts w:ascii="UD デジタル 教科書体 NP-R" w:eastAsia="UD デジタル 教科書体 NP-R" w:hAnsi="BIZ UDPゴシック"/>
                              </w:rPr>
                              <w:t>25</w:t>
                            </w:r>
                            <w:r>
                              <w:rPr>
                                <w:rFonts w:ascii="UD デジタル 教科書体 NP-R" w:eastAsia="UD デジタル 教科書体 NP-R" w:hAnsi="BIZ UDPゴシック" w:hint="eastAsia"/>
                              </w:rPr>
                              <w:t>0㎜</w:t>
                            </w:r>
                            <w:r w:rsidRPr="00F77175">
                              <w:rPr>
                                <w:rFonts w:ascii="UD デジタル 教科書体 NP-R" w:eastAsia="UD デジタル 教科書体 NP-R" w:hAnsi="BIZ UDPゴシック" w:hint="eastAsia"/>
                              </w:rPr>
                              <w:t>程度</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C2B583" id="テキスト ボックス 802" o:spid="_x0000_s1397" type="#_x0000_t202" style="position:absolute;left:0;text-align:left;margin-left:364.5pt;margin-top:45.3pt;width:117.65pt;height:24.5pt;z-index:25379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" filled="f" stroked="f" strokeweight=".5pt">
                <v:textbox inset="0,0,0,0">
                  <w:txbxContent>
                    <w:p w14:paraId="480A5889"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194C64">
                        <w:rPr>
                          <w:rFonts w:ascii="UD デジタル 教科書体 NP-R" w:eastAsia="UD デジタル 教科書体 NP-R" w:hAnsi="BIZ UDPゴシック" w:hint="eastAsia"/>
                          <w:b/>
                          <w:color w:val="FF0000"/>
                        </w:rPr>
                        <w:t>C9-27</w:t>
                      </w:r>
                      <w:r w:rsidRPr="00F77175">
                        <w:rPr>
                          <w:rFonts w:ascii="UD デジタル 教科書体 NP-R" w:eastAsia="UD デジタル 教科書体 NP-R" w:hAnsi="BIZ UDPゴシック" w:hint="eastAsia"/>
                        </w:rPr>
                        <w:t>横手すりは座面高さ＋</w:t>
                      </w:r>
                      <w:r w:rsidRPr="00F77175">
                        <w:rPr>
                          <w:rFonts w:ascii="UD デジタル 教科書体 NP-R" w:eastAsia="UD デジタル 教科書体 NP-R" w:hAnsi="BIZ UDPゴシック"/>
                        </w:rPr>
                        <w:t>20</w:t>
                      </w:r>
                      <w:r>
                        <w:rPr>
                          <w:rFonts w:ascii="UD デジタル 教科書体 NP-R" w:eastAsia="UD デジタル 教科書体 NP-R" w:hAnsi="BIZ UDPゴシック" w:hint="eastAsia"/>
                        </w:rPr>
                        <w:t>0</w:t>
                      </w:r>
                      <w:r w:rsidRPr="00F77175">
                        <w:rPr>
                          <w:rFonts w:ascii="UD デジタル 教科書体 NP-R" w:eastAsia="UD デジタル 教科書体 NP-R" w:hAnsi="BIZ UDPゴシック" w:hint="eastAsia"/>
                        </w:rPr>
                        <w:t>～</w:t>
                      </w:r>
                      <w:r w:rsidRPr="00F77175">
                        <w:rPr>
                          <w:rFonts w:ascii="UD デジタル 教科書体 NP-R" w:eastAsia="UD デジタル 教科書体 NP-R" w:hAnsi="BIZ UDPゴシック"/>
                        </w:rPr>
                        <w:t>25</w:t>
                      </w:r>
                      <w:r>
                        <w:rPr>
                          <w:rFonts w:ascii="UD デジタル 教科書体 NP-R" w:eastAsia="UD デジタル 教科書体 NP-R" w:hAnsi="BIZ UDPゴシック" w:hint="eastAsia"/>
                        </w:rPr>
                        <w:t>0㎜</w:t>
                      </w:r>
                      <w:r w:rsidRPr="00F77175">
                        <w:rPr>
                          <w:rFonts w:ascii="UD デジタル 教科書体 NP-R" w:eastAsia="UD デジタル 教科書体 NP-R" w:hAnsi="BIZ UDPゴシック" w:hint="eastAsia"/>
                        </w:rPr>
                        <w:t>程度</w:t>
                      </w:r>
                    </w:p>
                  </w:txbxContent>
                </v:textbox>
              </v:shape>
            </w:pict>
          </mc:Fallback>
        </mc:AlternateContent>
      </w:r>
      <w:r w:rsidRPr="00F77175">
        <w:rPr>
          <w:rFonts w:ascii="UD デジタル 教科書体 NP-R" w:eastAsia="UD デジタル 教科書体 NP-R"/>
          <w:noProof/>
        </w:rPr>
        <mc:AlternateContent>
          <mc:Choice Requires="wps">
            <w:drawing>
              <wp:anchor distT="0" distB="0" distL="114300" distR="114300" simplePos="0" relativeHeight="253794304" behindDoc="0" locked="0" layoutInCell="1" allowOverlap="1" wp14:anchorId="7EAA90C7" wp14:editId="70812ACF">
                <wp:simplePos x="0" y="0"/>
                <wp:positionH relativeFrom="column">
                  <wp:posOffset>4638096</wp:posOffset>
                </wp:positionH>
                <wp:positionV relativeFrom="paragraph">
                  <wp:posOffset>1123315</wp:posOffset>
                </wp:positionV>
                <wp:extent cx="1483995" cy="311150"/>
                <wp:effectExtent l="0" t="0" r="1905" b="12700"/>
                <wp:wrapNone/>
                <wp:docPr id="899" name="テキスト ボックス 899"/>
                <wp:cNvGraphicFramePr/>
                <a:graphic xmlns:a="http://schemas.openxmlformats.org/drawingml/2006/main">
                  <a:graphicData uri="http://schemas.microsoft.com/office/word/2010/wordprocessingShape">
                    <wps:wsp>
                      <wps:cNvSpPr txBox="1"/>
                      <wps:spPr>
                        <a:xfrm>
                          <a:off x="0" y="0"/>
                          <a:ext cx="1483995" cy="3111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5236E75"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Pr>
                                <w:rFonts w:ascii="UD デジタル 教科書体 NP-R" w:eastAsia="UD デジタル 教科書体 NP-R" w:hAnsi="BIZ UDPゴシック"/>
                              </w:rPr>
                              <w:t>（</w:t>
                            </w:r>
                            <w:r w:rsidRPr="00F77175">
                              <w:rPr>
                                <w:rFonts w:ascii="UD デジタル 教科書体 NP-R" w:eastAsia="UD デジタル 教科書体 NP-R" w:hAnsi="BIZ UDPゴシック" w:hint="eastAsia"/>
                              </w:rPr>
                              <w:t>参考</w:t>
                            </w:r>
                            <w:r>
                              <w:rPr>
                                <w:rFonts w:ascii="UD デジタル 教科書体 NP-R" w:eastAsia="UD デジタル 教科書体 NP-R" w:hAnsi="BIZ UDPゴシック"/>
                              </w:rPr>
                              <w:t>）</w:t>
                            </w:r>
                            <w:r w:rsidRPr="00F77175">
                              <w:rPr>
                                <w:rFonts w:ascii="UD デジタル 教科書体 NP-R" w:eastAsia="UD デジタル 教科書体 NP-R" w:hAnsi="BIZ UDPゴシック" w:hint="eastAsia"/>
                              </w:rPr>
                              <w:t>手荷物や傘、杖等を置ける棚やフック</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AA90C7" id="テキスト ボックス 899" o:spid="_x0000_s1398" type="#_x0000_t202" style="position:absolute;left:0;text-align:left;margin-left:365.2pt;margin-top:88.45pt;width:116.85pt;height:24.5pt;z-index:25379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" filled="f" stroked="f" strokeweight=".5pt">
                <v:textbox inset="0,0,0,0">
                  <w:txbxContent>
                    <w:p w14:paraId="45236E75"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Pr>
                          <w:rFonts w:ascii="UD デジタル 教科書体 NP-R" w:eastAsia="UD デジタル 教科書体 NP-R" w:hAnsi="BIZ UDPゴシック"/>
                        </w:rPr>
                        <w:t>（</w:t>
                      </w:r>
                      <w:r w:rsidRPr="00F77175">
                        <w:rPr>
                          <w:rFonts w:ascii="UD デジタル 教科書体 NP-R" w:eastAsia="UD デジタル 教科書体 NP-R" w:hAnsi="BIZ UDPゴシック" w:hint="eastAsia"/>
                        </w:rPr>
                        <w:t>参考</w:t>
                      </w:r>
                      <w:r>
                        <w:rPr>
                          <w:rFonts w:ascii="UD デジタル 教科書体 NP-R" w:eastAsia="UD デジタル 教科書体 NP-R" w:hAnsi="BIZ UDPゴシック"/>
                        </w:rPr>
                        <w:t>）</w:t>
                      </w:r>
                      <w:r w:rsidRPr="00F77175">
                        <w:rPr>
                          <w:rFonts w:ascii="UD デジタル 教科書体 NP-R" w:eastAsia="UD デジタル 教科書体 NP-R" w:hAnsi="BIZ UDPゴシック" w:hint="eastAsia"/>
                        </w:rPr>
                        <w:t>手荷物や傘、杖等を置ける棚やフック</w:t>
                      </w:r>
                    </w:p>
                  </w:txbxContent>
                </v:textbox>
              </v:shape>
            </w:pict>
          </mc:Fallback>
        </mc:AlternateContent>
      </w:r>
      <w:r>
        <w:rPr>
          <w:rFonts w:ascii="UD デジタル 教科書体 NP-R" w:eastAsia="UD デジタル 教科書体 NP-R"/>
          <w:noProof/>
        </w:rPr>
        <mc:AlternateContent>
          <mc:Choice Requires="wps">
            <w:drawing>
              <wp:anchor distT="0" distB="0" distL="114300" distR="114300" simplePos="0" relativeHeight="253837312" behindDoc="0" locked="0" layoutInCell="1" allowOverlap="1" wp14:anchorId="2654459B" wp14:editId="09FF0F46">
                <wp:simplePos x="0" y="0"/>
                <wp:positionH relativeFrom="column">
                  <wp:posOffset>3022656</wp:posOffset>
                </wp:positionH>
                <wp:positionV relativeFrom="paragraph">
                  <wp:posOffset>711200</wp:posOffset>
                </wp:positionV>
                <wp:extent cx="1567543" cy="1356528"/>
                <wp:effectExtent l="0" t="0" r="13970" b="15240"/>
                <wp:wrapNone/>
                <wp:docPr id="1001" name="フリーフォーム: 図形 1001"/>
                <wp:cNvGraphicFramePr/>
                <a:graphic xmlns:a="http://schemas.openxmlformats.org/drawingml/2006/main">
                  <a:graphicData uri="http://schemas.microsoft.com/office/word/2010/wordprocessingShape">
                    <wps:wsp>
                      <wps:cNvSpPr/>
                      <wps:spPr>
                        <a:xfrm>
                          <a:off x="0" y="0"/>
                          <a:ext cx="1567543" cy="1356528"/>
                        </a:xfrm>
                        <a:custGeom>
                          <a:avLst/>
                          <a:gdLst>
                            <a:gd name="connsiteX0" fmla="*/ 0 w 1567543"/>
                            <a:gd name="connsiteY0" fmla="*/ 1356528 h 1356528"/>
                            <a:gd name="connsiteX1" fmla="*/ 1356528 w 1567543"/>
                            <a:gd name="connsiteY1" fmla="*/ 0 h 1356528"/>
                            <a:gd name="connsiteX2" fmla="*/ 1567543 w 1567543"/>
                            <a:gd name="connsiteY2" fmla="*/ 0 h 1356528"/>
                          </a:gdLst>
                          <a:ahLst/>
                          <a:cxnLst>
                            <a:cxn ang="0">
                              <a:pos x="connsiteX0" y="connsiteY0"/>
                            </a:cxn>
                            <a:cxn ang="0">
                              <a:pos x="connsiteX1" y="connsiteY1"/>
                            </a:cxn>
                            <a:cxn ang="0">
                              <a:pos x="connsiteX2" y="connsiteY2"/>
                            </a:cxn>
                          </a:cxnLst>
                          <a:rect l="l" t="t" r="r" b="b"/>
                          <a:pathLst>
                            <a:path w="1567543" h="1356528">
                              <a:moveTo>
                                <a:pt x="0" y="1356528"/>
                              </a:moveTo>
                              <a:lnTo>
                                <a:pt x="1356528" y="0"/>
                              </a:lnTo>
                              <a:lnTo>
                                <a:pt x="1567543"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147A5573">
              <v:shape id="フリーフォーム: 図形 1001" style="position:absolute;left:0;text-align:left;margin-left:238pt;margin-top:56pt;width:123.45pt;height:106.8pt;z-index:253837312;visibility:visible;mso-wrap-style:square;mso-wrap-distance-left:9pt;mso-wrap-distance-top:0;mso-wrap-distance-right:9pt;mso-wrap-distance-bottom:0;mso-position-horizontal:absolute;mso-position-horizontal-relative:text;mso-position-vertical:absolute;mso-position-vertical-relative:text;v-text-anchor:middle" coordsize="1567543,1356528" o:spid="_x0000_s1026" filled="f" strokecolor="black [3213]" strokeweight=".5pt" path="m,1356528l1356528,r211015,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" w14:anchorId="42CB36F7">
                <v:path arrowok="t" o:connecttype="custom" o:connectlocs="0,1356528;1356528,0;1567543,0" o:connectangles="0,0,0"/>
              </v:shape>
            </w:pict>
          </mc:Fallback>
        </mc:AlternateContent>
      </w:r>
      <w:r>
        <w:rPr>
          <w:rFonts w:ascii="UD デジタル 教科書体 NP-R" w:eastAsia="UD デジタル 教科書体 NP-R"/>
          <w:noProof/>
        </w:rPr>
        <mc:AlternateContent>
          <mc:Choice Requires="wps">
            <w:drawing>
              <wp:anchor distT="0" distB="0" distL="114300" distR="114300" simplePos="0" relativeHeight="253836288" behindDoc="0" locked="0" layoutInCell="1" allowOverlap="1" wp14:anchorId="18F99A3E" wp14:editId="3A9EFDA3">
                <wp:simplePos x="0" y="0"/>
                <wp:positionH relativeFrom="column">
                  <wp:posOffset>3580605</wp:posOffset>
                </wp:positionH>
                <wp:positionV relativeFrom="paragraph">
                  <wp:posOffset>1997570</wp:posOffset>
                </wp:positionV>
                <wp:extent cx="778747" cy="442128"/>
                <wp:effectExtent l="0" t="0" r="21590" b="15240"/>
                <wp:wrapNone/>
                <wp:docPr id="1002" name="フリーフォーム: 図形 1002"/>
                <wp:cNvGraphicFramePr/>
                <a:graphic xmlns:a="http://schemas.openxmlformats.org/drawingml/2006/main">
                  <a:graphicData uri="http://schemas.microsoft.com/office/word/2010/wordprocessingShape">
                    <wps:wsp>
                      <wps:cNvSpPr/>
                      <wps:spPr>
                        <a:xfrm>
                          <a:off x="0" y="0"/>
                          <a:ext cx="778747" cy="442128"/>
                        </a:xfrm>
                        <a:custGeom>
                          <a:avLst/>
                          <a:gdLst>
                            <a:gd name="connsiteX0" fmla="*/ 0 w 778747"/>
                            <a:gd name="connsiteY0" fmla="*/ 0 h 442128"/>
                            <a:gd name="connsiteX1" fmla="*/ 442128 w 778747"/>
                            <a:gd name="connsiteY1" fmla="*/ 442128 h 442128"/>
                            <a:gd name="connsiteX2" fmla="*/ 778747 w 778747"/>
                            <a:gd name="connsiteY2" fmla="*/ 442128 h 442128"/>
                          </a:gdLst>
                          <a:ahLst/>
                          <a:cxnLst>
                            <a:cxn ang="0">
                              <a:pos x="connsiteX0" y="connsiteY0"/>
                            </a:cxn>
                            <a:cxn ang="0">
                              <a:pos x="connsiteX1" y="connsiteY1"/>
                            </a:cxn>
                            <a:cxn ang="0">
                              <a:pos x="connsiteX2" y="connsiteY2"/>
                            </a:cxn>
                          </a:cxnLst>
                          <a:rect l="l" t="t" r="r" b="b"/>
                          <a:pathLst>
                            <a:path w="778747" h="442128">
                              <a:moveTo>
                                <a:pt x="0" y="0"/>
                              </a:moveTo>
                              <a:lnTo>
                                <a:pt x="442128" y="442128"/>
                              </a:lnTo>
                              <a:lnTo>
                                <a:pt x="778747" y="442128"/>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1234EB82">
              <v:shape id="フリーフォーム: 図形 1002" style="position:absolute;left:0;text-align:left;margin-left:281.95pt;margin-top:157.3pt;width:61.3pt;height:34.8pt;z-index:253836288;visibility:visible;mso-wrap-style:square;mso-wrap-distance-left:9pt;mso-wrap-distance-top:0;mso-wrap-distance-right:9pt;mso-wrap-distance-bottom:0;mso-position-horizontal:absolute;mso-position-horizontal-relative:text;mso-position-vertical:absolute;mso-position-vertical-relative:text;v-text-anchor:middle" coordsize="778747,442128" o:spid="_x0000_s1026" filled="f" strokecolor="black [3213]" strokeweight=".5pt" path="m,l442128,442128r336619,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" w14:anchorId="60ABD4F3">
                <v:path arrowok="t" o:connecttype="custom" o:connectlocs="0,0;442128,442128;778747,442128" o:connectangles="0,0,0"/>
              </v:shape>
            </w:pict>
          </mc:Fallback>
        </mc:AlternateContent>
      </w:r>
      <w:r w:rsidRPr="00F77175">
        <w:rPr>
          <w:rFonts w:ascii="UD デジタル 教科書体 NP-R" w:eastAsia="UD デジタル 教科書体 NP-R"/>
          <w:noProof/>
        </w:rPr>
        <mc:AlternateContent>
          <mc:Choice Requires="wps">
            <w:drawing>
              <wp:anchor distT="0" distB="0" distL="114300" distR="114300" simplePos="0" relativeHeight="253792256" behindDoc="0" locked="0" layoutInCell="1" allowOverlap="1" wp14:anchorId="00752A24" wp14:editId="29DE44FA">
                <wp:simplePos x="0" y="0"/>
                <wp:positionH relativeFrom="column">
                  <wp:posOffset>4297045</wp:posOffset>
                </wp:positionH>
                <wp:positionV relativeFrom="paragraph">
                  <wp:posOffset>2359904</wp:posOffset>
                </wp:positionV>
                <wp:extent cx="1597660" cy="265430"/>
                <wp:effectExtent l="0" t="0" r="635" b="12700"/>
                <wp:wrapNone/>
                <wp:docPr id="907" name="テキスト ボックス 907"/>
                <wp:cNvGraphicFramePr/>
                <a:graphic xmlns:a="http://schemas.openxmlformats.org/drawingml/2006/main">
                  <a:graphicData uri="http://schemas.microsoft.com/office/word/2010/wordprocessingShape">
                    <wps:wsp>
                      <wps:cNvSpPr txBox="1"/>
                      <wps:spPr>
                        <a:xfrm>
                          <a:off x="0" y="0"/>
                          <a:ext cx="1597660"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A1EA07E"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Pr>
                                <w:rFonts w:ascii="UD デジタル 教科書体 NP-R" w:eastAsia="UD デジタル 教科書体 NP-R" w:hAnsi="BIZ UDPゴシック"/>
                              </w:rPr>
                              <w:t>（</w:t>
                            </w:r>
                            <w:r w:rsidRPr="00F77175">
                              <w:rPr>
                                <w:rFonts w:ascii="UD デジタル 教科書体 NP-R" w:eastAsia="UD デジタル 教科書体 NP-R" w:hAnsi="BIZ UDPゴシック" w:hint="eastAsia"/>
                              </w:rPr>
                              <w:t>参考</w:t>
                            </w:r>
                            <w:r>
                              <w:rPr>
                                <w:rFonts w:ascii="UD デジタル 教科書体 NP-R" w:eastAsia="UD デジタル 教科書体 NP-R" w:hAnsi="BIZ UDPゴシック"/>
                              </w:rPr>
                              <w:t>）</w:t>
                            </w:r>
                            <w:r w:rsidRPr="00F77175">
                              <w:rPr>
                                <w:rFonts w:ascii="UD デジタル 教科書体 NP-R" w:eastAsia="UD デジタル 教科書体 NP-R" w:hAnsi="BIZ UDPゴシック"/>
                              </w:rPr>
                              <w:t>3</w:t>
                            </w:r>
                            <w:r>
                              <w:rPr>
                                <w:rFonts w:ascii="UD デジタル 教科書体 NP-R" w:eastAsia="UD デジタル 教科書体 NP-R" w:hAnsi="BIZ UDPゴシック"/>
                              </w:rPr>
                              <w:t>0</w:t>
                            </w:r>
                            <w:r w:rsidRPr="00F77175">
                              <w:rPr>
                                <w:rFonts w:ascii="UD デジタル 教科書体 NP-R" w:eastAsia="UD デジタル 教科書体 NP-R" w:hAnsi="BIZ UDPゴシック"/>
                              </w:rPr>
                              <w:t>0</w:t>
                            </w:r>
                            <w:r>
                              <w:rPr>
                                <w:rFonts w:ascii="UD デジタル 教科書体 NP-R" w:eastAsia="UD デジタル 教科書体 NP-R" w:hAnsi="BIZ UDPゴシック" w:hint="eastAsia"/>
                              </w:rPr>
                              <w:t>㎜</w:t>
                            </w:r>
                            <w:r w:rsidRPr="00F77175">
                              <w:rPr>
                                <w:rFonts w:ascii="UD デジタル 教科書体 NP-R" w:eastAsia="UD デジタル 教科書体 NP-R" w:hAnsi="BIZ UDPゴシック" w:hint="eastAsia"/>
                              </w:rPr>
                              <w:t>程度</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0752A24" id="テキスト ボックス 907" o:spid="_x0000_s1399" type="#_x0000_t202" style="position:absolute;left:0;text-align:left;margin-left:338.35pt;margin-top:185.8pt;width:125.8pt;height:20.9pt;z-index:2537922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" filled="f" stroked="f" strokeweight=".5pt">
                <v:textbox style="mso-fit-shape-to-text:t" inset="0,0,0,0">
                  <w:txbxContent>
                    <w:p w14:paraId="7A1EA07E"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Pr>
                          <w:rFonts w:ascii="UD デジタル 教科書体 NP-R" w:eastAsia="UD デジタル 教科書体 NP-R" w:hAnsi="BIZ UDPゴシック"/>
                        </w:rPr>
                        <w:t>（</w:t>
                      </w:r>
                      <w:r w:rsidRPr="00F77175">
                        <w:rPr>
                          <w:rFonts w:ascii="UD デジタル 教科書体 NP-R" w:eastAsia="UD デジタル 教科書体 NP-R" w:hAnsi="BIZ UDPゴシック" w:hint="eastAsia"/>
                        </w:rPr>
                        <w:t>参考</w:t>
                      </w:r>
                      <w:r>
                        <w:rPr>
                          <w:rFonts w:ascii="UD デジタル 教科書体 NP-R" w:eastAsia="UD デジタル 教科書体 NP-R" w:hAnsi="BIZ UDPゴシック"/>
                        </w:rPr>
                        <w:t>）</w:t>
                      </w:r>
                      <w:r w:rsidRPr="00F77175">
                        <w:rPr>
                          <w:rFonts w:ascii="UD デジタル 教科書体 NP-R" w:eastAsia="UD デジタル 教科書体 NP-R" w:hAnsi="BIZ UDPゴシック"/>
                        </w:rPr>
                        <w:t>3</w:t>
                      </w:r>
                      <w:r>
                        <w:rPr>
                          <w:rFonts w:ascii="UD デジタル 教科書体 NP-R" w:eastAsia="UD デジタル 教科書体 NP-R" w:hAnsi="BIZ UDPゴシック"/>
                        </w:rPr>
                        <w:t>0</w:t>
                      </w:r>
                      <w:r w:rsidRPr="00F77175">
                        <w:rPr>
                          <w:rFonts w:ascii="UD デジタル 教科書体 NP-R" w:eastAsia="UD デジタル 教科書体 NP-R" w:hAnsi="BIZ UDPゴシック"/>
                        </w:rPr>
                        <w:t>0</w:t>
                      </w:r>
                      <w:r>
                        <w:rPr>
                          <w:rFonts w:ascii="UD デジタル 教科書体 NP-R" w:eastAsia="UD デジタル 教科書体 NP-R" w:hAnsi="BIZ UDPゴシック" w:hint="eastAsia"/>
                        </w:rPr>
                        <w:t>㎜</w:t>
                      </w:r>
                      <w:r w:rsidRPr="00F77175">
                        <w:rPr>
                          <w:rFonts w:ascii="UD デジタル 教科書体 NP-R" w:eastAsia="UD デジタル 教科書体 NP-R" w:hAnsi="BIZ UDPゴシック" w:hint="eastAsia"/>
                        </w:rPr>
                        <w:t>程度</w:t>
                      </w:r>
                    </w:p>
                  </w:txbxContent>
                </v:textbox>
              </v:shape>
            </w:pict>
          </mc:Fallback>
        </mc:AlternateContent>
      </w:r>
      <w:r>
        <w:rPr>
          <w:rFonts w:ascii="UD デジタル 教科書体 NP-R" w:eastAsia="UD デジタル 教科書体 NP-R"/>
          <w:noProof/>
        </w:rPr>
        <mc:AlternateContent>
          <mc:Choice Requires="wps">
            <w:drawing>
              <wp:anchor distT="0" distB="0" distL="114300" distR="114300" simplePos="0" relativeHeight="253835264" behindDoc="0" locked="0" layoutInCell="1" allowOverlap="1" wp14:anchorId="4F08F081" wp14:editId="24FF675C">
                <wp:simplePos x="0" y="0"/>
                <wp:positionH relativeFrom="column">
                  <wp:posOffset>2806881</wp:posOffset>
                </wp:positionH>
                <wp:positionV relativeFrom="paragraph">
                  <wp:posOffset>2600472</wp:posOffset>
                </wp:positionV>
                <wp:extent cx="1145513" cy="653142"/>
                <wp:effectExtent l="0" t="0" r="17145" b="13970"/>
                <wp:wrapNone/>
                <wp:docPr id="1003" name="フリーフォーム: 図形 1003"/>
                <wp:cNvGraphicFramePr/>
                <a:graphic xmlns:a="http://schemas.openxmlformats.org/drawingml/2006/main">
                  <a:graphicData uri="http://schemas.microsoft.com/office/word/2010/wordprocessingShape">
                    <wps:wsp>
                      <wps:cNvSpPr/>
                      <wps:spPr>
                        <a:xfrm>
                          <a:off x="0" y="0"/>
                          <a:ext cx="1145513" cy="653142"/>
                        </a:xfrm>
                        <a:custGeom>
                          <a:avLst/>
                          <a:gdLst>
                            <a:gd name="connsiteX0" fmla="*/ 0 w 1145513"/>
                            <a:gd name="connsiteY0" fmla="*/ 0 h 653142"/>
                            <a:gd name="connsiteX1" fmla="*/ 653142 w 1145513"/>
                            <a:gd name="connsiteY1" fmla="*/ 653142 h 653142"/>
                            <a:gd name="connsiteX2" fmla="*/ 1145513 w 1145513"/>
                            <a:gd name="connsiteY2" fmla="*/ 653142 h 653142"/>
                          </a:gdLst>
                          <a:ahLst/>
                          <a:cxnLst>
                            <a:cxn ang="0">
                              <a:pos x="connsiteX0" y="connsiteY0"/>
                            </a:cxn>
                            <a:cxn ang="0">
                              <a:pos x="connsiteX1" y="connsiteY1"/>
                            </a:cxn>
                            <a:cxn ang="0">
                              <a:pos x="connsiteX2" y="connsiteY2"/>
                            </a:cxn>
                          </a:cxnLst>
                          <a:rect l="l" t="t" r="r" b="b"/>
                          <a:pathLst>
                            <a:path w="1145513" h="653142">
                              <a:moveTo>
                                <a:pt x="0" y="0"/>
                              </a:moveTo>
                              <a:lnTo>
                                <a:pt x="653142" y="653142"/>
                              </a:lnTo>
                              <a:lnTo>
                                <a:pt x="1145513" y="653142"/>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2AE540A3">
              <v:shape id="フリーフォーム: 図形 1003" style="position:absolute;left:0;text-align:left;margin-left:221pt;margin-top:204.75pt;width:90.2pt;height:51.45pt;z-index:253835264;visibility:visible;mso-wrap-style:square;mso-wrap-distance-left:9pt;mso-wrap-distance-top:0;mso-wrap-distance-right:9pt;mso-wrap-distance-bottom:0;mso-position-horizontal:absolute;mso-position-horizontal-relative:text;mso-position-vertical:absolute;mso-position-vertical-relative:text;v-text-anchor:middle" coordsize="1145513,653142" o:spid="_x0000_s1026" filled="f" strokecolor="black [3213]" strokeweight=".5pt" path="m,l653142,653142r492371,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" w14:anchorId="3F6F5673">
                <v:path arrowok="t" o:connecttype="custom" o:connectlocs="0,0;653142,653142;1145513,653142" o:connectangles="0,0,0"/>
              </v:shape>
            </w:pict>
          </mc:Fallback>
        </mc:AlternateContent>
      </w:r>
      <w:r w:rsidRPr="00B03F70">
        <w:rPr>
          <w:rFonts w:ascii="UD デジタル 教科書体 NP-R" w:eastAsia="UD デジタル 教科書体 NP-R"/>
          <w:noProof/>
        </w:rPr>
        <mc:AlternateContent>
          <mc:Choice Requires="wps">
            <w:drawing>
              <wp:anchor distT="0" distB="0" distL="114300" distR="114300" simplePos="0" relativeHeight="253790208" behindDoc="0" locked="0" layoutInCell="1" allowOverlap="1" wp14:anchorId="752CF229" wp14:editId="58530282">
                <wp:simplePos x="0" y="0"/>
                <wp:positionH relativeFrom="column">
                  <wp:posOffset>3972064</wp:posOffset>
                </wp:positionH>
                <wp:positionV relativeFrom="paragraph">
                  <wp:posOffset>3093720</wp:posOffset>
                </wp:positionV>
                <wp:extent cx="1617259" cy="454660"/>
                <wp:effectExtent l="0" t="0" r="2540" b="12700"/>
                <wp:wrapNone/>
                <wp:docPr id="500" name="テキスト ボックス 500"/>
                <wp:cNvGraphicFramePr/>
                <a:graphic xmlns:a="http://schemas.openxmlformats.org/drawingml/2006/main">
                  <a:graphicData uri="http://schemas.microsoft.com/office/word/2010/wordprocessingShape">
                    <wps:wsp>
                      <wps:cNvSpPr txBox="1"/>
                      <wps:spPr>
                        <a:xfrm>
                          <a:off x="0" y="0"/>
                          <a:ext cx="1617259" cy="4546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D86FA85"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194C64">
                              <w:rPr>
                                <w:rFonts w:ascii="UD デジタル 教科書体 NP-R" w:eastAsia="UD デジタル 教科書体 NP-R" w:hAnsi="BIZ UDPゴシック" w:hint="eastAsia"/>
                                <w:b/>
                                <w:color w:val="FF0000"/>
                              </w:rPr>
                              <w:t>C9-27</w:t>
                            </w:r>
                            <w:r w:rsidRPr="00F77175">
                              <w:rPr>
                                <w:rFonts w:ascii="UD デジタル 教科書体 NP-R" w:eastAsia="UD デジタル 教科書体 NP-R" w:hAnsi="BIZ UDPゴシック" w:hint="eastAsia"/>
                              </w:rPr>
                              <w:t>便器の先端から縦手すりまで</w:t>
                            </w:r>
                            <w:r w:rsidRPr="00F77175">
                              <w:rPr>
                                <w:rFonts w:ascii="UD デジタル 教科書体 NP-R" w:eastAsia="UD デジタル 教科書体 NP-R" w:hAnsi="BIZ UDPゴシック"/>
                              </w:rPr>
                              <w:t>25</w:t>
                            </w:r>
                            <w:r>
                              <w:rPr>
                                <w:rFonts w:ascii="UD デジタル 教科書体 NP-R" w:eastAsia="UD デジタル 教科書体 NP-R" w:hAnsi="BIZ UDPゴシック" w:hint="eastAsia"/>
                              </w:rPr>
                              <w:t>0mm</w:t>
                            </w:r>
                            <w:r w:rsidRPr="00F77175">
                              <w:rPr>
                                <w:rFonts w:ascii="UD デジタル 教科書体 NP-R" w:eastAsia="UD デジタル 教科書体 NP-R" w:hAnsi="BIZ UDPゴシック" w:hint="eastAsia"/>
                              </w:rPr>
                              <w:t>程度</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52CF229" id="テキスト ボックス 500" o:spid="_x0000_s1400" type="#_x0000_t202" style="position:absolute;left:0;text-align:left;margin-left:312.75pt;margin-top:243.6pt;width:127.35pt;height:35.8pt;z-index:25379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" filled="f" stroked="f" strokeweight=".5pt">
                <v:textbox style="mso-fit-shape-to-text:t" inset="0,0,0,0">
                  <w:txbxContent>
                    <w:p w14:paraId="0D86FA85"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194C64">
                        <w:rPr>
                          <w:rFonts w:ascii="UD デジタル 教科書体 NP-R" w:eastAsia="UD デジタル 教科書体 NP-R" w:hAnsi="BIZ UDPゴシック" w:hint="eastAsia"/>
                          <w:b/>
                          <w:color w:val="FF0000"/>
                        </w:rPr>
                        <w:t>C9-27</w:t>
                      </w:r>
                      <w:r w:rsidRPr="00F77175">
                        <w:rPr>
                          <w:rFonts w:ascii="UD デジタル 教科書体 NP-R" w:eastAsia="UD デジタル 教科書体 NP-R" w:hAnsi="BIZ UDPゴシック" w:hint="eastAsia"/>
                        </w:rPr>
                        <w:t>便器の先端から縦手すりまで</w:t>
                      </w:r>
                      <w:r w:rsidRPr="00F77175">
                        <w:rPr>
                          <w:rFonts w:ascii="UD デジタル 教科書体 NP-R" w:eastAsia="UD デジタル 教科書体 NP-R" w:hAnsi="BIZ UDPゴシック"/>
                        </w:rPr>
                        <w:t>25</w:t>
                      </w:r>
                      <w:r>
                        <w:rPr>
                          <w:rFonts w:ascii="UD デジタル 教科書体 NP-R" w:eastAsia="UD デジタル 教科書体 NP-R" w:hAnsi="BIZ UDPゴシック" w:hint="eastAsia"/>
                        </w:rPr>
                        <w:t>0mm</w:t>
                      </w:r>
                      <w:r w:rsidRPr="00F77175">
                        <w:rPr>
                          <w:rFonts w:ascii="UD デジタル 教科書体 NP-R" w:eastAsia="UD デジタル 教科書体 NP-R" w:hAnsi="BIZ UDPゴシック" w:hint="eastAsia"/>
                        </w:rPr>
                        <w:t>程度</w:t>
                      </w:r>
                    </w:p>
                  </w:txbxContent>
                </v:textbox>
              </v:shape>
            </w:pict>
          </mc:Fallback>
        </mc:AlternateContent>
      </w:r>
      <w:r w:rsidRPr="00F77175">
        <w:rPr>
          <w:rFonts w:ascii="UD デジタル 教科書体 NP-R" w:eastAsia="UD デジタル 教科書体 NP-R"/>
          <w:noProof/>
        </w:rPr>
        <mc:AlternateContent>
          <mc:Choice Requires="wps">
            <w:drawing>
              <wp:anchor distT="0" distB="0" distL="114300" distR="114300" simplePos="0" relativeHeight="253791232" behindDoc="0" locked="0" layoutInCell="1" allowOverlap="1" wp14:anchorId="0394198F" wp14:editId="63A53EBD">
                <wp:simplePos x="0" y="0"/>
                <wp:positionH relativeFrom="column">
                  <wp:posOffset>3962979</wp:posOffset>
                </wp:positionH>
                <wp:positionV relativeFrom="paragraph">
                  <wp:posOffset>2886075</wp:posOffset>
                </wp:positionV>
                <wp:extent cx="1560830" cy="265430"/>
                <wp:effectExtent l="0" t="0" r="14605" b="12700"/>
                <wp:wrapNone/>
                <wp:docPr id="913" name="テキスト ボックス 913"/>
                <wp:cNvGraphicFramePr/>
                <a:graphic xmlns:a="http://schemas.openxmlformats.org/drawingml/2006/main">
                  <a:graphicData uri="http://schemas.microsoft.com/office/word/2010/wordprocessingShape">
                    <wps:wsp>
                      <wps:cNvSpPr txBox="1"/>
                      <wps:spPr>
                        <a:xfrm>
                          <a:off x="0" y="0"/>
                          <a:ext cx="1560830"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CC23E87" w14:textId="2D46CA0A" w:rsidR="00AC088C" w:rsidRPr="00F77175" w:rsidRDefault="00AC088C" w:rsidP="003E2D51">
                            <w:pPr>
                              <w:spacing w:line="240" w:lineRule="exact"/>
                              <w:rPr>
                                <w:rFonts w:ascii="UD デジタル 教科書体 NP-R" w:eastAsia="UD デジタル 教科書体 NP-R" w:hAnsi="BIZ UDPゴシック"/>
                                <w:b/>
                                <w:color w:val="00B050"/>
                              </w:rPr>
                            </w:pPr>
                            <w:r>
                              <w:rPr>
                                <w:rFonts w:ascii="UD デジタル 教科書体 NP-R" w:eastAsia="UD デジタル 教科書体 NP-R" w:hAnsi="BIZ UDPゴシック"/>
                                <w:b/>
                                <w:color w:val="FF0000"/>
                              </w:rPr>
                              <w:t>C9-42</w:t>
                            </w:r>
                            <w:r w:rsidRPr="00F77175">
                              <w:rPr>
                                <w:rFonts w:ascii="UD デジタル 教科書体 NP-R" w:eastAsia="UD デジタル 教科書体 NP-R" w:hAnsi="BIZ UDPゴシック"/>
                              </w:rPr>
                              <w:t xml:space="preserve"> </w:t>
                            </w:r>
                            <w:r w:rsidRPr="00F77175">
                              <w:rPr>
                                <w:rFonts w:ascii="UD デジタル 教科書体 NP-R" w:eastAsia="UD デジタル 教科書体 NP-R" w:hAnsi="BIZ UDPゴシック" w:hint="eastAsia"/>
                              </w:rPr>
                              <w:t>呼出しボタン</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394198F" id="テキスト ボックス 913" o:spid="_x0000_s1401" type="#_x0000_t202" style="position:absolute;left:0;text-align:left;margin-left:312.05pt;margin-top:227.25pt;width:122.9pt;height:20.9pt;z-index:2537912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" filled="f" stroked="f" strokeweight=".5pt">
                <v:textbox style="mso-fit-shape-to-text:t" inset="0,0,0,0">
                  <w:txbxContent>
                    <w:p w14:paraId="1CC23E87" w14:textId="2D46CA0A" w:rsidR="00AC088C" w:rsidRPr="00F77175" w:rsidRDefault="00AC088C" w:rsidP="003E2D51">
                      <w:pPr>
                        <w:spacing w:line="240" w:lineRule="exact"/>
                        <w:rPr>
                          <w:rFonts w:ascii="UD デジタル 教科書体 NP-R" w:eastAsia="UD デジタル 教科書体 NP-R" w:hAnsi="BIZ UDPゴシック"/>
                          <w:b/>
                          <w:color w:val="00B050"/>
                        </w:rPr>
                      </w:pPr>
                      <w:r>
                        <w:rPr>
                          <w:rFonts w:ascii="UD デジタル 教科書体 NP-R" w:eastAsia="UD デジタル 教科書体 NP-R" w:hAnsi="BIZ UDPゴシック"/>
                          <w:b/>
                          <w:color w:val="FF0000"/>
                        </w:rPr>
                        <w:t>C9-42</w:t>
                      </w:r>
                      <w:r w:rsidRPr="00F77175">
                        <w:rPr>
                          <w:rFonts w:ascii="UD デジタル 教科書体 NP-R" w:eastAsia="UD デジタル 教科書体 NP-R" w:hAnsi="BIZ UDPゴシック"/>
                        </w:rPr>
                        <w:t xml:space="preserve"> </w:t>
                      </w:r>
                      <w:r w:rsidRPr="00F77175">
                        <w:rPr>
                          <w:rFonts w:ascii="UD デジタル 教科書体 NP-R" w:eastAsia="UD デジタル 教科書体 NP-R" w:hAnsi="BIZ UDPゴシック" w:hint="eastAsia"/>
                        </w:rPr>
                        <w:t>呼出しボタン</w:t>
                      </w:r>
                    </w:p>
                  </w:txbxContent>
                </v:textbox>
              </v:shape>
            </w:pict>
          </mc:Fallback>
        </mc:AlternateContent>
      </w:r>
      <w:r>
        <w:rPr>
          <w:rFonts w:ascii="UD デジタル 教科書体 NP-R" w:eastAsia="UD デジタル 教科書体 NP-R"/>
          <w:noProof/>
        </w:rPr>
        <mc:AlternateContent>
          <mc:Choice Requires="wps">
            <w:drawing>
              <wp:anchor distT="0" distB="0" distL="114300" distR="114300" simplePos="0" relativeHeight="253834240" behindDoc="0" locked="0" layoutInCell="1" allowOverlap="1" wp14:anchorId="5564D6EA" wp14:editId="1895AB52">
                <wp:simplePos x="0" y="0"/>
                <wp:positionH relativeFrom="column">
                  <wp:posOffset>3158574</wp:posOffset>
                </wp:positionH>
                <wp:positionV relativeFrom="paragraph">
                  <wp:posOffset>2494964</wp:posOffset>
                </wp:positionV>
                <wp:extent cx="793820" cy="467248"/>
                <wp:effectExtent l="0" t="0" r="25400" b="28575"/>
                <wp:wrapNone/>
                <wp:docPr id="1004" name="フリーフォーム: 図形 1004"/>
                <wp:cNvGraphicFramePr/>
                <a:graphic xmlns:a="http://schemas.openxmlformats.org/drawingml/2006/main">
                  <a:graphicData uri="http://schemas.microsoft.com/office/word/2010/wordprocessingShape">
                    <wps:wsp>
                      <wps:cNvSpPr/>
                      <wps:spPr>
                        <a:xfrm>
                          <a:off x="0" y="0"/>
                          <a:ext cx="793820" cy="467248"/>
                        </a:xfrm>
                        <a:custGeom>
                          <a:avLst/>
                          <a:gdLst>
                            <a:gd name="connsiteX0" fmla="*/ 0 w 793820"/>
                            <a:gd name="connsiteY0" fmla="*/ 0 h 467248"/>
                            <a:gd name="connsiteX1" fmla="*/ 467248 w 793820"/>
                            <a:gd name="connsiteY1" fmla="*/ 467248 h 467248"/>
                            <a:gd name="connsiteX2" fmla="*/ 793820 w 793820"/>
                            <a:gd name="connsiteY2" fmla="*/ 467248 h 467248"/>
                          </a:gdLst>
                          <a:ahLst/>
                          <a:cxnLst>
                            <a:cxn ang="0">
                              <a:pos x="connsiteX0" y="connsiteY0"/>
                            </a:cxn>
                            <a:cxn ang="0">
                              <a:pos x="connsiteX1" y="connsiteY1"/>
                            </a:cxn>
                            <a:cxn ang="0">
                              <a:pos x="connsiteX2" y="connsiteY2"/>
                            </a:cxn>
                          </a:cxnLst>
                          <a:rect l="l" t="t" r="r" b="b"/>
                          <a:pathLst>
                            <a:path w="793820" h="467248">
                              <a:moveTo>
                                <a:pt x="0" y="0"/>
                              </a:moveTo>
                              <a:lnTo>
                                <a:pt x="467248" y="467248"/>
                              </a:lnTo>
                              <a:lnTo>
                                <a:pt x="793820" y="467248"/>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05EDE0EB">
              <v:shape id="フリーフォーム: 図形 1004" style="position:absolute;left:0;text-align:left;margin-left:248.7pt;margin-top:196.45pt;width:62.5pt;height:36.8pt;z-index:253834240;visibility:visible;mso-wrap-style:square;mso-wrap-distance-left:9pt;mso-wrap-distance-top:0;mso-wrap-distance-right:9pt;mso-wrap-distance-bottom:0;mso-position-horizontal:absolute;mso-position-horizontal-relative:text;mso-position-vertical:absolute;mso-position-vertical-relative:text;v-text-anchor:middle" coordsize="793820,467248" o:spid="_x0000_s1026" filled="f" strokecolor="black [3213]" strokeweight=".5pt" path="m,l467248,467248r326572,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" w14:anchorId="410C434D">
                <v:path arrowok="t" o:connecttype="custom" o:connectlocs="0,0;467248,467248;793820,467248" o:connectangles="0,0,0"/>
              </v:shape>
            </w:pict>
          </mc:Fallback>
        </mc:AlternateContent>
      </w:r>
      <w:r>
        <w:rPr>
          <w:rFonts w:ascii="UD デジタル 教科書体 NP-R" w:eastAsia="UD デジタル 教科書体 NP-R"/>
          <w:noProof/>
        </w:rPr>
        <mc:AlternateContent>
          <mc:Choice Requires="wps">
            <w:drawing>
              <wp:anchor distT="0" distB="0" distL="114300" distR="114300" simplePos="0" relativeHeight="253833216" behindDoc="0" locked="0" layoutInCell="1" allowOverlap="1" wp14:anchorId="40DA3A3D" wp14:editId="0EF8FAA6">
                <wp:simplePos x="0" y="0"/>
                <wp:positionH relativeFrom="column">
                  <wp:posOffset>866775</wp:posOffset>
                </wp:positionH>
                <wp:positionV relativeFrom="paragraph">
                  <wp:posOffset>590550</wp:posOffset>
                </wp:positionV>
                <wp:extent cx="2099945" cy="622935"/>
                <wp:effectExtent l="0" t="0" r="14605" b="24765"/>
                <wp:wrapNone/>
                <wp:docPr id="1005" name="フリーフォーム: 図形 1005"/>
                <wp:cNvGraphicFramePr/>
                <a:graphic xmlns:a="http://schemas.openxmlformats.org/drawingml/2006/main">
                  <a:graphicData uri="http://schemas.microsoft.com/office/word/2010/wordprocessingShape">
                    <wps:wsp>
                      <wps:cNvSpPr/>
                      <wps:spPr>
                        <a:xfrm>
                          <a:off x="0" y="0"/>
                          <a:ext cx="2099945" cy="622935"/>
                        </a:xfrm>
                        <a:custGeom>
                          <a:avLst/>
                          <a:gdLst>
                            <a:gd name="connsiteX0" fmla="*/ 1562519 w 1562519"/>
                            <a:gd name="connsiteY0" fmla="*/ 622998 h 622998"/>
                            <a:gd name="connsiteX1" fmla="*/ 939521 w 1562519"/>
                            <a:gd name="connsiteY1" fmla="*/ 0 h 622998"/>
                            <a:gd name="connsiteX2" fmla="*/ 0 w 1562519"/>
                            <a:gd name="connsiteY2" fmla="*/ 0 h 622998"/>
                            <a:gd name="connsiteX0" fmla="*/ 2100250 w 2100250"/>
                            <a:gd name="connsiteY0" fmla="*/ 622998 h 622998"/>
                            <a:gd name="connsiteX1" fmla="*/ 1477252 w 2100250"/>
                            <a:gd name="connsiteY1" fmla="*/ 0 h 622998"/>
                            <a:gd name="connsiteX2" fmla="*/ 0 w 2100250"/>
                            <a:gd name="connsiteY2" fmla="*/ 5025 h 622998"/>
                          </a:gdLst>
                          <a:ahLst/>
                          <a:cxnLst>
                            <a:cxn ang="0">
                              <a:pos x="connsiteX0" y="connsiteY0"/>
                            </a:cxn>
                            <a:cxn ang="0">
                              <a:pos x="connsiteX1" y="connsiteY1"/>
                            </a:cxn>
                            <a:cxn ang="0">
                              <a:pos x="connsiteX2" y="connsiteY2"/>
                            </a:cxn>
                          </a:cxnLst>
                          <a:rect l="l" t="t" r="r" b="b"/>
                          <a:pathLst>
                            <a:path w="2100250" h="622998">
                              <a:moveTo>
                                <a:pt x="2100250" y="622998"/>
                              </a:moveTo>
                              <a:lnTo>
                                <a:pt x="1477252" y="0"/>
                              </a:lnTo>
                              <a:lnTo>
                                <a:pt x="0" y="5025"/>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3866DF08">
              <v:shape id="フリーフォーム: 図形 1005" style="position:absolute;left:0;text-align:left;margin-left:68.25pt;margin-top:46.5pt;width:165.35pt;height:49.05pt;z-index:2538332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100250,622998" o:spid="_x0000_s1026" filled="f" strokecolor="black [3213]" strokeweight=".5pt" path="m2100250,622998l1477252,,,5025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" w14:anchorId="11902D88">
                <v:path arrowok="t" o:connecttype="custom" o:connectlocs="2099945,622935;1477037,0;0,5024" o:connectangles="0,0,0"/>
              </v:shape>
            </w:pict>
          </mc:Fallback>
        </mc:AlternateContent>
      </w:r>
      <w:r>
        <w:rPr>
          <w:rFonts w:ascii="UD デジタル 教科書体 NP-R" w:eastAsia="UD デジタル 教科書体 NP-R"/>
          <w:noProof/>
        </w:rPr>
        <mc:AlternateContent>
          <mc:Choice Requires="wps">
            <w:drawing>
              <wp:anchor distT="0" distB="0" distL="114300" distR="114300" simplePos="0" relativeHeight="253832192" behindDoc="0" locked="0" layoutInCell="1" allowOverlap="1" wp14:anchorId="00B46689" wp14:editId="23CE3A09">
                <wp:simplePos x="0" y="0"/>
                <wp:positionH relativeFrom="column">
                  <wp:posOffset>1410161</wp:posOffset>
                </wp:positionH>
                <wp:positionV relativeFrom="paragraph">
                  <wp:posOffset>1133412</wp:posOffset>
                </wp:positionV>
                <wp:extent cx="1361551" cy="411983"/>
                <wp:effectExtent l="0" t="0" r="10160" b="26670"/>
                <wp:wrapNone/>
                <wp:docPr id="1006" name="フリーフォーム: 図形 1006"/>
                <wp:cNvGraphicFramePr/>
                <a:graphic xmlns:a="http://schemas.openxmlformats.org/drawingml/2006/main">
                  <a:graphicData uri="http://schemas.microsoft.com/office/word/2010/wordprocessingShape">
                    <wps:wsp>
                      <wps:cNvSpPr/>
                      <wps:spPr>
                        <a:xfrm>
                          <a:off x="0" y="0"/>
                          <a:ext cx="1361551" cy="411983"/>
                        </a:xfrm>
                        <a:custGeom>
                          <a:avLst/>
                          <a:gdLst>
                            <a:gd name="connsiteX0" fmla="*/ 1361551 w 1361551"/>
                            <a:gd name="connsiteY0" fmla="*/ 411983 h 411983"/>
                            <a:gd name="connsiteX1" fmla="*/ 949568 w 1361551"/>
                            <a:gd name="connsiteY1" fmla="*/ 0 h 411983"/>
                            <a:gd name="connsiteX2" fmla="*/ 0 w 1361551"/>
                            <a:gd name="connsiteY2" fmla="*/ 0 h 411983"/>
                          </a:gdLst>
                          <a:ahLst/>
                          <a:cxnLst>
                            <a:cxn ang="0">
                              <a:pos x="connsiteX0" y="connsiteY0"/>
                            </a:cxn>
                            <a:cxn ang="0">
                              <a:pos x="connsiteX1" y="connsiteY1"/>
                            </a:cxn>
                            <a:cxn ang="0">
                              <a:pos x="connsiteX2" y="connsiteY2"/>
                            </a:cxn>
                          </a:cxnLst>
                          <a:rect l="l" t="t" r="r" b="b"/>
                          <a:pathLst>
                            <a:path w="1361551" h="411983">
                              <a:moveTo>
                                <a:pt x="1361551" y="411983"/>
                              </a:moveTo>
                              <a:lnTo>
                                <a:pt x="949568" y="0"/>
                              </a:lnTo>
                              <a:lnTo>
                                <a:pt x="0"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03786D80">
              <v:shape id="フリーフォーム: 図形 1006" style="position:absolute;left:0;text-align:left;margin-left:111.05pt;margin-top:89.25pt;width:107.2pt;height:32.45pt;z-index:253832192;visibility:visible;mso-wrap-style:square;mso-wrap-distance-left:9pt;mso-wrap-distance-top:0;mso-wrap-distance-right:9pt;mso-wrap-distance-bottom:0;mso-position-horizontal:absolute;mso-position-horizontal-relative:text;mso-position-vertical:absolute;mso-position-vertical-relative:text;v-text-anchor:middle" coordsize="1361551,411983" o:spid="_x0000_s1026" filled="f" strokecolor="black [3213]" strokeweight=".5pt" path="m1361551,411983l949568,,,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" w14:anchorId="4E94B9F4">
                <v:path arrowok="t" o:connecttype="custom" o:connectlocs="1361551,411983;949568,0;0,0" o:connectangles="0,0,0"/>
              </v:shape>
            </w:pict>
          </mc:Fallback>
        </mc:AlternateContent>
      </w:r>
      <w:r w:rsidRPr="00F77175">
        <w:rPr>
          <w:rFonts w:ascii="UD デジタル 教科書体 NP-R" w:eastAsia="UD デジタル 教科書体 NP-R"/>
          <w:noProof/>
        </w:rPr>
        <mc:AlternateContent>
          <mc:Choice Requires="wps">
            <w:drawing>
              <wp:anchor distT="0" distB="0" distL="114300" distR="114300" simplePos="0" relativeHeight="253785088" behindDoc="0" locked="0" layoutInCell="1" allowOverlap="1" wp14:anchorId="399541D0" wp14:editId="2E0AA609">
                <wp:simplePos x="0" y="0"/>
                <wp:positionH relativeFrom="margin">
                  <wp:posOffset>-71120</wp:posOffset>
                </wp:positionH>
                <wp:positionV relativeFrom="paragraph">
                  <wp:posOffset>1551940</wp:posOffset>
                </wp:positionV>
                <wp:extent cx="1561274" cy="265430"/>
                <wp:effectExtent l="0" t="0" r="1270" b="12700"/>
                <wp:wrapNone/>
                <wp:docPr id="927" name="テキスト ボックス 927"/>
                <wp:cNvGraphicFramePr/>
                <a:graphic xmlns:a="http://schemas.openxmlformats.org/drawingml/2006/main">
                  <a:graphicData uri="http://schemas.microsoft.com/office/word/2010/wordprocessingShape">
                    <wps:wsp>
                      <wps:cNvSpPr txBox="1"/>
                      <wps:spPr>
                        <a:xfrm>
                          <a:off x="0" y="0"/>
                          <a:ext cx="1561274"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AA7E1FA" w14:textId="77777777" w:rsidR="00AC088C" w:rsidRPr="00F77175" w:rsidRDefault="00AC088C" w:rsidP="003E2D51">
                            <w:pPr>
                              <w:spacing w:line="240" w:lineRule="exact"/>
                              <w:rPr>
                                <w:rFonts w:ascii="UD デジタル 教科書体 NP-R" w:eastAsia="UD デジタル 教科書体 NP-R" w:hAnsi="BIZ UDPゴシック"/>
                              </w:rPr>
                            </w:pPr>
                            <w:r w:rsidRPr="00E318D4">
                              <w:rPr>
                                <w:rFonts w:ascii="UD デジタル 教科書体 NP-R" w:eastAsia="UD デジタル 教科書体 NP-R" w:hAnsi="BIZ UDPゴシック"/>
                                <w:b/>
                                <w:color w:val="FF0000"/>
                              </w:rPr>
                              <w:t>C9-</w:t>
                            </w:r>
                            <w:r>
                              <w:rPr>
                                <w:rFonts w:ascii="UD デジタル 教科書体 NP-R" w:eastAsia="UD デジタル 教科書体 NP-R" w:hAnsi="BIZ UDPゴシック"/>
                                <w:b/>
                                <w:color w:val="FF0000"/>
                              </w:rPr>
                              <w:t>41</w:t>
                            </w:r>
                            <w:r w:rsidRPr="00F77175">
                              <w:rPr>
                                <w:rFonts w:ascii="UD デジタル 教科書体 NP-R" w:eastAsia="UD デジタル 教科書体 NP-R" w:hAnsi="BIZ UDPゴシック"/>
                              </w:rPr>
                              <w:t xml:space="preserve"> </w:t>
                            </w:r>
                            <w:r w:rsidRPr="00F77175">
                              <w:rPr>
                                <w:rFonts w:ascii="UD デジタル 教科書体 NP-R" w:eastAsia="UD デジタル 教科書体 NP-R" w:hAnsi="BIZ UDPゴシック" w:hint="eastAsia"/>
                              </w:rPr>
                              <w:t>呼出しボタン</w:t>
                            </w:r>
                          </w:p>
                          <w:p w14:paraId="3595038C"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E318D4">
                              <w:rPr>
                                <w:rFonts w:ascii="UD デジタル 教科書体 NP-R" w:eastAsia="UD デジタル 教科書体 NP-R" w:hAnsi="BIZ UDPゴシック"/>
                                <w:b/>
                                <w:color w:val="FF0000"/>
                              </w:rPr>
                              <w:t>C9-</w:t>
                            </w:r>
                            <w:r>
                              <w:rPr>
                                <w:rFonts w:ascii="UD デジタル 教科書体 NP-R" w:eastAsia="UD デジタル 教科書体 NP-R" w:hAnsi="BIZ UDPゴシック"/>
                                <w:b/>
                                <w:color w:val="FF0000"/>
                              </w:rPr>
                              <w:t>43</w:t>
                            </w:r>
                            <w:r w:rsidRPr="00F77175">
                              <w:rPr>
                                <w:rFonts w:ascii="UD デジタル 教科書体 NP-R" w:eastAsia="UD デジタル 教科書体 NP-R" w:hAnsi="BIZ UDPゴシック"/>
                              </w:rPr>
                              <w:t xml:space="preserve"> </w:t>
                            </w:r>
                            <w:r w:rsidRPr="00F77175">
                              <w:rPr>
                                <w:rFonts w:ascii="UD デジタル 教科書体 NP-R" w:eastAsia="UD デジタル 教科書体 NP-R" w:hAnsi="BIZ UDPゴシック" w:hint="eastAsia"/>
                              </w:rPr>
                              <w:t>点字表示し、</w:t>
                            </w:r>
                            <w:r>
                              <w:rPr>
                                <w:rFonts w:ascii="UD デジタル 教科書体 NP-R" w:eastAsia="UD デジタル 教科書体 NP-R" w:hAnsi="BIZ UDPゴシック" w:hint="eastAsia"/>
                              </w:rPr>
                              <w:t>便器洗浄装置</w:t>
                            </w:r>
                            <w:r w:rsidRPr="00F77175">
                              <w:rPr>
                                <w:rFonts w:ascii="UD デジタル 教科書体 NP-R" w:eastAsia="UD デジタル 教科書体 NP-R" w:hAnsi="BIZ UDPゴシック" w:hint="eastAsia"/>
                              </w:rPr>
                              <w:t>と区別できる</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99541D0" id="テキスト ボックス 927" o:spid="_x0000_s1402" type="#_x0000_t202" style="position:absolute;left:0;text-align:left;margin-left:-5.6pt;margin-top:122.2pt;width:122.95pt;height:20.9pt;z-index:253785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" filled="f" stroked="f" strokeweight=".5pt">
                <v:textbox style="mso-fit-shape-to-text:t" inset="0,0,0,0">
                  <w:txbxContent>
                    <w:p w14:paraId="1AA7E1FA" w14:textId="77777777" w:rsidR="00AC088C" w:rsidRPr="00F77175" w:rsidRDefault="00AC088C" w:rsidP="003E2D51">
                      <w:pPr>
                        <w:spacing w:line="240" w:lineRule="exact"/>
                        <w:rPr>
                          <w:rFonts w:ascii="UD デジタル 教科書体 NP-R" w:eastAsia="UD デジタル 教科書体 NP-R" w:hAnsi="BIZ UDPゴシック"/>
                        </w:rPr>
                      </w:pPr>
                      <w:r w:rsidRPr="00E318D4">
                        <w:rPr>
                          <w:rFonts w:ascii="UD デジタル 教科書体 NP-R" w:eastAsia="UD デジタル 教科書体 NP-R" w:hAnsi="BIZ UDPゴシック"/>
                          <w:b/>
                          <w:color w:val="FF0000"/>
                        </w:rPr>
                        <w:t>C9-</w:t>
                      </w:r>
                      <w:r>
                        <w:rPr>
                          <w:rFonts w:ascii="UD デジタル 教科書体 NP-R" w:eastAsia="UD デジタル 教科書体 NP-R" w:hAnsi="BIZ UDPゴシック"/>
                          <w:b/>
                          <w:color w:val="FF0000"/>
                        </w:rPr>
                        <w:t>41</w:t>
                      </w:r>
                      <w:r w:rsidRPr="00F77175">
                        <w:rPr>
                          <w:rFonts w:ascii="UD デジタル 教科書体 NP-R" w:eastAsia="UD デジタル 教科書体 NP-R" w:hAnsi="BIZ UDPゴシック"/>
                        </w:rPr>
                        <w:t xml:space="preserve"> </w:t>
                      </w:r>
                      <w:r w:rsidRPr="00F77175">
                        <w:rPr>
                          <w:rFonts w:ascii="UD デジタル 教科書体 NP-R" w:eastAsia="UD デジタル 教科書体 NP-R" w:hAnsi="BIZ UDPゴシック" w:hint="eastAsia"/>
                        </w:rPr>
                        <w:t>呼出しボタン</w:t>
                      </w:r>
                    </w:p>
                    <w:p w14:paraId="3595038C"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E318D4">
                        <w:rPr>
                          <w:rFonts w:ascii="UD デジタル 教科書体 NP-R" w:eastAsia="UD デジタル 教科書体 NP-R" w:hAnsi="BIZ UDPゴシック"/>
                          <w:b/>
                          <w:color w:val="FF0000"/>
                        </w:rPr>
                        <w:t>C9-</w:t>
                      </w:r>
                      <w:r>
                        <w:rPr>
                          <w:rFonts w:ascii="UD デジタル 教科書体 NP-R" w:eastAsia="UD デジタル 教科書体 NP-R" w:hAnsi="BIZ UDPゴシック"/>
                          <w:b/>
                          <w:color w:val="FF0000"/>
                        </w:rPr>
                        <w:t>43</w:t>
                      </w:r>
                      <w:r w:rsidRPr="00F77175">
                        <w:rPr>
                          <w:rFonts w:ascii="UD デジタル 教科書体 NP-R" w:eastAsia="UD デジタル 教科書体 NP-R" w:hAnsi="BIZ UDPゴシック"/>
                        </w:rPr>
                        <w:t xml:space="preserve"> </w:t>
                      </w:r>
                      <w:r w:rsidRPr="00F77175">
                        <w:rPr>
                          <w:rFonts w:ascii="UD デジタル 教科書体 NP-R" w:eastAsia="UD デジタル 教科書体 NP-R" w:hAnsi="BIZ UDPゴシック" w:hint="eastAsia"/>
                        </w:rPr>
                        <w:t>点字表示し、</w:t>
                      </w:r>
                      <w:r>
                        <w:rPr>
                          <w:rFonts w:ascii="UD デジタル 教科書体 NP-R" w:eastAsia="UD デジタル 教科書体 NP-R" w:hAnsi="BIZ UDPゴシック" w:hint="eastAsia"/>
                        </w:rPr>
                        <w:t>便器洗浄装置</w:t>
                      </w:r>
                      <w:r w:rsidRPr="00F77175">
                        <w:rPr>
                          <w:rFonts w:ascii="UD デジタル 教科書体 NP-R" w:eastAsia="UD デジタル 教科書体 NP-R" w:hAnsi="BIZ UDPゴシック" w:hint="eastAsia"/>
                        </w:rPr>
                        <w:t>と区別できる</w:t>
                      </w:r>
                    </w:p>
                  </w:txbxContent>
                </v:textbox>
                <w10:wrap anchorx="margin"/>
              </v:shape>
            </w:pict>
          </mc:Fallback>
        </mc:AlternateContent>
      </w:r>
      <w:r>
        <w:rPr>
          <w:rFonts w:ascii="UD デジタル 教科書体 NP-R" w:eastAsia="UD デジタル 教科書体 NP-R"/>
          <w:noProof/>
        </w:rPr>
        <mc:AlternateContent>
          <mc:Choice Requires="wps">
            <w:drawing>
              <wp:anchor distT="0" distB="0" distL="114300" distR="114300" simplePos="0" relativeHeight="253831168" behindDoc="0" locked="0" layoutInCell="1" allowOverlap="1" wp14:anchorId="699084C7" wp14:editId="6842BA81">
                <wp:simplePos x="0" y="0"/>
                <wp:positionH relativeFrom="column">
                  <wp:posOffset>1560886</wp:posOffset>
                </wp:positionH>
                <wp:positionV relativeFrom="paragraph">
                  <wp:posOffset>1686072</wp:posOffset>
                </wp:positionV>
                <wp:extent cx="929472" cy="100483"/>
                <wp:effectExtent l="0" t="0" r="23495" b="13970"/>
                <wp:wrapNone/>
                <wp:docPr id="1007" name="フリーフォーム: 図形 1007"/>
                <wp:cNvGraphicFramePr/>
                <a:graphic xmlns:a="http://schemas.openxmlformats.org/drawingml/2006/main">
                  <a:graphicData uri="http://schemas.microsoft.com/office/word/2010/wordprocessingShape">
                    <wps:wsp>
                      <wps:cNvSpPr/>
                      <wps:spPr>
                        <a:xfrm>
                          <a:off x="0" y="0"/>
                          <a:ext cx="929472" cy="100483"/>
                        </a:xfrm>
                        <a:custGeom>
                          <a:avLst/>
                          <a:gdLst>
                            <a:gd name="connsiteX0" fmla="*/ 929472 w 929472"/>
                            <a:gd name="connsiteY0" fmla="*/ 0 h 100483"/>
                            <a:gd name="connsiteX1" fmla="*/ 828989 w 929472"/>
                            <a:gd name="connsiteY1" fmla="*/ 100483 h 100483"/>
                            <a:gd name="connsiteX2" fmla="*/ 0 w 929472"/>
                            <a:gd name="connsiteY2" fmla="*/ 100483 h 100483"/>
                          </a:gdLst>
                          <a:ahLst/>
                          <a:cxnLst>
                            <a:cxn ang="0">
                              <a:pos x="connsiteX0" y="connsiteY0"/>
                            </a:cxn>
                            <a:cxn ang="0">
                              <a:pos x="connsiteX1" y="connsiteY1"/>
                            </a:cxn>
                            <a:cxn ang="0">
                              <a:pos x="connsiteX2" y="connsiteY2"/>
                            </a:cxn>
                          </a:cxnLst>
                          <a:rect l="l" t="t" r="r" b="b"/>
                          <a:pathLst>
                            <a:path w="929472" h="100483">
                              <a:moveTo>
                                <a:pt x="929472" y="0"/>
                              </a:moveTo>
                              <a:lnTo>
                                <a:pt x="828989" y="100483"/>
                              </a:lnTo>
                              <a:lnTo>
                                <a:pt x="0" y="100483"/>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3117AA4B">
              <v:shape id="フリーフォーム: 図形 1007" style="position:absolute;left:0;text-align:left;margin-left:122.9pt;margin-top:132.75pt;width:73.2pt;height:7.9pt;z-index:253831168;visibility:visible;mso-wrap-style:square;mso-wrap-distance-left:9pt;mso-wrap-distance-top:0;mso-wrap-distance-right:9pt;mso-wrap-distance-bottom:0;mso-position-horizontal:absolute;mso-position-horizontal-relative:text;mso-position-vertical:absolute;mso-position-vertical-relative:text;v-text-anchor:middle" coordsize="929472,100483" o:spid="_x0000_s1026" filled="f" strokecolor="black [3213]" strokeweight=".5pt" path="m929472,l828989,100483,,100483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" w14:anchorId="377A98BC">
                <v:path arrowok="t" o:connecttype="custom" o:connectlocs="929472,0;828989,100483;0,100483" o:connectangles="0,0,0"/>
              </v:shape>
            </w:pict>
          </mc:Fallback>
        </mc:AlternateContent>
      </w:r>
      <w:r w:rsidRPr="00F77175">
        <w:rPr>
          <w:rFonts w:ascii="UD デジタル 教科書体 NP-R" w:eastAsia="UD デジタル 教科書体 NP-R"/>
          <w:noProof/>
        </w:rPr>
        <mc:AlternateContent>
          <mc:Choice Requires="wps">
            <w:drawing>
              <wp:anchor distT="0" distB="0" distL="114300" distR="114300" simplePos="0" relativeHeight="253788160" behindDoc="0" locked="0" layoutInCell="1" allowOverlap="1" wp14:anchorId="62F9DC80" wp14:editId="268CFB16">
                <wp:simplePos x="0" y="0"/>
                <wp:positionH relativeFrom="column">
                  <wp:posOffset>544774</wp:posOffset>
                </wp:positionH>
                <wp:positionV relativeFrom="paragraph">
                  <wp:posOffset>3005455</wp:posOffset>
                </wp:positionV>
                <wp:extent cx="1597660" cy="265430"/>
                <wp:effectExtent l="0" t="0" r="0" b="12700"/>
                <wp:wrapNone/>
                <wp:docPr id="914" name="テキスト ボックス 914"/>
                <wp:cNvGraphicFramePr/>
                <a:graphic xmlns:a="http://schemas.openxmlformats.org/drawingml/2006/main">
                  <a:graphicData uri="http://schemas.microsoft.com/office/word/2010/wordprocessingShape">
                    <wps:wsp>
                      <wps:cNvSpPr txBox="1"/>
                      <wps:spPr>
                        <a:xfrm>
                          <a:off x="0" y="0"/>
                          <a:ext cx="1597660"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9E73453"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F77175">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29</w:t>
                            </w:r>
                            <w:r w:rsidRPr="00F77175">
                              <w:rPr>
                                <w:rFonts w:ascii="UD デジタル 教科書体 NP-R" w:eastAsia="UD デジタル 教科書体 NP-R" w:hAnsi="BIZ UDPゴシック"/>
                              </w:rPr>
                              <w:t xml:space="preserve"> </w:t>
                            </w:r>
                            <w:r w:rsidRPr="00F77175">
                              <w:rPr>
                                <w:rFonts w:ascii="UD デジタル 教科書体 NP-R" w:eastAsia="UD デジタル 教科書体 NP-R" w:hAnsi="BIZ UDPゴシック" w:hint="eastAsia"/>
                              </w:rPr>
                              <w:t>腰掛便座</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2F9DC80" id="テキスト ボックス 914" o:spid="_x0000_s1403" type="#_x0000_t202" style="position:absolute;left:0;text-align:left;margin-left:42.9pt;margin-top:236.65pt;width:125.8pt;height:20.9pt;z-index:2537881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" filled="f" stroked="f" strokeweight=".5pt">
                <v:textbox style="mso-fit-shape-to-text:t" inset="0,0,0,0">
                  <w:txbxContent>
                    <w:p w14:paraId="49E73453"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F77175">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29</w:t>
                      </w:r>
                      <w:r w:rsidRPr="00F77175">
                        <w:rPr>
                          <w:rFonts w:ascii="UD デジタル 教科書体 NP-R" w:eastAsia="UD デジタル 教科書体 NP-R" w:hAnsi="BIZ UDPゴシック"/>
                        </w:rPr>
                        <w:t xml:space="preserve"> </w:t>
                      </w:r>
                      <w:r w:rsidRPr="00F77175">
                        <w:rPr>
                          <w:rFonts w:ascii="UD デジタル 教科書体 NP-R" w:eastAsia="UD デジタル 教科書体 NP-R" w:hAnsi="BIZ UDPゴシック" w:hint="eastAsia"/>
                        </w:rPr>
                        <w:t>腰掛便座</w:t>
                      </w:r>
                    </w:p>
                  </w:txbxContent>
                </v:textbox>
              </v:shape>
            </w:pict>
          </mc:Fallback>
        </mc:AlternateContent>
      </w:r>
      <w:r>
        <w:rPr>
          <w:rFonts w:ascii="UD デジタル 教科書体 NP-R" w:eastAsia="UD デジタル 教科書体 NP-R"/>
          <w:noProof/>
        </w:rPr>
        <mc:AlternateContent>
          <mc:Choice Requires="wps">
            <w:drawing>
              <wp:anchor distT="0" distB="0" distL="114300" distR="114300" simplePos="0" relativeHeight="253830144" behindDoc="0" locked="0" layoutInCell="1" allowOverlap="1" wp14:anchorId="098933A4" wp14:editId="6F8EDA57">
                <wp:simplePos x="0" y="0"/>
                <wp:positionH relativeFrom="column">
                  <wp:posOffset>1560886</wp:posOffset>
                </wp:positionH>
                <wp:positionV relativeFrom="paragraph">
                  <wp:posOffset>2675834</wp:posOffset>
                </wp:positionV>
                <wp:extent cx="633046" cy="406958"/>
                <wp:effectExtent l="0" t="0" r="15240" b="12700"/>
                <wp:wrapNone/>
                <wp:docPr id="1008" name="フリーフォーム: 図形 1008"/>
                <wp:cNvGraphicFramePr/>
                <a:graphic xmlns:a="http://schemas.openxmlformats.org/drawingml/2006/main">
                  <a:graphicData uri="http://schemas.microsoft.com/office/word/2010/wordprocessingShape">
                    <wps:wsp>
                      <wps:cNvSpPr/>
                      <wps:spPr>
                        <a:xfrm>
                          <a:off x="0" y="0"/>
                          <a:ext cx="633046" cy="406958"/>
                        </a:xfrm>
                        <a:custGeom>
                          <a:avLst/>
                          <a:gdLst>
                            <a:gd name="connsiteX0" fmla="*/ 633046 w 633046"/>
                            <a:gd name="connsiteY0" fmla="*/ 0 h 406958"/>
                            <a:gd name="connsiteX1" fmla="*/ 226088 w 633046"/>
                            <a:gd name="connsiteY1" fmla="*/ 406958 h 406958"/>
                            <a:gd name="connsiteX2" fmla="*/ 0 w 633046"/>
                            <a:gd name="connsiteY2" fmla="*/ 406958 h 406958"/>
                          </a:gdLst>
                          <a:ahLst/>
                          <a:cxnLst>
                            <a:cxn ang="0">
                              <a:pos x="connsiteX0" y="connsiteY0"/>
                            </a:cxn>
                            <a:cxn ang="0">
                              <a:pos x="connsiteX1" y="connsiteY1"/>
                            </a:cxn>
                            <a:cxn ang="0">
                              <a:pos x="connsiteX2" y="connsiteY2"/>
                            </a:cxn>
                          </a:cxnLst>
                          <a:rect l="l" t="t" r="r" b="b"/>
                          <a:pathLst>
                            <a:path w="633046" h="406958">
                              <a:moveTo>
                                <a:pt x="633046" y="0"/>
                              </a:moveTo>
                              <a:lnTo>
                                <a:pt x="226088" y="406958"/>
                              </a:lnTo>
                              <a:lnTo>
                                <a:pt x="0" y="406958"/>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0CF5906E">
              <v:shape id="フリーフォーム: 図形 1008" style="position:absolute;left:0;text-align:left;margin-left:122.9pt;margin-top:210.7pt;width:49.85pt;height:32.05pt;z-index:253830144;visibility:visible;mso-wrap-style:square;mso-wrap-distance-left:9pt;mso-wrap-distance-top:0;mso-wrap-distance-right:9pt;mso-wrap-distance-bottom:0;mso-position-horizontal:absolute;mso-position-horizontal-relative:text;mso-position-vertical:absolute;mso-position-vertical-relative:text;v-text-anchor:middle" coordsize="633046,406958" o:spid="_x0000_s1026" filled="f" strokecolor="black [3213]" strokeweight=".5pt" path="m633046,l226088,406958,,406958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" w14:anchorId="6892BE07">
                <v:path arrowok="t" o:connecttype="custom" o:connectlocs="633046,0;226088,406958;0,406958" o:connectangles="0,0,0"/>
              </v:shape>
            </w:pict>
          </mc:Fallback>
        </mc:AlternateContent>
      </w:r>
      <w:r w:rsidRPr="00D7668B">
        <w:rPr>
          <w:rFonts w:ascii="UD デジタル 教科書体 NP-R" w:eastAsia="UD デジタル 教科書体 NP-R"/>
          <w:noProof/>
        </w:rPr>
        <mc:AlternateContent>
          <mc:Choice Requires="wps">
            <w:drawing>
              <wp:anchor distT="0" distB="0" distL="114300" distR="114300" simplePos="0" relativeHeight="253786112" behindDoc="0" locked="0" layoutInCell="1" allowOverlap="1" wp14:anchorId="565B2B8C" wp14:editId="02A28217">
                <wp:simplePos x="0" y="0"/>
                <wp:positionH relativeFrom="margin">
                  <wp:posOffset>-70485</wp:posOffset>
                </wp:positionH>
                <wp:positionV relativeFrom="paragraph">
                  <wp:posOffset>2054860</wp:posOffset>
                </wp:positionV>
                <wp:extent cx="1575435" cy="158750"/>
                <wp:effectExtent l="0" t="0" r="5715" b="12700"/>
                <wp:wrapNone/>
                <wp:docPr id="806" name="テキスト ボックス 806"/>
                <wp:cNvGraphicFramePr/>
                <a:graphic xmlns:a="http://schemas.openxmlformats.org/drawingml/2006/main">
                  <a:graphicData uri="http://schemas.microsoft.com/office/word/2010/wordprocessingShape">
                    <wps:wsp>
                      <wps:cNvSpPr txBox="1"/>
                      <wps:spPr>
                        <a:xfrm>
                          <a:off x="0" y="0"/>
                          <a:ext cx="1575435" cy="158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A51E1DB"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E05926">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E05926">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40</w:t>
                            </w:r>
                            <w:r w:rsidRPr="00E05926">
                              <w:rPr>
                                <w:rFonts w:ascii="UD デジタル 教科書体 NP-R" w:eastAsia="UD デジタル 教科書体 NP-R" w:hAnsi="BIZ UDPゴシック"/>
                              </w:rPr>
                              <w:t xml:space="preserve"> </w:t>
                            </w:r>
                            <w:r w:rsidRPr="00E05926">
                              <w:rPr>
                                <w:rFonts w:ascii="UD デジタル 教科書体 NP-R" w:eastAsia="UD デジタル 教科書体 NP-R" w:hAnsi="BIZ UDPゴシック" w:hint="eastAsia"/>
                              </w:rPr>
                              <w:t>ペーパーホルダー</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65B2B8C" id="テキスト ボックス 806" o:spid="_x0000_s1404" type="#_x0000_t202" style="position:absolute;left:0;text-align:left;margin-left:-5.55pt;margin-top:161.8pt;width:124.05pt;height:12.5pt;z-index:253786112;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" filled="f" stroked="f" strokeweight=".5pt">
                <v:textbox style="mso-fit-shape-to-text:t" inset="0,0,0,0">
                  <w:txbxContent>
                    <w:p w14:paraId="3A51E1DB"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E05926">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E05926">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40</w:t>
                      </w:r>
                      <w:r w:rsidRPr="00E05926">
                        <w:rPr>
                          <w:rFonts w:ascii="UD デジタル 教科書体 NP-R" w:eastAsia="UD デジタル 教科書体 NP-R" w:hAnsi="BIZ UDPゴシック"/>
                        </w:rPr>
                        <w:t xml:space="preserve"> </w:t>
                      </w:r>
                      <w:r w:rsidRPr="00E05926">
                        <w:rPr>
                          <w:rFonts w:ascii="UD デジタル 教科書体 NP-R" w:eastAsia="UD デジタル 教科書体 NP-R" w:hAnsi="BIZ UDPゴシック" w:hint="eastAsia"/>
                        </w:rPr>
                        <w:t>ペーパーホルダー</w:t>
                      </w:r>
                    </w:p>
                  </w:txbxContent>
                </v:textbox>
                <w10:wrap anchorx="margin"/>
              </v:shape>
            </w:pict>
          </mc:Fallback>
        </mc:AlternateContent>
      </w:r>
      <w:r>
        <w:rPr>
          <w:rFonts w:ascii="UD デジタル 教科書体 NP-R" w:eastAsia="UD デジタル 教科書体 NP-R"/>
          <w:noProof/>
        </w:rPr>
        <mc:AlternateContent>
          <mc:Choice Requires="wps">
            <w:drawing>
              <wp:anchor distT="0" distB="0" distL="114300" distR="114300" simplePos="0" relativeHeight="253829120" behindDoc="0" locked="0" layoutInCell="1" allowOverlap="1" wp14:anchorId="2F6552DF" wp14:editId="5D28F66D">
                <wp:simplePos x="0" y="0"/>
                <wp:positionH relativeFrom="column">
                  <wp:posOffset>1555862</wp:posOffset>
                </wp:positionH>
                <wp:positionV relativeFrom="paragraph">
                  <wp:posOffset>1866942</wp:posOffset>
                </wp:positionV>
                <wp:extent cx="1220874" cy="256233"/>
                <wp:effectExtent l="0" t="0" r="17780" b="10795"/>
                <wp:wrapNone/>
                <wp:docPr id="1009" name="フリーフォーム: 図形 1009"/>
                <wp:cNvGraphicFramePr/>
                <a:graphic xmlns:a="http://schemas.openxmlformats.org/drawingml/2006/main">
                  <a:graphicData uri="http://schemas.microsoft.com/office/word/2010/wordprocessingShape">
                    <wps:wsp>
                      <wps:cNvSpPr/>
                      <wps:spPr>
                        <a:xfrm>
                          <a:off x="0" y="0"/>
                          <a:ext cx="1220874" cy="256233"/>
                        </a:xfrm>
                        <a:custGeom>
                          <a:avLst/>
                          <a:gdLst>
                            <a:gd name="connsiteX0" fmla="*/ 1220874 w 1220874"/>
                            <a:gd name="connsiteY0" fmla="*/ 0 h 256233"/>
                            <a:gd name="connsiteX1" fmla="*/ 964641 w 1220874"/>
                            <a:gd name="connsiteY1" fmla="*/ 256233 h 256233"/>
                            <a:gd name="connsiteX2" fmla="*/ 0 w 1220874"/>
                            <a:gd name="connsiteY2" fmla="*/ 256233 h 256233"/>
                          </a:gdLst>
                          <a:ahLst/>
                          <a:cxnLst>
                            <a:cxn ang="0">
                              <a:pos x="connsiteX0" y="connsiteY0"/>
                            </a:cxn>
                            <a:cxn ang="0">
                              <a:pos x="connsiteX1" y="connsiteY1"/>
                            </a:cxn>
                            <a:cxn ang="0">
                              <a:pos x="connsiteX2" y="connsiteY2"/>
                            </a:cxn>
                          </a:cxnLst>
                          <a:rect l="l" t="t" r="r" b="b"/>
                          <a:pathLst>
                            <a:path w="1220874" h="256233">
                              <a:moveTo>
                                <a:pt x="1220874" y="0"/>
                              </a:moveTo>
                              <a:lnTo>
                                <a:pt x="964641" y="256233"/>
                              </a:lnTo>
                              <a:lnTo>
                                <a:pt x="0" y="256233"/>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5DD1EFFD">
              <v:shape id="フリーフォーム: 図形 1009" style="position:absolute;left:0;text-align:left;margin-left:122.5pt;margin-top:147pt;width:96.15pt;height:20.2pt;z-index:253829120;visibility:visible;mso-wrap-style:square;mso-wrap-distance-left:9pt;mso-wrap-distance-top:0;mso-wrap-distance-right:9pt;mso-wrap-distance-bottom:0;mso-position-horizontal:absolute;mso-position-horizontal-relative:text;mso-position-vertical:absolute;mso-position-vertical-relative:text;v-text-anchor:middle" coordsize="1220874,256233" o:spid="_x0000_s1026" filled="f" strokecolor="black [3213]" strokeweight=".5pt" path="m1220874,l964641,256233,,256233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" w14:anchorId="635E1F82">
                <v:path arrowok="t" o:connecttype="custom" o:connectlocs="1220874,0;964641,256233;0,256233" o:connectangles="0,0,0"/>
              </v:shape>
            </w:pict>
          </mc:Fallback>
        </mc:AlternateContent>
      </w:r>
      <w:r w:rsidRPr="00F77175">
        <w:rPr>
          <w:rFonts w:ascii="UD デジタル 教科書体 NP-R" w:eastAsia="UD デジタル 教科書体 NP-R"/>
          <w:noProof/>
        </w:rPr>
        <mc:AlternateContent>
          <mc:Choice Requires="wps">
            <w:drawing>
              <wp:anchor distT="0" distB="0" distL="114300" distR="114300" simplePos="0" relativeHeight="253787136" behindDoc="0" locked="0" layoutInCell="1" allowOverlap="1" wp14:anchorId="07829409" wp14:editId="3775C7FB">
                <wp:simplePos x="0" y="0"/>
                <wp:positionH relativeFrom="margin">
                  <wp:posOffset>-65405</wp:posOffset>
                </wp:positionH>
                <wp:positionV relativeFrom="paragraph">
                  <wp:posOffset>2444115</wp:posOffset>
                </wp:positionV>
                <wp:extent cx="1561274" cy="265430"/>
                <wp:effectExtent l="0" t="0" r="635" b="12700"/>
                <wp:wrapNone/>
                <wp:docPr id="801" name="テキスト ボックス 801"/>
                <wp:cNvGraphicFramePr/>
                <a:graphic xmlns:a="http://schemas.openxmlformats.org/drawingml/2006/main">
                  <a:graphicData uri="http://schemas.microsoft.com/office/word/2010/wordprocessingShape">
                    <wps:wsp>
                      <wps:cNvSpPr txBox="1"/>
                      <wps:spPr>
                        <a:xfrm>
                          <a:off x="0" y="0"/>
                          <a:ext cx="1561274"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F5658E5" w14:textId="7B4B3E10" w:rsidR="00AC088C" w:rsidRPr="00F77175" w:rsidRDefault="00AC088C" w:rsidP="003E2D51">
                            <w:pPr>
                              <w:spacing w:line="240" w:lineRule="exact"/>
                              <w:rPr>
                                <w:rFonts w:ascii="UD デジタル 教科書体 NP-R" w:eastAsia="UD デジタル 教科書体 NP-R" w:hAnsi="BIZ UDPゴシック"/>
                                <w:b/>
                                <w:color w:val="00B050"/>
                              </w:rPr>
                            </w:pPr>
                            <w:r>
                              <w:rPr>
                                <w:rFonts w:ascii="UD デジタル 教科書体 NP-R" w:eastAsia="UD デジタル 教科書体 NP-R" w:hAnsi="BIZ UDPゴシック"/>
                                <w:b/>
                                <w:color w:val="FF0000"/>
                              </w:rPr>
                              <w:t>C9</w:t>
                            </w:r>
                            <w:r w:rsidRPr="00E318D4">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32</w:t>
                            </w:r>
                            <w:r w:rsidRPr="00E318D4">
                              <w:rPr>
                                <w:rFonts w:ascii="UD デジタル 教科書体 NP-R" w:eastAsia="UD デジタル 教科書体 NP-R" w:hAnsi="BIZ UDPゴシック"/>
                                <w:b/>
                                <w:color w:val="FF0000"/>
                              </w:rPr>
                              <w:t xml:space="preserve"> </w:t>
                            </w:r>
                            <w:r w:rsidRPr="00F77175">
                              <w:rPr>
                                <w:rFonts w:ascii="UD デジタル 教科書体 NP-R" w:eastAsia="UD デジタル 教科書体 NP-R" w:hAnsi="BIZ UDPゴシック"/>
                              </w:rPr>
                              <w:t>4</w:t>
                            </w:r>
                            <w:r>
                              <w:rPr>
                                <w:rFonts w:ascii="UD デジタル 教科書体 NP-R" w:eastAsia="UD デジタル 教科書体 NP-R" w:hAnsi="BIZ UDPゴシック"/>
                              </w:rPr>
                              <w:t>2</w:t>
                            </w:r>
                            <w:r>
                              <w:rPr>
                                <w:rFonts w:ascii="UD デジタル 教科書体 NP-R" w:eastAsia="UD デジタル 教科書体 NP-R" w:hAnsi="BIZ UDPゴシック" w:hint="eastAsia"/>
                              </w:rPr>
                              <w:t>0</w:t>
                            </w:r>
                            <w:r w:rsidRPr="00F77175">
                              <w:rPr>
                                <w:rFonts w:ascii="UD デジタル 教科書体 NP-R" w:eastAsia="UD デジタル 教科書体 NP-R" w:hAnsi="BIZ UDPゴシック" w:hint="eastAsia"/>
                              </w:rPr>
                              <w:t>～</w:t>
                            </w:r>
                            <w:r w:rsidRPr="00F77175">
                              <w:rPr>
                                <w:rFonts w:ascii="UD デジタル 教科書体 NP-R" w:eastAsia="UD デジタル 教科書体 NP-R" w:hAnsi="BIZ UDPゴシック"/>
                              </w:rPr>
                              <w:t>45</w:t>
                            </w:r>
                            <w:r>
                              <w:rPr>
                                <w:rFonts w:ascii="UD デジタル 教科書体 NP-R" w:eastAsia="UD デジタル 教科書体 NP-R" w:hAnsi="BIZ UDPゴシック" w:hint="eastAsia"/>
                              </w:rPr>
                              <w:t>0mm</w:t>
                            </w:r>
                            <w:r w:rsidRPr="00F77175">
                              <w:rPr>
                                <w:rFonts w:ascii="UD デジタル 教科書体 NP-R" w:eastAsia="UD デジタル 教科書体 NP-R" w:hAnsi="BIZ UDPゴシック" w:hint="eastAsia"/>
                              </w:rPr>
                              <w:t>程度</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7829409" id="テキスト ボックス 801" o:spid="_x0000_s1405" type="#_x0000_t202" style="position:absolute;left:0;text-align:left;margin-left:-5.15pt;margin-top:192.45pt;width:122.95pt;height:20.9pt;z-index:253787136;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" filled="f" stroked="f" strokeweight=".5pt">
                <v:textbox style="mso-fit-shape-to-text:t" inset="0,0,0,0">
                  <w:txbxContent>
                    <w:p w14:paraId="5F5658E5" w14:textId="7B4B3E10" w:rsidR="00AC088C" w:rsidRPr="00F77175" w:rsidRDefault="00AC088C" w:rsidP="003E2D51">
                      <w:pPr>
                        <w:spacing w:line="240" w:lineRule="exact"/>
                        <w:rPr>
                          <w:rFonts w:ascii="UD デジタル 教科書体 NP-R" w:eastAsia="UD デジタル 教科書体 NP-R" w:hAnsi="BIZ UDPゴシック"/>
                          <w:b/>
                          <w:color w:val="00B050"/>
                        </w:rPr>
                      </w:pPr>
                      <w:r>
                        <w:rPr>
                          <w:rFonts w:ascii="UD デジタル 教科書体 NP-R" w:eastAsia="UD デジタル 教科書体 NP-R" w:hAnsi="BIZ UDPゴシック"/>
                          <w:b/>
                          <w:color w:val="FF0000"/>
                        </w:rPr>
                        <w:t>C9</w:t>
                      </w:r>
                      <w:r w:rsidRPr="00E318D4">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32</w:t>
                      </w:r>
                      <w:r w:rsidRPr="00E318D4">
                        <w:rPr>
                          <w:rFonts w:ascii="UD デジタル 教科書体 NP-R" w:eastAsia="UD デジタル 教科書体 NP-R" w:hAnsi="BIZ UDPゴシック"/>
                          <w:b/>
                          <w:color w:val="FF0000"/>
                        </w:rPr>
                        <w:t xml:space="preserve"> </w:t>
                      </w:r>
                      <w:r w:rsidRPr="00F77175">
                        <w:rPr>
                          <w:rFonts w:ascii="UD デジタル 教科書体 NP-R" w:eastAsia="UD デジタル 教科書体 NP-R" w:hAnsi="BIZ UDPゴシック"/>
                        </w:rPr>
                        <w:t>4</w:t>
                      </w:r>
                      <w:r>
                        <w:rPr>
                          <w:rFonts w:ascii="UD デジタル 教科書体 NP-R" w:eastAsia="UD デジタル 教科書体 NP-R" w:hAnsi="BIZ UDPゴシック"/>
                        </w:rPr>
                        <w:t>2</w:t>
                      </w:r>
                      <w:r>
                        <w:rPr>
                          <w:rFonts w:ascii="UD デジタル 教科書体 NP-R" w:eastAsia="UD デジタル 教科書体 NP-R" w:hAnsi="BIZ UDPゴシック" w:hint="eastAsia"/>
                        </w:rPr>
                        <w:t>0</w:t>
                      </w:r>
                      <w:r w:rsidRPr="00F77175">
                        <w:rPr>
                          <w:rFonts w:ascii="UD デジタル 教科書体 NP-R" w:eastAsia="UD デジタル 教科書体 NP-R" w:hAnsi="BIZ UDPゴシック" w:hint="eastAsia"/>
                        </w:rPr>
                        <w:t>～</w:t>
                      </w:r>
                      <w:r w:rsidRPr="00F77175">
                        <w:rPr>
                          <w:rFonts w:ascii="UD デジタル 教科書体 NP-R" w:eastAsia="UD デジタル 教科書体 NP-R" w:hAnsi="BIZ UDPゴシック"/>
                        </w:rPr>
                        <w:t>45</w:t>
                      </w:r>
                      <w:r>
                        <w:rPr>
                          <w:rFonts w:ascii="UD デジタル 教科書体 NP-R" w:eastAsia="UD デジタル 教科書体 NP-R" w:hAnsi="BIZ UDPゴシック" w:hint="eastAsia"/>
                        </w:rPr>
                        <w:t>0mm</w:t>
                      </w:r>
                      <w:r w:rsidRPr="00F77175">
                        <w:rPr>
                          <w:rFonts w:ascii="UD デジタル 教科書体 NP-R" w:eastAsia="UD デジタル 教科書体 NP-R" w:hAnsi="BIZ UDPゴシック" w:hint="eastAsia"/>
                        </w:rPr>
                        <w:t>程度</w:t>
                      </w:r>
                    </w:p>
                  </w:txbxContent>
                </v:textbox>
                <w10:wrap anchorx="margin"/>
              </v:shape>
            </w:pict>
          </mc:Fallback>
        </mc:AlternateContent>
      </w:r>
      <w:r w:rsidRPr="00F77175">
        <w:rPr>
          <w:rFonts w:ascii="UD デジタル 教科書体 NP-R" w:eastAsia="UD デジタル 教科書体 NP-R"/>
          <w:noProof/>
        </w:rPr>
        <mc:AlternateContent>
          <mc:Choice Requires="wps">
            <w:drawing>
              <wp:anchor distT="0" distB="0" distL="114300" distR="114300" simplePos="0" relativeHeight="253789184" behindDoc="0" locked="0" layoutInCell="1" allowOverlap="1" wp14:anchorId="3C85B031" wp14:editId="6FC510A1">
                <wp:simplePos x="0" y="0"/>
                <wp:positionH relativeFrom="margin">
                  <wp:align>center</wp:align>
                </wp:positionH>
                <wp:positionV relativeFrom="paragraph">
                  <wp:posOffset>3615690</wp:posOffset>
                </wp:positionV>
                <wp:extent cx="1597660" cy="265430"/>
                <wp:effectExtent l="0" t="0" r="635" b="12700"/>
                <wp:wrapNone/>
                <wp:docPr id="809" name="テキスト ボックス 809"/>
                <wp:cNvGraphicFramePr/>
                <a:graphic xmlns:a="http://schemas.openxmlformats.org/drawingml/2006/main">
                  <a:graphicData uri="http://schemas.microsoft.com/office/word/2010/wordprocessingShape">
                    <wps:wsp>
                      <wps:cNvSpPr txBox="1"/>
                      <wps:spPr>
                        <a:xfrm>
                          <a:off x="0" y="0"/>
                          <a:ext cx="1597660"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21884BE" w14:textId="30AC42A2"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rPr>
                              <w:t>2,200mm</w:t>
                            </w:r>
                            <w:r>
                              <w:rPr>
                                <w:rFonts w:ascii="UD デジタル 教科書体 NP-R" w:eastAsia="UD デジタル 教科書体 NP-R" w:hAnsi="BIZ UDPゴシック" w:hint="eastAsia"/>
                              </w:rPr>
                              <w:t>以上</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C85B031" id="テキスト ボックス 809" o:spid="_x0000_s1406" type="#_x0000_t202" style="position:absolute;left:0;text-align:left;margin-left:0;margin-top:284.7pt;width:125.8pt;height:20.9pt;z-index:253789184;visibility:visible;mso-wrap-style:non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" filled="f" stroked="f" strokeweight=".5pt">
                <v:textbox style="mso-fit-shape-to-text:t" inset="0,0,0,0">
                  <w:txbxContent>
                    <w:p w14:paraId="421884BE" w14:textId="30AC42A2"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rPr>
                        <w:t>2,200mm</w:t>
                      </w:r>
                      <w:r>
                        <w:rPr>
                          <w:rFonts w:ascii="UD デジタル 教科書体 NP-R" w:eastAsia="UD デジタル 教科書体 NP-R" w:hAnsi="BIZ UDPゴシック" w:hint="eastAsia"/>
                        </w:rPr>
                        <w:t>以上</w:t>
                      </w:r>
                    </w:p>
                  </w:txbxContent>
                </v:textbox>
                <w10:wrap anchorx="margin"/>
              </v:shape>
            </w:pict>
          </mc:Fallback>
        </mc:AlternateContent>
      </w:r>
      <w:r w:rsidRPr="00D12293">
        <w:rPr>
          <w:rFonts w:ascii="UD デジタル 教科書体 NP-R" w:eastAsia="UD デジタル 教科書体 NP-R" w:hint="eastAsia"/>
          <w:noProof/>
        </w:rPr>
        <w:drawing>
          <wp:inline distT="0" distB="0" distL="0" distR="0" wp14:anchorId="761BDF9B" wp14:editId="265E2589">
            <wp:extent cx="3822455" cy="3847381"/>
            <wp:effectExtent l="0" t="0" r="6985" b="1270"/>
            <wp:docPr id="1089" name="図 1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 name="UDガイドライン作図（トレース）4_P48_図8.5　車椅子使用者用便房の計画例2.jpg"/>
                    <pic:cNvPicPr/>
                  </pic:nvPicPr>
                  <pic:blipFill rotWithShape="1">
                    <a:blip r:embed="rId69">
                      <a:extLst>
                        <a:ext uri="{28A0092B-C50C-407E-A947-70E740481C1C}">
                          <a14:useLocalDpi xmlns:a14="http://schemas.microsoft.com/office/drawing/2010/main" val="0"/>
                        </a:ext>
                      </a:extLst>
                    </a:blip>
                    <a:srcRect t="5316" b="8621"/>
                    <a:stretch/>
                  </pic:blipFill>
                  <pic:spPr bwMode="auto">
                    <a:xfrm>
                      <a:off x="0" y="0"/>
                      <a:ext cx="3871626" cy="3896873"/>
                    </a:xfrm>
                    <a:prstGeom prst="rect">
                      <a:avLst/>
                    </a:prstGeom>
                    <a:ln>
                      <a:noFill/>
                    </a:ln>
                    <a:extLst>
                      <a:ext uri="{53640926-AAD7-44D8-BBD7-CCE9431645EC}">
                        <a14:shadowObscured xmlns:a14="http://schemas.microsoft.com/office/drawing/2010/main"/>
                      </a:ext>
                    </a:extLst>
                  </pic:spPr>
                </pic:pic>
              </a:graphicData>
            </a:graphic>
          </wp:inline>
        </w:drawing>
      </w:r>
    </w:p>
    <w:p w14:paraId="48DA684C" w14:textId="77777777" w:rsidR="003E2D51" w:rsidRPr="00D12293" w:rsidRDefault="003E2D51" w:rsidP="003E2D51">
      <w:pPr>
        <w:snapToGrid w:val="0"/>
        <w:spacing w:line="240" w:lineRule="auto"/>
        <w:ind w:firstLineChars="100" w:firstLine="210"/>
        <w:jc w:val="center"/>
        <w:rPr>
          <w:rFonts w:ascii="UD デジタル 教科書体 NP-R" w:eastAsia="UD デジタル 教科書体 NP-R"/>
        </w:rPr>
      </w:pPr>
      <w:r w:rsidRPr="00D12293">
        <w:rPr>
          <w:rFonts w:ascii="UD デジタル 教科書体 NP-R" w:eastAsia="UD デジタル 教科書体 NP-R" w:hint="eastAsia"/>
        </w:rPr>
        <w:t>図3</w:t>
      </w:r>
      <w:r>
        <w:rPr>
          <w:rFonts w:ascii="UD デジタル 教科書体 NP-R" w:eastAsia="UD デジタル 教科書体 NP-R"/>
        </w:rPr>
        <w:t>.9</w:t>
      </w:r>
      <w:r w:rsidRPr="00D12293">
        <w:rPr>
          <w:rFonts w:ascii="UD デジタル 教科書体 NP-R" w:eastAsia="UD デジタル 教科書体 NP-R" w:hint="eastAsia"/>
        </w:rPr>
        <w:t>.</w:t>
      </w:r>
      <w:r>
        <w:rPr>
          <w:rFonts w:ascii="UD デジタル 教科書体 NP-R" w:eastAsia="UD デジタル 教科書体 NP-R" w:hint="eastAsia"/>
        </w:rPr>
        <w:t>1</w:t>
      </w:r>
      <w:r w:rsidRPr="00D12293">
        <w:rPr>
          <w:rFonts w:ascii="UD デジタル 教科書体 NP-R" w:eastAsia="UD デジタル 教科書体 NP-R" w:hint="eastAsia"/>
        </w:rPr>
        <w:t xml:space="preserve">　車いす使用者用便房の計画例</w:t>
      </w:r>
    </w:p>
    <w:p w14:paraId="7DE013FB" w14:textId="77777777" w:rsidR="003E2D51" w:rsidRDefault="003E2D51" w:rsidP="003E2D51">
      <w:pPr>
        <w:snapToGrid w:val="0"/>
        <w:spacing w:line="240" w:lineRule="auto"/>
        <w:ind w:firstLineChars="100" w:firstLine="210"/>
        <w:jc w:val="right"/>
        <w:rPr>
          <w:rFonts w:ascii="UD デジタル 教科書体 NP-R" w:eastAsia="UD デジタル 教科書体 NP-R"/>
        </w:rPr>
      </w:pPr>
    </w:p>
    <w:p w14:paraId="186B855D" w14:textId="77777777" w:rsidR="003E2D51" w:rsidRDefault="003E2D51" w:rsidP="003E2D51">
      <w:pPr>
        <w:snapToGrid w:val="0"/>
        <w:spacing w:line="240" w:lineRule="auto"/>
        <w:ind w:firstLineChars="100" w:firstLine="210"/>
        <w:jc w:val="right"/>
        <w:rPr>
          <w:rFonts w:ascii="UD デジタル 教科書体 NP-R" w:eastAsia="UD デジタル 教科書体 NP-R"/>
        </w:rPr>
      </w:pPr>
      <w:r w:rsidRPr="00F77175">
        <w:rPr>
          <w:rFonts w:ascii="UD デジタル 教科書体 NP-R" w:eastAsia="UD デジタル 教科書体 NP-R"/>
          <w:noProof/>
        </w:rPr>
        <mc:AlternateContent>
          <mc:Choice Requires="wps">
            <w:drawing>
              <wp:anchor distT="0" distB="0" distL="114300" distR="114300" simplePos="0" relativeHeight="253811712" behindDoc="0" locked="0" layoutInCell="1" allowOverlap="1" wp14:anchorId="04D2C5BA" wp14:editId="24F81297">
                <wp:simplePos x="0" y="0"/>
                <wp:positionH relativeFrom="column">
                  <wp:posOffset>3526099</wp:posOffset>
                </wp:positionH>
                <wp:positionV relativeFrom="paragraph">
                  <wp:posOffset>848360</wp:posOffset>
                </wp:positionV>
                <wp:extent cx="1484630" cy="265430"/>
                <wp:effectExtent l="0" t="0" r="1270" b="12700"/>
                <wp:wrapNone/>
                <wp:docPr id="1110" name="テキスト ボックス 1110"/>
                <wp:cNvGraphicFramePr/>
                <a:graphic xmlns:a="http://schemas.openxmlformats.org/drawingml/2006/main">
                  <a:graphicData uri="http://schemas.microsoft.com/office/word/2010/wordprocessingShape">
                    <wps:wsp>
                      <wps:cNvSpPr txBox="1"/>
                      <wps:spPr>
                        <a:xfrm>
                          <a:off x="0" y="0"/>
                          <a:ext cx="1484630"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89A00BB"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Pr>
                                <w:rFonts w:ascii="UD デジタル 教科書体 NP-R" w:eastAsia="UD デジタル 教科書体 NP-R" w:hAnsi="BIZ UDPゴシック" w:hint="eastAsia"/>
                              </w:rPr>
                              <w:t>温水洗浄便座リモコン</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4D2C5BA" id="テキスト ボックス 1110" o:spid="_x0000_s1407" type="#_x0000_t202" style="position:absolute;left:0;text-align:left;margin-left:277.65pt;margin-top:66.8pt;width:116.9pt;height:20.9pt;z-index:25381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" filled="f" stroked="f" strokeweight=".5pt">
                <v:textbox style="mso-fit-shape-to-text:t" inset="0,0,0,0">
                  <w:txbxContent>
                    <w:p w14:paraId="189A00BB"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Pr>
                          <w:rFonts w:ascii="UD デジタル 教科書体 NP-R" w:eastAsia="UD デジタル 教科書体 NP-R" w:hAnsi="BIZ UDPゴシック" w:hint="eastAsia"/>
                        </w:rPr>
                        <w:t>温水洗浄便座リモコン</w:t>
                      </w:r>
                    </w:p>
                  </w:txbxContent>
                </v:textbox>
              </v:shape>
            </w:pict>
          </mc:Fallback>
        </mc:AlternateContent>
      </w:r>
      <w:r>
        <w:rPr>
          <w:rFonts w:ascii="UD デジタル 教科書体 NP-R" w:eastAsia="UD デジタル 教科書体 NP-R"/>
          <w:noProof/>
        </w:rPr>
        <mc:AlternateContent>
          <mc:Choice Requires="wps">
            <w:drawing>
              <wp:anchor distT="0" distB="0" distL="114300" distR="114300" simplePos="0" relativeHeight="253840384" behindDoc="0" locked="0" layoutInCell="1" allowOverlap="1" wp14:anchorId="5BEDF02A" wp14:editId="522355C5">
                <wp:simplePos x="0" y="0"/>
                <wp:positionH relativeFrom="column">
                  <wp:posOffset>2525528</wp:posOffset>
                </wp:positionH>
                <wp:positionV relativeFrom="paragraph">
                  <wp:posOffset>933171</wp:posOffset>
                </wp:positionV>
                <wp:extent cx="989762" cy="587828"/>
                <wp:effectExtent l="0" t="0" r="20320" b="22225"/>
                <wp:wrapNone/>
                <wp:docPr id="1010" name="フリーフォーム: 図形 1010"/>
                <wp:cNvGraphicFramePr/>
                <a:graphic xmlns:a="http://schemas.openxmlformats.org/drawingml/2006/main">
                  <a:graphicData uri="http://schemas.microsoft.com/office/word/2010/wordprocessingShape">
                    <wps:wsp>
                      <wps:cNvSpPr/>
                      <wps:spPr>
                        <a:xfrm>
                          <a:off x="0" y="0"/>
                          <a:ext cx="989762" cy="587828"/>
                        </a:xfrm>
                        <a:custGeom>
                          <a:avLst/>
                          <a:gdLst>
                            <a:gd name="connsiteX0" fmla="*/ 0 w 989762"/>
                            <a:gd name="connsiteY0" fmla="*/ 587828 h 587828"/>
                            <a:gd name="connsiteX1" fmla="*/ 587828 w 989762"/>
                            <a:gd name="connsiteY1" fmla="*/ 0 h 587828"/>
                            <a:gd name="connsiteX2" fmla="*/ 989762 w 989762"/>
                            <a:gd name="connsiteY2" fmla="*/ 0 h 587828"/>
                          </a:gdLst>
                          <a:ahLst/>
                          <a:cxnLst>
                            <a:cxn ang="0">
                              <a:pos x="connsiteX0" y="connsiteY0"/>
                            </a:cxn>
                            <a:cxn ang="0">
                              <a:pos x="connsiteX1" y="connsiteY1"/>
                            </a:cxn>
                            <a:cxn ang="0">
                              <a:pos x="connsiteX2" y="connsiteY2"/>
                            </a:cxn>
                          </a:cxnLst>
                          <a:rect l="l" t="t" r="r" b="b"/>
                          <a:pathLst>
                            <a:path w="989762" h="587828">
                              <a:moveTo>
                                <a:pt x="0" y="587828"/>
                              </a:moveTo>
                              <a:lnTo>
                                <a:pt x="587828" y="0"/>
                              </a:lnTo>
                              <a:lnTo>
                                <a:pt x="989762"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1161B805">
              <v:shape id="フリーフォーム: 図形 1010" style="position:absolute;left:0;text-align:left;margin-left:198.85pt;margin-top:73.5pt;width:77.95pt;height:46.3pt;z-index:253840384;visibility:visible;mso-wrap-style:square;mso-wrap-distance-left:9pt;mso-wrap-distance-top:0;mso-wrap-distance-right:9pt;mso-wrap-distance-bottom:0;mso-position-horizontal:absolute;mso-position-horizontal-relative:text;mso-position-vertical:absolute;mso-position-vertical-relative:text;v-text-anchor:middle" coordsize="989762,587828" o:spid="_x0000_s1026" filled="f" strokecolor="black [3213]" strokeweight=".5pt" path="m,587828l587828,,989762,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" w14:anchorId="7D675EF5">
                <v:path arrowok="t" o:connecttype="custom" o:connectlocs="0,587828;587828,0;989762,0" o:connectangles="0,0,0"/>
              </v:shape>
            </w:pict>
          </mc:Fallback>
        </mc:AlternateContent>
      </w:r>
      <w:r w:rsidRPr="00D7668B">
        <w:rPr>
          <w:rFonts w:ascii="UD デジタル 教科書体 NP-R" w:eastAsia="UD デジタル 教科書体 NP-R"/>
          <w:noProof/>
        </w:rPr>
        <mc:AlternateContent>
          <mc:Choice Requires="wps">
            <w:drawing>
              <wp:anchor distT="0" distB="0" distL="114300" distR="114300" simplePos="0" relativeHeight="253810688" behindDoc="0" locked="0" layoutInCell="1" allowOverlap="1" wp14:anchorId="309E5097" wp14:editId="44868B85">
                <wp:simplePos x="0" y="0"/>
                <wp:positionH relativeFrom="margin">
                  <wp:posOffset>-19106</wp:posOffset>
                </wp:positionH>
                <wp:positionV relativeFrom="paragraph">
                  <wp:posOffset>1208405</wp:posOffset>
                </wp:positionV>
                <wp:extent cx="998855" cy="521970"/>
                <wp:effectExtent l="0" t="0" r="10795" b="11430"/>
                <wp:wrapNone/>
                <wp:docPr id="1108" name="テキスト ボックス 1108"/>
                <wp:cNvGraphicFramePr/>
                <a:graphic xmlns:a="http://schemas.openxmlformats.org/drawingml/2006/main">
                  <a:graphicData uri="http://schemas.microsoft.com/office/word/2010/wordprocessingShape">
                    <wps:wsp>
                      <wps:cNvSpPr txBox="1"/>
                      <wps:spPr>
                        <a:xfrm>
                          <a:off x="0" y="0"/>
                          <a:ext cx="998855" cy="5219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B5E13BF" w14:textId="77777777" w:rsidR="00AC088C" w:rsidRPr="00383B51" w:rsidRDefault="00AC088C" w:rsidP="003E2D51">
                            <w:pPr>
                              <w:spacing w:line="240" w:lineRule="exact"/>
                              <w:rPr>
                                <w:rFonts w:ascii="UD デジタル 教科書体 NP-R" w:eastAsia="UD デジタル 教科書体 NP-R" w:hAnsi="BIZ UDPゴシック"/>
                                <w:b/>
                                <w:color w:val="00B050"/>
                                <w:sz w:val="20"/>
                                <w:szCs w:val="20"/>
                              </w:rPr>
                            </w:pPr>
                            <w:r w:rsidRPr="00383B51">
                              <w:rPr>
                                <w:rFonts w:ascii="UD デジタル 教科書体 NP-R" w:eastAsia="UD デジタル 教科書体 NP-R" w:hAnsiTheme="minorEastAsia" w:hint="eastAsia"/>
                                <w:b/>
                                <w:color w:val="009900"/>
                                <w:sz w:val="20"/>
                                <w:szCs w:val="20"/>
                              </w:rPr>
                              <w:t>G9-</w:t>
                            </w:r>
                            <w:r>
                              <w:rPr>
                                <w:rFonts w:ascii="UD デジタル 教科書体 NP-R" w:eastAsia="UD デジタル 教科書体 NP-R" w:hAnsiTheme="minorEastAsia"/>
                                <w:b/>
                                <w:color w:val="009900"/>
                                <w:sz w:val="20"/>
                                <w:szCs w:val="20"/>
                              </w:rPr>
                              <w:t>27</w:t>
                            </w:r>
                            <w:r w:rsidRPr="00383B51">
                              <w:rPr>
                                <w:rFonts w:ascii="UD デジタル 教科書体 NP-R" w:eastAsia="UD デジタル 教科書体 NP-R" w:hint="eastAsia"/>
                                <w:color w:val="000000" w:themeColor="text1"/>
                                <w:sz w:val="20"/>
                                <w:szCs w:val="20"/>
                              </w:rPr>
                              <w:t>便座に腰かけたまま使用できる手洗器</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9E5097" id="テキスト ボックス 1108" o:spid="_x0000_s1408" type="#_x0000_t202" style="position:absolute;left:0;text-align:left;margin-left:-1.5pt;margin-top:95.15pt;width:78.65pt;height:41.1pt;z-index:253810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" filled="f" stroked="f" strokeweight=".5pt">
                <v:textbox inset="0,0,0,0">
                  <w:txbxContent>
                    <w:p w14:paraId="0B5E13BF" w14:textId="77777777" w:rsidR="00AC088C" w:rsidRPr="00383B51" w:rsidRDefault="00AC088C" w:rsidP="003E2D51">
                      <w:pPr>
                        <w:spacing w:line="240" w:lineRule="exact"/>
                        <w:rPr>
                          <w:rFonts w:ascii="UD デジタル 教科書体 NP-R" w:eastAsia="UD デジタル 教科書体 NP-R" w:hAnsi="BIZ UDPゴシック"/>
                          <w:b/>
                          <w:color w:val="00B050"/>
                          <w:sz w:val="20"/>
                          <w:szCs w:val="20"/>
                        </w:rPr>
                      </w:pPr>
                      <w:r w:rsidRPr="00383B51">
                        <w:rPr>
                          <w:rFonts w:ascii="UD デジタル 教科書体 NP-R" w:eastAsia="UD デジタル 教科書体 NP-R" w:hAnsiTheme="minorEastAsia" w:hint="eastAsia"/>
                          <w:b/>
                          <w:color w:val="009900"/>
                          <w:sz w:val="20"/>
                          <w:szCs w:val="20"/>
                        </w:rPr>
                        <w:t>G9-</w:t>
                      </w:r>
                      <w:r>
                        <w:rPr>
                          <w:rFonts w:ascii="UD デジタル 教科書体 NP-R" w:eastAsia="UD デジタル 教科書体 NP-R" w:hAnsiTheme="minorEastAsia"/>
                          <w:b/>
                          <w:color w:val="009900"/>
                          <w:sz w:val="20"/>
                          <w:szCs w:val="20"/>
                        </w:rPr>
                        <w:t>27</w:t>
                      </w:r>
                      <w:r w:rsidRPr="00383B51">
                        <w:rPr>
                          <w:rFonts w:ascii="UD デジタル 教科書体 NP-R" w:eastAsia="UD デジタル 教科書体 NP-R" w:hint="eastAsia"/>
                          <w:color w:val="000000" w:themeColor="text1"/>
                          <w:sz w:val="20"/>
                          <w:szCs w:val="20"/>
                        </w:rPr>
                        <w:t>便座に腰かけたまま使用できる手洗器</w:t>
                      </w:r>
                    </w:p>
                  </w:txbxContent>
                </v:textbox>
                <w10:wrap anchorx="margin"/>
              </v:shape>
            </w:pict>
          </mc:Fallback>
        </mc:AlternateContent>
      </w:r>
      <w:r>
        <w:rPr>
          <w:rFonts w:ascii="UD デジタル 教科書体 NP-R" w:eastAsia="UD デジタル 教科書体 NP-R"/>
          <w:noProof/>
        </w:rPr>
        <mc:AlternateContent>
          <mc:Choice Requires="wps">
            <w:drawing>
              <wp:anchor distT="0" distB="0" distL="114300" distR="114300" simplePos="0" relativeHeight="253839360" behindDoc="0" locked="0" layoutInCell="1" allowOverlap="1" wp14:anchorId="78A33EE9" wp14:editId="29B1696E">
                <wp:simplePos x="0" y="0"/>
                <wp:positionH relativeFrom="column">
                  <wp:posOffset>1003202</wp:posOffset>
                </wp:positionH>
                <wp:positionV relativeFrom="paragraph">
                  <wp:posOffset>1460709</wp:posOffset>
                </wp:positionV>
                <wp:extent cx="1100295" cy="502418"/>
                <wp:effectExtent l="0" t="0" r="24130" b="12065"/>
                <wp:wrapNone/>
                <wp:docPr id="1011" name="フリーフォーム: 図形 1011"/>
                <wp:cNvGraphicFramePr/>
                <a:graphic xmlns:a="http://schemas.openxmlformats.org/drawingml/2006/main">
                  <a:graphicData uri="http://schemas.microsoft.com/office/word/2010/wordprocessingShape">
                    <wps:wsp>
                      <wps:cNvSpPr/>
                      <wps:spPr>
                        <a:xfrm>
                          <a:off x="0" y="0"/>
                          <a:ext cx="1100295" cy="502418"/>
                        </a:xfrm>
                        <a:custGeom>
                          <a:avLst/>
                          <a:gdLst>
                            <a:gd name="connsiteX0" fmla="*/ 1100295 w 1100295"/>
                            <a:gd name="connsiteY0" fmla="*/ 502418 h 502418"/>
                            <a:gd name="connsiteX1" fmla="*/ 597877 w 1100295"/>
                            <a:gd name="connsiteY1" fmla="*/ 0 h 502418"/>
                            <a:gd name="connsiteX2" fmla="*/ 0 w 1100295"/>
                            <a:gd name="connsiteY2" fmla="*/ 0 h 502418"/>
                          </a:gdLst>
                          <a:ahLst/>
                          <a:cxnLst>
                            <a:cxn ang="0">
                              <a:pos x="connsiteX0" y="connsiteY0"/>
                            </a:cxn>
                            <a:cxn ang="0">
                              <a:pos x="connsiteX1" y="connsiteY1"/>
                            </a:cxn>
                            <a:cxn ang="0">
                              <a:pos x="connsiteX2" y="connsiteY2"/>
                            </a:cxn>
                          </a:cxnLst>
                          <a:rect l="l" t="t" r="r" b="b"/>
                          <a:pathLst>
                            <a:path w="1100295" h="502418">
                              <a:moveTo>
                                <a:pt x="1100295" y="502418"/>
                              </a:moveTo>
                              <a:lnTo>
                                <a:pt x="597877" y="0"/>
                              </a:lnTo>
                              <a:lnTo>
                                <a:pt x="0"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6701EF44">
              <v:shape id="フリーフォーム: 図形 1011" style="position:absolute;left:0;text-align:left;margin-left:79pt;margin-top:115pt;width:86.65pt;height:39.55pt;z-index:253839360;visibility:visible;mso-wrap-style:square;mso-wrap-distance-left:9pt;mso-wrap-distance-top:0;mso-wrap-distance-right:9pt;mso-wrap-distance-bottom:0;mso-position-horizontal:absolute;mso-position-horizontal-relative:text;mso-position-vertical:absolute;mso-position-vertical-relative:text;v-text-anchor:middle" coordsize="1100295,502418" o:spid="_x0000_s1026" filled="f" strokecolor="black [3213]" strokeweight=".5pt" path="m1100295,502418l597877,,,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" w14:anchorId="5CE0CE85">
                <v:path arrowok="t" o:connecttype="custom" o:connectlocs="1100295,502418;597877,0;0,0" o:connectangles="0,0,0"/>
              </v:shape>
            </w:pict>
          </mc:Fallback>
        </mc:AlternateContent>
      </w:r>
      <w:r w:rsidRPr="00F77175">
        <w:rPr>
          <w:rFonts w:ascii="UD デジタル 教科書体 NP-R" w:eastAsia="UD デジタル 教科書体 NP-R"/>
          <w:noProof/>
        </w:rPr>
        <mc:AlternateContent>
          <mc:Choice Requires="wps">
            <w:drawing>
              <wp:anchor distT="0" distB="0" distL="114300" distR="114300" simplePos="0" relativeHeight="253809664" behindDoc="0" locked="0" layoutInCell="1" allowOverlap="1" wp14:anchorId="1626734F" wp14:editId="5C226913">
                <wp:simplePos x="0" y="0"/>
                <wp:positionH relativeFrom="column">
                  <wp:posOffset>2186940</wp:posOffset>
                </wp:positionH>
                <wp:positionV relativeFrom="paragraph">
                  <wp:posOffset>557530</wp:posOffset>
                </wp:positionV>
                <wp:extent cx="1597660" cy="265430"/>
                <wp:effectExtent l="0" t="0" r="0" b="12700"/>
                <wp:wrapNone/>
                <wp:docPr id="1107" name="テキスト ボックス 1107"/>
                <wp:cNvGraphicFramePr/>
                <a:graphic xmlns:a="http://schemas.openxmlformats.org/drawingml/2006/main">
                  <a:graphicData uri="http://schemas.microsoft.com/office/word/2010/wordprocessingShape">
                    <wps:wsp>
                      <wps:cNvSpPr txBox="1"/>
                      <wps:spPr>
                        <a:xfrm>
                          <a:off x="0" y="0"/>
                          <a:ext cx="1597660"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899EC76" w14:textId="77777777" w:rsidR="00AC088C" w:rsidRDefault="00AC088C" w:rsidP="003E2D51">
                            <w:pPr>
                              <w:spacing w:line="240" w:lineRule="exact"/>
                              <w:rPr>
                                <w:rFonts w:ascii="UD デジタル 教科書体 NP-R" w:eastAsia="UD デジタル 教科書体 NP-R" w:hAnsi="BIZ UDPゴシック"/>
                              </w:rPr>
                            </w:pPr>
                            <w:r>
                              <w:rPr>
                                <w:rFonts w:ascii="UD デジタル 教科書体 NP-R" w:eastAsia="UD デジタル 教科書体 NP-R" w:hAnsi="BIZ UDPゴシック"/>
                              </w:rPr>
                              <w:t>（</w:t>
                            </w:r>
                            <w:r w:rsidRPr="00F77175">
                              <w:rPr>
                                <w:rFonts w:ascii="UD デジタル 教科書体 NP-R" w:eastAsia="UD デジタル 教科書体 NP-R" w:hAnsi="BIZ UDPゴシック" w:hint="eastAsia"/>
                              </w:rPr>
                              <w:t>参考</w:t>
                            </w:r>
                            <w:r>
                              <w:rPr>
                                <w:rFonts w:ascii="UD デジタル 教科書体 NP-R" w:eastAsia="UD デジタル 教科書体 NP-R" w:hAnsi="BIZ UDPゴシック"/>
                              </w:rPr>
                              <w:t>）</w:t>
                            </w:r>
                          </w:p>
                          <w:p w14:paraId="341126BC"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Pr>
                                <w:rFonts w:ascii="UD デジタル 教科書体 NP-R" w:eastAsia="UD デジタル 教科書体 NP-R" w:hAnsi="BIZ UDPゴシック"/>
                              </w:rPr>
                              <w:t>400㎜</w:t>
                            </w:r>
                            <w:r w:rsidRPr="00F77175">
                              <w:rPr>
                                <w:rFonts w:ascii="UD デジタル 教科書体 NP-R" w:eastAsia="UD デジタル 教科書体 NP-R" w:hAnsi="BIZ UDPゴシック" w:hint="eastAsia"/>
                              </w:rPr>
                              <w:t>程度</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626734F" id="テキスト ボックス 1107" o:spid="_x0000_s1409" type="#_x0000_t202" style="position:absolute;left:0;text-align:left;margin-left:172.2pt;margin-top:43.9pt;width:125.8pt;height:20.9pt;z-index:2538096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" filled="f" stroked="f" strokeweight=".5pt">
                <v:textbox style="mso-fit-shape-to-text:t" inset="0,0,0,0">
                  <w:txbxContent>
                    <w:p w14:paraId="2899EC76" w14:textId="77777777" w:rsidR="00AC088C" w:rsidRDefault="00AC088C" w:rsidP="003E2D51">
                      <w:pPr>
                        <w:spacing w:line="240" w:lineRule="exact"/>
                        <w:rPr>
                          <w:rFonts w:ascii="UD デジタル 教科書体 NP-R" w:eastAsia="UD デジタル 教科書体 NP-R" w:hAnsi="BIZ UDPゴシック"/>
                        </w:rPr>
                      </w:pPr>
                      <w:r>
                        <w:rPr>
                          <w:rFonts w:ascii="UD デジタル 教科書体 NP-R" w:eastAsia="UD デジタル 教科書体 NP-R" w:hAnsi="BIZ UDPゴシック"/>
                        </w:rPr>
                        <w:t>（</w:t>
                      </w:r>
                      <w:r w:rsidRPr="00F77175">
                        <w:rPr>
                          <w:rFonts w:ascii="UD デジタル 教科書体 NP-R" w:eastAsia="UD デジタル 教科書体 NP-R" w:hAnsi="BIZ UDPゴシック" w:hint="eastAsia"/>
                        </w:rPr>
                        <w:t>参考</w:t>
                      </w:r>
                      <w:r>
                        <w:rPr>
                          <w:rFonts w:ascii="UD デジタル 教科書体 NP-R" w:eastAsia="UD デジタル 教科書体 NP-R" w:hAnsi="BIZ UDPゴシック"/>
                        </w:rPr>
                        <w:t>）</w:t>
                      </w:r>
                    </w:p>
                    <w:p w14:paraId="341126BC"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Pr>
                          <w:rFonts w:ascii="UD デジタル 教科書体 NP-R" w:eastAsia="UD デジタル 教科書体 NP-R" w:hAnsi="BIZ UDPゴシック"/>
                        </w:rPr>
                        <w:t>400㎜</w:t>
                      </w:r>
                      <w:r w:rsidRPr="00F77175">
                        <w:rPr>
                          <w:rFonts w:ascii="UD デジタル 教科書体 NP-R" w:eastAsia="UD デジタル 教科書体 NP-R" w:hAnsi="BIZ UDPゴシック" w:hint="eastAsia"/>
                        </w:rPr>
                        <w:t>程度</w:t>
                      </w:r>
                    </w:p>
                  </w:txbxContent>
                </v:textbox>
              </v:shape>
            </w:pict>
          </mc:Fallback>
        </mc:AlternateContent>
      </w:r>
      <w:r w:rsidRPr="00F77175">
        <w:rPr>
          <w:rFonts w:ascii="UD デジタル 教科書体 NP-R" w:eastAsia="UD デジタル 教科書体 NP-R"/>
          <w:noProof/>
        </w:rPr>
        <mc:AlternateContent>
          <mc:Choice Requires="wps">
            <w:drawing>
              <wp:anchor distT="0" distB="0" distL="114300" distR="114300" simplePos="0" relativeHeight="253812736" behindDoc="0" locked="0" layoutInCell="1" allowOverlap="1" wp14:anchorId="2F25F3C4" wp14:editId="5E057553">
                <wp:simplePos x="0" y="0"/>
                <wp:positionH relativeFrom="margin">
                  <wp:posOffset>2645410</wp:posOffset>
                </wp:positionH>
                <wp:positionV relativeFrom="paragraph">
                  <wp:posOffset>3468370</wp:posOffset>
                </wp:positionV>
                <wp:extent cx="1597660" cy="265430"/>
                <wp:effectExtent l="0" t="0" r="635" b="12700"/>
                <wp:wrapNone/>
                <wp:docPr id="1112" name="テキスト ボックス 1112"/>
                <wp:cNvGraphicFramePr/>
                <a:graphic xmlns:a="http://schemas.openxmlformats.org/drawingml/2006/main">
                  <a:graphicData uri="http://schemas.microsoft.com/office/word/2010/wordprocessingShape">
                    <wps:wsp>
                      <wps:cNvSpPr txBox="1"/>
                      <wps:spPr>
                        <a:xfrm>
                          <a:off x="0" y="0"/>
                          <a:ext cx="1597660"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522ABB8"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Pr>
                                <w:rFonts w:ascii="UD デジタル 教科書体 NP-R" w:eastAsia="UD デジタル 教科書体 NP-R" w:hAnsi="BIZ UDPゴシック"/>
                              </w:rPr>
                              <w:t>250㎜</w:t>
                            </w:r>
                            <w:r w:rsidRPr="00F77175">
                              <w:rPr>
                                <w:rFonts w:ascii="UD デジタル 教科書体 NP-R" w:eastAsia="UD デジタル 教科書体 NP-R" w:hAnsi="BIZ UDPゴシック" w:hint="eastAsia"/>
                              </w:rPr>
                              <w:t>程度</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F25F3C4" id="テキスト ボックス 1112" o:spid="_x0000_s1410" type="#_x0000_t202" style="position:absolute;left:0;text-align:left;margin-left:208.3pt;margin-top:273.1pt;width:125.8pt;height:20.9pt;z-index:253812736;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" filled="f" stroked="f" strokeweight=".5pt">
                <v:textbox style="mso-fit-shape-to-text:t" inset="0,0,0,0">
                  <w:txbxContent>
                    <w:p w14:paraId="7522ABB8"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Pr>
                          <w:rFonts w:ascii="UD デジタル 教科書体 NP-R" w:eastAsia="UD デジタル 教科書体 NP-R" w:hAnsi="BIZ UDPゴシック"/>
                        </w:rPr>
                        <w:t>250㎜</w:t>
                      </w:r>
                      <w:r w:rsidRPr="00F77175">
                        <w:rPr>
                          <w:rFonts w:ascii="UD デジタル 教科書体 NP-R" w:eastAsia="UD デジタル 教科書体 NP-R" w:hAnsi="BIZ UDPゴシック" w:hint="eastAsia"/>
                        </w:rPr>
                        <w:t>程度</w:t>
                      </w:r>
                    </w:p>
                  </w:txbxContent>
                </v:textbox>
                <w10:wrap anchorx="margin"/>
              </v:shape>
            </w:pict>
          </mc:Fallback>
        </mc:AlternateContent>
      </w:r>
      <w:r w:rsidRPr="00F77175">
        <w:rPr>
          <w:rFonts w:ascii="UD デジタル 教科書体 NP-R" w:eastAsia="UD デジタル 教科書体 NP-R"/>
          <w:noProof/>
        </w:rPr>
        <mc:AlternateContent>
          <mc:Choice Requires="wps">
            <w:drawing>
              <wp:anchor distT="0" distB="0" distL="114300" distR="114300" simplePos="0" relativeHeight="253813760" behindDoc="0" locked="0" layoutInCell="1" allowOverlap="1" wp14:anchorId="1272EA2A" wp14:editId="5D8E0E25">
                <wp:simplePos x="0" y="0"/>
                <wp:positionH relativeFrom="margin">
                  <wp:posOffset>4489450</wp:posOffset>
                </wp:positionH>
                <wp:positionV relativeFrom="paragraph">
                  <wp:posOffset>2251075</wp:posOffset>
                </wp:positionV>
                <wp:extent cx="1597660" cy="265430"/>
                <wp:effectExtent l="0" t="0" r="635" b="12700"/>
                <wp:wrapNone/>
                <wp:docPr id="1113" name="テキスト ボックス 1113"/>
                <wp:cNvGraphicFramePr/>
                <a:graphic xmlns:a="http://schemas.openxmlformats.org/drawingml/2006/main">
                  <a:graphicData uri="http://schemas.microsoft.com/office/word/2010/wordprocessingShape">
                    <wps:wsp>
                      <wps:cNvSpPr txBox="1"/>
                      <wps:spPr>
                        <a:xfrm>
                          <a:off x="0" y="0"/>
                          <a:ext cx="1597660"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2E1B5DF"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Pr>
                                <w:rFonts w:ascii="UD デジタル 教科書体 NP-R" w:eastAsia="UD デジタル 教科書体 NP-R" w:hAnsi="BIZ UDPゴシック"/>
                              </w:rPr>
                              <w:t>300㎜</w:t>
                            </w:r>
                            <w:r w:rsidRPr="00F77175">
                              <w:rPr>
                                <w:rFonts w:ascii="UD デジタル 教科書体 NP-R" w:eastAsia="UD デジタル 教科書体 NP-R" w:hAnsi="BIZ UDPゴシック" w:hint="eastAsia"/>
                              </w:rPr>
                              <w:t>程度</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272EA2A" id="テキスト ボックス 1113" o:spid="_x0000_s1411" type="#_x0000_t202" style="position:absolute;left:0;text-align:left;margin-left:353.5pt;margin-top:177.25pt;width:125.8pt;height:20.9pt;z-index:253813760;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" filled="f" stroked="f" strokeweight=".5pt">
                <v:textbox style="mso-fit-shape-to-text:t" inset="0,0,0,0">
                  <w:txbxContent>
                    <w:p w14:paraId="22E1B5DF"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Pr>
                          <w:rFonts w:ascii="UD デジタル 教科書体 NP-R" w:eastAsia="UD デジタル 教科書体 NP-R" w:hAnsi="BIZ UDPゴシック"/>
                        </w:rPr>
                        <w:t>300㎜</w:t>
                      </w:r>
                      <w:r w:rsidRPr="00F77175">
                        <w:rPr>
                          <w:rFonts w:ascii="UD デジタル 教科書体 NP-R" w:eastAsia="UD デジタル 教科書体 NP-R" w:hAnsi="BIZ UDPゴシック" w:hint="eastAsia"/>
                        </w:rPr>
                        <w:t>程度</w:t>
                      </w:r>
                    </w:p>
                  </w:txbxContent>
                </v:textbox>
                <w10:wrap anchorx="margin"/>
              </v:shape>
            </w:pict>
          </mc:Fallback>
        </mc:AlternateContent>
      </w:r>
      <w:r w:rsidRPr="00F77175">
        <w:rPr>
          <w:rFonts w:ascii="UD デジタル 教科書体 NP-R" w:eastAsia="UD デジタル 教科書体 NP-R"/>
          <w:noProof/>
        </w:rPr>
        <mc:AlternateContent>
          <mc:Choice Requires="wps">
            <w:drawing>
              <wp:anchor distT="0" distB="0" distL="114300" distR="114300" simplePos="0" relativeHeight="253814784" behindDoc="0" locked="0" layoutInCell="1" allowOverlap="1" wp14:anchorId="2DC186D2" wp14:editId="745DF6E9">
                <wp:simplePos x="0" y="0"/>
                <wp:positionH relativeFrom="margin">
                  <wp:posOffset>3367405</wp:posOffset>
                </wp:positionH>
                <wp:positionV relativeFrom="paragraph">
                  <wp:posOffset>2341197</wp:posOffset>
                </wp:positionV>
                <wp:extent cx="1597660" cy="265430"/>
                <wp:effectExtent l="0" t="0" r="635" b="12700"/>
                <wp:wrapNone/>
                <wp:docPr id="1114" name="テキスト ボックス 1114"/>
                <wp:cNvGraphicFramePr/>
                <a:graphic xmlns:a="http://schemas.openxmlformats.org/drawingml/2006/main">
                  <a:graphicData uri="http://schemas.microsoft.com/office/word/2010/wordprocessingShape">
                    <wps:wsp>
                      <wps:cNvSpPr txBox="1"/>
                      <wps:spPr>
                        <a:xfrm>
                          <a:off x="0" y="0"/>
                          <a:ext cx="1597660"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6F29023"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Pr>
                                <w:rFonts w:ascii="UD デジタル 教科書体 NP-R" w:eastAsia="UD デジタル 教科書体 NP-R" w:hAnsi="BIZ UDPゴシック"/>
                              </w:rPr>
                              <w:t>250㎜</w:t>
                            </w:r>
                            <w:r w:rsidRPr="00F77175">
                              <w:rPr>
                                <w:rFonts w:ascii="UD デジタル 教科書体 NP-R" w:eastAsia="UD デジタル 教科書体 NP-R" w:hAnsi="BIZ UDPゴシック" w:hint="eastAsia"/>
                              </w:rPr>
                              <w:t>程度</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DC186D2" id="テキスト ボックス 1114" o:spid="_x0000_s1412" type="#_x0000_t202" style="position:absolute;left:0;text-align:left;margin-left:265.15pt;margin-top:184.35pt;width:125.8pt;height:20.9pt;z-index:253814784;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" filled="f" stroked="f" strokeweight=".5pt">
                <v:textbox style="mso-fit-shape-to-text:t" inset="0,0,0,0">
                  <w:txbxContent>
                    <w:p w14:paraId="66F29023"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Pr>
                          <w:rFonts w:ascii="UD デジタル 教科書体 NP-R" w:eastAsia="UD デジタル 教科書体 NP-R" w:hAnsi="BIZ UDPゴシック"/>
                        </w:rPr>
                        <w:t>250㎜</w:t>
                      </w:r>
                      <w:r w:rsidRPr="00F77175">
                        <w:rPr>
                          <w:rFonts w:ascii="UD デジタル 教科書体 NP-R" w:eastAsia="UD デジタル 教科書体 NP-R" w:hAnsi="BIZ UDPゴシック" w:hint="eastAsia"/>
                        </w:rPr>
                        <w:t>程度</w:t>
                      </w:r>
                    </w:p>
                  </w:txbxContent>
                </v:textbox>
                <w10:wrap anchorx="margin"/>
              </v:shape>
            </w:pict>
          </mc:Fallback>
        </mc:AlternateContent>
      </w:r>
      <w:r>
        <w:rPr>
          <w:noProof/>
        </w:rPr>
        <w:drawing>
          <wp:inline distT="0" distB="0" distL="0" distR="0" wp14:anchorId="53D63391" wp14:editId="5B85234E">
            <wp:extent cx="5602605" cy="3742349"/>
            <wp:effectExtent l="0" t="0" r="0" b="0"/>
            <wp:docPr id="1106" name="図 1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a:stretch/>
                  </pic:blipFill>
                  <pic:spPr bwMode="auto">
                    <a:xfrm>
                      <a:off x="0" y="0"/>
                      <a:ext cx="5614649" cy="3750394"/>
                    </a:xfrm>
                    <a:prstGeom prst="rect">
                      <a:avLst/>
                    </a:prstGeom>
                    <a:noFill/>
                    <a:ln>
                      <a:noFill/>
                    </a:ln>
                    <a:extLst>
                      <a:ext uri="{53640926-AAD7-44D8-BBD7-CCE9431645EC}">
                        <a14:shadowObscured xmlns:a14="http://schemas.microsoft.com/office/drawing/2010/main"/>
                      </a:ext>
                    </a:extLst>
                  </pic:spPr>
                </pic:pic>
              </a:graphicData>
            </a:graphic>
          </wp:inline>
        </w:drawing>
      </w:r>
    </w:p>
    <w:p w14:paraId="6FE7F9F4" w14:textId="77777777" w:rsidR="003E2D51" w:rsidRDefault="003E2D51" w:rsidP="003E2D51">
      <w:pPr>
        <w:snapToGrid w:val="0"/>
        <w:spacing w:line="240" w:lineRule="auto"/>
        <w:ind w:firstLineChars="100" w:firstLine="210"/>
        <w:jc w:val="right"/>
        <w:rPr>
          <w:rFonts w:ascii="UD デジタル 教科書体 NP-R" w:eastAsia="UD デジタル 教科書体 NP-R"/>
        </w:rPr>
      </w:pPr>
    </w:p>
    <w:p w14:paraId="316CF62F" w14:textId="77777777" w:rsidR="003E2D51" w:rsidRDefault="003E2D51" w:rsidP="003E2D51">
      <w:pPr>
        <w:snapToGrid w:val="0"/>
        <w:spacing w:line="240" w:lineRule="auto"/>
        <w:ind w:firstLineChars="100" w:firstLine="210"/>
        <w:jc w:val="center"/>
        <w:rPr>
          <w:noProof/>
        </w:rPr>
      </w:pPr>
      <w:r w:rsidRPr="00D12293">
        <w:rPr>
          <w:rFonts w:ascii="UD デジタル 教科書体 NP-R" w:eastAsia="UD デジタル 教科書体 NP-R" w:hint="eastAsia"/>
        </w:rPr>
        <w:t>図3.</w:t>
      </w:r>
      <w:r>
        <w:rPr>
          <w:rFonts w:ascii="UD デジタル 教科書体 NP-R" w:eastAsia="UD デジタル 教科書体 NP-R"/>
        </w:rPr>
        <w:t>9.</w:t>
      </w:r>
      <w:r>
        <w:rPr>
          <w:rFonts w:ascii="UD デジタル 教科書体 NP-R" w:eastAsia="UD デジタル 教科書体 NP-R" w:hint="eastAsia"/>
        </w:rPr>
        <w:t xml:space="preserve">2 </w:t>
      </w:r>
      <w:r>
        <w:rPr>
          <w:rFonts w:ascii="UD デジタル 教科書体 NP-R" w:eastAsia="UD デジタル 教科書体 NP-R" w:hint="eastAsia"/>
          <w:color w:val="000000" w:themeColor="text1"/>
          <w:sz w:val="22"/>
        </w:rPr>
        <w:t>手洗器を設置する場合の計画例</w:t>
      </w:r>
    </w:p>
    <w:p w14:paraId="3C2D3C52" w14:textId="77777777" w:rsidR="003E2D51" w:rsidRPr="004B1934" w:rsidRDefault="003E2D51" w:rsidP="003E2D51">
      <w:pPr>
        <w:snapToGrid w:val="0"/>
        <w:spacing w:line="240" w:lineRule="auto"/>
        <w:ind w:firstLineChars="100" w:firstLine="210"/>
        <w:rPr>
          <w:rFonts w:ascii="UD デジタル 教科書体 NP-R" w:eastAsia="UD デジタル 教科書体 NP-R"/>
        </w:rPr>
      </w:pPr>
    </w:p>
    <w:p w14:paraId="2E6FE810" w14:textId="77777777" w:rsidR="003E2D51" w:rsidRDefault="003E2D51" w:rsidP="003E2D51">
      <w:pPr>
        <w:snapToGrid w:val="0"/>
        <w:spacing w:line="240" w:lineRule="auto"/>
        <w:ind w:firstLineChars="100" w:firstLine="210"/>
        <w:jc w:val="center"/>
        <w:rPr>
          <w:rFonts w:ascii="UD デジタル 教科書体 NP-R" w:eastAsia="UD デジタル 教科書体 NP-R"/>
          <w:noProof/>
        </w:rPr>
      </w:pPr>
      <w:r w:rsidRPr="00D12293">
        <w:rPr>
          <w:rFonts w:ascii="UD デジタル 教科書体 NP-R" w:eastAsia="UD デジタル 教科書体 NP-R" w:hint="eastAsia"/>
          <w:noProof/>
        </w:rPr>
        <mc:AlternateContent>
          <mc:Choice Requires="wps">
            <w:drawing>
              <wp:anchor distT="0" distB="0" distL="114300" distR="114300" simplePos="0" relativeHeight="253708288" behindDoc="0" locked="0" layoutInCell="1" allowOverlap="1" wp14:anchorId="1DA85B2D" wp14:editId="5EBEA024">
                <wp:simplePos x="0" y="0"/>
                <wp:positionH relativeFrom="margin">
                  <wp:posOffset>711145</wp:posOffset>
                </wp:positionH>
                <wp:positionV relativeFrom="paragraph">
                  <wp:posOffset>3126464</wp:posOffset>
                </wp:positionV>
                <wp:extent cx="882595" cy="485029"/>
                <wp:effectExtent l="0" t="0" r="0" b="0"/>
                <wp:wrapNone/>
                <wp:docPr id="1012" name="テキスト ボックス 1012"/>
                <wp:cNvGraphicFramePr/>
                <a:graphic xmlns:a="http://schemas.openxmlformats.org/drawingml/2006/main">
                  <a:graphicData uri="http://schemas.microsoft.com/office/word/2010/wordprocessingShape">
                    <wps:wsp>
                      <wps:cNvSpPr txBox="1"/>
                      <wps:spPr>
                        <a:xfrm>
                          <a:off x="0" y="0"/>
                          <a:ext cx="882595" cy="485029"/>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BA5A31F" w14:textId="77777777" w:rsidR="00AC088C" w:rsidRPr="004B1934" w:rsidRDefault="00AC088C" w:rsidP="003E2D51">
                            <w:pPr>
                              <w:spacing w:line="240" w:lineRule="exact"/>
                              <w:rPr>
                                <w:rFonts w:ascii="UD デジタル 教科書体 NP-R" w:eastAsia="UD デジタル 教科書体 NP-R"/>
                                <w:bCs/>
                                <w:sz w:val="20"/>
                                <w:szCs w:val="20"/>
                              </w:rPr>
                            </w:pPr>
                            <w:r w:rsidRPr="004B1934">
                              <w:rPr>
                                <w:rFonts w:ascii="UD デジタル 教科書体 NP-R" w:eastAsia="UD デジタル 教科書体 NP-R" w:hint="eastAsia"/>
                                <w:bCs/>
                                <w:sz w:val="20"/>
                                <w:szCs w:val="20"/>
                              </w:rPr>
                              <w:t>着替え台</w:t>
                            </w:r>
                          </w:p>
                          <w:p w14:paraId="1C6FDAE5" w14:textId="77777777" w:rsidR="00AC088C" w:rsidRPr="004B1934" w:rsidRDefault="00AC088C" w:rsidP="003E2D51">
                            <w:pPr>
                              <w:spacing w:line="240" w:lineRule="exact"/>
                              <w:rPr>
                                <w:rFonts w:ascii="UD デジタル 教科書体 NP-R" w:eastAsia="UD デジタル 教科書体 NP-R"/>
                                <w:bCs/>
                                <w:sz w:val="20"/>
                                <w:szCs w:val="20"/>
                              </w:rPr>
                            </w:pPr>
                            <w:r w:rsidRPr="004B1934">
                              <w:rPr>
                                <w:rFonts w:ascii="UD デジタル 教科書体 NP-R" w:eastAsia="UD デジタル 教科書体 NP-R"/>
                                <w:bCs/>
                                <w:sz w:val="20"/>
                                <w:szCs w:val="20"/>
                              </w:rPr>
                              <w:t>Changing</w:t>
                            </w:r>
                          </w:p>
                          <w:p w14:paraId="0A2D4CB3" w14:textId="77777777" w:rsidR="00AC088C" w:rsidRPr="004B1934" w:rsidRDefault="00AC088C" w:rsidP="003E2D51">
                            <w:pPr>
                              <w:spacing w:line="240" w:lineRule="exact"/>
                              <w:rPr>
                                <w:rFonts w:ascii="UD デジタル 教科書体 NP-R" w:eastAsia="UD デジタル 教科書体 NP-R"/>
                                <w:bCs/>
                                <w:sz w:val="20"/>
                                <w:szCs w:val="20"/>
                              </w:rPr>
                            </w:pPr>
                            <w:r w:rsidRPr="004B1934">
                              <w:rPr>
                                <w:rFonts w:ascii="UD デジタル 教科書体 NP-R" w:eastAsia="UD デジタル 教科書体 NP-R"/>
                                <w:bCs/>
                                <w:sz w:val="20"/>
                                <w:szCs w:val="20"/>
                              </w:rPr>
                              <w:t>board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A85B2D" id="テキスト ボックス 1012" o:spid="_x0000_s1413" type="#_x0000_t202" style="position:absolute;left:0;text-align:left;margin-left:56pt;margin-top:246.2pt;width:69.5pt;height:38.2pt;z-index:253708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" fillcolor="white [3212]" stroked="f" strokeweight=".5pt">
                <v:textbox inset="0,0,0,0">
                  <w:txbxContent>
                    <w:p w14:paraId="7BA5A31F" w14:textId="77777777" w:rsidR="00AC088C" w:rsidRPr="004B1934" w:rsidRDefault="00AC088C" w:rsidP="003E2D51">
                      <w:pPr>
                        <w:spacing w:line="240" w:lineRule="exact"/>
                        <w:rPr>
                          <w:rFonts w:ascii="UD デジタル 教科書体 NP-R" w:eastAsia="UD デジタル 教科書体 NP-R"/>
                          <w:bCs/>
                          <w:sz w:val="20"/>
                          <w:szCs w:val="20"/>
                        </w:rPr>
                      </w:pPr>
                      <w:r w:rsidRPr="004B1934">
                        <w:rPr>
                          <w:rFonts w:ascii="UD デジタル 教科書体 NP-R" w:eastAsia="UD デジタル 教科書体 NP-R" w:hint="eastAsia"/>
                          <w:bCs/>
                          <w:sz w:val="20"/>
                          <w:szCs w:val="20"/>
                        </w:rPr>
                        <w:t>着替え台</w:t>
                      </w:r>
                    </w:p>
                    <w:p w14:paraId="1C6FDAE5" w14:textId="77777777" w:rsidR="00AC088C" w:rsidRPr="004B1934" w:rsidRDefault="00AC088C" w:rsidP="003E2D51">
                      <w:pPr>
                        <w:spacing w:line="240" w:lineRule="exact"/>
                        <w:rPr>
                          <w:rFonts w:ascii="UD デジタル 教科書体 NP-R" w:eastAsia="UD デジタル 教科書体 NP-R"/>
                          <w:bCs/>
                          <w:sz w:val="20"/>
                          <w:szCs w:val="20"/>
                        </w:rPr>
                      </w:pPr>
                      <w:r w:rsidRPr="004B1934">
                        <w:rPr>
                          <w:rFonts w:ascii="UD デジタル 教科書体 NP-R" w:eastAsia="UD デジタル 教科書体 NP-R"/>
                          <w:bCs/>
                          <w:sz w:val="20"/>
                          <w:szCs w:val="20"/>
                        </w:rPr>
                        <w:t>Changing</w:t>
                      </w:r>
                    </w:p>
                    <w:p w14:paraId="0A2D4CB3" w14:textId="77777777" w:rsidR="00AC088C" w:rsidRPr="004B1934" w:rsidRDefault="00AC088C" w:rsidP="003E2D51">
                      <w:pPr>
                        <w:spacing w:line="240" w:lineRule="exact"/>
                        <w:rPr>
                          <w:rFonts w:ascii="UD デジタル 教科書体 NP-R" w:eastAsia="UD デジタル 教科書体 NP-R"/>
                          <w:bCs/>
                          <w:sz w:val="20"/>
                          <w:szCs w:val="20"/>
                        </w:rPr>
                      </w:pPr>
                      <w:r w:rsidRPr="004B1934">
                        <w:rPr>
                          <w:rFonts w:ascii="UD デジタル 教科書体 NP-R" w:eastAsia="UD デジタル 教科書体 NP-R"/>
                          <w:bCs/>
                          <w:sz w:val="20"/>
                          <w:szCs w:val="20"/>
                        </w:rPr>
                        <w:t>board</w:t>
                      </w:r>
                    </w:p>
                  </w:txbxContent>
                </v:textbox>
                <w10:wrap anchorx="margin"/>
              </v:shape>
            </w:pict>
          </mc:Fallback>
        </mc:AlternateContent>
      </w:r>
      <w:r w:rsidRPr="00D12293">
        <w:rPr>
          <w:rFonts w:ascii="UD デジタル 教科書体 NP-R" w:eastAsia="UD デジタル 教科書体 NP-R" w:hint="eastAsia"/>
          <w:noProof/>
        </w:rPr>
        <mc:AlternateContent>
          <mc:Choice Requires="wps">
            <w:drawing>
              <wp:anchor distT="0" distB="0" distL="114300" distR="114300" simplePos="0" relativeHeight="253707264" behindDoc="0" locked="0" layoutInCell="1" allowOverlap="1" wp14:anchorId="52127A44" wp14:editId="29E95FD7">
                <wp:simplePos x="0" y="0"/>
                <wp:positionH relativeFrom="margin">
                  <wp:posOffset>711144</wp:posOffset>
                </wp:positionH>
                <wp:positionV relativeFrom="paragraph">
                  <wp:posOffset>1100703</wp:posOffset>
                </wp:positionV>
                <wp:extent cx="882595" cy="747423"/>
                <wp:effectExtent l="0" t="0" r="0" b="0"/>
                <wp:wrapNone/>
                <wp:docPr id="1013" name="テキスト ボックス 1013"/>
                <wp:cNvGraphicFramePr/>
                <a:graphic xmlns:a="http://schemas.openxmlformats.org/drawingml/2006/main">
                  <a:graphicData uri="http://schemas.microsoft.com/office/word/2010/wordprocessingShape">
                    <wps:wsp>
                      <wps:cNvSpPr txBox="1"/>
                      <wps:spPr>
                        <a:xfrm>
                          <a:off x="0" y="0"/>
                          <a:ext cx="882595" cy="747423"/>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A2353FD" w14:textId="77777777" w:rsidR="00AC088C" w:rsidRPr="004B1934" w:rsidRDefault="00AC088C" w:rsidP="003E2D51">
                            <w:pPr>
                              <w:spacing w:line="240" w:lineRule="exact"/>
                              <w:rPr>
                                <w:rFonts w:ascii="UD デジタル 教科書体 NP-R" w:eastAsia="UD デジタル 教科書体 NP-R"/>
                                <w:bCs/>
                                <w:sz w:val="20"/>
                                <w:szCs w:val="20"/>
                              </w:rPr>
                            </w:pPr>
                            <w:r w:rsidRPr="004B1934">
                              <w:rPr>
                                <w:rFonts w:ascii="UD デジタル 教科書体 NP-R" w:eastAsia="UD デジタル 教科書体 NP-R" w:hint="eastAsia"/>
                                <w:bCs/>
                                <w:sz w:val="20"/>
                                <w:szCs w:val="20"/>
                              </w:rPr>
                              <w:t>障がいのある人が使える設備</w:t>
                            </w:r>
                          </w:p>
                          <w:p w14:paraId="385A008E" w14:textId="77777777" w:rsidR="00AC088C" w:rsidRPr="004B1934" w:rsidRDefault="00AC088C" w:rsidP="003E2D51">
                            <w:pPr>
                              <w:spacing w:line="240" w:lineRule="exact"/>
                              <w:rPr>
                                <w:rFonts w:ascii="UD デジタル 教科書体 NP-R" w:eastAsia="UD デジタル 教科書体 NP-R"/>
                                <w:bCs/>
                                <w:sz w:val="20"/>
                                <w:szCs w:val="20"/>
                              </w:rPr>
                            </w:pPr>
                            <w:r w:rsidRPr="004B1934">
                              <w:rPr>
                                <w:rFonts w:ascii="UD デジタル 教科書体 NP-R" w:eastAsia="UD デジタル 教科書体 NP-R"/>
                                <w:bCs/>
                                <w:sz w:val="20"/>
                                <w:szCs w:val="20"/>
                              </w:rPr>
                              <w:t>Accessible</w:t>
                            </w:r>
                          </w:p>
                          <w:p w14:paraId="6FD413EF" w14:textId="77777777" w:rsidR="00AC088C" w:rsidRPr="004B1934" w:rsidRDefault="00AC088C" w:rsidP="003E2D51">
                            <w:pPr>
                              <w:spacing w:line="240" w:lineRule="exact"/>
                              <w:rPr>
                                <w:rFonts w:ascii="UD デジタル 教科書体 NP-R" w:eastAsia="UD デジタル 教科書体 NP-R"/>
                                <w:bCs/>
                                <w:sz w:val="20"/>
                                <w:szCs w:val="20"/>
                              </w:rPr>
                            </w:pPr>
                            <w:r w:rsidRPr="004B1934">
                              <w:rPr>
                                <w:rFonts w:ascii="UD デジタル 教科書体 NP-R" w:eastAsia="UD デジタル 教科書体 NP-R"/>
                                <w:bCs/>
                                <w:sz w:val="20"/>
                                <w:szCs w:val="20"/>
                              </w:rPr>
                              <w:t>facility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127A44" id="テキスト ボックス 1013" o:spid="_x0000_s1414" type="#_x0000_t202" style="position:absolute;left:0;text-align:left;margin-left:56pt;margin-top:86.65pt;width:69.5pt;height:58.85pt;z-index:253707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" fillcolor="white [3212]" stroked="f" strokeweight=".5pt">
                <v:textbox inset="0,0,0,0">
                  <w:txbxContent>
                    <w:p w14:paraId="7A2353FD" w14:textId="77777777" w:rsidR="00AC088C" w:rsidRPr="004B1934" w:rsidRDefault="00AC088C" w:rsidP="003E2D51">
                      <w:pPr>
                        <w:spacing w:line="240" w:lineRule="exact"/>
                        <w:rPr>
                          <w:rFonts w:ascii="UD デジタル 教科書体 NP-R" w:eastAsia="UD デジタル 教科書体 NP-R"/>
                          <w:bCs/>
                          <w:sz w:val="20"/>
                          <w:szCs w:val="20"/>
                        </w:rPr>
                      </w:pPr>
                      <w:r w:rsidRPr="004B1934">
                        <w:rPr>
                          <w:rFonts w:ascii="UD デジタル 教科書体 NP-R" w:eastAsia="UD デジタル 教科書体 NP-R" w:hint="eastAsia"/>
                          <w:bCs/>
                          <w:sz w:val="20"/>
                          <w:szCs w:val="20"/>
                        </w:rPr>
                        <w:t>障がいのある人が使える設備</w:t>
                      </w:r>
                    </w:p>
                    <w:p w14:paraId="385A008E" w14:textId="77777777" w:rsidR="00AC088C" w:rsidRPr="004B1934" w:rsidRDefault="00AC088C" w:rsidP="003E2D51">
                      <w:pPr>
                        <w:spacing w:line="240" w:lineRule="exact"/>
                        <w:rPr>
                          <w:rFonts w:ascii="UD デジタル 教科書体 NP-R" w:eastAsia="UD デジタル 教科書体 NP-R"/>
                          <w:bCs/>
                          <w:sz w:val="20"/>
                          <w:szCs w:val="20"/>
                        </w:rPr>
                      </w:pPr>
                      <w:r w:rsidRPr="004B1934">
                        <w:rPr>
                          <w:rFonts w:ascii="UD デジタル 教科書体 NP-R" w:eastAsia="UD デジタル 教科書体 NP-R"/>
                          <w:bCs/>
                          <w:sz w:val="20"/>
                          <w:szCs w:val="20"/>
                        </w:rPr>
                        <w:t>Accessible</w:t>
                      </w:r>
                    </w:p>
                    <w:p w14:paraId="6FD413EF" w14:textId="77777777" w:rsidR="00AC088C" w:rsidRPr="004B1934" w:rsidRDefault="00AC088C" w:rsidP="003E2D51">
                      <w:pPr>
                        <w:spacing w:line="240" w:lineRule="exact"/>
                        <w:rPr>
                          <w:rFonts w:ascii="UD デジタル 教科書体 NP-R" w:eastAsia="UD デジタル 教科書体 NP-R"/>
                          <w:bCs/>
                          <w:sz w:val="20"/>
                          <w:szCs w:val="20"/>
                        </w:rPr>
                      </w:pPr>
                      <w:r w:rsidRPr="004B1934">
                        <w:rPr>
                          <w:rFonts w:ascii="UD デジタル 教科書体 NP-R" w:eastAsia="UD デジタル 教科書体 NP-R"/>
                          <w:bCs/>
                          <w:sz w:val="20"/>
                          <w:szCs w:val="20"/>
                        </w:rPr>
                        <w:t>facility</w:t>
                      </w:r>
                    </w:p>
                  </w:txbxContent>
                </v:textbox>
                <w10:wrap anchorx="margin"/>
              </v:shape>
            </w:pict>
          </mc:Fallback>
        </mc:AlternateContent>
      </w:r>
      <w:r w:rsidRPr="00D12293">
        <w:rPr>
          <w:rFonts w:ascii="UD デジタル 教科書体 NP-R" w:eastAsia="UD デジタル 教科書体 NP-R" w:hint="eastAsia"/>
          <w:noProof/>
        </w:rPr>
        <mc:AlternateContent>
          <mc:Choice Requires="wps">
            <w:drawing>
              <wp:anchor distT="0" distB="0" distL="114300" distR="114300" simplePos="0" relativeHeight="253704192" behindDoc="0" locked="0" layoutInCell="1" allowOverlap="1" wp14:anchorId="790E8C79" wp14:editId="3E300833">
                <wp:simplePos x="0" y="0"/>
                <wp:positionH relativeFrom="margin">
                  <wp:posOffset>1688851</wp:posOffset>
                </wp:positionH>
                <wp:positionV relativeFrom="paragraph">
                  <wp:posOffset>1100455</wp:posOffset>
                </wp:positionV>
                <wp:extent cx="858741" cy="747423"/>
                <wp:effectExtent l="0" t="0" r="0" b="0"/>
                <wp:wrapNone/>
                <wp:docPr id="1014" name="テキスト ボックス 1014"/>
                <wp:cNvGraphicFramePr/>
                <a:graphic xmlns:a="http://schemas.openxmlformats.org/drawingml/2006/main">
                  <a:graphicData uri="http://schemas.microsoft.com/office/word/2010/wordprocessingShape">
                    <wps:wsp>
                      <wps:cNvSpPr txBox="1"/>
                      <wps:spPr>
                        <a:xfrm>
                          <a:off x="0" y="0"/>
                          <a:ext cx="858741" cy="747423"/>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7E0D049" w14:textId="77777777" w:rsidR="00AC088C" w:rsidRPr="004B1934" w:rsidRDefault="00AC088C" w:rsidP="003E2D51">
                            <w:pPr>
                              <w:spacing w:line="240" w:lineRule="exact"/>
                              <w:rPr>
                                <w:rFonts w:ascii="UD デジタル 教科書体 NP-R" w:eastAsia="UD デジタル 教科書体 NP-R"/>
                                <w:bCs/>
                                <w:sz w:val="20"/>
                                <w:szCs w:val="20"/>
                              </w:rPr>
                            </w:pPr>
                            <w:r w:rsidRPr="004B1934">
                              <w:rPr>
                                <w:rFonts w:ascii="UD デジタル 教科書体 NP-R" w:eastAsia="UD デジタル 教科書体 NP-R" w:hint="eastAsia"/>
                                <w:bCs/>
                                <w:sz w:val="20"/>
                                <w:szCs w:val="20"/>
                              </w:rPr>
                              <w:t>介助用ベッド</w:t>
                            </w:r>
                          </w:p>
                          <w:p w14:paraId="16A365FA" w14:textId="77777777" w:rsidR="00AC088C" w:rsidRPr="004B1934" w:rsidRDefault="00AC088C" w:rsidP="003E2D51">
                            <w:pPr>
                              <w:spacing w:line="240" w:lineRule="exact"/>
                              <w:rPr>
                                <w:rFonts w:ascii="UD デジタル 教科書体 NP-R" w:eastAsia="UD デジタル 教科書体 NP-R"/>
                                <w:bCs/>
                                <w:sz w:val="20"/>
                                <w:szCs w:val="20"/>
                              </w:rPr>
                            </w:pPr>
                            <w:r w:rsidRPr="004B1934">
                              <w:rPr>
                                <w:rFonts w:ascii="UD デジタル 教科書体 NP-R" w:eastAsia="UD デジタル 教科書体 NP-R"/>
                                <w:bCs/>
                                <w:sz w:val="20"/>
                                <w:szCs w:val="20"/>
                              </w:rPr>
                              <w:t>Care Bed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0E8C79" id="テキスト ボックス 1014" o:spid="_x0000_s1415" type="#_x0000_t202" style="position:absolute;left:0;text-align:left;margin-left:133pt;margin-top:86.65pt;width:67.6pt;height:58.85pt;z-index:253704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" fillcolor="white [3212]" stroked="f" strokeweight=".5pt">
                <v:textbox inset="0,0,0,0">
                  <w:txbxContent>
                    <w:p w14:paraId="47E0D049" w14:textId="77777777" w:rsidR="00AC088C" w:rsidRPr="004B1934" w:rsidRDefault="00AC088C" w:rsidP="003E2D51">
                      <w:pPr>
                        <w:spacing w:line="240" w:lineRule="exact"/>
                        <w:rPr>
                          <w:rFonts w:ascii="UD デジタル 教科書体 NP-R" w:eastAsia="UD デジタル 教科書体 NP-R"/>
                          <w:bCs/>
                          <w:sz w:val="20"/>
                          <w:szCs w:val="20"/>
                        </w:rPr>
                      </w:pPr>
                      <w:r w:rsidRPr="004B1934">
                        <w:rPr>
                          <w:rFonts w:ascii="UD デジタル 教科書体 NP-R" w:eastAsia="UD デジタル 教科書体 NP-R" w:hint="eastAsia"/>
                          <w:bCs/>
                          <w:sz w:val="20"/>
                          <w:szCs w:val="20"/>
                        </w:rPr>
                        <w:t>介助用ベッド</w:t>
                      </w:r>
                    </w:p>
                    <w:p w14:paraId="16A365FA" w14:textId="77777777" w:rsidR="00AC088C" w:rsidRPr="004B1934" w:rsidRDefault="00AC088C" w:rsidP="003E2D51">
                      <w:pPr>
                        <w:spacing w:line="240" w:lineRule="exact"/>
                        <w:rPr>
                          <w:rFonts w:ascii="UD デジタル 教科書体 NP-R" w:eastAsia="UD デジタル 教科書体 NP-R"/>
                          <w:bCs/>
                          <w:sz w:val="20"/>
                          <w:szCs w:val="20"/>
                        </w:rPr>
                      </w:pPr>
                      <w:r w:rsidRPr="004B1934">
                        <w:rPr>
                          <w:rFonts w:ascii="UD デジタル 教科書体 NP-R" w:eastAsia="UD デジタル 教科書体 NP-R"/>
                          <w:bCs/>
                          <w:sz w:val="20"/>
                          <w:szCs w:val="20"/>
                        </w:rPr>
                        <w:t>Care Bed</w:t>
                      </w:r>
                    </w:p>
                  </w:txbxContent>
                </v:textbox>
                <w10:wrap anchorx="margin"/>
              </v:shape>
            </w:pict>
          </mc:Fallback>
        </mc:AlternateContent>
      </w:r>
      <w:r>
        <w:rPr>
          <w:rFonts w:ascii="UD デジタル 教科書体 NP-R" w:eastAsia="UD デジタル 教科書体 NP-R"/>
          <w:noProof/>
        </w:rPr>
        <w:drawing>
          <wp:inline distT="0" distB="0" distL="0" distR="0" wp14:anchorId="53B76B50" wp14:editId="3E9CAD49">
            <wp:extent cx="5005070" cy="1078865"/>
            <wp:effectExtent l="0" t="0" r="5080" b="6985"/>
            <wp:docPr id="1091" name="図 1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1">
                      <a:extLst>
                        <a:ext uri="{28A0092B-C50C-407E-A947-70E740481C1C}">
                          <a14:useLocalDpi xmlns:a14="http://schemas.microsoft.com/office/drawing/2010/main" val="0"/>
                        </a:ext>
                      </a:extLst>
                    </a:blip>
                    <a:srcRect l="9879"/>
                    <a:stretch/>
                  </pic:blipFill>
                  <pic:spPr bwMode="auto">
                    <a:xfrm>
                      <a:off x="0" y="0"/>
                      <a:ext cx="5005070" cy="1078865"/>
                    </a:xfrm>
                    <a:prstGeom prst="rect">
                      <a:avLst/>
                    </a:prstGeom>
                    <a:noFill/>
                    <a:ln>
                      <a:noFill/>
                    </a:ln>
                    <a:extLst>
                      <a:ext uri="{53640926-AAD7-44D8-BBD7-CCE9431645EC}">
                        <a14:shadowObscured xmlns:a14="http://schemas.microsoft.com/office/drawing/2010/main"/>
                      </a:ext>
                    </a:extLst>
                  </pic:spPr>
                </pic:pic>
              </a:graphicData>
            </a:graphic>
          </wp:inline>
        </w:drawing>
      </w:r>
    </w:p>
    <w:p w14:paraId="1626723A" w14:textId="77777777" w:rsidR="003E2D51" w:rsidRDefault="003E2D51" w:rsidP="003E2D51">
      <w:pPr>
        <w:snapToGrid w:val="0"/>
        <w:spacing w:line="240" w:lineRule="auto"/>
        <w:ind w:firstLineChars="100" w:firstLine="210"/>
        <w:jc w:val="center"/>
        <w:rPr>
          <w:rFonts w:ascii="UD デジタル 教科書体 NP-R" w:eastAsia="UD デジタル 教科書体 NP-R"/>
          <w:noProof/>
        </w:rPr>
      </w:pPr>
      <w:r w:rsidRPr="00D12293">
        <w:rPr>
          <w:rFonts w:ascii="UD デジタル 教科書体 NP-R" w:eastAsia="UD デジタル 教科書体 NP-R" w:hint="eastAsia"/>
          <w:noProof/>
        </w:rPr>
        <mc:AlternateContent>
          <mc:Choice Requires="wps">
            <w:drawing>
              <wp:anchor distT="0" distB="0" distL="114300" distR="114300" simplePos="0" relativeHeight="253709312" behindDoc="0" locked="0" layoutInCell="1" allowOverlap="1" wp14:anchorId="1BB09F77" wp14:editId="61E258D1">
                <wp:simplePos x="0" y="0"/>
                <wp:positionH relativeFrom="margin">
                  <wp:posOffset>4710209</wp:posOffset>
                </wp:positionH>
                <wp:positionV relativeFrom="paragraph">
                  <wp:posOffset>4721</wp:posOffset>
                </wp:positionV>
                <wp:extent cx="882015" cy="524786"/>
                <wp:effectExtent l="0" t="0" r="0" b="8890"/>
                <wp:wrapNone/>
                <wp:docPr id="1015" name="テキスト ボックス 1015"/>
                <wp:cNvGraphicFramePr/>
                <a:graphic xmlns:a="http://schemas.openxmlformats.org/drawingml/2006/main">
                  <a:graphicData uri="http://schemas.microsoft.com/office/word/2010/wordprocessingShape">
                    <wps:wsp>
                      <wps:cNvSpPr txBox="1"/>
                      <wps:spPr>
                        <a:xfrm>
                          <a:off x="0" y="0"/>
                          <a:ext cx="882015" cy="524786"/>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112882A" w14:textId="77777777" w:rsidR="00AC088C" w:rsidRPr="00D05BEF" w:rsidRDefault="00AC088C" w:rsidP="003E2D51">
                            <w:pPr>
                              <w:spacing w:line="240" w:lineRule="exact"/>
                              <w:rPr>
                                <w:rFonts w:ascii="UD デジタル 教科書体 NP-R" w:eastAsia="UD デジタル 教科書体 NP-R"/>
                                <w:bCs/>
                              </w:rPr>
                            </w:pPr>
                            <w:r w:rsidRPr="00D05BEF">
                              <w:rPr>
                                <w:rFonts w:ascii="UD デジタル 教科書体 NP-R" w:eastAsia="UD デジタル 教科書体 NP-R" w:hint="eastAsia"/>
                                <w:bCs/>
                              </w:rPr>
                              <w:t>ベビーチェア</w:t>
                            </w:r>
                          </w:p>
                          <w:p w14:paraId="2EFE6ED4" w14:textId="77777777" w:rsidR="00AC088C" w:rsidRPr="00F77175" w:rsidRDefault="00AC088C" w:rsidP="003E2D51">
                            <w:pPr>
                              <w:spacing w:line="240" w:lineRule="exact"/>
                              <w:rPr>
                                <w:rFonts w:ascii="UD デジタル 教科書体 NP-R" w:eastAsia="UD デジタル 教科書体 NP-R"/>
                                <w:bCs/>
                              </w:rPr>
                            </w:pPr>
                            <w:r w:rsidRPr="00D05BEF">
                              <w:rPr>
                                <w:rFonts w:ascii="UD デジタル 教科書体 NP-R" w:eastAsia="UD デジタル 教科書体 NP-R"/>
                                <w:bCs/>
                              </w:rPr>
                              <w:t>Baby chair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B09F77" id="テキスト ボックス 1015" o:spid="_x0000_s1416" type="#_x0000_t202" style="position:absolute;left:0;text-align:left;margin-left:370.9pt;margin-top:.35pt;width:69.45pt;height:41.3pt;z-index:253709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" fillcolor="white [3212]" stroked="f" strokeweight=".5pt">
                <v:textbox inset="0,0,0,0">
                  <w:txbxContent>
                    <w:p w14:paraId="3112882A" w14:textId="77777777" w:rsidR="00AC088C" w:rsidRPr="00D05BEF" w:rsidRDefault="00AC088C" w:rsidP="003E2D51">
                      <w:pPr>
                        <w:spacing w:line="240" w:lineRule="exact"/>
                        <w:rPr>
                          <w:rFonts w:ascii="UD デジタル 教科書体 NP-R" w:eastAsia="UD デジタル 教科書体 NP-R"/>
                          <w:bCs/>
                        </w:rPr>
                      </w:pPr>
                      <w:r w:rsidRPr="00D05BEF">
                        <w:rPr>
                          <w:rFonts w:ascii="UD デジタル 教科書体 NP-R" w:eastAsia="UD デジタル 教科書体 NP-R" w:hint="eastAsia"/>
                          <w:bCs/>
                        </w:rPr>
                        <w:t>ベビーチェア</w:t>
                      </w:r>
                    </w:p>
                    <w:p w14:paraId="2EFE6ED4" w14:textId="77777777" w:rsidR="00AC088C" w:rsidRPr="00F77175" w:rsidRDefault="00AC088C" w:rsidP="003E2D51">
                      <w:pPr>
                        <w:spacing w:line="240" w:lineRule="exact"/>
                        <w:rPr>
                          <w:rFonts w:ascii="UD デジタル 教科書体 NP-R" w:eastAsia="UD デジタル 教科書体 NP-R"/>
                          <w:bCs/>
                        </w:rPr>
                      </w:pPr>
                      <w:r w:rsidRPr="00D05BEF">
                        <w:rPr>
                          <w:rFonts w:ascii="UD デジタル 教科書体 NP-R" w:eastAsia="UD デジタル 教科書体 NP-R"/>
                          <w:bCs/>
                        </w:rPr>
                        <w:t>Baby chair</w:t>
                      </w:r>
                    </w:p>
                  </w:txbxContent>
                </v:textbox>
                <w10:wrap anchorx="margin"/>
              </v:shape>
            </w:pict>
          </mc:Fallback>
        </mc:AlternateContent>
      </w:r>
      <w:r w:rsidRPr="00D12293">
        <w:rPr>
          <w:rFonts w:ascii="UD デジタル 教科書体 NP-R" w:eastAsia="UD デジタル 教科書体 NP-R" w:hint="eastAsia"/>
          <w:noProof/>
        </w:rPr>
        <mc:AlternateContent>
          <mc:Choice Requires="wps">
            <w:drawing>
              <wp:anchor distT="0" distB="0" distL="114300" distR="114300" simplePos="0" relativeHeight="253705216" behindDoc="0" locked="0" layoutInCell="1" allowOverlap="1" wp14:anchorId="437639CB" wp14:editId="299401DB">
                <wp:simplePos x="0" y="0"/>
                <wp:positionH relativeFrom="margin">
                  <wp:posOffset>2690771</wp:posOffset>
                </wp:positionH>
                <wp:positionV relativeFrom="paragraph">
                  <wp:posOffset>14605</wp:posOffset>
                </wp:positionV>
                <wp:extent cx="946206" cy="922352"/>
                <wp:effectExtent l="0" t="0" r="6350" b="0"/>
                <wp:wrapNone/>
                <wp:docPr id="1016" name="テキスト ボックス 1016"/>
                <wp:cNvGraphicFramePr/>
                <a:graphic xmlns:a="http://schemas.openxmlformats.org/drawingml/2006/main">
                  <a:graphicData uri="http://schemas.microsoft.com/office/word/2010/wordprocessingShape">
                    <wps:wsp>
                      <wps:cNvSpPr txBox="1"/>
                      <wps:spPr>
                        <a:xfrm>
                          <a:off x="0" y="0"/>
                          <a:ext cx="946206" cy="922352"/>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564AEAC" w14:textId="77777777" w:rsidR="00AC088C" w:rsidRPr="004B1934" w:rsidRDefault="00AC088C" w:rsidP="003E2D51">
                            <w:pPr>
                              <w:spacing w:line="240" w:lineRule="exact"/>
                              <w:rPr>
                                <w:rFonts w:ascii="UD デジタル 教科書体 NP-R" w:eastAsia="UD デジタル 教科書体 NP-R"/>
                                <w:bCs/>
                                <w:sz w:val="20"/>
                                <w:szCs w:val="20"/>
                              </w:rPr>
                            </w:pPr>
                            <w:r w:rsidRPr="004B1934">
                              <w:rPr>
                                <w:rFonts w:ascii="UD デジタル 教科書体 NP-R" w:eastAsia="UD デジタル 教科書体 NP-R" w:hint="eastAsia"/>
                                <w:bCs/>
                                <w:sz w:val="20"/>
                                <w:szCs w:val="20"/>
                              </w:rPr>
                              <w:t>オストメイト用設備／オストメイト</w:t>
                            </w:r>
                          </w:p>
                          <w:p w14:paraId="628DF33E" w14:textId="77777777" w:rsidR="00AC088C" w:rsidRPr="004B1934" w:rsidRDefault="00AC088C" w:rsidP="003E2D51">
                            <w:pPr>
                              <w:spacing w:line="240" w:lineRule="exact"/>
                              <w:rPr>
                                <w:rFonts w:ascii="UD デジタル 教科書体 NP-R" w:eastAsia="UD デジタル 教科書体 NP-R"/>
                                <w:bCs/>
                                <w:sz w:val="20"/>
                                <w:szCs w:val="20"/>
                              </w:rPr>
                            </w:pPr>
                            <w:r w:rsidRPr="004B1934">
                              <w:rPr>
                                <w:rFonts w:ascii="UD デジタル 教科書体 NP-R" w:eastAsia="UD デジタル 教科書体 NP-R"/>
                                <w:bCs/>
                                <w:sz w:val="20"/>
                                <w:szCs w:val="20"/>
                              </w:rPr>
                              <w:t>Facilities for</w:t>
                            </w:r>
                          </w:p>
                          <w:p w14:paraId="7AB98DE7" w14:textId="77777777" w:rsidR="00AC088C" w:rsidRPr="004B1934" w:rsidRDefault="00AC088C" w:rsidP="003E2D51">
                            <w:pPr>
                              <w:spacing w:line="240" w:lineRule="exact"/>
                              <w:rPr>
                                <w:rFonts w:ascii="UD デジタル 教科書体 NP-R" w:eastAsia="UD デジタル 教科書体 NP-R"/>
                                <w:bCs/>
                                <w:sz w:val="20"/>
                                <w:szCs w:val="20"/>
                              </w:rPr>
                            </w:pPr>
                            <w:r w:rsidRPr="004B1934">
                              <w:rPr>
                                <w:rFonts w:ascii="UD デジタル 教科書体 NP-R" w:eastAsia="UD デジタル 教科書体 NP-R"/>
                                <w:bCs/>
                                <w:sz w:val="20"/>
                                <w:szCs w:val="20"/>
                              </w:rPr>
                              <w:t>Ostomy or</w:t>
                            </w:r>
                          </w:p>
                          <w:p w14:paraId="3B85C4D7" w14:textId="77777777" w:rsidR="00AC088C" w:rsidRPr="004B1934" w:rsidRDefault="00AC088C" w:rsidP="003E2D51">
                            <w:pPr>
                              <w:spacing w:line="240" w:lineRule="exact"/>
                              <w:rPr>
                                <w:rFonts w:ascii="UD デジタル 教科書体 NP-R" w:eastAsia="UD デジタル 教科書体 NP-R"/>
                                <w:bCs/>
                                <w:sz w:val="20"/>
                                <w:szCs w:val="20"/>
                              </w:rPr>
                            </w:pPr>
                            <w:r w:rsidRPr="004B1934">
                              <w:rPr>
                                <w:rFonts w:ascii="UD デジタル 教科書体 NP-R" w:eastAsia="UD デジタル 教科書体 NP-R"/>
                                <w:bCs/>
                                <w:sz w:val="20"/>
                                <w:szCs w:val="20"/>
                              </w:rPr>
                              <w:t>Ostomate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7639CB" id="テキスト ボックス 1016" o:spid="_x0000_s1417" type="#_x0000_t202" style="position:absolute;left:0;text-align:left;margin-left:211.85pt;margin-top:1.15pt;width:74.5pt;height:72.65pt;z-index:253705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" fillcolor="white [3212]" stroked="f" strokeweight=".5pt">
                <v:textbox inset="0,0,0,0">
                  <w:txbxContent>
                    <w:p w14:paraId="6564AEAC" w14:textId="77777777" w:rsidR="00AC088C" w:rsidRPr="004B1934" w:rsidRDefault="00AC088C" w:rsidP="003E2D51">
                      <w:pPr>
                        <w:spacing w:line="240" w:lineRule="exact"/>
                        <w:rPr>
                          <w:rFonts w:ascii="UD デジタル 教科書体 NP-R" w:eastAsia="UD デジタル 教科書体 NP-R"/>
                          <w:bCs/>
                          <w:sz w:val="20"/>
                          <w:szCs w:val="20"/>
                        </w:rPr>
                      </w:pPr>
                      <w:r w:rsidRPr="004B1934">
                        <w:rPr>
                          <w:rFonts w:ascii="UD デジタル 教科書体 NP-R" w:eastAsia="UD デジタル 教科書体 NP-R" w:hint="eastAsia"/>
                          <w:bCs/>
                          <w:sz w:val="20"/>
                          <w:szCs w:val="20"/>
                        </w:rPr>
                        <w:t>オストメイト用設備／オストメイト</w:t>
                      </w:r>
                    </w:p>
                    <w:p w14:paraId="628DF33E" w14:textId="77777777" w:rsidR="00AC088C" w:rsidRPr="004B1934" w:rsidRDefault="00AC088C" w:rsidP="003E2D51">
                      <w:pPr>
                        <w:spacing w:line="240" w:lineRule="exact"/>
                        <w:rPr>
                          <w:rFonts w:ascii="UD デジタル 教科書体 NP-R" w:eastAsia="UD デジタル 教科書体 NP-R"/>
                          <w:bCs/>
                          <w:sz w:val="20"/>
                          <w:szCs w:val="20"/>
                        </w:rPr>
                      </w:pPr>
                      <w:r w:rsidRPr="004B1934">
                        <w:rPr>
                          <w:rFonts w:ascii="UD デジタル 教科書体 NP-R" w:eastAsia="UD デジタル 教科書体 NP-R"/>
                          <w:bCs/>
                          <w:sz w:val="20"/>
                          <w:szCs w:val="20"/>
                        </w:rPr>
                        <w:t>Facilities for</w:t>
                      </w:r>
                    </w:p>
                    <w:p w14:paraId="7AB98DE7" w14:textId="77777777" w:rsidR="00AC088C" w:rsidRPr="004B1934" w:rsidRDefault="00AC088C" w:rsidP="003E2D51">
                      <w:pPr>
                        <w:spacing w:line="240" w:lineRule="exact"/>
                        <w:rPr>
                          <w:rFonts w:ascii="UD デジタル 教科書体 NP-R" w:eastAsia="UD デジタル 教科書体 NP-R"/>
                          <w:bCs/>
                          <w:sz w:val="20"/>
                          <w:szCs w:val="20"/>
                        </w:rPr>
                      </w:pPr>
                      <w:r w:rsidRPr="004B1934">
                        <w:rPr>
                          <w:rFonts w:ascii="UD デジタル 教科書体 NP-R" w:eastAsia="UD デジタル 教科書体 NP-R"/>
                          <w:bCs/>
                          <w:sz w:val="20"/>
                          <w:szCs w:val="20"/>
                        </w:rPr>
                        <w:t>Ostomy or</w:t>
                      </w:r>
                    </w:p>
                    <w:p w14:paraId="3B85C4D7" w14:textId="77777777" w:rsidR="00AC088C" w:rsidRPr="004B1934" w:rsidRDefault="00AC088C" w:rsidP="003E2D51">
                      <w:pPr>
                        <w:spacing w:line="240" w:lineRule="exact"/>
                        <w:rPr>
                          <w:rFonts w:ascii="UD デジタル 教科書体 NP-R" w:eastAsia="UD デジタル 教科書体 NP-R"/>
                          <w:bCs/>
                          <w:sz w:val="20"/>
                          <w:szCs w:val="20"/>
                        </w:rPr>
                      </w:pPr>
                      <w:r w:rsidRPr="004B1934">
                        <w:rPr>
                          <w:rFonts w:ascii="UD デジタル 教科書体 NP-R" w:eastAsia="UD デジタル 教科書体 NP-R"/>
                          <w:bCs/>
                          <w:sz w:val="20"/>
                          <w:szCs w:val="20"/>
                        </w:rPr>
                        <w:t>Ostomate</w:t>
                      </w:r>
                    </w:p>
                  </w:txbxContent>
                </v:textbox>
                <w10:wrap anchorx="margin"/>
              </v:shape>
            </w:pict>
          </mc:Fallback>
        </mc:AlternateContent>
      </w:r>
      <w:r w:rsidRPr="00D12293">
        <w:rPr>
          <w:rFonts w:ascii="UD デジタル 教科書体 NP-R" w:eastAsia="UD デジタル 教科書体 NP-R" w:hint="eastAsia"/>
          <w:noProof/>
        </w:rPr>
        <mc:AlternateContent>
          <mc:Choice Requires="wps">
            <w:drawing>
              <wp:anchor distT="0" distB="0" distL="114300" distR="114300" simplePos="0" relativeHeight="253706240" behindDoc="0" locked="0" layoutInCell="1" allowOverlap="1" wp14:anchorId="2E17F19F" wp14:editId="679D2A0A">
                <wp:simplePos x="0" y="0"/>
                <wp:positionH relativeFrom="margin">
                  <wp:posOffset>3723778</wp:posOffset>
                </wp:positionH>
                <wp:positionV relativeFrom="paragraph">
                  <wp:posOffset>22225</wp:posOffset>
                </wp:positionV>
                <wp:extent cx="898498" cy="747423"/>
                <wp:effectExtent l="0" t="0" r="0" b="0"/>
                <wp:wrapNone/>
                <wp:docPr id="1017" name="テキスト ボックス 1017"/>
                <wp:cNvGraphicFramePr/>
                <a:graphic xmlns:a="http://schemas.openxmlformats.org/drawingml/2006/main">
                  <a:graphicData uri="http://schemas.microsoft.com/office/word/2010/wordprocessingShape">
                    <wps:wsp>
                      <wps:cNvSpPr txBox="1"/>
                      <wps:spPr>
                        <a:xfrm>
                          <a:off x="0" y="0"/>
                          <a:ext cx="898498" cy="747423"/>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1C349C3" w14:textId="77777777" w:rsidR="00AC088C" w:rsidRPr="004B1934" w:rsidRDefault="00AC088C" w:rsidP="003E2D51">
                            <w:pPr>
                              <w:spacing w:line="240" w:lineRule="exact"/>
                              <w:rPr>
                                <w:rFonts w:ascii="UD デジタル 教科書体 NP-R" w:eastAsia="UD デジタル 教科書体 NP-R"/>
                                <w:bCs/>
                                <w:sz w:val="20"/>
                                <w:szCs w:val="20"/>
                              </w:rPr>
                            </w:pPr>
                            <w:r w:rsidRPr="004B1934">
                              <w:rPr>
                                <w:rFonts w:ascii="UD デジタル 教科書体 NP-R" w:eastAsia="UD デジタル 教科書体 NP-R" w:hint="eastAsia"/>
                                <w:bCs/>
                                <w:sz w:val="20"/>
                                <w:szCs w:val="20"/>
                              </w:rPr>
                              <w:t>おむつ交換台</w:t>
                            </w:r>
                          </w:p>
                          <w:p w14:paraId="1BF19FA0" w14:textId="77777777" w:rsidR="00AC088C" w:rsidRPr="004B1934" w:rsidRDefault="00AC088C" w:rsidP="003E2D51">
                            <w:pPr>
                              <w:spacing w:line="240" w:lineRule="exact"/>
                              <w:rPr>
                                <w:rFonts w:ascii="UD デジタル 教科書体 NP-R" w:eastAsia="UD デジタル 教科書体 NP-R"/>
                                <w:bCs/>
                                <w:sz w:val="20"/>
                                <w:szCs w:val="20"/>
                              </w:rPr>
                            </w:pPr>
                            <w:r w:rsidRPr="004B1934">
                              <w:rPr>
                                <w:rFonts w:ascii="UD デジタル 教科書体 NP-R" w:eastAsia="UD デジタル 教科書体 NP-R"/>
                                <w:bCs/>
                                <w:sz w:val="20"/>
                                <w:szCs w:val="20"/>
                              </w:rPr>
                              <w:t>Diaper</w:t>
                            </w:r>
                          </w:p>
                          <w:p w14:paraId="1F85722D" w14:textId="77777777" w:rsidR="00AC088C" w:rsidRPr="004B1934" w:rsidRDefault="00AC088C" w:rsidP="003E2D51">
                            <w:pPr>
                              <w:spacing w:line="240" w:lineRule="exact"/>
                              <w:rPr>
                                <w:rFonts w:ascii="UD デジタル 教科書体 NP-R" w:eastAsia="UD デジタル 教科書体 NP-R"/>
                                <w:bCs/>
                                <w:sz w:val="20"/>
                                <w:szCs w:val="20"/>
                              </w:rPr>
                            </w:pPr>
                            <w:r w:rsidRPr="004B1934">
                              <w:rPr>
                                <w:rFonts w:ascii="UD デジタル 教科書体 NP-R" w:eastAsia="UD デジタル 教科書体 NP-R"/>
                                <w:bCs/>
                                <w:sz w:val="20"/>
                                <w:szCs w:val="20"/>
                              </w:rPr>
                              <w:t>changing</w:t>
                            </w:r>
                          </w:p>
                          <w:p w14:paraId="5D79F2E6" w14:textId="77777777" w:rsidR="00AC088C" w:rsidRPr="004B1934" w:rsidRDefault="00AC088C" w:rsidP="003E2D51">
                            <w:pPr>
                              <w:spacing w:line="240" w:lineRule="exact"/>
                              <w:rPr>
                                <w:rFonts w:ascii="UD デジタル 教科書体 NP-R" w:eastAsia="UD デジタル 教科書体 NP-R"/>
                                <w:bCs/>
                                <w:sz w:val="20"/>
                                <w:szCs w:val="20"/>
                              </w:rPr>
                            </w:pPr>
                            <w:r w:rsidRPr="004B1934">
                              <w:rPr>
                                <w:rFonts w:ascii="UD デジタル 教科書体 NP-R" w:eastAsia="UD デジタル 教科書体 NP-R"/>
                                <w:bCs/>
                                <w:sz w:val="20"/>
                                <w:szCs w:val="20"/>
                              </w:rPr>
                              <w:t>table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17F19F" id="テキスト ボックス 1017" o:spid="_x0000_s1418" type="#_x0000_t202" style="position:absolute;left:0;text-align:left;margin-left:293.2pt;margin-top:1.75pt;width:70.75pt;height:58.85pt;z-index:253706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" fillcolor="white [3212]" stroked="f" strokeweight=".5pt">
                <v:textbox inset="0,0,0,0">
                  <w:txbxContent>
                    <w:p w14:paraId="61C349C3" w14:textId="77777777" w:rsidR="00AC088C" w:rsidRPr="004B1934" w:rsidRDefault="00AC088C" w:rsidP="003E2D51">
                      <w:pPr>
                        <w:spacing w:line="240" w:lineRule="exact"/>
                        <w:rPr>
                          <w:rFonts w:ascii="UD デジタル 教科書体 NP-R" w:eastAsia="UD デジタル 教科書体 NP-R"/>
                          <w:bCs/>
                          <w:sz w:val="20"/>
                          <w:szCs w:val="20"/>
                        </w:rPr>
                      </w:pPr>
                      <w:r w:rsidRPr="004B1934">
                        <w:rPr>
                          <w:rFonts w:ascii="UD デジタル 教科書体 NP-R" w:eastAsia="UD デジタル 教科書体 NP-R" w:hint="eastAsia"/>
                          <w:bCs/>
                          <w:sz w:val="20"/>
                          <w:szCs w:val="20"/>
                        </w:rPr>
                        <w:t>おむつ交換台</w:t>
                      </w:r>
                    </w:p>
                    <w:p w14:paraId="1BF19FA0" w14:textId="77777777" w:rsidR="00AC088C" w:rsidRPr="004B1934" w:rsidRDefault="00AC088C" w:rsidP="003E2D51">
                      <w:pPr>
                        <w:spacing w:line="240" w:lineRule="exact"/>
                        <w:rPr>
                          <w:rFonts w:ascii="UD デジタル 教科書体 NP-R" w:eastAsia="UD デジタル 教科書体 NP-R"/>
                          <w:bCs/>
                          <w:sz w:val="20"/>
                          <w:szCs w:val="20"/>
                        </w:rPr>
                      </w:pPr>
                      <w:r w:rsidRPr="004B1934">
                        <w:rPr>
                          <w:rFonts w:ascii="UD デジタル 教科書体 NP-R" w:eastAsia="UD デジタル 教科書体 NP-R"/>
                          <w:bCs/>
                          <w:sz w:val="20"/>
                          <w:szCs w:val="20"/>
                        </w:rPr>
                        <w:t>Diaper</w:t>
                      </w:r>
                    </w:p>
                    <w:p w14:paraId="1F85722D" w14:textId="77777777" w:rsidR="00AC088C" w:rsidRPr="004B1934" w:rsidRDefault="00AC088C" w:rsidP="003E2D51">
                      <w:pPr>
                        <w:spacing w:line="240" w:lineRule="exact"/>
                        <w:rPr>
                          <w:rFonts w:ascii="UD デジタル 教科書体 NP-R" w:eastAsia="UD デジタル 教科書体 NP-R"/>
                          <w:bCs/>
                          <w:sz w:val="20"/>
                          <w:szCs w:val="20"/>
                        </w:rPr>
                      </w:pPr>
                      <w:r w:rsidRPr="004B1934">
                        <w:rPr>
                          <w:rFonts w:ascii="UD デジタル 教科書体 NP-R" w:eastAsia="UD デジタル 教科書体 NP-R"/>
                          <w:bCs/>
                          <w:sz w:val="20"/>
                          <w:szCs w:val="20"/>
                        </w:rPr>
                        <w:t>changing</w:t>
                      </w:r>
                    </w:p>
                    <w:p w14:paraId="5D79F2E6" w14:textId="77777777" w:rsidR="00AC088C" w:rsidRPr="004B1934" w:rsidRDefault="00AC088C" w:rsidP="003E2D51">
                      <w:pPr>
                        <w:spacing w:line="240" w:lineRule="exact"/>
                        <w:rPr>
                          <w:rFonts w:ascii="UD デジタル 教科書体 NP-R" w:eastAsia="UD デジタル 教科書体 NP-R"/>
                          <w:bCs/>
                          <w:sz w:val="20"/>
                          <w:szCs w:val="20"/>
                        </w:rPr>
                      </w:pPr>
                      <w:r w:rsidRPr="004B1934">
                        <w:rPr>
                          <w:rFonts w:ascii="UD デジタル 教科書体 NP-R" w:eastAsia="UD デジタル 教科書体 NP-R"/>
                          <w:bCs/>
                          <w:sz w:val="20"/>
                          <w:szCs w:val="20"/>
                        </w:rPr>
                        <w:t>table</w:t>
                      </w:r>
                    </w:p>
                  </w:txbxContent>
                </v:textbox>
                <w10:wrap anchorx="margin"/>
              </v:shape>
            </w:pict>
          </mc:Fallback>
        </mc:AlternateContent>
      </w:r>
    </w:p>
    <w:p w14:paraId="5BF8C853" w14:textId="77777777" w:rsidR="003E2D51" w:rsidRDefault="003E2D51" w:rsidP="003E2D51">
      <w:pPr>
        <w:snapToGrid w:val="0"/>
        <w:spacing w:line="240" w:lineRule="auto"/>
        <w:ind w:firstLineChars="100" w:firstLine="210"/>
        <w:jc w:val="center"/>
        <w:rPr>
          <w:rFonts w:ascii="UD デジタル 教科書体 NP-R" w:eastAsia="UD デジタル 教科書体 NP-R"/>
          <w:noProof/>
        </w:rPr>
      </w:pPr>
    </w:p>
    <w:p w14:paraId="722A0D43" w14:textId="77777777" w:rsidR="003E2D51" w:rsidRDefault="003E2D51" w:rsidP="003E2D51">
      <w:pPr>
        <w:snapToGrid w:val="0"/>
        <w:spacing w:line="240" w:lineRule="auto"/>
        <w:ind w:firstLineChars="100" w:firstLine="210"/>
        <w:jc w:val="center"/>
        <w:rPr>
          <w:rFonts w:ascii="UD デジタル 教科書体 NP-R" w:eastAsia="UD デジタル 教科書体 NP-R"/>
          <w:noProof/>
        </w:rPr>
      </w:pPr>
    </w:p>
    <w:p w14:paraId="524BBFDF" w14:textId="77777777" w:rsidR="003E2D51" w:rsidRDefault="003E2D51" w:rsidP="003E2D51">
      <w:pPr>
        <w:snapToGrid w:val="0"/>
        <w:spacing w:line="240" w:lineRule="auto"/>
        <w:ind w:firstLineChars="100" w:firstLine="210"/>
        <w:jc w:val="center"/>
        <w:rPr>
          <w:rFonts w:ascii="UD デジタル 教科書体 NP-R" w:eastAsia="UD デジタル 教科書体 NP-R"/>
          <w:noProof/>
        </w:rPr>
      </w:pPr>
    </w:p>
    <w:p w14:paraId="3F0CA3A8" w14:textId="77777777" w:rsidR="003E2D51" w:rsidRDefault="003E2D51" w:rsidP="003E2D51">
      <w:pPr>
        <w:snapToGrid w:val="0"/>
        <w:spacing w:line="240" w:lineRule="auto"/>
        <w:ind w:firstLineChars="100" w:firstLine="210"/>
        <w:jc w:val="center"/>
        <w:rPr>
          <w:rFonts w:ascii="UD デジタル 教科書体 NP-R" w:eastAsia="UD デジタル 教科書体 NP-R"/>
          <w:noProof/>
        </w:rPr>
      </w:pPr>
    </w:p>
    <w:p w14:paraId="62EF2F1C" w14:textId="77777777" w:rsidR="003E2D51" w:rsidRDefault="003E2D51" w:rsidP="003E2D51">
      <w:pPr>
        <w:snapToGrid w:val="0"/>
        <w:spacing w:line="240" w:lineRule="auto"/>
        <w:ind w:firstLineChars="472" w:firstLine="991"/>
        <w:jc w:val="left"/>
        <w:rPr>
          <w:rFonts w:ascii="UD デジタル 教科書体 NP-R" w:eastAsia="UD デジタル 教科書体 NP-R"/>
          <w:noProof/>
        </w:rPr>
      </w:pPr>
      <w:r w:rsidRPr="00D12293">
        <w:rPr>
          <w:rFonts w:ascii="UD デジタル 教科書体 NP-R" w:eastAsia="UD デジタル 教科書体 NP-R" w:hint="eastAsia"/>
          <w:noProof/>
        </w:rPr>
        <mc:AlternateContent>
          <mc:Choice Requires="wps">
            <w:drawing>
              <wp:anchor distT="0" distB="0" distL="114300" distR="114300" simplePos="0" relativeHeight="253712384" behindDoc="0" locked="0" layoutInCell="1" allowOverlap="1" wp14:anchorId="1362B434" wp14:editId="4CA7D7F3">
                <wp:simplePos x="0" y="0"/>
                <wp:positionH relativeFrom="margin">
                  <wp:posOffset>3748543</wp:posOffset>
                </wp:positionH>
                <wp:positionV relativeFrom="paragraph">
                  <wp:posOffset>1038584</wp:posOffset>
                </wp:positionV>
                <wp:extent cx="882015" cy="485029"/>
                <wp:effectExtent l="0" t="0" r="0" b="0"/>
                <wp:wrapNone/>
                <wp:docPr id="1018" name="テキスト ボックス 1018"/>
                <wp:cNvGraphicFramePr/>
                <a:graphic xmlns:a="http://schemas.openxmlformats.org/drawingml/2006/main">
                  <a:graphicData uri="http://schemas.microsoft.com/office/word/2010/wordprocessingShape">
                    <wps:wsp>
                      <wps:cNvSpPr txBox="1"/>
                      <wps:spPr>
                        <a:xfrm>
                          <a:off x="0" y="0"/>
                          <a:ext cx="882015" cy="485029"/>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FF152DD" w14:textId="77777777" w:rsidR="00AC088C" w:rsidRPr="004B1934" w:rsidRDefault="00AC088C" w:rsidP="003E2D51">
                            <w:pPr>
                              <w:spacing w:line="240" w:lineRule="exact"/>
                              <w:rPr>
                                <w:rFonts w:ascii="UD デジタル 教科書体 NP-R" w:eastAsia="UD デジタル 教科書体 NP-R"/>
                                <w:bCs/>
                                <w:sz w:val="20"/>
                                <w:szCs w:val="20"/>
                              </w:rPr>
                            </w:pPr>
                            <w:r w:rsidRPr="004B1934">
                              <w:rPr>
                                <w:rFonts w:ascii="UD デジタル 教科書体 NP-R" w:eastAsia="UD デジタル 教科書体 NP-R" w:hint="eastAsia"/>
                                <w:bCs/>
                                <w:sz w:val="20"/>
                                <w:szCs w:val="20"/>
                              </w:rPr>
                              <w:t>和風便器</w:t>
                            </w:r>
                          </w:p>
                          <w:p w14:paraId="6804DD2C" w14:textId="77777777" w:rsidR="00AC088C" w:rsidRPr="004B1934" w:rsidRDefault="00AC088C" w:rsidP="003E2D51">
                            <w:pPr>
                              <w:spacing w:line="240" w:lineRule="exact"/>
                              <w:rPr>
                                <w:rFonts w:ascii="UD デジタル 教科書体 NP-R" w:eastAsia="UD デジタル 教科書体 NP-R"/>
                                <w:bCs/>
                                <w:sz w:val="20"/>
                                <w:szCs w:val="20"/>
                              </w:rPr>
                            </w:pPr>
                            <w:r w:rsidRPr="004B1934">
                              <w:rPr>
                                <w:rFonts w:ascii="UD デジタル 教科書体 NP-R" w:eastAsia="UD デジタル 教科書体 NP-R"/>
                                <w:bCs/>
                                <w:sz w:val="20"/>
                                <w:szCs w:val="20"/>
                              </w:rPr>
                              <w:t>Squatting</w:t>
                            </w:r>
                          </w:p>
                          <w:p w14:paraId="1DA5C89D" w14:textId="77777777" w:rsidR="00AC088C" w:rsidRPr="004B1934" w:rsidRDefault="00AC088C" w:rsidP="003E2D51">
                            <w:pPr>
                              <w:spacing w:line="240" w:lineRule="exact"/>
                              <w:rPr>
                                <w:rFonts w:ascii="UD デジタル 教科書体 NP-R" w:eastAsia="UD デジタル 教科書体 NP-R"/>
                                <w:bCs/>
                                <w:sz w:val="20"/>
                                <w:szCs w:val="20"/>
                              </w:rPr>
                            </w:pPr>
                            <w:r w:rsidRPr="004B1934">
                              <w:rPr>
                                <w:rFonts w:ascii="UD デジタル 教科書体 NP-R" w:eastAsia="UD デジタル 教科書体 NP-R"/>
                                <w:bCs/>
                                <w:sz w:val="20"/>
                                <w:szCs w:val="20"/>
                              </w:rPr>
                              <w:t>style toilet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62B434" id="テキスト ボックス 1018" o:spid="_x0000_s1419" type="#_x0000_t202" style="position:absolute;left:0;text-align:left;margin-left:295.15pt;margin-top:81.8pt;width:69.45pt;height:38.2pt;z-index:253712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" fillcolor="white [3212]" stroked="f" strokeweight=".5pt">
                <v:textbox inset="0,0,0,0">
                  <w:txbxContent>
                    <w:p w14:paraId="7FF152DD" w14:textId="77777777" w:rsidR="00AC088C" w:rsidRPr="004B1934" w:rsidRDefault="00AC088C" w:rsidP="003E2D51">
                      <w:pPr>
                        <w:spacing w:line="240" w:lineRule="exact"/>
                        <w:rPr>
                          <w:rFonts w:ascii="UD デジタル 教科書体 NP-R" w:eastAsia="UD デジタル 教科書体 NP-R"/>
                          <w:bCs/>
                          <w:sz w:val="20"/>
                          <w:szCs w:val="20"/>
                        </w:rPr>
                      </w:pPr>
                      <w:r w:rsidRPr="004B1934">
                        <w:rPr>
                          <w:rFonts w:ascii="UD デジタル 教科書体 NP-R" w:eastAsia="UD デジタル 教科書体 NP-R" w:hint="eastAsia"/>
                          <w:bCs/>
                          <w:sz w:val="20"/>
                          <w:szCs w:val="20"/>
                        </w:rPr>
                        <w:t>和風便器</w:t>
                      </w:r>
                    </w:p>
                    <w:p w14:paraId="6804DD2C" w14:textId="77777777" w:rsidR="00AC088C" w:rsidRPr="004B1934" w:rsidRDefault="00AC088C" w:rsidP="003E2D51">
                      <w:pPr>
                        <w:spacing w:line="240" w:lineRule="exact"/>
                        <w:rPr>
                          <w:rFonts w:ascii="UD デジタル 教科書体 NP-R" w:eastAsia="UD デジタル 教科書体 NP-R"/>
                          <w:bCs/>
                          <w:sz w:val="20"/>
                          <w:szCs w:val="20"/>
                        </w:rPr>
                      </w:pPr>
                      <w:r w:rsidRPr="004B1934">
                        <w:rPr>
                          <w:rFonts w:ascii="UD デジタル 教科書体 NP-R" w:eastAsia="UD デジタル 教科書体 NP-R"/>
                          <w:bCs/>
                          <w:sz w:val="20"/>
                          <w:szCs w:val="20"/>
                        </w:rPr>
                        <w:t>Squatting</w:t>
                      </w:r>
                    </w:p>
                    <w:p w14:paraId="1DA5C89D" w14:textId="77777777" w:rsidR="00AC088C" w:rsidRPr="004B1934" w:rsidRDefault="00AC088C" w:rsidP="003E2D51">
                      <w:pPr>
                        <w:spacing w:line="240" w:lineRule="exact"/>
                        <w:rPr>
                          <w:rFonts w:ascii="UD デジタル 教科書体 NP-R" w:eastAsia="UD デジタル 教科書体 NP-R"/>
                          <w:bCs/>
                          <w:sz w:val="20"/>
                          <w:szCs w:val="20"/>
                        </w:rPr>
                      </w:pPr>
                      <w:r w:rsidRPr="004B1934">
                        <w:rPr>
                          <w:rFonts w:ascii="UD デジタル 教科書体 NP-R" w:eastAsia="UD デジタル 教科書体 NP-R"/>
                          <w:bCs/>
                          <w:sz w:val="20"/>
                          <w:szCs w:val="20"/>
                        </w:rPr>
                        <w:t>style toilet</w:t>
                      </w:r>
                    </w:p>
                  </w:txbxContent>
                </v:textbox>
                <w10:wrap anchorx="margin"/>
              </v:shape>
            </w:pict>
          </mc:Fallback>
        </mc:AlternateContent>
      </w:r>
      <w:r w:rsidRPr="00D12293">
        <w:rPr>
          <w:rFonts w:ascii="UD デジタル 教科書体 NP-R" w:eastAsia="UD デジタル 教科書体 NP-R" w:hint="eastAsia"/>
          <w:noProof/>
        </w:rPr>
        <mc:AlternateContent>
          <mc:Choice Requires="wps">
            <w:drawing>
              <wp:anchor distT="0" distB="0" distL="114300" distR="114300" simplePos="0" relativeHeight="253711360" behindDoc="0" locked="0" layoutInCell="1" allowOverlap="1" wp14:anchorId="5E1473CC" wp14:editId="51AB2FE0">
                <wp:simplePos x="0" y="0"/>
                <wp:positionH relativeFrom="margin">
                  <wp:posOffset>2722825</wp:posOffset>
                </wp:positionH>
                <wp:positionV relativeFrom="paragraph">
                  <wp:posOffset>1038584</wp:posOffset>
                </wp:positionV>
                <wp:extent cx="882015" cy="485029"/>
                <wp:effectExtent l="0" t="0" r="0" b="0"/>
                <wp:wrapNone/>
                <wp:docPr id="1019" name="テキスト ボックス 1019"/>
                <wp:cNvGraphicFramePr/>
                <a:graphic xmlns:a="http://schemas.openxmlformats.org/drawingml/2006/main">
                  <a:graphicData uri="http://schemas.microsoft.com/office/word/2010/wordprocessingShape">
                    <wps:wsp>
                      <wps:cNvSpPr txBox="1"/>
                      <wps:spPr>
                        <a:xfrm>
                          <a:off x="0" y="0"/>
                          <a:ext cx="882015" cy="485029"/>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CEB1F6D" w14:textId="77777777" w:rsidR="00AC088C" w:rsidRPr="004B1934" w:rsidRDefault="00AC088C" w:rsidP="003E2D51">
                            <w:pPr>
                              <w:spacing w:line="240" w:lineRule="exact"/>
                              <w:rPr>
                                <w:rFonts w:ascii="UD デジタル 教科書体 NP-R" w:eastAsia="UD デジタル 教科書体 NP-R"/>
                                <w:bCs/>
                                <w:sz w:val="20"/>
                                <w:szCs w:val="20"/>
                              </w:rPr>
                            </w:pPr>
                            <w:r w:rsidRPr="004B1934">
                              <w:rPr>
                                <w:rFonts w:ascii="UD デジタル 教科書体 NP-R" w:eastAsia="UD デジタル 教科書体 NP-R" w:hint="eastAsia"/>
                                <w:bCs/>
                                <w:sz w:val="20"/>
                                <w:szCs w:val="20"/>
                              </w:rPr>
                              <w:t>温水洗浄便座</w:t>
                            </w:r>
                          </w:p>
                          <w:p w14:paraId="23215F1B" w14:textId="77777777" w:rsidR="00AC088C" w:rsidRPr="004B1934" w:rsidRDefault="00AC088C" w:rsidP="003E2D51">
                            <w:pPr>
                              <w:spacing w:line="240" w:lineRule="exact"/>
                              <w:rPr>
                                <w:rFonts w:ascii="UD デジタル 教科書体 NP-R" w:eastAsia="UD デジタル 教科書体 NP-R"/>
                                <w:bCs/>
                                <w:sz w:val="20"/>
                                <w:szCs w:val="20"/>
                              </w:rPr>
                            </w:pPr>
                            <w:r w:rsidRPr="004B1934">
                              <w:rPr>
                                <w:rFonts w:ascii="UD デジタル 教科書体 NP-R" w:eastAsia="UD デジタル 教科書体 NP-R"/>
                                <w:bCs/>
                                <w:sz w:val="20"/>
                                <w:szCs w:val="20"/>
                              </w:rPr>
                              <w:t>Spray seat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1473CC" id="テキスト ボックス 1019" o:spid="_x0000_s1420" type="#_x0000_t202" style="position:absolute;left:0;text-align:left;margin-left:214.4pt;margin-top:81.8pt;width:69.45pt;height:38.2pt;z-index:253711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" fillcolor="white [3212]" stroked="f" strokeweight=".5pt">
                <v:textbox inset="0,0,0,0">
                  <w:txbxContent>
                    <w:p w14:paraId="3CEB1F6D" w14:textId="77777777" w:rsidR="00AC088C" w:rsidRPr="004B1934" w:rsidRDefault="00AC088C" w:rsidP="003E2D51">
                      <w:pPr>
                        <w:spacing w:line="240" w:lineRule="exact"/>
                        <w:rPr>
                          <w:rFonts w:ascii="UD デジタル 教科書体 NP-R" w:eastAsia="UD デジタル 教科書体 NP-R"/>
                          <w:bCs/>
                          <w:sz w:val="20"/>
                          <w:szCs w:val="20"/>
                        </w:rPr>
                      </w:pPr>
                      <w:r w:rsidRPr="004B1934">
                        <w:rPr>
                          <w:rFonts w:ascii="UD デジタル 教科書体 NP-R" w:eastAsia="UD デジタル 教科書体 NP-R" w:hint="eastAsia"/>
                          <w:bCs/>
                          <w:sz w:val="20"/>
                          <w:szCs w:val="20"/>
                        </w:rPr>
                        <w:t>温水洗浄便座</w:t>
                      </w:r>
                    </w:p>
                    <w:p w14:paraId="23215F1B" w14:textId="77777777" w:rsidR="00AC088C" w:rsidRPr="004B1934" w:rsidRDefault="00AC088C" w:rsidP="003E2D51">
                      <w:pPr>
                        <w:spacing w:line="240" w:lineRule="exact"/>
                        <w:rPr>
                          <w:rFonts w:ascii="UD デジタル 教科書体 NP-R" w:eastAsia="UD デジタル 教科書体 NP-R"/>
                          <w:bCs/>
                          <w:sz w:val="20"/>
                          <w:szCs w:val="20"/>
                        </w:rPr>
                      </w:pPr>
                      <w:r w:rsidRPr="004B1934">
                        <w:rPr>
                          <w:rFonts w:ascii="UD デジタル 教科書体 NP-R" w:eastAsia="UD デジタル 教科書体 NP-R"/>
                          <w:bCs/>
                          <w:sz w:val="20"/>
                          <w:szCs w:val="20"/>
                        </w:rPr>
                        <w:t>Spray seat</w:t>
                      </w:r>
                    </w:p>
                  </w:txbxContent>
                </v:textbox>
                <w10:wrap anchorx="margin"/>
              </v:shape>
            </w:pict>
          </mc:Fallback>
        </mc:AlternateContent>
      </w:r>
      <w:r w:rsidRPr="00D12293">
        <w:rPr>
          <w:rFonts w:ascii="UD デジタル 教科書体 NP-R" w:eastAsia="UD デジタル 教科書体 NP-R" w:hint="eastAsia"/>
          <w:noProof/>
        </w:rPr>
        <mc:AlternateContent>
          <mc:Choice Requires="wps">
            <w:drawing>
              <wp:anchor distT="0" distB="0" distL="114300" distR="114300" simplePos="0" relativeHeight="253710336" behindDoc="0" locked="0" layoutInCell="1" allowOverlap="1" wp14:anchorId="2F588B41" wp14:editId="72E2FF26">
                <wp:simplePos x="0" y="0"/>
                <wp:positionH relativeFrom="margin">
                  <wp:posOffset>1713009</wp:posOffset>
                </wp:positionH>
                <wp:positionV relativeFrom="paragraph">
                  <wp:posOffset>1038584</wp:posOffset>
                </wp:positionV>
                <wp:extent cx="882595" cy="485029"/>
                <wp:effectExtent l="0" t="0" r="0" b="0"/>
                <wp:wrapNone/>
                <wp:docPr id="1020" name="テキスト ボックス 1020"/>
                <wp:cNvGraphicFramePr/>
                <a:graphic xmlns:a="http://schemas.openxmlformats.org/drawingml/2006/main">
                  <a:graphicData uri="http://schemas.microsoft.com/office/word/2010/wordprocessingShape">
                    <wps:wsp>
                      <wps:cNvSpPr txBox="1"/>
                      <wps:spPr>
                        <a:xfrm>
                          <a:off x="0" y="0"/>
                          <a:ext cx="882595" cy="485029"/>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B2D5F06" w14:textId="77777777" w:rsidR="00AC088C" w:rsidRPr="004B1934" w:rsidRDefault="00AC088C" w:rsidP="003E2D51">
                            <w:pPr>
                              <w:spacing w:line="240" w:lineRule="exact"/>
                              <w:rPr>
                                <w:rFonts w:ascii="UD デジタル 教科書体 NP-R" w:eastAsia="UD デジタル 教科書体 NP-R"/>
                                <w:bCs/>
                                <w:sz w:val="20"/>
                                <w:szCs w:val="20"/>
                              </w:rPr>
                            </w:pPr>
                            <w:r w:rsidRPr="004B1934">
                              <w:rPr>
                                <w:rFonts w:ascii="UD デジタル 教科書体 NP-R" w:eastAsia="UD デジタル 教科書体 NP-R" w:hint="eastAsia"/>
                                <w:bCs/>
                                <w:sz w:val="20"/>
                                <w:szCs w:val="20"/>
                              </w:rPr>
                              <w:t>洋風便器</w:t>
                            </w:r>
                          </w:p>
                          <w:p w14:paraId="66A32379" w14:textId="77777777" w:rsidR="00AC088C" w:rsidRPr="004B1934" w:rsidRDefault="00AC088C" w:rsidP="003E2D51">
                            <w:pPr>
                              <w:spacing w:line="240" w:lineRule="exact"/>
                              <w:rPr>
                                <w:rFonts w:ascii="UD デジタル 教科書体 NP-R" w:eastAsia="UD デジタル 教科書体 NP-R"/>
                                <w:bCs/>
                                <w:sz w:val="20"/>
                                <w:szCs w:val="20"/>
                              </w:rPr>
                            </w:pPr>
                            <w:r w:rsidRPr="004B1934">
                              <w:rPr>
                                <w:rFonts w:ascii="UD デジタル 教科書体 NP-R" w:eastAsia="UD デジタル 教科書体 NP-R"/>
                                <w:bCs/>
                                <w:sz w:val="20"/>
                                <w:szCs w:val="20"/>
                              </w:rPr>
                              <w:t>Sitting</w:t>
                            </w:r>
                          </w:p>
                          <w:p w14:paraId="1B94BEF0" w14:textId="77777777" w:rsidR="00AC088C" w:rsidRPr="004B1934" w:rsidRDefault="00AC088C" w:rsidP="003E2D51">
                            <w:pPr>
                              <w:spacing w:line="240" w:lineRule="exact"/>
                              <w:rPr>
                                <w:rFonts w:ascii="UD デジタル 教科書体 NP-R" w:eastAsia="UD デジタル 教科書体 NP-R"/>
                                <w:bCs/>
                                <w:sz w:val="20"/>
                                <w:szCs w:val="20"/>
                              </w:rPr>
                            </w:pPr>
                            <w:r w:rsidRPr="004B1934">
                              <w:rPr>
                                <w:rFonts w:ascii="UD デジタル 教科書体 NP-R" w:eastAsia="UD デジタル 教科書体 NP-R"/>
                                <w:bCs/>
                                <w:sz w:val="20"/>
                                <w:szCs w:val="20"/>
                              </w:rPr>
                              <w:t>style toilet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588B41" id="テキスト ボックス 1020" o:spid="_x0000_s1421" type="#_x0000_t202" style="position:absolute;left:0;text-align:left;margin-left:134.9pt;margin-top:81.8pt;width:69.5pt;height:38.2pt;z-index:253710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" fillcolor="white [3212]" stroked="f" strokeweight=".5pt">
                <v:textbox inset="0,0,0,0">
                  <w:txbxContent>
                    <w:p w14:paraId="0B2D5F06" w14:textId="77777777" w:rsidR="00AC088C" w:rsidRPr="004B1934" w:rsidRDefault="00AC088C" w:rsidP="003E2D51">
                      <w:pPr>
                        <w:spacing w:line="240" w:lineRule="exact"/>
                        <w:rPr>
                          <w:rFonts w:ascii="UD デジタル 教科書体 NP-R" w:eastAsia="UD デジタル 教科書体 NP-R"/>
                          <w:bCs/>
                          <w:sz w:val="20"/>
                          <w:szCs w:val="20"/>
                        </w:rPr>
                      </w:pPr>
                      <w:r w:rsidRPr="004B1934">
                        <w:rPr>
                          <w:rFonts w:ascii="UD デジタル 教科書体 NP-R" w:eastAsia="UD デジタル 教科書体 NP-R" w:hint="eastAsia"/>
                          <w:bCs/>
                          <w:sz w:val="20"/>
                          <w:szCs w:val="20"/>
                        </w:rPr>
                        <w:t>洋風便器</w:t>
                      </w:r>
                    </w:p>
                    <w:p w14:paraId="66A32379" w14:textId="77777777" w:rsidR="00AC088C" w:rsidRPr="004B1934" w:rsidRDefault="00AC088C" w:rsidP="003E2D51">
                      <w:pPr>
                        <w:spacing w:line="240" w:lineRule="exact"/>
                        <w:rPr>
                          <w:rFonts w:ascii="UD デジタル 教科書体 NP-R" w:eastAsia="UD デジタル 教科書体 NP-R"/>
                          <w:bCs/>
                          <w:sz w:val="20"/>
                          <w:szCs w:val="20"/>
                        </w:rPr>
                      </w:pPr>
                      <w:r w:rsidRPr="004B1934">
                        <w:rPr>
                          <w:rFonts w:ascii="UD デジタル 教科書体 NP-R" w:eastAsia="UD デジタル 教科書体 NP-R"/>
                          <w:bCs/>
                          <w:sz w:val="20"/>
                          <w:szCs w:val="20"/>
                        </w:rPr>
                        <w:t>Sitting</w:t>
                      </w:r>
                    </w:p>
                    <w:p w14:paraId="1B94BEF0" w14:textId="77777777" w:rsidR="00AC088C" w:rsidRPr="004B1934" w:rsidRDefault="00AC088C" w:rsidP="003E2D51">
                      <w:pPr>
                        <w:spacing w:line="240" w:lineRule="exact"/>
                        <w:rPr>
                          <w:rFonts w:ascii="UD デジタル 教科書体 NP-R" w:eastAsia="UD デジタル 教科書体 NP-R"/>
                          <w:bCs/>
                          <w:sz w:val="20"/>
                          <w:szCs w:val="20"/>
                        </w:rPr>
                      </w:pPr>
                      <w:r w:rsidRPr="004B1934">
                        <w:rPr>
                          <w:rFonts w:ascii="UD デジタル 教科書体 NP-R" w:eastAsia="UD デジタル 教科書体 NP-R"/>
                          <w:bCs/>
                          <w:sz w:val="20"/>
                          <w:szCs w:val="20"/>
                        </w:rPr>
                        <w:t>style toilet</w:t>
                      </w:r>
                    </w:p>
                  </w:txbxContent>
                </v:textbox>
                <w10:wrap anchorx="margin"/>
              </v:shape>
            </w:pict>
          </mc:Fallback>
        </mc:AlternateContent>
      </w:r>
      <w:r>
        <w:rPr>
          <w:rFonts w:ascii="UD デジタル 教科書体 NP-R" w:eastAsia="UD デジタル 教科書体 NP-R"/>
          <w:noProof/>
        </w:rPr>
        <w:drawing>
          <wp:inline distT="0" distB="0" distL="0" distR="0" wp14:anchorId="09633A09" wp14:editId="3EB62E08">
            <wp:extent cx="4145915" cy="1048385"/>
            <wp:effectExtent l="0" t="0" r="6985" b="0"/>
            <wp:docPr id="1092" name="図 1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145915" cy="1048385"/>
                    </a:xfrm>
                    <a:prstGeom prst="rect">
                      <a:avLst/>
                    </a:prstGeom>
                    <a:noFill/>
                    <a:ln>
                      <a:noFill/>
                    </a:ln>
                  </pic:spPr>
                </pic:pic>
              </a:graphicData>
            </a:graphic>
          </wp:inline>
        </w:drawing>
      </w:r>
    </w:p>
    <w:p w14:paraId="0CEF1F2A" w14:textId="77777777" w:rsidR="003E2D51" w:rsidRDefault="003E2D51" w:rsidP="003E2D51">
      <w:pPr>
        <w:snapToGrid w:val="0"/>
        <w:spacing w:line="240" w:lineRule="auto"/>
        <w:ind w:firstLineChars="100" w:firstLine="210"/>
        <w:jc w:val="center"/>
        <w:rPr>
          <w:rFonts w:ascii="UD デジタル 教科書体 NP-R" w:eastAsia="UD デジタル 教科書体 NP-R"/>
          <w:noProof/>
        </w:rPr>
      </w:pPr>
    </w:p>
    <w:p w14:paraId="4C8B4781" w14:textId="77777777" w:rsidR="003E2D51" w:rsidRDefault="003E2D51" w:rsidP="003E2D51">
      <w:pPr>
        <w:snapToGrid w:val="0"/>
        <w:spacing w:line="240" w:lineRule="auto"/>
        <w:ind w:firstLineChars="100" w:firstLine="210"/>
        <w:jc w:val="center"/>
        <w:rPr>
          <w:rFonts w:ascii="UD デジタル 教科書体 NP-R" w:eastAsia="UD デジタル 教科書体 NP-R"/>
          <w:noProof/>
        </w:rPr>
      </w:pPr>
    </w:p>
    <w:p w14:paraId="1642F103" w14:textId="77777777" w:rsidR="003E2D51" w:rsidRDefault="003E2D51" w:rsidP="003E2D51">
      <w:pPr>
        <w:snapToGrid w:val="0"/>
        <w:spacing w:line="240" w:lineRule="auto"/>
        <w:ind w:firstLineChars="100" w:firstLine="210"/>
        <w:jc w:val="center"/>
        <w:rPr>
          <w:rFonts w:ascii="UD デジタル 教科書体 NP-R" w:eastAsia="UD デジタル 教科書体 NP-R"/>
          <w:noProof/>
        </w:rPr>
      </w:pPr>
    </w:p>
    <w:p w14:paraId="2124CF11" w14:textId="77777777" w:rsidR="003E2D51" w:rsidRDefault="003E2D51" w:rsidP="003E2D51">
      <w:pPr>
        <w:snapToGrid w:val="0"/>
        <w:spacing w:line="240" w:lineRule="auto"/>
        <w:ind w:firstLineChars="100" w:firstLine="210"/>
        <w:jc w:val="center"/>
        <w:rPr>
          <w:noProof/>
        </w:rPr>
      </w:pPr>
      <w:r w:rsidRPr="00D12293">
        <w:rPr>
          <w:rFonts w:ascii="UD デジタル 教科書体 NP-R" w:eastAsia="UD デジタル 教科書体 NP-R" w:hint="eastAsia"/>
        </w:rPr>
        <w:t>図3.</w:t>
      </w:r>
      <w:r>
        <w:rPr>
          <w:rFonts w:ascii="UD デジタル 教科書体 NP-R" w:eastAsia="UD デジタル 教科書体 NP-R"/>
        </w:rPr>
        <w:t>9.</w:t>
      </w:r>
      <w:r>
        <w:rPr>
          <w:rFonts w:ascii="UD デジタル 教科書体 NP-R" w:eastAsia="UD デジタル 教科書体 NP-R" w:hint="eastAsia"/>
        </w:rPr>
        <w:t xml:space="preserve">3 </w:t>
      </w:r>
      <w:r>
        <w:rPr>
          <w:rFonts w:ascii="UD デジタル 教科書体 NP-R" w:eastAsia="UD デジタル 教科書体 NP-R" w:hint="eastAsia"/>
          <w:color w:val="000000" w:themeColor="text1"/>
          <w:sz w:val="22"/>
        </w:rPr>
        <w:t>便房設備（個別機能）の例</w:t>
      </w:r>
    </w:p>
    <w:p w14:paraId="1C2883E3" w14:textId="77777777" w:rsidR="003E2D51" w:rsidRPr="00D12293" w:rsidRDefault="003E2D51" w:rsidP="003E2D51">
      <w:pPr>
        <w:snapToGrid w:val="0"/>
        <w:spacing w:line="240" w:lineRule="auto"/>
        <w:ind w:firstLineChars="100" w:firstLine="210"/>
        <w:jc w:val="center"/>
        <w:rPr>
          <w:rFonts w:ascii="UD デジタル 教科書体 NP-R" w:eastAsia="UD デジタル 教科書体 NP-R"/>
        </w:rPr>
      </w:pPr>
      <w:r w:rsidRPr="00D12293">
        <w:rPr>
          <w:rFonts w:ascii="UD デジタル 教科書体 NP-R" w:eastAsia="UD デジタル 教科書体 NP-R" w:hint="eastAsia"/>
          <w:noProof/>
        </w:rPr>
        <w:lastRenderedPageBreak/>
        <mc:AlternateContent>
          <mc:Choice Requires="wps">
            <w:drawing>
              <wp:anchor distT="0" distB="0" distL="114300" distR="114300" simplePos="0" relativeHeight="253723648" behindDoc="0" locked="0" layoutInCell="1" allowOverlap="1" wp14:anchorId="6E10BCAC" wp14:editId="13231589">
                <wp:simplePos x="0" y="0"/>
                <wp:positionH relativeFrom="margin">
                  <wp:posOffset>1059180</wp:posOffset>
                </wp:positionH>
                <wp:positionV relativeFrom="paragraph">
                  <wp:posOffset>5421630</wp:posOffset>
                </wp:positionV>
                <wp:extent cx="433070" cy="142240"/>
                <wp:effectExtent l="0" t="0" r="5080" b="0"/>
                <wp:wrapNone/>
                <wp:docPr id="1022" name="テキスト ボックス 1022"/>
                <wp:cNvGraphicFramePr/>
                <a:graphic xmlns:a="http://schemas.openxmlformats.org/drawingml/2006/main">
                  <a:graphicData uri="http://schemas.microsoft.com/office/word/2010/wordprocessingShape">
                    <wps:wsp>
                      <wps:cNvSpPr txBox="1"/>
                      <wps:spPr>
                        <a:xfrm>
                          <a:off x="0" y="0"/>
                          <a:ext cx="433070" cy="14224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0588D55" w14:textId="77777777" w:rsidR="00AC088C" w:rsidRPr="00F77175" w:rsidRDefault="00AC088C" w:rsidP="003E2D51">
                            <w:pPr>
                              <w:spacing w:line="180" w:lineRule="exact"/>
                              <w:rPr>
                                <w:rFonts w:ascii="UD デジタル 教科書体 NP-R" w:eastAsia="UD デジタル 教科書体 NP-R"/>
                                <w:bCs/>
                                <w:sz w:val="16"/>
                                <w:szCs w:val="18"/>
                              </w:rPr>
                            </w:pPr>
                            <w:r w:rsidRPr="00F77175">
                              <w:rPr>
                                <w:rFonts w:ascii="UD デジタル 教科書体 NP-R" w:eastAsia="UD デジタル 教科書体 NP-R" w:hint="eastAsia"/>
                                <w:bCs/>
                                <w:sz w:val="16"/>
                                <w:szCs w:val="18"/>
                              </w:rPr>
                              <w:t>カーテン</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10BCAC" id="テキスト ボックス 1022" o:spid="_x0000_s1422" type="#_x0000_t202" style="position:absolute;left:0;text-align:left;margin-left:83.4pt;margin-top:426.9pt;width:34.1pt;height:11.2pt;z-index:253723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" fillcolor="white [3212]" stroked="f" strokeweight=".5pt">
                <v:textbox inset="0,0,0,0">
                  <w:txbxContent>
                    <w:p w14:paraId="70588D55" w14:textId="77777777" w:rsidR="00AC088C" w:rsidRPr="00F77175" w:rsidRDefault="00AC088C" w:rsidP="003E2D51">
                      <w:pPr>
                        <w:spacing w:line="180" w:lineRule="exact"/>
                        <w:rPr>
                          <w:rFonts w:ascii="UD デジタル 教科書体 NP-R" w:eastAsia="UD デジタル 教科書体 NP-R"/>
                          <w:bCs/>
                          <w:sz w:val="16"/>
                          <w:szCs w:val="18"/>
                        </w:rPr>
                      </w:pPr>
                      <w:r w:rsidRPr="00F77175">
                        <w:rPr>
                          <w:rFonts w:ascii="UD デジタル 教科書体 NP-R" w:eastAsia="UD デジタル 教科書体 NP-R" w:hint="eastAsia"/>
                          <w:bCs/>
                          <w:sz w:val="16"/>
                          <w:szCs w:val="18"/>
                        </w:rPr>
                        <w:t>カーテン</w:t>
                      </w:r>
                    </w:p>
                  </w:txbxContent>
                </v:textbox>
                <w10:wrap anchorx="margin"/>
              </v:shape>
            </w:pict>
          </mc:Fallback>
        </mc:AlternateContent>
      </w:r>
      <w:r w:rsidRPr="00D12293">
        <w:rPr>
          <w:rFonts w:ascii="UD デジタル 教科書体 NP-R" w:eastAsia="UD デジタル 教科書体 NP-R" w:hint="eastAsia"/>
          <w:noProof/>
        </w:rPr>
        <mc:AlternateContent>
          <mc:Choice Requires="wps">
            <w:drawing>
              <wp:anchor distT="0" distB="0" distL="114300" distR="114300" simplePos="0" relativeHeight="253722624" behindDoc="0" locked="0" layoutInCell="1" allowOverlap="1" wp14:anchorId="43FDF6C5" wp14:editId="00F0C0C8">
                <wp:simplePos x="0" y="0"/>
                <wp:positionH relativeFrom="margin">
                  <wp:posOffset>1056640</wp:posOffset>
                </wp:positionH>
                <wp:positionV relativeFrom="paragraph">
                  <wp:posOffset>5267960</wp:posOffset>
                </wp:positionV>
                <wp:extent cx="480695" cy="142240"/>
                <wp:effectExtent l="0" t="0" r="0" b="0"/>
                <wp:wrapNone/>
                <wp:docPr id="1021" name="テキスト ボックス 1021"/>
                <wp:cNvGraphicFramePr/>
                <a:graphic xmlns:a="http://schemas.openxmlformats.org/drawingml/2006/main">
                  <a:graphicData uri="http://schemas.microsoft.com/office/word/2010/wordprocessingShape">
                    <wps:wsp>
                      <wps:cNvSpPr txBox="1"/>
                      <wps:spPr>
                        <a:xfrm>
                          <a:off x="0" y="0"/>
                          <a:ext cx="480695" cy="14224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9F2A52D" w14:textId="1F560A0C" w:rsidR="00AC088C" w:rsidRPr="00F77175" w:rsidRDefault="00AC088C" w:rsidP="003E2D51">
                            <w:pPr>
                              <w:spacing w:line="180" w:lineRule="exact"/>
                              <w:rPr>
                                <w:rFonts w:ascii="UD デジタル 教科書体 NP-R" w:eastAsia="UD デジタル 教科書体 NP-R"/>
                                <w:bCs/>
                                <w:spacing w:val="-20"/>
                                <w:sz w:val="16"/>
                                <w:szCs w:val="18"/>
                              </w:rPr>
                            </w:pPr>
                            <w:r>
                              <w:rPr>
                                <w:rFonts w:ascii="UD デジタル 教科書体 NP-R" w:eastAsia="UD デジタル 教科書体 NP-R" w:hint="eastAsia"/>
                                <w:bCs/>
                                <w:spacing w:val="-20"/>
                                <w:sz w:val="16"/>
                                <w:szCs w:val="18"/>
                              </w:rPr>
                              <w:t>いす</w:t>
                            </w:r>
                            <w:r w:rsidRPr="00F77175">
                              <w:rPr>
                                <w:rFonts w:ascii="UD デジタル 教科書体 NP-R" w:eastAsia="UD デジタル 教科書体 NP-R" w:hint="eastAsia"/>
                                <w:bCs/>
                                <w:spacing w:val="-20"/>
                                <w:sz w:val="16"/>
                                <w:szCs w:val="18"/>
                              </w:rPr>
                              <w:t>･ベンチ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FDF6C5" id="テキスト ボックス 1021" o:spid="_x0000_s1423" type="#_x0000_t202" style="position:absolute;left:0;text-align:left;margin-left:83.2pt;margin-top:414.8pt;width:37.85pt;height:11.2pt;z-index:253722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" fillcolor="white [3212]" stroked="f" strokeweight=".5pt">
                <v:textbox inset="0,0,0,0">
                  <w:txbxContent>
                    <w:p w14:paraId="09F2A52D" w14:textId="1F560A0C" w:rsidR="00AC088C" w:rsidRPr="00F77175" w:rsidRDefault="00AC088C" w:rsidP="003E2D51">
                      <w:pPr>
                        <w:spacing w:line="180" w:lineRule="exact"/>
                        <w:rPr>
                          <w:rFonts w:ascii="UD デジタル 教科書体 NP-R" w:eastAsia="UD デジタル 教科書体 NP-R"/>
                          <w:bCs/>
                          <w:spacing w:val="-20"/>
                          <w:sz w:val="16"/>
                          <w:szCs w:val="18"/>
                        </w:rPr>
                      </w:pPr>
                      <w:r>
                        <w:rPr>
                          <w:rFonts w:ascii="UD デジタル 教科書体 NP-R" w:eastAsia="UD デジタル 教科書体 NP-R" w:hint="eastAsia"/>
                          <w:bCs/>
                          <w:spacing w:val="-20"/>
                          <w:sz w:val="16"/>
                          <w:szCs w:val="18"/>
                        </w:rPr>
                        <w:t>いす</w:t>
                      </w:r>
                      <w:r w:rsidRPr="00F77175">
                        <w:rPr>
                          <w:rFonts w:ascii="UD デジタル 教科書体 NP-R" w:eastAsia="UD デジタル 教科書体 NP-R" w:hint="eastAsia"/>
                          <w:bCs/>
                          <w:spacing w:val="-20"/>
                          <w:sz w:val="16"/>
                          <w:szCs w:val="18"/>
                        </w:rPr>
                        <w:t>･ベンチ</w:t>
                      </w:r>
                    </w:p>
                  </w:txbxContent>
                </v:textbox>
                <w10:wrap anchorx="margin"/>
              </v:shape>
            </w:pict>
          </mc:Fallback>
        </mc:AlternateContent>
      </w:r>
      <w:r w:rsidRPr="00D12293">
        <w:rPr>
          <w:rFonts w:ascii="UD デジタル 教科書体 NP-R" w:eastAsia="UD デジタル 教科書体 NP-R" w:hint="eastAsia"/>
          <w:noProof/>
        </w:rPr>
        <mc:AlternateContent>
          <mc:Choice Requires="wps">
            <w:drawing>
              <wp:anchor distT="0" distB="0" distL="114300" distR="114300" simplePos="0" relativeHeight="253721600" behindDoc="0" locked="0" layoutInCell="1" allowOverlap="1" wp14:anchorId="2F206AA3" wp14:editId="09A7A89D">
                <wp:simplePos x="0" y="0"/>
                <wp:positionH relativeFrom="margin">
                  <wp:posOffset>1056640</wp:posOffset>
                </wp:positionH>
                <wp:positionV relativeFrom="paragraph">
                  <wp:posOffset>5096510</wp:posOffset>
                </wp:positionV>
                <wp:extent cx="438150" cy="142240"/>
                <wp:effectExtent l="0" t="0" r="0" b="0"/>
                <wp:wrapNone/>
                <wp:docPr id="1023" name="テキスト ボックス 1023"/>
                <wp:cNvGraphicFramePr/>
                <a:graphic xmlns:a="http://schemas.openxmlformats.org/drawingml/2006/main">
                  <a:graphicData uri="http://schemas.microsoft.com/office/word/2010/wordprocessingShape">
                    <wps:wsp>
                      <wps:cNvSpPr txBox="1"/>
                      <wps:spPr>
                        <a:xfrm>
                          <a:off x="0" y="0"/>
                          <a:ext cx="438150" cy="14224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248AAF8" w14:textId="77777777" w:rsidR="00AC088C" w:rsidRPr="00F77175" w:rsidRDefault="00AC088C" w:rsidP="003E2D51">
                            <w:pPr>
                              <w:spacing w:line="180" w:lineRule="exact"/>
                              <w:rPr>
                                <w:rFonts w:ascii="UD デジタル 教科書体 NP-R" w:eastAsia="UD デジタル 教科書体 NP-R"/>
                                <w:bCs/>
                                <w:sz w:val="16"/>
                                <w:szCs w:val="18"/>
                              </w:rPr>
                            </w:pPr>
                            <w:r>
                              <w:rPr>
                                <w:rFonts w:ascii="UD デジタル 教科書体 NP-R" w:eastAsia="UD デジタル 教科書体 NP-R" w:hint="eastAsia"/>
                                <w:bCs/>
                                <w:sz w:val="16"/>
                                <w:szCs w:val="18"/>
                              </w:rPr>
                              <w:t>手洗い台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206AA3" id="テキスト ボックス 1023" o:spid="_x0000_s1424" type="#_x0000_t202" style="position:absolute;left:0;text-align:left;margin-left:83.2pt;margin-top:401.3pt;width:34.5pt;height:11.2pt;z-index:253721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" fillcolor="white [3212]" stroked="f" strokeweight=".5pt">
                <v:textbox inset="0,0,0,0">
                  <w:txbxContent>
                    <w:p w14:paraId="6248AAF8" w14:textId="77777777" w:rsidR="00AC088C" w:rsidRPr="00F77175" w:rsidRDefault="00AC088C" w:rsidP="003E2D51">
                      <w:pPr>
                        <w:spacing w:line="180" w:lineRule="exact"/>
                        <w:rPr>
                          <w:rFonts w:ascii="UD デジタル 教科書体 NP-R" w:eastAsia="UD デジタル 教科書体 NP-R"/>
                          <w:bCs/>
                          <w:sz w:val="16"/>
                          <w:szCs w:val="18"/>
                        </w:rPr>
                      </w:pPr>
                      <w:r>
                        <w:rPr>
                          <w:rFonts w:ascii="UD デジタル 教科書体 NP-R" w:eastAsia="UD デジタル 教科書体 NP-R" w:hint="eastAsia"/>
                          <w:bCs/>
                          <w:sz w:val="16"/>
                          <w:szCs w:val="18"/>
                        </w:rPr>
                        <w:t>手洗い台</w:t>
                      </w:r>
                    </w:p>
                  </w:txbxContent>
                </v:textbox>
                <w10:wrap anchorx="margin"/>
              </v:shape>
            </w:pict>
          </mc:Fallback>
        </mc:AlternateContent>
      </w:r>
      <w:r w:rsidRPr="00D12293">
        <w:rPr>
          <w:rFonts w:ascii="UD デジタル 教科書体 NP-R" w:eastAsia="UD デジタル 教科書体 NP-R" w:hint="eastAsia"/>
          <w:noProof/>
        </w:rPr>
        <mc:AlternateContent>
          <mc:Choice Requires="wps">
            <w:drawing>
              <wp:anchor distT="0" distB="0" distL="114300" distR="114300" simplePos="0" relativeHeight="253720576" behindDoc="0" locked="0" layoutInCell="1" allowOverlap="1" wp14:anchorId="7FFC5341" wp14:editId="0E12E05C">
                <wp:simplePos x="0" y="0"/>
                <wp:positionH relativeFrom="margin">
                  <wp:posOffset>1057910</wp:posOffset>
                </wp:positionH>
                <wp:positionV relativeFrom="paragraph">
                  <wp:posOffset>4923790</wp:posOffset>
                </wp:positionV>
                <wp:extent cx="438150" cy="142240"/>
                <wp:effectExtent l="0" t="0" r="0" b="0"/>
                <wp:wrapNone/>
                <wp:docPr id="1028" name="テキスト ボックス 1028"/>
                <wp:cNvGraphicFramePr/>
                <a:graphic xmlns:a="http://schemas.openxmlformats.org/drawingml/2006/main">
                  <a:graphicData uri="http://schemas.microsoft.com/office/word/2010/wordprocessingShape">
                    <wps:wsp>
                      <wps:cNvSpPr txBox="1"/>
                      <wps:spPr>
                        <a:xfrm>
                          <a:off x="0" y="0"/>
                          <a:ext cx="438150" cy="14224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26270B6" w14:textId="77777777" w:rsidR="00AC088C" w:rsidRPr="00F77175" w:rsidRDefault="00AC088C" w:rsidP="003E2D51">
                            <w:pPr>
                              <w:spacing w:line="180" w:lineRule="exact"/>
                              <w:rPr>
                                <w:rFonts w:ascii="UD デジタル 教科書体 NP-R" w:eastAsia="UD デジタル 教科書体 NP-R"/>
                                <w:bCs/>
                                <w:sz w:val="16"/>
                                <w:szCs w:val="18"/>
                              </w:rPr>
                            </w:pPr>
                            <w:r>
                              <w:rPr>
                                <w:rFonts w:ascii="UD デジタル 教科書体 NP-R" w:eastAsia="UD デジタル 教科書体 NP-R" w:hint="eastAsia"/>
                                <w:bCs/>
                                <w:sz w:val="16"/>
                                <w:szCs w:val="18"/>
                              </w:rPr>
                              <w:t>小便器</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FC5341" id="テキスト ボックス 1028" o:spid="_x0000_s1425" type="#_x0000_t202" style="position:absolute;left:0;text-align:left;margin-left:83.3pt;margin-top:387.7pt;width:34.5pt;height:11.2pt;z-index:253720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" fillcolor="white [3212]" stroked="f" strokeweight=".5pt">
                <v:textbox inset="0,0,0,0">
                  <w:txbxContent>
                    <w:p w14:paraId="126270B6" w14:textId="77777777" w:rsidR="00AC088C" w:rsidRPr="00F77175" w:rsidRDefault="00AC088C" w:rsidP="003E2D51">
                      <w:pPr>
                        <w:spacing w:line="180" w:lineRule="exact"/>
                        <w:rPr>
                          <w:rFonts w:ascii="UD デジタル 教科書体 NP-R" w:eastAsia="UD デジタル 教科書体 NP-R"/>
                          <w:bCs/>
                          <w:sz w:val="16"/>
                          <w:szCs w:val="18"/>
                        </w:rPr>
                      </w:pPr>
                      <w:r>
                        <w:rPr>
                          <w:rFonts w:ascii="UD デジタル 教科書体 NP-R" w:eastAsia="UD デジタル 教科書体 NP-R" w:hint="eastAsia"/>
                          <w:bCs/>
                          <w:sz w:val="16"/>
                          <w:szCs w:val="18"/>
                        </w:rPr>
                        <w:t>小便器</w:t>
                      </w:r>
                    </w:p>
                  </w:txbxContent>
                </v:textbox>
                <w10:wrap anchorx="margin"/>
              </v:shape>
            </w:pict>
          </mc:Fallback>
        </mc:AlternateContent>
      </w:r>
      <w:r w:rsidRPr="00D12293">
        <w:rPr>
          <w:rFonts w:ascii="UD デジタル 教科書体 NP-R" w:eastAsia="UD デジタル 教科書体 NP-R" w:hint="eastAsia"/>
          <w:noProof/>
        </w:rPr>
        <mc:AlternateContent>
          <mc:Choice Requires="wps">
            <w:drawing>
              <wp:anchor distT="0" distB="0" distL="114300" distR="114300" simplePos="0" relativeHeight="253719552" behindDoc="0" locked="0" layoutInCell="1" allowOverlap="1" wp14:anchorId="0535EF55" wp14:editId="012B556B">
                <wp:simplePos x="0" y="0"/>
                <wp:positionH relativeFrom="margin">
                  <wp:posOffset>1058319</wp:posOffset>
                </wp:positionH>
                <wp:positionV relativeFrom="paragraph">
                  <wp:posOffset>4760595</wp:posOffset>
                </wp:positionV>
                <wp:extent cx="438701" cy="142710"/>
                <wp:effectExtent l="0" t="0" r="0" b="0"/>
                <wp:wrapNone/>
                <wp:docPr id="1029" name="テキスト ボックス 1029"/>
                <wp:cNvGraphicFramePr/>
                <a:graphic xmlns:a="http://schemas.openxmlformats.org/drawingml/2006/main">
                  <a:graphicData uri="http://schemas.microsoft.com/office/word/2010/wordprocessingShape">
                    <wps:wsp>
                      <wps:cNvSpPr txBox="1"/>
                      <wps:spPr>
                        <a:xfrm>
                          <a:off x="0" y="0"/>
                          <a:ext cx="438701" cy="14271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42017D1" w14:textId="77777777" w:rsidR="00AC088C" w:rsidRPr="00F77175" w:rsidRDefault="00AC088C" w:rsidP="003E2D51">
                            <w:pPr>
                              <w:spacing w:line="180" w:lineRule="exact"/>
                              <w:rPr>
                                <w:rFonts w:ascii="UD デジタル 教科書体 NP-R" w:eastAsia="UD デジタル 教科書体 NP-R"/>
                                <w:bCs/>
                                <w:sz w:val="16"/>
                                <w:szCs w:val="18"/>
                              </w:rPr>
                            </w:pPr>
                            <w:r>
                              <w:rPr>
                                <w:rFonts w:ascii="UD デジタル 教科書体 NP-R" w:eastAsia="UD デジタル 教科書体 NP-R" w:hint="eastAsia"/>
                                <w:bCs/>
                                <w:sz w:val="16"/>
                                <w:szCs w:val="18"/>
                              </w:rPr>
                              <w:t>洋式便器</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35EF55" id="テキスト ボックス 1029" o:spid="_x0000_s1426" type="#_x0000_t202" style="position:absolute;left:0;text-align:left;margin-left:83.35pt;margin-top:374.85pt;width:34.55pt;height:11.25pt;z-index:253719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" fillcolor="white [3212]" stroked="f" strokeweight=".5pt">
                <v:textbox inset="0,0,0,0">
                  <w:txbxContent>
                    <w:p w14:paraId="142017D1" w14:textId="77777777" w:rsidR="00AC088C" w:rsidRPr="00F77175" w:rsidRDefault="00AC088C" w:rsidP="003E2D51">
                      <w:pPr>
                        <w:spacing w:line="180" w:lineRule="exact"/>
                        <w:rPr>
                          <w:rFonts w:ascii="UD デジタル 教科書体 NP-R" w:eastAsia="UD デジタル 教科書体 NP-R"/>
                          <w:bCs/>
                          <w:sz w:val="16"/>
                          <w:szCs w:val="18"/>
                        </w:rPr>
                      </w:pPr>
                      <w:r>
                        <w:rPr>
                          <w:rFonts w:ascii="UD デジタル 教科書体 NP-R" w:eastAsia="UD デジタル 教科書体 NP-R" w:hint="eastAsia"/>
                          <w:bCs/>
                          <w:sz w:val="16"/>
                          <w:szCs w:val="18"/>
                        </w:rPr>
                        <w:t>洋式便器</w:t>
                      </w:r>
                    </w:p>
                  </w:txbxContent>
                </v:textbox>
                <w10:wrap anchorx="margin"/>
              </v:shape>
            </w:pict>
          </mc:Fallback>
        </mc:AlternateContent>
      </w:r>
      <w:r w:rsidRPr="00D12293">
        <w:rPr>
          <w:rFonts w:ascii="UD デジタル 教科書体 NP-R" w:eastAsia="UD デジタル 教科書体 NP-R" w:hint="eastAsia"/>
          <w:noProof/>
        </w:rPr>
        <mc:AlternateContent>
          <mc:Choice Requires="wps">
            <w:drawing>
              <wp:anchor distT="0" distB="0" distL="114300" distR="114300" simplePos="0" relativeHeight="253725696" behindDoc="0" locked="0" layoutInCell="1" allowOverlap="1" wp14:anchorId="76788C8F" wp14:editId="09B54DFA">
                <wp:simplePos x="0" y="0"/>
                <wp:positionH relativeFrom="margin">
                  <wp:posOffset>1747520</wp:posOffset>
                </wp:positionH>
                <wp:positionV relativeFrom="paragraph">
                  <wp:posOffset>4760595</wp:posOffset>
                </wp:positionV>
                <wp:extent cx="633730" cy="142240"/>
                <wp:effectExtent l="0" t="0" r="0" b="0"/>
                <wp:wrapNone/>
                <wp:docPr id="1030" name="テキスト ボックス 1030"/>
                <wp:cNvGraphicFramePr/>
                <a:graphic xmlns:a="http://schemas.openxmlformats.org/drawingml/2006/main">
                  <a:graphicData uri="http://schemas.microsoft.com/office/word/2010/wordprocessingShape">
                    <wps:wsp>
                      <wps:cNvSpPr txBox="1"/>
                      <wps:spPr>
                        <a:xfrm>
                          <a:off x="0" y="0"/>
                          <a:ext cx="633730" cy="14224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9AC051A" w14:textId="77777777" w:rsidR="00AC088C" w:rsidRPr="00F77175" w:rsidRDefault="00AC088C" w:rsidP="003E2D51">
                            <w:pPr>
                              <w:spacing w:line="180" w:lineRule="exact"/>
                              <w:rPr>
                                <w:rFonts w:ascii="UD デジタル 教科書体 NP-R" w:eastAsia="UD デジタル 教科書体 NP-R"/>
                                <w:bCs/>
                                <w:sz w:val="16"/>
                                <w:szCs w:val="18"/>
                              </w:rPr>
                            </w:pPr>
                            <w:r>
                              <w:rPr>
                                <w:rFonts w:ascii="UD デジタル 教科書体 NP-R" w:eastAsia="UD デジタル 教科書体 NP-R" w:hint="eastAsia"/>
                                <w:bCs/>
                                <w:sz w:val="16"/>
                                <w:szCs w:val="18"/>
                              </w:rPr>
                              <w:t>おむつ交換台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788C8F" id="テキスト ボックス 1030" o:spid="_x0000_s1427" type="#_x0000_t202" style="position:absolute;left:0;text-align:left;margin-left:137.6pt;margin-top:374.85pt;width:49.9pt;height:11.2pt;z-index:253725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" fillcolor="white [3212]" stroked="f" strokeweight=".5pt">
                <v:textbox inset="0,0,0,0">
                  <w:txbxContent>
                    <w:p w14:paraId="29AC051A" w14:textId="77777777" w:rsidR="00AC088C" w:rsidRPr="00F77175" w:rsidRDefault="00AC088C" w:rsidP="003E2D51">
                      <w:pPr>
                        <w:spacing w:line="180" w:lineRule="exact"/>
                        <w:rPr>
                          <w:rFonts w:ascii="UD デジタル 教科書体 NP-R" w:eastAsia="UD デジタル 教科書体 NP-R"/>
                          <w:bCs/>
                          <w:sz w:val="16"/>
                          <w:szCs w:val="18"/>
                        </w:rPr>
                      </w:pPr>
                      <w:r>
                        <w:rPr>
                          <w:rFonts w:ascii="UD デジタル 教科書体 NP-R" w:eastAsia="UD デジタル 教科書体 NP-R" w:hint="eastAsia"/>
                          <w:bCs/>
                          <w:sz w:val="16"/>
                          <w:szCs w:val="18"/>
                        </w:rPr>
                        <w:t>おむつ交換台</w:t>
                      </w:r>
                    </w:p>
                  </w:txbxContent>
                </v:textbox>
                <w10:wrap anchorx="margin"/>
              </v:shape>
            </w:pict>
          </mc:Fallback>
        </mc:AlternateContent>
      </w:r>
      <w:r w:rsidRPr="00D12293">
        <w:rPr>
          <w:rFonts w:ascii="UD デジタル 教科書体 NP-R" w:eastAsia="UD デジタル 教科書体 NP-R" w:hint="eastAsia"/>
          <w:noProof/>
        </w:rPr>
        <mc:AlternateContent>
          <mc:Choice Requires="wps">
            <w:drawing>
              <wp:anchor distT="0" distB="0" distL="114300" distR="114300" simplePos="0" relativeHeight="253726720" behindDoc="0" locked="0" layoutInCell="1" allowOverlap="1" wp14:anchorId="0B7D30C9" wp14:editId="5CC55500">
                <wp:simplePos x="0" y="0"/>
                <wp:positionH relativeFrom="margin">
                  <wp:posOffset>1747520</wp:posOffset>
                </wp:positionH>
                <wp:positionV relativeFrom="paragraph">
                  <wp:posOffset>4929505</wp:posOffset>
                </wp:positionV>
                <wp:extent cx="633730" cy="142240"/>
                <wp:effectExtent l="0" t="0" r="0" b="0"/>
                <wp:wrapNone/>
                <wp:docPr id="501" name="テキスト ボックス 501"/>
                <wp:cNvGraphicFramePr/>
                <a:graphic xmlns:a="http://schemas.openxmlformats.org/drawingml/2006/main">
                  <a:graphicData uri="http://schemas.microsoft.com/office/word/2010/wordprocessingShape">
                    <wps:wsp>
                      <wps:cNvSpPr txBox="1"/>
                      <wps:spPr>
                        <a:xfrm>
                          <a:off x="0" y="0"/>
                          <a:ext cx="633730" cy="14224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B5CDF53" w14:textId="77777777" w:rsidR="00AC088C" w:rsidRPr="00F77175" w:rsidRDefault="00AC088C" w:rsidP="003E2D51">
                            <w:pPr>
                              <w:spacing w:line="180" w:lineRule="exact"/>
                              <w:rPr>
                                <w:rFonts w:ascii="UD デジタル 教科書体 NP-R" w:eastAsia="UD デジタル 教科書体 NP-R"/>
                                <w:bCs/>
                                <w:sz w:val="16"/>
                                <w:szCs w:val="18"/>
                              </w:rPr>
                            </w:pPr>
                            <w:r>
                              <w:rPr>
                                <w:rFonts w:ascii="UD デジタル 教科書体 NP-R" w:eastAsia="UD デジタル 教科書体 NP-R" w:hint="eastAsia"/>
                                <w:bCs/>
                                <w:sz w:val="16"/>
                                <w:szCs w:val="18"/>
                              </w:rPr>
                              <w:t>ベビーチェア</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7D30C9" id="テキスト ボックス 501" o:spid="_x0000_s1428" type="#_x0000_t202" style="position:absolute;left:0;text-align:left;margin-left:137.6pt;margin-top:388.15pt;width:49.9pt;height:11.2pt;z-index:253726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" fillcolor="white [3212]" stroked="f" strokeweight=".5pt">
                <v:textbox inset="0,0,0,0">
                  <w:txbxContent>
                    <w:p w14:paraId="5B5CDF53" w14:textId="77777777" w:rsidR="00AC088C" w:rsidRPr="00F77175" w:rsidRDefault="00AC088C" w:rsidP="003E2D51">
                      <w:pPr>
                        <w:spacing w:line="180" w:lineRule="exact"/>
                        <w:rPr>
                          <w:rFonts w:ascii="UD デジタル 教科書体 NP-R" w:eastAsia="UD デジタル 教科書体 NP-R"/>
                          <w:bCs/>
                          <w:sz w:val="16"/>
                          <w:szCs w:val="18"/>
                        </w:rPr>
                      </w:pPr>
                      <w:r>
                        <w:rPr>
                          <w:rFonts w:ascii="UD デジタル 教科書体 NP-R" w:eastAsia="UD デジタル 教科書体 NP-R" w:hint="eastAsia"/>
                          <w:bCs/>
                          <w:sz w:val="16"/>
                          <w:szCs w:val="18"/>
                        </w:rPr>
                        <w:t>ベビーチェア</w:t>
                      </w:r>
                    </w:p>
                  </w:txbxContent>
                </v:textbox>
                <w10:wrap anchorx="margin"/>
              </v:shape>
            </w:pict>
          </mc:Fallback>
        </mc:AlternateContent>
      </w:r>
      <w:r w:rsidRPr="00D12293">
        <w:rPr>
          <w:rFonts w:ascii="UD デジタル 教科書体 NP-R" w:eastAsia="UD デジタル 教科書体 NP-R" w:hint="eastAsia"/>
          <w:noProof/>
        </w:rPr>
        <mc:AlternateContent>
          <mc:Choice Requires="wps">
            <w:drawing>
              <wp:anchor distT="0" distB="0" distL="114300" distR="114300" simplePos="0" relativeHeight="253727744" behindDoc="0" locked="0" layoutInCell="1" allowOverlap="1" wp14:anchorId="195AD3DE" wp14:editId="4C7EB095">
                <wp:simplePos x="0" y="0"/>
                <wp:positionH relativeFrom="margin">
                  <wp:posOffset>1747520</wp:posOffset>
                </wp:positionH>
                <wp:positionV relativeFrom="paragraph">
                  <wp:posOffset>5097145</wp:posOffset>
                </wp:positionV>
                <wp:extent cx="633730" cy="142240"/>
                <wp:effectExtent l="0" t="0" r="0" b="0"/>
                <wp:wrapNone/>
                <wp:docPr id="505" name="テキスト ボックス 505"/>
                <wp:cNvGraphicFramePr/>
                <a:graphic xmlns:a="http://schemas.openxmlformats.org/drawingml/2006/main">
                  <a:graphicData uri="http://schemas.microsoft.com/office/word/2010/wordprocessingShape">
                    <wps:wsp>
                      <wps:cNvSpPr txBox="1"/>
                      <wps:spPr>
                        <a:xfrm>
                          <a:off x="0" y="0"/>
                          <a:ext cx="633730" cy="14224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486BE42" w14:textId="77777777" w:rsidR="00AC088C" w:rsidRPr="00F77175" w:rsidRDefault="00AC088C" w:rsidP="003E2D51">
                            <w:pPr>
                              <w:spacing w:line="180" w:lineRule="exact"/>
                              <w:rPr>
                                <w:rFonts w:ascii="UD デジタル 教科書体 NP-R" w:eastAsia="UD デジタル 教科書体 NP-R"/>
                                <w:bCs/>
                                <w:sz w:val="16"/>
                                <w:szCs w:val="18"/>
                              </w:rPr>
                            </w:pPr>
                            <w:r>
                              <w:rPr>
                                <w:rFonts w:ascii="UD デジタル 教科書体 NP-R" w:eastAsia="UD デジタル 教科書体 NP-R" w:hint="eastAsia"/>
                                <w:bCs/>
                                <w:sz w:val="16"/>
                                <w:szCs w:val="18"/>
                              </w:rPr>
                              <w:t>大型ベッド</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5AD3DE" id="テキスト ボックス 505" o:spid="_x0000_s1429" type="#_x0000_t202" style="position:absolute;left:0;text-align:left;margin-left:137.6pt;margin-top:401.35pt;width:49.9pt;height:11.2pt;z-index:253727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" fillcolor="white [3212]" stroked="f" strokeweight=".5pt">
                <v:textbox inset="0,0,0,0">
                  <w:txbxContent>
                    <w:p w14:paraId="6486BE42" w14:textId="77777777" w:rsidR="00AC088C" w:rsidRPr="00F77175" w:rsidRDefault="00AC088C" w:rsidP="003E2D51">
                      <w:pPr>
                        <w:spacing w:line="180" w:lineRule="exact"/>
                        <w:rPr>
                          <w:rFonts w:ascii="UD デジタル 教科書体 NP-R" w:eastAsia="UD デジタル 教科書体 NP-R"/>
                          <w:bCs/>
                          <w:sz w:val="16"/>
                          <w:szCs w:val="18"/>
                        </w:rPr>
                      </w:pPr>
                      <w:r>
                        <w:rPr>
                          <w:rFonts w:ascii="UD デジタル 教科書体 NP-R" w:eastAsia="UD デジタル 教科書体 NP-R" w:hint="eastAsia"/>
                          <w:bCs/>
                          <w:sz w:val="16"/>
                          <w:szCs w:val="18"/>
                        </w:rPr>
                        <w:t>大型ベッド</w:t>
                      </w:r>
                    </w:p>
                  </w:txbxContent>
                </v:textbox>
                <w10:wrap anchorx="margin"/>
              </v:shape>
            </w:pict>
          </mc:Fallback>
        </mc:AlternateContent>
      </w:r>
      <w:r w:rsidRPr="00D12293">
        <w:rPr>
          <w:rFonts w:ascii="UD デジタル 教科書体 NP-R" w:eastAsia="UD デジタル 教科書体 NP-R" w:hint="eastAsia"/>
          <w:noProof/>
        </w:rPr>
        <mc:AlternateContent>
          <mc:Choice Requires="wps">
            <w:drawing>
              <wp:anchor distT="0" distB="0" distL="114300" distR="114300" simplePos="0" relativeHeight="253728768" behindDoc="0" locked="0" layoutInCell="1" allowOverlap="1" wp14:anchorId="3349222A" wp14:editId="17B07D87">
                <wp:simplePos x="0" y="0"/>
                <wp:positionH relativeFrom="margin">
                  <wp:posOffset>1720850</wp:posOffset>
                </wp:positionH>
                <wp:positionV relativeFrom="paragraph">
                  <wp:posOffset>5252085</wp:posOffset>
                </wp:positionV>
                <wp:extent cx="728980" cy="142240"/>
                <wp:effectExtent l="0" t="0" r="0" b="0"/>
                <wp:wrapNone/>
                <wp:docPr id="1031" name="テキスト ボックス 1031"/>
                <wp:cNvGraphicFramePr/>
                <a:graphic xmlns:a="http://schemas.openxmlformats.org/drawingml/2006/main">
                  <a:graphicData uri="http://schemas.microsoft.com/office/word/2010/wordprocessingShape">
                    <wps:wsp>
                      <wps:cNvSpPr txBox="1"/>
                      <wps:spPr>
                        <a:xfrm>
                          <a:off x="0" y="0"/>
                          <a:ext cx="728980" cy="14224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067EE3E" w14:textId="77777777" w:rsidR="00AC088C" w:rsidRPr="00F77175" w:rsidRDefault="00AC088C" w:rsidP="003E2D51">
                            <w:pPr>
                              <w:spacing w:line="180" w:lineRule="exact"/>
                              <w:rPr>
                                <w:rFonts w:ascii="UD デジタル 教科書体 NP-R" w:eastAsia="UD デジタル 教科書体 NP-R"/>
                                <w:bCs/>
                                <w:spacing w:val="-20"/>
                                <w:sz w:val="16"/>
                                <w:szCs w:val="18"/>
                              </w:rPr>
                            </w:pPr>
                            <w:r w:rsidRPr="00F77175">
                              <w:rPr>
                                <w:rFonts w:ascii="UD デジタル 教科書体 NP-R" w:eastAsia="UD デジタル 教科書体 NP-R" w:hint="eastAsia"/>
                                <w:bCs/>
                                <w:spacing w:val="-20"/>
                                <w:sz w:val="16"/>
                                <w:szCs w:val="18"/>
                              </w:rPr>
                              <w:t>オストメイト用設備</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49222A" id="テキスト ボックス 1031" o:spid="_x0000_s1430" type="#_x0000_t202" style="position:absolute;left:0;text-align:left;margin-left:135.5pt;margin-top:413.55pt;width:57.4pt;height:11.2pt;z-index:253728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" fillcolor="white [3212]" stroked="f" strokeweight=".5pt">
                <v:textbox inset="0,0,0,0">
                  <w:txbxContent>
                    <w:p w14:paraId="0067EE3E" w14:textId="77777777" w:rsidR="00AC088C" w:rsidRPr="00F77175" w:rsidRDefault="00AC088C" w:rsidP="003E2D51">
                      <w:pPr>
                        <w:spacing w:line="180" w:lineRule="exact"/>
                        <w:rPr>
                          <w:rFonts w:ascii="UD デジタル 教科書体 NP-R" w:eastAsia="UD デジタル 教科書体 NP-R"/>
                          <w:bCs/>
                          <w:spacing w:val="-20"/>
                          <w:sz w:val="16"/>
                          <w:szCs w:val="18"/>
                        </w:rPr>
                      </w:pPr>
                      <w:r w:rsidRPr="00F77175">
                        <w:rPr>
                          <w:rFonts w:ascii="UD デジタル 教科書体 NP-R" w:eastAsia="UD デジタル 教科書体 NP-R" w:hint="eastAsia"/>
                          <w:bCs/>
                          <w:spacing w:val="-20"/>
                          <w:sz w:val="16"/>
                          <w:szCs w:val="18"/>
                        </w:rPr>
                        <w:t>オストメイト用設備</w:t>
                      </w:r>
                    </w:p>
                  </w:txbxContent>
                </v:textbox>
                <w10:wrap anchorx="margin"/>
              </v:shape>
            </w:pict>
          </mc:Fallback>
        </mc:AlternateContent>
      </w:r>
      <w:r w:rsidRPr="00D12293">
        <w:rPr>
          <w:rFonts w:ascii="UD デジタル 教科書体 NP-R" w:eastAsia="UD デジタル 教科書体 NP-R" w:hint="eastAsia"/>
          <w:noProof/>
        </w:rPr>
        <mc:AlternateContent>
          <mc:Choice Requires="wps">
            <w:drawing>
              <wp:anchor distT="0" distB="0" distL="114300" distR="114300" simplePos="0" relativeHeight="253729792" behindDoc="0" locked="0" layoutInCell="1" allowOverlap="1" wp14:anchorId="68CC5678" wp14:editId="021E1CCE">
                <wp:simplePos x="0" y="0"/>
                <wp:positionH relativeFrom="margin">
                  <wp:posOffset>1748092</wp:posOffset>
                </wp:positionH>
                <wp:positionV relativeFrom="paragraph">
                  <wp:posOffset>5424170</wp:posOffset>
                </wp:positionV>
                <wp:extent cx="634266" cy="142710"/>
                <wp:effectExtent l="0" t="0" r="0" b="0"/>
                <wp:wrapNone/>
                <wp:docPr id="1032" name="テキスト ボックス 1032"/>
                <wp:cNvGraphicFramePr/>
                <a:graphic xmlns:a="http://schemas.openxmlformats.org/drawingml/2006/main">
                  <a:graphicData uri="http://schemas.microsoft.com/office/word/2010/wordprocessingShape">
                    <wps:wsp>
                      <wps:cNvSpPr txBox="1"/>
                      <wps:spPr>
                        <a:xfrm>
                          <a:off x="0" y="0"/>
                          <a:ext cx="634266" cy="14271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4DFCC3B" w14:textId="77777777" w:rsidR="00AC088C" w:rsidRPr="00F77175" w:rsidRDefault="00AC088C" w:rsidP="003E2D51">
                            <w:pPr>
                              <w:spacing w:line="180" w:lineRule="exact"/>
                              <w:rPr>
                                <w:rFonts w:ascii="UD デジタル 教科書体 NP-R" w:eastAsia="UD デジタル 教科書体 NP-R"/>
                                <w:bCs/>
                                <w:sz w:val="16"/>
                                <w:szCs w:val="18"/>
                              </w:rPr>
                            </w:pPr>
                            <w:r>
                              <w:rPr>
                                <w:rFonts w:ascii="UD デジタル 教科書体 NP-R" w:eastAsia="UD デジタル 教科書体 NP-R" w:hint="eastAsia"/>
                                <w:bCs/>
                                <w:sz w:val="16"/>
                                <w:szCs w:val="18"/>
                              </w:rPr>
                              <w:t>着替え台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CC5678" id="テキスト ボックス 1032" o:spid="_x0000_s1431" type="#_x0000_t202" style="position:absolute;left:0;text-align:left;margin-left:137.65pt;margin-top:427.1pt;width:49.95pt;height:11.25pt;z-index:253729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" fillcolor="white [3212]" stroked="f" strokeweight=".5pt">
                <v:textbox inset="0,0,0,0">
                  <w:txbxContent>
                    <w:p w14:paraId="54DFCC3B" w14:textId="77777777" w:rsidR="00AC088C" w:rsidRPr="00F77175" w:rsidRDefault="00AC088C" w:rsidP="003E2D51">
                      <w:pPr>
                        <w:spacing w:line="180" w:lineRule="exact"/>
                        <w:rPr>
                          <w:rFonts w:ascii="UD デジタル 教科書体 NP-R" w:eastAsia="UD デジタル 教科書体 NP-R"/>
                          <w:bCs/>
                          <w:sz w:val="16"/>
                          <w:szCs w:val="18"/>
                        </w:rPr>
                      </w:pPr>
                      <w:r>
                        <w:rPr>
                          <w:rFonts w:ascii="UD デジタル 教科書体 NP-R" w:eastAsia="UD デジタル 教科書体 NP-R" w:hint="eastAsia"/>
                          <w:bCs/>
                          <w:sz w:val="16"/>
                          <w:szCs w:val="18"/>
                        </w:rPr>
                        <w:t>着替え台</w:t>
                      </w:r>
                    </w:p>
                  </w:txbxContent>
                </v:textbox>
                <w10:wrap anchorx="margin"/>
              </v:shape>
            </w:pict>
          </mc:Fallback>
        </mc:AlternateContent>
      </w:r>
      <w:r w:rsidRPr="00D12293">
        <w:rPr>
          <w:rFonts w:ascii="UD デジタル 教科書体 NP-R" w:eastAsia="UD デジタル 教科書体 NP-R" w:hint="eastAsia"/>
          <w:noProof/>
        </w:rPr>
        <mc:AlternateContent>
          <mc:Choice Requires="wps">
            <w:drawing>
              <wp:anchor distT="0" distB="0" distL="114300" distR="114300" simplePos="0" relativeHeight="253724672" behindDoc="0" locked="0" layoutInCell="1" allowOverlap="1" wp14:anchorId="5843AAD4" wp14:editId="36FD765D">
                <wp:simplePos x="0" y="0"/>
                <wp:positionH relativeFrom="margin">
                  <wp:posOffset>4647616</wp:posOffset>
                </wp:positionH>
                <wp:positionV relativeFrom="paragraph">
                  <wp:posOffset>5125720</wp:posOffset>
                </wp:positionV>
                <wp:extent cx="438150" cy="254000"/>
                <wp:effectExtent l="0" t="0" r="0" b="12700"/>
                <wp:wrapNone/>
                <wp:docPr id="1033" name="テキスト ボックス 1033"/>
                <wp:cNvGraphicFramePr/>
                <a:graphic xmlns:a="http://schemas.openxmlformats.org/drawingml/2006/main">
                  <a:graphicData uri="http://schemas.microsoft.com/office/word/2010/wordprocessingShape">
                    <wps:wsp>
                      <wps:cNvSpPr txBox="1"/>
                      <wps:spPr>
                        <a:xfrm>
                          <a:off x="0" y="0"/>
                          <a:ext cx="438150" cy="254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E914592" w14:textId="77777777" w:rsidR="00AC088C" w:rsidRPr="00F77175" w:rsidRDefault="00AC088C" w:rsidP="003E2D51">
                            <w:pPr>
                              <w:spacing w:line="180" w:lineRule="exact"/>
                              <w:rPr>
                                <w:rFonts w:ascii="UD デジタル 教科書体 NP-R" w:eastAsia="UD デジタル 教科書体 NP-R"/>
                                <w:bCs/>
                                <w:sz w:val="16"/>
                                <w:szCs w:val="18"/>
                              </w:rPr>
                            </w:pPr>
                            <w:r>
                              <w:rPr>
                                <w:rFonts w:ascii="UD デジタル 教科書体 NP-R" w:eastAsia="UD デジタル 教科書体 NP-R" w:hint="eastAsia"/>
                                <w:bCs/>
                                <w:sz w:val="16"/>
                                <w:szCs w:val="18"/>
                              </w:rPr>
                              <w:t>男女共用</w:t>
                            </w:r>
                          </w:p>
                          <w:p w14:paraId="6626D7A4" w14:textId="77777777" w:rsidR="00AC088C" w:rsidRPr="00F77175" w:rsidRDefault="00AC088C" w:rsidP="003E2D51">
                            <w:pPr>
                              <w:spacing w:line="180" w:lineRule="exact"/>
                              <w:rPr>
                                <w:rFonts w:ascii="UD デジタル 教科書体 NP-R" w:eastAsia="UD デジタル 教科書体 NP-R"/>
                                <w:bCs/>
                                <w:sz w:val="16"/>
                                <w:szCs w:val="18"/>
                              </w:rPr>
                            </w:pPr>
                            <w:r w:rsidRPr="00F77175">
                              <w:rPr>
                                <w:rFonts w:ascii="UD デジタル 教科書体 NP-R" w:eastAsia="UD デジタル 教科書体 NP-R" w:hint="eastAsia"/>
                                <w:bCs/>
                                <w:sz w:val="16"/>
                                <w:szCs w:val="18"/>
                              </w:rPr>
                              <w:t>トイレ</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43AAD4" id="テキスト ボックス 1033" o:spid="_x0000_s1432" type="#_x0000_t202" style="position:absolute;left:0;text-align:left;margin-left:365.95pt;margin-top:403.6pt;width:34.5pt;height:20pt;z-index:253724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" filled="f" stroked="f" strokeweight=".5pt">
                <v:textbox inset="0,0,0,0">
                  <w:txbxContent>
                    <w:p w14:paraId="3E914592" w14:textId="77777777" w:rsidR="00AC088C" w:rsidRPr="00F77175" w:rsidRDefault="00AC088C" w:rsidP="003E2D51">
                      <w:pPr>
                        <w:spacing w:line="180" w:lineRule="exact"/>
                        <w:rPr>
                          <w:rFonts w:ascii="UD デジタル 教科書体 NP-R" w:eastAsia="UD デジタル 教科書体 NP-R"/>
                          <w:bCs/>
                          <w:sz w:val="16"/>
                          <w:szCs w:val="18"/>
                        </w:rPr>
                      </w:pPr>
                      <w:r>
                        <w:rPr>
                          <w:rFonts w:ascii="UD デジタル 教科書体 NP-R" w:eastAsia="UD デジタル 教科書体 NP-R" w:hint="eastAsia"/>
                          <w:bCs/>
                          <w:sz w:val="16"/>
                          <w:szCs w:val="18"/>
                        </w:rPr>
                        <w:t>男女共用</w:t>
                      </w:r>
                    </w:p>
                    <w:p w14:paraId="6626D7A4" w14:textId="77777777" w:rsidR="00AC088C" w:rsidRPr="00F77175" w:rsidRDefault="00AC088C" w:rsidP="003E2D51">
                      <w:pPr>
                        <w:spacing w:line="180" w:lineRule="exact"/>
                        <w:rPr>
                          <w:rFonts w:ascii="UD デジタル 教科書体 NP-R" w:eastAsia="UD デジタル 教科書体 NP-R"/>
                          <w:bCs/>
                          <w:sz w:val="16"/>
                          <w:szCs w:val="18"/>
                        </w:rPr>
                      </w:pPr>
                      <w:r w:rsidRPr="00F77175">
                        <w:rPr>
                          <w:rFonts w:ascii="UD デジタル 教科書体 NP-R" w:eastAsia="UD デジタル 教科書体 NP-R" w:hint="eastAsia"/>
                          <w:bCs/>
                          <w:sz w:val="16"/>
                          <w:szCs w:val="18"/>
                        </w:rPr>
                        <w:t>トイレ</w:t>
                      </w:r>
                    </w:p>
                  </w:txbxContent>
                </v:textbox>
                <w10:wrap anchorx="margin"/>
              </v:shape>
            </w:pict>
          </mc:Fallback>
        </mc:AlternateContent>
      </w:r>
      <w:r w:rsidRPr="00D12293">
        <w:rPr>
          <w:rFonts w:ascii="UD デジタル 教科書体 NP-R" w:eastAsia="UD デジタル 教科書体 NP-R" w:hint="eastAsia"/>
          <w:noProof/>
        </w:rPr>
        <mc:AlternateContent>
          <mc:Choice Requires="wps">
            <w:drawing>
              <wp:anchor distT="0" distB="0" distL="114300" distR="114300" simplePos="0" relativeHeight="253718528" behindDoc="0" locked="0" layoutInCell="1" allowOverlap="1" wp14:anchorId="34B2951E" wp14:editId="420F76BE">
                <wp:simplePos x="0" y="0"/>
                <wp:positionH relativeFrom="margin">
                  <wp:posOffset>3964305</wp:posOffset>
                </wp:positionH>
                <wp:positionV relativeFrom="paragraph">
                  <wp:posOffset>5125720</wp:posOffset>
                </wp:positionV>
                <wp:extent cx="348615" cy="254000"/>
                <wp:effectExtent l="0" t="0" r="13335" b="12700"/>
                <wp:wrapNone/>
                <wp:docPr id="1034" name="テキスト ボックス 1034"/>
                <wp:cNvGraphicFramePr/>
                <a:graphic xmlns:a="http://schemas.openxmlformats.org/drawingml/2006/main">
                  <a:graphicData uri="http://schemas.microsoft.com/office/word/2010/wordprocessingShape">
                    <wps:wsp>
                      <wps:cNvSpPr txBox="1"/>
                      <wps:spPr>
                        <a:xfrm>
                          <a:off x="0" y="0"/>
                          <a:ext cx="348615" cy="254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1DDAE5E" w14:textId="77777777" w:rsidR="00AC088C" w:rsidRPr="00F77175" w:rsidRDefault="00AC088C" w:rsidP="003E2D51">
                            <w:pPr>
                              <w:spacing w:line="180" w:lineRule="exact"/>
                              <w:rPr>
                                <w:rFonts w:ascii="UD デジタル 教科書体 NP-R" w:eastAsia="UD デジタル 教科書体 NP-R"/>
                                <w:bCs/>
                                <w:sz w:val="16"/>
                                <w:szCs w:val="18"/>
                              </w:rPr>
                            </w:pPr>
                            <w:r>
                              <w:rPr>
                                <w:rFonts w:ascii="UD デジタル 教科書体 NP-R" w:eastAsia="UD デジタル 教科書体 NP-R" w:hint="eastAsia"/>
                                <w:bCs/>
                                <w:sz w:val="16"/>
                                <w:szCs w:val="18"/>
                              </w:rPr>
                              <w:t>女性</w:t>
                            </w:r>
                            <w:r w:rsidRPr="00F77175">
                              <w:rPr>
                                <w:rFonts w:ascii="UD デジタル 教科書体 NP-R" w:eastAsia="UD デジタル 教科書体 NP-R" w:hint="eastAsia"/>
                                <w:bCs/>
                                <w:sz w:val="16"/>
                                <w:szCs w:val="18"/>
                              </w:rPr>
                              <w:t>用</w:t>
                            </w:r>
                          </w:p>
                          <w:p w14:paraId="40772EFB" w14:textId="77777777" w:rsidR="00AC088C" w:rsidRPr="00F77175" w:rsidRDefault="00AC088C" w:rsidP="003E2D51">
                            <w:pPr>
                              <w:spacing w:line="180" w:lineRule="exact"/>
                              <w:rPr>
                                <w:rFonts w:ascii="UD デジタル 教科書体 NP-R" w:eastAsia="UD デジタル 教科書体 NP-R"/>
                                <w:bCs/>
                                <w:sz w:val="16"/>
                                <w:szCs w:val="18"/>
                              </w:rPr>
                            </w:pPr>
                            <w:r w:rsidRPr="00F77175">
                              <w:rPr>
                                <w:rFonts w:ascii="UD デジタル 教科書体 NP-R" w:eastAsia="UD デジタル 教科書体 NP-R" w:hint="eastAsia"/>
                                <w:bCs/>
                                <w:sz w:val="16"/>
                                <w:szCs w:val="18"/>
                              </w:rPr>
                              <w:t>トイレ</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B2951E" id="テキスト ボックス 1034" o:spid="_x0000_s1433" type="#_x0000_t202" style="position:absolute;left:0;text-align:left;margin-left:312.15pt;margin-top:403.6pt;width:27.45pt;height:20pt;z-index:253718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" filled="f" stroked="f" strokeweight=".5pt">
                <v:textbox inset="0,0,0,0">
                  <w:txbxContent>
                    <w:p w14:paraId="51DDAE5E" w14:textId="77777777" w:rsidR="00AC088C" w:rsidRPr="00F77175" w:rsidRDefault="00AC088C" w:rsidP="003E2D51">
                      <w:pPr>
                        <w:spacing w:line="180" w:lineRule="exact"/>
                        <w:rPr>
                          <w:rFonts w:ascii="UD デジタル 教科書体 NP-R" w:eastAsia="UD デジタル 教科書体 NP-R"/>
                          <w:bCs/>
                          <w:sz w:val="16"/>
                          <w:szCs w:val="18"/>
                        </w:rPr>
                      </w:pPr>
                      <w:r>
                        <w:rPr>
                          <w:rFonts w:ascii="UD デジタル 教科書体 NP-R" w:eastAsia="UD デジタル 教科書体 NP-R" w:hint="eastAsia"/>
                          <w:bCs/>
                          <w:sz w:val="16"/>
                          <w:szCs w:val="18"/>
                        </w:rPr>
                        <w:t>女性</w:t>
                      </w:r>
                      <w:r w:rsidRPr="00F77175">
                        <w:rPr>
                          <w:rFonts w:ascii="UD デジタル 教科書体 NP-R" w:eastAsia="UD デジタル 教科書体 NP-R" w:hint="eastAsia"/>
                          <w:bCs/>
                          <w:sz w:val="16"/>
                          <w:szCs w:val="18"/>
                        </w:rPr>
                        <w:t>用</w:t>
                      </w:r>
                    </w:p>
                    <w:p w14:paraId="40772EFB" w14:textId="77777777" w:rsidR="00AC088C" w:rsidRPr="00F77175" w:rsidRDefault="00AC088C" w:rsidP="003E2D51">
                      <w:pPr>
                        <w:spacing w:line="180" w:lineRule="exact"/>
                        <w:rPr>
                          <w:rFonts w:ascii="UD デジタル 教科書体 NP-R" w:eastAsia="UD デジタル 教科書体 NP-R"/>
                          <w:bCs/>
                          <w:sz w:val="16"/>
                          <w:szCs w:val="18"/>
                        </w:rPr>
                      </w:pPr>
                      <w:r w:rsidRPr="00F77175">
                        <w:rPr>
                          <w:rFonts w:ascii="UD デジタル 教科書体 NP-R" w:eastAsia="UD デジタル 教科書体 NP-R" w:hint="eastAsia"/>
                          <w:bCs/>
                          <w:sz w:val="16"/>
                          <w:szCs w:val="18"/>
                        </w:rPr>
                        <w:t>トイレ</w:t>
                      </w:r>
                    </w:p>
                  </w:txbxContent>
                </v:textbox>
                <w10:wrap anchorx="margin"/>
              </v:shape>
            </w:pict>
          </mc:Fallback>
        </mc:AlternateContent>
      </w:r>
      <w:r w:rsidRPr="00D12293">
        <w:rPr>
          <w:rFonts w:ascii="UD デジタル 教科書体 NP-R" w:eastAsia="UD デジタル 教科書体 NP-R" w:hint="eastAsia"/>
          <w:noProof/>
        </w:rPr>
        <mc:AlternateContent>
          <mc:Choice Requires="wps">
            <w:drawing>
              <wp:anchor distT="0" distB="0" distL="114300" distR="114300" simplePos="0" relativeHeight="253717504" behindDoc="0" locked="0" layoutInCell="1" allowOverlap="1" wp14:anchorId="664B1E81" wp14:editId="6ADE1FA4">
                <wp:simplePos x="0" y="0"/>
                <wp:positionH relativeFrom="margin">
                  <wp:posOffset>3308071</wp:posOffset>
                </wp:positionH>
                <wp:positionV relativeFrom="paragraph">
                  <wp:posOffset>5125720</wp:posOffset>
                </wp:positionV>
                <wp:extent cx="348846" cy="254441"/>
                <wp:effectExtent l="0" t="0" r="13335" b="12700"/>
                <wp:wrapNone/>
                <wp:docPr id="1035" name="テキスト ボックス 1035"/>
                <wp:cNvGraphicFramePr/>
                <a:graphic xmlns:a="http://schemas.openxmlformats.org/drawingml/2006/main">
                  <a:graphicData uri="http://schemas.microsoft.com/office/word/2010/wordprocessingShape">
                    <wps:wsp>
                      <wps:cNvSpPr txBox="1"/>
                      <wps:spPr>
                        <a:xfrm>
                          <a:off x="0" y="0"/>
                          <a:ext cx="348846" cy="25444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431CC65" w14:textId="77777777" w:rsidR="00AC088C" w:rsidRPr="00F77175" w:rsidRDefault="00AC088C" w:rsidP="003E2D51">
                            <w:pPr>
                              <w:spacing w:line="180" w:lineRule="exact"/>
                              <w:rPr>
                                <w:rFonts w:ascii="UD デジタル 教科書体 NP-R" w:eastAsia="UD デジタル 教科書体 NP-R"/>
                                <w:bCs/>
                                <w:sz w:val="16"/>
                                <w:szCs w:val="18"/>
                              </w:rPr>
                            </w:pPr>
                            <w:r w:rsidRPr="00F77175">
                              <w:rPr>
                                <w:rFonts w:ascii="UD デジタル 教科書体 NP-R" w:eastAsia="UD デジタル 教科書体 NP-R" w:hint="eastAsia"/>
                                <w:bCs/>
                                <w:sz w:val="16"/>
                                <w:szCs w:val="18"/>
                              </w:rPr>
                              <w:t>男性用</w:t>
                            </w:r>
                          </w:p>
                          <w:p w14:paraId="657B39DF" w14:textId="77777777" w:rsidR="00AC088C" w:rsidRPr="00F77175" w:rsidRDefault="00AC088C" w:rsidP="003E2D51">
                            <w:pPr>
                              <w:spacing w:line="180" w:lineRule="exact"/>
                              <w:rPr>
                                <w:rFonts w:ascii="UD デジタル 教科書体 NP-R" w:eastAsia="UD デジタル 教科書体 NP-R"/>
                                <w:bCs/>
                                <w:sz w:val="16"/>
                                <w:szCs w:val="18"/>
                              </w:rPr>
                            </w:pPr>
                            <w:r w:rsidRPr="00F77175">
                              <w:rPr>
                                <w:rFonts w:ascii="UD デジタル 教科書体 NP-R" w:eastAsia="UD デジタル 教科書体 NP-R" w:hint="eastAsia"/>
                                <w:bCs/>
                                <w:sz w:val="16"/>
                                <w:szCs w:val="18"/>
                              </w:rPr>
                              <w:t>トイレ</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4B1E81" id="テキスト ボックス 1035" o:spid="_x0000_s1434" type="#_x0000_t202" style="position:absolute;left:0;text-align:left;margin-left:260.5pt;margin-top:403.6pt;width:27.45pt;height:20.05pt;z-index:253717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" filled="f" stroked="f" strokeweight=".5pt">
                <v:textbox inset="0,0,0,0">
                  <w:txbxContent>
                    <w:p w14:paraId="6431CC65" w14:textId="77777777" w:rsidR="00AC088C" w:rsidRPr="00F77175" w:rsidRDefault="00AC088C" w:rsidP="003E2D51">
                      <w:pPr>
                        <w:spacing w:line="180" w:lineRule="exact"/>
                        <w:rPr>
                          <w:rFonts w:ascii="UD デジタル 教科書体 NP-R" w:eastAsia="UD デジタル 教科書体 NP-R"/>
                          <w:bCs/>
                          <w:sz w:val="16"/>
                          <w:szCs w:val="18"/>
                        </w:rPr>
                      </w:pPr>
                      <w:r w:rsidRPr="00F77175">
                        <w:rPr>
                          <w:rFonts w:ascii="UD デジタル 教科書体 NP-R" w:eastAsia="UD デジタル 教科書体 NP-R" w:hint="eastAsia"/>
                          <w:bCs/>
                          <w:sz w:val="16"/>
                          <w:szCs w:val="18"/>
                        </w:rPr>
                        <w:t>男性用</w:t>
                      </w:r>
                    </w:p>
                    <w:p w14:paraId="657B39DF" w14:textId="77777777" w:rsidR="00AC088C" w:rsidRPr="00F77175" w:rsidRDefault="00AC088C" w:rsidP="003E2D51">
                      <w:pPr>
                        <w:spacing w:line="180" w:lineRule="exact"/>
                        <w:rPr>
                          <w:rFonts w:ascii="UD デジタル 教科書体 NP-R" w:eastAsia="UD デジタル 教科書体 NP-R"/>
                          <w:bCs/>
                          <w:sz w:val="16"/>
                          <w:szCs w:val="18"/>
                        </w:rPr>
                      </w:pPr>
                      <w:r w:rsidRPr="00F77175">
                        <w:rPr>
                          <w:rFonts w:ascii="UD デジタル 教科書体 NP-R" w:eastAsia="UD デジタル 教科書体 NP-R" w:hint="eastAsia"/>
                          <w:bCs/>
                          <w:sz w:val="16"/>
                          <w:szCs w:val="18"/>
                        </w:rPr>
                        <w:t>トイレ</w:t>
                      </w:r>
                    </w:p>
                  </w:txbxContent>
                </v:textbox>
                <w10:wrap anchorx="margin"/>
              </v:shape>
            </w:pict>
          </mc:Fallback>
        </mc:AlternateContent>
      </w:r>
      <w:r w:rsidRPr="00D12293">
        <w:rPr>
          <w:rFonts w:ascii="UD デジタル 教科書体 NP-R" w:eastAsia="UD デジタル 教科書体 NP-R" w:hint="eastAsia"/>
          <w:noProof/>
        </w:rPr>
        <mc:AlternateContent>
          <mc:Choice Requires="wps">
            <w:drawing>
              <wp:anchor distT="0" distB="0" distL="114300" distR="114300" simplePos="0" relativeHeight="253716480" behindDoc="0" locked="0" layoutInCell="1" allowOverlap="1" wp14:anchorId="6670BC2E" wp14:editId="0DF0163E">
                <wp:simplePos x="0" y="0"/>
                <wp:positionH relativeFrom="margin">
                  <wp:posOffset>2929448</wp:posOffset>
                </wp:positionH>
                <wp:positionV relativeFrom="paragraph">
                  <wp:posOffset>5394049</wp:posOffset>
                </wp:positionV>
                <wp:extent cx="2981740" cy="190831"/>
                <wp:effectExtent l="0" t="0" r="9525" b="0"/>
                <wp:wrapNone/>
                <wp:docPr id="1036" name="テキスト ボックス 1036"/>
                <wp:cNvGraphicFramePr/>
                <a:graphic xmlns:a="http://schemas.openxmlformats.org/drawingml/2006/main">
                  <a:graphicData uri="http://schemas.microsoft.com/office/word/2010/wordprocessingShape">
                    <wps:wsp>
                      <wps:cNvSpPr txBox="1"/>
                      <wps:spPr>
                        <a:xfrm>
                          <a:off x="0" y="0"/>
                          <a:ext cx="2981740" cy="190831"/>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A754901" w14:textId="77777777" w:rsidR="00AC088C" w:rsidRPr="00F77175" w:rsidRDefault="00AC088C" w:rsidP="003E2D51">
                            <w:pPr>
                              <w:spacing w:line="240" w:lineRule="exact"/>
                              <w:rPr>
                                <w:rFonts w:ascii="UD デジタル 教科書体 NP-R" w:eastAsia="UD デジタル 教科書体 NP-R"/>
                                <w:bCs/>
                                <w:sz w:val="18"/>
                                <w:szCs w:val="20"/>
                              </w:rPr>
                            </w:pPr>
                            <w:r>
                              <w:rPr>
                                <w:rFonts w:ascii="UD デジタル 教科書体 NP-R" w:eastAsia="UD デジタル 教科書体 NP-R" w:hint="eastAsia"/>
                                <w:bCs/>
                                <w:sz w:val="18"/>
                                <w:szCs w:val="20"/>
                              </w:rPr>
                              <w:t>※図のわかりやすさのため、便宜的に色分けしています。</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70BC2E" id="テキスト ボックス 1036" o:spid="_x0000_s1435" type="#_x0000_t202" style="position:absolute;left:0;text-align:left;margin-left:230.65pt;margin-top:424.75pt;width:234.8pt;height:15.05pt;z-index:253716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" fillcolor="white [3212]" stroked="f" strokeweight=".5pt">
                <v:textbox inset="0,0,0,0">
                  <w:txbxContent>
                    <w:p w14:paraId="0A754901" w14:textId="77777777" w:rsidR="00AC088C" w:rsidRPr="00F77175" w:rsidRDefault="00AC088C" w:rsidP="003E2D51">
                      <w:pPr>
                        <w:spacing w:line="240" w:lineRule="exact"/>
                        <w:rPr>
                          <w:rFonts w:ascii="UD デジタル 教科書体 NP-R" w:eastAsia="UD デジタル 教科書体 NP-R"/>
                          <w:bCs/>
                          <w:sz w:val="18"/>
                          <w:szCs w:val="20"/>
                        </w:rPr>
                      </w:pPr>
                      <w:r>
                        <w:rPr>
                          <w:rFonts w:ascii="UD デジタル 教科書体 NP-R" w:eastAsia="UD デジタル 教科書体 NP-R" w:hint="eastAsia"/>
                          <w:bCs/>
                          <w:sz w:val="18"/>
                          <w:szCs w:val="20"/>
                        </w:rPr>
                        <w:t>※図のわかりやすさのため、便宜的に色分けしています。</w:t>
                      </w:r>
                    </w:p>
                  </w:txbxContent>
                </v:textbox>
                <w10:wrap anchorx="margin"/>
              </v:shape>
            </w:pict>
          </mc:Fallback>
        </mc:AlternateContent>
      </w:r>
      <w:r w:rsidRPr="00D12293">
        <w:rPr>
          <w:rFonts w:ascii="UD デジタル 教科書体 NP-R" w:eastAsia="UD デジタル 教科書体 NP-R" w:hint="eastAsia"/>
          <w:noProof/>
        </w:rPr>
        <mc:AlternateContent>
          <mc:Choice Requires="wps">
            <w:drawing>
              <wp:anchor distT="0" distB="0" distL="114300" distR="114300" simplePos="0" relativeHeight="253715456" behindDoc="0" locked="0" layoutInCell="1" allowOverlap="1" wp14:anchorId="4E9200B8" wp14:editId="52327586">
                <wp:simplePos x="0" y="0"/>
                <wp:positionH relativeFrom="margin">
                  <wp:align>center</wp:align>
                </wp:positionH>
                <wp:positionV relativeFrom="paragraph">
                  <wp:posOffset>5727700</wp:posOffset>
                </wp:positionV>
                <wp:extent cx="5828306" cy="182880"/>
                <wp:effectExtent l="0" t="0" r="1270" b="7620"/>
                <wp:wrapNone/>
                <wp:docPr id="1037" name="テキスト ボックス 1037"/>
                <wp:cNvGraphicFramePr/>
                <a:graphic xmlns:a="http://schemas.openxmlformats.org/drawingml/2006/main">
                  <a:graphicData uri="http://schemas.microsoft.com/office/word/2010/wordprocessingShape">
                    <wps:wsp>
                      <wps:cNvSpPr txBox="1"/>
                      <wps:spPr>
                        <a:xfrm>
                          <a:off x="0" y="0"/>
                          <a:ext cx="5828306" cy="18288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B486CEF" w14:textId="31EC08F9" w:rsidR="00AC088C" w:rsidRPr="00F77175" w:rsidRDefault="00AC088C" w:rsidP="00E178D6">
                            <w:pPr>
                              <w:spacing w:line="240" w:lineRule="exact"/>
                              <w:jc w:val="right"/>
                              <w:rPr>
                                <w:rFonts w:ascii="UD デジタル 教科書体 NP-R" w:eastAsia="UD デジタル 教科書体 NP-R"/>
                                <w:bCs/>
                                <w:sz w:val="18"/>
                                <w:szCs w:val="20"/>
                              </w:rPr>
                            </w:pPr>
                            <w:r w:rsidRPr="00F77175">
                              <w:rPr>
                                <w:rFonts w:ascii="UD デジタル 教科書体 NP-R" w:eastAsia="UD デジタル 教科書体 NP-R" w:hint="eastAsia"/>
                                <w:bCs/>
                                <w:sz w:val="18"/>
                                <w:szCs w:val="20"/>
                              </w:rPr>
                              <w:t>出典：共生社会におけるトイレの環境整備に関する調査研究　報告書</w:t>
                            </w:r>
                            <w:r>
                              <w:rPr>
                                <w:rFonts w:ascii="UD デジタル 教科書体 NP-R" w:eastAsia="UD デジタル 教科書体 NP-R" w:hint="eastAsia"/>
                                <w:bCs/>
                                <w:sz w:val="18"/>
                                <w:szCs w:val="20"/>
                              </w:rPr>
                              <w:t>（</w:t>
                            </w:r>
                            <w:r w:rsidRPr="00F77175">
                              <w:rPr>
                                <w:rFonts w:ascii="UD デジタル 教科書体 NP-R" w:eastAsia="UD デジタル 教科書体 NP-R" w:hint="eastAsia"/>
                                <w:bCs/>
                                <w:sz w:val="18"/>
                                <w:szCs w:val="20"/>
                              </w:rPr>
                              <w:t>令和3年3月）</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9200B8" id="テキスト ボックス 1037" o:spid="_x0000_s1436" type="#_x0000_t202" style="position:absolute;left:0;text-align:left;margin-left:0;margin-top:451pt;width:458.9pt;height:14.4pt;z-index:2537154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" fillcolor="white [3212]" stroked="f" strokeweight=".5pt">
                <v:textbox inset="0,0,0,0">
                  <w:txbxContent>
                    <w:p w14:paraId="1B486CEF" w14:textId="31EC08F9" w:rsidR="00AC088C" w:rsidRPr="00F77175" w:rsidRDefault="00AC088C" w:rsidP="00E178D6">
                      <w:pPr>
                        <w:spacing w:line="240" w:lineRule="exact"/>
                        <w:jc w:val="right"/>
                        <w:rPr>
                          <w:rFonts w:ascii="UD デジタル 教科書体 NP-R" w:eastAsia="UD デジタル 教科書体 NP-R"/>
                          <w:bCs/>
                          <w:sz w:val="18"/>
                          <w:szCs w:val="20"/>
                        </w:rPr>
                      </w:pPr>
                      <w:r w:rsidRPr="00F77175">
                        <w:rPr>
                          <w:rFonts w:ascii="UD デジタル 教科書体 NP-R" w:eastAsia="UD デジタル 教科書体 NP-R" w:hint="eastAsia"/>
                          <w:bCs/>
                          <w:sz w:val="18"/>
                          <w:szCs w:val="20"/>
                        </w:rPr>
                        <w:t>出典：共生社会におけるトイレの環境整備に関する調査研究　報告書</w:t>
                      </w:r>
                      <w:r>
                        <w:rPr>
                          <w:rFonts w:ascii="UD デジタル 教科書体 NP-R" w:eastAsia="UD デジタル 教科書体 NP-R" w:hint="eastAsia"/>
                          <w:bCs/>
                          <w:sz w:val="18"/>
                          <w:szCs w:val="20"/>
                        </w:rPr>
                        <w:t>（</w:t>
                      </w:r>
                      <w:r w:rsidRPr="00F77175">
                        <w:rPr>
                          <w:rFonts w:ascii="UD デジタル 教科書体 NP-R" w:eastAsia="UD デジタル 教科書体 NP-R" w:hint="eastAsia"/>
                          <w:bCs/>
                          <w:sz w:val="18"/>
                          <w:szCs w:val="20"/>
                        </w:rPr>
                        <w:t>令和3年3月）</w:t>
                      </w:r>
                    </w:p>
                  </w:txbxContent>
                </v:textbox>
                <w10:wrap anchorx="margin"/>
              </v:shape>
            </w:pict>
          </mc:Fallback>
        </mc:AlternateContent>
      </w:r>
      <w:r w:rsidRPr="00D12293">
        <w:rPr>
          <w:rFonts w:ascii="UD デジタル 教科書体 NP-R" w:eastAsia="UD デジタル 教科書体 NP-R" w:hint="eastAsia"/>
          <w:noProof/>
        </w:rPr>
        <mc:AlternateContent>
          <mc:Choice Requires="wps">
            <w:drawing>
              <wp:anchor distT="0" distB="0" distL="114300" distR="114300" simplePos="0" relativeHeight="253714432" behindDoc="0" locked="0" layoutInCell="1" allowOverlap="1" wp14:anchorId="74D377FC" wp14:editId="6FAEE45F">
                <wp:simplePos x="0" y="0"/>
                <wp:positionH relativeFrom="margin">
                  <wp:posOffset>495935</wp:posOffset>
                </wp:positionH>
                <wp:positionV relativeFrom="paragraph">
                  <wp:posOffset>2324735</wp:posOffset>
                </wp:positionV>
                <wp:extent cx="3005593" cy="143123"/>
                <wp:effectExtent l="0" t="0" r="4445" b="9525"/>
                <wp:wrapNone/>
                <wp:docPr id="1038" name="テキスト ボックス 1038"/>
                <wp:cNvGraphicFramePr/>
                <a:graphic xmlns:a="http://schemas.openxmlformats.org/drawingml/2006/main">
                  <a:graphicData uri="http://schemas.microsoft.com/office/word/2010/wordprocessingShape">
                    <wps:wsp>
                      <wps:cNvSpPr txBox="1"/>
                      <wps:spPr>
                        <a:xfrm>
                          <a:off x="0" y="0"/>
                          <a:ext cx="3005593" cy="143123"/>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A80F243" w14:textId="77777777" w:rsidR="00AC088C" w:rsidRPr="00F77175" w:rsidRDefault="00AC088C" w:rsidP="003E2D51">
                            <w:pPr>
                              <w:spacing w:line="240" w:lineRule="exact"/>
                              <w:rPr>
                                <w:rFonts w:ascii="UD デジタル 教科書体 NP-R" w:eastAsia="UD デジタル 教科書体 NP-R"/>
                                <w:bCs/>
                                <w:sz w:val="22"/>
                                <w:szCs w:val="24"/>
                              </w:rPr>
                            </w:pPr>
                            <w:r w:rsidRPr="00F77175">
                              <w:rPr>
                                <w:rFonts w:ascii="UD デジタル 教科書体 NP-R" w:eastAsia="UD デジタル 教科書体 NP-R" w:hint="eastAsia"/>
                                <w:bCs/>
                                <w:sz w:val="22"/>
                                <w:szCs w:val="24"/>
                              </w:rPr>
                              <w:t>＜男女</w:t>
                            </w:r>
                            <w:r>
                              <w:rPr>
                                <w:rFonts w:ascii="UD デジタル 教科書体 NP-R" w:eastAsia="UD デジタル 教科書体 NP-R" w:hint="eastAsia"/>
                                <w:bCs/>
                                <w:sz w:val="22"/>
                                <w:szCs w:val="24"/>
                              </w:rPr>
                              <w:t>共用</w:t>
                            </w:r>
                            <w:r w:rsidRPr="00F77175">
                              <w:rPr>
                                <w:rFonts w:ascii="UD デジタル 教科書体 NP-R" w:eastAsia="UD デジタル 教科書体 NP-R" w:hint="eastAsia"/>
                                <w:bCs/>
                                <w:sz w:val="22"/>
                                <w:szCs w:val="24"/>
                              </w:rPr>
                              <w:t>トイレに機能分散した</w:t>
                            </w:r>
                            <w:r>
                              <w:rPr>
                                <w:rFonts w:ascii="UD デジタル 教科書体 NP-R" w:eastAsia="UD デジタル 教科書体 NP-R" w:hint="eastAsia"/>
                                <w:bCs/>
                                <w:sz w:val="22"/>
                                <w:szCs w:val="24"/>
                              </w:rPr>
                              <w:t>例</w:t>
                            </w:r>
                            <w:r w:rsidRPr="00F77175">
                              <w:rPr>
                                <w:rFonts w:ascii="UD デジタル 教科書体 NP-R" w:eastAsia="UD デジタル 教科書体 NP-R" w:hint="eastAsia"/>
                                <w:bCs/>
                                <w:sz w:val="22"/>
                                <w:szCs w:val="24"/>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D377FC" id="テキスト ボックス 1038" o:spid="_x0000_s1437" type="#_x0000_t202" style="position:absolute;left:0;text-align:left;margin-left:39.05pt;margin-top:183.05pt;width:236.65pt;height:11.25pt;z-index:253714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" fillcolor="white [3212]" stroked="f" strokeweight=".5pt">
                <v:textbox inset="0,0,0,0">
                  <w:txbxContent>
                    <w:p w14:paraId="2A80F243" w14:textId="77777777" w:rsidR="00AC088C" w:rsidRPr="00F77175" w:rsidRDefault="00AC088C" w:rsidP="003E2D51">
                      <w:pPr>
                        <w:spacing w:line="240" w:lineRule="exact"/>
                        <w:rPr>
                          <w:rFonts w:ascii="UD デジタル 教科書体 NP-R" w:eastAsia="UD デジタル 教科書体 NP-R"/>
                          <w:bCs/>
                          <w:sz w:val="22"/>
                          <w:szCs w:val="24"/>
                        </w:rPr>
                      </w:pPr>
                      <w:r w:rsidRPr="00F77175">
                        <w:rPr>
                          <w:rFonts w:ascii="UD デジタル 教科書体 NP-R" w:eastAsia="UD デジタル 教科書体 NP-R" w:hint="eastAsia"/>
                          <w:bCs/>
                          <w:sz w:val="22"/>
                          <w:szCs w:val="24"/>
                        </w:rPr>
                        <w:t>＜男女</w:t>
                      </w:r>
                      <w:r>
                        <w:rPr>
                          <w:rFonts w:ascii="UD デジタル 教科書体 NP-R" w:eastAsia="UD デジタル 教科書体 NP-R" w:hint="eastAsia"/>
                          <w:bCs/>
                          <w:sz w:val="22"/>
                          <w:szCs w:val="24"/>
                        </w:rPr>
                        <w:t>共用</w:t>
                      </w:r>
                      <w:r w:rsidRPr="00F77175">
                        <w:rPr>
                          <w:rFonts w:ascii="UD デジタル 教科書体 NP-R" w:eastAsia="UD デジタル 教科書体 NP-R" w:hint="eastAsia"/>
                          <w:bCs/>
                          <w:sz w:val="22"/>
                          <w:szCs w:val="24"/>
                        </w:rPr>
                        <w:t>トイレに機能分散した</w:t>
                      </w:r>
                      <w:r>
                        <w:rPr>
                          <w:rFonts w:ascii="UD デジタル 教科書体 NP-R" w:eastAsia="UD デジタル 教科書体 NP-R" w:hint="eastAsia"/>
                          <w:bCs/>
                          <w:sz w:val="22"/>
                          <w:szCs w:val="24"/>
                        </w:rPr>
                        <w:t>例</w:t>
                      </w:r>
                      <w:r w:rsidRPr="00F77175">
                        <w:rPr>
                          <w:rFonts w:ascii="UD デジタル 教科書体 NP-R" w:eastAsia="UD デジタル 教科書体 NP-R" w:hint="eastAsia"/>
                          <w:bCs/>
                          <w:sz w:val="22"/>
                          <w:szCs w:val="24"/>
                        </w:rPr>
                        <w:t>＞</w:t>
                      </w:r>
                    </w:p>
                  </w:txbxContent>
                </v:textbox>
                <w10:wrap anchorx="margin"/>
              </v:shape>
            </w:pict>
          </mc:Fallback>
        </mc:AlternateContent>
      </w:r>
      <w:r w:rsidRPr="00D12293">
        <w:rPr>
          <w:rFonts w:ascii="UD デジタル 教科書体 NP-R" w:eastAsia="UD デジタル 教科書体 NP-R" w:hint="eastAsia"/>
          <w:noProof/>
        </w:rPr>
        <mc:AlternateContent>
          <mc:Choice Requires="wps">
            <w:drawing>
              <wp:anchor distT="0" distB="0" distL="114300" distR="114300" simplePos="0" relativeHeight="253713408" behindDoc="0" locked="0" layoutInCell="1" allowOverlap="1" wp14:anchorId="237C0B06" wp14:editId="68BF980E">
                <wp:simplePos x="0" y="0"/>
                <wp:positionH relativeFrom="margin">
                  <wp:posOffset>504411</wp:posOffset>
                </wp:positionH>
                <wp:positionV relativeFrom="paragraph">
                  <wp:posOffset>75040</wp:posOffset>
                </wp:positionV>
                <wp:extent cx="2830664" cy="159027"/>
                <wp:effectExtent l="0" t="0" r="8255" b="0"/>
                <wp:wrapNone/>
                <wp:docPr id="1039" name="テキスト ボックス 1039"/>
                <wp:cNvGraphicFramePr/>
                <a:graphic xmlns:a="http://schemas.openxmlformats.org/drawingml/2006/main">
                  <a:graphicData uri="http://schemas.microsoft.com/office/word/2010/wordprocessingShape">
                    <wps:wsp>
                      <wps:cNvSpPr txBox="1"/>
                      <wps:spPr>
                        <a:xfrm>
                          <a:off x="0" y="0"/>
                          <a:ext cx="2830664" cy="159027"/>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5EB65FD" w14:textId="77777777" w:rsidR="00AC088C" w:rsidRPr="00F77175" w:rsidRDefault="00AC088C" w:rsidP="003E2D51">
                            <w:pPr>
                              <w:spacing w:line="240" w:lineRule="exact"/>
                              <w:rPr>
                                <w:rFonts w:ascii="UD デジタル 教科書体 NP-R" w:eastAsia="UD デジタル 教科書体 NP-R"/>
                                <w:bCs/>
                                <w:sz w:val="22"/>
                                <w:szCs w:val="24"/>
                              </w:rPr>
                            </w:pPr>
                            <w:r w:rsidRPr="00F77175">
                              <w:rPr>
                                <w:rFonts w:ascii="UD デジタル 教科書体 NP-R" w:eastAsia="UD デジタル 教科書体 NP-R" w:hint="eastAsia"/>
                                <w:bCs/>
                                <w:sz w:val="22"/>
                                <w:szCs w:val="24"/>
                              </w:rPr>
                              <w:t>＜男女別トイレに機能分散した</w:t>
                            </w:r>
                            <w:r>
                              <w:rPr>
                                <w:rFonts w:ascii="UD デジタル 教科書体 NP-R" w:eastAsia="UD デジタル 教科書体 NP-R" w:hint="eastAsia"/>
                                <w:bCs/>
                                <w:sz w:val="22"/>
                                <w:szCs w:val="24"/>
                              </w:rPr>
                              <w:t>例</w:t>
                            </w:r>
                            <w:r w:rsidRPr="00F77175">
                              <w:rPr>
                                <w:rFonts w:ascii="UD デジタル 教科書体 NP-R" w:eastAsia="UD デジタル 教科書体 NP-R" w:hint="eastAsia"/>
                                <w:bCs/>
                                <w:sz w:val="22"/>
                                <w:szCs w:val="24"/>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7C0B06" id="テキスト ボックス 1039" o:spid="_x0000_s1438" type="#_x0000_t202" style="position:absolute;left:0;text-align:left;margin-left:39.7pt;margin-top:5.9pt;width:222.9pt;height:12.5pt;z-index:253713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" fillcolor="white [3212]" stroked="f" strokeweight=".5pt">
                <v:textbox inset="0,0,0,0">
                  <w:txbxContent>
                    <w:p w14:paraId="75EB65FD" w14:textId="77777777" w:rsidR="00AC088C" w:rsidRPr="00F77175" w:rsidRDefault="00AC088C" w:rsidP="003E2D51">
                      <w:pPr>
                        <w:spacing w:line="240" w:lineRule="exact"/>
                        <w:rPr>
                          <w:rFonts w:ascii="UD デジタル 教科書体 NP-R" w:eastAsia="UD デジタル 教科書体 NP-R"/>
                          <w:bCs/>
                          <w:sz w:val="22"/>
                          <w:szCs w:val="24"/>
                        </w:rPr>
                      </w:pPr>
                      <w:r w:rsidRPr="00F77175">
                        <w:rPr>
                          <w:rFonts w:ascii="UD デジタル 教科書体 NP-R" w:eastAsia="UD デジタル 教科書体 NP-R" w:hint="eastAsia"/>
                          <w:bCs/>
                          <w:sz w:val="22"/>
                          <w:szCs w:val="24"/>
                        </w:rPr>
                        <w:t>＜男女別トイレに機能分散した</w:t>
                      </w:r>
                      <w:r>
                        <w:rPr>
                          <w:rFonts w:ascii="UD デジタル 教科書体 NP-R" w:eastAsia="UD デジタル 教科書体 NP-R" w:hint="eastAsia"/>
                          <w:bCs/>
                          <w:sz w:val="22"/>
                          <w:szCs w:val="24"/>
                        </w:rPr>
                        <w:t>例</w:t>
                      </w:r>
                      <w:r w:rsidRPr="00F77175">
                        <w:rPr>
                          <w:rFonts w:ascii="UD デジタル 教科書体 NP-R" w:eastAsia="UD デジタル 教科書体 NP-R" w:hint="eastAsia"/>
                          <w:bCs/>
                          <w:sz w:val="22"/>
                          <w:szCs w:val="24"/>
                        </w:rPr>
                        <w:t>＞</w:t>
                      </w:r>
                    </w:p>
                  </w:txbxContent>
                </v:textbox>
                <w10:wrap anchorx="margin"/>
              </v:shape>
            </w:pict>
          </mc:Fallback>
        </mc:AlternateContent>
      </w:r>
      <w:r>
        <w:rPr>
          <w:noProof/>
        </w:rPr>
        <w:drawing>
          <wp:inline distT="0" distB="0" distL="0" distR="0" wp14:anchorId="193937BE" wp14:editId="431C21A8">
            <wp:extent cx="5885003" cy="5987129"/>
            <wp:effectExtent l="0" t="0" r="0" b="0"/>
            <wp:docPr id="991" name="図 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 name="図 991"/>
                    <pic:cNvPicPr/>
                  </pic:nvPicPr>
                  <pic:blipFill rotWithShape="1">
                    <a:blip r:embed="rId73" cstate="print">
                      <a:extLst>
                        <a:ext uri="{28A0092B-C50C-407E-A947-70E740481C1C}">
                          <a14:useLocalDpi xmlns:a14="http://schemas.microsoft.com/office/drawing/2010/main" val="0"/>
                        </a:ext>
                      </a:extLst>
                    </a:blip>
                    <a:srcRect r="-1414" b="-1414"/>
                    <a:stretch/>
                  </pic:blipFill>
                  <pic:spPr>
                    <a:xfrm>
                      <a:off x="0" y="0"/>
                      <a:ext cx="5885003" cy="5987129"/>
                    </a:xfrm>
                    <a:prstGeom prst="rect">
                      <a:avLst/>
                    </a:prstGeom>
                  </pic:spPr>
                </pic:pic>
              </a:graphicData>
            </a:graphic>
          </wp:inline>
        </w:drawing>
      </w:r>
    </w:p>
    <w:p w14:paraId="59586498" w14:textId="77777777" w:rsidR="003E2D51" w:rsidRDefault="003E2D51" w:rsidP="003E2D51">
      <w:pPr>
        <w:snapToGrid w:val="0"/>
        <w:spacing w:line="240" w:lineRule="auto"/>
        <w:ind w:firstLineChars="100" w:firstLine="210"/>
        <w:jc w:val="center"/>
        <w:rPr>
          <w:rFonts w:ascii="UD デジタル 教科書体 NP-R" w:eastAsia="UD デジタル 教科書体 NP-R"/>
          <w:color w:val="000000" w:themeColor="text1"/>
          <w:sz w:val="22"/>
        </w:rPr>
      </w:pPr>
      <w:r w:rsidRPr="00D12293">
        <w:rPr>
          <w:rFonts w:ascii="UD デジタル 教科書体 NP-R" w:eastAsia="UD デジタル 教科書体 NP-R" w:hint="eastAsia"/>
        </w:rPr>
        <w:t>図3.</w:t>
      </w:r>
      <w:r>
        <w:rPr>
          <w:rFonts w:ascii="UD デジタル 教科書体 NP-R" w:eastAsia="UD デジタル 教科書体 NP-R"/>
        </w:rPr>
        <w:t>9.</w:t>
      </w:r>
      <w:r>
        <w:rPr>
          <w:rFonts w:ascii="UD デジタル 教科書体 NP-R" w:eastAsia="UD デジタル 教科書体 NP-R" w:hint="eastAsia"/>
        </w:rPr>
        <w:t xml:space="preserve">4 </w:t>
      </w:r>
      <w:r w:rsidRPr="006A0DAC">
        <w:rPr>
          <w:rFonts w:ascii="UD デジタル 教科書体 NP-R" w:eastAsia="UD デジタル 教科書体 NP-R" w:hint="eastAsia"/>
          <w:color w:val="000000" w:themeColor="text1"/>
          <w:sz w:val="22"/>
        </w:rPr>
        <w:t>男女別及び男女共用トイレに</w:t>
      </w:r>
      <w:r>
        <w:rPr>
          <w:rFonts w:ascii="UD デジタル 教科書体 NP-R" w:eastAsia="UD デジタル 教科書体 NP-R" w:hint="eastAsia"/>
          <w:color w:val="000000" w:themeColor="text1"/>
          <w:sz w:val="22"/>
        </w:rPr>
        <w:t>おける</w:t>
      </w:r>
      <w:r w:rsidRPr="006A0DAC">
        <w:rPr>
          <w:rFonts w:ascii="UD デジタル 教科書体 NP-R" w:eastAsia="UD デジタル 教科書体 NP-R" w:hint="eastAsia"/>
          <w:color w:val="000000" w:themeColor="text1"/>
          <w:sz w:val="22"/>
        </w:rPr>
        <w:t>機能分散</w:t>
      </w:r>
      <w:r>
        <w:rPr>
          <w:rFonts w:ascii="UD デジタル 教科書体 NP-R" w:eastAsia="UD デジタル 教科書体 NP-R" w:hint="eastAsia"/>
          <w:color w:val="000000" w:themeColor="text1"/>
          <w:sz w:val="22"/>
        </w:rPr>
        <w:t>の例</w:t>
      </w:r>
    </w:p>
    <w:p w14:paraId="2F17FFD9" w14:textId="77777777" w:rsidR="003E2D51" w:rsidRDefault="003E2D51" w:rsidP="003E2D51">
      <w:pPr>
        <w:snapToGrid w:val="0"/>
        <w:spacing w:line="240" w:lineRule="auto"/>
        <w:ind w:firstLineChars="100" w:firstLine="210"/>
        <w:jc w:val="center"/>
        <w:rPr>
          <w:rFonts w:ascii="UD デジタル 教科書体 NP-R" w:eastAsia="UD デジタル 教科書体 NP-R"/>
          <w:color w:val="000000" w:themeColor="text1"/>
          <w:sz w:val="22"/>
        </w:rPr>
      </w:pPr>
      <w:r w:rsidRPr="00D12293">
        <w:rPr>
          <w:rFonts w:ascii="UD デジタル 教科書体 NP-R" w:eastAsia="UD デジタル 教科書体 NP-R" w:hint="eastAsia"/>
          <w:noProof/>
        </w:rPr>
        <mc:AlternateContent>
          <mc:Choice Requires="wps">
            <w:drawing>
              <wp:anchor distT="0" distB="0" distL="114300" distR="114300" simplePos="0" relativeHeight="253732864" behindDoc="0" locked="0" layoutInCell="1" allowOverlap="1" wp14:anchorId="2943F543" wp14:editId="2F24CCE7">
                <wp:simplePos x="0" y="0"/>
                <wp:positionH relativeFrom="margin">
                  <wp:posOffset>4280535</wp:posOffset>
                </wp:positionH>
                <wp:positionV relativeFrom="paragraph">
                  <wp:posOffset>174625</wp:posOffset>
                </wp:positionV>
                <wp:extent cx="1902460" cy="323850"/>
                <wp:effectExtent l="0" t="0" r="2540" b="0"/>
                <wp:wrapNone/>
                <wp:docPr id="1040" name="テキスト ボックス 1040"/>
                <wp:cNvGraphicFramePr/>
                <a:graphic xmlns:a="http://schemas.openxmlformats.org/drawingml/2006/main">
                  <a:graphicData uri="http://schemas.microsoft.com/office/word/2010/wordprocessingShape">
                    <wps:wsp>
                      <wps:cNvSpPr txBox="1"/>
                      <wps:spPr>
                        <a:xfrm>
                          <a:off x="0" y="0"/>
                          <a:ext cx="1902460" cy="32385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16B2A6D" w14:textId="5E762D20" w:rsidR="00AC088C" w:rsidRPr="00F77175" w:rsidRDefault="00AC088C" w:rsidP="003E2D51">
                            <w:pPr>
                              <w:spacing w:line="240" w:lineRule="exact"/>
                              <w:rPr>
                                <w:rFonts w:ascii="UD デジタル 教科書体 NP-R" w:eastAsia="UD デジタル 教科書体 NP-R"/>
                                <w:bCs/>
                                <w:sz w:val="22"/>
                                <w:szCs w:val="24"/>
                              </w:rPr>
                            </w:pPr>
                            <w:r w:rsidRPr="002A08B9">
                              <w:rPr>
                                <w:rFonts w:ascii="UD デジタル 教科書体 NP-R" w:eastAsia="UD デジタル 教科書体 NP-R" w:hint="eastAsia"/>
                                <w:bCs/>
                                <w:sz w:val="22"/>
                                <w:szCs w:val="24"/>
                              </w:rPr>
                              <w:t>大型ベッド･オストメイト対応対応車いす使用者用トイレ</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43F543" id="テキスト ボックス 1040" o:spid="_x0000_s1439" type="#_x0000_t202" style="position:absolute;left:0;text-align:left;margin-left:337.05pt;margin-top:13.75pt;width:149.8pt;height:25.5pt;z-index:253732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" fillcolor="white [3212]" stroked="f" strokeweight=".5pt">
                <v:textbox inset="0,0,0,0">
                  <w:txbxContent>
                    <w:p w14:paraId="416B2A6D" w14:textId="5E762D20" w:rsidR="00AC088C" w:rsidRPr="00F77175" w:rsidRDefault="00AC088C" w:rsidP="003E2D51">
                      <w:pPr>
                        <w:spacing w:line="240" w:lineRule="exact"/>
                        <w:rPr>
                          <w:rFonts w:ascii="UD デジタル 教科書体 NP-R" w:eastAsia="UD デジタル 教科書体 NP-R"/>
                          <w:bCs/>
                          <w:sz w:val="22"/>
                          <w:szCs w:val="24"/>
                        </w:rPr>
                      </w:pPr>
                      <w:r w:rsidRPr="002A08B9">
                        <w:rPr>
                          <w:rFonts w:ascii="UD デジタル 教科書体 NP-R" w:eastAsia="UD デジタル 教科書体 NP-R" w:hint="eastAsia"/>
                          <w:bCs/>
                          <w:sz w:val="22"/>
                          <w:szCs w:val="24"/>
                        </w:rPr>
                        <w:t>大型ベッド･オストメイト対応対応車いす使用者用トイレ</w:t>
                      </w:r>
                    </w:p>
                  </w:txbxContent>
                </v:textbox>
                <w10:wrap anchorx="margin"/>
              </v:shape>
            </w:pict>
          </mc:Fallback>
        </mc:AlternateContent>
      </w:r>
      <w:r w:rsidRPr="00D12293">
        <w:rPr>
          <w:rFonts w:ascii="UD デジタル 教科書体 NP-R" w:eastAsia="UD デジタル 教科書体 NP-R" w:hint="eastAsia"/>
          <w:noProof/>
        </w:rPr>
        <mc:AlternateContent>
          <mc:Choice Requires="wps">
            <w:drawing>
              <wp:anchor distT="0" distB="0" distL="114300" distR="114300" simplePos="0" relativeHeight="253731840" behindDoc="0" locked="0" layoutInCell="1" allowOverlap="1" wp14:anchorId="31D59149" wp14:editId="69336F6A">
                <wp:simplePos x="0" y="0"/>
                <wp:positionH relativeFrom="margin">
                  <wp:posOffset>2616876</wp:posOffset>
                </wp:positionH>
                <wp:positionV relativeFrom="paragraph">
                  <wp:posOffset>169133</wp:posOffset>
                </wp:positionV>
                <wp:extent cx="1379220" cy="320633"/>
                <wp:effectExtent l="0" t="0" r="0" b="3810"/>
                <wp:wrapNone/>
                <wp:docPr id="1041" name="テキスト ボックス 1041"/>
                <wp:cNvGraphicFramePr/>
                <a:graphic xmlns:a="http://schemas.openxmlformats.org/drawingml/2006/main">
                  <a:graphicData uri="http://schemas.microsoft.com/office/word/2010/wordprocessingShape">
                    <wps:wsp>
                      <wps:cNvSpPr txBox="1"/>
                      <wps:spPr>
                        <a:xfrm>
                          <a:off x="0" y="0"/>
                          <a:ext cx="1379220" cy="320633"/>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AC94802" w14:textId="76ADFEC3" w:rsidR="00AC088C" w:rsidRPr="00F77175" w:rsidRDefault="00AC088C" w:rsidP="003E2D51">
                            <w:pPr>
                              <w:spacing w:line="240" w:lineRule="exact"/>
                              <w:rPr>
                                <w:rFonts w:ascii="UD デジタル 教科書体 NP-R" w:eastAsia="UD デジタル 教科書体 NP-R"/>
                                <w:bCs/>
                                <w:sz w:val="22"/>
                                <w:szCs w:val="24"/>
                              </w:rPr>
                            </w:pPr>
                            <w:r w:rsidRPr="002A08B9">
                              <w:rPr>
                                <w:rFonts w:ascii="UD デジタル 教科書体 NP-R" w:eastAsia="UD デジタル 教科書体 NP-R" w:hint="eastAsia"/>
                                <w:bCs/>
                                <w:sz w:val="22"/>
                                <w:szCs w:val="24"/>
                              </w:rPr>
                              <w:t>大型ベッド対応車いす使用者用トイレ</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D59149" id="テキスト ボックス 1041" o:spid="_x0000_s1440" type="#_x0000_t202" style="position:absolute;left:0;text-align:left;margin-left:206.05pt;margin-top:13.3pt;width:108.6pt;height:25.25pt;z-index:253731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" fillcolor="white [3212]" stroked="f" strokeweight=".5pt">
                <v:textbox inset="0,0,0,0">
                  <w:txbxContent>
                    <w:p w14:paraId="1AC94802" w14:textId="76ADFEC3" w:rsidR="00AC088C" w:rsidRPr="00F77175" w:rsidRDefault="00AC088C" w:rsidP="003E2D51">
                      <w:pPr>
                        <w:spacing w:line="240" w:lineRule="exact"/>
                        <w:rPr>
                          <w:rFonts w:ascii="UD デジタル 教科書体 NP-R" w:eastAsia="UD デジタル 教科書体 NP-R"/>
                          <w:bCs/>
                          <w:sz w:val="22"/>
                          <w:szCs w:val="24"/>
                        </w:rPr>
                      </w:pPr>
                      <w:r w:rsidRPr="002A08B9">
                        <w:rPr>
                          <w:rFonts w:ascii="UD デジタル 教科書体 NP-R" w:eastAsia="UD デジタル 教科書体 NP-R" w:hint="eastAsia"/>
                          <w:bCs/>
                          <w:sz w:val="22"/>
                          <w:szCs w:val="24"/>
                        </w:rPr>
                        <w:t>大型ベッド対応車いす使用者用トイレ</w:t>
                      </w:r>
                    </w:p>
                  </w:txbxContent>
                </v:textbox>
                <w10:wrap anchorx="margin"/>
              </v:shape>
            </w:pict>
          </mc:Fallback>
        </mc:AlternateContent>
      </w:r>
      <w:r w:rsidRPr="00D12293">
        <w:rPr>
          <w:rFonts w:ascii="UD デジタル 教科書体 NP-R" w:eastAsia="UD デジタル 教科書体 NP-R" w:hint="eastAsia"/>
          <w:noProof/>
        </w:rPr>
        <mc:AlternateContent>
          <mc:Choice Requires="wps">
            <w:drawing>
              <wp:anchor distT="0" distB="0" distL="114300" distR="114300" simplePos="0" relativeHeight="253730816" behindDoc="0" locked="0" layoutInCell="1" allowOverlap="1" wp14:anchorId="754623CD" wp14:editId="1ED857B3">
                <wp:simplePos x="0" y="0"/>
                <wp:positionH relativeFrom="margin">
                  <wp:posOffset>468630</wp:posOffset>
                </wp:positionH>
                <wp:positionV relativeFrom="paragraph">
                  <wp:posOffset>177165</wp:posOffset>
                </wp:positionV>
                <wp:extent cx="1902460" cy="285115"/>
                <wp:effectExtent l="0" t="0" r="2540" b="635"/>
                <wp:wrapNone/>
                <wp:docPr id="1042" name="テキスト ボックス 1042"/>
                <wp:cNvGraphicFramePr/>
                <a:graphic xmlns:a="http://schemas.openxmlformats.org/drawingml/2006/main">
                  <a:graphicData uri="http://schemas.microsoft.com/office/word/2010/wordprocessingShape">
                    <wps:wsp>
                      <wps:cNvSpPr txBox="1"/>
                      <wps:spPr>
                        <a:xfrm>
                          <a:off x="0" y="0"/>
                          <a:ext cx="1902460" cy="28511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A0461C6" w14:textId="77777777" w:rsidR="00AC088C" w:rsidRPr="00F77175" w:rsidRDefault="00AC088C" w:rsidP="003E2D51">
                            <w:pPr>
                              <w:spacing w:line="240" w:lineRule="exact"/>
                              <w:rPr>
                                <w:rFonts w:ascii="UD デジタル 教科書体 NP-R" w:eastAsia="UD デジタル 教科書体 NP-R"/>
                                <w:bCs/>
                                <w:sz w:val="22"/>
                                <w:szCs w:val="24"/>
                              </w:rPr>
                            </w:pPr>
                            <w:r>
                              <w:rPr>
                                <w:rFonts w:ascii="UD デジタル 教科書体 NP-R" w:eastAsia="UD デジタル 教科書体 NP-R" w:hint="eastAsia"/>
                                <w:bCs/>
                                <w:sz w:val="22"/>
                                <w:szCs w:val="24"/>
                              </w:rPr>
                              <w:t>利き手に配慮した車いす使用者用トイレ</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4623CD" id="テキスト ボックス 1042" o:spid="_x0000_s1441" type="#_x0000_t202" style="position:absolute;left:0;text-align:left;margin-left:36.9pt;margin-top:13.95pt;width:149.8pt;height:22.45pt;z-index:253730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" fillcolor="white [3212]" stroked="f" strokeweight=".5pt">
                <v:textbox inset="0,0,0,0">
                  <w:txbxContent>
                    <w:p w14:paraId="3A0461C6" w14:textId="77777777" w:rsidR="00AC088C" w:rsidRPr="00F77175" w:rsidRDefault="00AC088C" w:rsidP="003E2D51">
                      <w:pPr>
                        <w:spacing w:line="240" w:lineRule="exact"/>
                        <w:rPr>
                          <w:rFonts w:ascii="UD デジタル 教科書体 NP-R" w:eastAsia="UD デジタル 教科書体 NP-R"/>
                          <w:bCs/>
                          <w:sz w:val="22"/>
                          <w:szCs w:val="24"/>
                        </w:rPr>
                      </w:pPr>
                      <w:r>
                        <w:rPr>
                          <w:rFonts w:ascii="UD デジタル 教科書体 NP-R" w:eastAsia="UD デジタル 教科書体 NP-R" w:hint="eastAsia"/>
                          <w:bCs/>
                          <w:sz w:val="22"/>
                          <w:szCs w:val="24"/>
                        </w:rPr>
                        <w:t>利き手に配慮した車いす使用者用トイレ</w:t>
                      </w:r>
                    </w:p>
                  </w:txbxContent>
                </v:textbox>
                <w10:wrap anchorx="margin"/>
              </v:shape>
            </w:pict>
          </mc:Fallback>
        </mc:AlternateContent>
      </w:r>
    </w:p>
    <w:p w14:paraId="46BEFF80" w14:textId="77777777" w:rsidR="003E2D51" w:rsidRDefault="003E2D51" w:rsidP="003E2D51">
      <w:pPr>
        <w:snapToGrid w:val="0"/>
        <w:spacing w:line="240" w:lineRule="auto"/>
        <w:ind w:firstLineChars="100" w:firstLine="210"/>
        <w:jc w:val="center"/>
        <w:rPr>
          <w:rFonts w:ascii="UD デジタル 教科書体 NP-R" w:eastAsia="UD デジタル 教科書体 NP-R"/>
        </w:rPr>
      </w:pPr>
    </w:p>
    <w:p w14:paraId="285C98E9" w14:textId="4044AE00" w:rsidR="003E2D51" w:rsidRPr="00D12293" w:rsidRDefault="002A08B9" w:rsidP="003E2D51">
      <w:pPr>
        <w:snapToGrid w:val="0"/>
        <w:spacing w:line="240" w:lineRule="auto"/>
        <w:ind w:firstLineChars="100" w:firstLine="210"/>
        <w:jc w:val="center"/>
        <w:rPr>
          <w:rFonts w:ascii="UD デジタル 教科書体 NP-R" w:eastAsia="UD デジタル 教科書体 NP-R"/>
        </w:rPr>
      </w:pPr>
      <w:r w:rsidRPr="00D12293">
        <w:rPr>
          <w:rFonts w:ascii="UD デジタル 教科書体 NP-R" w:eastAsia="UD デジタル 教科書体 NP-R" w:hint="eastAsia"/>
          <w:noProof/>
        </w:rPr>
        <mc:AlternateContent>
          <mc:Choice Requires="wps">
            <w:drawing>
              <wp:anchor distT="0" distB="0" distL="114300" distR="114300" simplePos="0" relativeHeight="254225408" behindDoc="0" locked="0" layoutInCell="1" allowOverlap="1" wp14:anchorId="77AA8766" wp14:editId="5A3EC78A">
                <wp:simplePos x="0" y="0"/>
                <wp:positionH relativeFrom="margin">
                  <wp:posOffset>3172460</wp:posOffset>
                </wp:positionH>
                <wp:positionV relativeFrom="paragraph">
                  <wp:posOffset>1372235</wp:posOffset>
                </wp:positionV>
                <wp:extent cx="520700" cy="160020"/>
                <wp:effectExtent l="0" t="0" r="12700" b="11430"/>
                <wp:wrapNone/>
                <wp:docPr id="1191" name="テキスト ボックス 1191"/>
                <wp:cNvGraphicFramePr/>
                <a:graphic xmlns:a="http://schemas.openxmlformats.org/drawingml/2006/main">
                  <a:graphicData uri="http://schemas.microsoft.com/office/word/2010/wordprocessingShape">
                    <wps:wsp>
                      <wps:cNvSpPr txBox="1"/>
                      <wps:spPr>
                        <a:xfrm>
                          <a:off x="0" y="0"/>
                          <a:ext cx="520700" cy="1600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0991645" w14:textId="77777777" w:rsidR="00AC088C" w:rsidRPr="00F77175" w:rsidRDefault="00AC088C" w:rsidP="003E2D51">
                            <w:pPr>
                              <w:spacing w:line="180" w:lineRule="exact"/>
                              <w:rPr>
                                <w:rFonts w:ascii="UD デジタル 教科書体 NP-R" w:eastAsia="UD デジタル 教科書体 NP-R"/>
                                <w:bCs/>
                                <w:sz w:val="18"/>
                                <w:szCs w:val="18"/>
                              </w:rPr>
                            </w:pPr>
                            <w:r>
                              <w:rPr>
                                <w:rFonts w:ascii="UD デジタル 教科書体 NP-R" w:eastAsia="UD デジタル 教科書体 NP-R" w:hint="eastAsia"/>
                                <w:bCs/>
                                <w:sz w:val="18"/>
                                <w:szCs w:val="18"/>
                              </w:rPr>
                              <w:t>950以上</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AA8766" id="テキスト ボックス 1191" o:spid="_x0000_s1442" type="#_x0000_t202" style="position:absolute;left:0;text-align:left;margin-left:249.8pt;margin-top:108.05pt;width:41pt;height:12.6pt;z-index:25422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" filled="f" stroked="f" strokeweight=".5pt">
                <v:textbox inset="0,0,0,0">
                  <w:txbxContent>
                    <w:p w14:paraId="10991645" w14:textId="77777777" w:rsidR="00AC088C" w:rsidRPr="00F77175" w:rsidRDefault="00AC088C" w:rsidP="003E2D51">
                      <w:pPr>
                        <w:spacing w:line="180" w:lineRule="exact"/>
                        <w:rPr>
                          <w:rFonts w:ascii="UD デジタル 教科書体 NP-R" w:eastAsia="UD デジタル 教科書体 NP-R"/>
                          <w:bCs/>
                          <w:sz w:val="18"/>
                          <w:szCs w:val="18"/>
                        </w:rPr>
                      </w:pPr>
                      <w:r>
                        <w:rPr>
                          <w:rFonts w:ascii="UD デジタル 教科書体 NP-R" w:eastAsia="UD デジタル 教科書体 NP-R" w:hint="eastAsia"/>
                          <w:bCs/>
                          <w:sz w:val="18"/>
                          <w:szCs w:val="18"/>
                        </w:rPr>
                        <w:t>950以上</w:t>
                      </w:r>
                    </w:p>
                  </w:txbxContent>
                </v:textbox>
                <w10:wrap anchorx="margin"/>
              </v:shape>
            </w:pict>
          </mc:Fallback>
        </mc:AlternateContent>
      </w:r>
      <w:r w:rsidRPr="00D12293">
        <w:rPr>
          <w:rFonts w:ascii="UD デジタル 教科書体 NP-R" w:eastAsia="UD デジタル 教科書体 NP-R" w:hint="eastAsia"/>
          <w:noProof/>
        </w:rPr>
        <mc:AlternateContent>
          <mc:Choice Requires="wps">
            <w:drawing>
              <wp:anchor distT="0" distB="0" distL="114300" distR="114300" simplePos="0" relativeHeight="254223360" behindDoc="0" locked="0" layoutInCell="1" allowOverlap="1" wp14:anchorId="651A15D2" wp14:editId="7FB83E66">
                <wp:simplePos x="0" y="0"/>
                <wp:positionH relativeFrom="margin">
                  <wp:posOffset>1604010</wp:posOffset>
                </wp:positionH>
                <wp:positionV relativeFrom="paragraph">
                  <wp:posOffset>1372235</wp:posOffset>
                </wp:positionV>
                <wp:extent cx="520700" cy="160020"/>
                <wp:effectExtent l="0" t="0" r="12700" b="11430"/>
                <wp:wrapNone/>
                <wp:docPr id="1184" name="テキスト ボックス 1184"/>
                <wp:cNvGraphicFramePr/>
                <a:graphic xmlns:a="http://schemas.openxmlformats.org/drawingml/2006/main">
                  <a:graphicData uri="http://schemas.microsoft.com/office/word/2010/wordprocessingShape">
                    <wps:wsp>
                      <wps:cNvSpPr txBox="1"/>
                      <wps:spPr>
                        <a:xfrm>
                          <a:off x="0" y="0"/>
                          <a:ext cx="520700" cy="1600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57D1D80" w14:textId="77777777" w:rsidR="00AC088C" w:rsidRPr="00F77175" w:rsidRDefault="00AC088C" w:rsidP="003E2D51">
                            <w:pPr>
                              <w:spacing w:line="180" w:lineRule="exact"/>
                              <w:rPr>
                                <w:rFonts w:ascii="UD デジタル 教科書体 NP-R" w:eastAsia="UD デジタル 教科書体 NP-R"/>
                                <w:bCs/>
                                <w:sz w:val="18"/>
                                <w:szCs w:val="18"/>
                              </w:rPr>
                            </w:pPr>
                            <w:r>
                              <w:rPr>
                                <w:rFonts w:ascii="UD デジタル 教科書体 NP-R" w:eastAsia="UD デジタル 教科書体 NP-R" w:hint="eastAsia"/>
                                <w:bCs/>
                                <w:sz w:val="18"/>
                                <w:szCs w:val="18"/>
                              </w:rPr>
                              <w:t>950以上</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1A15D2" id="テキスト ボックス 1184" o:spid="_x0000_s1443" type="#_x0000_t202" style="position:absolute;left:0;text-align:left;margin-left:126.3pt;margin-top:108.05pt;width:41pt;height:12.6pt;z-index:25422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" filled="f" stroked="f" strokeweight=".5pt">
                <v:textbox inset="0,0,0,0">
                  <w:txbxContent>
                    <w:p w14:paraId="157D1D80" w14:textId="77777777" w:rsidR="00AC088C" w:rsidRPr="00F77175" w:rsidRDefault="00AC088C" w:rsidP="003E2D51">
                      <w:pPr>
                        <w:spacing w:line="180" w:lineRule="exact"/>
                        <w:rPr>
                          <w:rFonts w:ascii="UD デジタル 教科書体 NP-R" w:eastAsia="UD デジタル 教科書体 NP-R"/>
                          <w:bCs/>
                          <w:sz w:val="18"/>
                          <w:szCs w:val="18"/>
                        </w:rPr>
                      </w:pPr>
                      <w:r>
                        <w:rPr>
                          <w:rFonts w:ascii="UD デジタル 教科書体 NP-R" w:eastAsia="UD デジタル 教科書体 NP-R" w:hint="eastAsia"/>
                          <w:bCs/>
                          <w:sz w:val="18"/>
                          <w:szCs w:val="18"/>
                        </w:rPr>
                        <w:t>950以上</w:t>
                      </w:r>
                    </w:p>
                  </w:txbxContent>
                </v:textbox>
                <w10:wrap anchorx="margin"/>
              </v:shape>
            </w:pict>
          </mc:Fallback>
        </mc:AlternateContent>
      </w:r>
      <w:r w:rsidRPr="00D12293">
        <w:rPr>
          <w:rFonts w:ascii="UD デジタル 教科書体 NP-R" w:eastAsia="UD デジタル 教科書体 NP-R" w:hint="eastAsia"/>
          <w:noProof/>
        </w:rPr>
        <mc:AlternateContent>
          <mc:Choice Requires="wps">
            <w:drawing>
              <wp:anchor distT="0" distB="0" distL="114300" distR="114300" simplePos="0" relativeHeight="253744128" behindDoc="0" locked="0" layoutInCell="1" allowOverlap="1" wp14:anchorId="1C5310DD" wp14:editId="3363336A">
                <wp:simplePos x="0" y="0"/>
                <wp:positionH relativeFrom="margin">
                  <wp:posOffset>594360</wp:posOffset>
                </wp:positionH>
                <wp:positionV relativeFrom="paragraph">
                  <wp:posOffset>1372235</wp:posOffset>
                </wp:positionV>
                <wp:extent cx="520700" cy="160020"/>
                <wp:effectExtent l="0" t="0" r="12700" b="11430"/>
                <wp:wrapNone/>
                <wp:docPr id="1044" name="テキスト ボックス 1044"/>
                <wp:cNvGraphicFramePr/>
                <a:graphic xmlns:a="http://schemas.openxmlformats.org/drawingml/2006/main">
                  <a:graphicData uri="http://schemas.microsoft.com/office/word/2010/wordprocessingShape">
                    <wps:wsp>
                      <wps:cNvSpPr txBox="1"/>
                      <wps:spPr>
                        <a:xfrm>
                          <a:off x="0" y="0"/>
                          <a:ext cx="520700" cy="1600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1C8EB5C" w14:textId="5C4C8E1E" w:rsidR="00AC088C" w:rsidRPr="00F77175" w:rsidRDefault="00AC088C" w:rsidP="003E2D51">
                            <w:pPr>
                              <w:spacing w:line="180" w:lineRule="exact"/>
                              <w:rPr>
                                <w:rFonts w:ascii="UD デジタル 教科書体 NP-R" w:eastAsia="UD デジタル 教科書体 NP-R"/>
                                <w:bCs/>
                                <w:sz w:val="18"/>
                                <w:szCs w:val="18"/>
                              </w:rPr>
                            </w:pPr>
                            <w:r>
                              <w:rPr>
                                <w:rFonts w:ascii="UD デジタル 教科書体 NP-R" w:eastAsia="UD デジタル 教科書体 NP-R" w:hint="eastAsia"/>
                                <w:bCs/>
                                <w:sz w:val="18"/>
                                <w:szCs w:val="18"/>
                              </w:rPr>
                              <w:t>950以上</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5310DD" id="テキスト ボックス 1044" o:spid="_x0000_s1444" type="#_x0000_t202" style="position:absolute;left:0;text-align:left;margin-left:46.8pt;margin-top:108.05pt;width:41pt;height:12.6pt;z-index:253744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" filled="f" stroked="f" strokeweight=".5pt">
                <v:textbox inset="0,0,0,0">
                  <w:txbxContent>
                    <w:p w14:paraId="11C8EB5C" w14:textId="5C4C8E1E" w:rsidR="00AC088C" w:rsidRPr="00F77175" w:rsidRDefault="00AC088C" w:rsidP="003E2D51">
                      <w:pPr>
                        <w:spacing w:line="180" w:lineRule="exact"/>
                        <w:rPr>
                          <w:rFonts w:ascii="UD デジタル 教科書体 NP-R" w:eastAsia="UD デジタル 教科書体 NP-R"/>
                          <w:bCs/>
                          <w:sz w:val="18"/>
                          <w:szCs w:val="18"/>
                        </w:rPr>
                      </w:pPr>
                      <w:r>
                        <w:rPr>
                          <w:rFonts w:ascii="UD デジタル 教科書体 NP-R" w:eastAsia="UD デジタル 教科書体 NP-R" w:hint="eastAsia"/>
                          <w:bCs/>
                          <w:sz w:val="18"/>
                          <w:szCs w:val="18"/>
                        </w:rPr>
                        <w:t>950以上</w:t>
                      </w:r>
                    </w:p>
                  </w:txbxContent>
                </v:textbox>
                <w10:wrap anchorx="margin"/>
              </v:shape>
            </w:pict>
          </mc:Fallback>
        </mc:AlternateContent>
      </w:r>
      <w:r w:rsidRPr="00D12293">
        <w:rPr>
          <w:rFonts w:ascii="UD デジタル 教科書体 NP-R" w:eastAsia="UD デジタル 教科書体 NP-R" w:hint="eastAsia"/>
          <w:noProof/>
        </w:rPr>
        <mc:AlternateContent>
          <mc:Choice Requires="wps">
            <w:drawing>
              <wp:anchor distT="0" distB="0" distL="114300" distR="114300" simplePos="0" relativeHeight="254227456" behindDoc="0" locked="0" layoutInCell="1" allowOverlap="1" wp14:anchorId="4DF580E6" wp14:editId="3118F366">
                <wp:simplePos x="0" y="0"/>
                <wp:positionH relativeFrom="margin">
                  <wp:posOffset>5083810</wp:posOffset>
                </wp:positionH>
                <wp:positionV relativeFrom="paragraph">
                  <wp:posOffset>1416685</wp:posOffset>
                </wp:positionV>
                <wp:extent cx="520700" cy="160020"/>
                <wp:effectExtent l="0" t="0" r="12700" b="11430"/>
                <wp:wrapNone/>
                <wp:docPr id="1192" name="テキスト ボックス 1192"/>
                <wp:cNvGraphicFramePr/>
                <a:graphic xmlns:a="http://schemas.openxmlformats.org/drawingml/2006/main">
                  <a:graphicData uri="http://schemas.microsoft.com/office/word/2010/wordprocessingShape">
                    <wps:wsp>
                      <wps:cNvSpPr txBox="1"/>
                      <wps:spPr>
                        <a:xfrm>
                          <a:off x="0" y="0"/>
                          <a:ext cx="520700" cy="1600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C4C24F4" w14:textId="77777777" w:rsidR="00AC088C" w:rsidRPr="00F77175" w:rsidRDefault="00AC088C" w:rsidP="003E2D51">
                            <w:pPr>
                              <w:spacing w:line="180" w:lineRule="exact"/>
                              <w:rPr>
                                <w:rFonts w:ascii="UD デジタル 教科書体 NP-R" w:eastAsia="UD デジタル 教科書体 NP-R"/>
                                <w:bCs/>
                                <w:sz w:val="18"/>
                                <w:szCs w:val="18"/>
                              </w:rPr>
                            </w:pPr>
                            <w:r>
                              <w:rPr>
                                <w:rFonts w:ascii="UD デジタル 教科書体 NP-R" w:eastAsia="UD デジタル 教科書体 NP-R" w:hint="eastAsia"/>
                                <w:bCs/>
                                <w:sz w:val="18"/>
                                <w:szCs w:val="18"/>
                              </w:rPr>
                              <w:t>950以上</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F580E6" id="テキスト ボックス 1192" o:spid="_x0000_s1445" type="#_x0000_t202" style="position:absolute;left:0;text-align:left;margin-left:400.3pt;margin-top:111.55pt;width:41pt;height:12.6pt;z-index:25422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" filled="f" stroked="f" strokeweight=".5pt">
                <v:textbox inset="0,0,0,0">
                  <w:txbxContent>
                    <w:p w14:paraId="7C4C24F4" w14:textId="77777777" w:rsidR="00AC088C" w:rsidRPr="00F77175" w:rsidRDefault="00AC088C" w:rsidP="003E2D51">
                      <w:pPr>
                        <w:spacing w:line="180" w:lineRule="exact"/>
                        <w:rPr>
                          <w:rFonts w:ascii="UD デジタル 教科書体 NP-R" w:eastAsia="UD デジタル 教科書体 NP-R"/>
                          <w:bCs/>
                          <w:sz w:val="18"/>
                          <w:szCs w:val="18"/>
                        </w:rPr>
                      </w:pPr>
                      <w:r>
                        <w:rPr>
                          <w:rFonts w:ascii="UD デジタル 教科書体 NP-R" w:eastAsia="UD デジタル 教科書体 NP-R" w:hint="eastAsia"/>
                          <w:bCs/>
                          <w:sz w:val="18"/>
                          <w:szCs w:val="18"/>
                        </w:rPr>
                        <w:t>950以上</w:t>
                      </w:r>
                    </w:p>
                  </w:txbxContent>
                </v:textbox>
                <w10:wrap anchorx="margin"/>
              </v:shape>
            </w:pict>
          </mc:Fallback>
        </mc:AlternateContent>
      </w:r>
      <w:r w:rsidR="003B1C7B" w:rsidRPr="00D12293">
        <w:rPr>
          <w:rFonts w:ascii="UD デジタル 教科書体 NP-R" w:eastAsia="UD デジタル 教科書体 NP-R" w:hint="eastAsia"/>
          <w:noProof/>
        </w:rPr>
        <mc:AlternateContent>
          <mc:Choice Requires="wps">
            <w:drawing>
              <wp:anchor distT="0" distB="0" distL="114300" distR="114300" simplePos="0" relativeHeight="253741056" behindDoc="0" locked="0" layoutInCell="1" allowOverlap="1" wp14:anchorId="3A5069FE" wp14:editId="0085C024">
                <wp:simplePos x="0" y="0"/>
                <wp:positionH relativeFrom="margin">
                  <wp:posOffset>4276089</wp:posOffset>
                </wp:positionH>
                <wp:positionV relativeFrom="paragraph">
                  <wp:posOffset>795020</wp:posOffset>
                </wp:positionV>
                <wp:extent cx="637541" cy="114303"/>
                <wp:effectExtent l="13970" t="5080" r="5080" b="5080"/>
                <wp:wrapNone/>
                <wp:docPr id="960" name="テキスト ボックス 960"/>
                <wp:cNvGraphicFramePr/>
                <a:graphic xmlns:a="http://schemas.openxmlformats.org/drawingml/2006/main">
                  <a:graphicData uri="http://schemas.microsoft.com/office/word/2010/wordprocessingShape">
                    <wps:wsp>
                      <wps:cNvSpPr txBox="1"/>
                      <wps:spPr>
                        <a:xfrm rot="16200000">
                          <a:off x="0" y="0"/>
                          <a:ext cx="637541" cy="11430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130F250" w14:textId="4BA8D5F0" w:rsidR="00AC088C" w:rsidRPr="00F77175" w:rsidRDefault="00AC088C" w:rsidP="003E2D51">
                            <w:pPr>
                              <w:spacing w:line="180" w:lineRule="exact"/>
                              <w:rPr>
                                <w:rFonts w:ascii="UD デジタル 教科書体 NP-R" w:eastAsia="UD デジタル 教科書体 NP-R"/>
                                <w:bCs/>
                                <w:sz w:val="18"/>
                                <w:szCs w:val="18"/>
                              </w:rPr>
                            </w:pPr>
                            <w:r>
                              <w:rPr>
                                <w:rFonts w:ascii="UD デジタル 教科書体 NP-R" w:eastAsia="UD デジタル 教科書体 NP-R" w:hint="eastAsia"/>
                                <w:bCs/>
                                <w:sz w:val="18"/>
                                <w:szCs w:val="18"/>
                              </w:rPr>
                              <w:t>2,400以上</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5069FE" id="テキスト ボックス 960" o:spid="_x0000_s1446" type="#_x0000_t202" style="position:absolute;left:0;text-align:left;margin-left:336.7pt;margin-top:62.6pt;width:50.2pt;height:9pt;rotation:-90;z-index:253741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" filled="f" stroked="f" strokeweight=".5pt">
                <v:textbox inset="0,0,0,0">
                  <w:txbxContent>
                    <w:p w14:paraId="2130F250" w14:textId="4BA8D5F0" w:rsidR="00AC088C" w:rsidRPr="00F77175" w:rsidRDefault="00AC088C" w:rsidP="003E2D51">
                      <w:pPr>
                        <w:spacing w:line="180" w:lineRule="exact"/>
                        <w:rPr>
                          <w:rFonts w:ascii="UD デジタル 教科書体 NP-R" w:eastAsia="UD デジタル 教科書体 NP-R"/>
                          <w:bCs/>
                          <w:sz w:val="18"/>
                          <w:szCs w:val="18"/>
                        </w:rPr>
                      </w:pPr>
                      <w:r>
                        <w:rPr>
                          <w:rFonts w:ascii="UD デジタル 教科書体 NP-R" w:eastAsia="UD デジタル 教科書体 NP-R" w:hint="eastAsia"/>
                          <w:bCs/>
                          <w:sz w:val="18"/>
                          <w:szCs w:val="18"/>
                        </w:rPr>
                        <w:t>2,400以上</w:t>
                      </w:r>
                    </w:p>
                  </w:txbxContent>
                </v:textbox>
                <w10:wrap anchorx="margin"/>
              </v:shape>
            </w:pict>
          </mc:Fallback>
        </mc:AlternateContent>
      </w:r>
      <w:r w:rsidR="003B1C7B" w:rsidRPr="00D12293">
        <w:rPr>
          <w:rFonts w:ascii="UD デジタル 教科書体 NP-R" w:eastAsia="UD デジタル 教科書体 NP-R" w:hint="eastAsia"/>
          <w:noProof/>
        </w:rPr>
        <mc:AlternateContent>
          <mc:Choice Requires="wps">
            <w:drawing>
              <wp:anchor distT="0" distB="0" distL="114300" distR="114300" simplePos="0" relativeHeight="254221312" behindDoc="0" locked="0" layoutInCell="1" allowOverlap="1" wp14:anchorId="2ED2E066" wp14:editId="77F91A09">
                <wp:simplePos x="0" y="0"/>
                <wp:positionH relativeFrom="margin">
                  <wp:posOffset>2400427</wp:posOffset>
                </wp:positionH>
                <wp:positionV relativeFrom="paragraph">
                  <wp:posOffset>849630</wp:posOffset>
                </wp:positionV>
                <wp:extent cx="637210" cy="126823"/>
                <wp:effectExtent l="7620" t="11430" r="0" b="0"/>
                <wp:wrapNone/>
                <wp:docPr id="1118" name="テキスト ボックス 1118"/>
                <wp:cNvGraphicFramePr/>
                <a:graphic xmlns:a="http://schemas.openxmlformats.org/drawingml/2006/main">
                  <a:graphicData uri="http://schemas.microsoft.com/office/word/2010/wordprocessingShape">
                    <wps:wsp>
                      <wps:cNvSpPr txBox="1"/>
                      <wps:spPr>
                        <a:xfrm rot="16200000">
                          <a:off x="0" y="0"/>
                          <a:ext cx="637210" cy="12682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BC8C128" w14:textId="77777777" w:rsidR="00AC088C" w:rsidRPr="00F77175" w:rsidRDefault="00AC088C" w:rsidP="003E2D51">
                            <w:pPr>
                              <w:spacing w:line="180" w:lineRule="exact"/>
                              <w:rPr>
                                <w:rFonts w:ascii="UD デジタル 教科書体 NP-R" w:eastAsia="UD デジタル 教科書体 NP-R"/>
                                <w:bCs/>
                                <w:sz w:val="18"/>
                                <w:szCs w:val="18"/>
                              </w:rPr>
                            </w:pPr>
                            <w:r>
                              <w:rPr>
                                <w:rFonts w:ascii="UD デジタル 教科書体 NP-R" w:eastAsia="UD デジタル 教科書体 NP-R" w:hint="eastAsia"/>
                                <w:bCs/>
                                <w:sz w:val="18"/>
                                <w:szCs w:val="18"/>
                              </w:rPr>
                              <w:t>2,</w:t>
                            </w:r>
                            <w:r>
                              <w:rPr>
                                <w:rFonts w:ascii="UD デジタル 教科書体 NP-R" w:eastAsia="UD デジタル 教科書体 NP-R"/>
                                <w:bCs/>
                                <w:sz w:val="18"/>
                                <w:szCs w:val="18"/>
                              </w:rPr>
                              <w:t>2</w:t>
                            </w:r>
                            <w:r>
                              <w:rPr>
                                <w:rFonts w:ascii="UD デジタル 教科書体 NP-R" w:eastAsia="UD デジタル 教科書体 NP-R" w:hint="eastAsia"/>
                                <w:bCs/>
                                <w:sz w:val="18"/>
                                <w:szCs w:val="18"/>
                              </w:rPr>
                              <w:t>00以上</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D2E066" id="テキスト ボックス 1118" o:spid="_x0000_s1447" type="#_x0000_t202" style="position:absolute;left:0;text-align:left;margin-left:189pt;margin-top:66.9pt;width:50.15pt;height:10pt;rotation:-90;z-index:25422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" filled="f" stroked="f" strokeweight=".5pt">
                <v:textbox inset="0,0,0,0">
                  <w:txbxContent>
                    <w:p w14:paraId="7BC8C128" w14:textId="77777777" w:rsidR="00AC088C" w:rsidRPr="00F77175" w:rsidRDefault="00AC088C" w:rsidP="003E2D51">
                      <w:pPr>
                        <w:spacing w:line="180" w:lineRule="exact"/>
                        <w:rPr>
                          <w:rFonts w:ascii="UD デジタル 教科書体 NP-R" w:eastAsia="UD デジタル 教科書体 NP-R"/>
                          <w:bCs/>
                          <w:sz w:val="18"/>
                          <w:szCs w:val="18"/>
                        </w:rPr>
                      </w:pPr>
                      <w:r>
                        <w:rPr>
                          <w:rFonts w:ascii="UD デジタル 教科書体 NP-R" w:eastAsia="UD デジタル 教科書体 NP-R" w:hint="eastAsia"/>
                          <w:bCs/>
                          <w:sz w:val="18"/>
                          <w:szCs w:val="18"/>
                        </w:rPr>
                        <w:t>2,</w:t>
                      </w:r>
                      <w:r>
                        <w:rPr>
                          <w:rFonts w:ascii="UD デジタル 教科書体 NP-R" w:eastAsia="UD デジタル 教科書体 NP-R"/>
                          <w:bCs/>
                          <w:sz w:val="18"/>
                          <w:szCs w:val="18"/>
                        </w:rPr>
                        <w:t>2</w:t>
                      </w:r>
                      <w:r>
                        <w:rPr>
                          <w:rFonts w:ascii="UD デジタル 教科書体 NP-R" w:eastAsia="UD デジタル 教科書体 NP-R" w:hint="eastAsia"/>
                          <w:bCs/>
                          <w:sz w:val="18"/>
                          <w:szCs w:val="18"/>
                        </w:rPr>
                        <w:t>00以上</w:t>
                      </w:r>
                    </w:p>
                  </w:txbxContent>
                </v:textbox>
                <w10:wrap anchorx="margin"/>
              </v:shape>
            </w:pict>
          </mc:Fallback>
        </mc:AlternateContent>
      </w:r>
      <w:r w:rsidR="003B1C7B" w:rsidRPr="00D12293">
        <w:rPr>
          <w:rFonts w:ascii="UD デジタル 教科書体 NP-R" w:eastAsia="UD デジタル 教科書体 NP-R" w:hint="eastAsia"/>
          <w:noProof/>
        </w:rPr>
        <mc:AlternateContent>
          <mc:Choice Requires="wps">
            <w:drawing>
              <wp:anchor distT="0" distB="0" distL="114300" distR="114300" simplePos="0" relativeHeight="254219264" behindDoc="0" locked="0" layoutInCell="1" allowOverlap="1" wp14:anchorId="1DEBB3D2" wp14:editId="0088BEEF">
                <wp:simplePos x="0" y="0"/>
                <wp:positionH relativeFrom="margin">
                  <wp:posOffset>2064690</wp:posOffset>
                </wp:positionH>
                <wp:positionV relativeFrom="paragraph">
                  <wp:posOffset>849630</wp:posOffset>
                </wp:positionV>
                <wp:extent cx="637210" cy="126823"/>
                <wp:effectExtent l="7620" t="11430" r="0" b="0"/>
                <wp:wrapNone/>
                <wp:docPr id="1116" name="テキスト ボックス 1116"/>
                <wp:cNvGraphicFramePr/>
                <a:graphic xmlns:a="http://schemas.openxmlformats.org/drawingml/2006/main">
                  <a:graphicData uri="http://schemas.microsoft.com/office/word/2010/wordprocessingShape">
                    <wps:wsp>
                      <wps:cNvSpPr txBox="1"/>
                      <wps:spPr>
                        <a:xfrm rot="16200000">
                          <a:off x="0" y="0"/>
                          <a:ext cx="637210" cy="12682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9A5669C" w14:textId="77777777" w:rsidR="00AC088C" w:rsidRPr="00F77175" w:rsidRDefault="00AC088C" w:rsidP="003E2D51">
                            <w:pPr>
                              <w:spacing w:line="180" w:lineRule="exact"/>
                              <w:rPr>
                                <w:rFonts w:ascii="UD デジタル 教科書体 NP-R" w:eastAsia="UD デジタル 教科書体 NP-R"/>
                                <w:bCs/>
                                <w:sz w:val="18"/>
                                <w:szCs w:val="18"/>
                              </w:rPr>
                            </w:pPr>
                            <w:r>
                              <w:rPr>
                                <w:rFonts w:ascii="UD デジタル 教科書体 NP-R" w:eastAsia="UD デジタル 教科書体 NP-R" w:hint="eastAsia"/>
                                <w:bCs/>
                                <w:sz w:val="18"/>
                                <w:szCs w:val="18"/>
                              </w:rPr>
                              <w:t>2,</w:t>
                            </w:r>
                            <w:r>
                              <w:rPr>
                                <w:rFonts w:ascii="UD デジタル 教科書体 NP-R" w:eastAsia="UD デジタル 教科書体 NP-R"/>
                                <w:bCs/>
                                <w:sz w:val="18"/>
                                <w:szCs w:val="18"/>
                              </w:rPr>
                              <w:t>2</w:t>
                            </w:r>
                            <w:r>
                              <w:rPr>
                                <w:rFonts w:ascii="UD デジタル 教科書体 NP-R" w:eastAsia="UD デジタル 教科書体 NP-R" w:hint="eastAsia"/>
                                <w:bCs/>
                                <w:sz w:val="18"/>
                                <w:szCs w:val="18"/>
                              </w:rPr>
                              <w:t>00以上</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EBB3D2" id="テキスト ボックス 1116" o:spid="_x0000_s1448" type="#_x0000_t202" style="position:absolute;left:0;text-align:left;margin-left:162.55pt;margin-top:66.9pt;width:50.15pt;height:10pt;rotation:-90;z-index:25421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" filled="f" stroked="f" strokeweight=".5pt">
                <v:textbox inset="0,0,0,0">
                  <w:txbxContent>
                    <w:p w14:paraId="69A5669C" w14:textId="77777777" w:rsidR="00AC088C" w:rsidRPr="00F77175" w:rsidRDefault="00AC088C" w:rsidP="003E2D51">
                      <w:pPr>
                        <w:spacing w:line="180" w:lineRule="exact"/>
                        <w:rPr>
                          <w:rFonts w:ascii="UD デジタル 教科書体 NP-R" w:eastAsia="UD デジタル 教科書体 NP-R"/>
                          <w:bCs/>
                          <w:sz w:val="18"/>
                          <w:szCs w:val="18"/>
                        </w:rPr>
                      </w:pPr>
                      <w:r>
                        <w:rPr>
                          <w:rFonts w:ascii="UD デジタル 教科書体 NP-R" w:eastAsia="UD デジタル 教科書体 NP-R" w:hint="eastAsia"/>
                          <w:bCs/>
                          <w:sz w:val="18"/>
                          <w:szCs w:val="18"/>
                        </w:rPr>
                        <w:t>2,</w:t>
                      </w:r>
                      <w:r>
                        <w:rPr>
                          <w:rFonts w:ascii="UD デジタル 教科書体 NP-R" w:eastAsia="UD デジタル 教科書体 NP-R"/>
                          <w:bCs/>
                          <w:sz w:val="18"/>
                          <w:szCs w:val="18"/>
                        </w:rPr>
                        <w:t>2</w:t>
                      </w:r>
                      <w:r>
                        <w:rPr>
                          <w:rFonts w:ascii="UD デジタル 教科書体 NP-R" w:eastAsia="UD デジタル 教科書体 NP-R" w:hint="eastAsia"/>
                          <w:bCs/>
                          <w:sz w:val="18"/>
                          <w:szCs w:val="18"/>
                        </w:rPr>
                        <w:t>00以上</w:t>
                      </w:r>
                    </w:p>
                  </w:txbxContent>
                </v:textbox>
                <w10:wrap anchorx="margin"/>
              </v:shape>
            </w:pict>
          </mc:Fallback>
        </mc:AlternateContent>
      </w:r>
      <w:r w:rsidR="003B1C7B" w:rsidRPr="00D12293">
        <w:rPr>
          <w:rFonts w:ascii="UD デジタル 教科書体 NP-R" w:eastAsia="UD デジタル 教科書体 NP-R" w:hint="eastAsia"/>
          <w:noProof/>
        </w:rPr>
        <mc:AlternateContent>
          <mc:Choice Requires="wps">
            <w:drawing>
              <wp:anchor distT="0" distB="0" distL="114300" distR="114300" simplePos="0" relativeHeight="253747200" behindDoc="0" locked="0" layoutInCell="1" allowOverlap="1" wp14:anchorId="0DDF774D" wp14:editId="754B90A8">
                <wp:simplePos x="0" y="0"/>
                <wp:positionH relativeFrom="margin">
                  <wp:posOffset>31089</wp:posOffset>
                </wp:positionH>
                <wp:positionV relativeFrom="paragraph">
                  <wp:posOffset>849884</wp:posOffset>
                </wp:positionV>
                <wp:extent cx="637210" cy="126823"/>
                <wp:effectExtent l="7620" t="11430" r="0" b="0"/>
                <wp:wrapNone/>
                <wp:docPr id="195" name="テキスト ボックス 195"/>
                <wp:cNvGraphicFramePr/>
                <a:graphic xmlns:a="http://schemas.openxmlformats.org/drawingml/2006/main">
                  <a:graphicData uri="http://schemas.microsoft.com/office/word/2010/wordprocessingShape">
                    <wps:wsp>
                      <wps:cNvSpPr txBox="1"/>
                      <wps:spPr>
                        <a:xfrm rot="16200000">
                          <a:off x="0" y="0"/>
                          <a:ext cx="637210" cy="12682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5BF52FD" w14:textId="44EF195E" w:rsidR="00AC088C" w:rsidRPr="00F77175" w:rsidRDefault="00AC088C" w:rsidP="003E2D51">
                            <w:pPr>
                              <w:spacing w:line="180" w:lineRule="exact"/>
                              <w:rPr>
                                <w:rFonts w:ascii="UD デジタル 教科書体 NP-R" w:eastAsia="UD デジタル 教科書体 NP-R"/>
                                <w:bCs/>
                                <w:sz w:val="18"/>
                                <w:szCs w:val="18"/>
                              </w:rPr>
                            </w:pPr>
                            <w:r>
                              <w:rPr>
                                <w:rFonts w:ascii="UD デジタル 教科書体 NP-R" w:eastAsia="UD デジタル 教科書体 NP-R" w:hint="eastAsia"/>
                                <w:bCs/>
                                <w:sz w:val="18"/>
                                <w:szCs w:val="18"/>
                              </w:rPr>
                              <w:t>2,</w:t>
                            </w:r>
                            <w:r>
                              <w:rPr>
                                <w:rFonts w:ascii="UD デジタル 教科書体 NP-R" w:eastAsia="UD デジタル 教科書体 NP-R"/>
                                <w:bCs/>
                                <w:sz w:val="18"/>
                                <w:szCs w:val="18"/>
                              </w:rPr>
                              <w:t>2</w:t>
                            </w:r>
                            <w:r>
                              <w:rPr>
                                <w:rFonts w:ascii="UD デジタル 教科書体 NP-R" w:eastAsia="UD デジタル 教科書体 NP-R" w:hint="eastAsia"/>
                                <w:bCs/>
                                <w:sz w:val="18"/>
                                <w:szCs w:val="18"/>
                              </w:rPr>
                              <w:t>00以上</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DF774D" id="テキスト ボックス 195" o:spid="_x0000_s1449" type="#_x0000_t202" style="position:absolute;left:0;text-align:left;margin-left:2.45pt;margin-top:66.9pt;width:50.15pt;height:10pt;rotation:-90;z-index:253747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" filled="f" stroked="f" strokeweight=".5pt">
                <v:textbox inset="0,0,0,0">
                  <w:txbxContent>
                    <w:p w14:paraId="15BF52FD" w14:textId="44EF195E" w:rsidR="00AC088C" w:rsidRPr="00F77175" w:rsidRDefault="00AC088C" w:rsidP="003E2D51">
                      <w:pPr>
                        <w:spacing w:line="180" w:lineRule="exact"/>
                        <w:rPr>
                          <w:rFonts w:ascii="UD デジタル 教科書体 NP-R" w:eastAsia="UD デジタル 教科書体 NP-R"/>
                          <w:bCs/>
                          <w:sz w:val="18"/>
                          <w:szCs w:val="18"/>
                        </w:rPr>
                      </w:pPr>
                      <w:r>
                        <w:rPr>
                          <w:rFonts w:ascii="UD デジタル 教科書体 NP-R" w:eastAsia="UD デジタル 教科書体 NP-R" w:hint="eastAsia"/>
                          <w:bCs/>
                          <w:sz w:val="18"/>
                          <w:szCs w:val="18"/>
                        </w:rPr>
                        <w:t>2,</w:t>
                      </w:r>
                      <w:r>
                        <w:rPr>
                          <w:rFonts w:ascii="UD デジタル 教科書体 NP-R" w:eastAsia="UD デジタル 教科書体 NP-R"/>
                          <w:bCs/>
                          <w:sz w:val="18"/>
                          <w:szCs w:val="18"/>
                        </w:rPr>
                        <w:t>2</w:t>
                      </w:r>
                      <w:r>
                        <w:rPr>
                          <w:rFonts w:ascii="UD デジタル 教科書体 NP-R" w:eastAsia="UD デジタル 教科書体 NP-R" w:hint="eastAsia"/>
                          <w:bCs/>
                          <w:sz w:val="18"/>
                          <w:szCs w:val="18"/>
                        </w:rPr>
                        <w:t>00以上</w:t>
                      </w:r>
                    </w:p>
                  </w:txbxContent>
                </v:textbox>
                <w10:wrap anchorx="margin"/>
              </v:shape>
            </w:pict>
          </mc:Fallback>
        </mc:AlternateContent>
      </w:r>
      <w:r w:rsidR="003B1C7B" w:rsidRPr="00D12293">
        <w:rPr>
          <w:rFonts w:ascii="UD デジタル 教科書体 NP-R" w:eastAsia="UD デジタル 教科書体 NP-R" w:hint="eastAsia"/>
          <w:noProof/>
        </w:rPr>
        <mc:AlternateContent>
          <mc:Choice Requires="wps">
            <w:drawing>
              <wp:anchor distT="0" distB="0" distL="114300" distR="114300" simplePos="0" relativeHeight="254217216" behindDoc="0" locked="0" layoutInCell="1" allowOverlap="1" wp14:anchorId="5F74B2BA" wp14:editId="10D83A26">
                <wp:simplePos x="0" y="0"/>
                <wp:positionH relativeFrom="margin">
                  <wp:posOffset>4947056</wp:posOffset>
                </wp:positionH>
                <wp:positionV relativeFrom="paragraph">
                  <wp:posOffset>119660</wp:posOffset>
                </wp:positionV>
                <wp:extent cx="599846" cy="109728"/>
                <wp:effectExtent l="0" t="0" r="10160" b="5080"/>
                <wp:wrapNone/>
                <wp:docPr id="1115" name="テキスト ボックス 1115"/>
                <wp:cNvGraphicFramePr/>
                <a:graphic xmlns:a="http://schemas.openxmlformats.org/drawingml/2006/main">
                  <a:graphicData uri="http://schemas.microsoft.com/office/word/2010/wordprocessingShape">
                    <wps:wsp>
                      <wps:cNvSpPr txBox="1"/>
                      <wps:spPr>
                        <a:xfrm>
                          <a:off x="0" y="0"/>
                          <a:ext cx="599846" cy="10972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071951D" w14:textId="77777777" w:rsidR="00AC088C" w:rsidRPr="00F77175" w:rsidRDefault="00AC088C" w:rsidP="003E2D51">
                            <w:pPr>
                              <w:spacing w:line="180" w:lineRule="exact"/>
                              <w:rPr>
                                <w:rFonts w:ascii="UD デジタル 教科書体 NP-R" w:eastAsia="UD デジタル 教科書体 NP-R"/>
                                <w:bCs/>
                                <w:sz w:val="18"/>
                                <w:szCs w:val="18"/>
                              </w:rPr>
                            </w:pPr>
                            <w:r w:rsidRPr="00F77175">
                              <w:rPr>
                                <w:rFonts w:ascii="UD デジタル 教科書体 NP-R" w:eastAsia="UD デジタル 教科書体 NP-R"/>
                                <w:bCs/>
                                <w:sz w:val="18"/>
                                <w:szCs w:val="18"/>
                              </w:rPr>
                              <w:t>2,200</w:t>
                            </w:r>
                            <w:r>
                              <w:rPr>
                                <w:rFonts w:ascii="UD デジタル 教科書体 NP-R" w:eastAsia="UD デジタル 教科書体 NP-R" w:hint="eastAsia"/>
                                <w:bCs/>
                                <w:sz w:val="18"/>
                                <w:szCs w:val="18"/>
                              </w:rPr>
                              <w:t>以上以上</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74B2BA" id="テキスト ボックス 1115" o:spid="_x0000_s1450" type="#_x0000_t202" style="position:absolute;left:0;text-align:left;margin-left:389.55pt;margin-top:9.4pt;width:47.25pt;height:8.65pt;z-index:254217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" filled="f" stroked="f" strokeweight=".5pt">
                <v:textbox inset="0,0,0,0">
                  <w:txbxContent>
                    <w:p w14:paraId="7071951D" w14:textId="77777777" w:rsidR="00AC088C" w:rsidRPr="00F77175" w:rsidRDefault="00AC088C" w:rsidP="003E2D51">
                      <w:pPr>
                        <w:spacing w:line="180" w:lineRule="exact"/>
                        <w:rPr>
                          <w:rFonts w:ascii="UD デジタル 教科書体 NP-R" w:eastAsia="UD デジタル 教科書体 NP-R"/>
                          <w:bCs/>
                          <w:sz w:val="18"/>
                          <w:szCs w:val="18"/>
                        </w:rPr>
                      </w:pPr>
                      <w:r w:rsidRPr="00F77175">
                        <w:rPr>
                          <w:rFonts w:ascii="UD デジタル 教科書体 NP-R" w:eastAsia="UD デジタル 教科書体 NP-R"/>
                          <w:bCs/>
                          <w:sz w:val="18"/>
                          <w:szCs w:val="18"/>
                        </w:rPr>
                        <w:t>2,200</w:t>
                      </w:r>
                      <w:r>
                        <w:rPr>
                          <w:rFonts w:ascii="UD デジタル 教科書体 NP-R" w:eastAsia="UD デジタル 教科書体 NP-R" w:hint="eastAsia"/>
                          <w:bCs/>
                          <w:sz w:val="18"/>
                          <w:szCs w:val="18"/>
                        </w:rPr>
                        <w:t>以上以上</w:t>
                      </w:r>
                    </w:p>
                  </w:txbxContent>
                </v:textbox>
                <w10:wrap anchorx="margin"/>
              </v:shape>
            </w:pict>
          </mc:Fallback>
        </mc:AlternateContent>
      </w:r>
      <w:r w:rsidR="003B1C7B" w:rsidRPr="00D12293">
        <w:rPr>
          <w:rFonts w:ascii="UD デジタル 教科書体 NP-R" w:eastAsia="UD デジタル 教科書体 NP-R" w:hint="eastAsia"/>
          <w:noProof/>
        </w:rPr>
        <mc:AlternateContent>
          <mc:Choice Requires="wps">
            <w:drawing>
              <wp:anchor distT="0" distB="0" distL="114300" distR="114300" simplePos="0" relativeHeight="254215168" behindDoc="0" locked="0" layoutInCell="1" allowOverlap="1" wp14:anchorId="542EB1ED" wp14:editId="6487DDD5">
                <wp:simplePos x="0" y="0"/>
                <wp:positionH relativeFrom="margin">
                  <wp:posOffset>3031262</wp:posOffset>
                </wp:positionH>
                <wp:positionV relativeFrom="paragraph">
                  <wp:posOffset>250825</wp:posOffset>
                </wp:positionV>
                <wp:extent cx="599846" cy="109728"/>
                <wp:effectExtent l="0" t="0" r="10160" b="5080"/>
                <wp:wrapNone/>
                <wp:docPr id="1111" name="テキスト ボックス 1111"/>
                <wp:cNvGraphicFramePr/>
                <a:graphic xmlns:a="http://schemas.openxmlformats.org/drawingml/2006/main">
                  <a:graphicData uri="http://schemas.microsoft.com/office/word/2010/wordprocessingShape">
                    <wps:wsp>
                      <wps:cNvSpPr txBox="1"/>
                      <wps:spPr>
                        <a:xfrm>
                          <a:off x="0" y="0"/>
                          <a:ext cx="599846" cy="10972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E396C91" w14:textId="77777777" w:rsidR="00AC088C" w:rsidRPr="00F77175" w:rsidRDefault="00AC088C" w:rsidP="003E2D51">
                            <w:pPr>
                              <w:spacing w:line="180" w:lineRule="exact"/>
                              <w:rPr>
                                <w:rFonts w:ascii="UD デジタル 教科書体 NP-R" w:eastAsia="UD デジタル 教科書体 NP-R"/>
                                <w:bCs/>
                                <w:sz w:val="18"/>
                                <w:szCs w:val="18"/>
                              </w:rPr>
                            </w:pPr>
                            <w:r w:rsidRPr="00F77175">
                              <w:rPr>
                                <w:rFonts w:ascii="UD デジタル 教科書体 NP-R" w:eastAsia="UD デジタル 教科書体 NP-R"/>
                                <w:bCs/>
                                <w:sz w:val="18"/>
                                <w:szCs w:val="18"/>
                              </w:rPr>
                              <w:t>2,200</w:t>
                            </w:r>
                            <w:r>
                              <w:rPr>
                                <w:rFonts w:ascii="UD デジタル 教科書体 NP-R" w:eastAsia="UD デジタル 教科書体 NP-R" w:hint="eastAsia"/>
                                <w:bCs/>
                                <w:sz w:val="18"/>
                                <w:szCs w:val="18"/>
                              </w:rPr>
                              <w:t>以上以上</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2EB1ED" id="テキスト ボックス 1111" o:spid="_x0000_s1451" type="#_x0000_t202" style="position:absolute;left:0;text-align:left;margin-left:238.7pt;margin-top:19.75pt;width:47.25pt;height:8.65pt;z-index:254215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" filled="f" stroked="f" strokeweight=".5pt">
                <v:textbox inset="0,0,0,0">
                  <w:txbxContent>
                    <w:p w14:paraId="6E396C91" w14:textId="77777777" w:rsidR="00AC088C" w:rsidRPr="00F77175" w:rsidRDefault="00AC088C" w:rsidP="003E2D51">
                      <w:pPr>
                        <w:spacing w:line="180" w:lineRule="exact"/>
                        <w:rPr>
                          <w:rFonts w:ascii="UD デジタル 教科書体 NP-R" w:eastAsia="UD デジタル 教科書体 NP-R"/>
                          <w:bCs/>
                          <w:sz w:val="18"/>
                          <w:szCs w:val="18"/>
                        </w:rPr>
                      </w:pPr>
                      <w:r w:rsidRPr="00F77175">
                        <w:rPr>
                          <w:rFonts w:ascii="UD デジタル 教科書体 NP-R" w:eastAsia="UD デジタル 教科書体 NP-R"/>
                          <w:bCs/>
                          <w:sz w:val="18"/>
                          <w:szCs w:val="18"/>
                        </w:rPr>
                        <w:t>2,200</w:t>
                      </w:r>
                      <w:r>
                        <w:rPr>
                          <w:rFonts w:ascii="UD デジタル 教科書体 NP-R" w:eastAsia="UD デジタル 教科書体 NP-R" w:hint="eastAsia"/>
                          <w:bCs/>
                          <w:sz w:val="18"/>
                          <w:szCs w:val="18"/>
                        </w:rPr>
                        <w:t>以上以上</w:t>
                      </w:r>
                    </w:p>
                  </w:txbxContent>
                </v:textbox>
                <w10:wrap anchorx="margin"/>
              </v:shape>
            </w:pict>
          </mc:Fallback>
        </mc:AlternateContent>
      </w:r>
      <w:r w:rsidR="003B1C7B" w:rsidRPr="00D12293">
        <w:rPr>
          <w:rFonts w:ascii="UD デジタル 教科書体 NP-R" w:eastAsia="UD デジタル 教科書体 NP-R" w:hint="eastAsia"/>
          <w:noProof/>
        </w:rPr>
        <mc:AlternateContent>
          <mc:Choice Requires="wps">
            <w:drawing>
              <wp:anchor distT="0" distB="0" distL="114300" distR="114300" simplePos="0" relativeHeight="254213120" behindDoc="0" locked="0" layoutInCell="1" allowOverlap="1" wp14:anchorId="22FFA039" wp14:editId="2D747094">
                <wp:simplePos x="0" y="0"/>
                <wp:positionH relativeFrom="margin">
                  <wp:posOffset>1459103</wp:posOffset>
                </wp:positionH>
                <wp:positionV relativeFrom="paragraph">
                  <wp:posOffset>250825</wp:posOffset>
                </wp:positionV>
                <wp:extent cx="599846" cy="109728"/>
                <wp:effectExtent l="0" t="0" r="10160" b="5080"/>
                <wp:wrapNone/>
                <wp:docPr id="1109" name="テキスト ボックス 1109"/>
                <wp:cNvGraphicFramePr/>
                <a:graphic xmlns:a="http://schemas.openxmlformats.org/drawingml/2006/main">
                  <a:graphicData uri="http://schemas.microsoft.com/office/word/2010/wordprocessingShape">
                    <wps:wsp>
                      <wps:cNvSpPr txBox="1"/>
                      <wps:spPr>
                        <a:xfrm>
                          <a:off x="0" y="0"/>
                          <a:ext cx="599846" cy="10972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5922285" w14:textId="77777777" w:rsidR="00AC088C" w:rsidRPr="00F77175" w:rsidRDefault="00AC088C" w:rsidP="003E2D51">
                            <w:pPr>
                              <w:spacing w:line="180" w:lineRule="exact"/>
                              <w:rPr>
                                <w:rFonts w:ascii="UD デジタル 教科書体 NP-R" w:eastAsia="UD デジタル 教科書体 NP-R"/>
                                <w:bCs/>
                                <w:sz w:val="18"/>
                                <w:szCs w:val="18"/>
                              </w:rPr>
                            </w:pPr>
                            <w:r w:rsidRPr="00F77175">
                              <w:rPr>
                                <w:rFonts w:ascii="UD デジタル 教科書体 NP-R" w:eastAsia="UD デジタル 教科書体 NP-R"/>
                                <w:bCs/>
                                <w:sz w:val="18"/>
                                <w:szCs w:val="18"/>
                              </w:rPr>
                              <w:t>2,200</w:t>
                            </w:r>
                            <w:r>
                              <w:rPr>
                                <w:rFonts w:ascii="UD デジタル 教科書体 NP-R" w:eastAsia="UD デジタル 教科書体 NP-R" w:hint="eastAsia"/>
                                <w:bCs/>
                                <w:sz w:val="18"/>
                                <w:szCs w:val="18"/>
                              </w:rPr>
                              <w:t>以上以上</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FFA039" id="テキスト ボックス 1109" o:spid="_x0000_s1452" type="#_x0000_t202" style="position:absolute;left:0;text-align:left;margin-left:114.9pt;margin-top:19.75pt;width:47.25pt;height:8.65pt;z-index:254213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" filled="f" stroked="f" strokeweight=".5pt">
                <v:textbox inset="0,0,0,0">
                  <w:txbxContent>
                    <w:p w14:paraId="15922285" w14:textId="77777777" w:rsidR="00AC088C" w:rsidRPr="00F77175" w:rsidRDefault="00AC088C" w:rsidP="003E2D51">
                      <w:pPr>
                        <w:spacing w:line="180" w:lineRule="exact"/>
                        <w:rPr>
                          <w:rFonts w:ascii="UD デジタル 教科書体 NP-R" w:eastAsia="UD デジタル 教科書体 NP-R"/>
                          <w:bCs/>
                          <w:sz w:val="18"/>
                          <w:szCs w:val="18"/>
                        </w:rPr>
                      </w:pPr>
                      <w:r w:rsidRPr="00F77175">
                        <w:rPr>
                          <w:rFonts w:ascii="UD デジタル 教科書体 NP-R" w:eastAsia="UD デジタル 教科書体 NP-R"/>
                          <w:bCs/>
                          <w:sz w:val="18"/>
                          <w:szCs w:val="18"/>
                        </w:rPr>
                        <w:t>2,200</w:t>
                      </w:r>
                      <w:r>
                        <w:rPr>
                          <w:rFonts w:ascii="UD デジタル 教科書体 NP-R" w:eastAsia="UD デジタル 教科書体 NP-R" w:hint="eastAsia"/>
                          <w:bCs/>
                          <w:sz w:val="18"/>
                          <w:szCs w:val="18"/>
                        </w:rPr>
                        <w:t>以上以上</w:t>
                      </w:r>
                    </w:p>
                  </w:txbxContent>
                </v:textbox>
                <w10:wrap anchorx="margin"/>
              </v:shape>
            </w:pict>
          </mc:Fallback>
        </mc:AlternateContent>
      </w:r>
      <w:r w:rsidR="003B1C7B" w:rsidRPr="00D12293">
        <w:rPr>
          <w:rFonts w:ascii="UD デジタル 教科書体 NP-R" w:eastAsia="UD デジタル 教科書体 NP-R" w:hint="eastAsia"/>
          <w:noProof/>
        </w:rPr>
        <mc:AlternateContent>
          <mc:Choice Requires="wps">
            <w:drawing>
              <wp:anchor distT="0" distB="0" distL="114300" distR="114300" simplePos="0" relativeHeight="253733888" behindDoc="0" locked="0" layoutInCell="1" allowOverlap="1" wp14:anchorId="19725D01" wp14:editId="4F0E80BD">
                <wp:simplePos x="0" y="0"/>
                <wp:positionH relativeFrom="margin">
                  <wp:posOffset>698627</wp:posOffset>
                </wp:positionH>
                <wp:positionV relativeFrom="paragraph">
                  <wp:posOffset>250825</wp:posOffset>
                </wp:positionV>
                <wp:extent cx="599846" cy="109728"/>
                <wp:effectExtent l="0" t="0" r="10160" b="5080"/>
                <wp:wrapNone/>
                <wp:docPr id="289" name="テキスト ボックス 289"/>
                <wp:cNvGraphicFramePr/>
                <a:graphic xmlns:a="http://schemas.openxmlformats.org/drawingml/2006/main">
                  <a:graphicData uri="http://schemas.microsoft.com/office/word/2010/wordprocessingShape">
                    <wps:wsp>
                      <wps:cNvSpPr txBox="1"/>
                      <wps:spPr>
                        <a:xfrm>
                          <a:off x="0" y="0"/>
                          <a:ext cx="599846" cy="10972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1EDBB20" w14:textId="7157F313" w:rsidR="00AC088C" w:rsidRPr="00F77175" w:rsidRDefault="00AC088C" w:rsidP="003E2D51">
                            <w:pPr>
                              <w:spacing w:line="180" w:lineRule="exact"/>
                              <w:rPr>
                                <w:rFonts w:ascii="UD デジタル 教科書体 NP-R" w:eastAsia="UD デジタル 教科書体 NP-R"/>
                                <w:bCs/>
                                <w:sz w:val="18"/>
                                <w:szCs w:val="18"/>
                              </w:rPr>
                            </w:pPr>
                            <w:r w:rsidRPr="00F77175">
                              <w:rPr>
                                <w:rFonts w:ascii="UD デジタル 教科書体 NP-R" w:eastAsia="UD デジタル 教科書体 NP-R"/>
                                <w:bCs/>
                                <w:sz w:val="18"/>
                                <w:szCs w:val="18"/>
                              </w:rPr>
                              <w:t>2,200</w:t>
                            </w:r>
                            <w:r>
                              <w:rPr>
                                <w:rFonts w:ascii="UD デジタル 教科書体 NP-R" w:eastAsia="UD デジタル 教科書体 NP-R" w:hint="eastAsia"/>
                                <w:bCs/>
                                <w:sz w:val="18"/>
                                <w:szCs w:val="18"/>
                              </w:rPr>
                              <w:t>以上以上</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725D01" id="テキスト ボックス 289" o:spid="_x0000_s1453" type="#_x0000_t202" style="position:absolute;left:0;text-align:left;margin-left:55pt;margin-top:19.75pt;width:47.25pt;height:8.65pt;z-index:253733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" filled="f" stroked="f" strokeweight=".5pt">
                <v:textbox inset="0,0,0,0">
                  <w:txbxContent>
                    <w:p w14:paraId="61EDBB20" w14:textId="7157F313" w:rsidR="00AC088C" w:rsidRPr="00F77175" w:rsidRDefault="00AC088C" w:rsidP="003E2D51">
                      <w:pPr>
                        <w:spacing w:line="180" w:lineRule="exact"/>
                        <w:rPr>
                          <w:rFonts w:ascii="UD デジタル 教科書体 NP-R" w:eastAsia="UD デジタル 教科書体 NP-R"/>
                          <w:bCs/>
                          <w:sz w:val="18"/>
                          <w:szCs w:val="18"/>
                        </w:rPr>
                      </w:pPr>
                      <w:r w:rsidRPr="00F77175">
                        <w:rPr>
                          <w:rFonts w:ascii="UD デジタル 教科書体 NP-R" w:eastAsia="UD デジタル 教科書体 NP-R"/>
                          <w:bCs/>
                          <w:sz w:val="18"/>
                          <w:szCs w:val="18"/>
                        </w:rPr>
                        <w:t>2,200</w:t>
                      </w:r>
                      <w:r>
                        <w:rPr>
                          <w:rFonts w:ascii="UD デジタル 教科書体 NP-R" w:eastAsia="UD デジタル 教科書体 NP-R" w:hint="eastAsia"/>
                          <w:bCs/>
                          <w:sz w:val="18"/>
                          <w:szCs w:val="18"/>
                        </w:rPr>
                        <w:t>以上以上</w:t>
                      </w:r>
                    </w:p>
                  </w:txbxContent>
                </v:textbox>
                <w10:wrap anchorx="margin"/>
              </v:shape>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757440" behindDoc="0" locked="0" layoutInCell="1" allowOverlap="1" wp14:anchorId="6CA93AFA" wp14:editId="33487791">
                <wp:simplePos x="0" y="0"/>
                <wp:positionH relativeFrom="margin">
                  <wp:posOffset>2661285</wp:posOffset>
                </wp:positionH>
                <wp:positionV relativeFrom="paragraph">
                  <wp:posOffset>1593215</wp:posOffset>
                </wp:positionV>
                <wp:extent cx="1276350" cy="314325"/>
                <wp:effectExtent l="0" t="0" r="0" b="9525"/>
                <wp:wrapNone/>
                <wp:docPr id="1050" name="テキスト ボックス 1050"/>
                <wp:cNvGraphicFramePr/>
                <a:graphic xmlns:a="http://schemas.openxmlformats.org/drawingml/2006/main">
                  <a:graphicData uri="http://schemas.microsoft.com/office/word/2010/wordprocessingShape">
                    <wps:wsp>
                      <wps:cNvSpPr txBox="1"/>
                      <wps:spPr>
                        <a:xfrm>
                          <a:off x="0" y="0"/>
                          <a:ext cx="1276350" cy="31432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1EEEB28" w14:textId="0C136C63" w:rsidR="00AC088C" w:rsidRPr="00F77175" w:rsidRDefault="00AC088C" w:rsidP="003E2D51">
                            <w:pPr>
                              <w:spacing w:line="240" w:lineRule="exact"/>
                              <w:rPr>
                                <w:rFonts w:ascii="UD デジタル 教科書体 NP-R" w:eastAsia="UD デジタル 教科書体 NP-R"/>
                                <w:bCs/>
                                <w:sz w:val="18"/>
                                <w:szCs w:val="18"/>
                              </w:rPr>
                            </w:pPr>
                            <w:r w:rsidRPr="002A08B9">
                              <w:rPr>
                                <w:rFonts w:ascii="UD デジタル 教科書体 NP-R" w:eastAsia="UD デジタル 教科書体 NP-R" w:hint="eastAsia"/>
                                <w:bCs/>
                                <w:sz w:val="18"/>
                                <w:szCs w:val="18"/>
                              </w:rPr>
                              <w:t>大型ベッドを搭載した車いす使用者用トイレ。</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A93AFA" id="テキスト ボックス 1050" o:spid="_x0000_s1454" type="#_x0000_t202" style="position:absolute;left:0;text-align:left;margin-left:209.55pt;margin-top:125.45pt;width:100.5pt;height:24.75pt;z-index:253757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" fillcolor="white [3212]" stroked="f" strokeweight=".5pt">
                <v:textbox inset="0,0,0,0">
                  <w:txbxContent>
                    <w:p w14:paraId="71EEEB28" w14:textId="0C136C63" w:rsidR="00AC088C" w:rsidRPr="00F77175" w:rsidRDefault="00AC088C" w:rsidP="003E2D51">
                      <w:pPr>
                        <w:spacing w:line="240" w:lineRule="exact"/>
                        <w:rPr>
                          <w:rFonts w:ascii="UD デジタル 教科書体 NP-R" w:eastAsia="UD デジタル 教科書体 NP-R"/>
                          <w:bCs/>
                          <w:sz w:val="18"/>
                          <w:szCs w:val="18"/>
                        </w:rPr>
                      </w:pPr>
                      <w:r w:rsidRPr="002A08B9">
                        <w:rPr>
                          <w:rFonts w:ascii="UD デジタル 教科書体 NP-R" w:eastAsia="UD デジタル 教科書体 NP-R" w:hint="eastAsia"/>
                          <w:bCs/>
                          <w:sz w:val="18"/>
                          <w:szCs w:val="18"/>
                        </w:rPr>
                        <w:t>大型ベッドを搭載した車いす使用者用トイレ。</w:t>
                      </w:r>
                    </w:p>
                  </w:txbxContent>
                </v:textbox>
                <w10:wrap anchorx="margin"/>
              </v:shape>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758464" behindDoc="0" locked="0" layoutInCell="1" allowOverlap="1" wp14:anchorId="7E1FBB21" wp14:editId="225AEFCE">
                <wp:simplePos x="0" y="0"/>
                <wp:positionH relativeFrom="margin">
                  <wp:posOffset>4328160</wp:posOffset>
                </wp:positionH>
                <wp:positionV relativeFrom="paragraph">
                  <wp:posOffset>1631315</wp:posOffset>
                </wp:positionV>
                <wp:extent cx="1673860" cy="314325"/>
                <wp:effectExtent l="0" t="0" r="2540" b="9525"/>
                <wp:wrapNone/>
                <wp:docPr id="1051" name="テキスト ボックス 1051"/>
                <wp:cNvGraphicFramePr/>
                <a:graphic xmlns:a="http://schemas.openxmlformats.org/drawingml/2006/main">
                  <a:graphicData uri="http://schemas.microsoft.com/office/word/2010/wordprocessingShape">
                    <wps:wsp>
                      <wps:cNvSpPr txBox="1"/>
                      <wps:spPr>
                        <a:xfrm>
                          <a:off x="0" y="0"/>
                          <a:ext cx="1673860" cy="31432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F7FAAFA" w14:textId="6031DB05" w:rsidR="00AC088C" w:rsidRPr="00F77175" w:rsidRDefault="00AC088C" w:rsidP="003E2D51">
                            <w:pPr>
                              <w:spacing w:line="240" w:lineRule="exact"/>
                              <w:rPr>
                                <w:rFonts w:ascii="UD デジタル 教科書体 NP-R" w:eastAsia="UD デジタル 教科書体 NP-R"/>
                                <w:bCs/>
                                <w:sz w:val="18"/>
                                <w:szCs w:val="18"/>
                              </w:rPr>
                            </w:pPr>
                            <w:r w:rsidRPr="002A08B9">
                              <w:rPr>
                                <w:rFonts w:ascii="UD デジタル 教科書体 NP-R" w:eastAsia="UD デジタル 教科書体 NP-R" w:hint="eastAsia"/>
                                <w:bCs/>
                                <w:sz w:val="18"/>
                                <w:szCs w:val="18"/>
                              </w:rPr>
                              <w:t>オストメイトと大型ベッドを搭載した車いす使用者用トイレ。</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1FBB21" id="テキスト ボックス 1051" o:spid="_x0000_s1455" type="#_x0000_t202" style="position:absolute;left:0;text-align:left;margin-left:340.8pt;margin-top:128.45pt;width:131.8pt;height:24.75pt;z-index:253758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" fillcolor="white [3212]" stroked="f" strokeweight=".5pt">
                <v:textbox inset="0,0,0,0">
                  <w:txbxContent>
                    <w:p w14:paraId="6F7FAAFA" w14:textId="6031DB05" w:rsidR="00AC088C" w:rsidRPr="00F77175" w:rsidRDefault="00AC088C" w:rsidP="003E2D51">
                      <w:pPr>
                        <w:spacing w:line="240" w:lineRule="exact"/>
                        <w:rPr>
                          <w:rFonts w:ascii="UD デジタル 教科書体 NP-R" w:eastAsia="UD デジタル 教科書体 NP-R"/>
                          <w:bCs/>
                          <w:sz w:val="18"/>
                          <w:szCs w:val="18"/>
                        </w:rPr>
                      </w:pPr>
                      <w:r w:rsidRPr="002A08B9">
                        <w:rPr>
                          <w:rFonts w:ascii="UD デジタル 教科書体 NP-R" w:eastAsia="UD デジタル 教科書体 NP-R" w:hint="eastAsia"/>
                          <w:bCs/>
                          <w:sz w:val="18"/>
                          <w:szCs w:val="18"/>
                        </w:rPr>
                        <w:t>オストメイトと大型ベッドを搭載した車いす使用者用トイレ。</w:t>
                      </w:r>
                    </w:p>
                  </w:txbxContent>
                </v:textbox>
                <w10:wrap anchorx="margin"/>
              </v:shape>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756416" behindDoc="0" locked="0" layoutInCell="1" allowOverlap="1" wp14:anchorId="15AE6D68" wp14:editId="58390A1F">
                <wp:simplePos x="0" y="0"/>
                <wp:positionH relativeFrom="margin">
                  <wp:posOffset>425450</wp:posOffset>
                </wp:positionH>
                <wp:positionV relativeFrom="paragraph">
                  <wp:posOffset>1593041</wp:posOffset>
                </wp:positionV>
                <wp:extent cx="1911927" cy="463138"/>
                <wp:effectExtent l="0" t="0" r="0" b="0"/>
                <wp:wrapNone/>
                <wp:docPr id="1047" name="テキスト ボックス 1047"/>
                <wp:cNvGraphicFramePr/>
                <a:graphic xmlns:a="http://schemas.openxmlformats.org/drawingml/2006/main">
                  <a:graphicData uri="http://schemas.microsoft.com/office/word/2010/wordprocessingShape">
                    <wps:wsp>
                      <wps:cNvSpPr txBox="1"/>
                      <wps:spPr>
                        <a:xfrm>
                          <a:off x="0" y="0"/>
                          <a:ext cx="1911927" cy="463138"/>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7E319EF" w14:textId="77777777" w:rsidR="00AC088C" w:rsidRPr="00F77175" w:rsidRDefault="00AC088C" w:rsidP="003E2D51">
                            <w:pPr>
                              <w:spacing w:line="240" w:lineRule="exact"/>
                              <w:rPr>
                                <w:rFonts w:ascii="UD デジタル 教科書体 NP-R" w:eastAsia="UD デジタル 教科書体 NP-R"/>
                                <w:bCs/>
                                <w:sz w:val="18"/>
                                <w:szCs w:val="18"/>
                              </w:rPr>
                            </w:pPr>
                            <w:r w:rsidRPr="00F77175">
                              <w:rPr>
                                <w:rFonts w:ascii="UD デジタル 教科書体 NP-R" w:eastAsia="UD デジタル 教科書体 NP-R"/>
                                <w:bCs/>
                                <w:sz w:val="18"/>
                                <w:szCs w:val="18"/>
                              </w:rPr>
                              <w:t>2</w:t>
                            </w:r>
                            <w:r w:rsidRPr="00F77175">
                              <w:rPr>
                                <w:rFonts w:ascii="UD デジタル 教科書体 NP-R" w:eastAsia="UD デジタル 教科書体 NP-R" w:hint="eastAsia"/>
                                <w:bCs/>
                                <w:sz w:val="18"/>
                                <w:szCs w:val="18"/>
                              </w:rPr>
                              <w:t>室以上併設される場合は、利き手を選ばない対照レイアウトのトイレを隣接させて設置。</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AE6D68" id="テキスト ボックス 1047" o:spid="_x0000_s1456" type="#_x0000_t202" style="position:absolute;left:0;text-align:left;margin-left:33.5pt;margin-top:125.45pt;width:150.55pt;height:36.45pt;z-index:253756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" fillcolor="white [3212]" stroked="f" strokeweight=".5pt">
                <v:textbox inset="0,0,0,0">
                  <w:txbxContent>
                    <w:p w14:paraId="17E319EF" w14:textId="77777777" w:rsidR="00AC088C" w:rsidRPr="00F77175" w:rsidRDefault="00AC088C" w:rsidP="003E2D51">
                      <w:pPr>
                        <w:spacing w:line="240" w:lineRule="exact"/>
                        <w:rPr>
                          <w:rFonts w:ascii="UD デジタル 教科書体 NP-R" w:eastAsia="UD デジタル 教科書体 NP-R"/>
                          <w:bCs/>
                          <w:sz w:val="18"/>
                          <w:szCs w:val="18"/>
                        </w:rPr>
                      </w:pPr>
                      <w:r w:rsidRPr="00F77175">
                        <w:rPr>
                          <w:rFonts w:ascii="UD デジタル 教科書体 NP-R" w:eastAsia="UD デジタル 教科書体 NP-R"/>
                          <w:bCs/>
                          <w:sz w:val="18"/>
                          <w:szCs w:val="18"/>
                        </w:rPr>
                        <w:t>2</w:t>
                      </w:r>
                      <w:r w:rsidRPr="00F77175">
                        <w:rPr>
                          <w:rFonts w:ascii="UD デジタル 教科書体 NP-R" w:eastAsia="UD デジタル 教科書体 NP-R" w:hint="eastAsia"/>
                          <w:bCs/>
                          <w:sz w:val="18"/>
                          <w:szCs w:val="18"/>
                        </w:rPr>
                        <w:t>室以上併設される場合は、利き手を選ばない対照レイアウトのトイレを隣接させて設置。</w:t>
                      </w:r>
                    </w:p>
                  </w:txbxContent>
                </v:textbox>
                <w10:wrap anchorx="margin"/>
              </v:shape>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739008" behindDoc="0" locked="0" layoutInCell="1" allowOverlap="1" wp14:anchorId="4B7CFDBD" wp14:editId="151F20AB">
                <wp:simplePos x="0" y="0"/>
                <wp:positionH relativeFrom="margin">
                  <wp:posOffset>4106199</wp:posOffset>
                </wp:positionH>
                <wp:positionV relativeFrom="paragraph">
                  <wp:posOffset>1471196</wp:posOffset>
                </wp:positionV>
                <wp:extent cx="926275" cy="100643"/>
                <wp:effectExtent l="0" t="0" r="7620" b="13970"/>
                <wp:wrapNone/>
                <wp:docPr id="1045" name="テキスト ボックス 1045"/>
                <wp:cNvGraphicFramePr/>
                <a:graphic xmlns:a="http://schemas.openxmlformats.org/drawingml/2006/main">
                  <a:graphicData uri="http://schemas.microsoft.com/office/word/2010/wordprocessingShape">
                    <wps:wsp>
                      <wps:cNvSpPr txBox="1"/>
                      <wps:spPr>
                        <a:xfrm>
                          <a:off x="0" y="0"/>
                          <a:ext cx="926275" cy="10064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69AB405" w14:textId="77777777" w:rsidR="00AC088C" w:rsidRPr="00F77175" w:rsidRDefault="00AC088C" w:rsidP="003E2D51">
                            <w:pPr>
                              <w:spacing w:line="180" w:lineRule="exact"/>
                              <w:rPr>
                                <w:rFonts w:ascii="UD デジタル 教科書体 NP-R" w:eastAsia="UD デジタル 教科書体 NP-R"/>
                                <w:bCs/>
                                <w:sz w:val="18"/>
                                <w:szCs w:val="18"/>
                              </w:rPr>
                            </w:pPr>
                            <w:r>
                              <w:rPr>
                                <w:rFonts w:ascii="UD デジタル 教科書体 NP-R" w:eastAsia="UD デジタル 教科書体 NP-R" w:hint="eastAsia"/>
                                <w:bCs/>
                                <w:sz w:val="18"/>
                                <w:szCs w:val="18"/>
                              </w:rPr>
                              <w:t>オストメイト流し</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7CFDBD" id="テキスト ボックス 1045" o:spid="_x0000_s1457" type="#_x0000_t202" style="position:absolute;left:0;text-align:left;margin-left:323.3pt;margin-top:115.85pt;width:72.95pt;height:7.9pt;z-index:253739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" filled="f" stroked="f" strokeweight=".5pt">
                <v:textbox inset="0,0,0,0">
                  <w:txbxContent>
                    <w:p w14:paraId="069AB405" w14:textId="77777777" w:rsidR="00AC088C" w:rsidRPr="00F77175" w:rsidRDefault="00AC088C" w:rsidP="003E2D51">
                      <w:pPr>
                        <w:spacing w:line="180" w:lineRule="exact"/>
                        <w:rPr>
                          <w:rFonts w:ascii="UD デジタル 教科書体 NP-R" w:eastAsia="UD デジタル 教科書体 NP-R"/>
                          <w:bCs/>
                          <w:sz w:val="18"/>
                          <w:szCs w:val="18"/>
                        </w:rPr>
                      </w:pPr>
                      <w:r>
                        <w:rPr>
                          <w:rFonts w:ascii="UD デジタル 教科書体 NP-R" w:eastAsia="UD デジタル 教科書体 NP-R" w:hint="eastAsia"/>
                          <w:bCs/>
                          <w:sz w:val="18"/>
                          <w:szCs w:val="18"/>
                        </w:rPr>
                        <w:t>オストメイト流し</w:t>
                      </w:r>
                    </w:p>
                  </w:txbxContent>
                </v:textbox>
                <w10:wrap anchorx="margin"/>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755392" behindDoc="0" locked="0" layoutInCell="1" allowOverlap="1" wp14:anchorId="6634EDE6" wp14:editId="17979016">
                <wp:simplePos x="0" y="0"/>
                <wp:positionH relativeFrom="column">
                  <wp:posOffset>561942</wp:posOffset>
                </wp:positionH>
                <wp:positionV relativeFrom="paragraph">
                  <wp:posOffset>396100</wp:posOffset>
                </wp:positionV>
                <wp:extent cx="209558" cy="283218"/>
                <wp:effectExtent l="0" t="0" r="38100" b="40640"/>
                <wp:wrapNone/>
                <wp:docPr id="1046" name="直線矢印コネクタ 1046"/>
                <wp:cNvGraphicFramePr/>
                <a:graphic xmlns:a="http://schemas.openxmlformats.org/drawingml/2006/main">
                  <a:graphicData uri="http://schemas.microsoft.com/office/word/2010/wordprocessingShape">
                    <wps:wsp>
                      <wps:cNvCnPr/>
                      <wps:spPr>
                        <a:xfrm>
                          <a:off x="0" y="0"/>
                          <a:ext cx="209558" cy="283218"/>
                        </a:xfrm>
                        <a:prstGeom prst="straightConnector1">
                          <a:avLst/>
                        </a:prstGeom>
                        <a:ln>
                          <a:solidFill>
                            <a:schemeClr val="tx1"/>
                          </a:solidFill>
                          <a:headEnd type="none" w="sm" len="sm"/>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7533CED7">
              <v:shape id="直線矢印コネクタ 1046" style="position:absolute;left:0;text-align:left;margin-left:44.25pt;margin-top:31.2pt;width:16.5pt;height:22.3pt;z-index:25375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black [3213]"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" w14:anchorId="042CF6DD">
                <v:stroke joinstyle="miter" startarrowwidth="narrow" startarrowlength="short" endarrow="oval" endarrowwidth="narrow" endarrowlength="short"/>
              </v:shape>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754368" behindDoc="0" locked="0" layoutInCell="1" allowOverlap="1" wp14:anchorId="2C7F5550" wp14:editId="2BF8B62E">
                <wp:simplePos x="0" y="0"/>
                <wp:positionH relativeFrom="margin">
                  <wp:posOffset>179507</wp:posOffset>
                </wp:positionH>
                <wp:positionV relativeFrom="paragraph">
                  <wp:posOffset>229870</wp:posOffset>
                </wp:positionV>
                <wp:extent cx="385445" cy="237490"/>
                <wp:effectExtent l="0" t="0" r="14605" b="10160"/>
                <wp:wrapNone/>
                <wp:docPr id="1052" name="テキスト ボックス 1052"/>
                <wp:cNvGraphicFramePr/>
                <a:graphic xmlns:a="http://schemas.openxmlformats.org/drawingml/2006/main">
                  <a:graphicData uri="http://schemas.microsoft.com/office/word/2010/wordprocessingShape">
                    <wps:wsp>
                      <wps:cNvSpPr txBox="1"/>
                      <wps:spPr>
                        <a:xfrm>
                          <a:off x="0" y="0"/>
                          <a:ext cx="385445" cy="2374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FE3EFDF" w14:textId="73AC2C79" w:rsidR="00AC088C" w:rsidRPr="002A08B9" w:rsidRDefault="00AC088C" w:rsidP="003E2D51">
                            <w:pPr>
                              <w:spacing w:line="180" w:lineRule="exact"/>
                              <w:rPr>
                                <w:rFonts w:ascii="UD デジタル 教科書体 NP-R" w:eastAsia="UD デジタル 教科書体 NP-R"/>
                                <w:bCs/>
                                <w:sz w:val="18"/>
                                <w:szCs w:val="18"/>
                              </w:rPr>
                            </w:pPr>
                            <w:r w:rsidRPr="002A08B9">
                              <w:rPr>
                                <w:rFonts w:ascii="UD デジタル 教科書体 NP-R" w:eastAsia="UD デジタル 教科書体 NP-R" w:hint="eastAsia"/>
                                <w:bCs/>
                                <w:sz w:val="18"/>
                                <w:szCs w:val="18"/>
                              </w:rPr>
                              <w:t>大型</w:t>
                            </w:r>
                          </w:p>
                          <w:p w14:paraId="0F0FB837" w14:textId="60DB9B03" w:rsidR="00AC088C" w:rsidRPr="00F77175" w:rsidRDefault="00AC088C" w:rsidP="003E2D51">
                            <w:pPr>
                              <w:spacing w:line="180" w:lineRule="exact"/>
                              <w:rPr>
                                <w:rFonts w:ascii="UD デジタル 教科書体 NP-R" w:eastAsia="UD デジタル 教科書体 NP-R"/>
                                <w:bCs/>
                                <w:sz w:val="18"/>
                                <w:szCs w:val="18"/>
                              </w:rPr>
                            </w:pPr>
                            <w:r w:rsidRPr="002A08B9">
                              <w:rPr>
                                <w:rFonts w:ascii="UD デジタル 教科書体 NP-R" w:eastAsia="UD デジタル 教科書体 NP-R" w:hint="eastAsia"/>
                                <w:bCs/>
                                <w:sz w:val="18"/>
                                <w:szCs w:val="18"/>
                              </w:rPr>
                              <w:t>ベッド</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7F5550" id="テキスト ボックス 1052" o:spid="_x0000_s1458" type="#_x0000_t202" style="position:absolute;left:0;text-align:left;margin-left:14.15pt;margin-top:18.1pt;width:30.35pt;height:18.7pt;z-index:253754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" filled="f" stroked="f" strokeweight=".5pt">
                <v:textbox inset="0,0,0,0">
                  <w:txbxContent>
                    <w:p w14:paraId="1FE3EFDF" w14:textId="73AC2C79" w:rsidR="00AC088C" w:rsidRPr="002A08B9" w:rsidRDefault="00AC088C" w:rsidP="003E2D51">
                      <w:pPr>
                        <w:spacing w:line="180" w:lineRule="exact"/>
                        <w:rPr>
                          <w:rFonts w:ascii="UD デジタル 教科書体 NP-R" w:eastAsia="UD デジタル 教科書体 NP-R"/>
                          <w:bCs/>
                          <w:sz w:val="18"/>
                          <w:szCs w:val="18"/>
                        </w:rPr>
                      </w:pPr>
                      <w:r w:rsidRPr="002A08B9">
                        <w:rPr>
                          <w:rFonts w:ascii="UD デジタル 教科書体 NP-R" w:eastAsia="UD デジタル 教科書体 NP-R" w:hint="eastAsia"/>
                          <w:bCs/>
                          <w:sz w:val="18"/>
                          <w:szCs w:val="18"/>
                        </w:rPr>
                        <w:t>大型</w:t>
                      </w:r>
                    </w:p>
                    <w:p w14:paraId="0F0FB837" w14:textId="60DB9B03" w:rsidR="00AC088C" w:rsidRPr="00F77175" w:rsidRDefault="00AC088C" w:rsidP="003E2D51">
                      <w:pPr>
                        <w:spacing w:line="180" w:lineRule="exact"/>
                        <w:rPr>
                          <w:rFonts w:ascii="UD デジタル 教科書体 NP-R" w:eastAsia="UD デジタル 教科書体 NP-R"/>
                          <w:bCs/>
                          <w:sz w:val="18"/>
                          <w:szCs w:val="18"/>
                        </w:rPr>
                      </w:pPr>
                      <w:r w:rsidRPr="002A08B9">
                        <w:rPr>
                          <w:rFonts w:ascii="UD デジタル 教科書体 NP-R" w:eastAsia="UD デジタル 教科書体 NP-R" w:hint="eastAsia"/>
                          <w:bCs/>
                          <w:sz w:val="18"/>
                          <w:szCs w:val="18"/>
                        </w:rPr>
                        <w:t>ベッド</w:t>
                      </w:r>
                    </w:p>
                  </w:txbxContent>
                </v:textbox>
                <w10:wrap anchorx="margin"/>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753344" behindDoc="0" locked="0" layoutInCell="1" allowOverlap="1" wp14:anchorId="7F71CD90" wp14:editId="4BE7F8C2">
                <wp:simplePos x="0" y="0"/>
                <wp:positionH relativeFrom="column">
                  <wp:posOffset>4896939</wp:posOffset>
                </wp:positionH>
                <wp:positionV relativeFrom="paragraph">
                  <wp:posOffset>950215</wp:posOffset>
                </wp:positionV>
                <wp:extent cx="96239" cy="533152"/>
                <wp:effectExtent l="0" t="19050" r="37465" b="19685"/>
                <wp:wrapNone/>
                <wp:docPr id="1053" name="直線矢印コネクタ 1053"/>
                <wp:cNvGraphicFramePr/>
                <a:graphic xmlns:a="http://schemas.openxmlformats.org/drawingml/2006/main">
                  <a:graphicData uri="http://schemas.microsoft.com/office/word/2010/wordprocessingShape">
                    <wps:wsp>
                      <wps:cNvCnPr/>
                      <wps:spPr>
                        <a:xfrm flipV="1">
                          <a:off x="0" y="0"/>
                          <a:ext cx="96239" cy="533152"/>
                        </a:xfrm>
                        <a:prstGeom prst="straightConnector1">
                          <a:avLst/>
                        </a:prstGeom>
                        <a:ln>
                          <a:solidFill>
                            <a:schemeClr val="tx1"/>
                          </a:solidFill>
                          <a:headEnd type="none" w="sm" len="sm"/>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6B0DABDE">
              <v:shape id="直線矢印コネクタ 1044" style="position:absolute;left:0;text-align:left;margin-left:385.6pt;margin-top:74.8pt;width:7.6pt;height:42pt;flip:y;z-index:25375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black [3213]"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" w14:anchorId="1C73E03C">
                <v:stroke joinstyle="miter" startarrowwidth="narrow" startarrowlength="short" endarrow="oval" endarrowwidth="narrow" endarrowlength="short"/>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752320" behindDoc="0" locked="0" layoutInCell="1" allowOverlap="1" wp14:anchorId="1D3F169A" wp14:editId="1852C98B">
                <wp:simplePos x="0" y="0"/>
                <wp:positionH relativeFrom="column">
                  <wp:posOffset>1970907</wp:posOffset>
                </wp:positionH>
                <wp:positionV relativeFrom="paragraph">
                  <wp:posOffset>373024</wp:posOffset>
                </wp:positionV>
                <wp:extent cx="236270" cy="300413"/>
                <wp:effectExtent l="19050" t="0" r="30480" b="42545"/>
                <wp:wrapNone/>
                <wp:docPr id="1054" name="直線矢印コネクタ 1054"/>
                <wp:cNvGraphicFramePr/>
                <a:graphic xmlns:a="http://schemas.openxmlformats.org/drawingml/2006/main">
                  <a:graphicData uri="http://schemas.microsoft.com/office/word/2010/wordprocessingShape">
                    <wps:wsp>
                      <wps:cNvCnPr/>
                      <wps:spPr>
                        <a:xfrm flipH="1">
                          <a:off x="0" y="0"/>
                          <a:ext cx="236270" cy="300413"/>
                        </a:xfrm>
                        <a:prstGeom prst="straightConnector1">
                          <a:avLst/>
                        </a:prstGeom>
                        <a:ln>
                          <a:solidFill>
                            <a:schemeClr val="tx1"/>
                          </a:solidFill>
                          <a:headEnd type="none" w="sm" len="sm"/>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0BF27629">
              <v:shape id="直線矢印コネクタ 1043" style="position:absolute;left:0;text-align:left;margin-left:155.2pt;margin-top:29.35pt;width:18.6pt;height:23.65pt;flip:x;z-index:25375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black [3213]"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" w14:anchorId="531117F4">
                <v:stroke joinstyle="miter" startarrowwidth="narrow" startarrowlength="short" endarrow="oval" endarrowwidth="narrow" endarrowlength="short"/>
              </v:shape>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751296" behindDoc="0" locked="0" layoutInCell="1" allowOverlap="1" wp14:anchorId="3B0AAACB" wp14:editId="23470AA9">
                <wp:simplePos x="0" y="0"/>
                <wp:positionH relativeFrom="margin">
                  <wp:posOffset>2198370</wp:posOffset>
                </wp:positionH>
                <wp:positionV relativeFrom="paragraph">
                  <wp:posOffset>229870</wp:posOffset>
                </wp:positionV>
                <wp:extent cx="385445" cy="237490"/>
                <wp:effectExtent l="0" t="0" r="14605" b="10160"/>
                <wp:wrapNone/>
                <wp:docPr id="1055" name="テキスト ボックス 1055"/>
                <wp:cNvGraphicFramePr/>
                <a:graphic xmlns:a="http://schemas.openxmlformats.org/drawingml/2006/main">
                  <a:graphicData uri="http://schemas.microsoft.com/office/word/2010/wordprocessingShape">
                    <wps:wsp>
                      <wps:cNvSpPr txBox="1"/>
                      <wps:spPr>
                        <a:xfrm>
                          <a:off x="0" y="0"/>
                          <a:ext cx="385445" cy="2374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5569EBC" w14:textId="2F33201C" w:rsidR="00AC088C" w:rsidRPr="002A08B9" w:rsidRDefault="00AC088C" w:rsidP="003E2D51">
                            <w:pPr>
                              <w:spacing w:line="180" w:lineRule="exact"/>
                              <w:rPr>
                                <w:rFonts w:ascii="UD デジタル 教科書体 NP-R" w:eastAsia="UD デジタル 教科書体 NP-R"/>
                                <w:bCs/>
                                <w:sz w:val="18"/>
                                <w:szCs w:val="18"/>
                              </w:rPr>
                            </w:pPr>
                            <w:r w:rsidRPr="002A08B9">
                              <w:rPr>
                                <w:rFonts w:ascii="UD デジタル 教科書体 NP-R" w:eastAsia="UD デジタル 教科書体 NP-R" w:hint="eastAsia"/>
                                <w:bCs/>
                                <w:sz w:val="18"/>
                                <w:szCs w:val="18"/>
                              </w:rPr>
                              <w:t>大型</w:t>
                            </w:r>
                          </w:p>
                          <w:p w14:paraId="7AA6FEC5" w14:textId="63118354" w:rsidR="00AC088C" w:rsidRPr="00F77175" w:rsidRDefault="00AC088C" w:rsidP="003E2D51">
                            <w:pPr>
                              <w:spacing w:line="180" w:lineRule="exact"/>
                              <w:rPr>
                                <w:rFonts w:ascii="UD デジタル 教科書体 NP-R" w:eastAsia="UD デジタル 教科書体 NP-R"/>
                                <w:bCs/>
                                <w:sz w:val="18"/>
                                <w:szCs w:val="18"/>
                              </w:rPr>
                            </w:pPr>
                            <w:r w:rsidRPr="002A08B9">
                              <w:rPr>
                                <w:rFonts w:ascii="UD デジタル 教科書体 NP-R" w:eastAsia="UD デジタル 教科書体 NP-R" w:hint="eastAsia"/>
                                <w:bCs/>
                                <w:sz w:val="18"/>
                                <w:szCs w:val="18"/>
                              </w:rPr>
                              <w:t>ベッド</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0AAACB" id="テキスト ボックス 1055" o:spid="_x0000_s1459" type="#_x0000_t202" style="position:absolute;left:0;text-align:left;margin-left:173.1pt;margin-top:18.1pt;width:30.35pt;height:18.7pt;z-index:253751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" filled="f" stroked="f" strokeweight=".5pt">
                <v:textbox inset="0,0,0,0">
                  <w:txbxContent>
                    <w:p w14:paraId="75569EBC" w14:textId="2F33201C" w:rsidR="00AC088C" w:rsidRPr="002A08B9" w:rsidRDefault="00AC088C" w:rsidP="003E2D51">
                      <w:pPr>
                        <w:spacing w:line="180" w:lineRule="exact"/>
                        <w:rPr>
                          <w:rFonts w:ascii="UD デジタル 教科書体 NP-R" w:eastAsia="UD デジタル 教科書体 NP-R"/>
                          <w:bCs/>
                          <w:sz w:val="18"/>
                          <w:szCs w:val="18"/>
                        </w:rPr>
                      </w:pPr>
                      <w:r w:rsidRPr="002A08B9">
                        <w:rPr>
                          <w:rFonts w:ascii="UD デジタル 教科書体 NP-R" w:eastAsia="UD デジタル 教科書体 NP-R" w:hint="eastAsia"/>
                          <w:bCs/>
                          <w:sz w:val="18"/>
                          <w:szCs w:val="18"/>
                        </w:rPr>
                        <w:t>大型</w:t>
                      </w:r>
                    </w:p>
                    <w:p w14:paraId="7AA6FEC5" w14:textId="63118354" w:rsidR="00AC088C" w:rsidRPr="00F77175" w:rsidRDefault="00AC088C" w:rsidP="003E2D51">
                      <w:pPr>
                        <w:spacing w:line="180" w:lineRule="exact"/>
                        <w:rPr>
                          <w:rFonts w:ascii="UD デジタル 教科書体 NP-R" w:eastAsia="UD デジタル 教科書体 NP-R"/>
                          <w:bCs/>
                          <w:sz w:val="18"/>
                          <w:szCs w:val="18"/>
                        </w:rPr>
                      </w:pPr>
                      <w:r w:rsidRPr="002A08B9">
                        <w:rPr>
                          <w:rFonts w:ascii="UD デジタル 教科書体 NP-R" w:eastAsia="UD デジタル 教科書体 NP-R" w:hint="eastAsia"/>
                          <w:bCs/>
                          <w:sz w:val="18"/>
                          <w:szCs w:val="18"/>
                        </w:rPr>
                        <w:t>ベッド</w:t>
                      </w:r>
                    </w:p>
                  </w:txbxContent>
                </v:textbox>
                <w10:wrap anchorx="margin"/>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750272" behindDoc="0" locked="0" layoutInCell="1" allowOverlap="1" wp14:anchorId="7770B1DC" wp14:editId="3964352A">
                <wp:simplePos x="0" y="0"/>
                <wp:positionH relativeFrom="column">
                  <wp:posOffset>3517265</wp:posOffset>
                </wp:positionH>
                <wp:positionV relativeFrom="paragraph">
                  <wp:posOffset>741045</wp:posOffset>
                </wp:positionV>
                <wp:extent cx="297180" cy="6985"/>
                <wp:effectExtent l="19050" t="19050" r="26670" b="31115"/>
                <wp:wrapNone/>
                <wp:docPr id="192" name="直線矢印コネクタ 192"/>
                <wp:cNvGraphicFramePr/>
                <a:graphic xmlns:a="http://schemas.openxmlformats.org/drawingml/2006/main">
                  <a:graphicData uri="http://schemas.microsoft.com/office/word/2010/wordprocessingShape">
                    <wps:wsp>
                      <wps:cNvCnPr/>
                      <wps:spPr>
                        <a:xfrm flipH="1" flipV="1">
                          <a:off x="0" y="0"/>
                          <a:ext cx="297180" cy="6985"/>
                        </a:xfrm>
                        <a:prstGeom prst="straightConnector1">
                          <a:avLst/>
                        </a:prstGeom>
                        <a:ln>
                          <a:solidFill>
                            <a:schemeClr val="tx1"/>
                          </a:solidFill>
                          <a:headEnd type="none" w="sm" len="sm"/>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575D2BB9">
              <v:shape id="直線矢印コネクタ 1052" style="position:absolute;left:0;text-align:left;margin-left:276.95pt;margin-top:58.35pt;width:23.4pt;height:.55pt;flip:x y;z-index:25375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black [3213]"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" w14:anchorId="18FD4393">
                <v:stroke joinstyle="miter" startarrowwidth="narrow" startarrowlength="short" endarrow="oval" endarrowwidth="narrow" endarrowlength="short"/>
              </v:shape>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749248" behindDoc="0" locked="0" layoutInCell="1" allowOverlap="1" wp14:anchorId="545869FE" wp14:editId="5EE71807">
                <wp:simplePos x="0" y="0"/>
                <wp:positionH relativeFrom="margin">
                  <wp:posOffset>3850194</wp:posOffset>
                </wp:positionH>
                <wp:positionV relativeFrom="paragraph">
                  <wp:posOffset>688092</wp:posOffset>
                </wp:positionV>
                <wp:extent cx="385948" cy="237850"/>
                <wp:effectExtent l="0" t="0" r="14605" b="10160"/>
                <wp:wrapNone/>
                <wp:docPr id="193" name="テキスト ボックス 193"/>
                <wp:cNvGraphicFramePr/>
                <a:graphic xmlns:a="http://schemas.openxmlformats.org/drawingml/2006/main">
                  <a:graphicData uri="http://schemas.microsoft.com/office/word/2010/wordprocessingShape">
                    <wps:wsp>
                      <wps:cNvSpPr txBox="1"/>
                      <wps:spPr>
                        <a:xfrm>
                          <a:off x="0" y="0"/>
                          <a:ext cx="385948" cy="237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A7053D2" w14:textId="57639947" w:rsidR="00AC088C" w:rsidRPr="002A08B9" w:rsidRDefault="00AC088C" w:rsidP="003E2D51">
                            <w:pPr>
                              <w:spacing w:line="180" w:lineRule="exact"/>
                              <w:rPr>
                                <w:rFonts w:ascii="UD デジタル 教科書体 NP-R" w:eastAsia="UD デジタル 教科書体 NP-R"/>
                                <w:bCs/>
                                <w:sz w:val="18"/>
                                <w:szCs w:val="18"/>
                              </w:rPr>
                            </w:pPr>
                            <w:r w:rsidRPr="002A08B9">
                              <w:rPr>
                                <w:rFonts w:ascii="UD デジタル 教科書体 NP-R" w:eastAsia="UD デジタル 教科書体 NP-R" w:hint="eastAsia"/>
                                <w:bCs/>
                                <w:sz w:val="18"/>
                                <w:szCs w:val="18"/>
                              </w:rPr>
                              <w:t>大型</w:t>
                            </w:r>
                          </w:p>
                          <w:p w14:paraId="6CAF9A2A" w14:textId="06F83870" w:rsidR="00AC088C" w:rsidRPr="00F77175" w:rsidRDefault="00AC088C" w:rsidP="003E2D51">
                            <w:pPr>
                              <w:spacing w:line="180" w:lineRule="exact"/>
                              <w:rPr>
                                <w:rFonts w:ascii="UD デジタル 教科書体 NP-R" w:eastAsia="UD デジタル 教科書体 NP-R"/>
                                <w:bCs/>
                                <w:sz w:val="18"/>
                                <w:szCs w:val="18"/>
                              </w:rPr>
                            </w:pPr>
                            <w:r w:rsidRPr="002A08B9">
                              <w:rPr>
                                <w:rFonts w:ascii="UD デジタル 教科書体 NP-R" w:eastAsia="UD デジタル 教科書体 NP-R" w:hint="eastAsia"/>
                                <w:bCs/>
                                <w:sz w:val="18"/>
                                <w:szCs w:val="18"/>
                              </w:rPr>
                              <w:t>ベッド</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5869FE" id="テキスト ボックス 193" o:spid="_x0000_s1460" type="#_x0000_t202" style="position:absolute;left:0;text-align:left;margin-left:303.15pt;margin-top:54.2pt;width:30.4pt;height:18.75pt;z-index:253749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" filled="f" stroked="f" strokeweight=".5pt">
                <v:textbox inset="0,0,0,0">
                  <w:txbxContent>
                    <w:p w14:paraId="0A7053D2" w14:textId="57639947" w:rsidR="00AC088C" w:rsidRPr="002A08B9" w:rsidRDefault="00AC088C" w:rsidP="003E2D51">
                      <w:pPr>
                        <w:spacing w:line="180" w:lineRule="exact"/>
                        <w:rPr>
                          <w:rFonts w:ascii="UD デジタル 教科書体 NP-R" w:eastAsia="UD デジタル 教科書体 NP-R"/>
                          <w:bCs/>
                          <w:sz w:val="18"/>
                          <w:szCs w:val="18"/>
                        </w:rPr>
                      </w:pPr>
                      <w:r w:rsidRPr="002A08B9">
                        <w:rPr>
                          <w:rFonts w:ascii="UD デジタル 教科書体 NP-R" w:eastAsia="UD デジタル 教科書体 NP-R" w:hint="eastAsia"/>
                          <w:bCs/>
                          <w:sz w:val="18"/>
                          <w:szCs w:val="18"/>
                        </w:rPr>
                        <w:t>大型</w:t>
                      </w:r>
                    </w:p>
                    <w:p w14:paraId="6CAF9A2A" w14:textId="06F83870" w:rsidR="00AC088C" w:rsidRPr="00F77175" w:rsidRDefault="00AC088C" w:rsidP="003E2D51">
                      <w:pPr>
                        <w:spacing w:line="180" w:lineRule="exact"/>
                        <w:rPr>
                          <w:rFonts w:ascii="UD デジタル 教科書体 NP-R" w:eastAsia="UD デジタル 教科書体 NP-R"/>
                          <w:bCs/>
                          <w:sz w:val="18"/>
                          <w:szCs w:val="18"/>
                        </w:rPr>
                      </w:pPr>
                      <w:r w:rsidRPr="002A08B9">
                        <w:rPr>
                          <w:rFonts w:ascii="UD デジタル 教科書体 NP-R" w:eastAsia="UD デジタル 教科書体 NP-R" w:hint="eastAsia"/>
                          <w:bCs/>
                          <w:sz w:val="18"/>
                          <w:szCs w:val="18"/>
                        </w:rPr>
                        <w:t>ベッド</w:t>
                      </w:r>
                    </w:p>
                  </w:txbxContent>
                </v:textbox>
                <w10:wrap anchorx="margin"/>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748224" behindDoc="0" locked="0" layoutInCell="1" allowOverlap="1" wp14:anchorId="6291ADD1" wp14:editId="30B2310C">
                <wp:simplePos x="0" y="0"/>
                <wp:positionH relativeFrom="column">
                  <wp:posOffset>5443203</wp:posOffset>
                </wp:positionH>
                <wp:positionV relativeFrom="paragraph">
                  <wp:posOffset>764911</wp:posOffset>
                </wp:positionV>
                <wp:extent cx="297716" cy="7175"/>
                <wp:effectExtent l="19050" t="19050" r="26670" b="31115"/>
                <wp:wrapNone/>
                <wp:docPr id="194" name="直線矢印コネクタ 194"/>
                <wp:cNvGraphicFramePr/>
                <a:graphic xmlns:a="http://schemas.openxmlformats.org/drawingml/2006/main">
                  <a:graphicData uri="http://schemas.microsoft.com/office/word/2010/wordprocessingShape">
                    <wps:wsp>
                      <wps:cNvCnPr/>
                      <wps:spPr>
                        <a:xfrm flipH="1" flipV="1">
                          <a:off x="0" y="0"/>
                          <a:ext cx="297716" cy="7175"/>
                        </a:xfrm>
                        <a:prstGeom prst="straightConnector1">
                          <a:avLst/>
                        </a:prstGeom>
                        <a:ln>
                          <a:solidFill>
                            <a:schemeClr val="tx1"/>
                          </a:solidFill>
                          <a:headEnd type="none" w="sm" len="sm"/>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shapetype w14:anchorId="1BCCB6D7" id="_x0000_t32" coordsize="21600,21600" o:spt="32" o:oned="t" path="m,l21600,21600e" filled="f">
                <v:path arrowok="t" fillok="f" o:connecttype="none"/>
                <o:lock v:ext="edit" shapetype="t"/>
              </v:shapetype>
              <v:shape id="直線矢印コネクタ 194" o:spid="_x0000_s1026" type="#_x0000_t32" style="position:absolute;left:0;text-align:left;margin-left:428.6pt;margin-top:60.25pt;width:23.45pt;height:.55pt;flip:x y;z-index:25374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" strokecolor="black [3213]" strokeweight=".5pt">
                <v:stroke startarrowwidth="narrow" startarrowlength="short" endarrow="oval" endarrowwidth="narrow" endarrowlength="short" joinstyle="miter"/>
              </v:shape>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737984" behindDoc="0" locked="0" layoutInCell="1" allowOverlap="1" wp14:anchorId="08A600B4" wp14:editId="6375A898">
                <wp:simplePos x="0" y="0"/>
                <wp:positionH relativeFrom="margin">
                  <wp:posOffset>5775713</wp:posOffset>
                </wp:positionH>
                <wp:positionV relativeFrom="paragraph">
                  <wp:posOffset>711472</wp:posOffset>
                </wp:positionV>
                <wp:extent cx="385948" cy="237850"/>
                <wp:effectExtent l="0" t="0" r="14605" b="10160"/>
                <wp:wrapNone/>
                <wp:docPr id="274" name="テキスト ボックス 274"/>
                <wp:cNvGraphicFramePr/>
                <a:graphic xmlns:a="http://schemas.openxmlformats.org/drawingml/2006/main">
                  <a:graphicData uri="http://schemas.microsoft.com/office/word/2010/wordprocessingShape">
                    <wps:wsp>
                      <wps:cNvSpPr txBox="1"/>
                      <wps:spPr>
                        <a:xfrm>
                          <a:off x="0" y="0"/>
                          <a:ext cx="385948" cy="237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E9EE2CD" w14:textId="22FC2118" w:rsidR="00AC088C" w:rsidRPr="002A08B9" w:rsidRDefault="00AC088C" w:rsidP="003E2D51">
                            <w:pPr>
                              <w:spacing w:line="180" w:lineRule="exact"/>
                              <w:rPr>
                                <w:rFonts w:ascii="UD デジタル 教科書体 NP-R" w:eastAsia="UD デジタル 教科書体 NP-R"/>
                                <w:bCs/>
                                <w:sz w:val="18"/>
                                <w:szCs w:val="18"/>
                              </w:rPr>
                            </w:pPr>
                            <w:r w:rsidRPr="002A08B9">
                              <w:rPr>
                                <w:rFonts w:ascii="UD デジタル 教科書体 NP-R" w:eastAsia="UD デジタル 教科書体 NP-R" w:hint="eastAsia"/>
                                <w:bCs/>
                                <w:sz w:val="18"/>
                                <w:szCs w:val="18"/>
                              </w:rPr>
                              <w:t>大型</w:t>
                            </w:r>
                          </w:p>
                          <w:p w14:paraId="5A180CD4" w14:textId="18FB4A17" w:rsidR="00AC088C" w:rsidRPr="00F77175" w:rsidRDefault="00AC088C" w:rsidP="003E2D51">
                            <w:pPr>
                              <w:spacing w:line="180" w:lineRule="exact"/>
                              <w:rPr>
                                <w:rFonts w:ascii="UD デジタル 教科書体 NP-R" w:eastAsia="UD デジタル 教科書体 NP-R"/>
                                <w:bCs/>
                                <w:sz w:val="18"/>
                                <w:szCs w:val="18"/>
                              </w:rPr>
                            </w:pPr>
                            <w:r w:rsidRPr="002A08B9">
                              <w:rPr>
                                <w:rFonts w:ascii="UD デジタル 教科書体 NP-R" w:eastAsia="UD デジタル 教科書体 NP-R" w:hint="eastAsia"/>
                                <w:bCs/>
                                <w:sz w:val="18"/>
                                <w:szCs w:val="18"/>
                              </w:rPr>
                              <w:t>ベッド</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A600B4" id="テキスト ボックス 274" o:spid="_x0000_s1461" type="#_x0000_t202" style="position:absolute;left:0;text-align:left;margin-left:454.8pt;margin-top:56pt;width:30.4pt;height:18.75pt;z-index:253737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" filled="f" stroked="f" strokeweight=".5pt">
                <v:textbox inset="0,0,0,0">
                  <w:txbxContent>
                    <w:p w14:paraId="5E9EE2CD" w14:textId="22FC2118" w:rsidR="00AC088C" w:rsidRPr="002A08B9" w:rsidRDefault="00AC088C" w:rsidP="003E2D51">
                      <w:pPr>
                        <w:spacing w:line="180" w:lineRule="exact"/>
                        <w:rPr>
                          <w:rFonts w:ascii="UD デジタル 教科書体 NP-R" w:eastAsia="UD デジタル 教科書体 NP-R"/>
                          <w:bCs/>
                          <w:sz w:val="18"/>
                          <w:szCs w:val="18"/>
                        </w:rPr>
                      </w:pPr>
                      <w:r w:rsidRPr="002A08B9">
                        <w:rPr>
                          <w:rFonts w:ascii="UD デジタル 教科書体 NP-R" w:eastAsia="UD デジタル 教科書体 NP-R" w:hint="eastAsia"/>
                          <w:bCs/>
                          <w:sz w:val="18"/>
                          <w:szCs w:val="18"/>
                        </w:rPr>
                        <w:t>大型</w:t>
                      </w:r>
                    </w:p>
                    <w:p w14:paraId="5A180CD4" w14:textId="18FB4A17" w:rsidR="00AC088C" w:rsidRPr="00F77175" w:rsidRDefault="00AC088C" w:rsidP="003E2D51">
                      <w:pPr>
                        <w:spacing w:line="180" w:lineRule="exact"/>
                        <w:rPr>
                          <w:rFonts w:ascii="UD デジタル 教科書体 NP-R" w:eastAsia="UD デジタル 教科書体 NP-R"/>
                          <w:bCs/>
                          <w:sz w:val="18"/>
                          <w:szCs w:val="18"/>
                        </w:rPr>
                      </w:pPr>
                      <w:r w:rsidRPr="002A08B9">
                        <w:rPr>
                          <w:rFonts w:ascii="UD デジタル 教科書体 NP-R" w:eastAsia="UD デジタル 教科書体 NP-R" w:hint="eastAsia"/>
                          <w:bCs/>
                          <w:sz w:val="18"/>
                          <w:szCs w:val="18"/>
                        </w:rPr>
                        <w:t>ベッド</w:t>
                      </w:r>
                    </w:p>
                  </w:txbxContent>
                </v:textbox>
                <w10:wrap anchorx="margin"/>
              </v:shape>
            </w:pict>
          </mc:Fallback>
        </mc:AlternateContent>
      </w:r>
      <w:r w:rsidR="003E2D51">
        <w:rPr>
          <w:rFonts w:ascii="UD デジタル 教科書体 NP-R" w:eastAsia="UD デジタル 教科書体 NP-R"/>
          <w:noProof/>
        </w:rPr>
        <w:drawing>
          <wp:inline distT="0" distB="0" distL="0" distR="0" wp14:anchorId="235105FA" wp14:editId="4B5B98ED">
            <wp:extent cx="6121247" cy="1741169"/>
            <wp:effectExtent l="0" t="0" r="0" b="0"/>
            <wp:docPr id="211" name="図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図 211"/>
                    <pic:cNvPicPr>
                      <a:picLocks noChangeAspect="1" noChangeArrowheads="1"/>
                    </pic:cNvPicPr>
                  </pic:nvPicPr>
                  <pic:blipFill>
                    <a:blip r:embed="rId74" cstate="print">
                      <a:extLst>
                        <a:ext uri="{28A0092B-C50C-407E-A947-70E740481C1C}">
                          <a14:useLocalDpi xmlns:a14="http://schemas.microsoft.com/office/drawing/2010/main" val="0"/>
                        </a:ext>
                      </a:extLst>
                    </a:blip>
                    <a:stretch>
                      <a:fillRect/>
                    </a:stretch>
                  </pic:blipFill>
                  <pic:spPr bwMode="auto">
                    <a:xfrm>
                      <a:off x="0" y="0"/>
                      <a:ext cx="6121247" cy="1741169"/>
                    </a:xfrm>
                    <a:prstGeom prst="rect">
                      <a:avLst/>
                    </a:prstGeom>
                    <a:noFill/>
                    <a:ln>
                      <a:noFill/>
                    </a:ln>
                  </pic:spPr>
                </pic:pic>
              </a:graphicData>
            </a:graphic>
          </wp:inline>
        </w:drawing>
      </w:r>
    </w:p>
    <w:p w14:paraId="0362DA18" w14:textId="77777777" w:rsidR="003E2D51" w:rsidRDefault="003E2D51" w:rsidP="003E2D51">
      <w:pPr>
        <w:snapToGrid w:val="0"/>
        <w:spacing w:line="240" w:lineRule="auto"/>
        <w:ind w:firstLineChars="100" w:firstLine="210"/>
        <w:jc w:val="center"/>
        <w:rPr>
          <w:rFonts w:ascii="UD デジタル 教科書体 NP-R" w:eastAsia="UD デジタル 教科書体 NP-R"/>
        </w:rPr>
      </w:pPr>
    </w:p>
    <w:p w14:paraId="02558E15" w14:textId="77777777" w:rsidR="003E2D51" w:rsidRDefault="003E2D51" w:rsidP="003E2D51">
      <w:pPr>
        <w:snapToGrid w:val="0"/>
        <w:spacing w:line="240" w:lineRule="auto"/>
        <w:ind w:firstLineChars="100" w:firstLine="210"/>
        <w:jc w:val="center"/>
        <w:rPr>
          <w:rFonts w:ascii="UD デジタル 教科書体 NP-R" w:eastAsia="UD デジタル 教科書体 NP-R"/>
        </w:rPr>
      </w:pPr>
      <w:r w:rsidRPr="00D12293">
        <w:rPr>
          <w:rFonts w:ascii="UD デジタル 教科書体 NP-R" w:eastAsia="UD デジタル 教科書体 NP-R" w:hint="eastAsia"/>
          <w:noProof/>
        </w:rPr>
        <mc:AlternateContent>
          <mc:Choice Requires="wps">
            <w:drawing>
              <wp:anchor distT="0" distB="0" distL="114300" distR="114300" simplePos="0" relativeHeight="253759488" behindDoc="0" locked="0" layoutInCell="1" allowOverlap="1" wp14:anchorId="398A0E5A" wp14:editId="00557408">
                <wp:simplePos x="0" y="0"/>
                <wp:positionH relativeFrom="margin">
                  <wp:align>left</wp:align>
                </wp:positionH>
                <wp:positionV relativeFrom="paragraph">
                  <wp:posOffset>175260</wp:posOffset>
                </wp:positionV>
                <wp:extent cx="6076950" cy="190500"/>
                <wp:effectExtent l="0" t="0" r="0" b="0"/>
                <wp:wrapNone/>
                <wp:docPr id="290" name="テキスト ボックス 290"/>
                <wp:cNvGraphicFramePr/>
                <a:graphic xmlns:a="http://schemas.openxmlformats.org/drawingml/2006/main">
                  <a:graphicData uri="http://schemas.microsoft.com/office/word/2010/wordprocessingShape">
                    <wps:wsp>
                      <wps:cNvSpPr txBox="1"/>
                      <wps:spPr>
                        <a:xfrm>
                          <a:off x="0" y="0"/>
                          <a:ext cx="6076950" cy="19050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E34A2F0" w14:textId="77777777" w:rsidR="00AC088C" w:rsidRDefault="00AC088C" w:rsidP="003E2D51">
                            <w:pPr>
                              <w:snapToGrid w:val="0"/>
                              <w:spacing w:line="240" w:lineRule="auto"/>
                              <w:ind w:firstLineChars="100" w:firstLine="210"/>
                              <w:jc w:val="center"/>
                              <w:rPr>
                                <w:rFonts w:ascii="UD デジタル 教科書体 NP-R" w:eastAsia="UD デジタル 教科書体 NP-R"/>
                                <w:color w:val="000000" w:themeColor="text1"/>
                                <w:sz w:val="22"/>
                              </w:rPr>
                            </w:pPr>
                            <w:r w:rsidRPr="00D12293">
                              <w:rPr>
                                <w:rFonts w:ascii="UD デジタル 教科書体 NP-R" w:eastAsia="UD デジタル 教科書体 NP-R" w:hint="eastAsia"/>
                              </w:rPr>
                              <w:t>図3.</w:t>
                            </w:r>
                            <w:r>
                              <w:rPr>
                                <w:rFonts w:ascii="UD デジタル 教科書体 NP-R" w:eastAsia="UD デジタル 教科書体 NP-R" w:hint="eastAsia"/>
                              </w:rPr>
                              <w:t>9</w:t>
                            </w:r>
                            <w:r>
                              <w:rPr>
                                <w:rFonts w:ascii="UD デジタル 教科書体 NP-R" w:eastAsia="UD デジタル 教科書体 NP-R"/>
                              </w:rPr>
                              <w:t>.5</w:t>
                            </w:r>
                            <w:r w:rsidRPr="00D12293">
                              <w:rPr>
                                <w:rFonts w:ascii="UD デジタル 教科書体 NP-R" w:eastAsia="UD デジタル 教科書体 NP-R" w:hint="eastAsia"/>
                              </w:rPr>
                              <w:t xml:space="preserve">　</w:t>
                            </w:r>
                            <w:r>
                              <w:rPr>
                                <w:rFonts w:ascii="UD デジタル 教科書体 NP-R" w:eastAsia="UD デジタル 教科書体 NP-R" w:hint="eastAsia"/>
                              </w:rPr>
                              <w:t>車いす使用者用便房に個別機能を付加した場合の推奨する広さ</w:t>
                            </w:r>
                          </w:p>
                          <w:p w14:paraId="445BC999" w14:textId="77777777" w:rsidR="00AC088C" w:rsidRPr="00F77175" w:rsidRDefault="00AC088C" w:rsidP="003E2D51">
                            <w:pPr>
                              <w:spacing w:line="240" w:lineRule="exact"/>
                              <w:rPr>
                                <w:rFonts w:ascii="UD デジタル 教科書体 NP-R" w:eastAsia="UD デジタル 教科書体 NP-R"/>
                                <w:bCs/>
                                <w:sz w:val="22"/>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8A0E5A" id="テキスト ボックス 290" o:spid="_x0000_s1462" type="#_x0000_t202" style="position:absolute;left:0;text-align:left;margin-left:0;margin-top:13.8pt;width:478.5pt;height:15pt;z-index:2537594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" fillcolor="white [3212]" stroked="f" strokeweight=".5pt">
                <v:textbox inset="0,0,0,0">
                  <w:txbxContent>
                    <w:p w14:paraId="7E34A2F0" w14:textId="77777777" w:rsidR="00AC088C" w:rsidRDefault="00AC088C" w:rsidP="003E2D51">
                      <w:pPr>
                        <w:snapToGrid w:val="0"/>
                        <w:spacing w:line="240" w:lineRule="auto"/>
                        <w:ind w:firstLineChars="100" w:firstLine="210"/>
                        <w:jc w:val="center"/>
                        <w:rPr>
                          <w:rFonts w:ascii="UD デジタル 教科書体 NP-R" w:eastAsia="UD デジタル 教科書体 NP-R"/>
                          <w:color w:val="000000" w:themeColor="text1"/>
                          <w:sz w:val="22"/>
                        </w:rPr>
                      </w:pPr>
                      <w:r w:rsidRPr="00D12293">
                        <w:rPr>
                          <w:rFonts w:ascii="UD デジタル 教科書体 NP-R" w:eastAsia="UD デジタル 教科書体 NP-R" w:hint="eastAsia"/>
                        </w:rPr>
                        <w:t>図3.</w:t>
                      </w:r>
                      <w:r>
                        <w:rPr>
                          <w:rFonts w:ascii="UD デジタル 教科書体 NP-R" w:eastAsia="UD デジタル 教科書体 NP-R" w:hint="eastAsia"/>
                        </w:rPr>
                        <w:t>9</w:t>
                      </w:r>
                      <w:r>
                        <w:rPr>
                          <w:rFonts w:ascii="UD デジタル 教科書体 NP-R" w:eastAsia="UD デジタル 教科書体 NP-R"/>
                        </w:rPr>
                        <w:t>.5</w:t>
                      </w:r>
                      <w:r w:rsidRPr="00D12293">
                        <w:rPr>
                          <w:rFonts w:ascii="UD デジタル 教科書体 NP-R" w:eastAsia="UD デジタル 教科書体 NP-R" w:hint="eastAsia"/>
                        </w:rPr>
                        <w:t xml:space="preserve">　</w:t>
                      </w:r>
                      <w:r>
                        <w:rPr>
                          <w:rFonts w:ascii="UD デジタル 教科書体 NP-R" w:eastAsia="UD デジタル 教科書体 NP-R" w:hint="eastAsia"/>
                        </w:rPr>
                        <w:t>車いす使用者用便房に個別機能を付加した場合の推奨する広さ</w:t>
                      </w:r>
                    </w:p>
                    <w:p w14:paraId="445BC999" w14:textId="77777777" w:rsidR="00AC088C" w:rsidRPr="00F77175" w:rsidRDefault="00AC088C" w:rsidP="003E2D51">
                      <w:pPr>
                        <w:spacing w:line="240" w:lineRule="exact"/>
                        <w:rPr>
                          <w:rFonts w:ascii="UD デジタル 教科書体 NP-R" w:eastAsia="UD デジタル 教科書体 NP-R"/>
                          <w:bCs/>
                          <w:sz w:val="22"/>
                          <w:szCs w:val="24"/>
                        </w:rPr>
                      </w:pPr>
                    </w:p>
                  </w:txbxContent>
                </v:textbox>
                <w10:wrap anchorx="margin"/>
              </v:shape>
            </w:pict>
          </mc:Fallback>
        </mc:AlternateContent>
      </w:r>
      <w:r>
        <w:rPr>
          <w:rFonts w:ascii="UD デジタル 教科書体 NP-R" w:eastAsia="UD デジタル 教科書体 NP-R"/>
        </w:rPr>
        <w:br w:type="page"/>
      </w:r>
    </w:p>
    <w:p w14:paraId="27387A6C" w14:textId="77777777" w:rsidR="003E2D51" w:rsidRDefault="003E2D51" w:rsidP="003E2D51">
      <w:pPr>
        <w:snapToGrid w:val="0"/>
        <w:spacing w:line="240" w:lineRule="auto"/>
        <w:ind w:firstLineChars="100" w:firstLine="210"/>
        <w:jc w:val="center"/>
        <w:rPr>
          <w:rFonts w:ascii="UD デジタル 教科書体 NP-R" w:eastAsia="UD デジタル 教科書体 NP-R"/>
        </w:rPr>
      </w:pPr>
      <w:r w:rsidRPr="00D12293">
        <w:rPr>
          <w:rFonts w:ascii="UD デジタル 教科書体 NP-R" w:eastAsia="UD デジタル 教科書体 NP-R" w:hint="eastAsia"/>
          <w:noProof/>
        </w:rPr>
        <w:lastRenderedPageBreak/>
        <mc:AlternateContent>
          <mc:Choice Requires="wps">
            <w:drawing>
              <wp:anchor distT="0" distB="0" distL="114300" distR="114300" simplePos="0" relativeHeight="253803520" behindDoc="0" locked="0" layoutInCell="1" allowOverlap="1" wp14:anchorId="69510882" wp14:editId="64C04682">
                <wp:simplePos x="0" y="0"/>
                <wp:positionH relativeFrom="column">
                  <wp:posOffset>4554561</wp:posOffset>
                </wp:positionH>
                <wp:positionV relativeFrom="paragraph">
                  <wp:posOffset>-42919</wp:posOffset>
                </wp:positionV>
                <wp:extent cx="1597660" cy="401701"/>
                <wp:effectExtent l="0" t="0" r="12065" b="0"/>
                <wp:wrapNone/>
                <wp:docPr id="1096" name="テキスト ボックス 1096"/>
                <wp:cNvGraphicFramePr/>
                <a:graphic xmlns:a="http://schemas.openxmlformats.org/drawingml/2006/main">
                  <a:graphicData uri="http://schemas.microsoft.com/office/word/2010/wordprocessingShape">
                    <wps:wsp>
                      <wps:cNvSpPr txBox="1"/>
                      <wps:spPr>
                        <a:xfrm>
                          <a:off x="0" y="0"/>
                          <a:ext cx="1597660" cy="40170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C86A3A2" w14:textId="77777777" w:rsidR="00AC088C" w:rsidRPr="00C40844" w:rsidRDefault="00AC088C" w:rsidP="003E2D51">
                            <w:pPr>
                              <w:spacing w:line="240" w:lineRule="auto"/>
                              <w:rPr>
                                <w:rFonts w:ascii="UD デジタル 教科書体 NP-R" w:eastAsia="UD デジタル 教科書体 NP-R"/>
                                <w:sz w:val="36"/>
                                <w:szCs w:val="40"/>
                              </w:rPr>
                            </w:pPr>
                            <w:r w:rsidRPr="00C40844">
                              <w:rPr>
                                <w:rFonts w:ascii="UD デジタル 教科書体 NP-R" w:eastAsia="UD デジタル 教科書体 NP-R" w:hint="eastAsia"/>
                                <w:sz w:val="36"/>
                                <w:szCs w:val="40"/>
                              </w:rPr>
                              <w:t>×</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510882" id="テキスト ボックス 1096" o:spid="_x0000_s1463" type="#_x0000_t202" style="position:absolute;left:0;text-align:left;margin-left:358.65pt;margin-top:-3.4pt;width:125.8pt;height:31.65pt;z-index:2538035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" filled="f" stroked="f" strokeweight=".5pt">
                <v:textbox inset="0,0,0,0">
                  <w:txbxContent>
                    <w:p w14:paraId="2C86A3A2" w14:textId="77777777" w:rsidR="00AC088C" w:rsidRPr="00C40844" w:rsidRDefault="00AC088C" w:rsidP="003E2D51">
                      <w:pPr>
                        <w:spacing w:line="240" w:lineRule="auto"/>
                        <w:rPr>
                          <w:rFonts w:ascii="UD デジタル 教科書体 NP-R" w:eastAsia="UD デジタル 教科書体 NP-R"/>
                          <w:sz w:val="36"/>
                          <w:szCs w:val="40"/>
                        </w:rPr>
                      </w:pPr>
                      <w:r w:rsidRPr="00C40844">
                        <w:rPr>
                          <w:rFonts w:ascii="UD デジタル 教科書体 NP-R" w:eastAsia="UD デジタル 教科書体 NP-R" w:hint="eastAsia"/>
                          <w:sz w:val="36"/>
                          <w:szCs w:val="40"/>
                        </w:rPr>
                        <w:t>×</w:t>
                      </w:r>
                    </w:p>
                  </w:txbxContent>
                </v:textbox>
              </v:shape>
            </w:pict>
          </mc:Fallback>
        </mc:AlternateContent>
      </w:r>
      <w:r>
        <w:rPr>
          <w:rFonts w:ascii="UD デジタル 教科書体 NP-R" w:eastAsia="UD デジタル 教科書体 NP-R"/>
          <w:noProof/>
        </w:rPr>
        <mc:AlternateContent>
          <mc:Choice Requires="wps">
            <w:drawing>
              <wp:anchor distT="0" distB="0" distL="114300" distR="114300" simplePos="0" relativeHeight="253802496" behindDoc="0" locked="0" layoutInCell="1" allowOverlap="1" wp14:anchorId="3F5DC4F0" wp14:editId="0B59119E">
                <wp:simplePos x="0" y="0"/>
                <wp:positionH relativeFrom="column">
                  <wp:posOffset>2588895</wp:posOffset>
                </wp:positionH>
                <wp:positionV relativeFrom="paragraph">
                  <wp:posOffset>91705</wp:posOffset>
                </wp:positionV>
                <wp:extent cx="150126" cy="150126"/>
                <wp:effectExtent l="0" t="0" r="21590" b="21590"/>
                <wp:wrapNone/>
                <wp:docPr id="1094" name="楕円 1094"/>
                <wp:cNvGraphicFramePr/>
                <a:graphic xmlns:a="http://schemas.openxmlformats.org/drawingml/2006/main">
                  <a:graphicData uri="http://schemas.microsoft.com/office/word/2010/wordprocessingShape">
                    <wps:wsp>
                      <wps:cNvSpPr/>
                      <wps:spPr>
                        <a:xfrm>
                          <a:off x="0" y="0"/>
                          <a:ext cx="150126" cy="150126"/>
                        </a:xfrm>
                        <a:prstGeom prst="ellipse">
                          <a:avLst/>
                        </a:prstGeom>
                        <a:noFill/>
                        <a:ln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2A187ADF">
              <v:oval id="楕円 1094" style="position:absolute;left:0;text-align:left;margin-left:203.85pt;margin-top:7.2pt;width:11.8pt;height:11.8pt;z-index:253802496;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ed="f" strokecolor="black [3213]" strokeweight="1pt" w14:anchorId="7EAD8A9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">
                <v:stroke endcap="square"/>
              </v:oval>
            </w:pict>
          </mc:Fallback>
        </mc:AlternateContent>
      </w:r>
    </w:p>
    <w:p w14:paraId="3CBD3CF5" w14:textId="77777777" w:rsidR="003E2D51" w:rsidRDefault="003E2D51" w:rsidP="003E2D51">
      <w:pPr>
        <w:snapToGrid w:val="0"/>
        <w:spacing w:line="240" w:lineRule="auto"/>
        <w:ind w:firstLineChars="100" w:firstLine="210"/>
        <w:jc w:val="center"/>
        <w:rPr>
          <w:rFonts w:ascii="UD デジタル 教科書体 NP-R" w:eastAsia="UD デジタル 教科書体 NP-R"/>
        </w:rPr>
      </w:pPr>
      <w:r w:rsidRPr="00D12293">
        <w:rPr>
          <w:rFonts w:ascii="UD デジタル 教科書体 NP-R" w:eastAsia="UD デジタル 教科書体 NP-R" w:hint="eastAsia"/>
          <w:noProof/>
        </w:rPr>
        <mc:AlternateContent>
          <mc:Choice Requires="wps">
            <w:drawing>
              <wp:anchor distT="0" distB="0" distL="114300" distR="114300" simplePos="0" relativeHeight="253804544" behindDoc="0" locked="0" layoutInCell="1" allowOverlap="1" wp14:anchorId="7305997C" wp14:editId="38DE2801">
                <wp:simplePos x="0" y="0"/>
                <wp:positionH relativeFrom="column">
                  <wp:posOffset>408444</wp:posOffset>
                </wp:positionH>
                <wp:positionV relativeFrom="paragraph">
                  <wp:posOffset>478293</wp:posOffset>
                </wp:positionV>
                <wp:extent cx="1359673" cy="659219"/>
                <wp:effectExtent l="0" t="0" r="12065" b="7620"/>
                <wp:wrapNone/>
                <wp:docPr id="1097" name="テキスト ボックス 1097"/>
                <wp:cNvGraphicFramePr/>
                <a:graphic xmlns:a="http://schemas.openxmlformats.org/drawingml/2006/main">
                  <a:graphicData uri="http://schemas.microsoft.com/office/word/2010/wordprocessingShape">
                    <wps:wsp>
                      <wps:cNvSpPr txBox="1"/>
                      <wps:spPr>
                        <a:xfrm>
                          <a:off x="0" y="0"/>
                          <a:ext cx="1359673" cy="65921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0FE4F2A" w14:textId="77777777" w:rsidR="00AC088C" w:rsidRDefault="00AC088C" w:rsidP="003E2D51">
                            <w:pPr>
                              <w:spacing w:line="240" w:lineRule="exact"/>
                              <w:rPr>
                                <w:rFonts w:ascii="UD デジタル 教科書体 NP-R" w:eastAsia="UD デジタル 教科書体 NP-R" w:hAnsi="BIZ UDPゴシック"/>
                              </w:rPr>
                            </w:pPr>
                            <w:r w:rsidRPr="00E05926">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E05926">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1</w:t>
                            </w:r>
                            <w:r w:rsidRPr="00E05926">
                              <w:rPr>
                                <w:rFonts w:ascii="UD デジタル 教科書体 NP-R" w:eastAsia="UD デジタル 教科書体 NP-R" w:hAnsi="BIZ UDPゴシック"/>
                                <w:b/>
                                <w:color w:val="FF0000"/>
                              </w:rPr>
                              <w:t>6</w:t>
                            </w:r>
                            <w:r w:rsidRPr="00E05926">
                              <w:rPr>
                                <w:rFonts w:ascii="UD デジタル 教科書体 NP-R" w:eastAsia="UD デジタル 教科書体 NP-R" w:hAnsi="BIZ UDPゴシック"/>
                              </w:rPr>
                              <w:t xml:space="preserve"> </w:t>
                            </w:r>
                          </w:p>
                          <w:p w14:paraId="672FE7AE" w14:textId="77777777" w:rsidR="00AC088C" w:rsidRPr="00F77175" w:rsidRDefault="00AC088C" w:rsidP="003E2D51">
                            <w:pPr>
                              <w:spacing w:line="240" w:lineRule="exact"/>
                              <w:rPr>
                                <w:rFonts w:ascii="UD デジタル 教科書体 NP-R" w:eastAsia="UD デジタル 教科書体 NP-R"/>
                              </w:rPr>
                            </w:pPr>
                            <w:r>
                              <w:rPr>
                                <w:rFonts w:ascii="UD デジタル 教科書体 NP-R" w:eastAsia="UD デジタル 教科書体 NP-R" w:hAnsi="BIZ UDPゴシック" w:hint="eastAsia"/>
                              </w:rPr>
                              <w:t>レバータイプ等の</w:t>
                            </w:r>
                            <w:r>
                              <w:rPr>
                                <w:rFonts w:ascii="UD デジタル 教科書体 NP-R" w:eastAsia="UD デジタル 教科書体 NP-R" w:hint="eastAsia"/>
                              </w:rPr>
                              <w:t>操作のしやすい施錠装置</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05997C" id="テキスト ボックス 1097" o:spid="_x0000_s1464" type="#_x0000_t202" style="position:absolute;left:0;text-align:left;margin-left:32.15pt;margin-top:37.65pt;width:107.05pt;height:51.9pt;z-index:25380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" filled="f" stroked="f" strokeweight=".5pt">
                <v:textbox inset="0,0,0,0">
                  <w:txbxContent>
                    <w:p w14:paraId="70FE4F2A" w14:textId="77777777" w:rsidR="00AC088C" w:rsidRDefault="00AC088C" w:rsidP="003E2D51">
                      <w:pPr>
                        <w:spacing w:line="240" w:lineRule="exact"/>
                        <w:rPr>
                          <w:rFonts w:ascii="UD デジタル 教科書体 NP-R" w:eastAsia="UD デジタル 教科書体 NP-R" w:hAnsi="BIZ UDPゴシック"/>
                        </w:rPr>
                      </w:pPr>
                      <w:r w:rsidRPr="00E05926">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E05926">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1</w:t>
                      </w:r>
                      <w:r w:rsidRPr="00E05926">
                        <w:rPr>
                          <w:rFonts w:ascii="UD デジタル 教科書体 NP-R" w:eastAsia="UD デジタル 教科書体 NP-R" w:hAnsi="BIZ UDPゴシック"/>
                          <w:b/>
                          <w:color w:val="FF0000"/>
                        </w:rPr>
                        <w:t>6</w:t>
                      </w:r>
                      <w:r w:rsidRPr="00E05926">
                        <w:rPr>
                          <w:rFonts w:ascii="UD デジタル 教科書体 NP-R" w:eastAsia="UD デジタル 教科書体 NP-R" w:hAnsi="BIZ UDPゴシック"/>
                        </w:rPr>
                        <w:t xml:space="preserve"> </w:t>
                      </w:r>
                    </w:p>
                    <w:p w14:paraId="672FE7AE" w14:textId="77777777" w:rsidR="00AC088C" w:rsidRPr="00F77175" w:rsidRDefault="00AC088C" w:rsidP="003E2D51">
                      <w:pPr>
                        <w:spacing w:line="240" w:lineRule="exact"/>
                        <w:rPr>
                          <w:rFonts w:ascii="UD デジタル 教科書体 NP-R" w:eastAsia="UD デジタル 教科書体 NP-R"/>
                        </w:rPr>
                      </w:pPr>
                      <w:r>
                        <w:rPr>
                          <w:rFonts w:ascii="UD デジタル 教科書体 NP-R" w:eastAsia="UD デジタル 教科書体 NP-R" w:hAnsi="BIZ UDPゴシック" w:hint="eastAsia"/>
                        </w:rPr>
                        <w:t>レバータイプ等の</w:t>
                      </w:r>
                      <w:r>
                        <w:rPr>
                          <w:rFonts w:ascii="UD デジタル 教科書体 NP-R" w:eastAsia="UD デジタル 教科書体 NP-R" w:hint="eastAsia"/>
                        </w:rPr>
                        <w:t>操作のしやすい施錠装置</w:t>
                      </w:r>
                    </w:p>
                  </w:txbxContent>
                </v:textbox>
              </v:shape>
            </w:pict>
          </mc:Fallback>
        </mc:AlternateContent>
      </w:r>
      <w:r>
        <w:rPr>
          <w:rFonts w:ascii="UD デジタル 教科書体 NP-R" w:eastAsia="UD デジタル 教科書体 NP-R"/>
          <w:noProof/>
        </w:rPr>
        <w:drawing>
          <wp:inline distT="0" distB="0" distL="0" distR="0" wp14:anchorId="3DB16EE1" wp14:editId="5AF77046">
            <wp:extent cx="3942656" cy="1290326"/>
            <wp:effectExtent l="0" t="0" r="1270" b="5080"/>
            <wp:docPr id="1093" name="図 1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t="12875" b="12875"/>
                    <a:stretch/>
                  </pic:blipFill>
                  <pic:spPr bwMode="auto">
                    <a:xfrm>
                      <a:off x="0" y="0"/>
                      <a:ext cx="3956968" cy="1295010"/>
                    </a:xfrm>
                    <a:prstGeom prst="rect">
                      <a:avLst/>
                    </a:prstGeom>
                    <a:noFill/>
                    <a:ln>
                      <a:noFill/>
                    </a:ln>
                    <a:extLst>
                      <a:ext uri="{53640926-AAD7-44D8-BBD7-CCE9431645EC}">
                        <a14:shadowObscured xmlns:a14="http://schemas.microsoft.com/office/drawing/2010/main"/>
                      </a:ext>
                    </a:extLst>
                  </pic:spPr>
                </pic:pic>
              </a:graphicData>
            </a:graphic>
          </wp:inline>
        </w:drawing>
      </w:r>
    </w:p>
    <w:p w14:paraId="42D84491" w14:textId="77777777" w:rsidR="003E2D51" w:rsidRPr="00D12293" w:rsidRDefault="003E2D51" w:rsidP="003E2D51">
      <w:pPr>
        <w:snapToGrid w:val="0"/>
        <w:spacing w:line="240" w:lineRule="auto"/>
        <w:ind w:firstLineChars="100" w:firstLine="210"/>
        <w:jc w:val="center"/>
        <w:rPr>
          <w:rFonts w:ascii="UD デジタル 教科書体 NP-R" w:eastAsia="UD デジタル 教科書体 NP-R"/>
        </w:rPr>
      </w:pPr>
      <w:r w:rsidRPr="00D12293">
        <w:rPr>
          <w:rFonts w:ascii="UD デジタル 教科書体 NP-R" w:eastAsia="UD デジタル 教科書体 NP-R" w:hint="eastAsia"/>
        </w:rPr>
        <w:t>図3.</w:t>
      </w:r>
      <w:r>
        <w:rPr>
          <w:rFonts w:ascii="UD デジタル 教科書体 NP-R" w:eastAsia="UD デジタル 教科書体 NP-R"/>
        </w:rPr>
        <w:t>9.</w:t>
      </w:r>
      <w:r>
        <w:rPr>
          <w:rFonts w:ascii="UD デジタル 教科書体 NP-R" w:eastAsia="UD デジタル 教科書体 NP-R" w:hint="eastAsia"/>
        </w:rPr>
        <w:t>6</w:t>
      </w:r>
      <w:r w:rsidRPr="00D12293">
        <w:rPr>
          <w:rFonts w:ascii="UD デジタル 教科書体 NP-R" w:eastAsia="UD デジタル 教科書体 NP-R" w:hint="eastAsia"/>
        </w:rPr>
        <w:t xml:space="preserve">　操作が容易な</w:t>
      </w:r>
      <w:r>
        <w:rPr>
          <w:rFonts w:ascii="UD デジタル 教科書体 NP-R" w:eastAsia="UD デジタル 教科書体 NP-R" w:hint="eastAsia"/>
        </w:rPr>
        <w:t>施錠</w:t>
      </w:r>
      <w:r w:rsidRPr="00D12293">
        <w:rPr>
          <w:rFonts w:ascii="UD デジタル 教科書体 NP-R" w:eastAsia="UD デジタル 教科書体 NP-R" w:hint="eastAsia"/>
        </w:rPr>
        <w:t>装置</w:t>
      </w:r>
    </w:p>
    <w:p w14:paraId="7DCB460A" w14:textId="77777777" w:rsidR="003E2D51" w:rsidRPr="00C40844" w:rsidRDefault="003E2D51" w:rsidP="003E2D51">
      <w:pPr>
        <w:snapToGrid w:val="0"/>
        <w:spacing w:line="240" w:lineRule="auto"/>
        <w:ind w:firstLineChars="100" w:firstLine="210"/>
        <w:jc w:val="center"/>
        <w:rPr>
          <w:rFonts w:ascii="UD デジタル 教科書体 NP-R" w:eastAsia="UD デジタル 教科書体 NP-R"/>
        </w:rPr>
      </w:pPr>
    </w:p>
    <w:p w14:paraId="7A4AE5E4" w14:textId="77777777" w:rsidR="003E2D51" w:rsidRPr="00D12293" w:rsidRDefault="003E2D51" w:rsidP="003E2D51">
      <w:pPr>
        <w:snapToGrid w:val="0"/>
        <w:spacing w:line="240" w:lineRule="auto"/>
        <w:ind w:firstLineChars="1300" w:firstLine="2730"/>
        <w:jc w:val="left"/>
        <w:rPr>
          <w:rFonts w:ascii="UD デジタル 教科書体 NP-R" w:eastAsia="UD デジタル 教科書体 NP-R"/>
        </w:rPr>
      </w:pPr>
      <w:r w:rsidRPr="00D12293">
        <w:rPr>
          <w:rFonts w:ascii="UD デジタル 教科書体 NP-R" w:eastAsia="UD デジタル 教科書体 NP-R" w:hint="eastAsia"/>
          <w:noProof/>
        </w:rPr>
        <mc:AlternateContent>
          <mc:Choice Requires="wps">
            <w:drawing>
              <wp:anchor distT="0" distB="0" distL="114300" distR="114300" simplePos="0" relativeHeight="253611008" behindDoc="0" locked="0" layoutInCell="1" allowOverlap="1" wp14:anchorId="619B12A8" wp14:editId="1527A015">
                <wp:simplePos x="0" y="0"/>
                <wp:positionH relativeFrom="column">
                  <wp:posOffset>1548765</wp:posOffset>
                </wp:positionH>
                <wp:positionV relativeFrom="paragraph">
                  <wp:posOffset>315595</wp:posOffset>
                </wp:positionV>
                <wp:extent cx="1597660" cy="265430"/>
                <wp:effectExtent l="0" t="0" r="10160" b="12700"/>
                <wp:wrapNone/>
                <wp:docPr id="736" name="テキスト ボックス 736"/>
                <wp:cNvGraphicFramePr/>
                <a:graphic xmlns:a="http://schemas.openxmlformats.org/drawingml/2006/main">
                  <a:graphicData uri="http://schemas.microsoft.com/office/word/2010/wordprocessingShape">
                    <wps:wsp>
                      <wps:cNvSpPr txBox="1"/>
                      <wps:spPr>
                        <a:xfrm>
                          <a:off x="0" y="0"/>
                          <a:ext cx="1597660"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DCF96A1" w14:textId="77777777" w:rsidR="00AC088C" w:rsidRPr="00F77175" w:rsidRDefault="00AC088C" w:rsidP="003E2D51">
                            <w:pPr>
                              <w:spacing w:line="240" w:lineRule="exact"/>
                              <w:rPr>
                                <w:rFonts w:ascii="UD デジタル 教科書体 NP-R" w:eastAsia="UD デジタル 教科書体 NP-R"/>
                              </w:rPr>
                            </w:pPr>
                            <w:r w:rsidRPr="00F77175">
                              <w:rPr>
                                <w:rFonts w:ascii="UD デジタル 教科書体 NP-R" w:eastAsia="UD デジタル 教科書体 NP-R"/>
                                <w:b/>
                                <w:color w:val="FF0000"/>
                              </w:rPr>
                              <w:t>C</w:t>
                            </w:r>
                            <w:r>
                              <w:rPr>
                                <w:rFonts w:ascii="UD デジタル 教科書体 NP-R" w:eastAsia="UD デジタル 教科書体 NP-R"/>
                                <w:b/>
                                <w:color w:val="FF0000"/>
                              </w:rPr>
                              <w:t>9-3</w:t>
                            </w:r>
                            <w:r w:rsidRPr="00F77175">
                              <w:rPr>
                                <w:rFonts w:ascii="UD デジタル 教科書体 NP-R" w:eastAsia="UD デジタル 教科書体 NP-R"/>
                                <w:b/>
                                <w:color w:val="FF0000"/>
                              </w:rPr>
                              <w:t>6</w:t>
                            </w:r>
                            <w:r w:rsidRPr="00F77175">
                              <w:rPr>
                                <w:rFonts w:ascii="UD デジタル 教科書体 NP-R" w:eastAsia="UD デジタル 教科書体 NP-R"/>
                              </w:rPr>
                              <w:t xml:space="preserve"> </w:t>
                            </w:r>
                            <w:r w:rsidRPr="00F77175">
                              <w:rPr>
                                <w:rFonts w:ascii="UD デジタル 教科書体 NP-R" w:eastAsia="UD デジタル 教科書体 NP-R" w:hint="eastAsia"/>
                              </w:rPr>
                              <w:t>押しボタン式</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19B12A8" id="テキスト ボックス 736" o:spid="_x0000_s1465" type="#_x0000_t202" style="position:absolute;left:0;text-align:left;margin-left:121.95pt;margin-top:24.85pt;width:125.8pt;height:20.9pt;z-index:2536110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" filled="f" stroked="f" strokeweight=".5pt">
                <v:textbox style="mso-fit-shape-to-text:t" inset="0,0,0,0">
                  <w:txbxContent>
                    <w:p w14:paraId="7DCF96A1" w14:textId="77777777" w:rsidR="00AC088C" w:rsidRPr="00F77175" w:rsidRDefault="00AC088C" w:rsidP="003E2D51">
                      <w:pPr>
                        <w:spacing w:line="240" w:lineRule="exact"/>
                        <w:rPr>
                          <w:rFonts w:ascii="UD デジタル 教科書体 NP-R" w:eastAsia="UD デジタル 教科書体 NP-R"/>
                        </w:rPr>
                      </w:pPr>
                      <w:r w:rsidRPr="00F77175">
                        <w:rPr>
                          <w:rFonts w:ascii="UD デジタル 教科書体 NP-R" w:eastAsia="UD デジタル 教科書体 NP-R"/>
                          <w:b/>
                          <w:color w:val="FF0000"/>
                        </w:rPr>
                        <w:t>C</w:t>
                      </w:r>
                      <w:r>
                        <w:rPr>
                          <w:rFonts w:ascii="UD デジタル 教科書体 NP-R" w:eastAsia="UD デジタル 教科書体 NP-R"/>
                          <w:b/>
                          <w:color w:val="FF0000"/>
                        </w:rPr>
                        <w:t>9-3</w:t>
                      </w:r>
                      <w:r w:rsidRPr="00F77175">
                        <w:rPr>
                          <w:rFonts w:ascii="UD デジタル 教科書体 NP-R" w:eastAsia="UD デジタル 教科書体 NP-R"/>
                          <w:b/>
                          <w:color w:val="FF0000"/>
                        </w:rPr>
                        <w:t>6</w:t>
                      </w:r>
                      <w:r w:rsidRPr="00F77175">
                        <w:rPr>
                          <w:rFonts w:ascii="UD デジタル 教科書体 NP-R" w:eastAsia="UD デジタル 教科書体 NP-R"/>
                        </w:rPr>
                        <w:t xml:space="preserve"> </w:t>
                      </w:r>
                      <w:r w:rsidRPr="00F77175">
                        <w:rPr>
                          <w:rFonts w:ascii="UD デジタル 教科書体 NP-R" w:eastAsia="UD デジタル 教科書体 NP-R" w:hint="eastAsia"/>
                        </w:rPr>
                        <w:t>押しボタン式</w:t>
                      </w:r>
                    </w:p>
                  </w:txbxContent>
                </v:textbox>
              </v:shape>
            </w:pict>
          </mc:Fallback>
        </mc:AlternateContent>
      </w:r>
      <w:r w:rsidRPr="00D12293">
        <w:rPr>
          <w:rFonts w:ascii="UD デジタル 教科書体 NP-R" w:eastAsia="UD デジタル 教科書体 NP-R" w:hint="eastAsia"/>
          <w:noProof/>
        </w:rPr>
        <mc:AlternateContent>
          <mc:Choice Requires="wps">
            <w:drawing>
              <wp:anchor distT="0" distB="0" distL="114300" distR="114300" simplePos="0" relativeHeight="253612032" behindDoc="0" locked="0" layoutInCell="1" allowOverlap="1" wp14:anchorId="2C35126F" wp14:editId="0B10E6C6">
                <wp:simplePos x="0" y="0"/>
                <wp:positionH relativeFrom="column">
                  <wp:posOffset>3291175</wp:posOffset>
                </wp:positionH>
                <wp:positionV relativeFrom="paragraph">
                  <wp:posOffset>317500</wp:posOffset>
                </wp:positionV>
                <wp:extent cx="1597660" cy="265430"/>
                <wp:effectExtent l="0" t="0" r="10160" b="12700"/>
                <wp:wrapNone/>
                <wp:docPr id="738" name="テキスト ボックス 738"/>
                <wp:cNvGraphicFramePr/>
                <a:graphic xmlns:a="http://schemas.openxmlformats.org/drawingml/2006/main">
                  <a:graphicData uri="http://schemas.microsoft.com/office/word/2010/wordprocessingShape">
                    <wps:wsp>
                      <wps:cNvSpPr txBox="1"/>
                      <wps:spPr>
                        <a:xfrm>
                          <a:off x="0" y="0"/>
                          <a:ext cx="1597660"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BF11722" w14:textId="77777777" w:rsidR="00AC088C" w:rsidRPr="00F77175" w:rsidRDefault="00AC088C" w:rsidP="003E2D51">
                            <w:pPr>
                              <w:spacing w:line="240" w:lineRule="exact"/>
                              <w:rPr>
                                <w:rFonts w:ascii="UD デジタル 教科書体 NP-R" w:eastAsia="UD デジタル 教科書体 NP-R"/>
                              </w:rPr>
                            </w:pPr>
                            <w:r>
                              <w:rPr>
                                <w:rFonts w:ascii="UD デジタル 教科書体 NP-R" w:eastAsia="UD デジタル 教科書体 NP-R"/>
                              </w:rPr>
                              <w:t>（</w:t>
                            </w:r>
                            <w:r w:rsidRPr="00F77175">
                              <w:rPr>
                                <w:rFonts w:ascii="UD デジタル 教科書体 NP-R" w:eastAsia="UD デジタル 教科書体 NP-R" w:hint="eastAsia"/>
                              </w:rPr>
                              <w:t>参考</w:t>
                            </w:r>
                            <w:r>
                              <w:rPr>
                                <w:rFonts w:ascii="UD デジタル 教科書体 NP-R" w:eastAsia="UD デジタル 教科書体 NP-R"/>
                              </w:rPr>
                              <w:t>）</w:t>
                            </w:r>
                            <w:r w:rsidRPr="00F77175">
                              <w:rPr>
                                <w:rFonts w:ascii="UD デジタル 教科書体 NP-R" w:eastAsia="UD デジタル 教科書体 NP-R" w:hint="eastAsia"/>
                              </w:rPr>
                              <w:t>光感知式</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C35126F" id="テキスト ボックス 738" o:spid="_x0000_s1466" type="#_x0000_t202" style="position:absolute;left:0;text-align:left;margin-left:259.15pt;margin-top:25pt;width:125.8pt;height:20.9pt;z-index:2536120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" filled="f" stroked="f" strokeweight=".5pt">
                <v:textbox style="mso-fit-shape-to-text:t" inset="0,0,0,0">
                  <w:txbxContent>
                    <w:p w14:paraId="6BF11722" w14:textId="77777777" w:rsidR="00AC088C" w:rsidRPr="00F77175" w:rsidRDefault="00AC088C" w:rsidP="003E2D51">
                      <w:pPr>
                        <w:spacing w:line="240" w:lineRule="exact"/>
                        <w:rPr>
                          <w:rFonts w:ascii="UD デジタル 教科書体 NP-R" w:eastAsia="UD デジタル 教科書体 NP-R"/>
                        </w:rPr>
                      </w:pPr>
                      <w:r>
                        <w:rPr>
                          <w:rFonts w:ascii="UD デジタル 教科書体 NP-R" w:eastAsia="UD デジタル 教科書体 NP-R"/>
                        </w:rPr>
                        <w:t>（</w:t>
                      </w:r>
                      <w:r w:rsidRPr="00F77175">
                        <w:rPr>
                          <w:rFonts w:ascii="UD デジタル 教科書体 NP-R" w:eastAsia="UD デジタル 教科書体 NP-R" w:hint="eastAsia"/>
                        </w:rPr>
                        <w:t>参考</w:t>
                      </w:r>
                      <w:r>
                        <w:rPr>
                          <w:rFonts w:ascii="UD デジタル 教科書体 NP-R" w:eastAsia="UD デジタル 教科書体 NP-R"/>
                        </w:rPr>
                        <w:t>）</w:t>
                      </w:r>
                      <w:r w:rsidRPr="00F77175">
                        <w:rPr>
                          <w:rFonts w:ascii="UD デジタル 教科書体 NP-R" w:eastAsia="UD デジタル 教科書体 NP-R" w:hint="eastAsia"/>
                        </w:rPr>
                        <w:t>光感知式</w:t>
                      </w:r>
                    </w:p>
                  </w:txbxContent>
                </v:textbox>
              </v:shape>
            </w:pict>
          </mc:Fallback>
        </mc:AlternateContent>
      </w:r>
      <w:r w:rsidRPr="00D12293">
        <w:rPr>
          <w:rFonts w:ascii="UD デジタル 教科書体 NP-R" w:eastAsia="UD デジタル 教科書体 NP-R" w:hint="eastAsia"/>
          <w:noProof/>
        </w:rPr>
        <w:drawing>
          <wp:inline distT="0" distB="0" distL="0" distR="0" wp14:anchorId="2271E11F" wp14:editId="05D615AB">
            <wp:extent cx="1146412" cy="1447800"/>
            <wp:effectExtent l="0" t="0" r="0" b="0"/>
            <wp:docPr id="212" name="図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 name="UDガイドライン作図（トレース）3_P47_図8.13　操作が容易な洗浄装置.jpg"/>
                    <pic:cNvPicPr/>
                  </pic:nvPicPr>
                  <pic:blipFill rotWithShape="1">
                    <a:blip r:embed="rId76">
                      <a:extLst>
                        <a:ext uri="{28A0092B-C50C-407E-A947-70E740481C1C}">
                          <a14:useLocalDpi xmlns:a14="http://schemas.microsoft.com/office/drawing/2010/main" val="0"/>
                        </a:ext>
                      </a:extLst>
                    </a:blip>
                    <a:srcRect l="3453" r="73280" b="21024"/>
                    <a:stretch/>
                  </pic:blipFill>
                  <pic:spPr bwMode="auto">
                    <a:xfrm>
                      <a:off x="0" y="0"/>
                      <a:ext cx="1147469" cy="1449135"/>
                    </a:xfrm>
                    <a:prstGeom prst="rect">
                      <a:avLst/>
                    </a:prstGeom>
                    <a:ln>
                      <a:noFill/>
                    </a:ln>
                    <a:extLst>
                      <a:ext uri="{53640926-AAD7-44D8-BBD7-CCE9431645EC}">
                        <a14:shadowObscured xmlns:a14="http://schemas.microsoft.com/office/drawing/2010/main"/>
                      </a:ext>
                    </a:extLst>
                  </pic:spPr>
                </pic:pic>
              </a:graphicData>
            </a:graphic>
          </wp:inline>
        </w:drawing>
      </w:r>
      <w:r>
        <w:rPr>
          <w:rFonts w:ascii="UD デジタル 教科書体 NP-R" w:eastAsia="UD デジタル 教科書体 NP-R" w:hint="eastAsia"/>
        </w:rPr>
        <w:t xml:space="preserve">　　</w:t>
      </w:r>
      <w:r w:rsidRPr="00D12293">
        <w:rPr>
          <w:rFonts w:ascii="UD デジタル 教科書体 NP-R" w:eastAsia="UD デジタル 教科書体 NP-R" w:hint="eastAsia"/>
          <w:noProof/>
        </w:rPr>
        <mc:AlternateContent>
          <mc:Choice Requires="wps">
            <w:drawing>
              <wp:anchor distT="0" distB="0" distL="114300" distR="114300" simplePos="0" relativeHeight="253613056" behindDoc="0" locked="0" layoutInCell="1" allowOverlap="1" wp14:anchorId="0109E577" wp14:editId="73B4BD60">
                <wp:simplePos x="0" y="0"/>
                <wp:positionH relativeFrom="column">
                  <wp:posOffset>4297991</wp:posOffset>
                </wp:positionH>
                <wp:positionV relativeFrom="paragraph">
                  <wp:posOffset>684574</wp:posOffset>
                </wp:positionV>
                <wp:extent cx="1307805" cy="659219"/>
                <wp:effectExtent l="0" t="0" r="6985" b="7620"/>
                <wp:wrapNone/>
                <wp:docPr id="739" name="テキスト ボックス 739"/>
                <wp:cNvGraphicFramePr/>
                <a:graphic xmlns:a="http://schemas.openxmlformats.org/drawingml/2006/main">
                  <a:graphicData uri="http://schemas.microsoft.com/office/word/2010/wordprocessingShape">
                    <wps:wsp>
                      <wps:cNvSpPr txBox="1"/>
                      <wps:spPr>
                        <a:xfrm>
                          <a:off x="0" y="0"/>
                          <a:ext cx="1307805" cy="65921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7993F9D" w14:textId="77777777" w:rsidR="00AC088C" w:rsidRPr="00F77175" w:rsidRDefault="00AC088C" w:rsidP="003E2D51">
                            <w:pPr>
                              <w:spacing w:line="240" w:lineRule="exact"/>
                              <w:rPr>
                                <w:rFonts w:ascii="UD デジタル 教科書体 NP-R" w:eastAsia="UD デジタル 教科書体 NP-R"/>
                              </w:rPr>
                            </w:pPr>
                            <w:r w:rsidRPr="00F77175">
                              <w:rPr>
                                <w:rFonts w:ascii="UD デジタル 教科書体 NP-R" w:eastAsia="UD デジタル 教科書体 NP-R" w:hint="eastAsia"/>
                              </w:rPr>
                              <w:t>光感知式は、視覚障がい者には使いにくいため、押しボタン式スイッチと併用する。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09E577" id="テキスト ボックス 739" o:spid="_x0000_s1467" type="#_x0000_t202" style="position:absolute;left:0;text-align:left;margin-left:338.4pt;margin-top:53.9pt;width:103pt;height:51.9pt;z-index:25361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" filled="f" stroked="f" strokeweight=".5pt">
                <v:textbox inset="0,0,0,0">
                  <w:txbxContent>
                    <w:p w14:paraId="07993F9D" w14:textId="77777777" w:rsidR="00AC088C" w:rsidRPr="00F77175" w:rsidRDefault="00AC088C" w:rsidP="003E2D51">
                      <w:pPr>
                        <w:spacing w:line="240" w:lineRule="exact"/>
                        <w:rPr>
                          <w:rFonts w:ascii="UD デジタル 教科書体 NP-R" w:eastAsia="UD デジタル 教科書体 NP-R"/>
                        </w:rPr>
                      </w:pPr>
                      <w:r w:rsidRPr="00F77175">
                        <w:rPr>
                          <w:rFonts w:ascii="UD デジタル 教科書体 NP-R" w:eastAsia="UD デジタル 教科書体 NP-R" w:hint="eastAsia"/>
                        </w:rPr>
                        <w:t>光感知式は、視覚障がい者には使いにくいため、押しボタン式スイッチと併用する。</w:t>
                      </w:r>
                    </w:p>
                  </w:txbxContent>
                </v:textbox>
              </v:shape>
            </w:pict>
          </mc:Fallback>
        </mc:AlternateContent>
      </w:r>
      <w:r w:rsidRPr="00D12293">
        <w:rPr>
          <w:rFonts w:ascii="UD デジタル 教科書体 NP-R" w:eastAsia="UD デジタル 教科書体 NP-R" w:hint="eastAsia"/>
          <w:noProof/>
        </w:rPr>
        <w:drawing>
          <wp:inline distT="0" distB="0" distL="0" distR="0" wp14:anchorId="77D20016" wp14:editId="4E5A4D3E">
            <wp:extent cx="1146412" cy="1447800"/>
            <wp:effectExtent l="0" t="0" r="0" b="0"/>
            <wp:docPr id="213" name="図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 name="UDガイドライン作図（トレース）3_P47_図8.13　操作が容易な洗浄装置.jpg"/>
                    <pic:cNvPicPr/>
                  </pic:nvPicPr>
                  <pic:blipFill rotWithShape="1">
                    <a:blip r:embed="rId76">
                      <a:extLst>
                        <a:ext uri="{28A0092B-C50C-407E-A947-70E740481C1C}">
                          <a14:useLocalDpi xmlns:a14="http://schemas.microsoft.com/office/drawing/2010/main" val="0"/>
                        </a:ext>
                      </a:extLst>
                    </a:blip>
                    <a:srcRect l="72160" r="4573" b="21024"/>
                    <a:stretch/>
                  </pic:blipFill>
                  <pic:spPr bwMode="auto">
                    <a:xfrm>
                      <a:off x="0" y="0"/>
                      <a:ext cx="1147469" cy="1449135"/>
                    </a:xfrm>
                    <a:prstGeom prst="rect">
                      <a:avLst/>
                    </a:prstGeom>
                    <a:ln>
                      <a:noFill/>
                    </a:ln>
                    <a:extLst>
                      <a:ext uri="{53640926-AAD7-44D8-BBD7-CCE9431645EC}">
                        <a14:shadowObscured xmlns:a14="http://schemas.microsoft.com/office/drawing/2010/main"/>
                      </a:ext>
                    </a:extLst>
                  </pic:spPr>
                </pic:pic>
              </a:graphicData>
            </a:graphic>
          </wp:inline>
        </w:drawing>
      </w:r>
    </w:p>
    <w:p w14:paraId="26624A33" w14:textId="77777777" w:rsidR="003E2D51" w:rsidRPr="00D12293" w:rsidRDefault="003E2D51" w:rsidP="003E2D51">
      <w:pPr>
        <w:snapToGrid w:val="0"/>
        <w:spacing w:line="240" w:lineRule="auto"/>
        <w:ind w:firstLineChars="100" w:firstLine="210"/>
        <w:jc w:val="center"/>
        <w:rPr>
          <w:rFonts w:ascii="UD デジタル 教科書体 NP-R" w:eastAsia="UD デジタル 教科書体 NP-R"/>
        </w:rPr>
      </w:pPr>
      <w:r>
        <w:rPr>
          <w:rFonts w:ascii="UD デジタル 教科書体 NP-R" w:eastAsia="UD デジタル 教科書体 NP-R" w:hint="eastAsia"/>
        </w:rPr>
        <w:t xml:space="preserve">　　</w:t>
      </w:r>
      <w:r w:rsidRPr="00D12293">
        <w:rPr>
          <w:rFonts w:ascii="UD デジタル 教科書体 NP-R" w:eastAsia="UD デジタル 教科書体 NP-R" w:hint="eastAsia"/>
        </w:rPr>
        <w:t>図3.</w:t>
      </w:r>
      <w:r>
        <w:rPr>
          <w:rFonts w:ascii="UD デジタル 教科書体 NP-R" w:eastAsia="UD デジタル 教科書体 NP-R"/>
        </w:rPr>
        <w:t>9.</w:t>
      </w:r>
      <w:r>
        <w:rPr>
          <w:rFonts w:ascii="UD デジタル 教科書体 NP-R" w:eastAsia="UD デジタル 教科書体 NP-R" w:hint="eastAsia"/>
        </w:rPr>
        <w:t>7</w:t>
      </w:r>
      <w:r w:rsidRPr="00D12293">
        <w:rPr>
          <w:rFonts w:ascii="UD デジタル 教科書体 NP-R" w:eastAsia="UD デジタル 教科書体 NP-R" w:hint="eastAsia"/>
        </w:rPr>
        <w:t xml:space="preserve">　操作が容易な洗浄装置</w:t>
      </w:r>
    </w:p>
    <w:p w14:paraId="23C54F6F" w14:textId="77777777" w:rsidR="003E2D51" w:rsidRDefault="003E2D51" w:rsidP="003E2D51">
      <w:pPr>
        <w:snapToGrid w:val="0"/>
        <w:spacing w:line="240" w:lineRule="auto"/>
        <w:ind w:firstLineChars="100" w:firstLine="210"/>
        <w:jc w:val="center"/>
        <w:rPr>
          <w:rFonts w:ascii="UD デジタル 教科書体 NP-R" w:eastAsia="UD デジタル 教科書体 NP-R"/>
        </w:rPr>
      </w:pPr>
    </w:p>
    <w:p w14:paraId="6385250C" w14:textId="77777777" w:rsidR="003E2D51" w:rsidRPr="00D12293" w:rsidRDefault="003E2D51" w:rsidP="003E2D51">
      <w:pPr>
        <w:snapToGrid w:val="0"/>
        <w:spacing w:line="240" w:lineRule="auto"/>
        <w:ind w:firstLineChars="100" w:firstLine="210"/>
        <w:jc w:val="center"/>
        <w:rPr>
          <w:rFonts w:ascii="UD デジタル 教科書体 NP-R" w:eastAsia="UD デジタル 教科書体 NP-R"/>
        </w:rPr>
      </w:pPr>
    </w:p>
    <w:p w14:paraId="05EB2164" w14:textId="77777777" w:rsidR="003E2D51" w:rsidRPr="00D12293" w:rsidRDefault="003E2D51" w:rsidP="003E2D51">
      <w:pPr>
        <w:snapToGrid w:val="0"/>
        <w:spacing w:line="240" w:lineRule="auto"/>
        <w:ind w:firstLineChars="100" w:firstLine="210"/>
        <w:jc w:val="center"/>
        <w:rPr>
          <w:rFonts w:ascii="UD デジタル 教科書体 NP-R" w:eastAsia="UD デジタル 教科書体 NP-R"/>
        </w:rPr>
      </w:pPr>
      <w:r w:rsidRPr="00D12293">
        <w:rPr>
          <w:rFonts w:ascii="UD デジタル 教科書体 NP-R" w:eastAsia="UD デジタル 教科書体 NP-R" w:hint="eastAsia"/>
          <w:noProof/>
        </w:rPr>
        <mc:AlternateContent>
          <mc:Choice Requires="wps">
            <w:drawing>
              <wp:anchor distT="0" distB="0" distL="114300" distR="114300" simplePos="0" relativeHeight="253617152" behindDoc="0" locked="0" layoutInCell="1" allowOverlap="1" wp14:anchorId="79522A19" wp14:editId="6025F478">
                <wp:simplePos x="0" y="0"/>
                <wp:positionH relativeFrom="column">
                  <wp:posOffset>1975541</wp:posOffset>
                </wp:positionH>
                <wp:positionV relativeFrom="paragraph">
                  <wp:posOffset>862330</wp:posOffset>
                </wp:positionV>
                <wp:extent cx="1064740" cy="265430"/>
                <wp:effectExtent l="0" t="0" r="2540" b="12700"/>
                <wp:wrapNone/>
                <wp:docPr id="743" name="テキスト ボックス 743"/>
                <wp:cNvGraphicFramePr/>
                <a:graphic xmlns:a="http://schemas.openxmlformats.org/drawingml/2006/main">
                  <a:graphicData uri="http://schemas.microsoft.com/office/word/2010/wordprocessingShape">
                    <wps:wsp>
                      <wps:cNvSpPr txBox="1"/>
                      <wps:spPr>
                        <a:xfrm>
                          <a:off x="0" y="0"/>
                          <a:ext cx="1064740"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652FE62" w14:textId="77777777" w:rsidR="00AC088C" w:rsidRDefault="00AC088C" w:rsidP="003E2D51">
                            <w:pPr>
                              <w:spacing w:line="240" w:lineRule="exact"/>
                              <w:rPr>
                                <w:rFonts w:ascii="UD デジタル 教科書体 NP-R" w:eastAsia="UD デジタル 教科書体 NP-R"/>
                              </w:rPr>
                            </w:pPr>
                            <w:r w:rsidRPr="00F77175">
                              <w:rPr>
                                <w:rFonts w:ascii="UD デジタル 教科書体 NP-R" w:eastAsia="UD デジタル 教科書体 NP-R"/>
                                <w:b/>
                                <w:color w:val="FF0000"/>
                              </w:rPr>
                              <w:t>C9-</w:t>
                            </w:r>
                            <w:r>
                              <w:rPr>
                                <w:rFonts w:ascii="UD デジタル 教科書体 NP-R" w:eastAsia="UD デジタル 教科書体 NP-R"/>
                                <w:b/>
                                <w:color w:val="FF0000"/>
                              </w:rPr>
                              <w:t>62</w:t>
                            </w:r>
                            <w:r w:rsidRPr="00F77175">
                              <w:rPr>
                                <w:rFonts w:ascii="UD デジタル 教科書体 NP-R" w:eastAsia="UD デジタル 教科書体 NP-R"/>
                              </w:rPr>
                              <w:t xml:space="preserve"> </w:t>
                            </w:r>
                          </w:p>
                          <w:p w14:paraId="68F5FC78" w14:textId="77777777" w:rsidR="00AC088C" w:rsidRPr="00F77175" w:rsidRDefault="00AC088C" w:rsidP="003E2D51">
                            <w:pPr>
                              <w:spacing w:line="240" w:lineRule="exact"/>
                              <w:rPr>
                                <w:rFonts w:ascii="UD デジタル 教科書体 NP-R" w:eastAsia="UD デジタル 教科書体 NP-R"/>
                                <w:b/>
                                <w:color w:val="00B050"/>
                              </w:rPr>
                            </w:pPr>
                            <w:r w:rsidRPr="00F77175">
                              <w:rPr>
                                <w:rFonts w:ascii="UD デジタル 教科書体 NP-R" w:eastAsia="UD デジタル 教科書体 NP-R" w:hint="eastAsia"/>
                              </w:rPr>
                              <w:t>鏡</w:t>
                            </w:r>
                            <w:r w:rsidRPr="00F77175">
                              <w:rPr>
                                <w:rFonts w:ascii="UD デジタル 教科書体 NP-R" w:eastAsia="UD デジタル 教科書体 NP-R"/>
                              </w:rPr>
                              <w:t>100</w:t>
                            </w:r>
                            <w:r>
                              <w:rPr>
                                <w:rFonts w:ascii="UD デジタル 教科書体 NP-R" w:eastAsia="UD デジタル 教科書体 NP-R" w:hint="eastAsia"/>
                              </w:rPr>
                              <w:t>0mm</w:t>
                            </w:r>
                            <w:r w:rsidRPr="00F77175">
                              <w:rPr>
                                <w:rFonts w:ascii="UD デジタル 教科書体 NP-R" w:eastAsia="UD デジタル 教科書体 NP-R" w:hint="eastAsia"/>
                              </w:rPr>
                              <w:t>程度</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9522A19" id="テキスト ボックス 743" o:spid="_x0000_s1468" type="#_x0000_t202" style="position:absolute;left:0;text-align:left;margin-left:155.55pt;margin-top:67.9pt;width:83.85pt;height:20.9pt;z-index:25361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" filled="f" stroked="f" strokeweight=".5pt">
                <v:textbox style="mso-fit-shape-to-text:t" inset="0,0,0,0">
                  <w:txbxContent>
                    <w:p w14:paraId="7652FE62" w14:textId="77777777" w:rsidR="00AC088C" w:rsidRDefault="00AC088C" w:rsidP="003E2D51">
                      <w:pPr>
                        <w:spacing w:line="240" w:lineRule="exact"/>
                        <w:rPr>
                          <w:rFonts w:ascii="UD デジタル 教科書体 NP-R" w:eastAsia="UD デジタル 教科書体 NP-R"/>
                        </w:rPr>
                      </w:pPr>
                      <w:r w:rsidRPr="00F77175">
                        <w:rPr>
                          <w:rFonts w:ascii="UD デジタル 教科書体 NP-R" w:eastAsia="UD デジタル 教科書体 NP-R"/>
                          <w:b/>
                          <w:color w:val="FF0000"/>
                        </w:rPr>
                        <w:t>C9-</w:t>
                      </w:r>
                      <w:r>
                        <w:rPr>
                          <w:rFonts w:ascii="UD デジタル 教科書体 NP-R" w:eastAsia="UD デジタル 教科書体 NP-R"/>
                          <w:b/>
                          <w:color w:val="FF0000"/>
                        </w:rPr>
                        <w:t>62</w:t>
                      </w:r>
                      <w:r w:rsidRPr="00F77175">
                        <w:rPr>
                          <w:rFonts w:ascii="UD デジタル 教科書体 NP-R" w:eastAsia="UD デジタル 教科書体 NP-R"/>
                        </w:rPr>
                        <w:t xml:space="preserve"> </w:t>
                      </w:r>
                    </w:p>
                    <w:p w14:paraId="68F5FC78" w14:textId="77777777" w:rsidR="00AC088C" w:rsidRPr="00F77175" w:rsidRDefault="00AC088C" w:rsidP="003E2D51">
                      <w:pPr>
                        <w:spacing w:line="240" w:lineRule="exact"/>
                        <w:rPr>
                          <w:rFonts w:ascii="UD デジタル 教科書体 NP-R" w:eastAsia="UD デジタル 教科書体 NP-R"/>
                          <w:b/>
                          <w:color w:val="00B050"/>
                        </w:rPr>
                      </w:pPr>
                      <w:r w:rsidRPr="00F77175">
                        <w:rPr>
                          <w:rFonts w:ascii="UD デジタル 教科書体 NP-R" w:eastAsia="UD デジタル 教科書体 NP-R" w:hint="eastAsia"/>
                        </w:rPr>
                        <w:t>鏡</w:t>
                      </w:r>
                      <w:r w:rsidRPr="00F77175">
                        <w:rPr>
                          <w:rFonts w:ascii="UD デジタル 教科書体 NP-R" w:eastAsia="UD デジタル 教科書体 NP-R"/>
                        </w:rPr>
                        <w:t>100</w:t>
                      </w:r>
                      <w:r>
                        <w:rPr>
                          <w:rFonts w:ascii="UD デジタル 教科書体 NP-R" w:eastAsia="UD デジタル 教科書体 NP-R" w:hint="eastAsia"/>
                        </w:rPr>
                        <w:t>0mm</w:t>
                      </w:r>
                      <w:r w:rsidRPr="00F77175">
                        <w:rPr>
                          <w:rFonts w:ascii="UD デジタル 教科書体 NP-R" w:eastAsia="UD デジタル 教科書体 NP-R" w:hint="eastAsia"/>
                        </w:rPr>
                        <w:t>程度</w:t>
                      </w:r>
                    </w:p>
                  </w:txbxContent>
                </v:textbox>
              </v:shape>
            </w:pict>
          </mc:Fallback>
        </mc:AlternateContent>
      </w:r>
      <w:r w:rsidRPr="00D12293">
        <w:rPr>
          <w:rFonts w:ascii="UD デジタル 教科書体 NP-R" w:eastAsia="UD デジタル 教科書体 NP-R" w:hint="eastAsia"/>
          <w:noProof/>
        </w:rPr>
        <mc:AlternateContent>
          <mc:Choice Requires="wps">
            <w:drawing>
              <wp:anchor distT="0" distB="0" distL="114300" distR="114300" simplePos="0" relativeHeight="253618176" behindDoc="0" locked="0" layoutInCell="1" allowOverlap="1" wp14:anchorId="2B20954F" wp14:editId="1C0CB8E4">
                <wp:simplePos x="0" y="0"/>
                <wp:positionH relativeFrom="column">
                  <wp:posOffset>1969212</wp:posOffset>
                </wp:positionH>
                <wp:positionV relativeFrom="paragraph">
                  <wp:posOffset>1529938</wp:posOffset>
                </wp:positionV>
                <wp:extent cx="1086929" cy="345056"/>
                <wp:effectExtent l="0" t="0" r="0" b="0"/>
                <wp:wrapNone/>
                <wp:docPr id="744" name="テキスト ボックス 744"/>
                <wp:cNvGraphicFramePr/>
                <a:graphic xmlns:a="http://schemas.openxmlformats.org/drawingml/2006/main">
                  <a:graphicData uri="http://schemas.microsoft.com/office/word/2010/wordprocessingShape">
                    <wps:wsp>
                      <wps:cNvSpPr txBox="1"/>
                      <wps:spPr>
                        <a:xfrm>
                          <a:off x="0" y="0"/>
                          <a:ext cx="1086929" cy="34505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69871E3" w14:textId="77777777" w:rsidR="00AC088C" w:rsidRPr="00F77175" w:rsidRDefault="00AC088C" w:rsidP="003E2D51">
                            <w:pPr>
                              <w:spacing w:line="240" w:lineRule="exact"/>
                              <w:rPr>
                                <w:rFonts w:ascii="UD デジタル 教科書体 NP-R" w:eastAsia="UD デジタル 教科書体 NP-R"/>
                                <w:b/>
                                <w:color w:val="00B050"/>
                              </w:rPr>
                            </w:pPr>
                            <w:r w:rsidRPr="00F6020B">
                              <w:rPr>
                                <w:rFonts w:ascii="UD デジタル 教科書体 NP-R" w:eastAsia="UD デジタル 教科書体 NP-R"/>
                                <w:b/>
                                <w:color w:val="FF0000"/>
                              </w:rPr>
                              <w:t>C9</w:t>
                            </w:r>
                            <w:r w:rsidRPr="00F6020B">
                              <w:rPr>
                                <w:rFonts w:ascii="UD デジタル 教科書体 NP-R" w:eastAsia="UD デジタル 教科書体 NP-R" w:hint="eastAsia"/>
                                <w:b/>
                                <w:color w:val="FF0000"/>
                              </w:rPr>
                              <w:t>-</w:t>
                            </w:r>
                            <w:r>
                              <w:rPr>
                                <w:rFonts w:ascii="UD デジタル 教科書体 NP-R" w:eastAsia="UD デジタル 教科書体 NP-R"/>
                                <w:b/>
                                <w:color w:val="FF0000"/>
                              </w:rPr>
                              <w:t>62</w:t>
                            </w:r>
                            <w:r w:rsidRPr="00F77175">
                              <w:rPr>
                                <w:rFonts w:ascii="UD デジタル 教科書体 NP-R" w:eastAsia="UD デジタル 教科書体 NP-R"/>
                              </w:rPr>
                              <w:t xml:space="preserve"> </w:t>
                            </w:r>
                            <w:r w:rsidRPr="00F77175">
                              <w:rPr>
                                <w:rFonts w:ascii="UD デジタル 教科書体 NP-R" w:eastAsia="UD デジタル 教科書体 NP-R" w:hint="eastAsia"/>
                              </w:rPr>
                              <w:t>鏡下端は洗面器上端から</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20954F" id="テキスト ボックス 744" o:spid="_x0000_s1469" type="#_x0000_t202" style="position:absolute;left:0;text-align:left;margin-left:155.05pt;margin-top:120.45pt;width:85.6pt;height:27.15pt;z-index:25361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" filled="f" stroked="f" strokeweight=".5pt">
                <v:textbox inset="0,0,0,0">
                  <w:txbxContent>
                    <w:p w14:paraId="169871E3" w14:textId="77777777" w:rsidR="00AC088C" w:rsidRPr="00F77175" w:rsidRDefault="00AC088C" w:rsidP="003E2D51">
                      <w:pPr>
                        <w:spacing w:line="240" w:lineRule="exact"/>
                        <w:rPr>
                          <w:rFonts w:ascii="UD デジタル 教科書体 NP-R" w:eastAsia="UD デジタル 教科書体 NP-R"/>
                          <w:b/>
                          <w:color w:val="00B050"/>
                        </w:rPr>
                      </w:pPr>
                      <w:r w:rsidRPr="00F6020B">
                        <w:rPr>
                          <w:rFonts w:ascii="UD デジタル 教科書体 NP-R" w:eastAsia="UD デジタル 教科書体 NP-R"/>
                          <w:b/>
                          <w:color w:val="FF0000"/>
                        </w:rPr>
                        <w:t>C9</w:t>
                      </w:r>
                      <w:r w:rsidRPr="00F6020B">
                        <w:rPr>
                          <w:rFonts w:ascii="UD デジタル 教科書体 NP-R" w:eastAsia="UD デジタル 教科書体 NP-R" w:hint="eastAsia"/>
                          <w:b/>
                          <w:color w:val="FF0000"/>
                        </w:rPr>
                        <w:t>-</w:t>
                      </w:r>
                      <w:r>
                        <w:rPr>
                          <w:rFonts w:ascii="UD デジタル 教科書体 NP-R" w:eastAsia="UD デジタル 教科書体 NP-R"/>
                          <w:b/>
                          <w:color w:val="FF0000"/>
                        </w:rPr>
                        <w:t>62</w:t>
                      </w:r>
                      <w:r w:rsidRPr="00F77175">
                        <w:rPr>
                          <w:rFonts w:ascii="UD デジタル 教科書体 NP-R" w:eastAsia="UD デジタル 教科書体 NP-R"/>
                        </w:rPr>
                        <w:t xml:space="preserve"> </w:t>
                      </w:r>
                      <w:r w:rsidRPr="00F77175">
                        <w:rPr>
                          <w:rFonts w:ascii="UD デジタル 教科書体 NP-R" w:eastAsia="UD デジタル 教科書体 NP-R" w:hint="eastAsia"/>
                        </w:rPr>
                        <w:t>鏡下端は洗面器上端から</w:t>
                      </w:r>
                    </w:p>
                  </w:txbxContent>
                </v:textbox>
              </v:shape>
            </w:pict>
          </mc:Fallback>
        </mc:AlternateContent>
      </w:r>
      <w:r w:rsidRPr="00D12293">
        <w:rPr>
          <w:rFonts w:ascii="UD デジタル 教科書体 NP-R" w:eastAsia="UD デジタル 教科書体 NP-R" w:hint="eastAsia"/>
          <w:noProof/>
        </w:rPr>
        <mc:AlternateContent>
          <mc:Choice Requires="wps">
            <w:drawing>
              <wp:anchor distT="0" distB="0" distL="114300" distR="114300" simplePos="0" relativeHeight="253614080" behindDoc="0" locked="0" layoutInCell="1" allowOverlap="1" wp14:anchorId="2F1DB75B" wp14:editId="220FDE33">
                <wp:simplePos x="0" y="0"/>
                <wp:positionH relativeFrom="column">
                  <wp:posOffset>1882230</wp:posOffset>
                </wp:positionH>
                <wp:positionV relativeFrom="paragraph">
                  <wp:posOffset>2523609</wp:posOffset>
                </wp:positionV>
                <wp:extent cx="808893" cy="265430"/>
                <wp:effectExtent l="0" t="0" r="10795" b="12700"/>
                <wp:wrapNone/>
                <wp:docPr id="740" name="テキスト ボックス 740"/>
                <wp:cNvGraphicFramePr/>
                <a:graphic xmlns:a="http://schemas.openxmlformats.org/drawingml/2006/main">
                  <a:graphicData uri="http://schemas.microsoft.com/office/word/2010/wordprocessingShape">
                    <wps:wsp>
                      <wps:cNvSpPr txBox="1"/>
                      <wps:spPr>
                        <a:xfrm>
                          <a:off x="0" y="0"/>
                          <a:ext cx="808893"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5B2BDB9" w14:textId="77777777" w:rsidR="00AC088C" w:rsidRPr="00F77175" w:rsidRDefault="00AC088C" w:rsidP="003E2D51">
                            <w:pPr>
                              <w:spacing w:line="240" w:lineRule="exact"/>
                              <w:rPr>
                                <w:rFonts w:ascii="UD デジタル 教科書体 NP-R" w:eastAsia="UD デジタル 教科書体 NP-R"/>
                              </w:rPr>
                            </w:pPr>
                            <w:r w:rsidRPr="00F6020B">
                              <w:rPr>
                                <w:rFonts w:ascii="UD デジタル 教科書体 NP-R" w:eastAsia="UD デジタル 教科書体 NP-R"/>
                                <w:b/>
                                <w:color w:val="FF0000"/>
                              </w:rPr>
                              <w:t>C9</w:t>
                            </w:r>
                            <w:r w:rsidRPr="00F6020B">
                              <w:rPr>
                                <w:rFonts w:ascii="UD デジタル 教科書体 NP-R" w:eastAsia="UD デジタル 教科書体 NP-R" w:hint="eastAsia"/>
                                <w:b/>
                                <w:color w:val="FF0000"/>
                              </w:rPr>
                              <w:t>-</w:t>
                            </w:r>
                            <w:r>
                              <w:rPr>
                                <w:rFonts w:ascii="UD デジタル 教科書体 NP-R" w:eastAsia="UD デジタル 教科書体 NP-R"/>
                                <w:b/>
                                <w:color w:val="FF0000"/>
                              </w:rPr>
                              <w:t>60</w:t>
                            </w:r>
                            <w:r w:rsidRPr="00F77175">
                              <w:rPr>
                                <w:rFonts w:ascii="UD デジタル 教科書体 NP-R" w:eastAsia="UD デジタル 教科書体 NP-R"/>
                              </w:rPr>
                              <w:t xml:space="preserve"> </w:t>
                            </w:r>
                            <w:r>
                              <w:rPr>
                                <w:rFonts w:ascii="UD デジタル 教科書体 NP-R" w:eastAsia="UD デジタル 教科書体 NP-R" w:hint="eastAsia"/>
                              </w:rPr>
                              <w:t>高さ</w:t>
                            </w:r>
                            <w:r w:rsidRPr="00F77175">
                              <w:rPr>
                                <w:rFonts w:ascii="UD デジタル 教科書体 NP-R" w:eastAsia="UD デジタル 教科書体 NP-R"/>
                              </w:rPr>
                              <w:t>65</w:t>
                            </w:r>
                            <w:r>
                              <w:rPr>
                                <w:rFonts w:ascii="UD デジタル 教科書体 NP-R" w:eastAsia="UD デジタル 教科書体 NP-R" w:hint="eastAsia"/>
                              </w:rPr>
                              <w:t>0mm</w:t>
                            </w:r>
                            <w:r w:rsidRPr="00F77175">
                              <w:rPr>
                                <w:rFonts w:ascii="UD デジタル 教科書体 NP-R" w:eastAsia="UD デジタル 教科書体 NP-R" w:hint="eastAsia"/>
                              </w:rPr>
                              <w:t>程度</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F1DB75B" id="テキスト ボックス 740" o:spid="_x0000_s1470" type="#_x0000_t202" style="position:absolute;left:0;text-align:left;margin-left:148.2pt;margin-top:198.7pt;width:63.7pt;height:20.9pt;z-index:25361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" filled="f" stroked="f" strokeweight=".5pt">
                <v:textbox style="mso-fit-shape-to-text:t" inset="0,0,0,0">
                  <w:txbxContent>
                    <w:p w14:paraId="05B2BDB9" w14:textId="77777777" w:rsidR="00AC088C" w:rsidRPr="00F77175" w:rsidRDefault="00AC088C" w:rsidP="003E2D51">
                      <w:pPr>
                        <w:spacing w:line="240" w:lineRule="exact"/>
                        <w:rPr>
                          <w:rFonts w:ascii="UD デジタル 教科書体 NP-R" w:eastAsia="UD デジタル 教科書体 NP-R"/>
                        </w:rPr>
                      </w:pPr>
                      <w:r w:rsidRPr="00F6020B">
                        <w:rPr>
                          <w:rFonts w:ascii="UD デジタル 教科書体 NP-R" w:eastAsia="UD デジタル 教科書体 NP-R"/>
                          <w:b/>
                          <w:color w:val="FF0000"/>
                        </w:rPr>
                        <w:t>C9</w:t>
                      </w:r>
                      <w:r w:rsidRPr="00F6020B">
                        <w:rPr>
                          <w:rFonts w:ascii="UD デジタル 教科書体 NP-R" w:eastAsia="UD デジタル 教科書体 NP-R" w:hint="eastAsia"/>
                          <w:b/>
                          <w:color w:val="FF0000"/>
                        </w:rPr>
                        <w:t>-</w:t>
                      </w:r>
                      <w:r>
                        <w:rPr>
                          <w:rFonts w:ascii="UD デジタル 教科書体 NP-R" w:eastAsia="UD デジタル 教科書体 NP-R"/>
                          <w:b/>
                          <w:color w:val="FF0000"/>
                        </w:rPr>
                        <w:t>60</w:t>
                      </w:r>
                      <w:r w:rsidRPr="00F77175">
                        <w:rPr>
                          <w:rFonts w:ascii="UD デジタル 教科書体 NP-R" w:eastAsia="UD デジタル 教科書体 NP-R"/>
                        </w:rPr>
                        <w:t xml:space="preserve"> </w:t>
                      </w:r>
                      <w:r>
                        <w:rPr>
                          <w:rFonts w:ascii="UD デジタル 教科書体 NP-R" w:eastAsia="UD デジタル 教科書体 NP-R" w:hint="eastAsia"/>
                        </w:rPr>
                        <w:t>高さ</w:t>
                      </w:r>
                      <w:r w:rsidRPr="00F77175">
                        <w:rPr>
                          <w:rFonts w:ascii="UD デジタル 教科書体 NP-R" w:eastAsia="UD デジタル 教科書体 NP-R"/>
                        </w:rPr>
                        <w:t>65</w:t>
                      </w:r>
                      <w:r>
                        <w:rPr>
                          <w:rFonts w:ascii="UD デジタル 教科書体 NP-R" w:eastAsia="UD デジタル 教科書体 NP-R" w:hint="eastAsia"/>
                        </w:rPr>
                        <w:t>0mm</w:t>
                      </w:r>
                      <w:r w:rsidRPr="00F77175">
                        <w:rPr>
                          <w:rFonts w:ascii="UD デジタル 教科書体 NP-R" w:eastAsia="UD デジタル 教科書体 NP-R" w:hint="eastAsia"/>
                        </w:rPr>
                        <w:t>程度</w:t>
                      </w:r>
                    </w:p>
                  </w:txbxContent>
                </v:textbox>
              </v:shape>
            </w:pict>
          </mc:Fallback>
        </mc:AlternateContent>
      </w:r>
      <w:r>
        <w:rPr>
          <w:rFonts w:ascii="UD デジタル 教科書体 NP-R" w:eastAsia="UD デジタル 教科書体 NP-R" w:hint="eastAsia"/>
          <w:noProof/>
        </w:rPr>
        <mc:AlternateContent>
          <mc:Choice Requires="wps">
            <w:drawing>
              <wp:anchor distT="0" distB="0" distL="114300" distR="114300" simplePos="0" relativeHeight="253845504" behindDoc="0" locked="0" layoutInCell="1" allowOverlap="1" wp14:anchorId="55CC1096" wp14:editId="10A51DF7">
                <wp:simplePos x="0" y="0"/>
                <wp:positionH relativeFrom="column">
                  <wp:posOffset>2731135</wp:posOffset>
                </wp:positionH>
                <wp:positionV relativeFrom="paragraph">
                  <wp:posOffset>2280508</wp:posOffset>
                </wp:positionV>
                <wp:extent cx="628022" cy="381837"/>
                <wp:effectExtent l="0" t="0" r="19685" b="18415"/>
                <wp:wrapNone/>
                <wp:docPr id="291" name="フリーフォーム: 図形 291"/>
                <wp:cNvGraphicFramePr/>
                <a:graphic xmlns:a="http://schemas.openxmlformats.org/drawingml/2006/main">
                  <a:graphicData uri="http://schemas.microsoft.com/office/word/2010/wordprocessingShape">
                    <wps:wsp>
                      <wps:cNvSpPr/>
                      <wps:spPr>
                        <a:xfrm>
                          <a:off x="0" y="0"/>
                          <a:ext cx="628022" cy="381837"/>
                        </a:xfrm>
                        <a:custGeom>
                          <a:avLst/>
                          <a:gdLst>
                            <a:gd name="connsiteX0" fmla="*/ 628022 w 628022"/>
                            <a:gd name="connsiteY0" fmla="*/ 0 h 381837"/>
                            <a:gd name="connsiteX1" fmla="*/ 246185 w 628022"/>
                            <a:gd name="connsiteY1" fmla="*/ 381837 h 381837"/>
                            <a:gd name="connsiteX2" fmla="*/ 0 w 628022"/>
                            <a:gd name="connsiteY2" fmla="*/ 381837 h 381837"/>
                          </a:gdLst>
                          <a:ahLst/>
                          <a:cxnLst>
                            <a:cxn ang="0">
                              <a:pos x="connsiteX0" y="connsiteY0"/>
                            </a:cxn>
                            <a:cxn ang="0">
                              <a:pos x="connsiteX1" y="connsiteY1"/>
                            </a:cxn>
                            <a:cxn ang="0">
                              <a:pos x="connsiteX2" y="connsiteY2"/>
                            </a:cxn>
                          </a:cxnLst>
                          <a:rect l="l" t="t" r="r" b="b"/>
                          <a:pathLst>
                            <a:path w="628022" h="381837">
                              <a:moveTo>
                                <a:pt x="628022" y="0"/>
                              </a:moveTo>
                              <a:lnTo>
                                <a:pt x="246185" y="381837"/>
                              </a:lnTo>
                              <a:lnTo>
                                <a:pt x="0" y="381837"/>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6597586A">
              <v:shape id="フリーフォーム: 図形 291" style="position:absolute;left:0;text-align:left;margin-left:215.05pt;margin-top:179.55pt;width:49.45pt;height:30.05pt;z-index:253845504;visibility:visible;mso-wrap-style:square;mso-wrap-distance-left:9pt;mso-wrap-distance-top:0;mso-wrap-distance-right:9pt;mso-wrap-distance-bottom:0;mso-position-horizontal:absolute;mso-position-horizontal-relative:text;mso-position-vertical:absolute;mso-position-vertical-relative:text;v-text-anchor:middle" coordsize="628022,381837" o:spid="_x0000_s1026" filled="f" strokecolor="black [3213]" strokeweight=".5pt" path="m628022,l246185,381837,,381837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" w14:anchorId="3DF05E58">
                <v:path arrowok="t" o:connecttype="custom" o:connectlocs="628022,0;246185,381837;0,381837" o:connectangles="0,0,0"/>
              </v:shape>
            </w:pict>
          </mc:Fallback>
        </mc:AlternateContent>
      </w:r>
      <w:r w:rsidRPr="00D12293">
        <w:rPr>
          <w:rFonts w:ascii="UD デジタル 教科書体 NP-R" w:eastAsia="UD デジタル 教科書体 NP-R" w:hint="eastAsia"/>
          <w:noProof/>
        </w:rPr>
        <mc:AlternateContent>
          <mc:Choice Requires="wps">
            <w:drawing>
              <wp:anchor distT="0" distB="0" distL="114300" distR="114300" simplePos="0" relativeHeight="253620224" behindDoc="0" locked="0" layoutInCell="1" allowOverlap="1" wp14:anchorId="297B4D8C" wp14:editId="7A5AABE7">
                <wp:simplePos x="0" y="0"/>
                <wp:positionH relativeFrom="margin">
                  <wp:posOffset>-160655</wp:posOffset>
                </wp:positionH>
                <wp:positionV relativeFrom="paragraph">
                  <wp:posOffset>2643561</wp:posOffset>
                </wp:positionV>
                <wp:extent cx="1095270" cy="265430"/>
                <wp:effectExtent l="0" t="0" r="10160" b="12700"/>
                <wp:wrapNone/>
                <wp:docPr id="749" name="テキスト ボックス 749"/>
                <wp:cNvGraphicFramePr/>
                <a:graphic xmlns:a="http://schemas.openxmlformats.org/drawingml/2006/main">
                  <a:graphicData uri="http://schemas.microsoft.com/office/word/2010/wordprocessingShape">
                    <wps:wsp>
                      <wps:cNvSpPr txBox="1"/>
                      <wps:spPr>
                        <a:xfrm>
                          <a:off x="0" y="0"/>
                          <a:ext cx="1095270"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9CC371B" w14:textId="77777777" w:rsidR="00AC088C" w:rsidRPr="00F77175" w:rsidRDefault="00AC088C" w:rsidP="003E2D51">
                            <w:pPr>
                              <w:spacing w:line="240" w:lineRule="exact"/>
                              <w:rPr>
                                <w:rFonts w:ascii="UD デジタル 教科書体 NP-R" w:eastAsia="UD デジタル 教科書体 NP-R"/>
                                <w:color w:val="000000" w:themeColor="text1"/>
                              </w:rPr>
                            </w:pPr>
                            <w:r>
                              <w:rPr>
                                <w:rFonts w:ascii="UD デジタル 教科書体 NP-R" w:eastAsia="UD デジタル 教科書体 NP-R"/>
                                <w:color w:val="000000" w:themeColor="text1"/>
                              </w:rPr>
                              <w:t>（</w:t>
                            </w:r>
                            <w:r w:rsidRPr="00F77175">
                              <w:rPr>
                                <w:rFonts w:ascii="UD デジタル 教科書体 NP-R" w:eastAsia="UD デジタル 教科書体 NP-R" w:hint="eastAsia"/>
                                <w:color w:val="000000" w:themeColor="text1"/>
                              </w:rPr>
                              <w:t>参考</w:t>
                            </w:r>
                            <w:r>
                              <w:rPr>
                                <w:rFonts w:ascii="UD デジタル 教科書体 NP-R" w:eastAsia="UD デジタル 教科書体 NP-R"/>
                                <w:color w:val="000000" w:themeColor="text1"/>
                              </w:rPr>
                              <w:t>）</w:t>
                            </w:r>
                            <w:r w:rsidRPr="00F77175">
                              <w:rPr>
                                <w:rFonts w:ascii="UD デジタル 教科書体 NP-R" w:eastAsia="UD デジタル 教科書体 NP-R" w:hint="eastAsia"/>
                                <w:color w:val="000000" w:themeColor="text1"/>
                              </w:rPr>
                              <w:t>杖や傘を立てかけるくぼみ</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97B4D8C" id="テキスト ボックス 749" o:spid="_x0000_s1471" type="#_x0000_t202" style="position:absolute;left:0;text-align:left;margin-left:-12.65pt;margin-top:208.15pt;width:86.25pt;height:20.9pt;z-index:253620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" filled="f" stroked="f" strokeweight=".5pt">
                <v:textbox style="mso-fit-shape-to-text:t" inset="0,0,0,0">
                  <w:txbxContent>
                    <w:p w14:paraId="69CC371B" w14:textId="77777777" w:rsidR="00AC088C" w:rsidRPr="00F77175" w:rsidRDefault="00AC088C" w:rsidP="003E2D51">
                      <w:pPr>
                        <w:spacing w:line="240" w:lineRule="exact"/>
                        <w:rPr>
                          <w:rFonts w:ascii="UD デジタル 教科書体 NP-R" w:eastAsia="UD デジタル 教科書体 NP-R"/>
                          <w:color w:val="000000" w:themeColor="text1"/>
                        </w:rPr>
                      </w:pPr>
                      <w:r>
                        <w:rPr>
                          <w:rFonts w:ascii="UD デジタル 教科書体 NP-R" w:eastAsia="UD デジタル 教科書体 NP-R"/>
                          <w:color w:val="000000" w:themeColor="text1"/>
                        </w:rPr>
                        <w:t>（</w:t>
                      </w:r>
                      <w:r w:rsidRPr="00F77175">
                        <w:rPr>
                          <w:rFonts w:ascii="UD デジタル 教科書体 NP-R" w:eastAsia="UD デジタル 教科書体 NP-R" w:hint="eastAsia"/>
                          <w:color w:val="000000" w:themeColor="text1"/>
                        </w:rPr>
                        <w:t>参考</w:t>
                      </w:r>
                      <w:r>
                        <w:rPr>
                          <w:rFonts w:ascii="UD デジタル 教科書体 NP-R" w:eastAsia="UD デジタル 教科書体 NP-R"/>
                          <w:color w:val="000000" w:themeColor="text1"/>
                        </w:rPr>
                        <w:t>）</w:t>
                      </w:r>
                      <w:r w:rsidRPr="00F77175">
                        <w:rPr>
                          <w:rFonts w:ascii="UD デジタル 教科書体 NP-R" w:eastAsia="UD デジタル 教科書体 NP-R" w:hint="eastAsia"/>
                          <w:color w:val="000000" w:themeColor="text1"/>
                        </w:rPr>
                        <w:t>杖や傘を立てかけるくぼみ</w:t>
                      </w:r>
                    </w:p>
                  </w:txbxContent>
                </v:textbox>
                <w10:wrap anchorx="margin"/>
              </v:shape>
            </w:pict>
          </mc:Fallback>
        </mc:AlternateContent>
      </w:r>
      <w:r>
        <w:rPr>
          <w:rFonts w:ascii="UD デジタル 教科書体 NP-R" w:eastAsia="UD デジタル 教科書体 NP-R" w:hint="eastAsia"/>
          <w:noProof/>
        </w:rPr>
        <mc:AlternateContent>
          <mc:Choice Requires="wps">
            <w:drawing>
              <wp:anchor distT="0" distB="0" distL="114300" distR="114300" simplePos="0" relativeHeight="253844480" behindDoc="0" locked="0" layoutInCell="1" allowOverlap="1" wp14:anchorId="0381B807" wp14:editId="227DA8CE">
                <wp:simplePos x="0" y="0"/>
                <wp:positionH relativeFrom="column">
                  <wp:posOffset>973057</wp:posOffset>
                </wp:positionH>
                <wp:positionV relativeFrom="paragraph">
                  <wp:posOffset>2448253</wp:posOffset>
                </wp:positionV>
                <wp:extent cx="467249" cy="341644"/>
                <wp:effectExtent l="0" t="0" r="28575" b="20320"/>
                <wp:wrapNone/>
                <wp:docPr id="700" name="フリーフォーム: 図形 700"/>
                <wp:cNvGraphicFramePr/>
                <a:graphic xmlns:a="http://schemas.openxmlformats.org/drawingml/2006/main">
                  <a:graphicData uri="http://schemas.microsoft.com/office/word/2010/wordprocessingShape">
                    <wps:wsp>
                      <wps:cNvSpPr/>
                      <wps:spPr>
                        <a:xfrm>
                          <a:off x="0" y="0"/>
                          <a:ext cx="467249" cy="341644"/>
                        </a:xfrm>
                        <a:custGeom>
                          <a:avLst/>
                          <a:gdLst>
                            <a:gd name="connsiteX0" fmla="*/ 467249 w 467249"/>
                            <a:gd name="connsiteY0" fmla="*/ 0 h 341644"/>
                            <a:gd name="connsiteX1" fmla="*/ 125605 w 467249"/>
                            <a:gd name="connsiteY1" fmla="*/ 341644 h 341644"/>
                            <a:gd name="connsiteX2" fmla="*/ 0 w 467249"/>
                            <a:gd name="connsiteY2" fmla="*/ 341644 h 341644"/>
                          </a:gdLst>
                          <a:ahLst/>
                          <a:cxnLst>
                            <a:cxn ang="0">
                              <a:pos x="connsiteX0" y="connsiteY0"/>
                            </a:cxn>
                            <a:cxn ang="0">
                              <a:pos x="connsiteX1" y="connsiteY1"/>
                            </a:cxn>
                            <a:cxn ang="0">
                              <a:pos x="connsiteX2" y="connsiteY2"/>
                            </a:cxn>
                          </a:cxnLst>
                          <a:rect l="l" t="t" r="r" b="b"/>
                          <a:pathLst>
                            <a:path w="467249" h="341644">
                              <a:moveTo>
                                <a:pt x="467249" y="0"/>
                              </a:moveTo>
                              <a:lnTo>
                                <a:pt x="125605" y="341644"/>
                              </a:lnTo>
                              <a:lnTo>
                                <a:pt x="0" y="341644"/>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733CB1D8">
              <v:shape id="フリーフォーム: 図形 700" style="position:absolute;left:0;text-align:left;margin-left:76.6pt;margin-top:192.8pt;width:36.8pt;height:26.9pt;z-index:253844480;visibility:visible;mso-wrap-style:square;mso-wrap-distance-left:9pt;mso-wrap-distance-top:0;mso-wrap-distance-right:9pt;mso-wrap-distance-bottom:0;mso-position-horizontal:absolute;mso-position-horizontal-relative:text;mso-position-vertical:absolute;mso-position-vertical-relative:text;v-text-anchor:middle" coordsize="467249,341644" o:spid="_x0000_s1026" filled="f" strokecolor="black [3213]" strokeweight=".5pt" path="m467249,l125605,341644,,341644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" w14:anchorId="4A3E50B6">
                <v:path arrowok="t" o:connecttype="custom" o:connectlocs="467249,0;125605,341644;0,341644" o:connectangles="0,0,0"/>
              </v:shape>
            </w:pict>
          </mc:Fallback>
        </mc:AlternateContent>
      </w:r>
      <w:r>
        <w:rPr>
          <w:rFonts w:ascii="UD デジタル 教科書体 NP-R" w:eastAsia="UD デジタル 教科書体 NP-R" w:hint="eastAsia"/>
          <w:noProof/>
        </w:rPr>
        <mc:AlternateContent>
          <mc:Choice Requires="wps">
            <w:drawing>
              <wp:anchor distT="0" distB="0" distL="114300" distR="114300" simplePos="0" relativeHeight="253843456" behindDoc="0" locked="0" layoutInCell="1" allowOverlap="1" wp14:anchorId="49C1AC85" wp14:editId="2604414F">
                <wp:simplePos x="0" y="0"/>
                <wp:positionH relativeFrom="column">
                  <wp:posOffset>4062925</wp:posOffset>
                </wp:positionH>
                <wp:positionV relativeFrom="paragraph">
                  <wp:posOffset>2639172</wp:posOffset>
                </wp:positionV>
                <wp:extent cx="482321" cy="346668"/>
                <wp:effectExtent l="0" t="0" r="13335" b="15875"/>
                <wp:wrapNone/>
                <wp:docPr id="292" name="フリーフォーム: 図形 292"/>
                <wp:cNvGraphicFramePr/>
                <a:graphic xmlns:a="http://schemas.openxmlformats.org/drawingml/2006/main">
                  <a:graphicData uri="http://schemas.microsoft.com/office/word/2010/wordprocessingShape">
                    <wps:wsp>
                      <wps:cNvSpPr/>
                      <wps:spPr>
                        <a:xfrm>
                          <a:off x="0" y="0"/>
                          <a:ext cx="482321" cy="346668"/>
                        </a:xfrm>
                        <a:custGeom>
                          <a:avLst/>
                          <a:gdLst>
                            <a:gd name="connsiteX0" fmla="*/ 0 w 482321"/>
                            <a:gd name="connsiteY0" fmla="*/ 0 h 346668"/>
                            <a:gd name="connsiteX1" fmla="*/ 346668 w 482321"/>
                            <a:gd name="connsiteY1" fmla="*/ 346668 h 346668"/>
                            <a:gd name="connsiteX2" fmla="*/ 482321 w 482321"/>
                            <a:gd name="connsiteY2" fmla="*/ 346668 h 346668"/>
                          </a:gdLst>
                          <a:ahLst/>
                          <a:cxnLst>
                            <a:cxn ang="0">
                              <a:pos x="connsiteX0" y="connsiteY0"/>
                            </a:cxn>
                            <a:cxn ang="0">
                              <a:pos x="connsiteX1" y="connsiteY1"/>
                            </a:cxn>
                            <a:cxn ang="0">
                              <a:pos x="connsiteX2" y="connsiteY2"/>
                            </a:cxn>
                          </a:cxnLst>
                          <a:rect l="l" t="t" r="r" b="b"/>
                          <a:pathLst>
                            <a:path w="482321" h="346668">
                              <a:moveTo>
                                <a:pt x="0" y="0"/>
                              </a:moveTo>
                              <a:lnTo>
                                <a:pt x="346668" y="346668"/>
                              </a:lnTo>
                              <a:lnTo>
                                <a:pt x="482321" y="346668"/>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27B5244F">
              <v:shape id="フリーフォーム: 図形 292" style="position:absolute;left:0;text-align:left;margin-left:319.9pt;margin-top:207.8pt;width:38pt;height:27.3pt;z-index:253843456;visibility:visible;mso-wrap-style:square;mso-wrap-distance-left:9pt;mso-wrap-distance-top:0;mso-wrap-distance-right:9pt;mso-wrap-distance-bottom:0;mso-position-horizontal:absolute;mso-position-horizontal-relative:text;mso-position-vertical:absolute;mso-position-vertical-relative:text;v-text-anchor:middle" coordsize="482321,346668" o:spid="_x0000_s1026" filled="f" strokecolor="black [3213]" strokeweight=".5pt" path="m,l346668,346668r135653,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" w14:anchorId="62F5242C">
                <v:path arrowok="t" o:connecttype="custom" o:connectlocs="0,0;346668,346668;482321,346668" o:connectangles="0,0,0"/>
              </v:shape>
            </w:pict>
          </mc:Fallback>
        </mc:AlternateContent>
      </w:r>
      <w:r w:rsidRPr="00D12293">
        <w:rPr>
          <w:rFonts w:ascii="UD デジタル 教科書体 NP-R" w:eastAsia="UD デジタル 教科書体 NP-R" w:hint="eastAsia"/>
          <w:noProof/>
        </w:rPr>
        <mc:AlternateContent>
          <mc:Choice Requires="wps">
            <w:drawing>
              <wp:anchor distT="0" distB="0" distL="114300" distR="114300" simplePos="0" relativeHeight="253615104" behindDoc="0" locked="0" layoutInCell="1" allowOverlap="1" wp14:anchorId="0C4A491F" wp14:editId="18E3E070">
                <wp:simplePos x="0" y="0"/>
                <wp:positionH relativeFrom="column">
                  <wp:posOffset>4579934</wp:posOffset>
                </wp:positionH>
                <wp:positionV relativeFrom="paragraph">
                  <wp:posOffset>2835031</wp:posOffset>
                </wp:positionV>
                <wp:extent cx="1683099" cy="326571"/>
                <wp:effectExtent l="0" t="0" r="12700" b="0"/>
                <wp:wrapNone/>
                <wp:docPr id="741" name="テキスト ボックス 741"/>
                <wp:cNvGraphicFramePr/>
                <a:graphic xmlns:a="http://schemas.openxmlformats.org/drawingml/2006/main">
                  <a:graphicData uri="http://schemas.microsoft.com/office/word/2010/wordprocessingShape">
                    <wps:wsp>
                      <wps:cNvSpPr txBox="1"/>
                      <wps:spPr>
                        <a:xfrm>
                          <a:off x="0" y="0"/>
                          <a:ext cx="1683099" cy="32657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70A0EFC" w14:textId="77777777" w:rsidR="00AC088C" w:rsidRDefault="00AC088C" w:rsidP="003E2D51">
                            <w:pPr>
                              <w:spacing w:line="240" w:lineRule="exact"/>
                              <w:rPr>
                                <w:rFonts w:ascii="UD デジタル 教科書体 NP-R" w:eastAsia="UD デジタル 教科書体 NP-R"/>
                              </w:rPr>
                            </w:pPr>
                            <w:r w:rsidRPr="00F6020B">
                              <w:rPr>
                                <w:rFonts w:ascii="UD デジタル 教科書体 NP-R" w:eastAsia="UD デジタル 教科書体 NP-R"/>
                                <w:b/>
                                <w:color w:val="FF0000"/>
                              </w:rPr>
                              <w:t>C9</w:t>
                            </w:r>
                            <w:r w:rsidRPr="00F6020B">
                              <w:rPr>
                                <w:rFonts w:ascii="UD デジタル 教科書体 NP-R" w:eastAsia="UD デジタル 教科書体 NP-R" w:hint="eastAsia"/>
                                <w:b/>
                                <w:color w:val="FF0000"/>
                              </w:rPr>
                              <w:t>-</w:t>
                            </w:r>
                            <w:r>
                              <w:rPr>
                                <w:rFonts w:ascii="UD デジタル 教科書体 NP-R" w:eastAsia="UD デジタル 教科書体 NP-R"/>
                                <w:b/>
                                <w:color w:val="FF0000"/>
                              </w:rPr>
                              <w:t>60</w:t>
                            </w:r>
                            <w:r w:rsidRPr="00F77175">
                              <w:rPr>
                                <w:rFonts w:ascii="UD デジタル 教科書体 NP-R" w:eastAsia="UD デジタル 教科書体 NP-R"/>
                              </w:rPr>
                              <w:t xml:space="preserve"> </w:t>
                            </w:r>
                          </w:p>
                          <w:p w14:paraId="37EDC093" w14:textId="77777777" w:rsidR="00AC088C" w:rsidRPr="00F77175" w:rsidRDefault="00AC088C" w:rsidP="003E2D51">
                            <w:pPr>
                              <w:spacing w:line="240" w:lineRule="exact"/>
                              <w:rPr>
                                <w:rFonts w:ascii="UD デジタル 教科書体 NP-R" w:eastAsia="UD デジタル 教科書体 NP-R"/>
                              </w:rPr>
                            </w:pPr>
                            <w:r w:rsidRPr="00F77175">
                              <w:rPr>
                                <w:rFonts w:ascii="UD デジタル 教科書体 NP-R" w:eastAsia="UD デジタル 教科書体 NP-R" w:hint="eastAsia"/>
                              </w:rPr>
                              <w:t>奥行き</w:t>
                            </w:r>
                            <w:r w:rsidRPr="00F77175">
                              <w:rPr>
                                <w:rFonts w:ascii="UD デジタル 教科書体 NP-R" w:eastAsia="UD デジタル 教科書体 NP-R"/>
                              </w:rPr>
                              <w:t>55</w:t>
                            </w:r>
                            <w:r>
                              <w:rPr>
                                <w:rFonts w:ascii="UD デジタル 教科書体 NP-R" w:eastAsia="UD デジタル 教科書体 NP-R" w:hint="eastAsia"/>
                              </w:rPr>
                              <w:t>0</w:t>
                            </w:r>
                            <w:r w:rsidRPr="00F77175">
                              <w:rPr>
                                <w:rFonts w:ascii="UD デジタル 教科書体 NP-R" w:eastAsia="UD デジタル 教科書体 NP-R" w:hint="eastAsia"/>
                              </w:rPr>
                              <w:t>～</w:t>
                            </w:r>
                            <w:r w:rsidRPr="00F77175">
                              <w:rPr>
                                <w:rFonts w:ascii="UD デジタル 教科書体 NP-R" w:eastAsia="UD デジタル 教科書体 NP-R"/>
                              </w:rPr>
                              <w:t>60</w:t>
                            </w:r>
                            <w:r>
                              <w:rPr>
                                <w:rFonts w:ascii="UD デジタル 教科書体 NP-R" w:eastAsia="UD デジタル 教科書体 NP-R" w:hint="eastAsia"/>
                              </w:rPr>
                              <w:t>0mm</w:t>
                            </w:r>
                            <w:r w:rsidRPr="00F77175">
                              <w:rPr>
                                <w:rFonts w:ascii="UD デジタル 教科書体 NP-R" w:eastAsia="UD デジタル 教科書体 NP-R" w:hint="eastAsia"/>
                              </w:rPr>
                              <w:t>程度</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4A491F" id="テキスト ボックス 741" o:spid="_x0000_s1472" type="#_x0000_t202" style="position:absolute;left:0;text-align:left;margin-left:360.6pt;margin-top:223.25pt;width:132.55pt;height:25.7pt;z-index:25361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" filled="f" stroked="f" strokeweight=".5pt">
                <v:textbox inset="0,0,0,0">
                  <w:txbxContent>
                    <w:p w14:paraId="570A0EFC" w14:textId="77777777" w:rsidR="00AC088C" w:rsidRDefault="00AC088C" w:rsidP="003E2D51">
                      <w:pPr>
                        <w:spacing w:line="240" w:lineRule="exact"/>
                        <w:rPr>
                          <w:rFonts w:ascii="UD デジタル 教科書体 NP-R" w:eastAsia="UD デジタル 教科書体 NP-R"/>
                        </w:rPr>
                      </w:pPr>
                      <w:r w:rsidRPr="00F6020B">
                        <w:rPr>
                          <w:rFonts w:ascii="UD デジタル 教科書体 NP-R" w:eastAsia="UD デジタル 教科書体 NP-R"/>
                          <w:b/>
                          <w:color w:val="FF0000"/>
                        </w:rPr>
                        <w:t>C9</w:t>
                      </w:r>
                      <w:r w:rsidRPr="00F6020B">
                        <w:rPr>
                          <w:rFonts w:ascii="UD デジタル 教科書体 NP-R" w:eastAsia="UD デジタル 教科書体 NP-R" w:hint="eastAsia"/>
                          <w:b/>
                          <w:color w:val="FF0000"/>
                        </w:rPr>
                        <w:t>-</w:t>
                      </w:r>
                      <w:r>
                        <w:rPr>
                          <w:rFonts w:ascii="UD デジタル 教科書体 NP-R" w:eastAsia="UD デジタル 教科書体 NP-R"/>
                          <w:b/>
                          <w:color w:val="FF0000"/>
                        </w:rPr>
                        <w:t>60</w:t>
                      </w:r>
                      <w:r w:rsidRPr="00F77175">
                        <w:rPr>
                          <w:rFonts w:ascii="UD デジタル 教科書体 NP-R" w:eastAsia="UD デジタル 教科書体 NP-R"/>
                        </w:rPr>
                        <w:t xml:space="preserve"> </w:t>
                      </w:r>
                    </w:p>
                    <w:p w14:paraId="37EDC093" w14:textId="77777777" w:rsidR="00AC088C" w:rsidRPr="00F77175" w:rsidRDefault="00AC088C" w:rsidP="003E2D51">
                      <w:pPr>
                        <w:spacing w:line="240" w:lineRule="exact"/>
                        <w:rPr>
                          <w:rFonts w:ascii="UD デジタル 教科書体 NP-R" w:eastAsia="UD デジタル 教科書体 NP-R"/>
                        </w:rPr>
                      </w:pPr>
                      <w:r w:rsidRPr="00F77175">
                        <w:rPr>
                          <w:rFonts w:ascii="UD デジタル 教科書体 NP-R" w:eastAsia="UD デジタル 教科書体 NP-R" w:hint="eastAsia"/>
                        </w:rPr>
                        <w:t>奥行き</w:t>
                      </w:r>
                      <w:r w:rsidRPr="00F77175">
                        <w:rPr>
                          <w:rFonts w:ascii="UD デジタル 教科書体 NP-R" w:eastAsia="UD デジタル 教科書体 NP-R"/>
                        </w:rPr>
                        <w:t>55</w:t>
                      </w:r>
                      <w:r>
                        <w:rPr>
                          <w:rFonts w:ascii="UD デジタル 教科書体 NP-R" w:eastAsia="UD デジタル 教科書体 NP-R" w:hint="eastAsia"/>
                        </w:rPr>
                        <w:t>0</w:t>
                      </w:r>
                      <w:r w:rsidRPr="00F77175">
                        <w:rPr>
                          <w:rFonts w:ascii="UD デジタル 教科書体 NP-R" w:eastAsia="UD デジタル 教科書体 NP-R" w:hint="eastAsia"/>
                        </w:rPr>
                        <w:t>～</w:t>
                      </w:r>
                      <w:r w:rsidRPr="00F77175">
                        <w:rPr>
                          <w:rFonts w:ascii="UD デジタル 教科書体 NP-R" w:eastAsia="UD デジタル 教科書体 NP-R"/>
                        </w:rPr>
                        <w:t>60</w:t>
                      </w:r>
                      <w:r>
                        <w:rPr>
                          <w:rFonts w:ascii="UD デジタル 教科書体 NP-R" w:eastAsia="UD デジタル 教科書体 NP-R" w:hint="eastAsia"/>
                        </w:rPr>
                        <w:t>0mm</w:t>
                      </w:r>
                      <w:r w:rsidRPr="00F77175">
                        <w:rPr>
                          <w:rFonts w:ascii="UD デジタル 教科書体 NP-R" w:eastAsia="UD デジタル 教科書体 NP-R" w:hint="eastAsia"/>
                        </w:rPr>
                        <w:t>程度</w:t>
                      </w:r>
                    </w:p>
                  </w:txbxContent>
                </v:textbox>
              </v:shape>
            </w:pict>
          </mc:Fallback>
        </mc:AlternateContent>
      </w:r>
      <w:r w:rsidRPr="00D12293">
        <w:rPr>
          <w:rFonts w:ascii="UD デジタル 教科書体 NP-R" w:eastAsia="UD デジタル 教科書体 NP-R" w:hint="eastAsia"/>
          <w:noProof/>
        </w:rPr>
        <mc:AlternateContent>
          <mc:Choice Requires="wps">
            <w:drawing>
              <wp:anchor distT="0" distB="0" distL="114300" distR="114300" simplePos="0" relativeHeight="253616128" behindDoc="0" locked="0" layoutInCell="1" allowOverlap="1" wp14:anchorId="7925E8AC" wp14:editId="3E5C1355">
                <wp:simplePos x="0" y="0"/>
                <wp:positionH relativeFrom="column">
                  <wp:posOffset>4687514</wp:posOffset>
                </wp:positionH>
                <wp:positionV relativeFrom="paragraph">
                  <wp:posOffset>687705</wp:posOffset>
                </wp:positionV>
                <wp:extent cx="1597660" cy="265430"/>
                <wp:effectExtent l="0" t="0" r="0" b="12700"/>
                <wp:wrapNone/>
                <wp:docPr id="742" name="テキスト ボックス 742"/>
                <wp:cNvGraphicFramePr/>
                <a:graphic xmlns:a="http://schemas.openxmlformats.org/drawingml/2006/main">
                  <a:graphicData uri="http://schemas.microsoft.com/office/word/2010/wordprocessingShape">
                    <wps:wsp>
                      <wps:cNvSpPr txBox="1"/>
                      <wps:spPr>
                        <a:xfrm>
                          <a:off x="0" y="0"/>
                          <a:ext cx="1597660"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32C495C" w14:textId="77777777" w:rsidR="00AC088C" w:rsidRPr="00F77175" w:rsidRDefault="00AC088C" w:rsidP="003E2D51">
                            <w:pPr>
                              <w:spacing w:line="240" w:lineRule="exact"/>
                              <w:rPr>
                                <w:rFonts w:ascii="UD デジタル 教科書体 NP-R" w:eastAsia="UD デジタル 教科書体 NP-R"/>
                              </w:rPr>
                            </w:pPr>
                            <w:r w:rsidRPr="00F6020B">
                              <w:rPr>
                                <w:rFonts w:ascii="UD デジタル 教科書体 NP-R" w:eastAsia="UD デジタル 教科書体 NP-R"/>
                                <w:b/>
                                <w:color w:val="FF0000"/>
                              </w:rPr>
                              <w:t>C9-6</w:t>
                            </w:r>
                            <w:r>
                              <w:rPr>
                                <w:rFonts w:ascii="UD デジタル 教科書体 NP-R" w:eastAsia="UD デジタル 教科書体 NP-R"/>
                                <w:b/>
                                <w:color w:val="FF0000"/>
                              </w:rPr>
                              <w:t>7</w:t>
                            </w:r>
                            <w:r w:rsidRPr="00F6020B">
                              <w:rPr>
                                <w:rFonts w:ascii="UD デジタル 教科書体 NP-R" w:eastAsia="UD デジタル 教科書体 NP-R" w:hint="eastAsia"/>
                              </w:rPr>
                              <w:t xml:space="preserve"> 30</w:t>
                            </w:r>
                            <w:r>
                              <w:rPr>
                                <w:rFonts w:ascii="UD デジタル 教科書体 NP-R" w:eastAsia="UD デジタル 教科書体 NP-R" w:hint="eastAsia"/>
                              </w:rPr>
                              <w:t>0mm以内</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925E8AC" id="テキスト ボックス 742" o:spid="_x0000_s1473" type="#_x0000_t202" style="position:absolute;left:0;text-align:left;margin-left:369.1pt;margin-top:54.15pt;width:125.8pt;height:20.9pt;z-index:2536161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" filled="f" stroked="f" strokeweight=".5pt">
                <v:textbox style="mso-fit-shape-to-text:t" inset="0,0,0,0">
                  <w:txbxContent>
                    <w:p w14:paraId="532C495C" w14:textId="77777777" w:rsidR="00AC088C" w:rsidRPr="00F77175" w:rsidRDefault="00AC088C" w:rsidP="003E2D51">
                      <w:pPr>
                        <w:spacing w:line="240" w:lineRule="exact"/>
                        <w:rPr>
                          <w:rFonts w:ascii="UD デジタル 教科書体 NP-R" w:eastAsia="UD デジタル 教科書体 NP-R"/>
                        </w:rPr>
                      </w:pPr>
                      <w:r w:rsidRPr="00F6020B">
                        <w:rPr>
                          <w:rFonts w:ascii="UD デジタル 教科書体 NP-R" w:eastAsia="UD デジタル 教科書体 NP-R"/>
                          <w:b/>
                          <w:color w:val="FF0000"/>
                        </w:rPr>
                        <w:t>C9-6</w:t>
                      </w:r>
                      <w:r>
                        <w:rPr>
                          <w:rFonts w:ascii="UD デジタル 教科書体 NP-R" w:eastAsia="UD デジタル 教科書体 NP-R"/>
                          <w:b/>
                          <w:color w:val="FF0000"/>
                        </w:rPr>
                        <w:t>7</w:t>
                      </w:r>
                      <w:r w:rsidRPr="00F6020B">
                        <w:rPr>
                          <w:rFonts w:ascii="UD デジタル 教科書体 NP-R" w:eastAsia="UD デジタル 教科書体 NP-R" w:hint="eastAsia"/>
                        </w:rPr>
                        <w:t xml:space="preserve"> 30</w:t>
                      </w:r>
                      <w:r>
                        <w:rPr>
                          <w:rFonts w:ascii="UD デジタル 教科書体 NP-R" w:eastAsia="UD デジタル 教科書体 NP-R" w:hint="eastAsia"/>
                        </w:rPr>
                        <w:t>0mm以内</w:t>
                      </w:r>
                    </w:p>
                  </w:txbxContent>
                </v:textbox>
              </v:shape>
            </w:pict>
          </mc:Fallback>
        </mc:AlternateContent>
      </w:r>
      <w:r>
        <w:rPr>
          <w:rFonts w:ascii="UD デジタル 教科書体 NP-R" w:eastAsia="UD デジタル 教科書体 NP-R" w:hint="eastAsia"/>
          <w:noProof/>
        </w:rPr>
        <mc:AlternateContent>
          <mc:Choice Requires="wps">
            <w:drawing>
              <wp:anchor distT="0" distB="0" distL="114300" distR="114300" simplePos="0" relativeHeight="253842432" behindDoc="0" locked="0" layoutInCell="1" allowOverlap="1" wp14:anchorId="6D5E7FAA" wp14:editId="5D548A27">
                <wp:simplePos x="0" y="0"/>
                <wp:positionH relativeFrom="column">
                  <wp:posOffset>4118191</wp:posOffset>
                </wp:positionH>
                <wp:positionV relativeFrom="paragraph">
                  <wp:posOffset>765154</wp:posOffset>
                </wp:positionV>
                <wp:extent cx="542611" cy="150725"/>
                <wp:effectExtent l="0" t="0" r="10160" b="20955"/>
                <wp:wrapNone/>
                <wp:docPr id="293" name="フリーフォーム: 図形 293"/>
                <wp:cNvGraphicFramePr/>
                <a:graphic xmlns:a="http://schemas.openxmlformats.org/drawingml/2006/main">
                  <a:graphicData uri="http://schemas.microsoft.com/office/word/2010/wordprocessingShape">
                    <wps:wsp>
                      <wps:cNvSpPr/>
                      <wps:spPr>
                        <a:xfrm>
                          <a:off x="0" y="0"/>
                          <a:ext cx="542611" cy="150725"/>
                        </a:xfrm>
                        <a:custGeom>
                          <a:avLst/>
                          <a:gdLst>
                            <a:gd name="connsiteX0" fmla="*/ 0 w 542611"/>
                            <a:gd name="connsiteY0" fmla="*/ 150725 h 150725"/>
                            <a:gd name="connsiteX1" fmla="*/ 150725 w 542611"/>
                            <a:gd name="connsiteY1" fmla="*/ 0 h 150725"/>
                            <a:gd name="connsiteX2" fmla="*/ 542611 w 542611"/>
                            <a:gd name="connsiteY2" fmla="*/ 0 h 150725"/>
                          </a:gdLst>
                          <a:ahLst/>
                          <a:cxnLst>
                            <a:cxn ang="0">
                              <a:pos x="connsiteX0" y="connsiteY0"/>
                            </a:cxn>
                            <a:cxn ang="0">
                              <a:pos x="connsiteX1" y="connsiteY1"/>
                            </a:cxn>
                            <a:cxn ang="0">
                              <a:pos x="connsiteX2" y="connsiteY2"/>
                            </a:cxn>
                          </a:cxnLst>
                          <a:rect l="l" t="t" r="r" b="b"/>
                          <a:pathLst>
                            <a:path w="542611" h="150725">
                              <a:moveTo>
                                <a:pt x="0" y="150725"/>
                              </a:moveTo>
                              <a:lnTo>
                                <a:pt x="150725" y="0"/>
                              </a:lnTo>
                              <a:lnTo>
                                <a:pt x="542611"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6F2B38D7">
              <v:shape id="フリーフォーム: 図形 293" style="position:absolute;left:0;text-align:left;margin-left:324.25pt;margin-top:60.25pt;width:42.75pt;height:11.85pt;z-index:253842432;visibility:visible;mso-wrap-style:square;mso-wrap-distance-left:9pt;mso-wrap-distance-top:0;mso-wrap-distance-right:9pt;mso-wrap-distance-bottom:0;mso-position-horizontal:absolute;mso-position-horizontal-relative:text;mso-position-vertical:absolute;mso-position-vertical-relative:text;v-text-anchor:middle" coordsize="542611,150725" o:spid="_x0000_s1026" filled="f" strokecolor="black [3213]" strokeweight=".5pt" path="m,150725l150725,,542611,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" w14:anchorId="2515E4A3">
                <v:path arrowok="t" o:connecttype="custom" o:connectlocs="0,150725;150725,0;542611,0" o:connectangles="0,0,0"/>
              </v:shape>
            </w:pict>
          </mc:Fallback>
        </mc:AlternateContent>
      </w:r>
      <w:r>
        <w:rPr>
          <w:rFonts w:ascii="UD デジタル 教科書体 NP-R" w:eastAsia="UD デジタル 教科書体 NP-R" w:hint="eastAsia"/>
          <w:noProof/>
        </w:rPr>
        <mc:AlternateContent>
          <mc:Choice Requires="wps">
            <w:drawing>
              <wp:anchor distT="0" distB="0" distL="114300" distR="114300" simplePos="0" relativeHeight="253841408" behindDoc="0" locked="0" layoutInCell="1" allowOverlap="1" wp14:anchorId="0F44DB81" wp14:editId="5FA59577">
                <wp:simplePos x="0" y="0"/>
                <wp:positionH relativeFrom="column">
                  <wp:posOffset>3922248</wp:posOffset>
                </wp:positionH>
                <wp:positionV relativeFrom="paragraph">
                  <wp:posOffset>212495</wp:posOffset>
                </wp:positionV>
                <wp:extent cx="738554" cy="145701"/>
                <wp:effectExtent l="0" t="0" r="23495" b="26035"/>
                <wp:wrapNone/>
                <wp:docPr id="294" name="フリーフォーム: 図形 294"/>
                <wp:cNvGraphicFramePr/>
                <a:graphic xmlns:a="http://schemas.openxmlformats.org/drawingml/2006/main">
                  <a:graphicData uri="http://schemas.microsoft.com/office/word/2010/wordprocessingShape">
                    <wps:wsp>
                      <wps:cNvSpPr/>
                      <wps:spPr>
                        <a:xfrm>
                          <a:off x="0" y="0"/>
                          <a:ext cx="738554" cy="145701"/>
                        </a:xfrm>
                        <a:custGeom>
                          <a:avLst/>
                          <a:gdLst>
                            <a:gd name="connsiteX0" fmla="*/ 0 w 738554"/>
                            <a:gd name="connsiteY0" fmla="*/ 145701 h 145701"/>
                            <a:gd name="connsiteX1" fmla="*/ 145701 w 738554"/>
                            <a:gd name="connsiteY1" fmla="*/ 0 h 145701"/>
                            <a:gd name="connsiteX2" fmla="*/ 738554 w 738554"/>
                            <a:gd name="connsiteY2" fmla="*/ 0 h 145701"/>
                          </a:gdLst>
                          <a:ahLst/>
                          <a:cxnLst>
                            <a:cxn ang="0">
                              <a:pos x="connsiteX0" y="connsiteY0"/>
                            </a:cxn>
                            <a:cxn ang="0">
                              <a:pos x="connsiteX1" y="connsiteY1"/>
                            </a:cxn>
                            <a:cxn ang="0">
                              <a:pos x="connsiteX2" y="connsiteY2"/>
                            </a:cxn>
                          </a:cxnLst>
                          <a:rect l="l" t="t" r="r" b="b"/>
                          <a:pathLst>
                            <a:path w="738554" h="145701">
                              <a:moveTo>
                                <a:pt x="0" y="145701"/>
                              </a:moveTo>
                              <a:lnTo>
                                <a:pt x="145701" y="0"/>
                              </a:lnTo>
                              <a:lnTo>
                                <a:pt x="738554"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2F364852">
              <v:shape id="フリーフォーム: 図形 294" style="position:absolute;left:0;text-align:left;margin-left:308.85pt;margin-top:16.75pt;width:58.15pt;height:11.45pt;z-index:253841408;visibility:visible;mso-wrap-style:square;mso-wrap-distance-left:9pt;mso-wrap-distance-top:0;mso-wrap-distance-right:9pt;mso-wrap-distance-bottom:0;mso-position-horizontal:absolute;mso-position-horizontal-relative:text;mso-position-vertical:absolute;mso-position-vertical-relative:text;v-text-anchor:middle" coordsize="738554,145701" o:spid="_x0000_s1026" filled="f" strokecolor="black [3213]" strokeweight=".5pt" path="m,145701l145701,,738554,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" w14:anchorId="3F0EE6F2">
                <v:path arrowok="t" o:connecttype="custom" o:connectlocs="0,145701;145701,0;738554,0" o:connectangles="0,0,0"/>
              </v:shape>
            </w:pict>
          </mc:Fallback>
        </mc:AlternateContent>
      </w:r>
      <w:r w:rsidRPr="00D12293">
        <w:rPr>
          <w:rFonts w:ascii="UD デジタル 教科書体 NP-R" w:eastAsia="UD デジタル 教科書体 NP-R" w:hint="eastAsia"/>
          <w:noProof/>
        </w:rPr>
        <mc:AlternateContent>
          <mc:Choice Requires="wps">
            <w:drawing>
              <wp:anchor distT="0" distB="0" distL="114300" distR="114300" simplePos="0" relativeHeight="253619200" behindDoc="0" locked="0" layoutInCell="1" allowOverlap="1" wp14:anchorId="6E63D982" wp14:editId="079C43EB">
                <wp:simplePos x="0" y="0"/>
                <wp:positionH relativeFrom="column">
                  <wp:posOffset>709930</wp:posOffset>
                </wp:positionH>
                <wp:positionV relativeFrom="paragraph">
                  <wp:posOffset>274404</wp:posOffset>
                </wp:positionV>
                <wp:extent cx="1597660" cy="265430"/>
                <wp:effectExtent l="0" t="0" r="12700" b="12700"/>
                <wp:wrapNone/>
                <wp:docPr id="748" name="テキスト ボックス 748"/>
                <wp:cNvGraphicFramePr/>
                <a:graphic xmlns:a="http://schemas.openxmlformats.org/drawingml/2006/main">
                  <a:graphicData uri="http://schemas.microsoft.com/office/word/2010/wordprocessingShape">
                    <wps:wsp>
                      <wps:cNvSpPr txBox="1"/>
                      <wps:spPr>
                        <a:xfrm>
                          <a:off x="0" y="0"/>
                          <a:ext cx="1597660"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104A877" w14:textId="77777777" w:rsidR="00AC088C" w:rsidRPr="00F77175" w:rsidRDefault="00AC088C" w:rsidP="003E2D51">
                            <w:pPr>
                              <w:spacing w:line="240" w:lineRule="exact"/>
                              <w:rPr>
                                <w:rFonts w:ascii="UD デジタル 教科書体 NP-R" w:eastAsia="UD デジタル 教科書体 NP-R"/>
                              </w:rPr>
                            </w:pPr>
                            <w:r w:rsidRPr="00F77175">
                              <w:rPr>
                                <w:rFonts w:ascii="UD デジタル 教科書体 NP-R" w:eastAsia="UD デジタル 教科書体 NP-R"/>
                                <w:b/>
                                <w:color w:val="FF0000"/>
                              </w:rPr>
                              <w:t>C9-6</w:t>
                            </w:r>
                            <w:r>
                              <w:rPr>
                                <w:rFonts w:ascii="UD デジタル 教科書体 NP-R" w:eastAsia="UD デジタル 教科書体 NP-R"/>
                                <w:b/>
                                <w:color w:val="FF0000"/>
                              </w:rPr>
                              <w:t>7</w:t>
                            </w:r>
                            <w:r w:rsidRPr="00F77175">
                              <w:rPr>
                                <w:rFonts w:ascii="UD デジタル 教科書体 NP-R" w:eastAsia="UD デジタル 教科書体 NP-R"/>
                              </w:rPr>
                              <w:t xml:space="preserve"> 30</w:t>
                            </w:r>
                            <w:r>
                              <w:rPr>
                                <w:rFonts w:ascii="UD デジタル 教科書体 NP-R" w:eastAsia="UD デジタル 教科書体 NP-R" w:hint="eastAsia"/>
                              </w:rPr>
                              <w:t>0mm以内</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E63D982" id="テキスト ボックス 748" o:spid="_x0000_s1474" type="#_x0000_t202" style="position:absolute;left:0;text-align:left;margin-left:55.9pt;margin-top:21.6pt;width:125.8pt;height:20.9pt;z-index:2536192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" filled="f" stroked="f" strokeweight=".5pt">
                <v:textbox style="mso-fit-shape-to-text:t" inset="0,0,0,0">
                  <w:txbxContent>
                    <w:p w14:paraId="6104A877" w14:textId="77777777" w:rsidR="00AC088C" w:rsidRPr="00F77175" w:rsidRDefault="00AC088C" w:rsidP="003E2D51">
                      <w:pPr>
                        <w:spacing w:line="240" w:lineRule="exact"/>
                        <w:rPr>
                          <w:rFonts w:ascii="UD デジタル 教科書体 NP-R" w:eastAsia="UD デジタル 教科書体 NP-R"/>
                        </w:rPr>
                      </w:pPr>
                      <w:r w:rsidRPr="00F77175">
                        <w:rPr>
                          <w:rFonts w:ascii="UD デジタル 教科書体 NP-R" w:eastAsia="UD デジタル 教科書体 NP-R"/>
                          <w:b/>
                          <w:color w:val="FF0000"/>
                        </w:rPr>
                        <w:t>C9-6</w:t>
                      </w:r>
                      <w:r>
                        <w:rPr>
                          <w:rFonts w:ascii="UD デジタル 教科書体 NP-R" w:eastAsia="UD デジタル 教科書体 NP-R"/>
                          <w:b/>
                          <w:color w:val="FF0000"/>
                        </w:rPr>
                        <w:t>7</w:t>
                      </w:r>
                      <w:r w:rsidRPr="00F77175">
                        <w:rPr>
                          <w:rFonts w:ascii="UD デジタル 教科書体 NP-R" w:eastAsia="UD デジタル 教科書体 NP-R"/>
                        </w:rPr>
                        <w:t xml:space="preserve"> 30</w:t>
                      </w:r>
                      <w:r>
                        <w:rPr>
                          <w:rFonts w:ascii="UD デジタル 教科書体 NP-R" w:eastAsia="UD デジタル 教科書体 NP-R" w:hint="eastAsia"/>
                        </w:rPr>
                        <w:t>0mm以内</w:t>
                      </w:r>
                    </w:p>
                  </w:txbxContent>
                </v:textbox>
              </v:shape>
            </w:pict>
          </mc:Fallback>
        </mc:AlternateContent>
      </w:r>
      <w:r w:rsidRPr="00D12293">
        <w:rPr>
          <w:rFonts w:ascii="UD デジタル 教科書体 NP-R" w:eastAsia="UD デジタル 教科書体 NP-R" w:hint="eastAsia"/>
          <w:noProof/>
        </w:rPr>
        <mc:AlternateContent>
          <mc:Choice Requires="wps">
            <w:drawing>
              <wp:anchor distT="0" distB="0" distL="114300" distR="114300" simplePos="0" relativeHeight="253621248" behindDoc="0" locked="0" layoutInCell="1" allowOverlap="1" wp14:anchorId="10E6533C" wp14:editId="6F13D57F">
                <wp:simplePos x="0" y="0"/>
                <wp:positionH relativeFrom="column">
                  <wp:posOffset>4671060</wp:posOffset>
                </wp:positionH>
                <wp:positionV relativeFrom="paragraph">
                  <wp:posOffset>60960</wp:posOffset>
                </wp:positionV>
                <wp:extent cx="1310640" cy="304800"/>
                <wp:effectExtent l="0" t="0" r="3810" b="0"/>
                <wp:wrapNone/>
                <wp:docPr id="752" name="テキスト ボックス 752"/>
                <wp:cNvGraphicFramePr/>
                <a:graphic xmlns:a="http://schemas.openxmlformats.org/drawingml/2006/main">
                  <a:graphicData uri="http://schemas.microsoft.com/office/word/2010/wordprocessingShape">
                    <wps:wsp>
                      <wps:cNvSpPr txBox="1"/>
                      <wps:spPr>
                        <a:xfrm>
                          <a:off x="0" y="0"/>
                          <a:ext cx="1310640"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87D1818" w14:textId="77777777" w:rsidR="00AC088C" w:rsidRPr="00F77175" w:rsidRDefault="00AC088C" w:rsidP="003E2D51">
                            <w:pPr>
                              <w:spacing w:line="240" w:lineRule="exact"/>
                              <w:rPr>
                                <w:rFonts w:ascii="UD デジタル 教科書体 NP-R" w:eastAsia="UD デジタル 教科書体 NP-R"/>
                              </w:rPr>
                            </w:pPr>
                            <w:r w:rsidRPr="00F77175">
                              <w:rPr>
                                <w:rFonts w:ascii="UD デジタル 教科書体 NP-R" w:eastAsia="UD デジタル 教科書体 NP-R"/>
                                <w:b/>
                                <w:color w:val="FF0000"/>
                              </w:rPr>
                              <w:t>C</w:t>
                            </w:r>
                            <w:r>
                              <w:rPr>
                                <w:rFonts w:ascii="UD デジタル 教科書体 NP-R" w:eastAsia="UD デジタル 教科書体 NP-R"/>
                                <w:b/>
                                <w:color w:val="FF0000"/>
                              </w:rPr>
                              <w:t>9</w:t>
                            </w:r>
                            <w:r w:rsidRPr="00F77175">
                              <w:rPr>
                                <w:rFonts w:ascii="UD デジタル 教科書体 NP-R" w:eastAsia="UD デジタル 教科書体 NP-R"/>
                                <w:b/>
                                <w:color w:val="FF0000"/>
                              </w:rPr>
                              <w:t>-</w:t>
                            </w:r>
                            <w:r>
                              <w:rPr>
                                <w:rFonts w:ascii="UD デジタル 教科書体 NP-R" w:eastAsia="UD デジタル 教科書体 NP-R"/>
                                <w:b/>
                                <w:color w:val="FF0000"/>
                              </w:rPr>
                              <w:t>60</w:t>
                            </w:r>
                            <w:r w:rsidRPr="00F77175">
                              <w:rPr>
                                <w:rFonts w:ascii="UD デジタル 教科書体 NP-R" w:eastAsia="UD デジタル 教科書体 NP-R"/>
                              </w:rPr>
                              <w:t xml:space="preserve"> </w:t>
                            </w:r>
                            <w:r w:rsidRPr="00F77175">
                              <w:rPr>
                                <w:rFonts w:ascii="UD デジタル 教科書体 NP-R" w:eastAsia="UD デジタル 教科書体 NP-R" w:hint="eastAsia"/>
                              </w:rPr>
                              <w:t>車いす使用者が円滑に利用できる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E6533C" id="テキスト ボックス 752" o:spid="_x0000_s1475" type="#_x0000_t202" style="position:absolute;left:0;text-align:left;margin-left:367.8pt;margin-top:4.8pt;width:103.2pt;height:24pt;z-index:25362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" filled="f" stroked="f" strokeweight=".5pt">
                <v:textbox inset="0,0,0,0">
                  <w:txbxContent>
                    <w:p w14:paraId="787D1818" w14:textId="77777777" w:rsidR="00AC088C" w:rsidRPr="00F77175" w:rsidRDefault="00AC088C" w:rsidP="003E2D51">
                      <w:pPr>
                        <w:spacing w:line="240" w:lineRule="exact"/>
                        <w:rPr>
                          <w:rFonts w:ascii="UD デジタル 教科書体 NP-R" w:eastAsia="UD デジタル 教科書体 NP-R"/>
                        </w:rPr>
                      </w:pPr>
                      <w:r w:rsidRPr="00F77175">
                        <w:rPr>
                          <w:rFonts w:ascii="UD デジタル 教科書体 NP-R" w:eastAsia="UD デジタル 教科書体 NP-R"/>
                          <w:b/>
                          <w:color w:val="FF0000"/>
                        </w:rPr>
                        <w:t>C</w:t>
                      </w:r>
                      <w:r>
                        <w:rPr>
                          <w:rFonts w:ascii="UD デジタル 教科書体 NP-R" w:eastAsia="UD デジタル 教科書体 NP-R"/>
                          <w:b/>
                          <w:color w:val="FF0000"/>
                        </w:rPr>
                        <w:t>9</w:t>
                      </w:r>
                      <w:r w:rsidRPr="00F77175">
                        <w:rPr>
                          <w:rFonts w:ascii="UD デジタル 教科書体 NP-R" w:eastAsia="UD デジタル 教科書体 NP-R"/>
                          <w:b/>
                          <w:color w:val="FF0000"/>
                        </w:rPr>
                        <w:t>-</w:t>
                      </w:r>
                      <w:r>
                        <w:rPr>
                          <w:rFonts w:ascii="UD デジタル 教科書体 NP-R" w:eastAsia="UD デジタル 教科書体 NP-R"/>
                          <w:b/>
                          <w:color w:val="FF0000"/>
                        </w:rPr>
                        <w:t>60</w:t>
                      </w:r>
                      <w:r w:rsidRPr="00F77175">
                        <w:rPr>
                          <w:rFonts w:ascii="UD デジタル 教科書体 NP-R" w:eastAsia="UD デジタル 教科書体 NP-R"/>
                        </w:rPr>
                        <w:t xml:space="preserve"> </w:t>
                      </w:r>
                      <w:r w:rsidRPr="00F77175">
                        <w:rPr>
                          <w:rFonts w:ascii="UD デジタル 教科書体 NP-R" w:eastAsia="UD デジタル 教科書体 NP-R" w:hint="eastAsia"/>
                        </w:rPr>
                        <w:t>車いす使用者が円滑に利用できる</w:t>
                      </w:r>
                    </w:p>
                  </w:txbxContent>
                </v:textbox>
              </v:shape>
            </w:pict>
          </mc:Fallback>
        </mc:AlternateContent>
      </w:r>
      <w:r w:rsidRPr="00D12293">
        <w:rPr>
          <w:rFonts w:ascii="UD デジタル 教科書体 NP-R" w:eastAsia="UD デジタル 教科書体 NP-R" w:hint="eastAsia"/>
          <w:noProof/>
        </w:rPr>
        <w:drawing>
          <wp:inline distT="0" distB="0" distL="0" distR="0" wp14:anchorId="66F26BE2" wp14:editId="7D21BBF4">
            <wp:extent cx="5582270" cy="2986669"/>
            <wp:effectExtent l="0" t="0" r="0" b="4445"/>
            <wp:docPr id="214" name="図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 name="図 699"/>
                    <pic:cNvPicPr/>
                  </pic:nvPicPr>
                  <pic:blipFill rotWithShape="1">
                    <a:blip r:embed="rId77">
                      <a:extLst>
                        <a:ext uri="{28A0092B-C50C-407E-A947-70E740481C1C}">
                          <a14:useLocalDpi xmlns:a14="http://schemas.microsoft.com/office/drawing/2010/main" val="0"/>
                        </a:ext>
                      </a:extLst>
                    </a:blip>
                    <a:srcRect t="-148" b="4281"/>
                    <a:stretch/>
                  </pic:blipFill>
                  <pic:spPr bwMode="auto">
                    <a:xfrm>
                      <a:off x="0" y="0"/>
                      <a:ext cx="5583936" cy="2987560"/>
                    </a:xfrm>
                    <a:prstGeom prst="rect">
                      <a:avLst/>
                    </a:prstGeom>
                    <a:ln>
                      <a:noFill/>
                    </a:ln>
                    <a:extLst>
                      <a:ext uri="{53640926-AAD7-44D8-BBD7-CCE9431645EC}">
                        <a14:shadowObscured xmlns:a14="http://schemas.microsoft.com/office/drawing/2010/main"/>
                      </a:ext>
                    </a:extLst>
                  </pic:spPr>
                </pic:pic>
              </a:graphicData>
            </a:graphic>
          </wp:inline>
        </w:drawing>
      </w:r>
    </w:p>
    <w:p w14:paraId="286CBF9D" w14:textId="77777777" w:rsidR="003E2D51" w:rsidRPr="00D12293" w:rsidRDefault="003E2D51" w:rsidP="003E2D51">
      <w:pPr>
        <w:snapToGrid w:val="0"/>
        <w:spacing w:line="240" w:lineRule="auto"/>
        <w:ind w:firstLineChars="100" w:firstLine="210"/>
        <w:jc w:val="center"/>
        <w:rPr>
          <w:rFonts w:ascii="UD デジタル 教科書体 NP-R" w:eastAsia="UD デジタル 教科書体 NP-R"/>
        </w:rPr>
      </w:pPr>
    </w:p>
    <w:p w14:paraId="6EFFAC0B" w14:textId="77777777" w:rsidR="003E2D51" w:rsidRPr="00D12293" w:rsidRDefault="003E2D51" w:rsidP="003E2D51">
      <w:pPr>
        <w:snapToGrid w:val="0"/>
        <w:spacing w:line="240" w:lineRule="auto"/>
        <w:ind w:firstLineChars="100" w:firstLine="210"/>
        <w:jc w:val="center"/>
        <w:rPr>
          <w:rFonts w:ascii="UD デジタル 教科書体 NP-R" w:eastAsia="UD デジタル 教科書体 NP-R"/>
        </w:rPr>
      </w:pPr>
    </w:p>
    <w:p w14:paraId="6178232C" w14:textId="77777777" w:rsidR="003E2D51" w:rsidRPr="00D12293" w:rsidRDefault="003E2D51" w:rsidP="003E2D51">
      <w:pPr>
        <w:snapToGrid w:val="0"/>
        <w:spacing w:line="240" w:lineRule="auto"/>
        <w:ind w:firstLineChars="100" w:firstLine="210"/>
        <w:jc w:val="center"/>
        <w:rPr>
          <w:rFonts w:ascii="UD デジタル 教科書体 NP-R" w:eastAsia="UD デジタル 教科書体 NP-R"/>
        </w:rPr>
      </w:pPr>
    </w:p>
    <w:p w14:paraId="58EA2E84" w14:textId="77777777" w:rsidR="003E2D51" w:rsidRPr="00D12293" w:rsidRDefault="003E2D51" w:rsidP="003E2D51">
      <w:pPr>
        <w:snapToGrid w:val="0"/>
        <w:spacing w:line="240" w:lineRule="auto"/>
        <w:ind w:firstLineChars="100" w:firstLine="210"/>
        <w:jc w:val="center"/>
        <w:rPr>
          <w:rFonts w:ascii="UD デジタル 教科書体 NP-R" w:eastAsia="UD デジタル 教科書体 NP-R"/>
        </w:rPr>
      </w:pPr>
      <w:r w:rsidRPr="00D12293">
        <w:rPr>
          <w:rFonts w:ascii="UD デジタル 教科書体 NP-R" w:eastAsia="UD デジタル 教科書体 NP-R" w:hint="eastAsia"/>
        </w:rPr>
        <w:t>図3.</w:t>
      </w:r>
      <w:r>
        <w:rPr>
          <w:rFonts w:ascii="UD デジタル 教科書体 NP-R" w:eastAsia="UD デジタル 教科書体 NP-R"/>
        </w:rPr>
        <w:t>9.</w:t>
      </w:r>
      <w:r>
        <w:rPr>
          <w:rFonts w:ascii="UD デジタル 教科書体 NP-R" w:eastAsia="UD デジタル 教科書体 NP-R" w:hint="eastAsia"/>
        </w:rPr>
        <w:t>8</w:t>
      </w:r>
      <w:r w:rsidRPr="00D12293">
        <w:rPr>
          <w:rFonts w:ascii="UD デジタル 教科書体 NP-R" w:eastAsia="UD デジタル 教科書体 NP-R" w:hint="eastAsia"/>
        </w:rPr>
        <w:t xml:space="preserve">　車いす使用者が利用しやすい洗面器</w:t>
      </w:r>
    </w:p>
    <w:p w14:paraId="2B076E7F" w14:textId="77777777" w:rsidR="003E2D51" w:rsidRPr="00D12293" w:rsidRDefault="003E2D51" w:rsidP="003E2D51">
      <w:pPr>
        <w:snapToGrid w:val="0"/>
        <w:spacing w:line="240" w:lineRule="auto"/>
        <w:ind w:firstLineChars="100" w:firstLine="210"/>
        <w:jc w:val="center"/>
        <w:rPr>
          <w:rFonts w:ascii="UD デジタル 教科書体 NP-R" w:eastAsia="UD デジタル 教科書体 NP-R"/>
        </w:rPr>
      </w:pPr>
      <w:r w:rsidRPr="00D12293">
        <w:rPr>
          <w:rFonts w:ascii="UD デジタル 教科書体 NP-R" w:eastAsia="UD デジタル 教科書体 NP-R" w:hint="eastAsia"/>
        </w:rPr>
        <w:br w:type="page"/>
      </w:r>
    </w:p>
    <w:p w14:paraId="5726D13B" w14:textId="77777777" w:rsidR="003E2D51" w:rsidRPr="00D12293" w:rsidRDefault="003E2D51" w:rsidP="003E2D51">
      <w:pPr>
        <w:snapToGrid w:val="0"/>
        <w:spacing w:line="240" w:lineRule="auto"/>
        <w:ind w:firstLineChars="100" w:firstLine="210"/>
        <w:jc w:val="center"/>
        <w:rPr>
          <w:rFonts w:ascii="UD デジタル 教科書体 NP-R" w:eastAsia="UD デジタル 教科書体 NP-R"/>
        </w:rPr>
      </w:pPr>
      <w:r w:rsidRPr="00D12293">
        <w:rPr>
          <w:rFonts w:ascii="UD デジタル 教科書体 NP-R" w:eastAsia="UD デジタル 教科書体 NP-R" w:hint="eastAsia"/>
          <w:noProof/>
        </w:rPr>
        <w:lastRenderedPageBreak/>
        <mc:AlternateContent>
          <mc:Choice Requires="wps">
            <w:drawing>
              <wp:anchor distT="0" distB="0" distL="114300" distR="114300" simplePos="0" relativeHeight="253623296" behindDoc="0" locked="0" layoutInCell="1" allowOverlap="1" wp14:anchorId="12346D57" wp14:editId="00535317">
                <wp:simplePos x="0" y="0"/>
                <wp:positionH relativeFrom="column">
                  <wp:posOffset>3600450</wp:posOffset>
                </wp:positionH>
                <wp:positionV relativeFrom="paragraph">
                  <wp:posOffset>72390</wp:posOffset>
                </wp:positionV>
                <wp:extent cx="1597660" cy="265430"/>
                <wp:effectExtent l="0" t="0" r="12065" b="12700"/>
                <wp:wrapNone/>
                <wp:docPr id="837" name="テキスト ボックス 837"/>
                <wp:cNvGraphicFramePr/>
                <a:graphic xmlns:a="http://schemas.openxmlformats.org/drawingml/2006/main">
                  <a:graphicData uri="http://schemas.microsoft.com/office/word/2010/wordprocessingShape">
                    <wps:wsp>
                      <wps:cNvSpPr txBox="1"/>
                      <wps:spPr>
                        <a:xfrm>
                          <a:off x="0" y="0"/>
                          <a:ext cx="1597660" cy="26543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42D1A1B"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hint="eastAsia"/>
                              </w:rPr>
                              <w:t>側方進入の場合</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2346D57" id="テキスト ボックス 837" o:spid="_x0000_s1476" type="#_x0000_t202" style="position:absolute;left:0;text-align:left;margin-left:283.5pt;margin-top:5.7pt;width:125.8pt;height:20.9pt;z-index:2536232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" filled="f" strokecolor="black [3213]" strokeweight=".5pt">
                <v:textbox style="mso-fit-shape-to-text:t" inset="0,0,0,0">
                  <w:txbxContent>
                    <w:p w14:paraId="442D1A1B"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hint="eastAsia"/>
                        </w:rPr>
                        <w:t>側方進入の場合</w:t>
                      </w:r>
                    </w:p>
                  </w:txbxContent>
                </v:textbox>
              </v:shape>
            </w:pict>
          </mc:Fallback>
        </mc:AlternateContent>
      </w:r>
      <w:r w:rsidRPr="00D12293">
        <w:rPr>
          <w:rFonts w:ascii="UD デジタル 教科書体 NP-R" w:eastAsia="UD デジタル 教科書体 NP-R" w:hint="eastAsia"/>
          <w:noProof/>
        </w:rPr>
        <mc:AlternateContent>
          <mc:Choice Requires="wps">
            <w:drawing>
              <wp:anchor distT="0" distB="0" distL="114300" distR="114300" simplePos="0" relativeHeight="253622272" behindDoc="0" locked="0" layoutInCell="1" allowOverlap="1" wp14:anchorId="17A73A7A" wp14:editId="057B18BE">
                <wp:simplePos x="0" y="0"/>
                <wp:positionH relativeFrom="column">
                  <wp:posOffset>133350</wp:posOffset>
                </wp:positionH>
                <wp:positionV relativeFrom="paragraph">
                  <wp:posOffset>72761</wp:posOffset>
                </wp:positionV>
                <wp:extent cx="1597660" cy="265430"/>
                <wp:effectExtent l="0" t="0" r="12065" b="12700"/>
                <wp:wrapNone/>
                <wp:docPr id="836" name="テキスト ボックス 836"/>
                <wp:cNvGraphicFramePr/>
                <a:graphic xmlns:a="http://schemas.openxmlformats.org/drawingml/2006/main">
                  <a:graphicData uri="http://schemas.microsoft.com/office/word/2010/wordprocessingShape">
                    <wps:wsp>
                      <wps:cNvSpPr txBox="1"/>
                      <wps:spPr>
                        <a:xfrm>
                          <a:off x="0" y="0"/>
                          <a:ext cx="1597660" cy="26543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980E865"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hint="eastAsia"/>
                              </w:rPr>
                              <w:t>直進又は側方進入の場合</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7A73A7A" id="テキスト ボックス 836" o:spid="_x0000_s1477" type="#_x0000_t202" style="position:absolute;left:0;text-align:left;margin-left:10.5pt;margin-top:5.75pt;width:125.8pt;height:20.9pt;z-index:2536222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" filled="f" strokecolor="black [3213]" strokeweight=".5pt">
                <v:textbox style="mso-fit-shape-to-text:t" inset="0,0,0,0">
                  <w:txbxContent>
                    <w:p w14:paraId="2980E865"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hint="eastAsia"/>
                        </w:rPr>
                        <w:t>直進又は側方進入の場合</w:t>
                      </w:r>
                    </w:p>
                  </w:txbxContent>
                </v:textbox>
              </v:shape>
            </w:pict>
          </mc:Fallback>
        </mc:AlternateContent>
      </w:r>
    </w:p>
    <w:p w14:paraId="0735AF23" w14:textId="7DA651CB" w:rsidR="003E2D51" w:rsidRPr="00D12293" w:rsidRDefault="00682A2F" w:rsidP="003E2D51">
      <w:pPr>
        <w:snapToGrid w:val="0"/>
        <w:spacing w:line="240" w:lineRule="auto"/>
        <w:ind w:firstLineChars="100" w:firstLine="210"/>
        <w:jc w:val="center"/>
        <w:rPr>
          <w:rFonts w:ascii="UD デジタル 教科書体 NP-R" w:eastAsia="UD デジタル 教科書体 NP-R"/>
        </w:rPr>
      </w:pPr>
      <w:r w:rsidRPr="00D12293">
        <w:rPr>
          <w:rFonts w:ascii="UD デジタル 教科書体 NP-R" w:eastAsia="UD デジタル 教科書体 NP-R" w:hint="eastAsia"/>
          <w:noProof/>
        </w:rPr>
        <mc:AlternateContent>
          <mc:Choice Requires="wps">
            <w:drawing>
              <wp:anchor distT="0" distB="0" distL="114300" distR="114300" simplePos="0" relativeHeight="253627392" behindDoc="0" locked="0" layoutInCell="1" allowOverlap="1" wp14:anchorId="5E70D844" wp14:editId="3D233194">
                <wp:simplePos x="0" y="0"/>
                <wp:positionH relativeFrom="column">
                  <wp:posOffset>5741096</wp:posOffset>
                </wp:positionH>
                <wp:positionV relativeFrom="paragraph">
                  <wp:posOffset>1934593</wp:posOffset>
                </wp:positionV>
                <wp:extent cx="828136" cy="310515"/>
                <wp:effectExtent l="0" t="0" r="10160" b="13335"/>
                <wp:wrapNone/>
                <wp:docPr id="841" name="テキスト ボックス 841"/>
                <wp:cNvGraphicFramePr/>
                <a:graphic xmlns:a="http://schemas.openxmlformats.org/drawingml/2006/main">
                  <a:graphicData uri="http://schemas.microsoft.com/office/word/2010/wordprocessingShape">
                    <wps:wsp>
                      <wps:cNvSpPr txBox="1"/>
                      <wps:spPr>
                        <a:xfrm>
                          <a:off x="0" y="0"/>
                          <a:ext cx="828136" cy="3105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3D336DA" w14:textId="3992CF7F" w:rsidR="00AC088C" w:rsidRPr="00E05926" w:rsidRDefault="00AC088C" w:rsidP="003E2D51">
                            <w:pPr>
                              <w:spacing w:line="240" w:lineRule="exact"/>
                              <w:rPr>
                                <w:rFonts w:ascii="UD デジタル 教科書体 NP-R" w:eastAsia="UD デジタル 教科書体 NP-R" w:hAnsi="BIZ UDPゴシック"/>
                                <w:b/>
                                <w:color w:val="00B050"/>
                              </w:rPr>
                            </w:pPr>
                            <w:r w:rsidRPr="00E05926">
                              <w:rPr>
                                <w:rFonts w:ascii="UD デジタル 教科書体 NP-R" w:eastAsia="UD デジタル 教科書体 NP-R" w:hAnsi="BIZ UDPゴシック"/>
                                <w:b/>
                                <w:color w:val="FF0000"/>
                              </w:rPr>
                              <w:t>C9-</w:t>
                            </w:r>
                            <w:r>
                              <w:rPr>
                                <w:rFonts w:ascii="UD デジタル 教科書体 NP-R" w:eastAsia="UD デジタル 教科書体 NP-R" w:hAnsi="BIZ UDPゴシック"/>
                                <w:b/>
                                <w:color w:val="FF0000"/>
                              </w:rPr>
                              <w:t>41</w:t>
                            </w:r>
                            <w:r w:rsidRPr="00E05926">
                              <w:rPr>
                                <w:rFonts w:ascii="UD デジタル 教科書体 NP-R" w:eastAsia="UD デジタル 教科書体 NP-R" w:hAnsi="BIZ UDPゴシック"/>
                              </w:rPr>
                              <w:t xml:space="preserve"> </w:t>
                            </w:r>
                            <w:r w:rsidRPr="00E05926">
                              <w:rPr>
                                <w:rFonts w:ascii="UD デジタル 教科書体 NP-R" w:eastAsia="UD デジタル 教科書体 NP-R" w:hAnsi="BIZ UDPゴシック" w:hint="eastAsia"/>
                              </w:rPr>
                              <w:t>呼出しボタン</w:t>
                            </w:r>
                          </w:p>
                          <w:p w14:paraId="08EC4CFF" w14:textId="77777777" w:rsidR="00AC088C" w:rsidRPr="00F77175" w:rsidRDefault="00AC088C" w:rsidP="003E2D51">
                            <w:pPr>
                              <w:spacing w:line="240" w:lineRule="exact"/>
                              <w:rPr>
                                <w:rFonts w:ascii="UD デジタル 教科書体 NP-R" w:eastAsia="UD デジタル 教科書体 NP-R" w:hAnsi="BIZ UDPゴシック"/>
                                <w:b/>
                                <w:color w:val="00B05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70D844" id="テキスト ボックス 841" o:spid="_x0000_s1478" type="#_x0000_t202" style="position:absolute;left:0;text-align:left;margin-left:452.05pt;margin-top:152.35pt;width:65.2pt;height:24.45pt;z-index:25362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" filled="f" stroked="f" strokeweight=".5pt">
                <v:textbox inset="0,0,0,0">
                  <w:txbxContent>
                    <w:p w14:paraId="73D336DA" w14:textId="3992CF7F" w:rsidR="00AC088C" w:rsidRPr="00E05926" w:rsidRDefault="00AC088C" w:rsidP="003E2D51">
                      <w:pPr>
                        <w:spacing w:line="240" w:lineRule="exact"/>
                        <w:rPr>
                          <w:rFonts w:ascii="UD デジタル 教科書体 NP-R" w:eastAsia="UD デジタル 教科書体 NP-R" w:hAnsi="BIZ UDPゴシック"/>
                          <w:b/>
                          <w:color w:val="00B050"/>
                        </w:rPr>
                      </w:pPr>
                      <w:r w:rsidRPr="00E05926">
                        <w:rPr>
                          <w:rFonts w:ascii="UD デジタル 教科書体 NP-R" w:eastAsia="UD デジタル 教科書体 NP-R" w:hAnsi="BIZ UDPゴシック"/>
                          <w:b/>
                          <w:color w:val="FF0000"/>
                        </w:rPr>
                        <w:t>C9-</w:t>
                      </w:r>
                      <w:r>
                        <w:rPr>
                          <w:rFonts w:ascii="UD デジタル 教科書体 NP-R" w:eastAsia="UD デジタル 教科書体 NP-R" w:hAnsi="BIZ UDPゴシック"/>
                          <w:b/>
                          <w:color w:val="FF0000"/>
                        </w:rPr>
                        <w:t>41</w:t>
                      </w:r>
                      <w:r w:rsidRPr="00E05926">
                        <w:rPr>
                          <w:rFonts w:ascii="UD デジタル 教科書体 NP-R" w:eastAsia="UD デジタル 教科書体 NP-R" w:hAnsi="BIZ UDPゴシック"/>
                        </w:rPr>
                        <w:t xml:space="preserve"> </w:t>
                      </w:r>
                      <w:r w:rsidRPr="00E05926">
                        <w:rPr>
                          <w:rFonts w:ascii="UD デジタル 教科書体 NP-R" w:eastAsia="UD デジタル 教科書体 NP-R" w:hAnsi="BIZ UDPゴシック" w:hint="eastAsia"/>
                        </w:rPr>
                        <w:t>呼出しボタン</w:t>
                      </w:r>
                    </w:p>
                    <w:p w14:paraId="08EC4CFF" w14:textId="77777777" w:rsidR="00AC088C" w:rsidRPr="00F77175" w:rsidRDefault="00AC088C" w:rsidP="003E2D51">
                      <w:pPr>
                        <w:spacing w:line="240" w:lineRule="exact"/>
                        <w:rPr>
                          <w:rFonts w:ascii="UD デジタル 教科書体 NP-R" w:eastAsia="UD デジタル 教科書体 NP-R" w:hAnsi="BIZ UDPゴシック"/>
                          <w:b/>
                          <w:color w:val="00B050"/>
                        </w:rPr>
                      </w:pPr>
                    </w:p>
                  </w:txbxContent>
                </v:textbox>
              </v:shape>
            </w:pict>
          </mc:Fallback>
        </mc:AlternateContent>
      </w:r>
      <w:r w:rsidRPr="00D12293">
        <w:rPr>
          <w:rFonts w:ascii="UD デジタル 教科書体 NP-R" w:eastAsia="UD デジタル 教科書体 NP-R" w:hint="eastAsia"/>
          <w:noProof/>
        </w:rPr>
        <mc:AlternateContent>
          <mc:Choice Requires="wps">
            <w:drawing>
              <wp:anchor distT="0" distB="0" distL="114300" distR="114300" simplePos="0" relativeHeight="253630464" behindDoc="0" locked="0" layoutInCell="1" allowOverlap="1" wp14:anchorId="280479AE" wp14:editId="4F8D847C">
                <wp:simplePos x="0" y="0"/>
                <wp:positionH relativeFrom="column">
                  <wp:posOffset>5577193</wp:posOffset>
                </wp:positionH>
                <wp:positionV relativeFrom="paragraph">
                  <wp:posOffset>2659211</wp:posOffset>
                </wp:positionV>
                <wp:extent cx="881907" cy="603849"/>
                <wp:effectExtent l="0" t="0" r="13970" b="6350"/>
                <wp:wrapNone/>
                <wp:docPr id="844" name="テキスト ボックス 844"/>
                <wp:cNvGraphicFramePr/>
                <a:graphic xmlns:a="http://schemas.openxmlformats.org/drawingml/2006/main">
                  <a:graphicData uri="http://schemas.microsoft.com/office/word/2010/wordprocessingShape">
                    <wps:wsp>
                      <wps:cNvSpPr txBox="1"/>
                      <wps:spPr>
                        <a:xfrm>
                          <a:off x="0" y="0"/>
                          <a:ext cx="881907" cy="60384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026E4C1" w14:textId="77777777" w:rsidR="00AC088C" w:rsidRDefault="00AC088C" w:rsidP="003E2D51">
                            <w:pPr>
                              <w:spacing w:line="240" w:lineRule="exact"/>
                              <w:rPr>
                                <w:rFonts w:ascii="UD デジタル 教科書体 NP-R" w:eastAsia="UD デジタル 教科書体 NP-R" w:hAnsi="BIZ UDPゴシック"/>
                              </w:rPr>
                            </w:pPr>
                            <w:r w:rsidRPr="00E05926">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E05926">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50</w:t>
                            </w:r>
                            <w:r w:rsidRPr="00E05926">
                              <w:rPr>
                                <w:rFonts w:ascii="UD デジタル 教科書体 NP-R" w:eastAsia="UD デジタル 教科書体 NP-R" w:hAnsi="BIZ UDPゴシック"/>
                              </w:rPr>
                              <w:t xml:space="preserve"> </w:t>
                            </w:r>
                          </w:p>
                          <w:p w14:paraId="6F22759C" w14:textId="0A272E37" w:rsidR="00AC088C" w:rsidRPr="00E05926" w:rsidRDefault="00AC088C" w:rsidP="003E2D51">
                            <w:pPr>
                              <w:spacing w:line="240" w:lineRule="exact"/>
                              <w:rPr>
                                <w:rFonts w:ascii="UD デジタル 教科書体 NP-R" w:eastAsia="UD デジタル 教科書体 NP-R" w:hAnsi="BIZ UDPゴシック"/>
                                <w:b/>
                                <w:color w:val="00B050"/>
                              </w:rPr>
                            </w:pPr>
                            <w:r w:rsidRPr="00E05926">
                              <w:rPr>
                                <w:rFonts w:ascii="UD デジタル 教科書体 NP-R" w:eastAsia="UD デジタル 教科書体 NP-R" w:hAnsi="BIZ UDPゴシック" w:hint="eastAsia"/>
                              </w:rPr>
                              <w:t>衣服等を掛ける金具</w:t>
                            </w:r>
                            <w:r>
                              <w:rPr>
                                <w:rFonts w:ascii="UD デジタル 教科書体 NP-R" w:eastAsia="UD デジタル 教科書体 NP-R" w:hAnsi="BIZ UDPゴシック"/>
                              </w:rPr>
                              <w:t>（</w:t>
                            </w:r>
                            <w:r w:rsidRPr="00E05926">
                              <w:rPr>
                                <w:rFonts w:ascii="UD デジタル 教科書体 NP-R" w:eastAsia="UD デジタル 教科書体 NP-R" w:hAnsi="BIZ UDPゴシック" w:hint="eastAsia"/>
                              </w:rPr>
                              <w:t>高低</w:t>
                            </w:r>
                            <w:r w:rsidRPr="00E05926">
                              <w:rPr>
                                <w:rFonts w:ascii="UD デジタル 教科書体 NP-R" w:eastAsia="UD デジタル 教科書体 NP-R" w:hAnsi="BIZ UDPゴシック"/>
                              </w:rPr>
                              <w:t>2</w:t>
                            </w:r>
                            <w:r>
                              <w:rPr>
                                <w:rFonts w:ascii="UD デジタル 教科書体 NP-R" w:eastAsia="UD デジタル 教科書体 NP-R" w:hAnsi="BIZ UDPゴシック" w:hint="eastAsia"/>
                              </w:rPr>
                              <w:t>箇所</w:t>
                            </w:r>
                            <w:r>
                              <w:rPr>
                                <w:rFonts w:ascii="UD デジタル 教科書体 NP-R" w:eastAsia="UD デジタル 教科書体 NP-R" w:hAnsi="BIZ UDPゴシック"/>
                              </w:rPr>
                              <w:t>）</w:t>
                            </w:r>
                          </w:p>
                          <w:p w14:paraId="1806D60A" w14:textId="77777777" w:rsidR="00AC088C" w:rsidRPr="00F77175" w:rsidRDefault="00AC088C" w:rsidP="003E2D51">
                            <w:pPr>
                              <w:spacing w:line="240" w:lineRule="exact"/>
                              <w:rPr>
                                <w:rFonts w:ascii="UD デジタル 教科書体 NP-R" w:eastAsia="UD デジタル 教科書体 NP-R" w:hAnsi="BIZ UDPゴシック"/>
                                <w:b/>
                                <w:color w:val="00B05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0479AE" id="テキスト ボックス 844" o:spid="_x0000_s1479" type="#_x0000_t202" style="position:absolute;left:0;text-align:left;margin-left:439.15pt;margin-top:209.4pt;width:69.45pt;height:47.55pt;z-index:25363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" filled="f" stroked="f" strokeweight=".5pt">
                <v:textbox inset="0,0,0,0">
                  <w:txbxContent>
                    <w:p w14:paraId="0026E4C1" w14:textId="77777777" w:rsidR="00AC088C" w:rsidRDefault="00AC088C" w:rsidP="003E2D51">
                      <w:pPr>
                        <w:spacing w:line="240" w:lineRule="exact"/>
                        <w:rPr>
                          <w:rFonts w:ascii="UD デジタル 教科書体 NP-R" w:eastAsia="UD デジタル 教科書体 NP-R" w:hAnsi="BIZ UDPゴシック"/>
                        </w:rPr>
                      </w:pPr>
                      <w:r w:rsidRPr="00E05926">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E05926">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50</w:t>
                      </w:r>
                      <w:r w:rsidRPr="00E05926">
                        <w:rPr>
                          <w:rFonts w:ascii="UD デジタル 教科書体 NP-R" w:eastAsia="UD デジタル 教科書体 NP-R" w:hAnsi="BIZ UDPゴシック"/>
                        </w:rPr>
                        <w:t xml:space="preserve"> </w:t>
                      </w:r>
                    </w:p>
                    <w:p w14:paraId="6F22759C" w14:textId="0A272E37" w:rsidR="00AC088C" w:rsidRPr="00E05926" w:rsidRDefault="00AC088C" w:rsidP="003E2D51">
                      <w:pPr>
                        <w:spacing w:line="240" w:lineRule="exact"/>
                        <w:rPr>
                          <w:rFonts w:ascii="UD デジタル 教科書体 NP-R" w:eastAsia="UD デジタル 教科書体 NP-R" w:hAnsi="BIZ UDPゴシック"/>
                          <w:b/>
                          <w:color w:val="00B050"/>
                        </w:rPr>
                      </w:pPr>
                      <w:r w:rsidRPr="00E05926">
                        <w:rPr>
                          <w:rFonts w:ascii="UD デジタル 教科書体 NP-R" w:eastAsia="UD デジタル 教科書体 NP-R" w:hAnsi="BIZ UDPゴシック" w:hint="eastAsia"/>
                        </w:rPr>
                        <w:t>衣服等を掛ける金具</w:t>
                      </w:r>
                      <w:r>
                        <w:rPr>
                          <w:rFonts w:ascii="UD デジタル 教科書体 NP-R" w:eastAsia="UD デジタル 教科書体 NP-R" w:hAnsi="BIZ UDPゴシック"/>
                        </w:rPr>
                        <w:t>（</w:t>
                      </w:r>
                      <w:r w:rsidRPr="00E05926">
                        <w:rPr>
                          <w:rFonts w:ascii="UD デジタル 教科書体 NP-R" w:eastAsia="UD デジタル 教科書体 NP-R" w:hAnsi="BIZ UDPゴシック" w:hint="eastAsia"/>
                        </w:rPr>
                        <w:t>高低</w:t>
                      </w:r>
                      <w:r w:rsidRPr="00E05926">
                        <w:rPr>
                          <w:rFonts w:ascii="UD デジタル 教科書体 NP-R" w:eastAsia="UD デジタル 教科書体 NP-R" w:hAnsi="BIZ UDPゴシック"/>
                        </w:rPr>
                        <w:t>2</w:t>
                      </w:r>
                      <w:r>
                        <w:rPr>
                          <w:rFonts w:ascii="UD デジタル 教科書体 NP-R" w:eastAsia="UD デジタル 教科書体 NP-R" w:hAnsi="BIZ UDPゴシック" w:hint="eastAsia"/>
                        </w:rPr>
                        <w:t>箇所</w:t>
                      </w:r>
                      <w:r>
                        <w:rPr>
                          <w:rFonts w:ascii="UD デジタル 教科書体 NP-R" w:eastAsia="UD デジタル 教科書体 NP-R" w:hAnsi="BIZ UDPゴシック"/>
                        </w:rPr>
                        <w:t>）</w:t>
                      </w:r>
                    </w:p>
                    <w:p w14:paraId="1806D60A" w14:textId="77777777" w:rsidR="00AC088C" w:rsidRPr="00F77175" w:rsidRDefault="00AC088C" w:rsidP="003E2D51">
                      <w:pPr>
                        <w:spacing w:line="240" w:lineRule="exact"/>
                        <w:rPr>
                          <w:rFonts w:ascii="UD デジタル 教科書体 NP-R" w:eastAsia="UD デジタル 教科書体 NP-R" w:hAnsi="BIZ UDPゴシック"/>
                          <w:b/>
                          <w:color w:val="00B050"/>
                        </w:rPr>
                      </w:pPr>
                    </w:p>
                  </w:txbxContent>
                </v:textbox>
              </v:shape>
            </w:pict>
          </mc:Fallback>
        </mc:AlternateContent>
      </w:r>
      <w:r w:rsidRPr="00D12293">
        <w:rPr>
          <w:rFonts w:ascii="UD デジタル 教科書体 NP-R" w:eastAsia="UD デジタル 教科書体 NP-R" w:hint="eastAsia"/>
          <w:noProof/>
        </w:rPr>
        <mc:AlternateContent>
          <mc:Choice Requires="wps">
            <w:drawing>
              <wp:anchor distT="0" distB="0" distL="114300" distR="114300" simplePos="0" relativeHeight="253633536" behindDoc="0" locked="0" layoutInCell="1" allowOverlap="1" wp14:anchorId="07F74F23" wp14:editId="796C3DC9">
                <wp:simplePos x="0" y="0"/>
                <wp:positionH relativeFrom="margin">
                  <wp:posOffset>-179741</wp:posOffset>
                </wp:positionH>
                <wp:positionV relativeFrom="paragraph">
                  <wp:posOffset>2159000</wp:posOffset>
                </wp:positionV>
                <wp:extent cx="1358900" cy="265430"/>
                <wp:effectExtent l="0" t="0" r="12700" b="12700"/>
                <wp:wrapNone/>
                <wp:docPr id="847" name="テキスト ボックス 847"/>
                <wp:cNvGraphicFramePr/>
                <a:graphic xmlns:a="http://schemas.openxmlformats.org/drawingml/2006/main">
                  <a:graphicData uri="http://schemas.microsoft.com/office/word/2010/wordprocessingShape">
                    <wps:wsp>
                      <wps:cNvSpPr txBox="1"/>
                      <wps:spPr>
                        <a:xfrm>
                          <a:off x="0" y="0"/>
                          <a:ext cx="1358900"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AE8E703" w14:textId="77777777" w:rsidR="00AC088C" w:rsidRDefault="00AC088C" w:rsidP="003E2D51">
                            <w:pPr>
                              <w:spacing w:line="240" w:lineRule="exact"/>
                              <w:rPr>
                                <w:rFonts w:ascii="UD デジタル 教科書体 NP-R" w:eastAsia="UD デジタル 教科書体 NP-R" w:hAnsi="BIZ UDPゴシック"/>
                              </w:rPr>
                            </w:pPr>
                            <w:r w:rsidRPr="00E05926">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E05926">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6</w:t>
                            </w:r>
                            <w:r w:rsidRPr="00E05926">
                              <w:rPr>
                                <w:rFonts w:ascii="UD デジタル 教科書体 NP-R" w:eastAsia="UD デジタル 教科書体 NP-R" w:hAnsi="BIZ UDPゴシック"/>
                              </w:rPr>
                              <w:t xml:space="preserve"> </w:t>
                            </w:r>
                          </w:p>
                          <w:p w14:paraId="13F32726" w14:textId="77777777" w:rsidR="00AC088C" w:rsidRPr="00E05926" w:rsidRDefault="00AC088C" w:rsidP="003E2D51">
                            <w:pPr>
                              <w:spacing w:line="240" w:lineRule="exact"/>
                              <w:rPr>
                                <w:rFonts w:ascii="UD デジタル 教科書体 NP-R" w:eastAsia="UD デジタル 教科書体 NP-R" w:hAnsi="BIZ UDPゴシック"/>
                              </w:rPr>
                            </w:pPr>
                            <w:r w:rsidRPr="00E05926">
                              <w:rPr>
                                <w:rFonts w:ascii="UD デジタル 教科書体 NP-R" w:eastAsia="UD デジタル 教科書体 NP-R" w:hAnsi="BIZ UDPゴシック"/>
                              </w:rPr>
                              <w:t>85</w:t>
                            </w:r>
                            <w:r>
                              <w:rPr>
                                <w:rFonts w:ascii="UD デジタル 教科書体 NP-R" w:eastAsia="UD デジタル 教科書体 NP-R" w:hAnsi="BIZ UDPゴシック" w:hint="eastAsia"/>
                              </w:rPr>
                              <w:t>0mm</w:t>
                            </w:r>
                            <w:r w:rsidRPr="00E05926">
                              <w:rPr>
                                <w:rFonts w:ascii="UD デジタル 教科書体 NP-R" w:eastAsia="UD デジタル 教科書体 NP-R" w:hAnsi="BIZ UDPゴシック" w:hint="eastAsia"/>
                              </w:rPr>
                              <w:t>以上</w:t>
                            </w:r>
                          </w:p>
                          <w:p w14:paraId="72319F90" w14:textId="77777777" w:rsidR="00AC088C" w:rsidRDefault="00AC088C" w:rsidP="003E2D51">
                            <w:pPr>
                              <w:spacing w:line="240" w:lineRule="exact"/>
                              <w:rPr>
                                <w:rFonts w:ascii="UD デジタル 教科書体 NP-R" w:eastAsia="UD デジタル 教科書体 NP-R" w:hAnsi="BIZ UDPゴシック"/>
                              </w:rPr>
                            </w:pPr>
                            <w:r w:rsidRPr="00E05926">
                              <w:rPr>
                                <w:rFonts w:ascii="UD デジタル 教科書体 NP-R" w:eastAsia="UD デジタル 教科書体 NP-R" w:hAnsi="BIZ UDPゴシック"/>
                                <w:b/>
                                <w:color w:val="00B050"/>
                              </w:rPr>
                              <w:t>G</w:t>
                            </w:r>
                            <w:r>
                              <w:rPr>
                                <w:rFonts w:ascii="UD デジタル 教科書体 NP-R" w:eastAsia="UD デジタル 教科書体 NP-R" w:hAnsi="BIZ UDPゴシック"/>
                                <w:b/>
                                <w:color w:val="00B050"/>
                              </w:rPr>
                              <w:t>9</w:t>
                            </w:r>
                            <w:r w:rsidRPr="00E05926">
                              <w:rPr>
                                <w:rFonts w:ascii="UD デジタル 教科書体 NP-R" w:eastAsia="UD デジタル 教科書体 NP-R" w:hAnsi="BIZ UDPゴシック"/>
                                <w:b/>
                                <w:color w:val="00B050"/>
                              </w:rPr>
                              <w:t>-</w:t>
                            </w:r>
                            <w:r>
                              <w:rPr>
                                <w:rFonts w:ascii="UD デジタル 教科書体 NP-R" w:eastAsia="UD デジタル 教科書体 NP-R" w:hAnsi="BIZ UDPゴシック"/>
                                <w:b/>
                                <w:color w:val="00B050"/>
                              </w:rPr>
                              <w:t>2</w:t>
                            </w:r>
                            <w:r w:rsidRPr="00E05926">
                              <w:rPr>
                                <w:rFonts w:ascii="UD デジタル 教科書体 NP-R" w:eastAsia="UD デジタル 教科書体 NP-R" w:hAnsi="BIZ UDPゴシック"/>
                              </w:rPr>
                              <w:t xml:space="preserve"> </w:t>
                            </w:r>
                          </w:p>
                          <w:p w14:paraId="74C35171" w14:textId="452D7FC4" w:rsidR="00AC088C" w:rsidRPr="00F77175" w:rsidRDefault="00AC088C" w:rsidP="003E2D51">
                            <w:pPr>
                              <w:spacing w:line="240" w:lineRule="exact"/>
                              <w:rPr>
                                <w:rFonts w:ascii="UD デジタル 教科書体 NP-R" w:eastAsia="UD デジタル 教科書体 NP-R" w:hAnsi="BIZ UDPゴシック"/>
                                <w:b/>
                                <w:color w:val="00B050"/>
                              </w:rPr>
                            </w:pPr>
                            <w:r w:rsidRPr="00E05926">
                              <w:rPr>
                                <w:rFonts w:ascii="UD デジタル 教科書体 NP-R" w:eastAsia="UD デジタル 教科書体 NP-R" w:hAnsi="BIZ UDPゴシック"/>
                              </w:rPr>
                              <w:t>9</w:t>
                            </w:r>
                            <w:r>
                              <w:rPr>
                                <w:rFonts w:ascii="UD デジタル 教科書体 NP-R" w:eastAsia="UD デジタル 教科書体 NP-R" w:hAnsi="BIZ UDPゴシック"/>
                              </w:rPr>
                              <w:t>5</w:t>
                            </w:r>
                            <w:r>
                              <w:rPr>
                                <w:rFonts w:ascii="UD デジタル 教科書体 NP-R" w:eastAsia="UD デジタル 教科書体 NP-R" w:hAnsi="BIZ UDPゴシック" w:hint="eastAsia"/>
                              </w:rPr>
                              <w:t>0～1</w:t>
                            </w:r>
                            <w:r>
                              <w:rPr>
                                <w:rFonts w:ascii="UD デジタル 教科書体 NP-R" w:eastAsia="UD デジタル 教科書体 NP-R" w:hAnsi="BIZ UDPゴシック"/>
                              </w:rPr>
                              <w:t>,</w:t>
                            </w:r>
                            <w:r>
                              <w:rPr>
                                <w:rFonts w:ascii="UD デジタル 教科書体 NP-R" w:eastAsia="UD デジタル 教科書体 NP-R" w:hAnsi="BIZ UDPゴシック" w:hint="eastAsia"/>
                              </w:rPr>
                              <w:t>000mm</w:t>
                            </w:r>
                            <w:r w:rsidRPr="00E05926">
                              <w:rPr>
                                <w:rFonts w:ascii="UD デジタル 教科書体 NP-R" w:eastAsia="UD デジタル 教科書体 NP-R" w:hAnsi="BIZ UDPゴシック" w:hint="eastAsia"/>
                              </w:rPr>
                              <w:t>以上</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7F74F23" id="テキスト ボックス 847" o:spid="_x0000_s1480" type="#_x0000_t202" style="position:absolute;left:0;text-align:left;margin-left:-14.15pt;margin-top:170pt;width:107pt;height:20.9pt;z-index:253633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" filled="f" stroked="f" strokeweight=".5pt">
                <v:textbox style="mso-fit-shape-to-text:t" inset="0,0,0,0">
                  <w:txbxContent>
                    <w:p w14:paraId="3AE8E703" w14:textId="77777777" w:rsidR="00AC088C" w:rsidRDefault="00AC088C" w:rsidP="003E2D51">
                      <w:pPr>
                        <w:spacing w:line="240" w:lineRule="exact"/>
                        <w:rPr>
                          <w:rFonts w:ascii="UD デジタル 教科書体 NP-R" w:eastAsia="UD デジタル 教科書体 NP-R" w:hAnsi="BIZ UDPゴシック"/>
                        </w:rPr>
                      </w:pPr>
                      <w:r w:rsidRPr="00E05926">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E05926">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6</w:t>
                      </w:r>
                      <w:r w:rsidRPr="00E05926">
                        <w:rPr>
                          <w:rFonts w:ascii="UD デジタル 教科書体 NP-R" w:eastAsia="UD デジタル 教科書体 NP-R" w:hAnsi="BIZ UDPゴシック"/>
                        </w:rPr>
                        <w:t xml:space="preserve"> </w:t>
                      </w:r>
                    </w:p>
                    <w:p w14:paraId="13F32726" w14:textId="77777777" w:rsidR="00AC088C" w:rsidRPr="00E05926" w:rsidRDefault="00AC088C" w:rsidP="003E2D51">
                      <w:pPr>
                        <w:spacing w:line="240" w:lineRule="exact"/>
                        <w:rPr>
                          <w:rFonts w:ascii="UD デジタル 教科書体 NP-R" w:eastAsia="UD デジタル 教科書体 NP-R" w:hAnsi="BIZ UDPゴシック"/>
                        </w:rPr>
                      </w:pPr>
                      <w:r w:rsidRPr="00E05926">
                        <w:rPr>
                          <w:rFonts w:ascii="UD デジタル 教科書体 NP-R" w:eastAsia="UD デジタル 教科書体 NP-R" w:hAnsi="BIZ UDPゴシック"/>
                        </w:rPr>
                        <w:t>85</w:t>
                      </w:r>
                      <w:r>
                        <w:rPr>
                          <w:rFonts w:ascii="UD デジタル 教科書体 NP-R" w:eastAsia="UD デジタル 教科書体 NP-R" w:hAnsi="BIZ UDPゴシック" w:hint="eastAsia"/>
                        </w:rPr>
                        <w:t>0mm</w:t>
                      </w:r>
                      <w:r w:rsidRPr="00E05926">
                        <w:rPr>
                          <w:rFonts w:ascii="UD デジタル 教科書体 NP-R" w:eastAsia="UD デジタル 教科書体 NP-R" w:hAnsi="BIZ UDPゴシック" w:hint="eastAsia"/>
                        </w:rPr>
                        <w:t>以上</w:t>
                      </w:r>
                    </w:p>
                    <w:p w14:paraId="72319F90" w14:textId="77777777" w:rsidR="00AC088C" w:rsidRDefault="00AC088C" w:rsidP="003E2D51">
                      <w:pPr>
                        <w:spacing w:line="240" w:lineRule="exact"/>
                        <w:rPr>
                          <w:rFonts w:ascii="UD デジタル 教科書体 NP-R" w:eastAsia="UD デジタル 教科書体 NP-R" w:hAnsi="BIZ UDPゴシック"/>
                        </w:rPr>
                      </w:pPr>
                      <w:r w:rsidRPr="00E05926">
                        <w:rPr>
                          <w:rFonts w:ascii="UD デジタル 教科書体 NP-R" w:eastAsia="UD デジタル 教科書体 NP-R" w:hAnsi="BIZ UDPゴシック"/>
                          <w:b/>
                          <w:color w:val="00B050"/>
                        </w:rPr>
                        <w:t>G</w:t>
                      </w:r>
                      <w:r>
                        <w:rPr>
                          <w:rFonts w:ascii="UD デジタル 教科書体 NP-R" w:eastAsia="UD デジタル 教科書体 NP-R" w:hAnsi="BIZ UDPゴシック"/>
                          <w:b/>
                          <w:color w:val="00B050"/>
                        </w:rPr>
                        <w:t>9</w:t>
                      </w:r>
                      <w:r w:rsidRPr="00E05926">
                        <w:rPr>
                          <w:rFonts w:ascii="UD デジタル 教科書体 NP-R" w:eastAsia="UD デジタル 教科書体 NP-R" w:hAnsi="BIZ UDPゴシック"/>
                          <w:b/>
                          <w:color w:val="00B050"/>
                        </w:rPr>
                        <w:t>-</w:t>
                      </w:r>
                      <w:r>
                        <w:rPr>
                          <w:rFonts w:ascii="UD デジタル 教科書体 NP-R" w:eastAsia="UD デジタル 教科書体 NP-R" w:hAnsi="BIZ UDPゴシック"/>
                          <w:b/>
                          <w:color w:val="00B050"/>
                        </w:rPr>
                        <w:t>2</w:t>
                      </w:r>
                      <w:r w:rsidRPr="00E05926">
                        <w:rPr>
                          <w:rFonts w:ascii="UD デジタル 教科書体 NP-R" w:eastAsia="UD デジタル 教科書体 NP-R" w:hAnsi="BIZ UDPゴシック"/>
                        </w:rPr>
                        <w:t xml:space="preserve"> </w:t>
                      </w:r>
                    </w:p>
                    <w:p w14:paraId="74C35171" w14:textId="452D7FC4" w:rsidR="00AC088C" w:rsidRPr="00F77175" w:rsidRDefault="00AC088C" w:rsidP="003E2D51">
                      <w:pPr>
                        <w:spacing w:line="240" w:lineRule="exact"/>
                        <w:rPr>
                          <w:rFonts w:ascii="UD デジタル 教科書体 NP-R" w:eastAsia="UD デジタル 教科書体 NP-R" w:hAnsi="BIZ UDPゴシック"/>
                          <w:b/>
                          <w:color w:val="00B050"/>
                        </w:rPr>
                      </w:pPr>
                      <w:r w:rsidRPr="00E05926">
                        <w:rPr>
                          <w:rFonts w:ascii="UD デジタル 教科書体 NP-R" w:eastAsia="UD デジタル 教科書体 NP-R" w:hAnsi="BIZ UDPゴシック"/>
                        </w:rPr>
                        <w:t>9</w:t>
                      </w:r>
                      <w:r>
                        <w:rPr>
                          <w:rFonts w:ascii="UD デジタル 教科書体 NP-R" w:eastAsia="UD デジタル 教科書体 NP-R" w:hAnsi="BIZ UDPゴシック"/>
                        </w:rPr>
                        <w:t>5</w:t>
                      </w:r>
                      <w:r>
                        <w:rPr>
                          <w:rFonts w:ascii="UD デジタル 教科書体 NP-R" w:eastAsia="UD デジタル 教科書体 NP-R" w:hAnsi="BIZ UDPゴシック" w:hint="eastAsia"/>
                        </w:rPr>
                        <w:t>0～1</w:t>
                      </w:r>
                      <w:r>
                        <w:rPr>
                          <w:rFonts w:ascii="UD デジタル 教科書体 NP-R" w:eastAsia="UD デジタル 教科書体 NP-R" w:hAnsi="BIZ UDPゴシック"/>
                        </w:rPr>
                        <w:t>,</w:t>
                      </w:r>
                      <w:r>
                        <w:rPr>
                          <w:rFonts w:ascii="UD デジタル 教科書体 NP-R" w:eastAsia="UD デジタル 教科書体 NP-R" w:hAnsi="BIZ UDPゴシック" w:hint="eastAsia"/>
                        </w:rPr>
                        <w:t>000mm</w:t>
                      </w:r>
                      <w:r w:rsidRPr="00E05926">
                        <w:rPr>
                          <w:rFonts w:ascii="UD デジタル 教科書体 NP-R" w:eastAsia="UD デジタル 教科書体 NP-R" w:hAnsi="BIZ UDPゴシック" w:hint="eastAsia"/>
                        </w:rPr>
                        <w:t>以上</w:t>
                      </w:r>
                    </w:p>
                  </w:txbxContent>
                </v:textbox>
                <w10:wrap anchorx="margin"/>
              </v:shape>
            </w:pict>
          </mc:Fallback>
        </mc:AlternateContent>
      </w:r>
      <w:r w:rsidRPr="00D12293">
        <w:rPr>
          <w:rFonts w:ascii="UD デジタル 教科書体 NP-R" w:eastAsia="UD デジタル 教科書体 NP-R" w:hint="eastAsia"/>
          <w:noProof/>
        </w:rPr>
        <mc:AlternateContent>
          <mc:Choice Requires="wps">
            <w:drawing>
              <wp:anchor distT="0" distB="0" distL="114300" distR="114300" simplePos="0" relativeHeight="254206976" behindDoc="0" locked="0" layoutInCell="1" allowOverlap="1" wp14:anchorId="4DDD5C74" wp14:editId="392924CE">
                <wp:simplePos x="0" y="0"/>
                <wp:positionH relativeFrom="margin">
                  <wp:posOffset>-176627</wp:posOffset>
                </wp:positionH>
                <wp:positionV relativeFrom="paragraph">
                  <wp:posOffset>3185423</wp:posOffset>
                </wp:positionV>
                <wp:extent cx="596541" cy="448573"/>
                <wp:effectExtent l="0" t="0" r="13335" b="8890"/>
                <wp:wrapNone/>
                <wp:docPr id="858" name="テキスト ボックス 858"/>
                <wp:cNvGraphicFramePr/>
                <a:graphic xmlns:a="http://schemas.openxmlformats.org/drawingml/2006/main">
                  <a:graphicData uri="http://schemas.microsoft.com/office/word/2010/wordprocessingShape">
                    <wps:wsp>
                      <wps:cNvSpPr txBox="1"/>
                      <wps:spPr>
                        <a:xfrm>
                          <a:off x="0" y="0"/>
                          <a:ext cx="596541" cy="448573"/>
                        </a:xfrm>
                        <a:prstGeom prst="rect">
                          <a:avLst/>
                        </a:prstGeom>
                        <a:noFill/>
                        <a:ln w="6350">
                          <a:noFill/>
                        </a:ln>
                        <a:effectLst/>
                      </wps:spPr>
                      <wps:txbx>
                        <w:txbxContent>
                          <w:p w14:paraId="3FDAF5FE" w14:textId="63DE8167" w:rsidR="00AC088C" w:rsidRPr="00F77175" w:rsidRDefault="00AC088C" w:rsidP="001B5DB9">
                            <w:pPr>
                              <w:spacing w:line="240" w:lineRule="exact"/>
                              <w:rPr>
                                <w:rFonts w:ascii="UD デジタル 教科書体 NP-R" w:eastAsia="UD デジタル 教科書体 NP-R" w:hAnsi="BIZ UDPゴシック"/>
                                <w:b/>
                                <w:color w:val="00B050"/>
                              </w:rPr>
                            </w:pPr>
                            <w:r>
                              <w:rPr>
                                <w:rFonts w:ascii="UD デジタル 教科書体 NP-R" w:eastAsia="UD デジタル 教科書体 NP-R" w:hAnsi="BIZ UDPゴシック" w:hint="eastAsia"/>
                              </w:rPr>
                              <w:t>側方進入の場合の出入口</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DD5C74" id="テキスト ボックス 858" o:spid="_x0000_s1481" type="#_x0000_t202" style="position:absolute;left:0;text-align:left;margin-left:-13.9pt;margin-top:250.8pt;width:46.95pt;height:35.3pt;z-index:254206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" filled="f" stroked="f" strokeweight=".5pt">
                <v:textbox inset="0,0,0,0">
                  <w:txbxContent>
                    <w:p w14:paraId="3FDAF5FE" w14:textId="63DE8167" w:rsidR="00AC088C" w:rsidRPr="00F77175" w:rsidRDefault="00AC088C" w:rsidP="001B5DB9">
                      <w:pPr>
                        <w:spacing w:line="240" w:lineRule="exact"/>
                        <w:rPr>
                          <w:rFonts w:ascii="UD デジタル 教科書体 NP-R" w:eastAsia="UD デジタル 教科書体 NP-R" w:hAnsi="BIZ UDPゴシック"/>
                          <w:b/>
                          <w:color w:val="00B050"/>
                        </w:rPr>
                      </w:pPr>
                      <w:r>
                        <w:rPr>
                          <w:rFonts w:ascii="UD デジタル 教科書体 NP-R" w:eastAsia="UD デジタル 教科書体 NP-R" w:hAnsi="BIZ UDPゴシック" w:hint="eastAsia"/>
                        </w:rPr>
                        <w:t>側方進入の場合の出入口</w:t>
                      </w:r>
                    </w:p>
                  </w:txbxContent>
                </v:textbox>
                <w10:wrap anchorx="margin"/>
              </v:shape>
            </w:pict>
          </mc:Fallback>
        </mc:AlternateContent>
      </w:r>
      <w:r w:rsidR="001B5DB9">
        <w:rPr>
          <w:rFonts w:ascii="UD デジタル 教科書体 NP-R" w:eastAsia="UD デジタル 教科書体 NP-R" w:hint="eastAsia"/>
          <w:noProof/>
        </w:rPr>
        <mc:AlternateContent>
          <mc:Choice Requires="wps">
            <w:drawing>
              <wp:anchor distT="0" distB="0" distL="114300" distR="114300" simplePos="0" relativeHeight="254209024" behindDoc="0" locked="0" layoutInCell="1" allowOverlap="1" wp14:anchorId="46EADC45" wp14:editId="0B55EA08">
                <wp:simplePos x="0" y="0"/>
                <wp:positionH relativeFrom="column">
                  <wp:posOffset>438150</wp:posOffset>
                </wp:positionH>
                <wp:positionV relativeFrom="paragraph">
                  <wp:posOffset>2698750</wp:posOffset>
                </wp:positionV>
                <wp:extent cx="660535" cy="611580"/>
                <wp:effectExtent l="0" t="0" r="25400" b="17145"/>
                <wp:wrapNone/>
                <wp:docPr id="864" name="フリーフォーム: 図形 864"/>
                <wp:cNvGraphicFramePr/>
                <a:graphic xmlns:a="http://schemas.openxmlformats.org/drawingml/2006/main">
                  <a:graphicData uri="http://schemas.microsoft.com/office/word/2010/wordprocessingShape">
                    <wps:wsp>
                      <wps:cNvSpPr/>
                      <wps:spPr>
                        <a:xfrm flipH="1">
                          <a:off x="0" y="0"/>
                          <a:ext cx="660535" cy="611580"/>
                        </a:xfrm>
                        <a:custGeom>
                          <a:avLst/>
                          <a:gdLst>
                            <a:gd name="connsiteX0" fmla="*/ 0 w 813917"/>
                            <a:gd name="connsiteY0" fmla="*/ 0 h 622997"/>
                            <a:gd name="connsiteX1" fmla="*/ 622997 w 813917"/>
                            <a:gd name="connsiteY1" fmla="*/ 622997 h 622997"/>
                            <a:gd name="connsiteX2" fmla="*/ 813917 w 813917"/>
                            <a:gd name="connsiteY2" fmla="*/ 622997 h 622997"/>
                          </a:gdLst>
                          <a:ahLst/>
                          <a:cxnLst>
                            <a:cxn ang="0">
                              <a:pos x="connsiteX0" y="connsiteY0"/>
                            </a:cxn>
                            <a:cxn ang="0">
                              <a:pos x="connsiteX1" y="connsiteY1"/>
                            </a:cxn>
                            <a:cxn ang="0">
                              <a:pos x="connsiteX2" y="connsiteY2"/>
                            </a:cxn>
                          </a:cxnLst>
                          <a:rect l="l" t="t" r="r" b="b"/>
                          <a:pathLst>
                            <a:path w="813917" h="622997">
                              <a:moveTo>
                                <a:pt x="0" y="0"/>
                              </a:moveTo>
                              <a:lnTo>
                                <a:pt x="622997" y="622997"/>
                              </a:lnTo>
                              <a:lnTo>
                                <a:pt x="813917" y="622997"/>
                              </a:lnTo>
                            </a:path>
                          </a:pathLst>
                        </a:custGeom>
                        <a:noFill/>
                        <a:ln w="6350" cap="flat" cmpd="sng" algn="ctr">
                          <a:solidFill>
                            <a:sysClr val="windowText" lastClr="000000"/>
                          </a:solidFill>
                          <a:prstDash val="solid"/>
                          <a:roun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004370EB" id="フリーフォーム: 図形 864" o:spid="_x0000_s1026" style="position:absolute;left:0;text-align:left;margin-left:34.5pt;margin-top:212.5pt;width:52pt;height:48.15pt;flip:x;z-index:25420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13917,6229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" path="m,l622997,622997r190920,e" filled="f" strokecolor="windowText" strokeweight=".5pt">
                <v:path arrowok="t" o:connecttype="custom" o:connectlocs="0,0;505594,611580;660535,611580" o:connectangles="0,0,0"/>
              </v:shape>
            </w:pict>
          </mc:Fallback>
        </mc:AlternateContent>
      </w:r>
      <w:r w:rsidR="00DA0752" w:rsidRPr="00D12293">
        <w:rPr>
          <w:rFonts w:ascii="UD デジタル 教科書体 NP-R" w:eastAsia="UD デジタル 教科書体 NP-R" w:hint="eastAsia"/>
          <w:noProof/>
        </w:rPr>
        <mc:AlternateContent>
          <mc:Choice Requires="wps">
            <w:drawing>
              <wp:anchor distT="0" distB="0" distL="114300" distR="114300" simplePos="0" relativeHeight="254204928" behindDoc="0" locked="0" layoutInCell="1" allowOverlap="1" wp14:anchorId="5EFF4462" wp14:editId="7BEF48A6">
                <wp:simplePos x="0" y="0"/>
                <wp:positionH relativeFrom="margin">
                  <wp:posOffset>-196215</wp:posOffset>
                </wp:positionH>
                <wp:positionV relativeFrom="paragraph">
                  <wp:posOffset>3708400</wp:posOffset>
                </wp:positionV>
                <wp:extent cx="1038225" cy="381000"/>
                <wp:effectExtent l="0" t="0" r="9525" b="0"/>
                <wp:wrapNone/>
                <wp:docPr id="1166" name="テキスト ボックス 1166"/>
                <wp:cNvGraphicFramePr/>
                <a:graphic xmlns:a="http://schemas.openxmlformats.org/drawingml/2006/main">
                  <a:graphicData uri="http://schemas.microsoft.com/office/word/2010/wordprocessingShape">
                    <wps:wsp>
                      <wps:cNvSpPr txBox="1"/>
                      <wps:spPr>
                        <a:xfrm>
                          <a:off x="0" y="0"/>
                          <a:ext cx="1038225" cy="381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39E4846" w14:textId="37823D8F" w:rsidR="00AC088C" w:rsidRPr="00F77175" w:rsidRDefault="00AC088C" w:rsidP="003E2D51">
                            <w:pPr>
                              <w:spacing w:line="240" w:lineRule="exact"/>
                              <w:rPr>
                                <w:rFonts w:ascii="UD デジタル 教科書体 NP-R" w:eastAsia="UD デジタル 教科書体 NP-R" w:hAnsi="BIZ UDPゴシック"/>
                                <w:b/>
                                <w:color w:val="00B050"/>
                              </w:rPr>
                            </w:pPr>
                            <w:r>
                              <w:rPr>
                                <w:rFonts w:ascii="UD デジタル 教科書体 NP-R" w:eastAsia="UD デジタル 教科書体 NP-R" w:hAnsi="BIZ UDPゴシック" w:hint="eastAsia"/>
                              </w:rPr>
                              <w:t>直進進入の場合の出入口</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FF4462" id="テキスト ボックス 1166" o:spid="_x0000_s1482" type="#_x0000_t202" style="position:absolute;left:0;text-align:left;margin-left:-15.45pt;margin-top:292pt;width:81.75pt;height:30pt;z-index:254204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" filled="f" stroked="f" strokeweight=".5pt">
                <v:textbox inset="0,0,0,0">
                  <w:txbxContent>
                    <w:p w14:paraId="139E4846" w14:textId="37823D8F" w:rsidR="00AC088C" w:rsidRPr="00F77175" w:rsidRDefault="00AC088C" w:rsidP="003E2D51">
                      <w:pPr>
                        <w:spacing w:line="240" w:lineRule="exact"/>
                        <w:rPr>
                          <w:rFonts w:ascii="UD デジタル 教科書体 NP-R" w:eastAsia="UD デジタル 教科書体 NP-R" w:hAnsi="BIZ UDPゴシック"/>
                          <w:b/>
                          <w:color w:val="00B050"/>
                        </w:rPr>
                      </w:pPr>
                      <w:r>
                        <w:rPr>
                          <w:rFonts w:ascii="UD デジタル 教科書体 NP-R" w:eastAsia="UD デジタル 教科書体 NP-R" w:hAnsi="BIZ UDPゴシック" w:hint="eastAsia"/>
                        </w:rPr>
                        <w:t>直進進入の場合の出入口</w:t>
                      </w:r>
                    </w:p>
                  </w:txbxContent>
                </v:textbox>
                <w10:wrap anchorx="margin"/>
              </v:shape>
            </w:pict>
          </mc:Fallback>
        </mc:AlternateContent>
      </w:r>
      <w:r w:rsidR="00DA0752">
        <w:rPr>
          <w:rFonts w:ascii="UD デジタル 教科書体 NP-R" w:eastAsia="UD デジタル 教科書体 NP-R" w:hint="eastAsia"/>
          <w:noProof/>
        </w:rPr>
        <mc:AlternateContent>
          <mc:Choice Requires="wps">
            <w:drawing>
              <wp:anchor distT="0" distB="0" distL="114300" distR="114300" simplePos="0" relativeHeight="254202880" behindDoc="0" locked="0" layoutInCell="1" allowOverlap="1" wp14:anchorId="7B150851" wp14:editId="16A493FE">
                <wp:simplePos x="0" y="0"/>
                <wp:positionH relativeFrom="column">
                  <wp:posOffset>855291</wp:posOffset>
                </wp:positionH>
                <wp:positionV relativeFrom="paragraph">
                  <wp:posOffset>3188112</wp:posOffset>
                </wp:positionV>
                <wp:extent cx="660535" cy="611580"/>
                <wp:effectExtent l="0" t="0" r="25400" b="17145"/>
                <wp:wrapNone/>
                <wp:docPr id="1164" name="フリーフォーム: 図形 1164"/>
                <wp:cNvGraphicFramePr/>
                <a:graphic xmlns:a="http://schemas.openxmlformats.org/drawingml/2006/main">
                  <a:graphicData uri="http://schemas.microsoft.com/office/word/2010/wordprocessingShape">
                    <wps:wsp>
                      <wps:cNvSpPr/>
                      <wps:spPr>
                        <a:xfrm flipH="1">
                          <a:off x="0" y="0"/>
                          <a:ext cx="660535" cy="611580"/>
                        </a:xfrm>
                        <a:custGeom>
                          <a:avLst/>
                          <a:gdLst>
                            <a:gd name="connsiteX0" fmla="*/ 0 w 813917"/>
                            <a:gd name="connsiteY0" fmla="*/ 0 h 622997"/>
                            <a:gd name="connsiteX1" fmla="*/ 622997 w 813917"/>
                            <a:gd name="connsiteY1" fmla="*/ 622997 h 622997"/>
                            <a:gd name="connsiteX2" fmla="*/ 813917 w 813917"/>
                            <a:gd name="connsiteY2" fmla="*/ 622997 h 622997"/>
                          </a:gdLst>
                          <a:ahLst/>
                          <a:cxnLst>
                            <a:cxn ang="0">
                              <a:pos x="connsiteX0" y="connsiteY0"/>
                            </a:cxn>
                            <a:cxn ang="0">
                              <a:pos x="connsiteX1" y="connsiteY1"/>
                            </a:cxn>
                            <a:cxn ang="0">
                              <a:pos x="connsiteX2" y="connsiteY2"/>
                            </a:cxn>
                          </a:cxnLst>
                          <a:rect l="l" t="t" r="r" b="b"/>
                          <a:pathLst>
                            <a:path w="813917" h="622997">
                              <a:moveTo>
                                <a:pt x="0" y="0"/>
                              </a:moveTo>
                              <a:lnTo>
                                <a:pt x="622997" y="622997"/>
                              </a:lnTo>
                              <a:lnTo>
                                <a:pt x="813917" y="622997"/>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3F980332" id="フリーフォーム: 図形 1164" o:spid="_x0000_s1026" style="position:absolute;left:0;text-align:left;margin-left:67.35pt;margin-top:251.05pt;width:52pt;height:48.15pt;flip:x;z-index:25420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13917,6229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" path="m,l622997,622997r190920,e" filled="f" strokecolor="black [3213]" strokeweight=".5pt">
                <v:path arrowok="t" o:connecttype="custom" o:connectlocs="0,0;505594,611580;660535,611580" o:connectangles="0,0,0"/>
              </v:shape>
            </w:pict>
          </mc:Fallback>
        </mc:AlternateContent>
      </w:r>
      <w:r w:rsidR="00DA0752" w:rsidRPr="00D12293">
        <w:rPr>
          <w:rFonts w:ascii="UD デジタル 教科書体 NP-R" w:eastAsia="UD デジタル 教科書体 NP-R" w:hint="eastAsia"/>
          <w:noProof/>
        </w:rPr>
        <mc:AlternateContent>
          <mc:Choice Requires="wps">
            <w:drawing>
              <wp:anchor distT="0" distB="0" distL="114300" distR="114300" simplePos="0" relativeHeight="253638656" behindDoc="0" locked="0" layoutInCell="1" allowOverlap="1" wp14:anchorId="1A972A97" wp14:editId="51B98DE0">
                <wp:simplePos x="0" y="0"/>
                <wp:positionH relativeFrom="column">
                  <wp:posOffset>1333813</wp:posOffset>
                </wp:positionH>
                <wp:positionV relativeFrom="paragraph">
                  <wp:posOffset>3444108</wp:posOffset>
                </wp:positionV>
                <wp:extent cx="1324197" cy="265430"/>
                <wp:effectExtent l="0" t="0" r="9525" b="12700"/>
                <wp:wrapNone/>
                <wp:docPr id="860" name="テキスト ボックス 860"/>
                <wp:cNvGraphicFramePr/>
                <a:graphic xmlns:a="http://schemas.openxmlformats.org/drawingml/2006/main">
                  <a:graphicData uri="http://schemas.microsoft.com/office/word/2010/wordprocessingShape">
                    <wps:wsp>
                      <wps:cNvSpPr txBox="1"/>
                      <wps:spPr>
                        <a:xfrm>
                          <a:off x="0" y="0"/>
                          <a:ext cx="1324197"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D0C03C6" w14:textId="77777777" w:rsidR="00AC088C" w:rsidRDefault="00AC088C" w:rsidP="003E2D51">
                            <w:pPr>
                              <w:spacing w:line="240" w:lineRule="exact"/>
                              <w:rPr>
                                <w:rFonts w:ascii="UD デジタル 教科書体 NP-R" w:eastAsia="UD デジタル 教科書体 NP-R" w:hAnsi="BIZ UDPゴシック"/>
                              </w:rPr>
                            </w:pPr>
                            <w:r w:rsidRPr="00E05926">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E05926">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6</w:t>
                            </w:r>
                          </w:p>
                          <w:p w14:paraId="177264CF" w14:textId="63674D44" w:rsidR="00AC088C" w:rsidRPr="00E05926" w:rsidRDefault="00AC088C" w:rsidP="003E2D51">
                            <w:pPr>
                              <w:spacing w:line="240" w:lineRule="exact"/>
                              <w:rPr>
                                <w:rFonts w:ascii="UD デジタル 教科書体 NP-R" w:eastAsia="UD デジタル 教科書体 NP-R" w:hAnsi="BIZ UDPゴシック"/>
                              </w:rPr>
                            </w:pPr>
                            <w:r w:rsidRPr="00E05926">
                              <w:rPr>
                                <w:rFonts w:ascii="UD デジタル 教科書体 NP-R" w:eastAsia="UD デジタル 教科書体 NP-R" w:hAnsi="BIZ UDPゴシック"/>
                              </w:rPr>
                              <w:t>85</w:t>
                            </w:r>
                            <w:r>
                              <w:rPr>
                                <w:rFonts w:ascii="UD デジタル 教科書体 NP-R" w:eastAsia="UD デジタル 教科書体 NP-R" w:hAnsi="BIZ UDPゴシック" w:hint="eastAsia"/>
                              </w:rPr>
                              <w:t>0mm</w:t>
                            </w:r>
                            <w:r w:rsidRPr="00E05926">
                              <w:rPr>
                                <w:rFonts w:ascii="UD デジタル 教科書体 NP-R" w:eastAsia="UD デジタル 教科書体 NP-R" w:hAnsi="BIZ UDPゴシック" w:hint="eastAsia"/>
                              </w:rPr>
                              <w:t>以上</w:t>
                            </w:r>
                          </w:p>
                          <w:p w14:paraId="287340EF" w14:textId="77777777" w:rsidR="00AC088C" w:rsidRDefault="00AC088C" w:rsidP="003E2D51">
                            <w:pPr>
                              <w:spacing w:line="240" w:lineRule="exact"/>
                              <w:rPr>
                                <w:rFonts w:ascii="UD デジタル 教科書体 NP-R" w:eastAsia="UD デジタル 教科書体 NP-R" w:hAnsi="BIZ UDPゴシック"/>
                                <w:b/>
                                <w:color w:val="00B050"/>
                              </w:rPr>
                            </w:pPr>
                            <w:r w:rsidRPr="00E05926">
                              <w:rPr>
                                <w:rFonts w:ascii="UD デジタル 教科書体 NP-R" w:eastAsia="UD デジタル 教科書体 NP-R" w:hAnsi="BIZ UDPゴシック"/>
                                <w:b/>
                                <w:color w:val="00B050"/>
                              </w:rPr>
                              <w:t>G</w:t>
                            </w:r>
                            <w:r>
                              <w:rPr>
                                <w:rFonts w:ascii="UD デジタル 教科書体 NP-R" w:eastAsia="UD デジタル 教科書体 NP-R" w:hAnsi="BIZ UDPゴシック"/>
                                <w:b/>
                                <w:color w:val="00B050"/>
                              </w:rPr>
                              <w:t>9</w:t>
                            </w:r>
                            <w:r w:rsidRPr="00E05926">
                              <w:rPr>
                                <w:rFonts w:ascii="UD デジタル 教科書体 NP-R" w:eastAsia="UD デジタル 教科書体 NP-R" w:hAnsi="BIZ UDPゴシック"/>
                                <w:b/>
                                <w:color w:val="00B050"/>
                              </w:rPr>
                              <w:t>-</w:t>
                            </w:r>
                            <w:r>
                              <w:rPr>
                                <w:rFonts w:ascii="UD デジタル 教科書体 NP-R" w:eastAsia="UD デジタル 教科書体 NP-R" w:hAnsi="BIZ UDPゴシック"/>
                                <w:b/>
                                <w:color w:val="00B050"/>
                              </w:rPr>
                              <w:t>2</w:t>
                            </w:r>
                          </w:p>
                          <w:p w14:paraId="1A9223AE" w14:textId="7D8B62A2" w:rsidR="00AC088C" w:rsidRPr="00C261B3" w:rsidRDefault="00AC088C" w:rsidP="003E2D51">
                            <w:pPr>
                              <w:spacing w:line="240" w:lineRule="exact"/>
                              <w:rPr>
                                <w:rFonts w:ascii="UD デジタル 教科書体 NP-R" w:eastAsia="UD デジタル 教科書体 NP-R" w:hAnsi="BIZ UDPゴシック"/>
                              </w:rPr>
                            </w:pPr>
                            <w:r w:rsidRPr="00E05926">
                              <w:rPr>
                                <w:rFonts w:ascii="UD デジタル 教科書体 NP-R" w:eastAsia="UD デジタル 教科書体 NP-R" w:hAnsi="BIZ UDPゴシック"/>
                              </w:rPr>
                              <w:t>9</w:t>
                            </w:r>
                            <w:r>
                              <w:rPr>
                                <w:rFonts w:ascii="UD デジタル 教科書体 NP-R" w:eastAsia="UD デジタル 教科書体 NP-R" w:hAnsi="BIZ UDPゴシック"/>
                              </w:rPr>
                              <w:t>5</w:t>
                            </w:r>
                            <w:r>
                              <w:rPr>
                                <w:rFonts w:ascii="UD デジタル 教科書体 NP-R" w:eastAsia="UD デジタル 教科書体 NP-R" w:hAnsi="BIZ UDPゴシック" w:hint="eastAsia"/>
                              </w:rPr>
                              <w:t>0～1</w:t>
                            </w:r>
                            <w:r>
                              <w:rPr>
                                <w:rFonts w:ascii="UD デジタル 教科書体 NP-R" w:eastAsia="UD デジタル 教科書体 NP-R" w:hAnsi="BIZ UDPゴシック"/>
                              </w:rPr>
                              <w:t>,</w:t>
                            </w:r>
                            <w:r>
                              <w:rPr>
                                <w:rFonts w:ascii="UD デジタル 教科書体 NP-R" w:eastAsia="UD デジタル 教科書体 NP-R" w:hAnsi="BIZ UDPゴシック" w:hint="eastAsia"/>
                              </w:rPr>
                              <w:t>000mm</w:t>
                            </w:r>
                            <w:r w:rsidRPr="00E05926">
                              <w:rPr>
                                <w:rFonts w:ascii="UD デジタル 教科書体 NP-R" w:eastAsia="UD デジタル 教科書体 NP-R" w:hAnsi="BIZ UDPゴシック" w:hint="eastAsia"/>
                              </w:rPr>
                              <w:t>以上</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A972A97" id="テキスト ボックス 860" o:spid="_x0000_s1483" type="#_x0000_t202" style="position:absolute;left:0;text-align:left;margin-left:105pt;margin-top:271.2pt;width:104.25pt;height:20.9pt;z-index:25363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" filled="f" stroked="f" strokeweight=".5pt">
                <v:textbox style="mso-fit-shape-to-text:t" inset="0,0,0,0">
                  <w:txbxContent>
                    <w:p w14:paraId="0D0C03C6" w14:textId="77777777" w:rsidR="00AC088C" w:rsidRDefault="00AC088C" w:rsidP="003E2D51">
                      <w:pPr>
                        <w:spacing w:line="240" w:lineRule="exact"/>
                        <w:rPr>
                          <w:rFonts w:ascii="UD デジタル 教科書体 NP-R" w:eastAsia="UD デジタル 教科書体 NP-R" w:hAnsi="BIZ UDPゴシック"/>
                        </w:rPr>
                      </w:pPr>
                      <w:r w:rsidRPr="00E05926">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E05926">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6</w:t>
                      </w:r>
                    </w:p>
                    <w:p w14:paraId="177264CF" w14:textId="63674D44" w:rsidR="00AC088C" w:rsidRPr="00E05926" w:rsidRDefault="00AC088C" w:rsidP="003E2D51">
                      <w:pPr>
                        <w:spacing w:line="240" w:lineRule="exact"/>
                        <w:rPr>
                          <w:rFonts w:ascii="UD デジタル 教科書体 NP-R" w:eastAsia="UD デジタル 教科書体 NP-R" w:hAnsi="BIZ UDPゴシック"/>
                        </w:rPr>
                      </w:pPr>
                      <w:r w:rsidRPr="00E05926">
                        <w:rPr>
                          <w:rFonts w:ascii="UD デジタル 教科書体 NP-R" w:eastAsia="UD デジタル 教科書体 NP-R" w:hAnsi="BIZ UDPゴシック"/>
                        </w:rPr>
                        <w:t>85</w:t>
                      </w:r>
                      <w:r>
                        <w:rPr>
                          <w:rFonts w:ascii="UD デジタル 教科書体 NP-R" w:eastAsia="UD デジタル 教科書体 NP-R" w:hAnsi="BIZ UDPゴシック" w:hint="eastAsia"/>
                        </w:rPr>
                        <w:t>0mm</w:t>
                      </w:r>
                      <w:r w:rsidRPr="00E05926">
                        <w:rPr>
                          <w:rFonts w:ascii="UD デジタル 教科書体 NP-R" w:eastAsia="UD デジタル 教科書体 NP-R" w:hAnsi="BIZ UDPゴシック" w:hint="eastAsia"/>
                        </w:rPr>
                        <w:t>以上</w:t>
                      </w:r>
                    </w:p>
                    <w:p w14:paraId="287340EF" w14:textId="77777777" w:rsidR="00AC088C" w:rsidRDefault="00AC088C" w:rsidP="003E2D51">
                      <w:pPr>
                        <w:spacing w:line="240" w:lineRule="exact"/>
                        <w:rPr>
                          <w:rFonts w:ascii="UD デジタル 教科書体 NP-R" w:eastAsia="UD デジタル 教科書体 NP-R" w:hAnsi="BIZ UDPゴシック"/>
                          <w:b/>
                          <w:color w:val="00B050"/>
                        </w:rPr>
                      </w:pPr>
                      <w:r w:rsidRPr="00E05926">
                        <w:rPr>
                          <w:rFonts w:ascii="UD デジタル 教科書体 NP-R" w:eastAsia="UD デジタル 教科書体 NP-R" w:hAnsi="BIZ UDPゴシック"/>
                          <w:b/>
                          <w:color w:val="00B050"/>
                        </w:rPr>
                        <w:t>G</w:t>
                      </w:r>
                      <w:r>
                        <w:rPr>
                          <w:rFonts w:ascii="UD デジタル 教科書体 NP-R" w:eastAsia="UD デジタル 教科書体 NP-R" w:hAnsi="BIZ UDPゴシック"/>
                          <w:b/>
                          <w:color w:val="00B050"/>
                        </w:rPr>
                        <w:t>9</w:t>
                      </w:r>
                      <w:r w:rsidRPr="00E05926">
                        <w:rPr>
                          <w:rFonts w:ascii="UD デジタル 教科書体 NP-R" w:eastAsia="UD デジタル 教科書体 NP-R" w:hAnsi="BIZ UDPゴシック"/>
                          <w:b/>
                          <w:color w:val="00B050"/>
                        </w:rPr>
                        <w:t>-</w:t>
                      </w:r>
                      <w:r>
                        <w:rPr>
                          <w:rFonts w:ascii="UD デジタル 教科書体 NP-R" w:eastAsia="UD デジタル 教科書体 NP-R" w:hAnsi="BIZ UDPゴシック"/>
                          <w:b/>
                          <w:color w:val="00B050"/>
                        </w:rPr>
                        <w:t>2</w:t>
                      </w:r>
                    </w:p>
                    <w:p w14:paraId="1A9223AE" w14:textId="7D8B62A2" w:rsidR="00AC088C" w:rsidRPr="00C261B3" w:rsidRDefault="00AC088C" w:rsidP="003E2D51">
                      <w:pPr>
                        <w:spacing w:line="240" w:lineRule="exact"/>
                        <w:rPr>
                          <w:rFonts w:ascii="UD デジタル 教科書体 NP-R" w:eastAsia="UD デジタル 教科書体 NP-R" w:hAnsi="BIZ UDPゴシック"/>
                        </w:rPr>
                      </w:pPr>
                      <w:r w:rsidRPr="00E05926">
                        <w:rPr>
                          <w:rFonts w:ascii="UD デジタル 教科書体 NP-R" w:eastAsia="UD デジタル 教科書体 NP-R" w:hAnsi="BIZ UDPゴシック"/>
                        </w:rPr>
                        <w:t>9</w:t>
                      </w:r>
                      <w:r>
                        <w:rPr>
                          <w:rFonts w:ascii="UD デジタル 教科書体 NP-R" w:eastAsia="UD デジタル 教科書体 NP-R" w:hAnsi="BIZ UDPゴシック"/>
                        </w:rPr>
                        <w:t>5</w:t>
                      </w:r>
                      <w:r>
                        <w:rPr>
                          <w:rFonts w:ascii="UD デジタル 教科書体 NP-R" w:eastAsia="UD デジタル 教科書体 NP-R" w:hAnsi="BIZ UDPゴシック" w:hint="eastAsia"/>
                        </w:rPr>
                        <w:t>0～1</w:t>
                      </w:r>
                      <w:r>
                        <w:rPr>
                          <w:rFonts w:ascii="UD デジタル 教科書体 NP-R" w:eastAsia="UD デジタル 教科書体 NP-R" w:hAnsi="BIZ UDPゴシック"/>
                        </w:rPr>
                        <w:t>,</w:t>
                      </w:r>
                      <w:r>
                        <w:rPr>
                          <w:rFonts w:ascii="UD デジタル 教科書体 NP-R" w:eastAsia="UD デジタル 教科書体 NP-R" w:hAnsi="BIZ UDPゴシック" w:hint="eastAsia"/>
                        </w:rPr>
                        <w:t>000mm</w:t>
                      </w:r>
                      <w:r w:rsidRPr="00E05926">
                        <w:rPr>
                          <w:rFonts w:ascii="UD デジタル 教科書体 NP-R" w:eastAsia="UD デジタル 教科書体 NP-R" w:hAnsi="BIZ UDPゴシック" w:hint="eastAsia"/>
                        </w:rPr>
                        <w:t>以上</w:t>
                      </w:r>
                    </w:p>
                  </w:txbxContent>
                </v:textbox>
              </v:shape>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632512" behindDoc="0" locked="0" layoutInCell="1" allowOverlap="1" wp14:anchorId="7E436EBD" wp14:editId="7BFC44F6">
                <wp:simplePos x="0" y="0"/>
                <wp:positionH relativeFrom="column">
                  <wp:posOffset>3279029</wp:posOffset>
                </wp:positionH>
                <wp:positionV relativeFrom="paragraph">
                  <wp:posOffset>1917259</wp:posOffset>
                </wp:positionV>
                <wp:extent cx="477078" cy="265430"/>
                <wp:effectExtent l="0" t="0" r="0" b="12700"/>
                <wp:wrapNone/>
                <wp:docPr id="846" name="テキスト ボックス 846"/>
                <wp:cNvGraphicFramePr/>
                <a:graphic xmlns:a="http://schemas.openxmlformats.org/drawingml/2006/main">
                  <a:graphicData uri="http://schemas.microsoft.com/office/word/2010/wordprocessingShape">
                    <wps:wsp>
                      <wps:cNvSpPr txBox="1"/>
                      <wps:spPr>
                        <a:xfrm>
                          <a:off x="0" y="0"/>
                          <a:ext cx="477078"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7DB3695" w14:textId="77777777" w:rsidR="00AC088C" w:rsidRPr="00E05926" w:rsidRDefault="00AC088C" w:rsidP="003E2D51">
                            <w:pPr>
                              <w:spacing w:line="240" w:lineRule="exact"/>
                              <w:rPr>
                                <w:rFonts w:ascii="UD デジタル 教科書体 NP-R" w:eastAsia="UD デジタル 教科書体 NP-R" w:hAnsi="BIZ UDPゴシック"/>
                              </w:rPr>
                            </w:pPr>
                            <w:r w:rsidRPr="00E05926">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E05926">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6</w:t>
                            </w:r>
                            <w:r w:rsidRPr="00E05926">
                              <w:rPr>
                                <w:rFonts w:ascii="UD デジタル 教科書体 NP-R" w:eastAsia="UD デジタル 教科書体 NP-R" w:hAnsi="BIZ UDPゴシック"/>
                              </w:rPr>
                              <w:t xml:space="preserve"> </w:t>
                            </w:r>
                          </w:p>
                          <w:p w14:paraId="6FC9CE5D"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E05926">
                              <w:rPr>
                                <w:rFonts w:ascii="UD デジタル 教科書体 NP-R" w:eastAsia="UD デジタル 教科書体 NP-R" w:hAnsi="BIZ UDPゴシック"/>
                                <w:b/>
                                <w:color w:val="00B050"/>
                              </w:rPr>
                              <w:t>G</w:t>
                            </w:r>
                            <w:r>
                              <w:rPr>
                                <w:rFonts w:ascii="UD デジタル 教科書体 NP-R" w:eastAsia="UD デジタル 教科書体 NP-R" w:hAnsi="BIZ UDPゴシック"/>
                                <w:b/>
                                <w:color w:val="00B050"/>
                              </w:rPr>
                              <w:t>9</w:t>
                            </w:r>
                            <w:r w:rsidRPr="00E05926">
                              <w:rPr>
                                <w:rFonts w:ascii="UD デジタル 教科書体 NP-R" w:eastAsia="UD デジタル 教科書体 NP-R" w:hAnsi="BIZ UDPゴシック"/>
                                <w:b/>
                                <w:color w:val="00B050"/>
                              </w:rPr>
                              <w:t>-</w:t>
                            </w:r>
                            <w:r>
                              <w:rPr>
                                <w:rFonts w:ascii="UD デジタル 教科書体 NP-R" w:eastAsia="UD デジタル 教科書体 NP-R" w:hAnsi="BIZ UDPゴシック"/>
                                <w:b/>
                                <w:color w:val="00B050"/>
                              </w:rPr>
                              <w:t>2</w:t>
                            </w:r>
                            <w:r>
                              <w:rPr>
                                <w:rFonts w:ascii="UD デジタル 教科書体 NP-R" w:eastAsia="UD デジタル 教科書体 NP-R" w:hAnsi="BIZ UDPゴシック" w:hint="eastAsia"/>
                                <w:b/>
                                <w:color w:val="00B050"/>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E436EBD" id="テキスト ボックス 846" o:spid="_x0000_s1484" type="#_x0000_t202" style="position:absolute;left:0;text-align:left;margin-left:258.2pt;margin-top:150.95pt;width:37.55pt;height:20.9pt;z-index:25363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" filled="f" stroked="f" strokeweight=".5pt">
                <v:textbox style="mso-fit-shape-to-text:t" inset="0,0,0,0">
                  <w:txbxContent>
                    <w:p w14:paraId="37DB3695" w14:textId="77777777" w:rsidR="00AC088C" w:rsidRPr="00E05926" w:rsidRDefault="00AC088C" w:rsidP="003E2D51">
                      <w:pPr>
                        <w:spacing w:line="240" w:lineRule="exact"/>
                        <w:rPr>
                          <w:rFonts w:ascii="UD デジタル 教科書体 NP-R" w:eastAsia="UD デジタル 教科書体 NP-R" w:hAnsi="BIZ UDPゴシック"/>
                        </w:rPr>
                      </w:pPr>
                      <w:r w:rsidRPr="00E05926">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E05926">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6</w:t>
                      </w:r>
                      <w:r w:rsidRPr="00E05926">
                        <w:rPr>
                          <w:rFonts w:ascii="UD デジタル 教科書体 NP-R" w:eastAsia="UD デジタル 教科書体 NP-R" w:hAnsi="BIZ UDPゴシック"/>
                        </w:rPr>
                        <w:t xml:space="preserve"> </w:t>
                      </w:r>
                    </w:p>
                    <w:p w14:paraId="6FC9CE5D"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E05926">
                        <w:rPr>
                          <w:rFonts w:ascii="UD デジタル 教科書体 NP-R" w:eastAsia="UD デジタル 教科書体 NP-R" w:hAnsi="BIZ UDPゴシック"/>
                          <w:b/>
                          <w:color w:val="00B050"/>
                        </w:rPr>
                        <w:t>G</w:t>
                      </w:r>
                      <w:r>
                        <w:rPr>
                          <w:rFonts w:ascii="UD デジタル 教科書体 NP-R" w:eastAsia="UD デジタル 教科書体 NP-R" w:hAnsi="BIZ UDPゴシック"/>
                          <w:b/>
                          <w:color w:val="00B050"/>
                        </w:rPr>
                        <w:t>9</w:t>
                      </w:r>
                      <w:r w:rsidRPr="00E05926">
                        <w:rPr>
                          <w:rFonts w:ascii="UD デジタル 教科書体 NP-R" w:eastAsia="UD デジタル 教科書体 NP-R" w:hAnsi="BIZ UDPゴシック"/>
                          <w:b/>
                          <w:color w:val="00B050"/>
                        </w:rPr>
                        <w:t>-</w:t>
                      </w:r>
                      <w:r>
                        <w:rPr>
                          <w:rFonts w:ascii="UD デジタル 教科書体 NP-R" w:eastAsia="UD デジタル 教科書体 NP-R" w:hAnsi="BIZ UDPゴシック"/>
                          <w:b/>
                          <w:color w:val="00B050"/>
                        </w:rPr>
                        <w:t>2</w:t>
                      </w:r>
                      <w:r>
                        <w:rPr>
                          <w:rFonts w:ascii="UD デジタル 教科書体 NP-R" w:eastAsia="UD デジタル 教科書体 NP-R" w:hAnsi="BIZ UDPゴシック" w:hint="eastAsia"/>
                          <w:b/>
                          <w:color w:val="00B050"/>
                        </w:rPr>
                        <w:t xml:space="preserve"> </w:t>
                      </w:r>
                    </w:p>
                  </w:txbxContent>
                </v:textbox>
              </v:shape>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631488" behindDoc="0" locked="0" layoutInCell="1" allowOverlap="1" wp14:anchorId="17EE9EC2" wp14:editId="78FBEFD8">
                <wp:simplePos x="0" y="0"/>
                <wp:positionH relativeFrom="column">
                  <wp:posOffset>4887080</wp:posOffset>
                </wp:positionH>
                <wp:positionV relativeFrom="paragraph">
                  <wp:posOffset>3237182</wp:posOffset>
                </wp:positionV>
                <wp:extent cx="1509622" cy="632460"/>
                <wp:effectExtent l="0" t="0" r="14605" b="15240"/>
                <wp:wrapNone/>
                <wp:docPr id="845" name="テキスト ボックス 845"/>
                <wp:cNvGraphicFramePr/>
                <a:graphic xmlns:a="http://schemas.openxmlformats.org/drawingml/2006/main">
                  <a:graphicData uri="http://schemas.microsoft.com/office/word/2010/wordprocessingShape">
                    <wps:wsp>
                      <wps:cNvSpPr txBox="1"/>
                      <wps:spPr>
                        <a:xfrm>
                          <a:off x="0" y="0"/>
                          <a:ext cx="1509622" cy="632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5B1073E" w14:textId="77777777" w:rsidR="00AC088C" w:rsidRDefault="00AC088C" w:rsidP="003E2D51">
                            <w:pPr>
                              <w:spacing w:line="240" w:lineRule="exact"/>
                              <w:rPr>
                                <w:rFonts w:ascii="UD デジタル 教科書体 NP-R" w:eastAsia="UD デジタル 教科書体 NP-R" w:hAnsi="BIZ UDPゴシック"/>
                              </w:rPr>
                            </w:pPr>
                            <w:r w:rsidRPr="00F77175">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F77175">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24</w:t>
                            </w:r>
                            <w:r w:rsidRPr="00F77175">
                              <w:rPr>
                                <w:rFonts w:ascii="UD デジタル 教科書体 NP-R" w:eastAsia="UD デジタル 教科書体 NP-R" w:hAnsi="BIZ UDPゴシック"/>
                              </w:rPr>
                              <w:t xml:space="preserve"> </w:t>
                            </w:r>
                          </w:p>
                          <w:p w14:paraId="536FBDAC" w14:textId="2D20F167"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hint="eastAsia"/>
                              </w:rPr>
                              <w:t>車いす使用者が利用</w:t>
                            </w:r>
                            <w:r>
                              <w:rPr>
                                <w:rFonts w:ascii="UD デジタル 教科書体 NP-R" w:eastAsia="UD デジタル 教科書体 NP-R" w:hAnsi="BIZ UDPゴシック" w:hint="eastAsia"/>
                              </w:rPr>
                              <w:t>可能</w:t>
                            </w:r>
                            <w:r w:rsidRPr="00F77175">
                              <w:rPr>
                                <w:rFonts w:ascii="UD デジタル 教科書体 NP-R" w:eastAsia="UD デジタル 教科書体 NP-R" w:hAnsi="BIZ UDPゴシック" w:hint="eastAsia"/>
                              </w:rPr>
                              <w:t>な空間</w:t>
                            </w:r>
                            <w:r>
                              <w:rPr>
                                <w:rFonts w:ascii="UD デジタル 教科書体 NP-R" w:eastAsia="UD デジタル 教科書体 NP-R" w:hAnsi="BIZ UDPゴシック"/>
                              </w:rPr>
                              <w:t>（</w:t>
                            </w:r>
                            <w:r w:rsidRPr="00F77175">
                              <w:rPr>
                                <w:rFonts w:ascii="UD デジタル 教科書体 NP-R" w:eastAsia="UD デジタル 教科書体 NP-R" w:hAnsi="BIZ UDPゴシック"/>
                              </w:rPr>
                              <w:t>1</w:t>
                            </w:r>
                            <w:r>
                              <w:rPr>
                                <w:rFonts w:ascii="UD デジタル 教科書体 NP-R" w:eastAsia="UD デジタル 教科書体 NP-R" w:hAnsi="BIZ UDPゴシック"/>
                              </w:rPr>
                              <w:t>,</w:t>
                            </w:r>
                            <w:r w:rsidRPr="00F77175">
                              <w:rPr>
                                <w:rFonts w:ascii="UD デジタル 教科書体 NP-R" w:eastAsia="UD デジタル 教科書体 NP-R" w:hAnsi="BIZ UDPゴシック"/>
                              </w:rPr>
                              <w:t>8</w:t>
                            </w:r>
                            <w:r>
                              <w:rPr>
                                <w:rFonts w:ascii="UD デジタル 教科書体 NP-R" w:eastAsia="UD デジタル 教科書体 NP-R" w:hAnsi="BIZ UDPゴシック" w:hint="eastAsia"/>
                              </w:rPr>
                              <w:t>0</w:t>
                            </w:r>
                            <w:r w:rsidRPr="00F77175">
                              <w:rPr>
                                <w:rFonts w:ascii="UD デジタル 教科書体 NP-R" w:eastAsia="UD デジタル 教科書体 NP-R" w:hAnsi="BIZ UDPゴシック"/>
                              </w:rPr>
                              <w:t>0</w:t>
                            </w:r>
                            <w:r>
                              <w:rPr>
                                <w:rFonts w:ascii="UD デジタル 教科書体 NP-R" w:eastAsia="UD デジタル 教科書体 NP-R" w:hAnsi="BIZ UDPゴシック" w:hint="eastAsia"/>
                              </w:rPr>
                              <w:t>mm</w:t>
                            </w:r>
                            <w:r w:rsidRPr="00F77175">
                              <w:rPr>
                                <w:rFonts w:ascii="UD デジタル 教科書体 NP-R" w:eastAsia="UD デジタル 教科書体 NP-R" w:hAnsi="BIZ UDPゴシック" w:hint="eastAsia"/>
                              </w:rPr>
                              <w:t>以上</w:t>
                            </w:r>
                            <w:r>
                              <w:rPr>
                                <w:rFonts w:ascii="UD デジタル 教科書体 NP-R" w:eastAsia="UD デジタル 教科書体 NP-R" w:hAnsi="BIZ UDPゴシック"/>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EE9EC2" id="テキスト ボックス 845" o:spid="_x0000_s1485" type="#_x0000_t202" style="position:absolute;left:0;text-align:left;margin-left:384.8pt;margin-top:254.9pt;width:118.85pt;height:49.8pt;z-index:25363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" filled="f" stroked="f" strokeweight=".5pt">
                <v:textbox inset="0,0,0,0">
                  <w:txbxContent>
                    <w:p w14:paraId="65B1073E" w14:textId="77777777" w:rsidR="00AC088C" w:rsidRDefault="00AC088C" w:rsidP="003E2D51">
                      <w:pPr>
                        <w:spacing w:line="240" w:lineRule="exact"/>
                        <w:rPr>
                          <w:rFonts w:ascii="UD デジタル 教科書体 NP-R" w:eastAsia="UD デジタル 教科書体 NP-R" w:hAnsi="BIZ UDPゴシック"/>
                        </w:rPr>
                      </w:pPr>
                      <w:r w:rsidRPr="00F77175">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F77175">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24</w:t>
                      </w:r>
                      <w:r w:rsidRPr="00F77175">
                        <w:rPr>
                          <w:rFonts w:ascii="UD デジタル 教科書体 NP-R" w:eastAsia="UD デジタル 教科書体 NP-R" w:hAnsi="BIZ UDPゴシック"/>
                        </w:rPr>
                        <w:t xml:space="preserve"> </w:t>
                      </w:r>
                    </w:p>
                    <w:p w14:paraId="536FBDAC" w14:textId="2D20F167"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hint="eastAsia"/>
                        </w:rPr>
                        <w:t>車いす使用者が利用</w:t>
                      </w:r>
                      <w:r>
                        <w:rPr>
                          <w:rFonts w:ascii="UD デジタル 教科書体 NP-R" w:eastAsia="UD デジタル 教科書体 NP-R" w:hAnsi="BIZ UDPゴシック" w:hint="eastAsia"/>
                        </w:rPr>
                        <w:t>可能</w:t>
                      </w:r>
                      <w:r w:rsidRPr="00F77175">
                        <w:rPr>
                          <w:rFonts w:ascii="UD デジタル 教科書体 NP-R" w:eastAsia="UD デジタル 教科書体 NP-R" w:hAnsi="BIZ UDPゴシック" w:hint="eastAsia"/>
                        </w:rPr>
                        <w:t>な空間</w:t>
                      </w:r>
                      <w:r>
                        <w:rPr>
                          <w:rFonts w:ascii="UD デジタル 教科書体 NP-R" w:eastAsia="UD デジタル 教科書体 NP-R" w:hAnsi="BIZ UDPゴシック"/>
                        </w:rPr>
                        <w:t>（</w:t>
                      </w:r>
                      <w:r w:rsidRPr="00F77175">
                        <w:rPr>
                          <w:rFonts w:ascii="UD デジタル 教科書体 NP-R" w:eastAsia="UD デジタル 教科書体 NP-R" w:hAnsi="BIZ UDPゴシック"/>
                        </w:rPr>
                        <w:t>1</w:t>
                      </w:r>
                      <w:r>
                        <w:rPr>
                          <w:rFonts w:ascii="UD デジタル 教科書体 NP-R" w:eastAsia="UD デジタル 教科書体 NP-R" w:hAnsi="BIZ UDPゴシック"/>
                        </w:rPr>
                        <w:t>,</w:t>
                      </w:r>
                      <w:r w:rsidRPr="00F77175">
                        <w:rPr>
                          <w:rFonts w:ascii="UD デジタル 教科書体 NP-R" w:eastAsia="UD デジタル 教科書体 NP-R" w:hAnsi="BIZ UDPゴシック"/>
                        </w:rPr>
                        <w:t>8</w:t>
                      </w:r>
                      <w:r>
                        <w:rPr>
                          <w:rFonts w:ascii="UD デジタル 教科書体 NP-R" w:eastAsia="UD デジタル 教科書体 NP-R" w:hAnsi="BIZ UDPゴシック" w:hint="eastAsia"/>
                        </w:rPr>
                        <w:t>0</w:t>
                      </w:r>
                      <w:r w:rsidRPr="00F77175">
                        <w:rPr>
                          <w:rFonts w:ascii="UD デジタル 教科書体 NP-R" w:eastAsia="UD デジタル 教科書体 NP-R" w:hAnsi="BIZ UDPゴシック"/>
                        </w:rPr>
                        <w:t>0</w:t>
                      </w:r>
                      <w:r>
                        <w:rPr>
                          <w:rFonts w:ascii="UD デジタル 教科書体 NP-R" w:eastAsia="UD デジタル 教科書体 NP-R" w:hAnsi="BIZ UDPゴシック" w:hint="eastAsia"/>
                        </w:rPr>
                        <w:t>mm</w:t>
                      </w:r>
                      <w:r w:rsidRPr="00F77175">
                        <w:rPr>
                          <w:rFonts w:ascii="UD デジタル 教科書体 NP-R" w:eastAsia="UD デジタル 教科書体 NP-R" w:hAnsi="BIZ UDPゴシック" w:hint="eastAsia"/>
                        </w:rPr>
                        <w:t>以上</w:t>
                      </w:r>
                      <w:r>
                        <w:rPr>
                          <w:rFonts w:ascii="UD デジタル 教科書体 NP-R" w:eastAsia="UD デジタル 教科書体 NP-R" w:hAnsi="BIZ UDPゴシック"/>
                        </w:rPr>
                        <w:t>）</w:t>
                      </w:r>
                    </w:p>
                  </w:txbxContent>
                </v:textbox>
              </v:shape>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640704" behindDoc="0" locked="0" layoutInCell="1" allowOverlap="1" wp14:anchorId="63CB460A" wp14:editId="084AC813">
                <wp:simplePos x="0" y="0"/>
                <wp:positionH relativeFrom="column">
                  <wp:posOffset>-328930</wp:posOffset>
                </wp:positionH>
                <wp:positionV relativeFrom="paragraph">
                  <wp:posOffset>1219200</wp:posOffset>
                </wp:positionV>
                <wp:extent cx="1189990" cy="525780"/>
                <wp:effectExtent l="0" t="0" r="10160" b="12700"/>
                <wp:wrapNone/>
                <wp:docPr id="863" name="テキスト ボックス 863"/>
                <wp:cNvGraphicFramePr/>
                <a:graphic xmlns:a="http://schemas.openxmlformats.org/drawingml/2006/main">
                  <a:graphicData uri="http://schemas.microsoft.com/office/word/2010/wordprocessingShape">
                    <wps:wsp>
                      <wps:cNvSpPr txBox="1"/>
                      <wps:spPr>
                        <a:xfrm>
                          <a:off x="0" y="0"/>
                          <a:ext cx="1189990" cy="5257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60AF630" w14:textId="3C0FCCB8"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b/>
                                <w:color w:val="FF0000"/>
                              </w:rPr>
                              <w:t>C9</w:t>
                            </w:r>
                            <w:r>
                              <w:rPr>
                                <w:rFonts w:ascii="UD デジタル 教科書体 NP-R" w:eastAsia="UD デジタル 教科書体 NP-R" w:hAnsi="BIZ UDPゴシック"/>
                                <w:b/>
                                <w:color w:val="FF0000"/>
                              </w:rPr>
                              <w:t>-23</w:t>
                            </w:r>
                            <w:r w:rsidRPr="00F77175">
                              <w:rPr>
                                <w:rFonts w:ascii="UD デジタル 教科書体 NP-R" w:eastAsia="UD デジタル 教科書体 NP-R" w:hAnsi="BIZ UDPゴシック"/>
                              </w:rPr>
                              <w:t xml:space="preserve"> </w:t>
                            </w:r>
                            <w:r w:rsidRPr="00F77175">
                              <w:rPr>
                                <w:rFonts w:ascii="UD デジタル 教科書体 NP-R" w:eastAsia="UD デジタル 教科書体 NP-R" w:hAnsi="BIZ UDPゴシック" w:hint="eastAsia"/>
                              </w:rPr>
                              <w:t>車いす使用者が利用</w:t>
                            </w:r>
                            <w:r>
                              <w:rPr>
                                <w:rFonts w:ascii="UD デジタル 教科書体 NP-R" w:eastAsia="UD デジタル 教科書体 NP-R" w:hAnsi="BIZ UDPゴシック" w:hint="eastAsia"/>
                              </w:rPr>
                              <w:t>可能な</w:t>
                            </w:r>
                            <w:r w:rsidRPr="00F77175">
                              <w:rPr>
                                <w:rFonts w:ascii="UD デジタル 教科書体 NP-R" w:eastAsia="UD デジタル 教科書体 NP-R" w:hAnsi="BIZ UDPゴシック" w:hint="eastAsia"/>
                              </w:rPr>
                              <w:t>空間</w:t>
                            </w:r>
                            <w:r>
                              <w:rPr>
                                <w:rFonts w:ascii="UD デジタル 教科書体 NP-R" w:eastAsia="UD デジタル 教科書体 NP-R" w:hAnsi="BIZ UDPゴシック"/>
                              </w:rPr>
                              <w:t>（</w:t>
                            </w:r>
                            <w:r w:rsidRPr="00F77175">
                              <w:rPr>
                                <w:rFonts w:ascii="UD デジタル 教科書体 NP-R" w:eastAsia="UD デジタル 教科書体 NP-R" w:hAnsi="BIZ UDPゴシック"/>
                              </w:rPr>
                              <w:t>2</w:t>
                            </w:r>
                            <w:r>
                              <w:rPr>
                                <w:rFonts w:ascii="UD デジタル 教科書体 NP-R" w:eastAsia="UD デジタル 教科書体 NP-R" w:hAnsi="BIZ UDPゴシック"/>
                              </w:rPr>
                              <w:t>,</w:t>
                            </w:r>
                            <w:r w:rsidRPr="00F77175">
                              <w:rPr>
                                <w:rFonts w:ascii="UD デジタル 教科書体 NP-R" w:eastAsia="UD デジタル 教科書体 NP-R" w:hAnsi="BIZ UDPゴシック"/>
                              </w:rPr>
                              <w:t>0</w:t>
                            </w:r>
                            <w:r>
                              <w:rPr>
                                <w:rFonts w:ascii="UD デジタル 教科書体 NP-R" w:eastAsia="UD デジタル 教科書体 NP-R" w:hAnsi="BIZ UDPゴシック" w:hint="eastAsia"/>
                              </w:rPr>
                              <w:t>0</w:t>
                            </w:r>
                            <w:r w:rsidRPr="00F77175">
                              <w:rPr>
                                <w:rFonts w:ascii="UD デジタル 教科書体 NP-R" w:eastAsia="UD デジタル 教科書体 NP-R" w:hAnsi="BIZ UDPゴシック"/>
                              </w:rPr>
                              <w:t>0</w:t>
                            </w:r>
                            <w:r>
                              <w:rPr>
                                <w:rFonts w:ascii="UD デジタル 教科書体 NP-R" w:eastAsia="UD デジタル 教科書体 NP-R" w:hAnsi="BIZ UDPゴシック" w:hint="eastAsia"/>
                              </w:rPr>
                              <w:t>mm</w:t>
                            </w:r>
                            <w:r w:rsidRPr="00F77175">
                              <w:rPr>
                                <w:rFonts w:ascii="UD デジタル 教科書体 NP-R" w:eastAsia="UD デジタル 教科書体 NP-R" w:hAnsi="BIZ UDPゴシック" w:hint="eastAsia"/>
                              </w:rPr>
                              <w:t>以上</w:t>
                            </w:r>
                            <w:r>
                              <w:rPr>
                                <w:rFonts w:ascii="UD デジタル 教科書体 NP-R" w:eastAsia="UD デジタル 教科書体 NP-R" w:hAnsi="BIZ UDPゴシック"/>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3CB460A" id="テキスト ボックス 863" o:spid="_x0000_s1486" type="#_x0000_t202" style="position:absolute;left:0;text-align:left;margin-left:-25.9pt;margin-top:96pt;width:93.7pt;height:41.4pt;z-index:25364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" filled="f" stroked="f" strokeweight=".5pt">
                <v:textbox style="mso-fit-shape-to-text:t" inset="0,0,0,0">
                  <w:txbxContent>
                    <w:p w14:paraId="360AF630" w14:textId="3C0FCCB8"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b/>
                          <w:color w:val="FF0000"/>
                        </w:rPr>
                        <w:t>C9</w:t>
                      </w:r>
                      <w:r>
                        <w:rPr>
                          <w:rFonts w:ascii="UD デジタル 教科書体 NP-R" w:eastAsia="UD デジタル 教科書体 NP-R" w:hAnsi="BIZ UDPゴシック"/>
                          <w:b/>
                          <w:color w:val="FF0000"/>
                        </w:rPr>
                        <w:t>-23</w:t>
                      </w:r>
                      <w:r w:rsidRPr="00F77175">
                        <w:rPr>
                          <w:rFonts w:ascii="UD デジタル 教科書体 NP-R" w:eastAsia="UD デジタル 教科書体 NP-R" w:hAnsi="BIZ UDPゴシック"/>
                        </w:rPr>
                        <w:t xml:space="preserve"> </w:t>
                      </w:r>
                      <w:r w:rsidRPr="00F77175">
                        <w:rPr>
                          <w:rFonts w:ascii="UD デジタル 教科書体 NP-R" w:eastAsia="UD デジタル 教科書体 NP-R" w:hAnsi="BIZ UDPゴシック" w:hint="eastAsia"/>
                        </w:rPr>
                        <w:t>車いす使用者が利用</w:t>
                      </w:r>
                      <w:r>
                        <w:rPr>
                          <w:rFonts w:ascii="UD デジタル 教科書体 NP-R" w:eastAsia="UD デジタル 教科書体 NP-R" w:hAnsi="BIZ UDPゴシック" w:hint="eastAsia"/>
                        </w:rPr>
                        <w:t>可能な</w:t>
                      </w:r>
                      <w:r w:rsidRPr="00F77175">
                        <w:rPr>
                          <w:rFonts w:ascii="UD デジタル 教科書体 NP-R" w:eastAsia="UD デジタル 教科書体 NP-R" w:hAnsi="BIZ UDPゴシック" w:hint="eastAsia"/>
                        </w:rPr>
                        <w:t>空間</w:t>
                      </w:r>
                      <w:r>
                        <w:rPr>
                          <w:rFonts w:ascii="UD デジタル 教科書体 NP-R" w:eastAsia="UD デジタル 教科書体 NP-R" w:hAnsi="BIZ UDPゴシック"/>
                        </w:rPr>
                        <w:t>（</w:t>
                      </w:r>
                      <w:r w:rsidRPr="00F77175">
                        <w:rPr>
                          <w:rFonts w:ascii="UD デジタル 教科書体 NP-R" w:eastAsia="UD デジタル 教科書体 NP-R" w:hAnsi="BIZ UDPゴシック"/>
                        </w:rPr>
                        <w:t>2</w:t>
                      </w:r>
                      <w:r>
                        <w:rPr>
                          <w:rFonts w:ascii="UD デジタル 教科書体 NP-R" w:eastAsia="UD デジタル 教科書体 NP-R" w:hAnsi="BIZ UDPゴシック"/>
                        </w:rPr>
                        <w:t>,</w:t>
                      </w:r>
                      <w:r w:rsidRPr="00F77175">
                        <w:rPr>
                          <w:rFonts w:ascii="UD デジタル 教科書体 NP-R" w:eastAsia="UD デジタル 教科書体 NP-R" w:hAnsi="BIZ UDPゴシック"/>
                        </w:rPr>
                        <w:t>0</w:t>
                      </w:r>
                      <w:r>
                        <w:rPr>
                          <w:rFonts w:ascii="UD デジタル 教科書体 NP-R" w:eastAsia="UD デジタル 教科書体 NP-R" w:hAnsi="BIZ UDPゴシック" w:hint="eastAsia"/>
                        </w:rPr>
                        <w:t>0</w:t>
                      </w:r>
                      <w:r w:rsidRPr="00F77175">
                        <w:rPr>
                          <w:rFonts w:ascii="UD デジタル 教科書体 NP-R" w:eastAsia="UD デジタル 教科書体 NP-R" w:hAnsi="BIZ UDPゴシック"/>
                        </w:rPr>
                        <w:t>0</w:t>
                      </w:r>
                      <w:r>
                        <w:rPr>
                          <w:rFonts w:ascii="UD デジタル 教科書体 NP-R" w:eastAsia="UD デジタル 教科書体 NP-R" w:hAnsi="BIZ UDPゴシック" w:hint="eastAsia"/>
                        </w:rPr>
                        <w:t>mm</w:t>
                      </w:r>
                      <w:r w:rsidRPr="00F77175">
                        <w:rPr>
                          <w:rFonts w:ascii="UD デジタル 教科書体 NP-R" w:eastAsia="UD デジタル 教科書体 NP-R" w:hAnsi="BIZ UDPゴシック" w:hint="eastAsia"/>
                        </w:rPr>
                        <w:t>以上</w:t>
                      </w:r>
                      <w:r>
                        <w:rPr>
                          <w:rFonts w:ascii="UD デジタル 教科書体 NP-R" w:eastAsia="UD デジタル 教科書体 NP-R" w:hAnsi="BIZ UDPゴシック"/>
                        </w:rPr>
                        <w:t>）</w:t>
                      </w:r>
                    </w:p>
                  </w:txbxContent>
                </v:textbox>
              </v:shape>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647872" behindDoc="0" locked="0" layoutInCell="1" allowOverlap="1" wp14:anchorId="37EA3D98" wp14:editId="0A6902DF">
                <wp:simplePos x="0" y="0"/>
                <wp:positionH relativeFrom="column">
                  <wp:posOffset>883079</wp:posOffset>
                </wp:positionH>
                <wp:positionV relativeFrom="paragraph">
                  <wp:posOffset>201468</wp:posOffset>
                </wp:positionV>
                <wp:extent cx="1882239" cy="525780"/>
                <wp:effectExtent l="0" t="0" r="3810" b="12700"/>
                <wp:wrapNone/>
                <wp:docPr id="879" name="テキスト ボックス 879"/>
                <wp:cNvGraphicFramePr/>
                <a:graphic xmlns:a="http://schemas.openxmlformats.org/drawingml/2006/main">
                  <a:graphicData uri="http://schemas.microsoft.com/office/word/2010/wordprocessingShape">
                    <wps:wsp>
                      <wps:cNvSpPr txBox="1"/>
                      <wps:spPr>
                        <a:xfrm>
                          <a:off x="0" y="0"/>
                          <a:ext cx="1882239" cy="5257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A7FC2DE" w14:textId="2E9C4500"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F77175">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23</w:t>
                            </w:r>
                            <w:r w:rsidRPr="00F77175">
                              <w:rPr>
                                <w:rFonts w:ascii="UD デジタル 教科書体 NP-R" w:eastAsia="UD デジタル 教科書体 NP-R" w:hAnsi="BIZ UDPゴシック"/>
                              </w:rPr>
                              <w:t xml:space="preserve"> </w:t>
                            </w:r>
                            <w:r w:rsidRPr="00F77175">
                              <w:rPr>
                                <w:rFonts w:ascii="UD デジタル 教科書体 NP-R" w:eastAsia="UD デジタル 教科書体 NP-R" w:hAnsi="BIZ UDPゴシック" w:hint="eastAsia"/>
                              </w:rPr>
                              <w:t>車いす使用者が利用</w:t>
                            </w:r>
                            <w:r>
                              <w:rPr>
                                <w:rFonts w:ascii="UD デジタル 教科書体 NP-R" w:eastAsia="UD デジタル 教科書体 NP-R" w:hAnsi="BIZ UDPゴシック" w:hint="eastAsia"/>
                              </w:rPr>
                              <w:t>可能な</w:t>
                            </w:r>
                            <w:r w:rsidRPr="00F77175">
                              <w:rPr>
                                <w:rFonts w:ascii="UD デジタル 教科書体 NP-R" w:eastAsia="UD デジタル 教科書体 NP-R" w:hAnsi="BIZ UDPゴシック" w:hint="eastAsia"/>
                              </w:rPr>
                              <w:t>空間</w:t>
                            </w:r>
                            <w:r>
                              <w:rPr>
                                <w:rFonts w:ascii="UD デジタル 教科書体 NP-R" w:eastAsia="UD デジタル 教科書体 NP-R" w:hAnsi="BIZ UDPゴシック"/>
                              </w:rPr>
                              <w:t>（</w:t>
                            </w:r>
                            <w:r w:rsidRPr="00F77175">
                              <w:rPr>
                                <w:rFonts w:ascii="UD デジタル 教科書体 NP-R" w:eastAsia="UD デジタル 教科書体 NP-R" w:hAnsi="BIZ UDPゴシック"/>
                              </w:rPr>
                              <w:t>1</w:t>
                            </w:r>
                            <w:r>
                              <w:rPr>
                                <w:rFonts w:ascii="UD デジタル 教科書体 NP-R" w:eastAsia="UD デジタル 教科書体 NP-R" w:hAnsi="BIZ UDPゴシック"/>
                              </w:rPr>
                              <w:t>,</w:t>
                            </w:r>
                            <w:r w:rsidRPr="00F77175">
                              <w:rPr>
                                <w:rFonts w:ascii="UD デジタル 教科書体 NP-R" w:eastAsia="UD デジタル 教科書体 NP-R" w:hAnsi="BIZ UDPゴシック"/>
                              </w:rPr>
                              <w:t>30</w:t>
                            </w:r>
                            <w:r>
                              <w:rPr>
                                <w:rFonts w:ascii="UD デジタル 教科書体 NP-R" w:eastAsia="UD デジタル 教科書体 NP-R" w:hAnsi="BIZ UDPゴシック" w:hint="eastAsia"/>
                              </w:rPr>
                              <w:t>0mm</w:t>
                            </w:r>
                            <w:r w:rsidRPr="00F77175">
                              <w:rPr>
                                <w:rFonts w:ascii="UD デジタル 教科書体 NP-R" w:eastAsia="UD デジタル 教科書体 NP-R" w:hAnsi="BIZ UDPゴシック" w:hint="eastAsia"/>
                              </w:rPr>
                              <w:t>以上</w:t>
                            </w:r>
                            <w:r>
                              <w:rPr>
                                <w:rFonts w:ascii="UD デジタル 教科書体 NP-R" w:eastAsia="UD デジタル 教科書体 NP-R" w:hAnsi="BIZ UDPゴシック"/>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7EA3D98" id="テキスト ボックス 879" o:spid="_x0000_s1487" type="#_x0000_t202" style="position:absolute;left:0;text-align:left;margin-left:69.55pt;margin-top:15.85pt;width:148.2pt;height:41.4pt;z-index:25364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" filled="f" stroked="f" strokeweight=".5pt">
                <v:textbox style="mso-fit-shape-to-text:t" inset="0,0,0,0">
                  <w:txbxContent>
                    <w:p w14:paraId="7A7FC2DE" w14:textId="2E9C4500"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F77175">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23</w:t>
                      </w:r>
                      <w:r w:rsidRPr="00F77175">
                        <w:rPr>
                          <w:rFonts w:ascii="UD デジタル 教科書体 NP-R" w:eastAsia="UD デジタル 教科書体 NP-R" w:hAnsi="BIZ UDPゴシック"/>
                        </w:rPr>
                        <w:t xml:space="preserve"> </w:t>
                      </w:r>
                      <w:r w:rsidRPr="00F77175">
                        <w:rPr>
                          <w:rFonts w:ascii="UD デジタル 教科書体 NP-R" w:eastAsia="UD デジタル 教科書体 NP-R" w:hAnsi="BIZ UDPゴシック" w:hint="eastAsia"/>
                        </w:rPr>
                        <w:t>車いす使用者が利用</w:t>
                      </w:r>
                      <w:r>
                        <w:rPr>
                          <w:rFonts w:ascii="UD デジタル 教科書体 NP-R" w:eastAsia="UD デジタル 教科書体 NP-R" w:hAnsi="BIZ UDPゴシック" w:hint="eastAsia"/>
                        </w:rPr>
                        <w:t>可能な</w:t>
                      </w:r>
                      <w:r w:rsidRPr="00F77175">
                        <w:rPr>
                          <w:rFonts w:ascii="UD デジタル 教科書体 NP-R" w:eastAsia="UD デジタル 教科書体 NP-R" w:hAnsi="BIZ UDPゴシック" w:hint="eastAsia"/>
                        </w:rPr>
                        <w:t>空間</w:t>
                      </w:r>
                      <w:r>
                        <w:rPr>
                          <w:rFonts w:ascii="UD デジタル 教科書体 NP-R" w:eastAsia="UD デジタル 教科書体 NP-R" w:hAnsi="BIZ UDPゴシック"/>
                        </w:rPr>
                        <w:t>（</w:t>
                      </w:r>
                      <w:r w:rsidRPr="00F77175">
                        <w:rPr>
                          <w:rFonts w:ascii="UD デジタル 教科書体 NP-R" w:eastAsia="UD デジタル 教科書体 NP-R" w:hAnsi="BIZ UDPゴシック"/>
                        </w:rPr>
                        <w:t>1</w:t>
                      </w:r>
                      <w:r>
                        <w:rPr>
                          <w:rFonts w:ascii="UD デジタル 教科書体 NP-R" w:eastAsia="UD デジタル 教科書体 NP-R" w:hAnsi="BIZ UDPゴシック"/>
                        </w:rPr>
                        <w:t>,</w:t>
                      </w:r>
                      <w:r w:rsidRPr="00F77175">
                        <w:rPr>
                          <w:rFonts w:ascii="UD デジタル 教科書体 NP-R" w:eastAsia="UD デジタル 教科書体 NP-R" w:hAnsi="BIZ UDPゴシック"/>
                        </w:rPr>
                        <w:t>30</w:t>
                      </w:r>
                      <w:r>
                        <w:rPr>
                          <w:rFonts w:ascii="UD デジタル 教科書体 NP-R" w:eastAsia="UD デジタル 教科書体 NP-R" w:hAnsi="BIZ UDPゴシック" w:hint="eastAsia"/>
                        </w:rPr>
                        <w:t>0mm</w:t>
                      </w:r>
                      <w:r w:rsidRPr="00F77175">
                        <w:rPr>
                          <w:rFonts w:ascii="UD デジタル 教科書体 NP-R" w:eastAsia="UD デジタル 教科書体 NP-R" w:hAnsi="BIZ UDPゴシック" w:hint="eastAsia"/>
                        </w:rPr>
                        <w:t>以上</w:t>
                      </w:r>
                      <w:r>
                        <w:rPr>
                          <w:rFonts w:ascii="UD デジタル 教科書体 NP-R" w:eastAsia="UD デジタル 教科書体 NP-R" w:hAnsi="BIZ UDPゴシック"/>
                        </w:rPr>
                        <w:t>）</w:t>
                      </w:r>
                    </w:p>
                  </w:txbxContent>
                </v:textbox>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862912" behindDoc="0" locked="0" layoutInCell="1" allowOverlap="1" wp14:anchorId="05839348" wp14:editId="24D77D6A">
                <wp:simplePos x="0" y="0"/>
                <wp:positionH relativeFrom="column">
                  <wp:posOffset>2003013</wp:posOffset>
                </wp:positionH>
                <wp:positionV relativeFrom="paragraph">
                  <wp:posOffset>3113663</wp:posOffset>
                </wp:positionV>
                <wp:extent cx="1034981" cy="748602"/>
                <wp:effectExtent l="0" t="0" r="13335" b="13970"/>
                <wp:wrapNone/>
                <wp:docPr id="961" name="フリーフォーム: 図形 961"/>
                <wp:cNvGraphicFramePr/>
                <a:graphic xmlns:a="http://schemas.openxmlformats.org/drawingml/2006/main">
                  <a:graphicData uri="http://schemas.microsoft.com/office/word/2010/wordprocessingShape">
                    <wps:wsp>
                      <wps:cNvSpPr/>
                      <wps:spPr>
                        <a:xfrm>
                          <a:off x="0" y="0"/>
                          <a:ext cx="1034981" cy="748602"/>
                        </a:xfrm>
                        <a:custGeom>
                          <a:avLst/>
                          <a:gdLst>
                            <a:gd name="connsiteX0" fmla="*/ 0 w 1034981"/>
                            <a:gd name="connsiteY0" fmla="*/ 0 h 748602"/>
                            <a:gd name="connsiteX1" fmla="*/ 748602 w 1034981"/>
                            <a:gd name="connsiteY1" fmla="*/ 748602 h 748602"/>
                            <a:gd name="connsiteX2" fmla="*/ 1034981 w 1034981"/>
                            <a:gd name="connsiteY2" fmla="*/ 748602 h 748602"/>
                          </a:gdLst>
                          <a:ahLst/>
                          <a:cxnLst>
                            <a:cxn ang="0">
                              <a:pos x="connsiteX0" y="connsiteY0"/>
                            </a:cxn>
                            <a:cxn ang="0">
                              <a:pos x="connsiteX1" y="connsiteY1"/>
                            </a:cxn>
                            <a:cxn ang="0">
                              <a:pos x="connsiteX2" y="connsiteY2"/>
                            </a:cxn>
                          </a:cxnLst>
                          <a:rect l="l" t="t" r="r" b="b"/>
                          <a:pathLst>
                            <a:path w="1034981" h="748602">
                              <a:moveTo>
                                <a:pt x="0" y="0"/>
                              </a:moveTo>
                              <a:lnTo>
                                <a:pt x="748602" y="748602"/>
                              </a:lnTo>
                              <a:lnTo>
                                <a:pt x="1034981" y="748602"/>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w:pict>
              <v:shape w14:anchorId="5A67175D" id="フリーフォーム: 図形 961" o:spid="_x0000_s1026" style="position:absolute;left:0;text-align:left;margin-left:157.7pt;margin-top:245.15pt;width:81.5pt;height:58.95pt;z-index:253862912;visibility:visible;mso-wrap-style:square;mso-wrap-distance-left:9pt;mso-wrap-distance-top:0;mso-wrap-distance-right:9pt;mso-wrap-distance-bottom:0;mso-position-horizontal:absolute;mso-position-horizontal-relative:text;mso-position-vertical:absolute;mso-position-vertical-relative:text;v-text-anchor:middle" coordsize="1034981,7486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" path="m,l748602,748602r286379,e" filled="f" strokecolor="black [3213]" strokeweight=".5pt">
                <v:path arrowok="t" o:connecttype="custom" o:connectlocs="0,0;748602,748602;1034981,748602" o:connectangles="0,0,0"/>
              </v:shape>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641728" behindDoc="0" locked="0" layoutInCell="1" allowOverlap="1" wp14:anchorId="119E48B8" wp14:editId="25E2BF7B">
                <wp:simplePos x="0" y="0"/>
                <wp:positionH relativeFrom="column">
                  <wp:posOffset>2980900</wp:posOffset>
                </wp:positionH>
                <wp:positionV relativeFrom="paragraph">
                  <wp:posOffset>3794264</wp:posOffset>
                </wp:positionV>
                <wp:extent cx="1780589" cy="178435"/>
                <wp:effectExtent l="0" t="0" r="10160" b="12065"/>
                <wp:wrapNone/>
                <wp:docPr id="865" name="テキスト ボックス 865"/>
                <wp:cNvGraphicFramePr/>
                <a:graphic xmlns:a="http://schemas.openxmlformats.org/drawingml/2006/main">
                  <a:graphicData uri="http://schemas.microsoft.com/office/word/2010/wordprocessingShape">
                    <wps:wsp>
                      <wps:cNvSpPr txBox="1"/>
                      <wps:spPr>
                        <a:xfrm>
                          <a:off x="0" y="0"/>
                          <a:ext cx="1780589" cy="1784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A603624" w14:textId="169D570B" w:rsidR="00AC088C" w:rsidRPr="00F77175" w:rsidRDefault="00AC088C" w:rsidP="003E2D51">
                            <w:pPr>
                              <w:spacing w:line="240" w:lineRule="exact"/>
                              <w:rPr>
                                <w:rFonts w:ascii="UD デジタル 教科書体 NP-R" w:eastAsia="UD デジタル 教科書体 NP-R" w:hAnsi="BIZ UDPゴシック"/>
                                <w:b/>
                                <w:color w:val="00B050"/>
                              </w:rPr>
                            </w:pPr>
                            <w:r>
                              <w:rPr>
                                <w:rFonts w:ascii="UD デジタル 教科書体 NP-R" w:eastAsia="UD デジタル 教科書体 NP-R" w:hAnsi="BIZ UDPゴシック"/>
                              </w:rPr>
                              <w:t>（</w:t>
                            </w:r>
                            <w:r w:rsidRPr="00F77175">
                              <w:rPr>
                                <w:rFonts w:ascii="UD デジタル 教科書体 NP-R" w:eastAsia="UD デジタル 教科書体 NP-R" w:hAnsi="BIZ UDPゴシック" w:hint="eastAsia"/>
                              </w:rPr>
                              <w:t>参考</w:t>
                            </w:r>
                            <w:r>
                              <w:rPr>
                                <w:rFonts w:ascii="UD デジタル 教科書体 NP-R" w:eastAsia="UD デジタル 教科書体 NP-R" w:hAnsi="BIZ UDPゴシック"/>
                              </w:rPr>
                              <w:t>）</w:t>
                            </w:r>
                            <w:r w:rsidRPr="00F77175">
                              <w:rPr>
                                <w:rFonts w:ascii="UD デジタル 教科書体 NP-R" w:eastAsia="UD デジタル 教科書体 NP-R" w:hAnsi="BIZ UDPゴシック"/>
                              </w:rPr>
                              <w:t>1</w:t>
                            </w:r>
                            <w:r>
                              <w:rPr>
                                <w:rFonts w:ascii="UD デジタル 教科書体 NP-R" w:eastAsia="UD デジタル 教科書体 NP-R" w:hAnsi="BIZ UDPゴシック"/>
                              </w:rPr>
                              <w:t>,</w:t>
                            </w:r>
                            <w:r w:rsidRPr="00F77175">
                              <w:rPr>
                                <w:rFonts w:ascii="UD デジタル 教科書体 NP-R" w:eastAsia="UD デジタル 教科書体 NP-R" w:hAnsi="BIZ UDPゴシック"/>
                              </w:rPr>
                              <w:t>30</w:t>
                            </w:r>
                            <w:r>
                              <w:rPr>
                                <w:rFonts w:ascii="UD デジタル 教科書体 NP-R" w:eastAsia="UD デジタル 教科書体 NP-R" w:hAnsi="BIZ UDPゴシック" w:hint="eastAsia"/>
                              </w:rPr>
                              <w:t>0㎜</w:t>
                            </w:r>
                            <w:r w:rsidRPr="00F77175">
                              <w:rPr>
                                <w:rFonts w:ascii="UD デジタル 教科書体 NP-R" w:eastAsia="UD デジタル 教科書体 NP-R" w:hAnsi="BIZ UDPゴシック"/>
                              </w:rPr>
                              <w:t>×</w:t>
                            </w:r>
                            <w:r w:rsidRPr="00F77175">
                              <w:rPr>
                                <w:rFonts w:ascii="UD デジタル 教科書体 NP-R" w:eastAsia="UD デジタル 教科書体 NP-R" w:hAnsi="BIZ UDPゴシック"/>
                              </w:rPr>
                              <w:t>1</w:t>
                            </w:r>
                            <w:r>
                              <w:rPr>
                                <w:rFonts w:ascii="UD デジタル 教科書体 NP-R" w:eastAsia="UD デジタル 教科書体 NP-R" w:hAnsi="BIZ UDPゴシック"/>
                              </w:rPr>
                              <w:t>,</w:t>
                            </w:r>
                            <w:r w:rsidRPr="00F77175">
                              <w:rPr>
                                <w:rFonts w:ascii="UD デジタル 教科書体 NP-R" w:eastAsia="UD デジタル 教科書体 NP-R" w:hAnsi="BIZ UDPゴシック"/>
                              </w:rPr>
                              <w:t>30</w:t>
                            </w:r>
                            <w:r>
                              <w:rPr>
                                <w:rFonts w:ascii="UD デジタル 教科書体 NP-R" w:eastAsia="UD デジタル 教科書体 NP-R" w:hAnsi="BIZ UDPゴシック" w:hint="eastAsia"/>
                              </w:rPr>
                              <w:t>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9E48B8" id="テキスト ボックス 865" o:spid="_x0000_s1488" type="#_x0000_t202" style="position:absolute;left:0;text-align:left;margin-left:234.7pt;margin-top:298.75pt;width:140.2pt;height:14.05pt;z-index:25364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" filled="f" stroked="f" strokeweight=".5pt">
                <v:textbox inset="0,0,0,0">
                  <w:txbxContent>
                    <w:p w14:paraId="1A603624" w14:textId="169D570B" w:rsidR="00AC088C" w:rsidRPr="00F77175" w:rsidRDefault="00AC088C" w:rsidP="003E2D51">
                      <w:pPr>
                        <w:spacing w:line="240" w:lineRule="exact"/>
                        <w:rPr>
                          <w:rFonts w:ascii="UD デジタル 教科書体 NP-R" w:eastAsia="UD デジタル 教科書体 NP-R" w:hAnsi="BIZ UDPゴシック"/>
                          <w:b/>
                          <w:color w:val="00B050"/>
                        </w:rPr>
                      </w:pPr>
                      <w:r>
                        <w:rPr>
                          <w:rFonts w:ascii="UD デジタル 教科書体 NP-R" w:eastAsia="UD デジタル 教科書体 NP-R" w:hAnsi="BIZ UDPゴシック"/>
                        </w:rPr>
                        <w:t>（</w:t>
                      </w:r>
                      <w:r w:rsidRPr="00F77175">
                        <w:rPr>
                          <w:rFonts w:ascii="UD デジタル 教科書体 NP-R" w:eastAsia="UD デジタル 教科書体 NP-R" w:hAnsi="BIZ UDPゴシック" w:hint="eastAsia"/>
                        </w:rPr>
                        <w:t>参考</w:t>
                      </w:r>
                      <w:r>
                        <w:rPr>
                          <w:rFonts w:ascii="UD デジタル 教科書体 NP-R" w:eastAsia="UD デジタル 教科書体 NP-R" w:hAnsi="BIZ UDPゴシック"/>
                        </w:rPr>
                        <w:t>）</w:t>
                      </w:r>
                      <w:r w:rsidRPr="00F77175">
                        <w:rPr>
                          <w:rFonts w:ascii="UD デジタル 教科書体 NP-R" w:eastAsia="UD デジタル 教科書体 NP-R" w:hAnsi="BIZ UDPゴシック"/>
                        </w:rPr>
                        <w:t>1</w:t>
                      </w:r>
                      <w:r>
                        <w:rPr>
                          <w:rFonts w:ascii="UD デジタル 教科書体 NP-R" w:eastAsia="UD デジタル 教科書体 NP-R" w:hAnsi="BIZ UDPゴシック"/>
                        </w:rPr>
                        <w:t>,</w:t>
                      </w:r>
                      <w:r w:rsidRPr="00F77175">
                        <w:rPr>
                          <w:rFonts w:ascii="UD デジタル 教科書体 NP-R" w:eastAsia="UD デジタル 教科書体 NP-R" w:hAnsi="BIZ UDPゴシック"/>
                        </w:rPr>
                        <w:t>30</w:t>
                      </w:r>
                      <w:r>
                        <w:rPr>
                          <w:rFonts w:ascii="UD デジタル 教科書体 NP-R" w:eastAsia="UD デジタル 教科書体 NP-R" w:hAnsi="BIZ UDPゴシック" w:hint="eastAsia"/>
                        </w:rPr>
                        <w:t>0㎜</w:t>
                      </w:r>
                      <w:r w:rsidRPr="00F77175">
                        <w:rPr>
                          <w:rFonts w:ascii="UD デジタル 教科書体 NP-R" w:eastAsia="UD デジタル 教科書体 NP-R" w:hAnsi="BIZ UDPゴシック"/>
                        </w:rPr>
                        <w:t>×</w:t>
                      </w:r>
                      <w:r w:rsidRPr="00F77175">
                        <w:rPr>
                          <w:rFonts w:ascii="UD デジタル 教科書体 NP-R" w:eastAsia="UD デジタル 教科書体 NP-R" w:hAnsi="BIZ UDPゴシック"/>
                        </w:rPr>
                        <w:t>1</w:t>
                      </w:r>
                      <w:r>
                        <w:rPr>
                          <w:rFonts w:ascii="UD デジタル 教科書体 NP-R" w:eastAsia="UD デジタル 教科書体 NP-R" w:hAnsi="BIZ UDPゴシック"/>
                        </w:rPr>
                        <w:t>,</w:t>
                      </w:r>
                      <w:r w:rsidRPr="00F77175">
                        <w:rPr>
                          <w:rFonts w:ascii="UD デジタル 教科書体 NP-R" w:eastAsia="UD デジタル 教科書体 NP-R" w:hAnsi="BIZ UDPゴシック"/>
                        </w:rPr>
                        <w:t>30</w:t>
                      </w:r>
                      <w:r>
                        <w:rPr>
                          <w:rFonts w:ascii="UD デジタル 教科書体 NP-R" w:eastAsia="UD デジタル 教科書体 NP-R" w:hAnsi="BIZ UDPゴシック" w:hint="eastAsia"/>
                        </w:rPr>
                        <w:t>0㎜</w:t>
                      </w:r>
                    </w:p>
                  </w:txbxContent>
                </v:textbox>
              </v:shape>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639680" behindDoc="0" locked="0" layoutInCell="1" allowOverlap="1" wp14:anchorId="5DE2F68F" wp14:editId="4E447340">
                <wp:simplePos x="0" y="0"/>
                <wp:positionH relativeFrom="column">
                  <wp:posOffset>3225109</wp:posOffset>
                </wp:positionH>
                <wp:positionV relativeFrom="paragraph">
                  <wp:posOffset>3296920</wp:posOffset>
                </wp:positionV>
                <wp:extent cx="1314450" cy="322580"/>
                <wp:effectExtent l="0" t="0" r="0" b="1270"/>
                <wp:wrapNone/>
                <wp:docPr id="862" name="テキスト ボックス 862"/>
                <wp:cNvGraphicFramePr/>
                <a:graphic xmlns:a="http://schemas.openxmlformats.org/drawingml/2006/main">
                  <a:graphicData uri="http://schemas.microsoft.com/office/word/2010/wordprocessingShape">
                    <wps:wsp>
                      <wps:cNvSpPr txBox="1"/>
                      <wps:spPr>
                        <a:xfrm>
                          <a:off x="0" y="0"/>
                          <a:ext cx="1314450" cy="3225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BAC8938" w14:textId="7D77371C" w:rsidR="00AC088C" w:rsidRPr="00E05926" w:rsidRDefault="00AC088C" w:rsidP="003E2D51">
                            <w:pPr>
                              <w:spacing w:line="240" w:lineRule="exact"/>
                              <w:rPr>
                                <w:rFonts w:ascii="UD デジタル 教科書体 NP-R" w:eastAsia="UD デジタル 教科書体 NP-R" w:hAnsi="BIZ UDPゴシック"/>
                                <w:b/>
                                <w:color w:val="00B050"/>
                              </w:rPr>
                            </w:pPr>
                            <w:r w:rsidRPr="00E05926">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E05926">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50</w:t>
                            </w:r>
                            <w:r w:rsidRPr="00E05926">
                              <w:rPr>
                                <w:rFonts w:ascii="UD デジタル 教科書体 NP-R" w:eastAsia="UD デジタル 教科書体 NP-R" w:hAnsi="BIZ UDPゴシック"/>
                              </w:rPr>
                              <w:t xml:space="preserve"> </w:t>
                            </w:r>
                            <w:r w:rsidRPr="00E05926">
                              <w:rPr>
                                <w:rFonts w:ascii="UD デジタル 教科書体 NP-R" w:eastAsia="UD デジタル 教科書体 NP-R" w:hAnsi="BIZ UDPゴシック" w:hint="eastAsia"/>
                              </w:rPr>
                              <w:t>衣服等を掛ける金具</w:t>
                            </w:r>
                            <w:r>
                              <w:rPr>
                                <w:rFonts w:ascii="UD デジタル 教科書体 NP-R" w:eastAsia="UD デジタル 教科書体 NP-R" w:hAnsi="BIZ UDPゴシック"/>
                              </w:rPr>
                              <w:t>（</w:t>
                            </w:r>
                            <w:r w:rsidRPr="00E05926">
                              <w:rPr>
                                <w:rFonts w:ascii="UD デジタル 教科書体 NP-R" w:eastAsia="UD デジタル 教科書体 NP-R" w:hAnsi="BIZ UDPゴシック" w:hint="eastAsia"/>
                              </w:rPr>
                              <w:t>高低</w:t>
                            </w:r>
                            <w:r w:rsidRPr="00E05926">
                              <w:rPr>
                                <w:rFonts w:ascii="UD デジタル 教科書体 NP-R" w:eastAsia="UD デジタル 教科書体 NP-R" w:hAnsi="BIZ UDPゴシック"/>
                              </w:rPr>
                              <w:t>2</w:t>
                            </w:r>
                            <w:r>
                              <w:rPr>
                                <w:rFonts w:ascii="UD デジタル 教科書体 NP-R" w:eastAsia="UD デジタル 教科書体 NP-R" w:hAnsi="BIZ UDPゴシック" w:hint="eastAsia"/>
                              </w:rPr>
                              <w:t>箇所</w:t>
                            </w:r>
                            <w:r>
                              <w:rPr>
                                <w:rFonts w:ascii="UD デジタル 教科書体 NP-R" w:eastAsia="UD デジタル 教科書体 NP-R" w:hAnsi="BIZ UDPゴシック"/>
                              </w:rPr>
                              <w:t>）</w:t>
                            </w:r>
                          </w:p>
                          <w:p w14:paraId="1518F998" w14:textId="77777777" w:rsidR="00AC088C" w:rsidRPr="00F77175" w:rsidRDefault="00AC088C" w:rsidP="003E2D51">
                            <w:pPr>
                              <w:spacing w:line="240" w:lineRule="exact"/>
                              <w:rPr>
                                <w:rFonts w:ascii="UD デジタル 教科書体 NP-R" w:eastAsia="UD デジタル 教科書体 NP-R" w:hAnsi="BIZ UDPゴシック"/>
                                <w:b/>
                                <w:color w:val="00B05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E2F68F" id="テキスト ボックス 862" o:spid="_x0000_s1489" type="#_x0000_t202" style="position:absolute;left:0;text-align:left;margin-left:253.95pt;margin-top:259.6pt;width:103.5pt;height:25.4pt;z-index:25363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" filled="f" stroked="f" strokeweight=".5pt">
                <v:textbox inset="0,0,0,0">
                  <w:txbxContent>
                    <w:p w14:paraId="2BAC8938" w14:textId="7D77371C" w:rsidR="00AC088C" w:rsidRPr="00E05926" w:rsidRDefault="00AC088C" w:rsidP="003E2D51">
                      <w:pPr>
                        <w:spacing w:line="240" w:lineRule="exact"/>
                        <w:rPr>
                          <w:rFonts w:ascii="UD デジタル 教科書体 NP-R" w:eastAsia="UD デジタル 教科書体 NP-R" w:hAnsi="BIZ UDPゴシック"/>
                          <w:b/>
                          <w:color w:val="00B050"/>
                        </w:rPr>
                      </w:pPr>
                      <w:r w:rsidRPr="00E05926">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E05926">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50</w:t>
                      </w:r>
                      <w:r w:rsidRPr="00E05926">
                        <w:rPr>
                          <w:rFonts w:ascii="UD デジタル 教科書体 NP-R" w:eastAsia="UD デジタル 教科書体 NP-R" w:hAnsi="BIZ UDPゴシック"/>
                        </w:rPr>
                        <w:t xml:space="preserve"> </w:t>
                      </w:r>
                      <w:r w:rsidRPr="00E05926">
                        <w:rPr>
                          <w:rFonts w:ascii="UD デジタル 教科書体 NP-R" w:eastAsia="UD デジタル 教科書体 NP-R" w:hAnsi="BIZ UDPゴシック" w:hint="eastAsia"/>
                        </w:rPr>
                        <w:t>衣服等を掛ける金具</w:t>
                      </w:r>
                      <w:r>
                        <w:rPr>
                          <w:rFonts w:ascii="UD デジタル 教科書体 NP-R" w:eastAsia="UD デジタル 教科書体 NP-R" w:hAnsi="BIZ UDPゴシック"/>
                        </w:rPr>
                        <w:t>（</w:t>
                      </w:r>
                      <w:r w:rsidRPr="00E05926">
                        <w:rPr>
                          <w:rFonts w:ascii="UD デジタル 教科書体 NP-R" w:eastAsia="UD デジタル 教科書体 NP-R" w:hAnsi="BIZ UDPゴシック" w:hint="eastAsia"/>
                        </w:rPr>
                        <w:t>高低</w:t>
                      </w:r>
                      <w:r w:rsidRPr="00E05926">
                        <w:rPr>
                          <w:rFonts w:ascii="UD デジタル 教科書体 NP-R" w:eastAsia="UD デジタル 教科書体 NP-R" w:hAnsi="BIZ UDPゴシック"/>
                        </w:rPr>
                        <w:t>2</w:t>
                      </w:r>
                      <w:r>
                        <w:rPr>
                          <w:rFonts w:ascii="UD デジタル 教科書体 NP-R" w:eastAsia="UD デジタル 教科書体 NP-R" w:hAnsi="BIZ UDPゴシック" w:hint="eastAsia"/>
                        </w:rPr>
                        <w:t>箇所</w:t>
                      </w:r>
                      <w:r>
                        <w:rPr>
                          <w:rFonts w:ascii="UD デジタル 教科書体 NP-R" w:eastAsia="UD デジタル 教科書体 NP-R" w:hAnsi="BIZ UDPゴシック"/>
                        </w:rPr>
                        <w:t>）</w:t>
                      </w:r>
                    </w:p>
                    <w:p w14:paraId="1518F998" w14:textId="77777777" w:rsidR="00AC088C" w:rsidRPr="00F77175" w:rsidRDefault="00AC088C" w:rsidP="003E2D51">
                      <w:pPr>
                        <w:spacing w:line="240" w:lineRule="exact"/>
                        <w:rPr>
                          <w:rFonts w:ascii="UD デジタル 教科書体 NP-R" w:eastAsia="UD デジタル 教科書体 NP-R" w:hAnsi="BIZ UDPゴシック"/>
                          <w:b/>
                          <w:color w:val="00B050"/>
                        </w:rPr>
                      </w:pPr>
                    </w:p>
                  </w:txbxContent>
                </v:textbox>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861888" behindDoc="0" locked="0" layoutInCell="1" allowOverlap="1" wp14:anchorId="61AEABC3" wp14:editId="05004191">
                <wp:simplePos x="0" y="0"/>
                <wp:positionH relativeFrom="column">
                  <wp:posOffset>2485334</wp:posOffset>
                </wp:positionH>
                <wp:positionV relativeFrom="paragraph">
                  <wp:posOffset>2897624</wp:posOffset>
                </wp:positionV>
                <wp:extent cx="715107" cy="547635"/>
                <wp:effectExtent l="0" t="0" r="27940" b="24130"/>
                <wp:wrapNone/>
                <wp:docPr id="962" name="フリーフォーム: 図形 962"/>
                <wp:cNvGraphicFramePr/>
                <a:graphic xmlns:a="http://schemas.openxmlformats.org/drawingml/2006/main">
                  <a:graphicData uri="http://schemas.microsoft.com/office/word/2010/wordprocessingShape">
                    <wps:wsp>
                      <wps:cNvSpPr/>
                      <wps:spPr>
                        <a:xfrm>
                          <a:off x="0" y="0"/>
                          <a:ext cx="715107" cy="547635"/>
                        </a:xfrm>
                        <a:custGeom>
                          <a:avLst/>
                          <a:gdLst>
                            <a:gd name="connsiteX0" fmla="*/ 0 w 813917"/>
                            <a:gd name="connsiteY0" fmla="*/ 0 h 622997"/>
                            <a:gd name="connsiteX1" fmla="*/ 622997 w 813917"/>
                            <a:gd name="connsiteY1" fmla="*/ 622997 h 622997"/>
                            <a:gd name="connsiteX2" fmla="*/ 813917 w 813917"/>
                            <a:gd name="connsiteY2" fmla="*/ 622997 h 622997"/>
                          </a:gdLst>
                          <a:ahLst/>
                          <a:cxnLst>
                            <a:cxn ang="0">
                              <a:pos x="connsiteX0" y="connsiteY0"/>
                            </a:cxn>
                            <a:cxn ang="0">
                              <a:pos x="connsiteX1" y="connsiteY1"/>
                            </a:cxn>
                            <a:cxn ang="0">
                              <a:pos x="connsiteX2" y="connsiteY2"/>
                            </a:cxn>
                          </a:cxnLst>
                          <a:rect l="l" t="t" r="r" b="b"/>
                          <a:pathLst>
                            <a:path w="813917" h="622997">
                              <a:moveTo>
                                <a:pt x="0" y="0"/>
                              </a:moveTo>
                              <a:lnTo>
                                <a:pt x="622997" y="622997"/>
                              </a:lnTo>
                              <a:lnTo>
                                <a:pt x="813917" y="622997"/>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78E8BF95">
              <v:shape id="フリーフォーム: 図形 962" style="position:absolute;left:0;text-align:left;margin-left:195.7pt;margin-top:228.15pt;width:56.3pt;height:43.1pt;z-index:25386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13917,622997" o:spid="_x0000_s1026" filled="f" strokecolor="black [3213]" strokeweight=".5pt" path="m,l622997,622997r190920,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" w14:anchorId="59C20C8D">
                <v:path arrowok="t" o:connecttype="custom" o:connectlocs="0,0;547365,547635;715107,547635" o:connectangles="0,0,0"/>
              </v:shape>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643776" behindDoc="0" locked="0" layoutInCell="1" allowOverlap="1" wp14:anchorId="75E01676" wp14:editId="30CAB550">
                <wp:simplePos x="0" y="0"/>
                <wp:positionH relativeFrom="column">
                  <wp:posOffset>2766793</wp:posOffset>
                </wp:positionH>
                <wp:positionV relativeFrom="paragraph">
                  <wp:posOffset>1459663</wp:posOffset>
                </wp:positionV>
                <wp:extent cx="889000" cy="301625"/>
                <wp:effectExtent l="0" t="0" r="6350" b="3175"/>
                <wp:wrapNone/>
                <wp:docPr id="867" name="テキスト ボックス 867"/>
                <wp:cNvGraphicFramePr/>
                <a:graphic xmlns:a="http://schemas.openxmlformats.org/drawingml/2006/main">
                  <a:graphicData uri="http://schemas.microsoft.com/office/word/2010/wordprocessingShape">
                    <wps:wsp>
                      <wps:cNvSpPr txBox="1"/>
                      <wps:spPr>
                        <a:xfrm>
                          <a:off x="0" y="0"/>
                          <a:ext cx="889000" cy="3016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5ADCDC6" w14:textId="77777777" w:rsidR="00AC088C" w:rsidRPr="00E05926" w:rsidRDefault="00AC088C" w:rsidP="003E2D51">
                            <w:pPr>
                              <w:spacing w:line="240" w:lineRule="exact"/>
                              <w:rPr>
                                <w:rFonts w:ascii="UD デジタル 教科書体 NP-R" w:eastAsia="UD デジタル 教科書体 NP-R" w:hAnsi="BIZ UDPゴシック"/>
                                <w:b/>
                                <w:color w:val="00B050"/>
                              </w:rPr>
                            </w:pPr>
                            <w:r w:rsidRPr="00E05926">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E05926">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40</w:t>
                            </w:r>
                            <w:r w:rsidRPr="00E05926">
                              <w:rPr>
                                <w:rFonts w:ascii="UD デジタル 教科書体 NP-R" w:eastAsia="UD デジタル 教科書体 NP-R" w:hAnsi="BIZ UDPゴシック"/>
                              </w:rPr>
                              <w:t xml:space="preserve"> </w:t>
                            </w:r>
                            <w:r w:rsidRPr="00E05926">
                              <w:rPr>
                                <w:rFonts w:ascii="UD デジタル 教科書体 NP-R" w:eastAsia="UD デジタル 教科書体 NP-R" w:hAnsi="BIZ UDPゴシック" w:hint="eastAsia"/>
                              </w:rPr>
                              <w:t>ペーパーホルダー</w:t>
                            </w:r>
                          </w:p>
                          <w:p w14:paraId="77BBE9A3"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hint="eastAsia"/>
                              </w:rPr>
                              <w:t>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E01676" id="テキスト ボックス 867" o:spid="_x0000_s1490" type="#_x0000_t202" style="position:absolute;left:0;text-align:left;margin-left:217.85pt;margin-top:114.95pt;width:70pt;height:23.75pt;z-index:25364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" filled="f" stroked="f" strokeweight=".5pt">
                <v:textbox inset="0,0,0,0">
                  <w:txbxContent>
                    <w:p w14:paraId="05ADCDC6" w14:textId="77777777" w:rsidR="00AC088C" w:rsidRPr="00E05926" w:rsidRDefault="00AC088C" w:rsidP="003E2D51">
                      <w:pPr>
                        <w:spacing w:line="240" w:lineRule="exact"/>
                        <w:rPr>
                          <w:rFonts w:ascii="UD デジタル 教科書体 NP-R" w:eastAsia="UD デジタル 教科書体 NP-R" w:hAnsi="BIZ UDPゴシック"/>
                          <w:b/>
                          <w:color w:val="00B050"/>
                        </w:rPr>
                      </w:pPr>
                      <w:r w:rsidRPr="00E05926">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E05926">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40</w:t>
                      </w:r>
                      <w:r w:rsidRPr="00E05926">
                        <w:rPr>
                          <w:rFonts w:ascii="UD デジタル 教科書体 NP-R" w:eastAsia="UD デジタル 教科書体 NP-R" w:hAnsi="BIZ UDPゴシック"/>
                        </w:rPr>
                        <w:t xml:space="preserve"> </w:t>
                      </w:r>
                      <w:r w:rsidRPr="00E05926">
                        <w:rPr>
                          <w:rFonts w:ascii="UD デジタル 教科書体 NP-R" w:eastAsia="UD デジタル 教科書体 NP-R" w:hAnsi="BIZ UDPゴシック" w:hint="eastAsia"/>
                        </w:rPr>
                        <w:t>ペーパーホルダー</w:t>
                      </w:r>
                    </w:p>
                    <w:p w14:paraId="77BBE9A3"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hint="eastAsia"/>
                        </w:rPr>
                        <w:t>ー</w:t>
                      </w:r>
                    </w:p>
                  </w:txbxContent>
                </v:textbox>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860864" behindDoc="0" locked="0" layoutInCell="1" allowOverlap="1" wp14:anchorId="6B9A8F0F" wp14:editId="236F19DA">
                <wp:simplePos x="0" y="0"/>
                <wp:positionH relativeFrom="column">
                  <wp:posOffset>2440117</wp:posOffset>
                </wp:positionH>
                <wp:positionV relativeFrom="paragraph">
                  <wp:posOffset>1621483</wp:posOffset>
                </wp:positionV>
                <wp:extent cx="316523" cy="205991"/>
                <wp:effectExtent l="0" t="0" r="26670" b="22860"/>
                <wp:wrapNone/>
                <wp:docPr id="963" name="フリーフォーム: 図形 963"/>
                <wp:cNvGraphicFramePr/>
                <a:graphic xmlns:a="http://schemas.openxmlformats.org/drawingml/2006/main">
                  <a:graphicData uri="http://schemas.microsoft.com/office/word/2010/wordprocessingShape">
                    <wps:wsp>
                      <wps:cNvSpPr/>
                      <wps:spPr>
                        <a:xfrm>
                          <a:off x="0" y="0"/>
                          <a:ext cx="316523" cy="205991"/>
                        </a:xfrm>
                        <a:custGeom>
                          <a:avLst/>
                          <a:gdLst>
                            <a:gd name="connsiteX0" fmla="*/ 0 w 316523"/>
                            <a:gd name="connsiteY0" fmla="*/ 205991 h 205991"/>
                            <a:gd name="connsiteX1" fmla="*/ 205991 w 316523"/>
                            <a:gd name="connsiteY1" fmla="*/ 0 h 205991"/>
                            <a:gd name="connsiteX2" fmla="*/ 316523 w 316523"/>
                            <a:gd name="connsiteY2" fmla="*/ 0 h 205991"/>
                          </a:gdLst>
                          <a:ahLst/>
                          <a:cxnLst>
                            <a:cxn ang="0">
                              <a:pos x="connsiteX0" y="connsiteY0"/>
                            </a:cxn>
                            <a:cxn ang="0">
                              <a:pos x="connsiteX1" y="connsiteY1"/>
                            </a:cxn>
                            <a:cxn ang="0">
                              <a:pos x="connsiteX2" y="connsiteY2"/>
                            </a:cxn>
                          </a:cxnLst>
                          <a:rect l="l" t="t" r="r" b="b"/>
                          <a:pathLst>
                            <a:path w="316523" h="205991">
                              <a:moveTo>
                                <a:pt x="0" y="205991"/>
                              </a:moveTo>
                              <a:lnTo>
                                <a:pt x="205991" y="0"/>
                              </a:lnTo>
                              <a:lnTo>
                                <a:pt x="316523"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59656A09">
              <v:shape id="フリーフォーム: 図形 963" style="position:absolute;left:0;text-align:left;margin-left:192.15pt;margin-top:127.7pt;width:24.9pt;height:16.2pt;z-index:253860864;visibility:visible;mso-wrap-style:square;mso-wrap-distance-left:9pt;mso-wrap-distance-top:0;mso-wrap-distance-right:9pt;mso-wrap-distance-bottom:0;mso-position-horizontal:absolute;mso-position-horizontal-relative:text;mso-position-vertical:absolute;mso-position-vertical-relative:text;v-text-anchor:middle" coordsize="316523,205991" o:spid="_x0000_s1026" filled="f" strokecolor="black [3213]" strokeweight=".5pt" path="m,205991l205991,,316523,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" w14:anchorId="68F4FF28">
                <v:path arrowok="t" o:connecttype="custom" o:connectlocs="0,205991;205991,0;316523,0" o:connectangles="0,0,0"/>
              </v:shape>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642752" behindDoc="0" locked="0" layoutInCell="1" allowOverlap="1" wp14:anchorId="783F8D25" wp14:editId="3916B330">
                <wp:simplePos x="0" y="0"/>
                <wp:positionH relativeFrom="column">
                  <wp:posOffset>2746431</wp:posOffset>
                </wp:positionH>
                <wp:positionV relativeFrom="paragraph">
                  <wp:posOffset>977265</wp:posOffset>
                </wp:positionV>
                <wp:extent cx="1066800" cy="335915"/>
                <wp:effectExtent l="0" t="0" r="0" b="6985"/>
                <wp:wrapNone/>
                <wp:docPr id="866" name="テキスト ボックス 866"/>
                <wp:cNvGraphicFramePr/>
                <a:graphic xmlns:a="http://schemas.openxmlformats.org/drawingml/2006/main">
                  <a:graphicData uri="http://schemas.microsoft.com/office/word/2010/wordprocessingShape">
                    <wps:wsp>
                      <wps:cNvSpPr txBox="1"/>
                      <wps:spPr>
                        <a:xfrm>
                          <a:off x="0" y="0"/>
                          <a:ext cx="1066800" cy="3359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7F16163" w14:textId="77777777" w:rsidR="00AC088C" w:rsidRPr="00E05926" w:rsidRDefault="00AC088C" w:rsidP="003E2D51">
                            <w:pPr>
                              <w:spacing w:line="240" w:lineRule="exact"/>
                              <w:rPr>
                                <w:rFonts w:ascii="UD デジタル 教科書体 NP-R" w:eastAsia="UD デジタル 教科書体 NP-R" w:hAnsi="BIZ UDPゴシック"/>
                                <w:b/>
                                <w:color w:val="00B050"/>
                              </w:rPr>
                            </w:pPr>
                            <w:r w:rsidRPr="00E05926">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E05926">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3</w:t>
                            </w:r>
                            <w:r w:rsidRPr="00E05926">
                              <w:rPr>
                                <w:rFonts w:ascii="UD デジタル 教科書体 NP-R" w:eastAsia="UD デジタル 教科書体 NP-R" w:hAnsi="BIZ UDPゴシック"/>
                                <w:b/>
                                <w:color w:val="FF0000"/>
                              </w:rPr>
                              <w:t>6</w:t>
                            </w:r>
                            <w:r w:rsidRPr="00E05926">
                              <w:rPr>
                                <w:rFonts w:ascii="UD デジタル 教科書体 NP-R" w:eastAsia="UD デジタル 教科書体 NP-R" w:hAnsi="BIZ UDPゴシック"/>
                              </w:rPr>
                              <w:t xml:space="preserve"> </w:t>
                            </w:r>
                            <w:r w:rsidRPr="00E05926">
                              <w:rPr>
                                <w:rFonts w:ascii="UD デジタル 教科書体 NP-R" w:eastAsia="UD デジタル 教科書体 NP-R" w:hAnsi="BIZ UDPゴシック" w:hint="eastAsia"/>
                              </w:rPr>
                              <w:t>押しボタン式の洗浄装置</w:t>
                            </w:r>
                          </w:p>
                          <w:p w14:paraId="2231C458" w14:textId="77777777" w:rsidR="00AC088C" w:rsidRPr="00F77175" w:rsidRDefault="00AC088C" w:rsidP="003E2D51">
                            <w:pPr>
                              <w:spacing w:line="240" w:lineRule="exact"/>
                              <w:rPr>
                                <w:rFonts w:ascii="UD デジタル 教科書体 NP-R" w:eastAsia="UD デジタル 教科書体 NP-R" w:hAnsi="BIZ UDPゴシック"/>
                                <w:b/>
                                <w:color w:val="00B05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3F8D25" id="テキスト ボックス 866" o:spid="_x0000_s1491" type="#_x0000_t202" style="position:absolute;left:0;text-align:left;margin-left:216.25pt;margin-top:76.95pt;width:84pt;height:26.45pt;z-index:25364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" filled="f" stroked="f" strokeweight=".5pt">
                <v:textbox inset="0,0,0,0">
                  <w:txbxContent>
                    <w:p w14:paraId="17F16163" w14:textId="77777777" w:rsidR="00AC088C" w:rsidRPr="00E05926" w:rsidRDefault="00AC088C" w:rsidP="003E2D51">
                      <w:pPr>
                        <w:spacing w:line="240" w:lineRule="exact"/>
                        <w:rPr>
                          <w:rFonts w:ascii="UD デジタル 教科書体 NP-R" w:eastAsia="UD デジタル 教科書体 NP-R" w:hAnsi="BIZ UDPゴシック"/>
                          <w:b/>
                          <w:color w:val="00B050"/>
                        </w:rPr>
                      </w:pPr>
                      <w:r w:rsidRPr="00E05926">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E05926">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3</w:t>
                      </w:r>
                      <w:r w:rsidRPr="00E05926">
                        <w:rPr>
                          <w:rFonts w:ascii="UD デジタル 教科書体 NP-R" w:eastAsia="UD デジタル 教科書体 NP-R" w:hAnsi="BIZ UDPゴシック"/>
                          <w:b/>
                          <w:color w:val="FF0000"/>
                        </w:rPr>
                        <w:t>6</w:t>
                      </w:r>
                      <w:r w:rsidRPr="00E05926">
                        <w:rPr>
                          <w:rFonts w:ascii="UD デジタル 教科書体 NP-R" w:eastAsia="UD デジタル 教科書体 NP-R" w:hAnsi="BIZ UDPゴシック"/>
                        </w:rPr>
                        <w:t xml:space="preserve"> </w:t>
                      </w:r>
                      <w:r w:rsidRPr="00E05926">
                        <w:rPr>
                          <w:rFonts w:ascii="UD デジタル 教科書体 NP-R" w:eastAsia="UD デジタル 教科書体 NP-R" w:hAnsi="BIZ UDPゴシック" w:hint="eastAsia"/>
                        </w:rPr>
                        <w:t>押しボタン式の洗浄装置</w:t>
                      </w:r>
                    </w:p>
                    <w:p w14:paraId="2231C458" w14:textId="77777777" w:rsidR="00AC088C" w:rsidRPr="00F77175" w:rsidRDefault="00AC088C" w:rsidP="003E2D51">
                      <w:pPr>
                        <w:spacing w:line="240" w:lineRule="exact"/>
                        <w:rPr>
                          <w:rFonts w:ascii="UD デジタル 教科書体 NP-R" w:eastAsia="UD デジタル 教科書体 NP-R" w:hAnsi="BIZ UDPゴシック"/>
                          <w:b/>
                          <w:color w:val="00B050"/>
                        </w:rPr>
                      </w:pPr>
                    </w:p>
                  </w:txbxContent>
                </v:textbox>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859840" behindDoc="0" locked="0" layoutInCell="1" allowOverlap="1" wp14:anchorId="36E4FDE6" wp14:editId="09ED22A5">
                <wp:simplePos x="0" y="0"/>
                <wp:positionH relativeFrom="column">
                  <wp:posOffset>2460046</wp:posOffset>
                </wp:positionH>
                <wp:positionV relativeFrom="paragraph">
                  <wp:posOffset>1129030</wp:posOffset>
                </wp:positionV>
                <wp:extent cx="276329" cy="422031"/>
                <wp:effectExtent l="0" t="0" r="28575" b="16510"/>
                <wp:wrapNone/>
                <wp:docPr id="964" name="フリーフォーム: 図形 964"/>
                <wp:cNvGraphicFramePr/>
                <a:graphic xmlns:a="http://schemas.openxmlformats.org/drawingml/2006/main">
                  <a:graphicData uri="http://schemas.microsoft.com/office/word/2010/wordprocessingShape">
                    <wps:wsp>
                      <wps:cNvSpPr/>
                      <wps:spPr>
                        <a:xfrm>
                          <a:off x="0" y="0"/>
                          <a:ext cx="276329" cy="422031"/>
                        </a:xfrm>
                        <a:custGeom>
                          <a:avLst/>
                          <a:gdLst>
                            <a:gd name="connsiteX0" fmla="*/ 0 w 276329"/>
                            <a:gd name="connsiteY0" fmla="*/ 422031 h 422031"/>
                            <a:gd name="connsiteX1" fmla="*/ 0 w 276329"/>
                            <a:gd name="connsiteY1" fmla="*/ 0 h 422031"/>
                            <a:gd name="connsiteX2" fmla="*/ 276329 w 276329"/>
                            <a:gd name="connsiteY2" fmla="*/ 0 h 422031"/>
                          </a:gdLst>
                          <a:ahLst/>
                          <a:cxnLst>
                            <a:cxn ang="0">
                              <a:pos x="connsiteX0" y="connsiteY0"/>
                            </a:cxn>
                            <a:cxn ang="0">
                              <a:pos x="connsiteX1" y="connsiteY1"/>
                            </a:cxn>
                            <a:cxn ang="0">
                              <a:pos x="connsiteX2" y="connsiteY2"/>
                            </a:cxn>
                          </a:cxnLst>
                          <a:rect l="l" t="t" r="r" b="b"/>
                          <a:pathLst>
                            <a:path w="276329" h="422031">
                              <a:moveTo>
                                <a:pt x="0" y="422031"/>
                              </a:moveTo>
                              <a:lnTo>
                                <a:pt x="0" y="0"/>
                              </a:lnTo>
                              <a:lnTo>
                                <a:pt x="276329"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4B1B53F8">
              <v:shape id="フリーフォーム: 図形 964" style="position:absolute;left:0;text-align:left;margin-left:193.7pt;margin-top:88.9pt;width:21.75pt;height:33.25pt;z-index:253859840;visibility:visible;mso-wrap-style:square;mso-wrap-distance-left:9pt;mso-wrap-distance-top:0;mso-wrap-distance-right:9pt;mso-wrap-distance-bottom:0;mso-position-horizontal:absolute;mso-position-horizontal-relative:text;mso-position-vertical:absolute;mso-position-vertical-relative:text;v-text-anchor:middle" coordsize="276329,422031" o:spid="_x0000_s1026" filled="f" strokecolor="black [3213]" strokeweight=".5pt" path="m,422031l,,276329,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" w14:anchorId="50A07EFF">
                <v:path arrowok="t" o:connecttype="custom" o:connectlocs="0,422031;0,0;276329,0" o:connectangles="0,0,0"/>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858816" behindDoc="0" locked="0" layoutInCell="1" allowOverlap="1" wp14:anchorId="6956CF5B" wp14:editId="425DD7D6">
                <wp:simplePos x="0" y="0"/>
                <wp:positionH relativeFrom="column">
                  <wp:posOffset>2465237</wp:posOffset>
                </wp:positionH>
                <wp:positionV relativeFrom="paragraph">
                  <wp:posOffset>2073659</wp:posOffset>
                </wp:positionV>
                <wp:extent cx="195943" cy="552659"/>
                <wp:effectExtent l="0" t="0" r="13970" b="19050"/>
                <wp:wrapNone/>
                <wp:docPr id="965" name="フリーフォーム: 図形 965"/>
                <wp:cNvGraphicFramePr/>
                <a:graphic xmlns:a="http://schemas.openxmlformats.org/drawingml/2006/main">
                  <a:graphicData uri="http://schemas.microsoft.com/office/word/2010/wordprocessingShape">
                    <wps:wsp>
                      <wps:cNvSpPr/>
                      <wps:spPr>
                        <a:xfrm>
                          <a:off x="0" y="0"/>
                          <a:ext cx="195943" cy="552659"/>
                        </a:xfrm>
                        <a:custGeom>
                          <a:avLst/>
                          <a:gdLst>
                            <a:gd name="connsiteX0" fmla="*/ 0 w 195943"/>
                            <a:gd name="connsiteY0" fmla="*/ 0 h 552659"/>
                            <a:gd name="connsiteX1" fmla="*/ 0 w 195943"/>
                            <a:gd name="connsiteY1" fmla="*/ 552659 h 552659"/>
                            <a:gd name="connsiteX2" fmla="*/ 195943 w 195943"/>
                            <a:gd name="connsiteY2" fmla="*/ 552659 h 552659"/>
                          </a:gdLst>
                          <a:ahLst/>
                          <a:cxnLst>
                            <a:cxn ang="0">
                              <a:pos x="connsiteX0" y="connsiteY0"/>
                            </a:cxn>
                            <a:cxn ang="0">
                              <a:pos x="connsiteX1" y="connsiteY1"/>
                            </a:cxn>
                            <a:cxn ang="0">
                              <a:pos x="connsiteX2" y="connsiteY2"/>
                            </a:cxn>
                          </a:cxnLst>
                          <a:rect l="l" t="t" r="r" b="b"/>
                          <a:pathLst>
                            <a:path w="195943" h="552659">
                              <a:moveTo>
                                <a:pt x="0" y="0"/>
                              </a:moveTo>
                              <a:lnTo>
                                <a:pt x="0" y="552659"/>
                              </a:lnTo>
                              <a:lnTo>
                                <a:pt x="195943" y="552659"/>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7E2E714B">
              <v:shape id="フリーフォーム: 図形 965" style="position:absolute;left:0;text-align:left;margin-left:194.1pt;margin-top:163.3pt;width:15.45pt;height:43.5pt;z-index:253858816;visibility:visible;mso-wrap-style:square;mso-wrap-distance-left:9pt;mso-wrap-distance-top:0;mso-wrap-distance-right:9pt;mso-wrap-distance-bottom:0;mso-position-horizontal:absolute;mso-position-horizontal-relative:text;mso-position-vertical:absolute;mso-position-vertical-relative:text;v-text-anchor:middle" coordsize="195943,552659" o:spid="_x0000_s1026" filled="f" strokecolor="black [3213]" strokeweight=".5pt" path="m,l,552659r195943,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" w14:anchorId="72FCDA2D">
                <v:path arrowok="t" o:connecttype="custom" o:connectlocs="0,0;0,552659;195943,552659" o:connectangles="0,0,0"/>
              </v:shape>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644800" behindDoc="0" locked="0" layoutInCell="1" allowOverlap="1" wp14:anchorId="252DF74C" wp14:editId="6F74EE2E">
                <wp:simplePos x="0" y="0"/>
                <wp:positionH relativeFrom="column">
                  <wp:posOffset>2669889</wp:posOffset>
                </wp:positionH>
                <wp:positionV relativeFrom="paragraph">
                  <wp:posOffset>2475286</wp:posOffset>
                </wp:positionV>
                <wp:extent cx="798844" cy="310515"/>
                <wp:effectExtent l="0" t="0" r="1270" b="13335"/>
                <wp:wrapNone/>
                <wp:docPr id="868" name="テキスト ボックス 868"/>
                <wp:cNvGraphicFramePr/>
                <a:graphic xmlns:a="http://schemas.openxmlformats.org/drawingml/2006/main">
                  <a:graphicData uri="http://schemas.microsoft.com/office/word/2010/wordprocessingShape">
                    <wps:wsp>
                      <wps:cNvSpPr txBox="1"/>
                      <wps:spPr>
                        <a:xfrm>
                          <a:off x="0" y="0"/>
                          <a:ext cx="798844" cy="3105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20633A9" w14:textId="77777777" w:rsidR="00AC088C" w:rsidRPr="00E05926" w:rsidRDefault="00AC088C" w:rsidP="003E2D51">
                            <w:pPr>
                              <w:spacing w:line="240" w:lineRule="exact"/>
                              <w:rPr>
                                <w:rFonts w:ascii="UD デジタル 教科書体 NP-R" w:eastAsia="UD デジタル 教科書体 NP-R" w:hAnsi="BIZ UDPゴシック"/>
                                <w:b/>
                                <w:color w:val="00B050"/>
                              </w:rPr>
                            </w:pPr>
                            <w:r w:rsidRPr="00E05926">
                              <w:rPr>
                                <w:rFonts w:ascii="UD デジタル 教科書体 NP-R" w:eastAsia="UD デジタル 教科書体 NP-R" w:hAnsi="BIZ UDPゴシック"/>
                                <w:b/>
                                <w:color w:val="FF0000"/>
                              </w:rPr>
                              <w:t>C9-</w:t>
                            </w:r>
                            <w:r>
                              <w:rPr>
                                <w:rFonts w:ascii="UD デジタル 教科書体 NP-R" w:eastAsia="UD デジタル 教科書体 NP-R" w:hAnsi="BIZ UDPゴシック"/>
                                <w:b/>
                                <w:color w:val="FF0000"/>
                              </w:rPr>
                              <w:t>41</w:t>
                            </w:r>
                            <w:r w:rsidRPr="00E05926">
                              <w:rPr>
                                <w:rFonts w:ascii="UD デジタル 教科書体 NP-R" w:eastAsia="UD デジタル 教科書体 NP-R" w:hAnsi="BIZ UDPゴシック"/>
                              </w:rPr>
                              <w:t xml:space="preserve"> </w:t>
                            </w:r>
                            <w:r w:rsidRPr="00E05926">
                              <w:rPr>
                                <w:rFonts w:ascii="UD デジタル 教科書体 NP-R" w:eastAsia="UD デジタル 教科書体 NP-R" w:hAnsi="BIZ UDPゴシック" w:hint="eastAsia"/>
                              </w:rPr>
                              <w:t>呼出しボタン</w:t>
                            </w:r>
                          </w:p>
                          <w:p w14:paraId="62F89E21" w14:textId="77777777" w:rsidR="00AC088C" w:rsidRPr="00F77175" w:rsidRDefault="00AC088C" w:rsidP="003E2D51">
                            <w:pPr>
                              <w:spacing w:line="240" w:lineRule="exact"/>
                              <w:rPr>
                                <w:rFonts w:ascii="UD デジタル 教科書体 NP-R" w:eastAsia="UD デジタル 教科書体 NP-R" w:hAnsi="BIZ UDPゴシック"/>
                                <w:b/>
                                <w:color w:val="00B05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2DF74C" id="テキスト ボックス 868" o:spid="_x0000_s1492" type="#_x0000_t202" style="position:absolute;left:0;text-align:left;margin-left:210.25pt;margin-top:194.9pt;width:62.9pt;height:24.45pt;z-index:25364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" filled="f" stroked="f" strokeweight=".5pt">
                <v:textbox inset="0,0,0,0">
                  <w:txbxContent>
                    <w:p w14:paraId="220633A9" w14:textId="77777777" w:rsidR="00AC088C" w:rsidRPr="00E05926" w:rsidRDefault="00AC088C" w:rsidP="003E2D51">
                      <w:pPr>
                        <w:spacing w:line="240" w:lineRule="exact"/>
                        <w:rPr>
                          <w:rFonts w:ascii="UD デジタル 教科書体 NP-R" w:eastAsia="UD デジタル 教科書体 NP-R" w:hAnsi="BIZ UDPゴシック"/>
                          <w:b/>
                          <w:color w:val="00B050"/>
                        </w:rPr>
                      </w:pPr>
                      <w:r w:rsidRPr="00E05926">
                        <w:rPr>
                          <w:rFonts w:ascii="UD デジタル 教科書体 NP-R" w:eastAsia="UD デジタル 教科書体 NP-R" w:hAnsi="BIZ UDPゴシック"/>
                          <w:b/>
                          <w:color w:val="FF0000"/>
                        </w:rPr>
                        <w:t>C9-</w:t>
                      </w:r>
                      <w:r>
                        <w:rPr>
                          <w:rFonts w:ascii="UD デジタル 教科書体 NP-R" w:eastAsia="UD デジタル 教科書体 NP-R" w:hAnsi="BIZ UDPゴシック"/>
                          <w:b/>
                          <w:color w:val="FF0000"/>
                        </w:rPr>
                        <w:t>41</w:t>
                      </w:r>
                      <w:r w:rsidRPr="00E05926">
                        <w:rPr>
                          <w:rFonts w:ascii="UD デジタル 教科書体 NP-R" w:eastAsia="UD デジタル 教科書体 NP-R" w:hAnsi="BIZ UDPゴシック"/>
                        </w:rPr>
                        <w:t xml:space="preserve"> </w:t>
                      </w:r>
                      <w:r w:rsidRPr="00E05926">
                        <w:rPr>
                          <w:rFonts w:ascii="UD デジタル 教科書体 NP-R" w:eastAsia="UD デジタル 教科書体 NP-R" w:hAnsi="BIZ UDPゴシック" w:hint="eastAsia"/>
                        </w:rPr>
                        <w:t>呼出しボタン</w:t>
                      </w:r>
                    </w:p>
                    <w:p w14:paraId="62F89E21" w14:textId="77777777" w:rsidR="00AC088C" w:rsidRPr="00F77175" w:rsidRDefault="00AC088C" w:rsidP="003E2D51">
                      <w:pPr>
                        <w:spacing w:line="240" w:lineRule="exact"/>
                        <w:rPr>
                          <w:rFonts w:ascii="UD デジタル 教科書体 NP-R" w:eastAsia="UD デジタル 教科書体 NP-R" w:hAnsi="BIZ UDPゴシック"/>
                          <w:b/>
                          <w:color w:val="00B050"/>
                        </w:rPr>
                      </w:pPr>
                    </w:p>
                  </w:txbxContent>
                </v:textbox>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857792" behindDoc="0" locked="0" layoutInCell="1" allowOverlap="1" wp14:anchorId="73E2572A" wp14:editId="4D36DB38">
                <wp:simplePos x="0" y="0"/>
                <wp:positionH relativeFrom="column">
                  <wp:posOffset>3575580</wp:posOffset>
                </wp:positionH>
                <wp:positionV relativeFrom="paragraph">
                  <wp:posOffset>2586125</wp:posOffset>
                </wp:positionV>
                <wp:extent cx="200730" cy="266281"/>
                <wp:effectExtent l="0" t="0" r="27940" b="19685"/>
                <wp:wrapNone/>
                <wp:docPr id="966" name="フリーフォーム: 図形 966"/>
                <wp:cNvGraphicFramePr/>
                <a:graphic xmlns:a="http://schemas.openxmlformats.org/drawingml/2006/main">
                  <a:graphicData uri="http://schemas.microsoft.com/office/word/2010/wordprocessingShape">
                    <wps:wsp>
                      <wps:cNvSpPr/>
                      <wps:spPr>
                        <a:xfrm>
                          <a:off x="0" y="0"/>
                          <a:ext cx="200730" cy="266281"/>
                        </a:xfrm>
                        <a:custGeom>
                          <a:avLst/>
                          <a:gdLst>
                            <a:gd name="connsiteX0" fmla="*/ 321547 w 321547"/>
                            <a:gd name="connsiteY0" fmla="*/ 0 h 266281"/>
                            <a:gd name="connsiteX1" fmla="*/ 0 w 321547"/>
                            <a:gd name="connsiteY1" fmla="*/ 0 h 266281"/>
                            <a:gd name="connsiteX2" fmla="*/ 0 w 321547"/>
                            <a:gd name="connsiteY2" fmla="*/ 266281 h 266281"/>
                          </a:gdLst>
                          <a:ahLst/>
                          <a:cxnLst>
                            <a:cxn ang="0">
                              <a:pos x="connsiteX0" y="connsiteY0"/>
                            </a:cxn>
                            <a:cxn ang="0">
                              <a:pos x="connsiteX1" y="connsiteY1"/>
                            </a:cxn>
                            <a:cxn ang="0">
                              <a:pos x="connsiteX2" y="connsiteY2"/>
                            </a:cxn>
                          </a:cxnLst>
                          <a:rect l="l" t="t" r="r" b="b"/>
                          <a:pathLst>
                            <a:path w="321547" h="266281">
                              <a:moveTo>
                                <a:pt x="321547" y="0"/>
                              </a:moveTo>
                              <a:lnTo>
                                <a:pt x="0" y="0"/>
                              </a:lnTo>
                              <a:lnTo>
                                <a:pt x="0" y="266281"/>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6580B32D">
              <v:shape id="フリーフォーム: 図形 966" style="position:absolute;left:0;text-align:left;margin-left:281.55pt;margin-top:203.65pt;width:15.8pt;height:20.95pt;z-index:253857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321547,266281" o:spid="_x0000_s1026" filled="f" strokecolor="black [3213]" strokeweight=".5pt" path="m321547,l,,,266281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" w14:anchorId="3FDEEF1A">
                <v:path arrowok="t" o:connecttype="custom" o:connectlocs="200730,0;0,0;0,266281" o:connectangles="0,0,0"/>
              </v:shape>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635584" behindDoc="0" locked="0" layoutInCell="1" allowOverlap="1" wp14:anchorId="4C84E203" wp14:editId="20DF71CC">
                <wp:simplePos x="0" y="0"/>
                <wp:positionH relativeFrom="column">
                  <wp:posOffset>3222583</wp:posOffset>
                </wp:positionH>
                <wp:positionV relativeFrom="paragraph">
                  <wp:posOffset>2846782</wp:posOffset>
                </wp:positionV>
                <wp:extent cx="1597660" cy="265430"/>
                <wp:effectExtent l="0" t="0" r="3810" b="12700"/>
                <wp:wrapNone/>
                <wp:docPr id="848" name="テキスト ボックス 848"/>
                <wp:cNvGraphicFramePr/>
                <a:graphic xmlns:a="http://schemas.openxmlformats.org/drawingml/2006/main">
                  <a:graphicData uri="http://schemas.microsoft.com/office/word/2010/wordprocessingShape">
                    <wps:wsp>
                      <wps:cNvSpPr txBox="1"/>
                      <wps:spPr>
                        <a:xfrm>
                          <a:off x="0" y="0"/>
                          <a:ext cx="1597660"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9CA563D" w14:textId="77777777" w:rsidR="00AC088C" w:rsidRDefault="00AC088C" w:rsidP="003E2D51">
                            <w:pPr>
                              <w:spacing w:line="240" w:lineRule="exact"/>
                              <w:rPr>
                                <w:rFonts w:ascii="UD デジタル 教科書体 NP-R" w:eastAsia="UD デジタル 教科書体 NP-R" w:hAnsi="BIZ UDPゴシック"/>
                              </w:rPr>
                            </w:pPr>
                            <w:r w:rsidRPr="00E05926">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hint="eastAsia"/>
                                <w:b/>
                                <w:color w:val="FF0000"/>
                              </w:rPr>
                              <w:t>9</w:t>
                            </w:r>
                            <w:r w:rsidRPr="00E05926">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71</w:t>
                            </w:r>
                            <w:r w:rsidRPr="00E05926">
                              <w:rPr>
                                <w:rFonts w:ascii="UD デジタル 教科書体 NP-R" w:eastAsia="UD デジタル 教科書体 NP-R" w:hAnsi="BIZ UDPゴシック"/>
                                <w:color w:val="FF0000"/>
                              </w:rPr>
                              <w:t xml:space="preserve"> </w:t>
                            </w:r>
                            <w:r w:rsidRPr="00E05926">
                              <w:rPr>
                                <w:rFonts w:ascii="UD デジタル 教科書体 NP-R" w:eastAsia="UD デジタル 教科書体 NP-R" w:hAnsi="BIZ UDPゴシック" w:hint="eastAsia"/>
                              </w:rPr>
                              <w:t>国際シンボルマーク</w:t>
                            </w:r>
                          </w:p>
                          <w:p w14:paraId="225B351C"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Pr>
                                <w:rFonts w:ascii="UD デジタル 教科書体 NP-R" w:eastAsia="UD デジタル 教科書体 NP-R" w:hAnsi="BIZ UDPゴシック" w:hint="eastAsia"/>
                              </w:rPr>
                              <w:t>（点字表示）</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C84E203" id="テキスト ボックス 848" o:spid="_x0000_s1493" type="#_x0000_t202" style="position:absolute;left:0;text-align:left;margin-left:253.75pt;margin-top:224.15pt;width:125.8pt;height:20.9pt;z-index:2536355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" filled="f" stroked="f" strokeweight=".5pt">
                <v:textbox style="mso-fit-shape-to-text:t" inset="0,0,0,0">
                  <w:txbxContent>
                    <w:p w14:paraId="39CA563D" w14:textId="77777777" w:rsidR="00AC088C" w:rsidRDefault="00AC088C" w:rsidP="003E2D51">
                      <w:pPr>
                        <w:spacing w:line="240" w:lineRule="exact"/>
                        <w:rPr>
                          <w:rFonts w:ascii="UD デジタル 教科書体 NP-R" w:eastAsia="UD デジタル 教科書体 NP-R" w:hAnsi="BIZ UDPゴシック"/>
                        </w:rPr>
                      </w:pPr>
                      <w:r w:rsidRPr="00E05926">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hint="eastAsia"/>
                          <w:b/>
                          <w:color w:val="FF0000"/>
                        </w:rPr>
                        <w:t>9</w:t>
                      </w:r>
                      <w:r w:rsidRPr="00E05926">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71</w:t>
                      </w:r>
                      <w:r w:rsidRPr="00E05926">
                        <w:rPr>
                          <w:rFonts w:ascii="UD デジタル 教科書体 NP-R" w:eastAsia="UD デジタル 教科書体 NP-R" w:hAnsi="BIZ UDPゴシック"/>
                          <w:color w:val="FF0000"/>
                        </w:rPr>
                        <w:t xml:space="preserve"> </w:t>
                      </w:r>
                      <w:r w:rsidRPr="00E05926">
                        <w:rPr>
                          <w:rFonts w:ascii="UD デジタル 教科書体 NP-R" w:eastAsia="UD デジタル 教科書体 NP-R" w:hAnsi="BIZ UDPゴシック" w:hint="eastAsia"/>
                        </w:rPr>
                        <w:t>国際シンボルマーク</w:t>
                      </w:r>
                    </w:p>
                    <w:p w14:paraId="225B351C"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Pr>
                          <w:rFonts w:ascii="UD デジタル 教科書体 NP-R" w:eastAsia="UD デジタル 教科書体 NP-R" w:hAnsi="BIZ UDPゴシック" w:hint="eastAsia"/>
                        </w:rPr>
                        <w:t>（点字表示）</w:t>
                      </w:r>
                    </w:p>
                  </w:txbxContent>
                </v:textbox>
              </v:shape>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624320" behindDoc="0" locked="0" layoutInCell="1" allowOverlap="1" wp14:anchorId="371D5762" wp14:editId="7BAE0DE2">
                <wp:simplePos x="0" y="0"/>
                <wp:positionH relativeFrom="column">
                  <wp:posOffset>-327660</wp:posOffset>
                </wp:positionH>
                <wp:positionV relativeFrom="paragraph">
                  <wp:posOffset>764540</wp:posOffset>
                </wp:positionV>
                <wp:extent cx="1597660" cy="265430"/>
                <wp:effectExtent l="0" t="0" r="5715" b="12700"/>
                <wp:wrapNone/>
                <wp:docPr id="838" name="テキスト ボックス 838"/>
                <wp:cNvGraphicFramePr/>
                <a:graphic xmlns:a="http://schemas.openxmlformats.org/drawingml/2006/main">
                  <a:graphicData uri="http://schemas.microsoft.com/office/word/2010/wordprocessingShape">
                    <wps:wsp>
                      <wps:cNvSpPr txBox="1"/>
                      <wps:spPr>
                        <a:xfrm>
                          <a:off x="0" y="0"/>
                          <a:ext cx="1597660"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D749AEF"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E05926">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E05926">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25</w:t>
                            </w:r>
                            <w:r w:rsidRPr="00E05926">
                              <w:rPr>
                                <w:rFonts w:ascii="UD デジタル 教科書体 NP-R" w:eastAsia="UD デジタル 教科書体 NP-R" w:hAnsi="BIZ UDPゴシック"/>
                              </w:rPr>
                              <w:t xml:space="preserve"> </w:t>
                            </w:r>
                            <w:r w:rsidRPr="00E05926">
                              <w:rPr>
                                <w:rFonts w:ascii="UD デジタル 教科書体 NP-R" w:eastAsia="UD デジタル 教科書体 NP-R" w:hAnsi="BIZ UDPゴシック" w:hint="eastAsia"/>
                              </w:rPr>
                              <w:t>手すり</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71D5762" id="テキスト ボックス 838" o:spid="_x0000_s1494" type="#_x0000_t202" style="position:absolute;left:0;text-align:left;margin-left:-25.8pt;margin-top:60.2pt;width:125.8pt;height:20.9pt;z-index:2536243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" filled="f" stroked="f" strokeweight=".5pt">
                <v:textbox style="mso-fit-shape-to-text:t" inset="0,0,0,0">
                  <w:txbxContent>
                    <w:p w14:paraId="4D749AEF"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E05926">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E05926">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25</w:t>
                      </w:r>
                      <w:r w:rsidRPr="00E05926">
                        <w:rPr>
                          <w:rFonts w:ascii="UD デジタル 教科書体 NP-R" w:eastAsia="UD デジタル 教科書体 NP-R" w:hAnsi="BIZ UDPゴシック"/>
                        </w:rPr>
                        <w:t xml:space="preserve"> </w:t>
                      </w:r>
                      <w:r w:rsidRPr="00E05926">
                        <w:rPr>
                          <w:rFonts w:ascii="UD デジタル 教科書体 NP-R" w:eastAsia="UD デジタル 教科書体 NP-R" w:hAnsi="BIZ UDPゴシック" w:hint="eastAsia"/>
                        </w:rPr>
                        <w:t>手すり</w:t>
                      </w:r>
                    </w:p>
                  </w:txbxContent>
                </v:textbox>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856768" behindDoc="0" locked="0" layoutInCell="1" allowOverlap="1" wp14:anchorId="5F579BA6" wp14:editId="3EFB1595">
                <wp:simplePos x="0" y="0"/>
                <wp:positionH relativeFrom="column">
                  <wp:posOffset>1128807</wp:posOffset>
                </wp:positionH>
                <wp:positionV relativeFrom="paragraph">
                  <wp:posOffset>852784</wp:posOffset>
                </wp:positionV>
                <wp:extent cx="492369" cy="492369"/>
                <wp:effectExtent l="0" t="0" r="22225" b="22225"/>
                <wp:wrapNone/>
                <wp:docPr id="967" name="フリーフォーム: 図形 967"/>
                <wp:cNvGraphicFramePr/>
                <a:graphic xmlns:a="http://schemas.openxmlformats.org/drawingml/2006/main">
                  <a:graphicData uri="http://schemas.microsoft.com/office/word/2010/wordprocessingShape">
                    <wps:wsp>
                      <wps:cNvSpPr/>
                      <wps:spPr>
                        <a:xfrm>
                          <a:off x="0" y="0"/>
                          <a:ext cx="492369" cy="492369"/>
                        </a:xfrm>
                        <a:custGeom>
                          <a:avLst/>
                          <a:gdLst>
                            <a:gd name="connsiteX0" fmla="*/ 492369 w 492369"/>
                            <a:gd name="connsiteY0" fmla="*/ 492369 h 492369"/>
                            <a:gd name="connsiteX1" fmla="*/ 0 w 492369"/>
                            <a:gd name="connsiteY1" fmla="*/ 0 h 492369"/>
                          </a:gdLst>
                          <a:ahLst/>
                          <a:cxnLst>
                            <a:cxn ang="0">
                              <a:pos x="connsiteX0" y="connsiteY0"/>
                            </a:cxn>
                            <a:cxn ang="0">
                              <a:pos x="connsiteX1" y="connsiteY1"/>
                            </a:cxn>
                          </a:cxnLst>
                          <a:rect l="l" t="t" r="r" b="b"/>
                          <a:pathLst>
                            <a:path w="492369" h="492369">
                              <a:moveTo>
                                <a:pt x="492369" y="492369"/>
                              </a:moveTo>
                              <a:lnTo>
                                <a:pt x="0"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76AB0FE2">
              <v:shape id="フリーフォーム: 図形 967" style="position:absolute;left:0;text-align:left;margin-left:88.9pt;margin-top:67.15pt;width:38.75pt;height:38.75pt;z-index:253856768;visibility:visible;mso-wrap-style:square;mso-wrap-distance-left:9pt;mso-wrap-distance-top:0;mso-wrap-distance-right:9pt;mso-wrap-distance-bottom:0;mso-position-horizontal:absolute;mso-position-horizontal-relative:text;mso-position-vertical:absolute;mso-position-vertical-relative:text;v-text-anchor:middle" coordsize="492369,492369" o:spid="_x0000_s1026" filled="f" strokecolor="black [3213]" strokeweight=".5pt" path="m492369,492369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" w14:anchorId="39EC9D90">
                <v:path arrowok="t" o:connecttype="custom" o:connectlocs="492369,492369;0,0" o:connectangles="0,0"/>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855744" behindDoc="0" locked="0" layoutInCell="1" allowOverlap="1" wp14:anchorId="4177CCA5" wp14:editId="2BF2B5C7">
                <wp:simplePos x="0" y="0"/>
                <wp:positionH relativeFrom="column">
                  <wp:posOffset>601268</wp:posOffset>
                </wp:positionH>
                <wp:positionV relativeFrom="paragraph">
                  <wp:posOffset>847760</wp:posOffset>
                </wp:positionV>
                <wp:extent cx="1808704" cy="527538"/>
                <wp:effectExtent l="0" t="0" r="20320" b="25400"/>
                <wp:wrapNone/>
                <wp:docPr id="968" name="フリーフォーム: 図形 968"/>
                <wp:cNvGraphicFramePr/>
                <a:graphic xmlns:a="http://schemas.openxmlformats.org/drawingml/2006/main">
                  <a:graphicData uri="http://schemas.microsoft.com/office/word/2010/wordprocessingShape">
                    <wps:wsp>
                      <wps:cNvSpPr/>
                      <wps:spPr>
                        <a:xfrm>
                          <a:off x="0" y="0"/>
                          <a:ext cx="1808704" cy="527538"/>
                        </a:xfrm>
                        <a:custGeom>
                          <a:avLst/>
                          <a:gdLst>
                            <a:gd name="connsiteX0" fmla="*/ 1808704 w 1808704"/>
                            <a:gd name="connsiteY0" fmla="*/ 527538 h 527538"/>
                            <a:gd name="connsiteX1" fmla="*/ 1281166 w 1808704"/>
                            <a:gd name="connsiteY1" fmla="*/ 0 h 527538"/>
                            <a:gd name="connsiteX2" fmla="*/ 0 w 1808704"/>
                            <a:gd name="connsiteY2" fmla="*/ 0 h 527538"/>
                          </a:gdLst>
                          <a:ahLst/>
                          <a:cxnLst>
                            <a:cxn ang="0">
                              <a:pos x="connsiteX0" y="connsiteY0"/>
                            </a:cxn>
                            <a:cxn ang="0">
                              <a:pos x="connsiteX1" y="connsiteY1"/>
                            </a:cxn>
                            <a:cxn ang="0">
                              <a:pos x="connsiteX2" y="connsiteY2"/>
                            </a:cxn>
                          </a:cxnLst>
                          <a:rect l="l" t="t" r="r" b="b"/>
                          <a:pathLst>
                            <a:path w="1808704" h="527538">
                              <a:moveTo>
                                <a:pt x="1808704" y="527538"/>
                              </a:moveTo>
                              <a:lnTo>
                                <a:pt x="1281166" y="0"/>
                              </a:lnTo>
                              <a:lnTo>
                                <a:pt x="0"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21F652C6">
              <v:shape id="フリーフォーム: 図形 968" style="position:absolute;left:0;text-align:left;margin-left:47.35pt;margin-top:66.75pt;width:142.4pt;height:41.55pt;z-index:253855744;visibility:visible;mso-wrap-style:square;mso-wrap-distance-left:9pt;mso-wrap-distance-top:0;mso-wrap-distance-right:9pt;mso-wrap-distance-bottom:0;mso-position-horizontal:absolute;mso-position-horizontal-relative:text;mso-position-vertical:absolute;mso-position-vertical-relative:text;v-text-anchor:middle" coordsize="1808704,527538" o:spid="_x0000_s1026" filled="f" strokecolor="black [3213]" strokeweight=".5pt" path="m1808704,527538l1281166,,,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" w14:anchorId="7F2D848C">
                <v:path arrowok="t" o:connecttype="custom" o:connectlocs="1808704,527538;1281166,0;0,0" o:connectangles="0,0,0"/>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854720" behindDoc="0" locked="0" layoutInCell="1" allowOverlap="1" wp14:anchorId="193452FC" wp14:editId="07605029">
                <wp:simplePos x="0" y="0"/>
                <wp:positionH relativeFrom="column">
                  <wp:posOffset>4987374</wp:posOffset>
                </wp:positionH>
                <wp:positionV relativeFrom="paragraph">
                  <wp:posOffset>2053562</wp:posOffset>
                </wp:positionV>
                <wp:extent cx="211015" cy="1145512"/>
                <wp:effectExtent l="0" t="0" r="17780" b="17145"/>
                <wp:wrapNone/>
                <wp:docPr id="969" name="フリーフォーム: 図形 969"/>
                <wp:cNvGraphicFramePr/>
                <a:graphic xmlns:a="http://schemas.openxmlformats.org/drawingml/2006/main">
                  <a:graphicData uri="http://schemas.microsoft.com/office/word/2010/wordprocessingShape">
                    <wps:wsp>
                      <wps:cNvSpPr/>
                      <wps:spPr>
                        <a:xfrm>
                          <a:off x="0" y="0"/>
                          <a:ext cx="211015" cy="1145512"/>
                        </a:xfrm>
                        <a:custGeom>
                          <a:avLst/>
                          <a:gdLst>
                            <a:gd name="connsiteX0" fmla="*/ 211015 w 211015"/>
                            <a:gd name="connsiteY0" fmla="*/ 0 h 1145512"/>
                            <a:gd name="connsiteX1" fmla="*/ 0 w 211015"/>
                            <a:gd name="connsiteY1" fmla="*/ 0 h 1145512"/>
                            <a:gd name="connsiteX2" fmla="*/ 0 w 211015"/>
                            <a:gd name="connsiteY2" fmla="*/ 1145512 h 1145512"/>
                          </a:gdLst>
                          <a:ahLst/>
                          <a:cxnLst>
                            <a:cxn ang="0">
                              <a:pos x="connsiteX0" y="connsiteY0"/>
                            </a:cxn>
                            <a:cxn ang="0">
                              <a:pos x="connsiteX1" y="connsiteY1"/>
                            </a:cxn>
                            <a:cxn ang="0">
                              <a:pos x="connsiteX2" y="connsiteY2"/>
                            </a:cxn>
                          </a:cxnLst>
                          <a:rect l="l" t="t" r="r" b="b"/>
                          <a:pathLst>
                            <a:path w="211015" h="1145512">
                              <a:moveTo>
                                <a:pt x="211015" y="0"/>
                              </a:moveTo>
                              <a:lnTo>
                                <a:pt x="0" y="0"/>
                              </a:lnTo>
                              <a:lnTo>
                                <a:pt x="0" y="1145512"/>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71F1D8C3">
              <v:shape id="フリーフォーム: 図形 969" style="position:absolute;left:0;text-align:left;margin-left:392.7pt;margin-top:161.7pt;width:16.6pt;height:90.2pt;z-index:253854720;visibility:visible;mso-wrap-style:square;mso-wrap-distance-left:9pt;mso-wrap-distance-top:0;mso-wrap-distance-right:9pt;mso-wrap-distance-bottom:0;mso-position-horizontal:absolute;mso-position-horizontal-relative:text;mso-position-vertical:absolute;mso-position-vertical-relative:text;v-text-anchor:middle" coordsize="211015,1145512" o:spid="_x0000_s1026" filled="f" strokecolor="black [3213]" strokeweight=".5pt" path="m211015,l,,,1145512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" w14:anchorId="6A981744">
                <v:path arrowok="t" o:connecttype="custom" o:connectlocs="211015,0;0,0;0,1145512" o:connectangles="0,0,0"/>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853696" behindDoc="0" locked="0" layoutInCell="1" allowOverlap="1" wp14:anchorId="14EFFABB" wp14:editId="19D4C489">
                <wp:simplePos x="0" y="0"/>
                <wp:positionH relativeFrom="column">
                  <wp:posOffset>5082833</wp:posOffset>
                </wp:positionH>
                <wp:positionV relativeFrom="paragraph">
                  <wp:posOffset>2596173</wp:posOffset>
                </wp:positionV>
                <wp:extent cx="482321" cy="306475"/>
                <wp:effectExtent l="0" t="0" r="13335" b="17780"/>
                <wp:wrapNone/>
                <wp:docPr id="970" name="フリーフォーム: 図形 970"/>
                <wp:cNvGraphicFramePr/>
                <a:graphic xmlns:a="http://schemas.openxmlformats.org/drawingml/2006/main">
                  <a:graphicData uri="http://schemas.microsoft.com/office/word/2010/wordprocessingShape">
                    <wps:wsp>
                      <wps:cNvSpPr/>
                      <wps:spPr>
                        <a:xfrm>
                          <a:off x="0" y="0"/>
                          <a:ext cx="482321" cy="306475"/>
                        </a:xfrm>
                        <a:custGeom>
                          <a:avLst/>
                          <a:gdLst>
                            <a:gd name="connsiteX0" fmla="*/ 0 w 482321"/>
                            <a:gd name="connsiteY0" fmla="*/ 0 h 306475"/>
                            <a:gd name="connsiteX1" fmla="*/ 306475 w 482321"/>
                            <a:gd name="connsiteY1" fmla="*/ 306475 h 306475"/>
                            <a:gd name="connsiteX2" fmla="*/ 482321 w 482321"/>
                            <a:gd name="connsiteY2" fmla="*/ 306475 h 306475"/>
                          </a:gdLst>
                          <a:ahLst/>
                          <a:cxnLst>
                            <a:cxn ang="0">
                              <a:pos x="connsiteX0" y="connsiteY0"/>
                            </a:cxn>
                            <a:cxn ang="0">
                              <a:pos x="connsiteX1" y="connsiteY1"/>
                            </a:cxn>
                            <a:cxn ang="0">
                              <a:pos x="connsiteX2" y="connsiteY2"/>
                            </a:cxn>
                          </a:cxnLst>
                          <a:rect l="l" t="t" r="r" b="b"/>
                          <a:pathLst>
                            <a:path w="482321" h="306475">
                              <a:moveTo>
                                <a:pt x="0" y="0"/>
                              </a:moveTo>
                              <a:lnTo>
                                <a:pt x="306475" y="306475"/>
                              </a:lnTo>
                              <a:lnTo>
                                <a:pt x="482321" y="306475"/>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w:pict>
              <v:shape w14:anchorId="0432F8AA" id="フリーフォーム: 図形 970" o:spid="_x0000_s1026" style="position:absolute;left:0;text-align:left;margin-left:400.2pt;margin-top:204.4pt;width:38pt;height:24.15pt;z-index:253853696;visibility:visible;mso-wrap-style:square;mso-wrap-distance-left:9pt;mso-wrap-distance-top:0;mso-wrap-distance-right:9pt;mso-wrap-distance-bottom:0;mso-position-horizontal:absolute;mso-position-horizontal-relative:text;mso-position-vertical:absolute;mso-position-vertical-relative:text;v-text-anchor:middle" coordsize="482321,3064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" path="m,l306475,306475r175846,e" filled="f" strokecolor="black [3213]" strokeweight=".5pt">
                <v:path arrowok="t" o:connecttype="custom" o:connectlocs="0,0;306475,306475;482321,306475" o:connectangles="0,0,0"/>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852672" behindDoc="0" locked="0" layoutInCell="1" allowOverlap="1" wp14:anchorId="39FD5AA9" wp14:editId="478BE108">
                <wp:simplePos x="0" y="0"/>
                <wp:positionH relativeFrom="column">
                  <wp:posOffset>5389308</wp:posOffset>
                </wp:positionH>
                <wp:positionV relativeFrom="paragraph">
                  <wp:posOffset>1872692</wp:posOffset>
                </wp:positionV>
                <wp:extent cx="301450" cy="211015"/>
                <wp:effectExtent l="0" t="0" r="22860" b="17780"/>
                <wp:wrapNone/>
                <wp:docPr id="971" name="フリーフォーム: 図形 971"/>
                <wp:cNvGraphicFramePr/>
                <a:graphic xmlns:a="http://schemas.openxmlformats.org/drawingml/2006/main">
                  <a:graphicData uri="http://schemas.microsoft.com/office/word/2010/wordprocessingShape">
                    <wps:wsp>
                      <wps:cNvSpPr/>
                      <wps:spPr>
                        <a:xfrm>
                          <a:off x="0" y="0"/>
                          <a:ext cx="301450" cy="211015"/>
                        </a:xfrm>
                        <a:custGeom>
                          <a:avLst/>
                          <a:gdLst>
                            <a:gd name="connsiteX0" fmla="*/ 0 w 301450"/>
                            <a:gd name="connsiteY0" fmla="*/ 0 h 211015"/>
                            <a:gd name="connsiteX1" fmla="*/ 211015 w 301450"/>
                            <a:gd name="connsiteY1" fmla="*/ 211015 h 211015"/>
                            <a:gd name="connsiteX2" fmla="*/ 301450 w 301450"/>
                            <a:gd name="connsiteY2" fmla="*/ 211015 h 211015"/>
                          </a:gdLst>
                          <a:ahLst/>
                          <a:cxnLst>
                            <a:cxn ang="0">
                              <a:pos x="connsiteX0" y="connsiteY0"/>
                            </a:cxn>
                            <a:cxn ang="0">
                              <a:pos x="connsiteX1" y="connsiteY1"/>
                            </a:cxn>
                            <a:cxn ang="0">
                              <a:pos x="connsiteX2" y="connsiteY2"/>
                            </a:cxn>
                          </a:cxnLst>
                          <a:rect l="l" t="t" r="r" b="b"/>
                          <a:pathLst>
                            <a:path w="301450" h="211015">
                              <a:moveTo>
                                <a:pt x="0" y="0"/>
                              </a:moveTo>
                              <a:lnTo>
                                <a:pt x="211015" y="211015"/>
                              </a:lnTo>
                              <a:lnTo>
                                <a:pt x="301450" y="211015"/>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7C05927F">
              <v:shape id="フリーフォーム: 図形 971" style="position:absolute;left:0;text-align:left;margin-left:424.35pt;margin-top:147.45pt;width:23.75pt;height:16.6pt;z-index:253852672;visibility:visible;mso-wrap-style:square;mso-wrap-distance-left:9pt;mso-wrap-distance-top:0;mso-wrap-distance-right:9pt;mso-wrap-distance-bottom:0;mso-position-horizontal:absolute;mso-position-horizontal-relative:text;mso-position-vertical:absolute;mso-position-vertical-relative:text;v-text-anchor:middle" coordsize="301450,211015" o:spid="_x0000_s1026" filled="f" strokecolor="black [3213]" strokeweight=".5pt" path="m,l211015,211015r90435,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" w14:anchorId="056B39C8">
                <v:path arrowok="t" o:connecttype="custom" o:connectlocs="0,0;211015,211015;301450,211015" o:connectangles="0,0,0"/>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851648" behindDoc="0" locked="0" layoutInCell="1" allowOverlap="1" wp14:anchorId="5C44CF5D" wp14:editId="56D40C5C">
                <wp:simplePos x="0" y="0"/>
                <wp:positionH relativeFrom="column">
                  <wp:posOffset>5353685</wp:posOffset>
                </wp:positionH>
                <wp:positionV relativeFrom="paragraph">
                  <wp:posOffset>1499814</wp:posOffset>
                </wp:positionV>
                <wp:extent cx="341630" cy="160655"/>
                <wp:effectExtent l="0" t="0" r="20320" b="10795"/>
                <wp:wrapNone/>
                <wp:docPr id="972" name="フリーフォーム: 図形 972"/>
                <wp:cNvGraphicFramePr/>
                <a:graphic xmlns:a="http://schemas.openxmlformats.org/drawingml/2006/main">
                  <a:graphicData uri="http://schemas.microsoft.com/office/word/2010/wordprocessingShape">
                    <wps:wsp>
                      <wps:cNvSpPr/>
                      <wps:spPr>
                        <a:xfrm>
                          <a:off x="0" y="0"/>
                          <a:ext cx="341630" cy="160655"/>
                        </a:xfrm>
                        <a:custGeom>
                          <a:avLst/>
                          <a:gdLst>
                            <a:gd name="connsiteX0" fmla="*/ 0 w 341644"/>
                            <a:gd name="connsiteY0" fmla="*/ 160774 h 160774"/>
                            <a:gd name="connsiteX1" fmla="*/ 160774 w 341644"/>
                            <a:gd name="connsiteY1" fmla="*/ 0 h 160774"/>
                            <a:gd name="connsiteX2" fmla="*/ 341644 w 341644"/>
                            <a:gd name="connsiteY2" fmla="*/ 0 h 160774"/>
                          </a:gdLst>
                          <a:ahLst/>
                          <a:cxnLst>
                            <a:cxn ang="0">
                              <a:pos x="connsiteX0" y="connsiteY0"/>
                            </a:cxn>
                            <a:cxn ang="0">
                              <a:pos x="connsiteX1" y="connsiteY1"/>
                            </a:cxn>
                            <a:cxn ang="0">
                              <a:pos x="connsiteX2" y="connsiteY2"/>
                            </a:cxn>
                          </a:cxnLst>
                          <a:rect l="l" t="t" r="r" b="b"/>
                          <a:pathLst>
                            <a:path w="341644" h="160774">
                              <a:moveTo>
                                <a:pt x="0" y="160774"/>
                              </a:moveTo>
                              <a:lnTo>
                                <a:pt x="160774" y="0"/>
                              </a:lnTo>
                              <a:lnTo>
                                <a:pt x="341644"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3475A61B">
              <v:shape id="フリーフォーム: 図形 972" style="position:absolute;left:0;text-align:left;margin-left:421.55pt;margin-top:118.1pt;width:26.9pt;height:12.65pt;z-index:253851648;visibility:visible;mso-wrap-style:square;mso-wrap-distance-left:9pt;mso-wrap-distance-top:0;mso-wrap-distance-right:9pt;mso-wrap-distance-bottom:0;mso-position-horizontal:absolute;mso-position-horizontal-relative:text;mso-position-vertical:absolute;mso-position-vertical-relative:text;v-text-anchor:middle" coordsize="341644,160774" o:spid="_x0000_s1026" filled="f" strokecolor="black [3213]" strokeweight=".5pt" path="m,160774l160774,,341644,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" w14:anchorId="11F13F5B">
                <v:path arrowok="t" o:connecttype="custom" o:connectlocs="0,160655;160767,0;341630,0" o:connectangles="0,0,0"/>
              </v:shape>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628416" behindDoc="0" locked="0" layoutInCell="1" allowOverlap="1" wp14:anchorId="1FEAFCA4" wp14:editId="14EAE38B">
                <wp:simplePos x="0" y="0"/>
                <wp:positionH relativeFrom="column">
                  <wp:posOffset>5714365</wp:posOffset>
                </wp:positionH>
                <wp:positionV relativeFrom="paragraph">
                  <wp:posOffset>1371656</wp:posOffset>
                </wp:positionV>
                <wp:extent cx="876300" cy="301625"/>
                <wp:effectExtent l="0" t="0" r="0" b="3175"/>
                <wp:wrapNone/>
                <wp:docPr id="842" name="テキスト ボックス 842"/>
                <wp:cNvGraphicFramePr/>
                <a:graphic xmlns:a="http://schemas.openxmlformats.org/drawingml/2006/main">
                  <a:graphicData uri="http://schemas.microsoft.com/office/word/2010/wordprocessingShape">
                    <wps:wsp>
                      <wps:cNvSpPr txBox="1"/>
                      <wps:spPr>
                        <a:xfrm>
                          <a:off x="0" y="0"/>
                          <a:ext cx="876300" cy="3016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0D3B211" w14:textId="77777777" w:rsidR="00AC088C" w:rsidRPr="00E05926" w:rsidRDefault="00AC088C" w:rsidP="003E2D51">
                            <w:pPr>
                              <w:spacing w:line="240" w:lineRule="exact"/>
                              <w:rPr>
                                <w:rFonts w:ascii="UD デジタル 教科書体 NP-R" w:eastAsia="UD デジタル 教科書体 NP-R" w:hAnsi="BIZ UDPゴシック"/>
                                <w:b/>
                                <w:color w:val="00B050"/>
                              </w:rPr>
                            </w:pPr>
                            <w:r w:rsidRPr="00E05926">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E05926">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40</w:t>
                            </w:r>
                            <w:r w:rsidRPr="00E05926">
                              <w:rPr>
                                <w:rFonts w:ascii="UD デジタル 教科書体 NP-R" w:eastAsia="UD デジタル 教科書体 NP-R" w:hAnsi="BIZ UDPゴシック"/>
                              </w:rPr>
                              <w:t xml:space="preserve"> </w:t>
                            </w:r>
                            <w:r w:rsidRPr="00E05926">
                              <w:rPr>
                                <w:rFonts w:ascii="UD デジタル 教科書体 NP-R" w:eastAsia="UD デジタル 教科書体 NP-R" w:hAnsi="BIZ UDPゴシック" w:hint="eastAsia"/>
                              </w:rPr>
                              <w:t>ペーパーホルダー</w:t>
                            </w:r>
                          </w:p>
                          <w:p w14:paraId="7462F9D5"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hint="eastAsia"/>
                              </w:rPr>
                              <w:t>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EAFCA4" id="テキスト ボックス 842" o:spid="_x0000_s1495" type="#_x0000_t202" style="position:absolute;left:0;text-align:left;margin-left:449.95pt;margin-top:108pt;width:69pt;height:23.75pt;z-index:25362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" filled="f" stroked="f" strokeweight=".5pt">
                <v:textbox inset="0,0,0,0">
                  <w:txbxContent>
                    <w:p w14:paraId="20D3B211" w14:textId="77777777" w:rsidR="00AC088C" w:rsidRPr="00E05926" w:rsidRDefault="00AC088C" w:rsidP="003E2D51">
                      <w:pPr>
                        <w:spacing w:line="240" w:lineRule="exact"/>
                        <w:rPr>
                          <w:rFonts w:ascii="UD デジタル 教科書体 NP-R" w:eastAsia="UD デジタル 教科書体 NP-R" w:hAnsi="BIZ UDPゴシック"/>
                          <w:b/>
                          <w:color w:val="00B050"/>
                        </w:rPr>
                      </w:pPr>
                      <w:r w:rsidRPr="00E05926">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E05926">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40</w:t>
                      </w:r>
                      <w:r w:rsidRPr="00E05926">
                        <w:rPr>
                          <w:rFonts w:ascii="UD デジタル 教科書体 NP-R" w:eastAsia="UD デジタル 教科書体 NP-R" w:hAnsi="BIZ UDPゴシック"/>
                        </w:rPr>
                        <w:t xml:space="preserve"> </w:t>
                      </w:r>
                      <w:r w:rsidRPr="00E05926">
                        <w:rPr>
                          <w:rFonts w:ascii="UD デジタル 教科書体 NP-R" w:eastAsia="UD デジタル 教科書体 NP-R" w:hAnsi="BIZ UDPゴシック" w:hint="eastAsia"/>
                        </w:rPr>
                        <w:t>ペーパーホルダー</w:t>
                      </w:r>
                    </w:p>
                    <w:p w14:paraId="7462F9D5"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hint="eastAsia"/>
                        </w:rPr>
                        <w:t>ー</w:t>
                      </w:r>
                    </w:p>
                  </w:txbxContent>
                </v:textbox>
              </v:shape>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629440" behindDoc="0" locked="0" layoutInCell="1" allowOverlap="1" wp14:anchorId="1227F54F" wp14:editId="21FA98D0">
                <wp:simplePos x="0" y="0"/>
                <wp:positionH relativeFrom="column">
                  <wp:posOffset>5704149</wp:posOffset>
                </wp:positionH>
                <wp:positionV relativeFrom="paragraph">
                  <wp:posOffset>892175</wp:posOffset>
                </wp:positionV>
                <wp:extent cx="830580" cy="485775"/>
                <wp:effectExtent l="0" t="0" r="7620" b="9525"/>
                <wp:wrapNone/>
                <wp:docPr id="843" name="テキスト ボックス 843"/>
                <wp:cNvGraphicFramePr/>
                <a:graphic xmlns:a="http://schemas.openxmlformats.org/drawingml/2006/main">
                  <a:graphicData uri="http://schemas.microsoft.com/office/word/2010/wordprocessingShape">
                    <wps:wsp>
                      <wps:cNvSpPr txBox="1"/>
                      <wps:spPr>
                        <a:xfrm>
                          <a:off x="0" y="0"/>
                          <a:ext cx="830580" cy="4857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000A487" w14:textId="77777777" w:rsidR="00AC088C" w:rsidRDefault="00AC088C" w:rsidP="003E2D51">
                            <w:pPr>
                              <w:spacing w:line="240" w:lineRule="exact"/>
                              <w:rPr>
                                <w:rFonts w:ascii="UD デジタル 教科書体 NP-R" w:eastAsia="UD デジタル 教科書体 NP-R" w:hAnsi="BIZ UDPゴシック"/>
                              </w:rPr>
                            </w:pPr>
                            <w:r w:rsidRPr="00E05926">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E05926">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3</w:t>
                            </w:r>
                            <w:r w:rsidRPr="00E05926">
                              <w:rPr>
                                <w:rFonts w:ascii="UD デジタル 教科書体 NP-R" w:eastAsia="UD デジタル 教科書体 NP-R" w:hAnsi="BIZ UDPゴシック"/>
                                <w:b/>
                                <w:color w:val="FF0000"/>
                              </w:rPr>
                              <w:t>6</w:t>
                            </w:r>
                            <w:r w:rsidRPr="00E05926">
                              <w:rPr>
                                <w:rFonts w:ascii="UD デジタル 教科書体 NP-R" w:eastAsia="UD デジタル 教科書体 NP-R" w:hAnsi="BIZ UDPゴシック"/>
                              </w:rPr>
                              <w:t xml:space="preserve"> </w:t>
                            </w:r>
                          </w:p>
                          <w:p w14:paraId="13B4AF67" w14:textId="77777777" w:rsidR="00AC088C" w:rsidRPr="00E05926" w:rsidRDefault="00AC088C" w:rsidP="003E2D51">
                            <w:pPr>
                              <w:spacing w:line="240" w:lineRule="exact"/>
                              <w:rPr>
                                <w:rFonts w:ascii="UD デジタル 教科書体 NP-R" w:eastAsia="UD デジタル 教科書体 NP-R" w:hAnsi="BIZ UDPゴシック"/>
                                <w:b/>
                                <w:color w:val="00B050"/>
                              </w:rPr>
                            </w:pPr>
                            <w:r w:rsidRPr="00E05926">
                              <w:rPr>
                                <w:rFonts w:ascii="UD デジタル 教科書体 NP-R" w:eastAsia="UD デジタル 教科書体 NP-R" w:hAnsi="BIZ UDPゴシック" w:hint="eastAsia"/>
                              </w:rPr>
                              <w:t>押しボタン式の洗浄装置</w:t>
                            </w:r>
                          </w:p>
                          <w:p w14:paraId="15B9CC86" w14:textId="77777777" w:rsidR="00AC088C" w:rsidRPr="00F77175" w:rsidRDefault="00AC088C" w:rsidP="003E2D51">
                            <w:pPr>
                              <w:spacing w:line="240" w:lineRule="exact"/>
                              <w:rPr>
                                <w:rFonts w:ascii="UD デジタル 教科書体 NP-R" w:eastAsia="UD デジタル 教科書体 NP-R" w:hAnsi="BIZ UDPゴシック"/>
                                <w:b/>
                                <w:color w:val="00B05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27F54F" id="テキスト ボックス 843" o:spid="_x0000_s1496" type="#_x0000_t202" style="position:absolute;left:0;text-align:left;margin-left:449.15pt;margin-top:70.25pt;width:65.4pt;height:38.25pt;z-index:25362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" filled="f" stroked="f" strokeweight=".5pt">
                <v:textbox inset="0,0,0,0">
                  <w:txbxContent>
                    <w:p w14:paraId="6000A487" w14:textId="77777777" w:rsidR="00AC088C" w:rsidRDefault="00AC088C" w:rsidP="003E2D51">
                      <w:pPr>
                        <w:spacing w:line="240" w:lineRule="exact"/>
                        <w:rPr>
                          <w:rFonts w:ascii="UD デジタル 教科書体 NP-R" w:eastAsia="UD デジタル 教科書体 NP-R" w:hAnsi="BIZ UDPゴシック"/>
                        </w:rPr>
                      </w:pPr>
                      <w:r w:rsidRPr="00E05926">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E05926">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3</w:t>
                      </w:r>
                      <w:r w:rsidRPr="00E05926">
                        <w:rPr>
                          <w:rFonts w:ascii="UD デジタル 教科書体 NP-R" w:eastAsia="UD デジタル 教科書体 NP-R" w:hAnsi="BIZ UDPゴシック"/>
                          <w:b/>
                          <w:color w:val="FF0000"/>
                        </w:rPr>
                        <w:t>6</w:t>
                      </w:r>
                      <w:r w:rsidRPr="00E05926">
                        <w:rPr>
                          <w:rFonts w:ascii="UD デジタル 教科書体 NP-R" w:eastAsia="UD デジタル 教科書体 NP-R" w:hAnsi="BIZ UDPゴシック"/>
                        </w:rPr>
                        <w:t xml:space="preserve"> </w:t>
                      </w:r>
                    </w:p>
                    <w:p w14:paraId="13B4AF67" w14:textId="77777777" w:rsidR="00AC088C" w:rsidRPr="00E05926" w:rsidRDefault="00AC088C" w:rsidP="003E2D51">
                      <w:pPr>
                        <w:spacing w:line="240" w:lineRule="exact"/>
                        <w:rPr>
                          <w:rFonts w:ascii="UD デジタル 教科書体 NP-R" w:eastAsia="UD デジタル 教科書体 NP-R" w:hAnsi="BIZ UDPゴシック"/>
                          <w:b/>
                          <w:color w:val="00B050"/>
                        </w:rPr>
                      </w:pPr>
                      <w:r w:rsidRPr="00E05926">
                        <w:rPr>
                          <w:rFonts w:ascii="UD デジタル 教科書体 NP-R" w:eastAsia="UD デジタル 教科書体 NP-R" w:hAnsi="BIZ UDPゴシック" w:hint="eastAsia"/>
                        </w:rPr>
                        <w:t>押しボタン式の洗浄装置</w:t>
                      </w:r>
                    </w:p>
                    <w:p w14:paraId="15B9CC86" w14:textId="77777777" w:rsidR="00AC088C" w:rsidRPr="00F77175" w:rsidRDefault="00AC088C" w:rsidP="003E2D51">
                      <w:pPr>
                        <w:spacing w:line="240" w:lineRule="exact"/>
                        <w:rPr>
                          <w:rFonts w:ascii="UD デジタル 教科書体 NP-R" w:eastAsia="UD デジタル 教科書体 NP-R" w:hAnsi="BIZ UDPゴシック"/>
                          <w:b/>
                          <w:color w:val="00B050"/>
                        </w:rPr>
                      </w:pPr>
                    </w:p>
                  </w:txbxContent>
                </v:textbox>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850624" behindDoc="0" locked="0" layoutInCell="1" allowOverlap="1" wp14:anchorId="25C5377C" wp14:editId="19EE544F">
                <wp:simplePos x="0" y="0"/>
                <wp:positionH relativeFrom="column">
                  <wp:posOffset>5379259</wp:posOffset>
                </wp:positionH>
                <wp:positionV relativeFrom="paragraph">
                  <wp:posOffset>1164282</wp:posOffset>
                </wp:positionV>
                <wp:extent cx="301451" cy="205992"/>
                <wp:effectExtent l="0" t="0" r="22860" b="22860"/>
                <wp:wrapNone/>
                <wp:docPr id="760" name="フリーフォーム: 図形 760"/>
                <wp:cNvGraphicFramePr/>
                <a:graphic xmlns:a="http://schemas.openxmlformats.org/drawingml/2006/main">
                  <a:graphicData uri="http://schemas.microsoft.com/office/word/2010/wordprocessingShape">
                    <wps:wsp>
                      <wps:cNvSpPr/>
                      <wps:spPr>
                        <a:xfrm>
                          <a:off x="0" y="0"/>
                          <a:ext cx="301451" cy="205992"/>
                        </a:xfrm>
                        <a:custGeom>
                          <a:avLst/>
                          <a:gdLst>
                            <a:gd name="connsiteX0" fmla="*/ 0 w 301451"/>
                            <a:gd name="connsiteY0" fmla="*/ 205992 h 205992"/>
                            <a:gd name="connsiteX1" fmla="*/ 205992 w 301451"/>
                            <a:gd name="connsiteY1" fmla="*/ 0 h 205992"/>
                            <a:gd name="connsiteX2" fmla="*/ 301451 w 301451"/>
                            <a:gd name="connsiteY2" fmla="*/ 0 h 205992"/>
                          </a:gdLst>
                          <a:ahLst/>
                          <a:cxnLst>
                            <a:cxn ang="0">
                              <a:pos x="connsiteX0" y="connsiteY0"/>
                            </a:cxn>
                            <a:cxn ang="0">
                              <a:pos x="connsiteX1" y="connsiteY1"/>
                            </a:cxn>
                            <a:cxn ang="0">
                              <a:pos x="connsiteX2" y="connsiteY2"/>
                            </a:cxn>
                          </a:cxnLst>
                          <a:rect l="l" t="t" r="r" b="b"/>
                          <a:pathLst>
                            <a:path w="301451" h="205992">
                              <a:moveTo>
                                <a:pt x="0" y="205992"/>
                              </a:moveTo>
                              <a:lnTo>
                                <a:pt x="205992" y="0"/>
                              </a:lnTo>
                              <a:lnTo>
                                <a:pt x="301451"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1D87B2C1">
              <v:shape id="フリーフォーム: 図形 760" style="position:absolute;left:0;text-align:left;margin-left:423.55pt;margin-top:91.7pt;width:23.75pt;height:16.2pt;z-index:253850624;visibility:visible;mso-wrap-style:square;mso-wrap-distance-left:9pt;mso-wrap-distance-top:0;mso-wrap-distance-right:9pt;mso-wrap-distance-bottom:0;mso-position-horizontal:absolute;mso-position-horizontal-relative:text;mso-position-vertical:absolute;mso-position-vertical-relative:text;v-text-anchor:middle" coordsize="301451,205992" o:spid="_x0000_s1026" filled="f" strokecolor="black [3213]" strokeweight=".5pt" path="m,205992l205992,r95459,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" w14:anchorId="7117013B">
                <v:path arrowok="t" o:connecttype="custom" o:connectlocs="0,205992;205992,0;301451,0" o:connectangles="0,0,0"/>
              </v:shape>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625344" behindDoc="0" locked="0" layoutInCell="1" allowOverlap="1" wp14:anchorId="67252061" wp14:editId="16582699">
                <wp:simplePos x="0" y="0"/>
                <wp:positionH relativeFrom="margin">
                  <wp:posOffset>6021594</wp:posOffset>
                </wp:positionH>
                <wp:positionV relativeFrom="paragraph">
                  <wp:posOffset>388299</wp:posOffset>
                </wp:positionV>
                <wp:extent cx="1597660" cy="265430"/>
                <wp:effectExtent l="0" t="0" r="15240" b="12700"/>
                <wp:wrapNone/>
                <wp:docPr id="839" name="テキスト ボックス 839"/>
                <wp:cNvGraphicFramePr/>
                <a:graphic xmlns:a="http://schemas.openxmlformats.org/drawingml/2006/main">
                  <a:graphicData uri="http://schemas.microsoft.com/office/word/2010/wordprocessingShape">
                    <wps:wsp>
                      <wps:cNvSpPr txBox="1"/>
                      <wps:spPr>
                        <a:xfrm>
                          <a:off x="0" y="0"/>
                          <a:ext cx="1597660"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5DA59A8" w14:textId="77777777" w:rsidR="00AC088C" w:rsidRDefault="00AC088C" w:rsidP="003E2D51">
                            <w:pPr>
                              <w:spacing w:line="240" w:lineRule="exact"/>
                              <w:rPr>
                                <w:rFonts w:ascii="UD デジタル 教科書体 NP-R" w:eastAsia="UD デジタル 教科書体 NP-R" w:hAnsi="BIZ UDPゴシック"/>
                              </w:rPr>
                            </w:pPr>
                            <w:r w:rsidRPr="00E05926">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E05926">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25</w:t>
                            </w:r>
                            <w:r w:rsidRPr="00E05926">
                              <w:rPr>
                                <w:rFonts w:ascii="UD デジタル 教科書体 NP-R" w:eastAsia="UD デジタル 教科書体 NP-R" w:hAnsi="BIZ UDPゴシック"/>
                              </w:rPr>
                              <w:t xml:space="preserve"> </w:t>
                            </w:r>
                          </w:p>
                          <w:p w14:paraId="64AE4E4E"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E05926">
                              <w:rPr>
                                <w:rFonts w:ascii="UD デジタル 教科書体 NP-R" w:eastAsia="UD デジタル 教科書体 NP-R" w:hAnsi="BIZ UDPゴシック" w:hint="eastAsia"/>
                              </w:rPr>
                              <w:t>手すり</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7252061" id="テキスト ボックス 839" o:spid="_x0000_s1497" type="#_x0000_t202" style="position:absolute;left:0;text-align:left;margin-left:474.15pt;margin-top:30.55pt;width:125.8pt;height:20.9pt;z-index:253625344;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" filled="f" stroked="f" strokeweight=".5pt">
                <v:textbox style="mso-fit-shape-to-text:t" inset="0,0,0,0">
                  <w:txbxContent>
                    <w:p w14:paraId="45DA59A8" w14:textId="77777777" w:rsidR="00AC088C" w:rsidRDefault="00AC088C" w:rsidP="003E2D51">
                      <w:pPr>
                        <w:spacing w:line="240" w:lineRule="exact"/>
                        <w:rPr>
                          <w:rFonts w:ascii="UD デジタル 教科書体 NP-R" w:eastAsia="UD デジタル 教科書体 NP-R" w:hAnsi="BIZ UDPゴシック"/>
                        </w:rPr>
                      </w:pPr>
                      <w:r w:rsidRPr="00E05926">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E05926">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25</w:t>
                      </w:r>
                      <w:r w:rsidRPr="00E05926">
                        <w:rPr>
                          <w:rFonts w:ascii="UD デジタル 教科書体 NP-R" w:eastAsia="UD デジタル 教科書体 NP-R" w:hAnsi="BIZ UDPゴシック"/>
                        </w:rPr>
                        <w:t xml:space="preserve"> </w:t>
                      </w:r>
                    </w:p>
                    <w:p w14:paraId="64AE4E4E"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E05926">
                        <w:rPr>
                          <w:rFonts w:ascii="UD デジタル 教科書体 NP-R" w:eastAsia="UD デジタル 教科書体 NP-R" w:hAnsi="BIZ UDPゴシック" w:hint="eastAsia"/>
                        </w:rPr>
                        <w:t>手すり</w:t>
                      </w:r>
                    </w:p>
                  </w:txbxContent>
                </v:textbox>
                <w10:wrap anchorx="margin"/>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849600" behindDoc="0" locked="0" layoutInCell="1" allowOverlap="1" wp14:anchorId="4ECD6AA3" wp14:editId="3980CBC1">
                <wp:simplePos x="0" y="0"/>
                <wp:positionH relativeFrom="column">
                  <wp:posOffset>5323840</wp:posOffset>
                </wp:positionH>
                <wp:positionV relativeFrom="paragraph">
                  <wp:posOffset>535940</wp:posOffset>
                </wp:positionV>
                <wp:extent cx="622935" cy="617855"/>
                <wp:effectExtent l="0" t="0" r="24765" b="10795"/>
                <wp:wrapNone/>
                <wp:docPr id="755" name="フリーフォーム: 図形 755"/>
                <wp:cNvGraphicFramePr/>
                <a:graphic xmlns:a="http://schemas.openxmlformats.org/drawingml/2006/main">
                  <a:graphicData uri="http://schemas.microsoft.com/office/word/2010/wordprocessingShape">
                    <wps:wsp>
                      <wps:cNvSpPr/>
                      <wps:spPr>
                        <a:xfrm>
                          <a:off x="0" y="0"/>
                          <a:ext cx="622935" cy="617855"/>
                        </a:xfrm>
                        <a:custGeom>
                          <a:avLst/>
                          <a:gdLst>
                            <a:gd name="connsiteX0" fmla="*/ 0 w 602901"/>
                            <a:gd name="connsiteY0" fmla="*/ 602901 h 602901"/>
                            <a:gd name="connsiteX1" fmla="*/ 602901 w 602901"/>
                            <a:gd name="connsiteY1" fmla="*/ 0 h 602901"/>
                            <a:gd name="connsiteX0" fmla="*/ 0 w 623008"/>
                            <a:gd name="connsiteY0" fmla="*/ 617980 h 617980"/>
                            <a:gd name="connsiteX1" fmla="*/ 623008 w 623008"/>
                            <a:gd name="connsiteY1" fmla="*/ 0 h 617980"/>
                          </a:gdLst>
                          <a:ahLst/>
                          <a:cxnLst>
                            <a:cxn ang="0">
                              <a:pos x="connsiteX0" y="connsiteY0"/>
                            </a:cxn>
                            <a:cxn ang="0">
                              <a:pos x="connsiteX1" y="connsiteY1"/>
                            </a:cxn>
                          </a:cxnLst>
                          <a:rect l="l" t="t" r="r" b="b"/>
                          <a:pathLst>
                            <a:path w="623008" h="617980">
                              <a:moveTo>
                                <a:pt x="0" y="617980"/>
                              </a:moveTo>
                              <a:lnTo>
                                <a:pt x="623008"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49A0C307">
              <v:shape id="フリーフォーム: 図形 755" style="position:absolute;left:0;text-align:left;margin-left:419.2pt;margin-top:42.2pt;width:49.05pt;height:48.65pt;z-index:25384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23008,617980" o:spid="_x0000_s1026" filled="f" strokecolor="black [3213]" strokeweight=".5pt" path="m,617980l623008,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" w14:anchorId="230409C1">
                <v:path arrowok="t" o:connecttype="custom" o:connectlocs="0,617855;622935,0" o:connectangles="0,0"/>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848576" behindDoc="0" locked="0" layoutInCell="1" allowOverlap="1" wp14:anchorId="1D156B1B" wp14:editId="59BAA2EE">
                <wp:simplePos x="0" y="0"/>
                <wp:positionH relativeFrom="column">
                  <wp:posOffset>4575175</wp:posOffset>
                </wp:positionH>
                <wp:positionV relativeFrom="paragraph">
                  <wp:posOffset>525780</wp:posOffset>
                </wp:positionV>
                <wp:extent cx="1421765" cy="396875"/>
                <wp:effectExtent l="0" t="0" r="26035" b="22225"/>
                <wp:wrapNone/>
                <wp:docPr id="754" name="フリーフォーム: 図形 754"/>
                <wp:cNvGraphicFramePr/>
                <a:graphic xmlns:a="http://schemas.openxmlformats.org/drawingml/2006/main">
                  <a:graphicData uri="http://schemas.microsoft.com/office/word/2010/wordprocessingShape">
                    <wps:wsp>
                      <wps:cNvSpPr/>
                      <wps:spPr>
                        <a:xfrm>
                          <a:off x="0" y="0"/>
                          <a:ext cx="1421765" cy="396875"/>
                        </a:xfrm>
                        <a:custGeom>
                          <a:avLst/>
                          <a:gdLst>
                            <a:gd name="connsiteX0" fmla="*/ 0 w 1040005"/>
                            <a:gd name="connsiteY0" fmla="*/ 396910 h 396910"/>
                            <a:gd name="connsiteX1" fmla="*/ 396910 w 1040005"/>
                            <a:gd name="connsiteY1" fmla="*/ 0 h 396910"/>
                            <a:gd name="connsiteX2" fmla="*/ 1040005 w 1040005"/>
                            <a:gd name="connsiteY2" fmla="*/ 0 h 396910"/>
                            <a:gd name="connsiteX0" fmla="*/ 0 w 1422029"/>
                            <a:gd name="connsiteY0" fmla="*/ 396910 h 396910"/>
                            <a:gd name="connsiteX1" fmla="*/ 396910 w 1422029"/>
                            <a:gd name="connsiteY1" fmla="*/ 0 h 396910"/>
                            <a:gd name="connsiteX2" fmla="*/ 1422029 w 1422029"/>
                            <a:gd name="connsiteY2" fmla="*/ 5024 h 396910"/>
                          </a:gdLst>
                          <a:ahLst/>
                          <a:cxnLst>
                            <a:cxn ang="0">
                              <a:pos x="connsiteX0" y="connsiteY0"/>
                            </a:cxn>
                            <a:cxn ang="0">
                              <a:pos x="connsiteX1" y="connsiteY1"/>
                            </a:cxn>
                            <a:cxn ang="0">
                              <a:pos x="connsiteX2" y="connsiteY2"/>
                            </a:cxn>
                          </a:cxnLst>
                          <a:rect l="l" t="t" r="r" b="b"/>
                          <a:pathLst>
                            <a:path w="1422029" h="396910">
                              <a:moveTo>
                                <a:pt x="0" y="396910"/>
                              </a:moveTo>
                              <a:lnTo>
                                <a:pt x="396910" y="0"/>
                              </a:lnTo>
                              <a:lnTo>
                                <a:pt x="1422029" y="5024"/>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6C0D9ACE">
              <v:shape id="フリーフォーム: 図形 754" style="position:absolute;left:0;text-align:left;margin-left:360.25pt;margin-top:41.4pt;width:111.95pt;height:31.25pt;z-index:253848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1422029,396910" o:spid="_x0000_s1026" filled="f" strokecolor="black [3213]" strokeweight=".5pt" path="m,396910l396910,,1422029,5024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" w14:anchorId="640290D0">
                <v:path arrowok="t" o:connecttype="custom" o:connectlocs="0,396875;396836,0;1421765,5024" o:connectangles="0,0,0"/>
              </v:shape>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626368" behindDoc="0" locked="0" layoutInCell="1" allowOverlap="1" wp14:anchorId="6809602C" wp14:editId="4ABB5E69">
                <wp:simplePos x="0" y="0"/>
                <wp:positionH relativeFrom="column">
                  <wp:posOffset>2945709</wp:posOffset>
                </wp:positionH>
                <wp:positionV relativeFrom="paragraph">
                  <wp:posOffset>415290</wp:posOffset>
                </wp:positionV>
                <wp:extent cx="914400" cy="517490"/>
                <wp:effectExtent l="0" t="0" r="0" b="0"/>
                <wp:wrapNone/>
                <wp:docPr id="840" name="テキスト ボックス 840"/>
                <wp:cNvGraphicFramePr/>
                <a:graphic xmlns:a="http://schemas.openxmlformats.org/drawingml/2006/main">
                  <a:graphicData uri="http://schemas.microsoft.com/office/word/2010/wordprocessingShape">
                    <wps:wsp>
                      <wps:cNvSpPr txBox="1"/>
                      <wps:spPr>
                        <a:xfrm>
                          <a:off x="0" y="0"/>
                          <a:ext cx="914400" cy="5174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B2673C2"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Pr>
                                <w:rFonts w:ascii="UD デジタル 教科書体 NP-R" w:eastAsia="UD デジタル 教科書体 NP-R" w:hAnsi="BIZ UDPゴシック"/>
                              </w:rPr>
                              <w:t>（</w:t>
                            </w:r>
                            <w:r w:rsidRPr="00F77175">
                              <w:rPr>
                                <w:rFonts w:ascii="UD デジタル 教科書体 NP-R" w:eastAsia="UD デジタル 教科書体 NP-R" w:hAnsi="BIZ UDPゴシック" w:hint="eastAsia"/>
                              </w:rPr>
                              <w:t>参考</w:t>
                            </w:r>
                            <w:r>
                              <w:rPr>
                                <w:rFonts w:ascii="UD デジタル 教科書体 NP-R" w:eastAsia="UD デジタル 教科書体 NP-R" w:hAnsi="BIZ UDPゴシック"/>
                              </w:rPr>
                              <w:t>）</w:t>
                            </w:r>
                            <w:r w:rsidRPr="00F77175">
                              <w:rPr>
                                <w:rFonts w:ascii="UD デジタル 教科書体 NP-R" w:eastAsia="UD デジタル 教科書体 NP-R" w:hAnsi="BIZ UDPゴシック" w:hint="eastAsia"/>
                              </w:rPr>
                              <w:t>手すり間隔</w:t>
                            </w:r>
                            <w:r w:rsidRPr="00F77175">
                              <w:rPr>
                                <w:rFonts w:ascii="UD デジタル 教科書体 NP-R" w:eastAsia="UD デジタル 教科書体 NP-R" w:hAnsi="BIZ UDPゴシック"/>
                              </w:rPr>
                              <w:t>70</w:t>
                            </w:r>
                            <w:r w:rsidRPr="00F77175">
                              <w:rPr>
                                <w:rFonts w:ascii="UD デジタル 教科書体 NP-R" w:eastAsia="UD デジタル 教科書体 NP-R" w:hAnsi="BIZ UDPゴシック" w:hint="eastAsia"/>
                              </w:rPr>
                              <w:t>～</w:t>
                            </w:r>
                            <w:r w:rsidRPr="00F77175">
                              <w:rPr>
                                <w:rFonts w:ascii="UD デジタル 教科書体 NP-R" w:eastAsia="UD デジタル 教科書体 NP-R" w:hAnsi="BIZ UDPゴシック"/>
                              </w:rPr>
                              <w:t>75</w:t>
                            </w:r>
                            <w:r w:rsidRPr="00F77175">
                              <w:rPr>
                                <w:rFonts w:ascii="UD デジタル 教科書体 NP-R" w:eastAsia="UD デジタル 教科書体 NP-R" w:hAnsi="BIZ UDPゴシック" w:hint="eastAsia"/>
                              </w:rPr>
                              <w:t>㎝程度</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09602C" id="テキスト ボックス 840" o:spid="_x0000_s1498" type="#_x0000_t202" style="position:absolute;left:0;text-align:left;margin-left:231.95pt;margin-top:32.7pt;width:1in;height:40.75pt;z-index:25362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" filled="f" stroked="f" strokeweight=".5pt">
                <v:textbox inset="0,0,0,0">
                  <w:txbxContent>
                    <w:p w14:paraId="0B2673C2"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Pr>
                          <w:rFonts w:ascii="UD デジタル 教科書体 NP-R" w:eastAsia="UD デジタル 教科書体 NP-R" w:hAnsi="BIZ UDPゴシック"/>
                        </w:rPr>
                        <w:t>（</w:t>
                      </w:r>
                      <w:r w:rsidRPr="00F77175">
                        <w:rPr>
                          <w:rFonts w:ascii="UD デジタル 教科書体 NP-R" w:eastAsia="UD デジタル 教科書体 NP-R" w:hAnsi="BIZ UDPゴシック" w:hint="eastAsia"/>
                        </w:rPr>
                        <w:t>参考</w:t>
                      </w:r>
                      <w:r>
                        <w:rPr>
                          <w:rFonts w:ascii="UD デジタル 教科書体 NP-R" w:eastAsia="UD デジタル 教科書体 NP-R" w:hAnsi="BIZ UDPゴシック"/>
                        </w:rPr>
                        <w:t>）</w:t>
                      </w:r>
                      <w:r w:rsidRPr="00F77175">
                        <w:rPr>
                          <w:rFonts w:ascii="UD デジタル 教科書体 NP-R" w:eastAsia="UD デジタル 教科書体 NP-R" w:hAnsi="BIZ UDPゴシック" w:hint="eastAsia"/>
                        </w:rPr>
                        <w:t>手すり間隔</w:t>
                      </w:r>
                      <w:r w:rsidRPr="00F77175">
                        <w:rPr>
                          <w:rFonts w:ascii="UD デジタル 教科書体 NP-R" w:eastAsia="UD デジタル 教科書体 NP-R" w:hAnsi="BIZ UDPゴシック"/>
                        </w:rPr>
                        <w:t>70</w:t>
                      </w:r>
                      <w:r w:rsidRPr="00F77175">
                        <w:rPr>
                          <w:rFonts w:ascii="UD デジタル 教科書体 NP-R" w:eastAsia="UD デジタル 教科書体 NP-R" w:hAnsi="BIZ UDPゴシック" w:hint="eastAsia"/>
                        </w:rPr>
                        <w:t>～</w:t>
                      </w:r>
                      <w:r w:rsidRPr="00F77175">
                        <w:rPr>
                          <w:rFonts w:ascii="UD デジタル 教科書体 NP-R" w:eastAsia="UD デジタル 教科書体 NP-R" w:hAnsi="BIZ UDPゴシック"/>
                        </w:rPr>
                        <w:t>75</w:t>
                      </w:r>
                      <w:r w:rsidRPr="00F77175">
                        <w:rPr>
                          <w:rFonts w:ascii="UD デジタル 教科書体 NP-R" w:eastAsia="UD デジタル 教科書体 NP-R" w:hAnsi="BIZ UDPゴシック" w:hint="eastAsia"/>
                        </w:rPr>
                        <w:t>㎝程度</w:t>
                      </w:r>
                    </w:p>
                  </w:txbxContent>
                </v:textbox>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847552" behindDoc="0" locked="0" layoutInCell="1" allowOverlap="1" wp14:anchorId="1121C79A" wp14:editId="57F3102C">
                <wp:simplePos x="0" y="0"/>
                <wp:positionH relativeFrom="column">
                  <wp:posOffset>3887079</wp:posOffset>
                </wp:positionH>
                <wp:positionV relativeFrom="paragraph">
                  <wp:posOffset>651817</wp:posOffset>
                </wp:positionV>
                <wp:extent cx="1100295" cy="718457"/>
                <wp:effectExtent l="0" t="0" r="24130" b="24765"/>
                <wp:wrapNone/>
                <wp:docPr id="196" name="フリーフォーム: 図形 196"/>
                <wp:cNvGraphicFramePr/>
                <a:graphic xmlns:a="http://schemas.openxmlformats.org/drawingml/2006/main">
                  <a:graphicData uri="http://schemas.microsoft.com/office/word/2010/wordprocessingShape">
                    <wps:wsp>
                      <wps:cNvSpPr/>
                      <wps:spPr>
                        <a:xfrm>
                          <a:off x="0" y="0"/>
                          <a:ext cx="1100295" cy="718457"/>
                        </a:xfrm>
                        <a:custGeom>
                          <a:avLst/>
                          <a:gdLst>
                            <a:gd name="connsiteX0" fmla="*/ 1100295 w 1100295"/>
                            <a:gd name="connsiteY0" fmla="*/ 718457 h 718457"/>
                            <a:gd name="connsiteX1" fmla="*/ 381838 w 1100295"/>
                            <a:gd name="connsiteY1" fmla="*/ 0 h 718457"/>
                            <a:gd name="connsiteX2" fmla="*/ 0 w 1100295"/>
                            <a:gd name="connsiteY2" fmla="*/ 0 h 718457"/>
                          </a:gdLst>
                          <a:ahLst/>
                          <a:cxnLst>
                            <a:cxn ang="0">
                              <a:pos x="connsiteX0" y="connsiteY0"/>
                            </a:cxn>
                            <a:cxn ang="0">
                              <a:pos x="connsiteX1" y="connsiteY1"/>
                            </a:cxn>
                            <a:cxn ang="0">
                              <a:pos x="connsiteX2" y="connsiteY2"/>
                            </a:cxn>
                          </a:cxnLst>
                          <a:rect l="l" t="t" r="r" b="b"/>
                          <a:pathLst>
                            <a:path w="1100295" h="718457">
                              <a:moveTo>
                                <a:pt x="1100295" y="718457"/>
                              </a:moveTo>
                              <a:lnTo>
                                <a:pt x="381838" y="0"/>
                              </a:lnTo>
                              <a:lnTo>
                                <a:pt x="0"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1FB7D6F2">
              <v:shape id="フリーフォーム: 図形 309" style="position:absolute;left:0;text-align:left;margin-left:306.05pt;margin-top:51.3pt;width:86.65pt;height:56.55pt;z-index:253847552;visibility:visible;mso-wrap-style:square;mso-wrap-distance-left:9pt;mso-wrap-distance-top:0;mso-wrap-distance-right:9pt;mso-wrap-distance-bottom:0;mso-position-horizontal:absolute;mso-position-horizontal-relative:text;mso-position-vertical:absolute;mso-position-vertical-relative:text;v-text-anchor:middle" coordsize="1100295,718457" o:spid="_x0000_s1026" filled="f" strokecolor="black [3213]" strokeweight=".5pt" path="m1100295,718457l381838,,,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" w14:anchorId="4F75B60D">
                <v:path arrowok="t" o:connecttype="custom" o:connectlocs="1100295,718457;381838,0;0,0" o:connectangles="0,0,0"/>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846528" behindDoc="0" locked="0" layoutInCell="1" allowOverlap="1" wp14:anchorId="22C04ECA" wp14:editId="469B56F3">
                <wp:simplePos x="0" y="0"/>
                <wp:positionH relativeFrom="column">
                  <wp:posOffset>1877116</wp:posOffset>
                </wp:positionH>
                <wp:positionV relativeFrom="paragraph">
                  <wp:posOffset>636270</wp:posOffset>
                </wp:positionV>
                <wp:extent cx="1050053" cy="924448"/>
                <wp:effectExtent l="0" t="0" r="17145" b="28575"/>
                <wp:wrapNone/>
                <wp:docPr id="347" name="フリーフォーム: 図形 347"/>
                <wp:cNvGraphicFramePr/>
                <a:graphic xmlns:a="http://schemas.openxmlformats.org/drawingml/2006/main">
                  <a:graphicData uri="http://schemas.microsoft.com/office/word/2010/wordprocessingShape">
                    <wps:wsp>
                      <wps:cNvSpPr/>
                      <wps:spPr>
                        <a:xfrm>
                          <a:off x="0" y="0"/>
                          <a:ext cx="1050053" cy="924448"/>
                        </a:xfrm>
                        <a:custGeom>
                          <a:avLst/>
                          <a:gdLst>
                            <a:gd name="connsiteX0" fmla="*/ 0 w 1050053"/>
                            <a:gd name="connsiteY0" fmla="*/ 924448 h 924448"/>
                            <a:gd name="connsiteX1" fmla="*/ 924448 w 1050053"/>
                            <a:gd name="connsiteY1" fmla="*/ 0 h 924448"/>
                            <a:gd name="connsiteX2" fmla="*/ 1050053 w 1050053"/>
                            <a:gd name="connsiteY2" fmla="*/ 0 h 924448"/>
                          </a:gdLst>
                          <a:ahLst/>
                          <a:cxnLst>
                            <a:cxn ang="0">
                              <a:pos x="connsiteX0" y="connsiteY0"/>
                            </a:cxn>
                            <a:cxn ang="0">
                              <a:pos x="connsiteX1" y="connsiteY1"/>
                            </a:cxn>
                            <a:cxn ang="0">
                              <a:pos x="connsiteX2" y="connsiteY2"/>
                            </a:cxn>
                          </a:cxnLst>
                          <a:rect l="l" t="t" r="r" b="b"/>
                          <a:pathLst>
                            <a:path w="1050053" h="924448">
                              <a:moveTo>
                                <a:pt x="0" y="924448"/>
                              </a:moveTo>
                              <a:lnTo>
                                <a:pt x="924448" y="0"/>
                              </a:lnTo>
                              <a:lnTo>
                                <a:pt x="1050053"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5541CA11">
              <v:shape id="フリーフォーム: 図形 347" style="position:absolute;left:0;text-align:left;margin-left:147.8pt;margin-top:50.1pt;width:82.7pt;height:72.8pt;z-index:253846528;visibility:visible;mso-wrap-style:square;mso-wrap-distance-left:9pt;mso-wrap-distance-top:0;mso-wrap-distance-right:9pt;mso-wrap-distance-bottom:0;mso-position-horizontal:absolute;mso-position-horizontal-relative:text;mso-position-vertical:absolute;mso-position-vertical-relative:text;v-text-anchor:middle" coordsize="1050053,924448" o:spid="_x0000_s1026" filled="f" strokecolor="black [3213]" strokeweight=".5pt" path="m,924448l924448,r125605,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" w14:anchorId="38832AA6">
                <v:path arrowok="t" o:connecttype="custom" o:connectlocs="0,924448;924448,0;1050053,0" o:connectangles="0,0,0"/>
              </v:shape>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636608" behindDoc="0" locked="0" layoutInCell="1" allowOverlap="1" wp14:anchorId="506391A0" wp14:editId="16D68FCD">
                <wp:simplePos x="0" y="0"/>
                <wp:positionH relativeFrom="column">
                  <wp:posOffset>3797319</wp:posOffset>
                </wp:positionH>
                <wp:positionV relativeFrom="paragraph">
                  <wp:posOffset>87052</wp:posOffset>
                </wp:positionV>
                <wp:extent cx="2060812" cy="525780"/>
                <wp:effectExtent l="0" t="0" r="0" b="12700"/>
                <wp:wrapNone/>
                <wp:docPr id="850" name="テキスト ボックス 850"/>
                <wp:cNvGraphicFramePr/>
                <a:graphic xmlns:a="http://schemas.openxmlformats.org/drawingml/2006/main">
                  <a:graphicData uri="http://schemas.microsoft.com/office/word/2010/wordprocessingShape">
                    <wps:wsp>
                      <wps:cNvSpPr txBox="1"/>
                      <wps:spPr>
                        <a:xfrm>
                          <a:off x="0" y="0"/>
                          <a:ext cx="2060812" cy="5257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D4BC2F8" w14:textId="42CC31B8"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F77175">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24</w:t>
                            </w:r>
                            <w:r w:rsidRPr="00F77175">
                              <w:rPr>
                                <w:rFonts w:ascii="UD デジタル 教科書体 NP-R" w:eastAsia="UD デジタル 教科書体 NP-R" w:hAnsi="BIZ UDPゴシック"/>
                              </w:rPr>
                              <w:t xml:space="preserve"> </w:t>
                            </w:r>
                            <w:r w:rsidRPr="00F77175">
                              <w:rPr>
                                <w:rFonts w:ascii="UD デジタル 教科書体 NP-R" w:eastAsia="UD デジタル 教科書体 NP-R" w:hAnsi="BIZ UDPゴシック" w:hint="eastAsia"/>
                              </w:rPr>
                              <w:t>車いす使用者が利用</w:t>
                            </w:r>
                            <w:r>
                              <w:rPr>
                                <w:rFonts w:ascii="UD デジタル 教科書体 NP-R" w:eastAsia="UD デジタル 教科書体 NP-R" w:hAnsi="BIZ UDPゴシック" w:hint="eastAsia"/>
                              </w:rPr>
                              <w:t>可能な</w:t>
                            </w:r>
                            <w:r w:rsidRPr="00F77175">
                              <w:rPr>
                                <w:rFonts w:ascii="UD デジタル 教科書体 NP-R" w:eastAsia="UD デジタル 教科書体 NP-R" w:hAnsi="BIZ UDPゴシック" w:hint="eastAsia"/>
                              </w:rPr>
                              <w:t>空間</w:t>
                            </w:r>
                            <w:r>
                              <w:rPr>
                                <w:rFonts w:ascii="UD デジタル 教科書体 NP-R" w:eastAsia="UD デジタル 教科書体 NP-R" w:hAnsi="BIZ UDPゴシック"/>
                              </w:rPr>
                              <w:t>（</w:t>
                            </w:r>
                            <w:r w:rsidRPr="00F77175">
                              <w:rPr>
                                <w:rFonts w:ascii="UD デジタル 教科書体 NP-R" w:eastAsia="UD デジタル 教科書体 NP-R" w:hAnsi="BIZ UDPゴシック"/>
                              </w:rPr>
                              <w:t>1</w:t>
                            </w:r>
                            <w:r>
                              <w:rPr>
                                <w:rFonts w:ascii="UD デジタル 教科書体 NP-R" w:eastAsia="UD デジタル 教科書体 NP-R" w:hAnsi="BIZ UDPゴシック"/>
                              </w:rPr>
                              <w:t>,</w:t>
                            </w:r>
                            <w:r w:rsidRPr="00F77175">
                              <w:rPr>
                                <w:rFonts w:ascii="UD デジタル 教科書体 NP-R" w:eastAsia="UD デジタル 教科書体 NP-R" w:hAnsi="BIZ UDPゴシック"/>
                              </w:rPr>
                              <w:t>5</w:t>
                            </w:r>
                            <w:r>
                              <w:rPr>
                                <w:rFonts w:ascii="UD デジタル 教科書体 NP-R" w:eastAsia="UD デジタル 教科書体 NP-R" w:hAnsi="BIZ UDPゴシック" w:hint="eastAsia"/>
                              </w:rPr>
                              <w:t>00mm</w:t>
                            </w:r>
                            <w:r w:rsidRPr="00F77175">
                              <w:rPr>
                                <w:rFonts w:ascii="UD デジタル 教科書体 NP-R" w:eastAsia="UD デジタル 教科書体 NP-R" w:hAnsi="BIZ UDPゴシック" w:hint="eastAsia"/>
                              </w:rPr>
                              <w:t>以上</w:t>
                            </w:r>
                            <w:r>
                              <w:rPr>
                                <w:rFonts w:ascii="UD デジタル 教科書体 NP-R" w:eastAsia="UD デジタル 教科書体 NP-R" w:hAnsi="BIZ UDPゴシック"/>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06391A0" id="テキスト ボックス 850" o:spid="_x0000_s1499" type="#_x0000_t202" style="position:absolute;left:0;text-align:left;margin-left:299pt;margin-top:6.85pt;width:162.25pt;height:41.4pt;z-index:25363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" filled="f" stroked="f" strokeweight=".5pt">
                <v:textbox style="mso-fit-shape-to-text:t" inset="0,0,0,0">
                  <w:txbxContent>
                    <w:p w14:paraId="1D4BC2F8" w14:textId="42CC31B8"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F77175">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24</w:t>
                      </w:r>
                      <w:r w:rsidRPr="00F77175">
                        <w:rPr>
                          <w:rFonts w:ascii="UD デジタル 教科書体 NP-R" w:eastAsia="UD デジタル 教科書体 NP-R" w:hAnsi="BIZ UDPゴシック"/>
                        </w:rPr>
                        <w:t xml:space="preserve"> </w:t>
                      </w:r>
                      <w:r w:rsidRPr="00F77175">
                        <w:rPr>
                          <w:rFonts w:ascii="UD デジタル 教科書体 NP-R" w:eastAsia="UD デジタル 教科書体 NP-R" w:hAnsi="BIZ UDPゴシック" w:hint="eastAsia"/>
                        </w:rPr>
                        <w:t>車いす使用者が利用</w:t>
                      </w:r>
                      <w:r>
                        <w:rPr>
                          <w:rFonts w:ascii="UD デジタル 教科書体 NP-R" w:eastAsia="UD デジタル 教科書体 NP-R" w:hAnsi="BIZ UDPゴシック" w:hint="eastAsia"/>
                        </w:rPr>
                        <w:t>可能な</w:t>
                      </w:r>
                      <w:r w:rsidRPr="00F77175">
                        <w:rPr>
                          <w:rFonts w:ascii="UD デジタル 教科書体 NP-R" w:eastAsia="UD デジタル 教科書体 NP-R" w:hAnsi="BIZ UDPゴシック" w:hint="eastAsia"/>
                        </w:rPr>
                        <w:t>空間</w:t>
                      </w:r>
                      <w:r>
                        <w:rPr>
                          <w:rFonts w:ascii="UD デジタル 教科書体 NP-R" w:eastAsia="UD デジタル 教科書体 NP-R" w:hAnsi="BIZ UDPゴシック"/>
                        </w:rPr>
                        <w:t>（</w:t>
                      </w:r>
                      <w:r w:rsidRPr="00F77175">
                        <w:rPr>
                          <w:rFonts w:ascii="UD デジタル 教科書体 NP-R" w:eastAsia="UD デジタル 教科書体 NP-R" w:hAnsi="BIZ UDPゴシック"/>
                        </w:rPr>
                        <w:t>1</w:t>
                      </w:r>
                      <w:r>
                        <w:rPr>
                          <w:rFonts w:ascii="UD デジタル 教科書体 NP-R" w:eastAsia="UD デジタル 教科書体 NP-R" w:hAnsi="BIZ UDPゴシック"/>
                        </w:rPr>
                        <w:t>,</w:t>
                      </w:r>
                      <w:r w:rsidRPr="00F77175">
                        <w:rPr>
                          <w:rFonts w:ascii="UD デジタル 教科書体 NP-R" w:eastAsia="UD デジタル 教科書体 NP-R" w:hAnsi="BIZ UDPゴシック"/>
                        </w:rPr>
                        <w:t>5</w:t>
                      </w:r>
                      <w:r>
                        <w:rPr>
                          <w:rFonts w:ascii="UD デジタル 教科書体 NP-R" w:eastAsia="UD デジタル 教科書体 NP-R" w:hAnsi="BIZ UDPゴシック" w:hint="eastAsia"/>
                        </w:rPr>
                        <w:t>00mm</w:t>
                      </w:r>
                      <w:r w:rsidRPr="00F77175">
                        <w:rPr>
                          <w:rFonts w:ascii="UD デジタル 教科書体 NP-R" w:eastAsia="UD デジタル 教科書体 NP-R" w:hAnsi="BIZ UDPゴシック" w:hint="eastAsia"/>
                        </w:rPr>
                        <w:t>以上</w:t>
                      </w:r>
                      <w:r>
                        <w:rPr>
                          <w:rFonts w:ascii="UD デジタル 教科書体 NP-R" w:eastAsia="UD デジタル 教科書体 NP-R" w:hAnsi="BIZ UDPゴシック"/>
                        </w:rPr>
                        <w:t>）</w:t>
                      </w:r>
                    </w:p>
                  </w:txbxContent>
                </v:textbox>
              </v:shape>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646848" behindDoc="0" locked="0" layoutInCell="1" allowOverlap="1" wp14:anchorId="40577BCC" wp14:editId="77351028">
                <wp:simplePos x="0" y="0"/>
                <wp:positionH relativeFrom="column">
                  <wp:posOffset>1003824</wp:posOffset>
                </wp:positionH>
                <wp:positionV relativeFrom="paragraph">
                  <wp:posOffset>373380</wp:posOffset>
                </wp:positionV>
                <wp:extent cx="387729" cy="405477"/>
                <wp:effectExtent l="0" t="0" r="0" b="0"/>
                <wp:wrapNone/>
                <wp:docPr id="880" name="正方形/長方形 880"/>
                <wp:cNvGraphicFramePr/>
                <a:graphic xmlns:a="http://schemas.openxmlformats.org/drawingml/2006/main">
                  <a:graphicData uri="http://schemas.microsoft.com/office/word/2010/wordprocessingShape">
                    <wps:wsp>
                      <wps:cNvSpPr/>
                      <wps:spPr>
                        <a:xfrm>
                          <a:off x="0" y="0"/>
                          <a:ext cx="387729" cy="405477"/>
                        </a:xfrm>
                        <a:prstGeom prst="rect">
                          <a:avLst/>
                        </a:prstGeom>
                        <a:solidFill>
                          <a:schemeClr val="bg1"/>
                        </a:solidFill>
                        <a:ln cap="sq">
                          <a:no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0A36A40E">
              <v:rect id="正方形/長方形 880" style="position:absolute;left:0;text-align:left;margin-left:79.05pt;margin-top:29.4pt;width:30.55pt;height:31.95pt;z-index:2536468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spid="_x0000_s1026" fillcolor="white [3212]" stroked="f" strokeweight="1pt" w14:anchorId="5E2E3A9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">
                <v:stroke joinstyle="round" endcap="square"/>
              </v:rect>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645824" behindDoc="0" locked="0" layoutInCell="1" allowOverlap="1" wp14:anchorId="49B9C092" wp14:editId="761D8C8F">
                <wp:simplePos x="0" y="0"/>
                <wp:positionH relativeFrom="column">
                  <wp:posOffset>901676</wp:posOffset>
                </wp:positionH>
                <wp:positionV relativeFrom="paragraph">
                  <wp:posOffset>1315528</wp:posOffset>
                </wp:positionV>
                <wp:extent cx="345057" cy="241540"/>
                <wp:effectExtent l="19050" t="19050" r="36195" b="44450"/>
                <wp:wrapNone/>
                <wp:docPr id="878" name="フリーフォーム 878"/>
                <wp:cNvGraphicFramePr/>
                <a:graphic xmlns:a="http://schemas.openxmlformats.org/drawingml/2006/main">
                  <a:graphicData uri="http://schemas.microsoft.com/office/word/2010/wordprocessingShape">
                    <wps:wsp>
                      <wps:cNvSpPr/>
                      <wps:spPr>
                        <a:xfrm>
                          <a:off x="0" y="0"/>
                          <a:ext cx="345057" cy="241540"/>
                        </a:xfrm>
                        <a:custGeom>
                          <a:avLst/>
                          <a:gdLst>
                            <a:gd name="connsiteX0" fmla="*/ 0 w 345057"/>
                            <a:gd name="connsiteY0" fmla="*/ 0 h 241540"/>
                            <a:gd name="connsiteX1" fmla="*/ 112143 w 345057"/>
                            <a:gd name="connsiteY1" fmla="*/ 0 h 241540"/>
                            <a:gd name="connsiteX2" fmla="*/ 345057 w 345057"/>
                            <a:gd name="connsiteY2" fmla="*/ 241540 h 241540"/>
                          </a:gdLst>
                          <a:ahLst/>
                          <a:cxnLst>
                            <a:cxn ang="0">
                              <a:pos x="connsiteX0" y="connsiteY0"/>
                            </a:cxn>
                            <a:cxn ang="0">
                              <a:pos x="connsiteX1" y="connsiteY1"/>
                            </a:cxn>
                            <a:cxn ang="0">
                              <a:pos x="connsiteX2" y="connsiteY2"/>
                            </a:cxn>
                          </a:cxnLst>
                          <a:rect l="l" t="t" r="r" b="b"/>
                          <a:pathLst>
                            <a:path w="345057" h="241540">
                              <a:moveTo>
                                <a:pt x="0" y="0"/>
                              </a:moveTo>
                              <a:lnTo>
                                <a:pt x="112143" y="0"/>
                              </a:lnTo>
                              <a:lnTo>
                                <a:pt x="345057" y="24154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7918456E">
              <v:shape id="フリーフォーム 878" style="position:absolute;left:0;text-align:left;margin-left:71pt;margin-top:103.6pt;width:27.15pt;height:19pt;z-index:253645824;visibility:visible;mso-wrap-style:square;mso-wrap-distance-left:9pt;mso-wrap-distance-top:0;mso-wrap-distance-right:9pt;mso-wrap-distance-bottom:0;mso-position-horizontal:absolute;mso-position-horizontal-relative:text;mso-position-vertical:absolute;mso-position-vertical-relative:text;v-text-anchor:middle" coordsize="345057,241540" o:spid="_x0000_s1026" filled="f" strokecolor="black [3213]" strokeweight=".5pt" path="m,l112143,,345057,241540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" w14:anchorId="34B3DFF9">
                <v:stroke endcap="square"/>
                <v:path arrowok="t" o:connecttype="custom" o:connectlocs="0,0;112143,0;345057,241540" o:connectangles="0,0,0"/>
              </v:shape>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637632" behindDoc="0" locked="0" layoutInCell="1" allowOverlap="1" wp14:anchorId="66A63CE3" wp14:editId="127AC2E2">
                <wp:simplePos x="0" y="0"/>
                <wp:positionH relativeFrom="column">
                  <wp:posOffset>2230144</wp:posOffset>
                </wp:positionH>
                <wp:positionV relativeFrom="paragraph">
                  <wp:posOffset>3204712</wp:posOffset>
                </wp:positionV>
                <wp:extent cx="362309" cy="767751"/>
                <wp:effectExtent l="0" t="0" r="0" b="0"/>
                <wp:wrapNone/>
                <wp:docPr id="859" name="正方形/長方形 859"/>
                <wp:cNvGraphicFramePr/>
                <a:graphic xmlns:a="http://schemas.openxmlformats.org/drawingml/2006/main">
                  <a:graphicData uri="http://schemas.microsoft.com/office/word/2010/wordprocessingShape">
                    <wps:wsp>
                      <wps:cNvSpPr/>
                      <wps:spPr>
                        <a:xfrm>
                          <a:off x="0" y="0"/>
                          <a:ext cx="362309" cy="767751"/>
                        </a:xfrm>
                        <a:prstGeom prst="rect">
                          <a:avLst/>
                        </a:prstGeom>
                        <a:solidFill>
                          <a:schemeClr val="bg1"/>
                        </a:solidFill>
                        <a:ln cap="sq">
                          <a:no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0E606BA3">
              <v:rect id="正方形/長方形 859" style="position:absolute;left:0;text-align:left;margin-left:175.6pt;margin-top:252.35pt;width:28.55pt;height:60.45pt;z-index:25363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hite [3212]" stroked="f" strokeweight="1pt" w14:anchorId="38B41DB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">
                <v:stroke joinstyle="round" endcap="square"/>
              </v:rect>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634560" behindDoc="0" locked="0" layoutInCell="1" allowOverlap="1" wp14:anchorId="0A931998" wp14:editId="48498641">
                <wp:simplePos x="0" y="0"/>
                <wp:positionH relativeFrom="column">
                  <wp:posOffset>3179050</wp:posOffset>
                </wp:positionH>
                <wp:positionV relativeFrom="paragraph">
                  <wp:posOffset>2547728</wp:posOffset>
                </wp:positionV>
                <wp:extent cx="422694" cy="405477"/>
                <wp:effectExtent l="0" t="0" r="0" b="0"/>
                <wp:wrapNone/>
                <wp:docPr id="849" name="正方形/長方形 849"/>
                <wp:cNvGraphicFramePr/>
                <a:graphic xmlns:a="http://schemas.openxmlformats.org/drawingml/2006/main">
                  <a:graphicData uri="http://schemas.microsoft.com/office/word/2010/wordprocessingShape">
                    <wps:wsp>
                      <wps:cNvSpPr/>
                      <wps:spPr>
                        <a:xfrm>
                          <a:off x="0" y="0"/>
                          <a:ext cx="422694" cy="405477"/>
                        </a:xfrm>
                        <a:prstGeom prst="rect">
                          <a:avLst/>
                        </a:prstGeom>
                        <a:solidFill>
                          <a:schemeClr val="bg1"/>
                        </a:solidFill>
                        <a:ln cap="sq">
                          <a:no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72AA788B">
              <v:rect id="正方形/長方形 849" style="position:absolute;left:0;text-align:left;margin-left:250.3pt;margin-top:200.6pt;width:33.3pt;height:31.95pt;z-index:253634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spid="_x0000_s1026" fillcolor="white [3212]" stroked="f" strokeweight="1pt" w14:anchorId="5197C84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">
                <v:stroke joinstyle="round" endcap="square"/>
              </v:rect>
            </w:pict>
          </mc:Fallback>
        </mc:AlternateContent>
      </w:r>
      <w:r w:rsidR="003E2D51" w:rsidRPr="00D12293">
        <w:rPr>
          <w:rFonts w:ascii="UD デジタル 教科書体 NP-R" w:eastAsia="UD デジタル 教科書体 NP-R" w:hint="eastAsia"/>
          <w:noProof/>
        </w:rPr>
        <w:drawing>
          <wp:inline distT="0" distB="0" distL="0" distR="0" wp14:anchorId="47B041A1" wp14:editId="4FD2AB68">
            <wp:extent cx="5399405" cy="4114800"/>
            <wp:effectExtent l="0" t="0" r="0" b="0"/>
            <wp:docPr id="756" name="図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 name="図 756"/>
                    <pic:cNvPicPr/>
                  </pic:nvPicPr>
                  <pic:blipFill rotWithShape="1">
                    <a:blip r:embed="rId78">
                      <a:extLst>
                        <a:ext uri="{28A0092B-C50C-407E-A947-70E740481C1C}">
                          <a14:useLocalDpi xmlns:a14="http://schemas.microsoft.com/office/drawing/2010/main" val="0"/>
                        </a:ext>
                      </a:extLst>
                    </a:blip>
                    <a:srcRect b="4698"/>
                    <a:stretch/>
                  </pic:blipFill>
                  <pic:spPr bwMode="auto">
                    <a:xfrm>
                      <a:off x="0" y="0"/>
                      <a:ext cx="5400000" cy="4115253"/>
                    </a:xfrm>
                    <a:prstGeom prst="rect">
                      <a:avLst/>
                    </a:prstGeom>
                    <a:ln>
                      <a:noFill/>
                    </a:ln>
                    <a:extLst>
                      <a:ext uri="{53640926-AAD7-44D8-BBD7-CCE9431645EC}">
                        <a14:shadowObscured xmlns:a14="http://schemas.microsoft.com/office/drawing/2010/main"/>
                      </a:ext>
                    </a:extLst>
                  </pic:spPr>
                </pic:pic>
              </a:graphicData>
            </a:graphic>
          </wp:inline>
        </w:drawing>
      </w:r>
    </w:p>
    <w:p w14:paraId="318C7801" w14:textId="0B9C44AC" w:rsidR="003E2D51" w:rsidRPr="00D12293" w:rsidRDefault="003E2D51" w:rsidP="003E2D51">
      <w:pPr>
        <w:snapToGrid w:val="0"/>
        <w:spacing w:line="240" w:lineRule="auto"/>
        <w:ind w:firstLineChars="100" w:firstLine="210"/>
        <w:jc w:val="center"/>
        <w:rPr>
          <w:rFonts w:ascii="UD デジタル 教科書体 NP-R" w:eastAsia="UD デジタル 教科書体 NP-R"/>
        </w:rPr>
      </w:pPr>
      <w:r w:rsidRPr="00D12293">
        <w:rPr>
          <w:rFonts w:ascii="UD デジタル 教科書体 NP-R" w:eastAsia="UD デジタル 教科書体 NP-R" w:hint="eastAsia"/>
        </w:rPr>
        <w:t>図3</w:t>
      </w:r>
      <w:r>
        <w:rPr>
          <w:rFonts w:ascii="UD デジタル 教科書体 NP-R" w:eastAsia="UD デジタル 教科書体 NP-R"/>
        </w:rPr>
        <w:t>.9.</w:t>
      </w:r>
      <w:r>
        <w:rPr>
          <w:rFonts w:ascii="UD デジタル 教科書体 NP-R" w:eastAsia="UD デジタル 教科書体 NP-R" w:hint="eastAsia"/>
        </w:rPr>
        <w:t>9</w:t>
      </w:r>
      <w:r w:rsidRPr="00D12293">
        <w:rPr>
          <w:rFonts w:ascii="UD デジタル 教科書体 NP-R" w:eastAsia="UD デジタル 教科書体 NP-R" w:hint="eastAsia"/>
        </w:rPr>
        <w:t xml:space="preserve">　車いす使用者用簡易型便房の計画例</w:t>
      </w:r>
    </w:p>
    <w:p w14:paraId="74E4913B" w14:textId="0776DECB" w:rsidR="003E2D51" w:rsidRDefault="003E2D51" w:rsidP="003E2D51">
      <w:pPr>
        <w:snapToGrid w:val="0"/>
        <w:spacing w:line="240" w:lineRule="auto"/>
        <w:ind w:firstLineChars="100" w:firstLine="210"/>
        <w:jc w:val="center"/>
        <w:rPr>
          <w:rFonts w:ascii="UD デジタル 教科書体 NP-R" w:eastAsia="UD デジタル 教科書体 NP-R"/>
        </w:rPr>
      </w:pPr>
    </w:p>
    <w:p w14:paraId="7FA48096" w14:textId="77777777" w:rsidR="003E2D51" w:rsidRPr="00D12293" w:rsidRDefault="003E2D51" w:rsidP="003E2D51">
      <w:pPr>
        <w:snapToGrid w:val="0"/>
        <w:spacing w:line="240" w:lineRule="auto"/>
        <w:ind w:firstLineChars="100" w:firstLine="210"/>
        <w:jc w:val="center"/>
        <w:rPr>
          <w:rFonts w:ascii="UD デジタル 教科書体 NP-R" w:eastAsia="UD デジタル 教科書体 NP-R"/>
        </w:rPr>
      </w:pPr>
    </w:p>
    <w:p w14:paraId="64E5F9F1" w14:textId="77777777" w:rsidR="003E2D51" w:rsidRPr="00D12293" w:rsidRDefault="003E2D51" w:rsidP="003E2D51">
      <w:pPr>
        <w:snapToGrid w:val="0"/>
        <w:spacing w:line="240" w:lineRule="auto"/>
        <w:ind w:firstLineChars="100" w:firstLine="210"/>
        <w:jc w:val="center"/>
        <w:rPr>
          <w:rFonts w:ascii="UD デジタル 教科書体 NP-R" w:eastAsia="UD デジタル 教科書体 NP-R"/>
        </w:rPr>
      </w:pPr>
      <w:r w:rsidRPr="00D12293">
        <w:rPr>
          <w:rFonts w:ascii="UD デジタル 教科書体 NP-R" w:eastAsia="UD デジタル 教科書体 NP-R" w:hint="eastAsia"/>
          <w:noProof/>
        </w:rPr>
        <mc:AlternateContent>
          <mc:Choice Requires="wps">
            <w:drawing>
              <wp:anchor distT="0" distB="0" distL="114300" distR="114300" simplePos="0" relativeHeight="253667328" behindDoc="0" locked="0" layoutInCell="1" allowOverlap="1" wp14:anchorId="6006A087" wp14:editId="79493C86">
                <wp:simplePos x="0" y="0"/>
                <wp:positionH relativeFrom="column">
                  <wp:posOffset>4572635</wp:posOffset>
                </wp:positionH>
                <wp:positionV relativeFrom="paragraph">
                  <wp:posOffset>37465</wp:posOffset>
                </wp:positionV>
                <wp:extent cx="1597660" cy="265430"/>
                <wp:effectExtent l="0" t="0" r="12065" b="12700"/>
                <wp:wrapNone/>
                <wp:docPr id="908" name="テキスト ボックス 908"/>
                <wp:cNvGraphicFramePr/>
                <a:graphic xmlns:a="http://schemas.openxmlformats.org/drawingml/2006/main">
                  <a:graphicData uri="http://schemas.microsoft.com/office/word/2010/wordprocessingShape">
                    <wps:wsp>
                      <wps:cNvSpPr txBox="1"/>
                      <wps:spPr>
                        <a:xfrm>
                          <a:off x="0" y="0"/>
                          <a:ext cx="1597660"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4AE5512"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hint="eastAsia"/>
                              </w:rPr>
                              <w:t>（参考）</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006A087" id="テキスト ボックス 908" o:spid="_x0000_s1500" type="#_x0000_t202" style="position:absolute;left:0;text-align:left;margin-left:360.05pt;margin-top:2.95pt;width:125.8pt;height:20.9pt;z-index:2536673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" filled="f" stroked="f" strokeweight=".5pt">
                <v:textbox style="mso-fit-shape-to-text:t" inset="0,0,0,0">
                  <w:txbxContent>
                    <w:p w14:paraId="14AE5512"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hint="eastAsia"/>
                        </w:rPr>
                        <w:t>（参考）</w:t>
                      </w:r>
                    </w:p>
                  </w:txbxContent>
                </v:textbox>
              </v:shape>
            </w:pict>
          </mc:Fallback>
        </mc:AlternateContent>
      </w:r>
      <w:r w:rsidRPr="00D12293">
        <w:rPr>
          <w:rFonts w:ascii="UD デジタル 教科書体 NP-R" w:eastAsia="UD デジタル 教科書体 NP-R" w:hint="eastAsia"/>
          <w:noProof/>
        </w:rPr>
        <mc:AlternateContent>
          <mc:Choice Requires="wps">
            <w:drawing>
              <wp:anchor distT="0" distB="0" distL="114300" distR="114300" simplePos="0" relativeHeight="253649920" behindDoc="0" locked="0" layoutInCell="1" allowOverlap="1" wp14:anchorId="09A3C696" wp14:editId="6B061D2A">
                <wp:simplePos x="0" y="0"/>
                <wp:positionH relativeFrom="column">
                  <wp:posOffset>2615097</wp:posOffset>
                </wp:positionH>
                <wp:positionV relativeFrom="paragraph">
                  <wp:posOffset>37465</wp:posOffset>
                </wp:positionV>
                <wp:extent cx="1597660" cy="265430"/>
                <wp:effectExtent l="0" t="0" r="12065" b="12700"/>
                <wp:wrapNone/>
                <wp:docPr id="882" name="テキスト ボックス 882"/>
                <wp:cNvGraphicFramePr/>
                <a:graphic xmlns:a="http://schemas.openxmlformats.org/drawingml/2006/main">
                  <a:graphicData uri="http://schemas.microsoft.com/office/word/2010/wordprocessingShape">
                    <wps:wsp>
                      <wps:cNvSpPr txBox="1"/>
                      <wps:spPr>
                        <a:xfrm>
                          <a:off x="0" y="0"/>
                          <a:ext cx="1597660" cy="26543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50F3A44"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hint="eastAsia"/>
                              </w:rPr>
                              <w:t>床置き式スツール</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9A3C696" id="テキスト ボックス 882" o:spid="_x0000_s1501" type="#_x0000_t202" style="position:absolute;left:0;text-align:left;margin-left:205.9pt;margin-top:2.95pt;width:125.8pt;height:20.9pt;z-index:2536499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" filled="f" strokecolor="black [3213]" strokeweight=".5pt">
                <v:textbox style="mso-fit-shape-to-text:t" inset="0,0,0,0">
                  <w:txbxContent>
                    <w:p w14:paraId="150F3A44"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hint="eastAsia"/>
                        </w:rPr>
                        <w:t>床置き式スツール</w:t>
                      </w:r>
                    </w:p>
                  </w:txbxContent>
                </v:textbox>
              </v:shape>
            </w:pict>
          </mc:Fallback>
        </mc:AlternateContent>
      </w:r>
      <w:r w:rsidRPr="00D12293">
        <w:rPr>
          <w:rFonts w:ascii="UD デジタル 教科書体 NP-R" w:eastAsia="UD デジタル 教科書体 NP-R" w:hint="eastAsia"/>
          <w:noProof/>
        </w:rPr>
        <mc:AlternateContent>
          <mc:Choice Requires="wps">
            <w:drawing>
              <wp:anchor distT="0" distB="0" distL="114300" distR="114300" simplePos="0" relativeHeight="253648896" behindDoc="0" locked="0" layoutInCell="1" allowOverlap="1" wp14:anchorId="6499C8B2" wp14:editId="7AB538FD">
                <wp:simplePos x="0" y="0"/>
                <wp:positionH relativeFrom="column">
                  <wp:posOffset>632712</wp:posOffset>
                </wp:positionH>
                <wp:positionV relativeFrom="paragraph">
                  <wp:posOffset>37885</wp:posOffset>
                </wp:positionV>
                <wp:extent cx="1597660" cy="265430"/>
                <wp:effectExtent l="0" t="0" r="12065" b="12700"/>
                <wp:wrapNone/>
                <wp:docPr id="881" name="テキスト ボックス 881"/>
                <wp:cNvGraphicFramePr/>
                <a:graphic xmlns:a="http://schemas.openxmlformats.org/drawingml/2006/main">
                  <a:graphicData uri="http://schemas.microsoft.com/office/word/2010/wordprocessingShape">
                    <wps:wsp>
                      <wps:cNvSpPr txBox="1"/>
                      <wps:spPr>
                        <a:xfrm>
                          <a:off x="0" y="0"/>
                          <a:ext cx="1597660" cy="26543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77B77EE"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hint="eastAsia"/>
                              </w:rPr>
                              <w:t>壁掛け式低受け口</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499C8B2" id="テキスト ボックス 881" o:spid="_x0000_s1502" type="#_x0000_t202" style="position:absolute;left:0;text-align:left;margin-left:49.8pt;margin-top:3pt;width:125.8pt;height:20.9pt;z-index:2536488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" filled="f" strokecolor="black [3213]" strokeweight=".5pt">
                <v:textbox style="mso-fit-shape-to-text:t" inset="0,0,0,0">
                  <w:txbxContent>
                    <w:p w14:paraId="677B77EE"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hint="eastAsia"/>
                        </w:rPr>
                        <w:t>壁掛け式低受け口</w:t>
                      </w:r>
                    </w:p>
                  </w:txbxContent>
                </v:textbox>
              </v:shape>
            </w:pict>
          </mc:Fallback>
        </mc:AlternateContent>
      </w:r>
    </w:p>
    <w:p w14:paraId="65B291B4" w14:textId="22D30670" w:rsidR="003E2D51" w:rsidRPr="00D12293" w:rsidRDefault="00440AA1" w:rsidP="003E2D51">
      <w:pPr>
        <w:snapToGrid w:val="0"/>
        <w:spacing w:line="240" w:lineRule="auto"/>
        <w:ind w:firstLineChars="100" w:firstLine="210"/>
        <w:jc w:val="center"/>
        <w:rPr>
          <w:rFonts w:ascii="UD デジタル 教科書体 NP-R" w:eastAsia="UD デジタル 教科書体 NP-R"/>
        </w:rPr>
      </w:pPr>
      <w:r w:rsidRPr="00D12293">
        <w:rPr>
          <w:rFonts w:ascii="UD デジタル 教科書体 NP-R" w:eastAsia="UD デジタル 教科書体 NP-R" w:hint="eastAsia"/>
          <w:noProof/>
        </w:rPr>
        <mc:AlternateContent>
          <mc:Choice Requires="wps">
            <w:drawing>
              <wp:anchor distT="0" distB="0" distL="114300" distR="114300" simplePos="0" relativeHeight="253669376" behindDoc="0" locked="0" layoutInCell="1" allowOverlap="1" wp14:anchorId="7620883F" wp14:editId="14517ED3">
                <wp:simplePos x="0" y="0"/>
                <wp:positionH relativeFrom="column">
                  <wp:posOffset>4364990</wp:posOffset>
                </wp:positionH>
                <wp:positionV relativeFrom="paragraph">
                  <wp:posOffset>53975</wp:posOffset>
                </wp:positionV>
                <wp:extent cx="1597660" cy="265430"/>
                <wp:effectExtent l="0" t="0" r="0" b="12700"/>
                <wp:wrapNone/>
                <wp:docPr id="910" name="テキスト ボックス 910"/>
                <wp:cNvGraphicFramePr/>
                <a:graphic xmlns:a="http://schemas.openxmlformats.org/drawingml/2006/main">
                  <a:graphicData uri="http://schemas.microsoft.com/office/word/2010/wordprocessingShape">
                    <wps:wsp>
                      <wps:cNvSpPr txBox="1"/>
                      <wps:spPr>
                        <a:xfrm>
                          <a:off x="0" y="0"/>
                          <a:ext cx="1597660"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15594B8"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rPr>
                              <w:t>60</w:t>
                            </w:r>
                            <w:r>
                              <w:rPr>
                                <w:rFonts w:ascii="UD デジタル 教科書体 NP-R" w:eastAsia="UD デジタル 教科書体 NP-R" w:hAnsi="BIZ UDPゴシック"/>
                              </w:rPr>
                              <w:t>0m</w:t>
                            </w:r>
                            <w:r w:rsidRPr="00F77175">
                              <w:rPr>
                                <w:rFonts w:ascii="UD デジタル 教科書体 NP-R" w:eastAsia="UD デジタル 教科書体 NP-R" w:hAnsi="BIZ UDPゴシック"/>
                              </w:rPr>
                              <w:t>m</w:t>
                            </w:r>
                            <w:r w:rsidRPr="00F77175">
                              <w:rPr>
                                <w:rFonts w:ascii="UD デジタル 教科書体 NP-R" w:eastAsia="UD デジタル 教科書体 NP-R" w:hAnsi="BIZ UDPゴシック" w:hint="eastAsia"/>
                              </w:rPr>
                              <w:t>程度</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620883F" id="テキスト ボックス 910" o:spid="_x0000_s1503" type="#_x0000_t202" style="position:absolute;left:0;text-align:left;margin-left:343.7pt;margin-top:4.25pt;width:125.8pt;height:20.9pt;z-index:2536693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" filled="f" stroked="f" strokeweight=".5pt">
                <v:textbox style="mso-fit-shape-to-text:t" inset="0,0,0,0">
                  <w:txbxContent>
                    <w:p w14:paraId="515594B8"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rPr>
                        <w:t>60</w:t>
                      </w:r>
                      <w:r>
                        <w:rPr>
                          <w:rFonts w:ascii="UD デジタル 教科書体 NP-R" w:eastAsia="UD デジタル 教科書体 NP-R" w:hAnsi="BIZ UDPゴシック"/>
                        </w:rPr>
                        <w:t>0m</w:t>
                      </w:r>
                      <w:r w:rsidRPr="00F77175">
                        <w:rPr>
                          <w:rFonts w:ascii="UD デジタル 教科書体 NP-R" w:eastAsia="UD デジタル 教科書体 NP-R" w:hAnsi="BIZ UDPゴシック"/>
                        </w:rPr>
                        <w:t>m</w:t>
                      </w:r>
                      <w:r w:rsidRPr="00F77175">
                        <w:rPr>
                          <w:rFonts w:ascii="UD デジタル 教科書体 NP-R" w:eastAsia="UD デジタル 教科書体 NP-R" w:hAnsi="BIZ UDPゴシック" w:hint="eastAsia"/>
                        </w:rPr>
                        <w:t>程度</w:t>
                      </w:r>
                    </w:p>
                  </w:txbxContent>
                </v:textbox>
              </v:shape>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661184" behindDoc="0" locked="0" layoutInCell="1" allowOverlap="1" wp14:anchorId="15584A6F" wp14:editId="7D124196">
                <wp:simplePos x="0" y="0"/>
                <wp:positionH relativeFrom="column">
                  <wp:posOffset>3080385</wp:posOffset>
                </wp:positionH>
                <wp:positionV relativeFrom="paragraph">
                  <wp:posOffset>205684</wp:posOffset>
                </wp:positionV>
                <wp:extent cx="1597660" cy="265430"/>
                <wp:effectExtent l="0" t="0" r="11430" b="12700"/>
                <wp:wrapNone/>
                <wp:docPr id="897" name="テキスト ボックス 897"/>
                <wp:cNvGraphicFramePr/>
                <a:graphic xmlns:a="http://schemas.openxmlformats.org/drawingml/2006/main">
                  <a:graphicData uri="http://schemas.microsoft.com/office/word/2010/wordprocessingShape">
                    <wps:wsp>
                      <wps:cNvSpPr txBox="1"/>
                      <wps:spPr>
                        <a:xfrm>
                          <a:off x="0" y="0"/>
                          <a:ext cx="1597660"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126E71B" w14:textId="77777777" w:rsidR="00AC088C" w:rsidRPr="00F77175" w:rsidRDefault="00AC088C" w:rsidP="003E2D51">
                            <w:pPr>
                              <w:spacing w:line="240" w:lineRule="exact"/>
                              <w:rPr>
                                <w:rFonts w:ascii="UD デジタル 教科書体 NP-R" w:eastAsia="UD デジタル 教科書体 NP-R" w:hAnsi="BIZ UDPゴシック"/>
                              </w:rPr>
                            </w:pPr>
                            <w:r>
                              <w:rPr>
                                <w:rFonts w:ascii="UD デジタル 教科書体 NP-R" w:eastAsia="UD デジタル 教科書体 NP-R" w:hAnsi="BIZ UDPゴシック"/>
                              </w:rPr>
                              <w:t>（</w:t>
                            </w:r>
                            <w:r w:rsidRPr="00F77175">
                              <w:rPr>
                                <w:rFonts w:ascii="UD デジタル 教科書体 NP-R" w:eastAsia="UD デジタル 教科書体 NP-R" w:hAnsi="BIZ UDPゴシック" w:hint="eastAsia"/>
                              </w:rPr>
                              <w:t>参考</w:t>
                            </w:r>
                            <w:r>
                              <w:rPr>
                                <w:rFonts w:ascii="UD デジタル 教科書体 NP-R" w:eastAsia="UD デジタル 教科書体 NP-R" w:hAnsi="BIZ UDPゴシック"/>
                              </w:rPr>
                              <w:t>）</w:t>
                            </w:r>
                            <w:r w:rsidRPr="00F77175">
                              <w:rPr>
                                <w:rFonts w:ascii="UD デジタル 教科書体 NP-R" w:eastAsia="UD デジタル 教科書体 NP-R" w:hAnsi="BIZ UDPゴシック"/>
                              </w:rPr>
                              <w:t>30</w:t>
                            </w:r>
                            <w:r>
                              <w:rPr>
                                <w:rFonts w:ascii="UD デジタル 教科書体 NP-R" w:eastAsia="UD デジタル 教科書体 NP-R" w:hAnsi="BIZ UDPゴシック"/>
                              </w:rPr>
                              <w:t>0mm</w:t>
                            </w:r>
                          </w:p>
                          <w:p w14:paraId="2C7CE16F" w14:textId="77777777" w:rsidR="00AC088C" w:rsidRPr="00F77175" w:rsidRDefault="00AC088C" w:rsidP="003E2D51">
                            <w:pPr>
                              <w:spacing w:line="240" w:lineRule="exact"/>
                              <w:ind w:firstLineChars="100" w:firstLine="210"/>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hint="eastAsia"/>
                              </w:rPr>
                              <w:t>程度</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5584A6F" id="テキスト ボックス 897" o:spid="_x0000_s1504" type="#_x0000_t202" style="position:absolute;left:0;text-align:left;margin-left:242.55pt;margin-top:16.2pt;width:125.8pt;height:20.9pt;z-index:2536611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" filled="f" stroked="f" strokeweight=".5pt">
                <v:textbox style="mso-fit-shape-to-text:t" inset="0,0,0,0">
                  <w:txbxContent>
                    <w:p w14:paraId="6126E71B" w14:textId="77777777" w:rsidR="00AC088C" w:rsidRPr="00F77175" w:rsidRDefault="00AC088C" w:rsidP="003E2D51">
                      <w:pPr>
                        <w:spacing w:line="240" w:lineRule="exact"/>
                        <w:rPr>
                          <w:rFonts w:ascii="UD デジタル 教科書体 NP-R" w:eastAsia="UD デジタル 教科書体 NP-R" w:hAnsi="BIZ UDPゴシック"/>
                        </w:rPr>
                      </w:pPr>
                      <w:r>
                        <w:rPr>
                          <w:rFonts w:ascii="UD デジタル 教科書体 NP-R" w:eastAsia="UD デジタル 教科書体 NP-R" w:hAnsi="BIZ UDPゴシック"/>
                        </w:rPr>
                        <w:t>（</w:t>
                      </w:r>
                      <w:r w:rsidRPr="00F77175">
                        <w:rPr>
                          <w:rFonts w:ascii="UD デジタル 教科書体 NP-R" w:eastAsia="UD デジタル 教科書体 NP-R" w:hAnsi="BIZ UDPゴシック" w:hint="eastAsia"/>
                        </w:rPr>
                        <w:t>参考</w:t>
                      </w:r>
                      <w:r>
                        <w:rPr>
                          <w:rFonts w:ascii="UD デジタル 教科書体 NP-R" w:eastAsia="UD デジタル 教科書体 NP-R" w:hAnsi="BIZ UDPゴシック"/>
                        </w:rPr>
                        <w:t>）</w:t>
                      </w:r>
                      <w:r w:rsidRPr="00F77175">
                        <w:rPr>
                          <w:rFonts w:ascii="UD デジタル 教科書体 NP-R" w:eastAsia="UD デジタル 教科書体 NP-R" w:hAnsi="BIZ UDPゴシック"/>
                        </w:rPr>
                        <w:t>30</w:t>
                      </w:r>
                      <w:r>
                        <w:rPr>
                          <w:rFonts w:ascii="UD デジタル 教科書体 NP-R" w:eastAsia="UD デジタル 教科書体 NP-R" w:hAnsi="BIZ UDPゴシック"/>
                        </w:rPr>
                        <w:t>0mm</w:t>
                      </w:r>
                    </w:p>
                    <w:p w14:paraId="2C7CE16F" w14:textId="77777777" w:rsidR="00AC088C" w:rsidRPr="00F77175" w:rsidRDefault="00AC088C" w:rsidP="003E2D51">
                      <w:pPr>
                        <w:spacing w:line="240" w:lineRule="exact"/>
                        <w:ind w:firstLineChars="100" w:firstLine="210"/>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hint="eastAsia"/>
                        </w:rPr>
                        <w:t>程度</w:t>
                      </w:r>
                    </w:p>
                  </w:txbxContent>
                </v:textbox>
              </v:shape>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670400" behindDoc="0" locked="0" layoutInCell="1" allowOverlap="1" wp14:anchorId="0077B58F" wp14:editId="0B7CDADC">
                <wp:simplePos x="0" y="0"/>
                <wp:positionH relativeFrom="column">
                  <wp:posOffset>4155847</wp:posOffset>
                </wp:positionH>
                <wp:positionV relativeFrom="paragraph">
                  <wp:posOffset>124562</wp:posOffset>
                </wp:positionV>
                <wp:extent cx="170597" cy="388961"/>
                <wp:effectExtent l="19050" t="19050" r="39370" b="30480"/>
                <wp:wrapNone/>
                <wp:docPr id="911" name="フリーフォーム 911"/>
                <wp:cNvGraphicFramePr/>
                <a:graphic xmlns:a="http://schemas.openxmlformats.org/drawingml/2006/main">
                  <a:graphicData uri="http://schemas.microsoft.com/office/word/2010/wordprocessingShape">
                    <wps:wsp>
                      <wps:cNvSpPr/>
                      <wps:spPr>
                        <a:xfrm>
                          <a:off x="0" y="0"/>
                          <a:ext cx="170597" cy="388961"/>
                        </a:xfrm>
                        <a:custGeom>
                          <a:avLst/>
                          <a:gdLst>
                            <a:gd name="connsiteX0" fmla="*/ 0 w 170597"/>
                            <a:gd name="connsiteY0" fmla="*/ 388961 h 388961"/>
                            <a:gd name="connsiteX1" fmla="*/ 0 w 170597"/>
                            <a:gd name="connsiteY1" fmla="*/ 0 h 388961"/>
                            <a:gd name="connsiteX2" fmla="*/ 170597 w 170597"/>
                            <a:gd name="connsiteY2" fmla="*/ 0 h 388961"/>
                          </a:gdLst>
                          <a:ahLst/>
                          <a:cxnLst>
                            <a:cxn ang="0">
                              <a:pos x="connsiteX0" y="connsiteY0"/>
                            </a:cxn>
                            <a:cxn ang="0">
                              <a:pos x="connsiteX1" y="connsiteY1"/>
                            </a:cxn>
                            <a:cxn ang="0">
                              <a:pos x="connsiteX2" y="connsiteY2"/>
                            </a:cxn>
                          </a:cxnLst>
                          <a:rect l="l" t="t" r="r" b="b"/>
                          <a:pathLst>
                            <a:path w="170597" h="388961">
                              <a:moveTo>
                                <a:pt x="0" y="388961"/>
                              </a:moveTo>
                              <a:lnTo>
                                <a:pt x="0" y="0"/>
                              </a:lnTo>
                              <a:lnTo>
                                <a:pt x="170597" y="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4E4FBA45">
              <v:shape id="フリーフォーム 911" style="position:absolute;left:0;text-align:left;margin-left:327.25pt;margin-top:9.8pt;width:13.45pt;height:30.65pt;z-index:253670400;visibility:visible;mso-wrap-style:square;mso-wrap-distance-left:9pt;mso-wrap-distance-top:0;mso-wrap-distance-right:9pt;mso-wrap-distance-bottom:0;mso-position-horizontal:absolute;mso-position-horizontal-relative:text;mso-position-vertical:absolute;mso-position-vertical-relative:text;v-text-anchor:middle" coordsize="170597,388961" o:spid="_x0000_s1026" filled="f" strokecolor="black [3213]" strokeweight=".5pt" path="m,388961l,,170597,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" w14:anchorId="4D193027">
                <v:stroke endcap="square"/>
                <v:path arrowok="t" o:connecttype="custom" o:connectlocs="0,388961;0,0;170597,0" o:connectangles="0,0,0"/>
              </v:shape>
            </w:pict>
          </mc:Fallback>
        </mc:AlternateContent>
      </w:r>
    </w:p>
    <w:p w14:paraId="0E8C8999" w14:textId="2C14A457" w:rsidR="003E2D51" w:rsidRPr="00D12293" w:rsidRDefault="00194C64" w:rsidP="003E2D51">
      <w:pPr>
        <w:snapToGrid w:val="0"/>
        <w:spacing w:line="240" w:lineRule="auto"/>
        <w:ind w:firstLineChars="100" w:firstLine="210"/>
        <w:jc w:val="center"/>
        <w:rPr>
          <w:rFonts w:ascii="UD デジタル 教科書体 NP-R" w:eastAsia="UD デジタル 教科書体 NP-R"/>
        </w:rPr>
      </w:pPr>
      <w:r w:rsidRPr="00D12293">
        <w:rPr>
          <w:rFonts w:ascii="UD デジタル 教科書体 NP-R" w:eastAsia="UD デジタル 教科書体 NP-R" w:hint="eastAsia"/>
          <w:noProof/>
        </w:rPr>
        <mc:AlternateContent>
          <mc:Choice Requires="wps">
            <w:drawing>
              <wp:anchor distT="0" distB="0" distL="114300" distR="114300" simplePos="0" relativeHeight="253657088" behindDoc="0" locked="0" layoutInCell="1" allowOverlap="1" wp14:anchorId="50F5AA4F" wp14:editId="262444B2">
                <wp:simplePos x="0" y="0"/>
                <wp:positionH relativeFrom="column">
                  <wp:posOffset>1971399</wp:posOffset>
                </wp:positionH>
                <wp:positionV relativeFrom="paragraph">
                  <wp:posOffset>982731</wp:posOffset>
                </wp:positionV>
                <wp:extent cx="1597660" cy="265430"/>
                <wp:effectExtent l="0" t="0" r="5080" b="12700"/>
                <wp:wrapNone/>
                <wp:docPr id="889" name="テキスト ボックス 889"/>
                <wp:cNvGraphicFramePr/>
                <a:graphic xmlns:a="http://schemas.openxmlformats.org/drawingml/2006/main">
                  <a:graphicData uri="http://schemas.microsoft.com/office/word/2010/wordprocessingShape">
                    <wps:wsp>
                      <wps:cNvSpPr txBox="1"/>
                      <wps:spPr>
                        <a:xfrm>
                          <a:off x="0" y="0"/>
                          <a:ext cx="1597660"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A21F352"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Pr>
                                <w:rFonts w:ascii="UD デジタル 教科書体 NP-R" w:eastAsia="UD デジタル 教科書体 NP-R" w:hAnsi="BIZ UDPゴシック"/>
                              </w:rPr>
                              <w:t>（</w:t>
                            </w:r>
                            <w:r w:rsidRPr="00F77175">
                              <w:rPr>
                                <w:rFonts w:ascii="UD デジタル 教科書体 NP-R" w:eastAsia="UD デジタル 教科書体 NP-R" w:hAnsi="BIZ UDPゴシック" w:hint="eastAsia"/>
                              </w:rPr>
                              <w:t>参考</w:t>
                            </w:r>
                            <w:r>
                              <w:rPr>
                                <w:rFonts w:ascii="UD デジタル 教科書体 NP-R" w:eastAsia="UD デジタル 教科書体 NP-R" w:hAnsi="BIZ UDPゴシック"/>
                              </w:rPr>
                              <w:t>）</w:t>
                            </w:r>
                            <w:r w:rsidRPr="00F77175">
                              <w:rPr>
                                <w:rFonts w:ascii="UD デジタル 教科書体 NP-R" w:eastAsia="UD デジタル 教科書体 NP-R" w:hAnsi="BIZ UDPゴシック"/>
                              </w:rPr>
                              <w:t>80</w:t>
                            </w:r>
                            <w:r>
                              <w:rPr>
                                <w:rFonts w:ascii="UD デジタル 教科書体 NP-R" w:eastAsia="UD デジタル 教科書体 NP-R" w:hAnsi="BIZ UDPゴシック"/>
                              </w:rPr>
                              <w:t>0</w:t>
                            </w:r>
                            <w:r>
                              <w:rPr>
                                <w:rFonts w:ascii="UD デジタル 教科書体 NP-R" w:eastAsia="UD デジタル 教科書体 NP-R" w:hAnsi="BIZ UDPゴシック" w:hint="eastAsia"/>
                              </w:rPr>
                              <w:t>～</w:t>
                            </w:r>
                            <w:r w:rsidRPr="00F77175">
                              <w:rPr>
                                <w:rFonts w:ascii="UD デジタル 教科書体 NP-R" w:eastAsia="UD デジタル 教科書体 NP-R" w:hAnsi="BIZ UDPゴシック"/>
                              </w:rPr>
                              <w:t>90</w:t>
                            </w:r>
                            <w:r>
                              <w:rPr>
                                <w:rFonts w:ascii="UD デジタル 教科書体 NP-R" w:eastAsia="UD デジタル 教科書体 NP-R" w:hAnsi="BIZ UDPゴシック"/>
                              </w:rPr>
                              <w:t>0m</w:t>
                            </w:r>
                            <w:r w:rsidRPr="00F77175">
                              <w:rPr>
                                <w:rFonts w:ascii="UD デジタル 教科書体 NP-R" w:eastAsia="UD デジタル 教科書体 NP-R" w:hAnsi="BIZ UDPゴシック"/>
                              </w:rPr>
                              <w:t>m</w:t>
                            </w:r>
                            <w:r w:rsidRPr="00F77175">
                              <w:rPr>
                                <w:rFonts w:ascii="UD デジタル 教科書体 NP-R" w:eastAsia="UD デジタル 教科書体 NP-R" w:hAnsi="BIZ UDPゴシック" w:hint="eastAsia"/>
                              </w:rPr>
                              <w:t>程度</w:t>
                            </w:r>
                          </w:p>
                        </w:txbxContent>
                      </wps:txbx>
                      <wps:bodyPr rot="0" spcFirstLastPara="0" vertOverflow="overflow" horzOverflow="overflow" vert="eaVert"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0F5AA4F" id="テキスト ボックス 889" o:spid="_x0000_s1505" type="#_x0000_t202" style="position:absolute;left:0;text-align:left;margin-left:155.25pt;margin-top:77.4pt;width:125.8pt;height:20.9pt;z-index:2536570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" filled="f" stroked="f" strokeweight=".5pt">
                <v:textbox style="layout-flow:vertical-ideographic;mso-fit-shape-to-text:t" inset="0,0,0,0">
                  <w:txbxContent>
                    <w:p w14:paraId="0A21F352"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Pr>
                          <w:rFonts w:ascii="UD デジタル 教科書体 NP-R" w:eastAsia="UD デジタル 教科書体 NP-R" w:hAnsi="BIZ UDPゴシック"/>
                        </w:rPr>
                        <w:t>（</w:t>
                      </w:r>
                      <w:r w:rsidRPr="00F77175">
                        <w:rPr>
                          <w:rFonts w:ascii="UD デジタル 教科書体 NP-R" w:eastAsia="UD デジタル 教科書体 NP-R" w:hAnsi="BIZ UDPゴシック" w:hint="eastAsia"/>
                        </w:rPr>
                        <w:t>参考</w:t>
                      </w:r>
                      <w:r>
                        <w:rPr>
                          <w:rFonts w:ascii="UD デジタル 教科書体 NP-R" w:eastAsia="UD デジタル 教科書体 NP-R" w:hAnsi="BIZ UDPゴシック"/>
                        </w:rPr>
                        <w:t>）</w:t>
                      </w:r>
                      <w:r w:rsidRPr="00F77175">
                        <w:rPr>
                          <w:rFonts w:ascii="UD デジタル 教科書体 NP-R" w:eastAsia="UD デジタル 教科書体 NP-R" w:hAnsi="BIZ UDPゴシック"/>
                        </w:rPr>
                        <w:t>80</w:t>
                      </w:r>
                      <w:r>
                        <w:rPr>
                          <w:rFonts w:ascii="UD デジタル 教科書体 NP-R" w:eastAsia="UD デジタル 教科書体 NP-R" w:hAnsi="BIZ UDPゴシック"/>
                        </w:rPr>
                        <w:t>0</w:t>
                      </w:r>
                      <w:r>
                        <w:rPr>
                          <w:rFonts w:ascii="UD デジタル 教科書体 NP-R" w:eastAsia="UD デジタル 教科書体 NP-R" w:hAnsi="BIZ UDPゴシック" w:hint="eastAsia"/>
                        </w:rPr>
                        <w:t>～</w:t>
                      </w:r>
                      <w:r w:rsidRPr="00F77175">
                        <w:rPr>
                          <w:rFonts w:ascii="UD デジタル 教科書体 NP-R" w:eastAsia="UD デジタル 教科書体 NP-R" w:hAnsi="BIZ UDPゴシック"/>
                        </w:rPr>
                        <w:t>90</w:t>
                      </w:r>
                      <w:r>
                        <w:rPr>
                          <w:rFonts w:ascii="UD デジタル 教科書体 NP-R" w:eastAsia="UD デジタル 教科書体 NP-R" w:hAnsi="BIZ UDPゴシック"/>
                        </w:rPr>
                        <w:t>0m</w:t>
                      </w:r>
                      <w:r w:rsidRPr="00F77175">
                        <w:rPr>
                          <w:rFonts w:ascii="UD デジタル 教科書体 NP-R" w:eastAsia="UD デジタル 教科書体 NP-R" w:hAnsi="BIZ UDPゴシック"/>
                        </w:rPr>
                        <w:t>m</w:t>
                      </w:r>
                      <w:r w:rsidRPr="00F77175">
                        <w:rPr>
                          <w:rFonts w:ascii="UD デジタル 教科書体 NP-R" w:eastAsia="UD デジタル 教科書体 NP-R" w:hAnsi="BIZ UDPゴシック" w:hint="eastAsia"/>
                        </w:rPr>
                        <w:t>程度</w:t>
                      </w:r>
                    </w:p>
                  </w:txbxContent>
                </v:textbox>
              </v:shape>
            </w:pict>
          </mc:Fallback>
        </mc:AlternateContent>
      </w:r>
      <w:r w:rsidRPr="00D12293">
        <w:rPr>
          <w:rFonts w:ascii="UD デジタル 教科書体 NP-R" w:eastAsia="UD デジタル 教科書体 NP-R" w:hint="eastAsia"/>
          <w:noProof/>
        </w:rPr>
        <mc:AlternateContent>
          <mc:Choice Requires="wps">
            <w:drawing>
              <wp:anchor distT="0" distB="0" distL="114300" distR="114300" simplePos="0" relativeHeight="253655040" behindDoc="0" locked="0" layoutInCell="1" allowOverlap="1" wp14:anchorId="21876DBD" wp14:editId="2219D96A">
                <wp:simplePos x="0" y="0"/>
                <wp:positionH relativeFrom="column">
                  <wp:posOffset>242819</wp:posOffset>
                </wp:positionH>
                <wp:positionV relativeFrom="paragraph">
                  <wp:posOffset>928259</wp:posOffset>
                </wp:positionV>
                <wp:extent cx="1597660" cy="265430"/>
                <wp:effectExtent l="0" t="0" r="12700" b="15240"/>
                <wp:wrapNone/>
                <wp:docPr id="887" name="テキスト ボックス 887"/>
                <wp:cNvGraphicFramePr/>
                <a:graphic xmlns:a="http://schemas.openxmlformats.org/drawingml/2006/main">
                  <a:graphicData uri="http://schemas.microsoft.com/office/word/2010/wordprocessingShape">
                    <wps:wsp>
                      <wps:cNvSpPr txBox="1"/>
                      <wps:spPr>
                        <a:xfrm>
                          <a:off x="0" y="0"/>
                          <a:ext cx="1597660"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D52F2CF"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Pr>
                                <w:rFonts w:ascii="UD デジタル 教科書体 NP-R" w:eastAsia="UD デジタル 教科書体 NP-R" w:hAnsi="BIZ UDPゴシック"/>
                              </w:rPr>
                              <w:t>（</w:t>
                            </w:r>
                            <w:r w:rsidRPr="00F77175">
                              <w:rPr>
                                <w:rFonts w:ascii="UD デジタル 教科書体 NP-R" w:eastAsia="UD デジタル 教科書体 NP-R" w:hAnsi="BIZ UDPゴシック" w:hint="eastAsia"/>
                              </w:rPr>
                              <w:t>参考</w:t>
                            </w:r>
                            <w:r>
                              <w:rPr>
                                <w:rFonts w:ascii="UD デジタル 教科書体 NP-R" w:eastAsia="UD デジタル 教科書体 NP-R" w:hAnsi="BIZ UDPゴシック"/>
                              </w:rPr>
                              <w:t>）</w:t>
                            </w:r>
                            <w:r w:rsidRPr="00F77175">
                              <w:rPr>
                                <w:rFonts w:ascii="UD デジタル 教科書体 NP-R" w:eastAsia="UD デジタル 教科書体 NP-R" w:hAnsi="BIZ UDPゴシック"/>
                              </w:rPr>
                              <w:t>FL+100</w:t>
                            </w:r>
                            <w:r>
                              <w:rPr>
                                <w:rFonts w:ascii="UD デジタル 教科書体 NP-R" w:eastAsia="UD デジタル 教科書体 NP-R" w:hAnsi="BIZ UDPゴシック"/>
                              </w:rPr>
                              <w:t>0m</w:t>
                            </w:r>
                            <w:r w:rsidRPr="00F77175">
                              <w:rPr>
                                <w:rFonts w:ascii="UD デジタル 教科書体 NP-R" w:eastAsia="UD デジタル 教科書体 NP-R" w:hAnsi="BIZ UDPゴシック"/>
                              </w:rPr>
                              <w:t>m</w:t>
                            </w:r>
                            <w:r w:rsidRPr="00F77175">
                              <w:rPr>
                                <w:rFonts w:ascii="UD デジタル 教科書体 NP-R" w:eastAsia="UD デジタル 教科書体 NP-R" w:hAnsi="BIZ UDPゴシック" w:hint="eastAsia"/>
                              </w:rPr>
                              <w:t>程度</w:t>
                            </w:r>
                          </w:p>
                        </w:txbxContent>
                      </wps:txbx>
                      <wps:bodyPr rot="0" spcFirstLastPara="0" vertOverflow="overflow" horzOverflow="overflow" vert="eaVert"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1876DBD" id="テキスト ボックス 887" o:spid="_x0000_s1506" type="#_x0000_t202" style="position:absolute;left:0;text-align:left;margin-left:19.1pt;margin-top:73.1pt;width:125.8pt;height:20.9pt;z-index:2536550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" filled="f" stroked="f" strokeweight=".5pt">
                <v:textbox style="layout-flow:vertical-ideographic;mso-fit-shape-to-text:t" inset="0,0,0,0">
                  <w:txbxContent>
                    <w:p w14:paraId="2D52F2CF"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Pr>
                          <w:rFonts w:ascii="UD デジタル 教科書体 NP-R" w:eastAsia="UD デジタル 教科書体 NP-R" w:hAnsi="BIZ UDPゴシック"/>
                        </w:rPr>
                        <w:t>（</w:t>
                      </w:r>
                      <w:r w:rsidRPr="00F77175">
                        <w:rPr>
                          <w:rFonts w:ascii="UD デジタル 教科書体 NP-R" w:eastAsia="UD デジタル 教科書体 NP-R" w:hAnsi="BIZ UDPゴシック" w:hint="eastAsia"/>
                        </w:rPr>
                        <w:t>参考</w:t>
                      </w:r>
                      <w:r>
                        <w:rPr>
                          <w:rFonts w:ascii="UD デジタル 教科書体 NP-R" w:eastAsia="UD デジタル 教科書体 NP-R" w:hAnsi="BIZ UDPゴシック"/>
                        </w:rPr>
                        <w:t>）</w:t>
                      </w:r>
                      <w:r w:rsidRPr="00F77175">
                        <w:rPr>
                          <w:rFonts w:ascii="UD デジタル 教科書体 NP-R" w:eastAsia="UD デジタル 教科書体 NP-R" w:hAnsi="BIZ UDPゴシック"/>
                        </w:rPr>
                        <w:t>FL+100</w:t>
                      </w:r>
                      <w:r>
                        <w:rPr>
                          <w:rFonts w:ascii="UD デジタル 教科書体 NP-R" w:eastAsia="UD デジタル 教科書体 NP-R" w:hAnsi="BIZ UDPゴシック"/>
                        </w:rPr>
                        <w:t>0m</w:t>
                      </w:r>
                      <w:r w:rsidRPr="00F77175">
                        <w:rPr>
                          <w:rFonts w:ascii="UD デジタル 教科書体 NP-R" w:eastAsia="UD デジタル 教科書体 NP-R" w:hAnsi="BIZ UDPゴシック"/>
                        </w:rPr>
                        <w:t>m</w:t>
                      </w:r>
                      <w:r w:rsidRPr="00F77175">
                        <w:rPr>
                          <w:rFonts w:ascii="UD デジタル 教科書体 NP-R" w:eastAsia="UD デジタル 教科書体 NP-R" w:hAnsi="BIZ UDPゴシック" w:hint="eastAsia"/>
                        </w:rPr>
                        <w:t>程度</w:t>
                      </w:r>
                    </w:p>
                  </w:txbxContent>
                </v:textbox>
              </v:shape>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760512" behindDoc="0" locked="0" layoutInCell="1" allowOverlap="1" wp14:anchorId="4FE4EE55" wp14:editId="1C981201">
                <wp:simplePos x="0" y="0"/>
                <wp:positionH relativeFrom="column">
                  <wp:posOffset>3584582</wp:posOffset>
                </wp:positionH>
                <wp:positionV relativeFrom="paragraph">
                  <wp:posOffset>1915167</wp:posOffset>
                </wp:positionV>
                <wp:extent cx="346710" cy="830036"/>
                <wp:effectExtent l="19050" t="19050" r="34290" b="46355"/>
                <wp:wrapNone/>
                <wp:docPr id="973" name="フリーフォーム 911"/>
                <wp:cNvGraphicFramePr/>
                <a:graphic xmlns:a="http://schemas.openxmlformats.org/drawingml/2006/main">
                  <a:graphicData uri="http://schemas.microsoft.com/office/word/2010/wordprocessingShape">
                    <wps:wsp>
                      <wps:cNvSpPr/>
                      <wps:spPr>
                        <a:xfrm flipH="1">
                          <a:off x="0" y="0"/>
                          <a:ext cx="346710" cy="830036"/>
                        </a:xfrm>
                        <a:custGeom>
                          <a:avLst/>
                          <a:gdLst>
                            <a:gd name="connsiteX0" fmla="*/ 0 w 170597"/>
                            <a:gd name="connsiteY0" fmla="*/ 388961 h 388961"/>
                            <a:gd name="connsiteX1" fmla="*/ 0 w 170597"/>
                            <a:gd name="connsiteY1" fmla="*/ 0 h 388961"/>
                            <a:gd name="connsiteX2" fmla="*/ 170597 w 170597"/>
                            <a:gd name="connsiteY2" fmla="*/ 0 h 388961"/>
                          </a:gdLst>
                          <a:ahLst/>
                          <a:cxnLst>
                            <a:cxn ang="0">
                              <a:pos x="connsiteX0" y="connsiteY0"/>
                            </a:cxn>
                            <a:cxn ang="0">
                              <a:pos x="connsiteX1" y="connsiteY1"/>
                            </a:cxn>
                            <a:cxn ang="0">
                              <a:pos x="connsiteX2" y="connsiteY2"/>
                            </a:cxn>
                          </a:cxnLst>
                          <a:rect l="l" t="t" r="r" b="b"/>
                          <a:pathLst>
                            <a:path w="170597" h="388961">
                              <a:moveTo>
                                <a:pt x="0" y="388961"/>
                              </a:moveTo>
                              <a:lnTo>
                                <a:pt x="0" y="0"/>
                              </a:lnTo>
                              <a:lnTo>
                                <a:pt x="170597" y="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389990F7">
              <v:shape id="フリーフォーム 911" style="position:absolute;left:0;text-align:left;margin-left:282.25pt;margin-top:150.8pt;width:27.3pt;height:65.35pt;flip:x;z-index:25376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70597,388961" o:spid="_x0000_s1026" filled="f" strokecolor="black [3213]" strokeweight=".5pt" path="m,388961l,,170597,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" w14:anchorId="5B25AB80">
                <v:stroke endcap="square"/>
                <v:path arrowok="t" o:connecttype="custom" o:connectlocs="0,830036;0,0;346710,0" o:connectangles="0,0,0"/>
              </v:shape>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656064" behindDoc="0" locked="0" layoutInCell="1" allowOverlap="1" wp14:anchorId="10F7675D" wp14:editId="7E451AB2">
                <wp:simplePos x="0" y="0"/>
                <wp:positionH relativeFrom="column">
                  <wp:posOffset>2269295</wp:posOffset>
                </wp:positionH>
                <wp:positionV relativeFrom="paragraph">
                  <wp:posOffset>1036983</wp:posOffset>
                </wp:positionV>
                <wp:extent cx="180695" cy="1728170"/>
                <wp:effectExtent l="0" t="0" r="10160" b="5715"/>
                <wp:wrapNone/>
                <wp:docPr id="888" name="テキスト ボックス 888"/>
                <wp:cNvGraphicFramePr/>
                <a:graphic xmlns:a="http://schemas.openxmlformats.org/drawingml/2006/main">
                  <a:graphicData uri="http://schemas.microsoft.com/office/word/2010/wordprocessingShape">
                    <wps:wsp>
                      <wps:cNvSpPr txBox="1"/>
                      <wps:spPr>
                        <a:xfrm>
                          <a:off x="0" y="0"/>
                          <a:ext cx="180695" cy="17281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EA9E2E0"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Pr>
                                <w:rFonts w:ascii="UD デジタル 教科書体 NP-R" w:eastAsia="UD デジタル 教科書体 NP-R" w:hAnsi="BIZ UDPゴシック"/>
                              </w:rPr>
                              <w:t>（</w:t>
                            </w:r>
                            <w:r w:rsidRPr="00F77175">
                              <w:rPr>
                                <w:rFonts w:ascii="UD デジタル 教科書体 NP-R" w:eastAsia="UD デジタル 教科書体 NP-R" w:hAnsi="BIZ UDPゴシック" w:hint="eastAsia"/>
                              </w:rPr>
                              <w:t>参考</w:t>
                            </w:r>
                            <w:r>
                              <w:rPr>
                                <w:rFonts w:ascii="UD デジタル 教科書体 NP-R" w:eastAsia="UD デジタル 教科書体 NP-R" w:hAnsi="BIZ UDPゴシック"/>
                              </w:rPr>
                              <w:t>）</w:t>
                            </w:r>
                            <w:r w:rsidRPr="00F77175">
                              <w:rPr>
                                <w:rFonts w:ascii="UD デジタル 教科書体 NP-R" w:eastAsia="UD デジタル 教科書体 NP-R" w:hAnsi="BIZ UDPゴシック"/>
                              </w:rPr>
                              <w:t>FL+100</w:t>
                            </w:r>
                            <w:r>
                              <w:rPr>
                                <w:rFonts w:ascii="UD デジタル 教科書体 NP-R" w:eastAsia="UD デジタル 教科書体 NP-R" w:hAnsi="BIZ UDPゴシック"/>
                              </w:rPr>
                              <w:t>0m</w:t>
                            </w:r>
                            <w:r w:rsidRPr="00F77175">
                              <w:rPr>
                                <w:rFonts w:ascii="UD デジタル 教科書体 NP-R" w:eastAsia="UD デジタル 教科書体 NP-R" w:hAnsi="BIZ UDPゴシック"/>
                              </w:rPr>
                              <w:t>m</w:t>
                            </w:r>
                            <w:r w:rsidRPr="00F77175">
                              <w:rPr>
                                <w:rFonts w:ascii="UD デジタル 教科書体 NP-R" w:eastAsia="UD デジタル 教科書体 NP-R" w:hAnsi="BIZ UDPゴシック" w:hint="eastAsia"/>
                              </w:rPr>
                              <w:t>程度</w:t>
                            </w:r>
                          </w:p>
                        </w:txbxContent>
                      </wps:txbx>
                      <wps:bodyPr rot="0" spcFirstLastPara="0" vertOverflow="overflow" horzOverflow="overflow" vert="eaVert"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F7675D" id="テキスト ボックス 888" o:spid="_x0000_s1507" type="#_x0000_t202" style="position:absolute;left:0;text-align:left;margin-left:178.7pt;margin-top:81.65pt;width:14.25pt;height:136.1pt;z-index:25365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" filled="f" stroked="f" strokeweight=".5pt">
                <v:textbox style="layout-flow:vertical-ideographic" inset="0,0,0,0">
                  <w:txbxContent>
                    <w:p w14:paraId="6EA9E2E0"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Pr>
                          <w:rFonts w:ascii="UD デジタル 教科書体 NP-R" w:eastAsia="UD デジタル 教科書体 NP-R" w:hAnsi="BIZ UDPゴシック"/>
                        </w:rPr>
                        <w:t>（</w:t>
                      </w:r>
                      <w:r w:rsidRPr="00F77175">
                        <w:rPr>
                          <w:rFonts w:ascii="UD デジタル 教科書体 NP-R" w:eastAsia="UD デジタル 教科書体 NP-R" w:hAnsi="BIZ UDPゴシック" w:hint="eastAsia"/>
                        </w:rPr>
                        <w:t>参考</w:t>
                      </w:r>
                      <w:r>
                        <w:rPr>
                          <w:rFonts w:ascii="UD デジタル 教科書体 NP-R" w:eastAsia="UD デジタル 教科書体 NP-R" w:hAnsi="BIZ UDPゴシック"/>
                        </w:rPr>
                        <w:t>）</w:t>
                      </w:r>
                      <w:r w:rsidRPr="00F77175">
                        <w:rPr>
                          <w:rFonts w:ascii="UD デジタル 教科書体 NP-R" w:eastAsia="UD デジタル 教科書体 NP-R" w:hAnsi="BIZ UDPゴシック"/>
                        </w:rPr>
                        <w:t>FL+100</w:t>
                      </w:r>
                      <w:r>
                        <w:rPr>
                          <w:rFonts w:ascii="UD デジタル 教科書体 NP-R" w:eastAsia="UD デジタル 教科書体 NP-R" w:hAnsi="BIZ UDPゴシック"/>
                        </w:rPr>
                        <w:t>0m</w:t>
                      </w:r>
                      <w:r w:rsidRPr="00F77175">
                        <w:rPr>
                          <w:rFonts w:ascii="UD デジタル 教科書体 NP-R" w:eastAsia="UD デジタル 教科書体 NP-R" w:hAnsi="BIZ UDPゴシック"/>
                        </w:rPr>
                        <w:t>m</w:t>
                      </w:r>
                      <w:r w:rsidRPr="00F77175">
                        <w:rPr>
                          <w:rFonts w:ascii="UD デジタル 教科書体 NP-R" w:eastAsia="UD デジタル 教科書体 NP-R" w:hAnsi="BIZ UDPゴシック" w:hint="eastAsia"/>
                        </w:rPr>
                        <w:t>程度</w:t>
                      </w:r>
                    </w:p>
                  </w:txbxContent>
                </v:textbox>
              </v:shape>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764608" behindDoc="0" locked="0" layoutInCell="1" allowOverlap="1" wp14:anchorId="3C1E1C8B" wp14:editId="6A39E054">
                <wp:simplePos x="0" y="0"/>
                <wp:positionH relativeFrom="column">
                  <wp:posOffset>1924685</wp:posOffset>
                </wp:positionH>
                <wp:positionV relativeFrom="paragraph">
                  <wp:posOffset>145638</wp:posOffset>
                </wp:positionV>
                <wp:extent cx="170815" cy="877570"/>
                <wp:effectExtent l="19050" t="19050" r="38735" b="36830"/>
                <wp:wrapNone/>
                <wp:docPr id="974" name="フリーフォーム 911"/>
                <wp:cNvGraphicFramePr/>
                <a:graphic xmlns:a="http://schemas.openxmlformats.org/drawingml/2006/main">
                  <a:graphicData uri="http://schemas.microsoft.com/office/word/2010/wordprocessingShape">
                    <wps:wsp>
                      <wps:cNvSpPr/>
                      <wps:spPr>
                        <a:xfrm flipH="1" flipV="1">
                          <a:off x="0" y="0"/>
                          <a:ext cx="170815" cy="877570"/>
                        </a:xfrm>
                        <a:custGeom>
                          <a:avLst/>
                          <a:gdLst>
                            <a:gd name="connsiteX0" fmla="*/ 0 w 170597"/>
                            <a:gd name="connsiteY0" fmla="*/ 388961 h 388961"/>
                            <a:gd name="connsiteX1" fmla="*/ 0 w 170597"/>
                            <a:gd name="connsiteY1" fmla="*/ 0 h 388961"/>
                            <a:gd name="connsiteX2" fmla="*/ 170597 w 170597"/>
                            <a:gd name="connsiteY2" fmla="*/ 0 h 388961"/>
                          </a:gdLst>
                          <a:ahLst/>
                          <a:cxnLst>
                            <a:cxn ang="0">
                              <a:pos x="connsiteX0" y="connsiteY0"/>
                            </a:cxn>
                            <a:cxn ang="0">
                              <a:pos x="connsiteX1" y="connsiteY1"/>
                            </a:cxn>
                            <a:cxn ang="0">
                              <a:pos x="connsiteX2" y="connsiteY2"/>
                            </a:cxn>
                          </a:cxnLst>
                          <a:rect l="l" t="t" r="r" b="b"/>
                          <a:pathLst>
                            <a:path w="170597" h="388961">
                              <a:moveTo>
                                <a:pt x="0" y="388961"/>
                              </a:moveTo>
                              <a:lnTo>
                                <a:pt x="0" y="0"/>
                              </a:lnTo>
                              <a:lnTo>
                                <a:pt x="170597" y="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70FCC78B">
              <v:shape id="フリーフォーム 911" style="position:absolute;left:0;text-align:left;margin-left:151.55pt;margin-top:11.45pt;width:13.45pt;height:69.1pt;flip:x y;z-index:25376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70597,388961" o:spid="_x0000_s1026" filled="f" strokecolor="black [3213]" strokeweight=".5pt" path="m,388961l,,170597,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" w14:anchorId="11B8DCB3">
                <v:stroke endcap="square"/>
                <v:path arrowok="t" o:connecttype="custom" o:connectlocs="0,877570;0,0;170815,0" o:connectangles="0,0,0"/>
              </v:shape>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763584" behindDoc="0" locked="0" layoutInCell="1" allowOverlap="1" wp14:anchorId="495FDC91" wp14:editId="7D9D8FA6">
                <wp:simplePos x="0" y="0"/>
                <wp:positionH relativeFrom="column">
                  <wp:posOffset>1625152</wp:posOffset>
                </wp:positionH>
                <wp:positionV relativeFrom="paragraph">
                  <wp:posOffset>1432845</wp:posOffset>
                </wp:positionV>
                <wp:extent cx="133985" cy="1367623"/>
                <wp:effectExtent l="19050" t="19050" r="37465" b="42545"/>
                <wp:wrapNone/>
                <wp:docPr id="975" name="フリーフォーム 911"/>
                <wp:cNvGraphicFramePr/>
                <a:graphic xmlns:a="http://schemas.openxmlformats.org/drawingml/2006/main">
                  <a:graphicData uri="http://schemas.microsoft.com/office/word/2010/wordprocessingShape">
                    <wps:wsp>
                      <wps:cNvSpPr/>
                      <wps:spPr>
                        <a:xfrm flipH="1">
                          <a:off x="0" y="0"/>
                          <a:ext cx="133985" cy="1367623"/>
                        </a:xfrm>
                        <a:custGeom>
                          <a:avLst/>
                          <a:gdLst>
                            <a:gd name="connsiteX0" fmla="*/ 0 w 170597"/>
                            <a:gd name="connsiteY0" fmla="*/ 388961 h 388961"/>
                            <a:gd name="connsiteX1" fmla="*/ 0 w 170597"/>
                            <a:gd name="connsiteY1" fmla="*/ 0 h 388961"/>
                            <a:gd name="connsiteX2" fmla="*/ 170597 w 170597"/>
                            <a:gd name="connsiteY2" fmla="*/ 0 h 388961"/>
                          </a:gdLst>
                          <a:ahLst/>
                          <a:cxnLst>
                            <a:cxn ang="0">
                              <a:pos x="connsiteX0" y="connsiteY0"/>
                            </a:cxn>
                            <a:cxn ang="0">
                              <a:pos x="connsiteX1" y="connsiteY1"/>
                            </a:cxn>
                            <a:cxn ang="0">
                              <a:pos x="connsiteX2" y="connsiteY2"/>
                            </a:cxn>
                          </a:cxnLst>
                          <a:rect l="l" t="t" r="r" b="b"/>
                          <a:pathLst>
                            <a:path w="170597" h="388961">
                              <a:moveTo>
                                <a:pt x="0" y="388961"/>
                              </a:moveTo>
                              <a:lnTo>
                                <a:pt x="0" y="0"/>
                              </a:lnTo>
                              <a:lnTo>
                                <a:pt x="170597" y="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65574588">
              <v:shape id="フリーフォーム 911" style="position:absolute;left:0;text-align:left;margin-left:127.95pt;margin-top:112.8pt;width:10.55pt;height:107.7pt;flip:x;z-index:25376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70597,388961" o:spid="_x0000_s1026" filled="f" strokecolor="black [3213]" strokeweight=".5pt" path="m,388961l,,170597,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" w14:anchorId="4CDF2A29">
                <v:stroke endcap="square"/>
                <v:path arrowok="t" o:connecttype="custom" o:connectlocs="0,1367623;0,0;133985,0" o:connectangles="0,0,0"/>
              </v:shape>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765632" behindDoc="0" locked="0" layoutInCell="1" allowOverlap="1" wp14:anchorId="209CBF81" wp14:editId="386B766E">
                <wp:simplePos x="0" y="0"/>
                <wp:positionH relativeFrom="column">
                  <wp:posOffset>836358</wp:posOffset>
                </wp:positionH>
                <wp:positionV relativeFrom="paragraph">
                  <wp:posOffset>2156327</wp:posOffset>
                </wp:positionV>
                <wp:extent cx="691515" cy="814964"/>
                <wp:effectExtent l="19050" t="19050" r="32385" b="42545"/>
                <wp:wrapNone/>
                <wp:docPr id="348" name="フリーフォーム 911"/>
                <wp:cNvGraphicFramePr/>
                <a:graphic xmlns:a="http://schemas.openxmlformats.org/drawingml/2006/main">
                  <a:graphicData uri="http://schemas.microsoft.com/office/word/2010/wordprocessingShape">
                    <wps:wsp>
                      <wps:cNvSpPr/>
                      <wps:spPr>
                        <a:xfrm>
                          <a:off x="0" y="0"/>
                          <a:ext cx="691515" cy="814964"/>
                        </a:xfrm>
                        <a:custGeom>
                          <a:avLst/>
                          <a:gdLst>
                            <a:gd name="connsiteX0" fmla="*/ 0 w 170597"/>
                            <a:gd name="connsiteY0" fmla="*/ 388961 h 388961"/>
                            <a:gd name="connsiteX1" fmla="*/ 0 w 170597"/>
                            <a:gd name="connsiteY1" fmla="*/ 0 h 388961"/>
                            <a:gd name="connsiteX2" fmla="*/ 170597 w 170597"/>
                            <a:gd name="connsiteY2" fmla="*/ 0 h 388961"/>
                          </a:gdLst>
                          <a:ahLst/>
                          <a:cxnLst>
                            <a:cxn ang="0">
                              <a:pos x="connsiteX0" y="connsiteY0"/>
                            </a:cxn>
                            <a:cxn ang="0">
                              <a:pos x="connsiteX1" y="connsiteY1"/>
                            </a:cxn>
                            <a:cxn ang="0">
                              <a:pos x="connsiteX2" y="connsiteY2"/>
                            </a:cxn>
                          </a:cxnLst>
                          <a:rect l="l" t="t" r="r" b="b"/>
                          <a:pathLst>
                            <a:path w="170597" h="388961">
                              <a:moveTo>
                                <a:pt x="0" y="388961"/>
                              </a:moveTo>
                              <a:lnTo>
                                <a:pt x="0" y="0"/>
                              </a:lnTo>
                              <a:lnTo>
                                <a:pt x="170597" y="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6F0A4E08">
              <v:shape id="フリーフォーム 911" style="position:absolute;left:0;text-align:left;margin-left:65.85pt;margin-top:169.8pt;width:54.45pt;height:64.15pt;z-index:25376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70597,388961" o:spid="_x0000_s1026" filled="f" strokecolor="black [3213]" strokeweight=".5pt" path="m,388961l,,170597,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" w14:anchorId="7DC7C5B9">
                <v:stroke endcap="square"/>
                <v:path arrowok="t" o:connecttype="custom" o:connectlocs="0,814964;0,0;691515,0" o:connectangles="0,0,0"/>
              </v:shape>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654016" behindDoc="0" locked="0" layoutInCell="1" allowOverlap="1" wp14:anchorId="0DAB2724" wp14:editId="044B3F2B">
                <wp:simplePos x="0" y="0"/>
                <wp:positionH relativeFrom="column">
                  <wp:posOffset>925195</wp:posOffset>
                </wp:positionH>
                <wp:positionV relativeFrom="paragraph">
                  <wp:posOffset>2820021</wp:posOffset>
                </wp:positionV>
                <wp:extent cx="1597660" cy="265430"/>
                <wp:effectExtent l="0" t="0" r="0" b="12700"/>
                <wp:wrapNone/>
                <wp:docPr id="886" name="テキスト ボックス 886"/>
                <wp:cNvGraphicFramePr/>
                <a:graphic xmlns:a="http://schemas.openxmlformats.org/drawingml/2006/main">
                  <a:graphicData uri="http://schemas.microsoft.com/office/word/2010/wordprocessingShape">
                    <wps:wsp>
                      <wps:cNvSpPr txBox="1"/>
                      <wps:spPr>
                        <a:xfrm>
                          <a:off x="0" y="0"/>
                          <a:ext cx="1597660"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DF06B34"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Pr>
                                <w:rFonts w:ascii="UD デジタル 教科書体 NP-R" w:eastAsia="UD デジタル 教科書体 NP-R" w:hAnsi="BIZ UDPゴシック"/>
                              </w:rPr>
                              <w:t>（</w:t>
                            </w:r>
                            <w:r w:rsidRPr="00F77175">
                              <w:rPr>
                                <w:rFonts w:ascii="UD デジタル 教科書体 NP-R" w:eastAsia="UD デジタル 教科書体 NP-R" w:hAnsi="BIZ UDPゴシック" w:hint="eastAsia"/>
                              </w:rPr>
                              <w:t>参考</w:t>
                            </w:r>
                            <w:r>
                              <w:rPr>
                                <w:rFonts w:ascii="UD デジタル 教科書体 NP-R" w:eastAsia="UD デジタル 教科書体 NP-R" w:hAnsi="BIZ UDPゴシック"/>
                              </w:rPr>
                              <w:t>）</w:t>
                            </w:r>
                            <w:r w:rsidRPr="00F77175">
                              <w:rPr>
                                <w:rFonts w:ascii="UD デジタル 教科書体 NP-R" w:eastAsia="UD デジタル 教科書体 NP-R" w:hAnsi="BIZ UDPゴシック"/>
                              </w:rPr>
                              <w:t>20</w:t>
                            </w:r>
                            <w:r>
                              <w:rPr>
                                <w:rFonts w:ascii="UD デジタル 教科書体 NP-R" w:eastAsia="UD デジタル 教科書体 NP-R" w:hAnsi="BIZ UDPゴシック" w:hint="eastAsia"/>
                              </w:rPr>
                              <w:t>0</w:t>
                            </w:r>
                            <w:r>
                              <w:rPr>
                                <w:rFonts w:ascii="UD デジタル 教科書体 NP-R" w:eastAsia="UD デジタル 教科書体 NP-R" w:hAnsi="BIZ UDPゴシック"/>
                              </w:rPr>
                              <w:t>mm</w:t>
                            </w:r>
                            <w:r w:rsidRPr="00F77175">
                              <w:rPr>
                                <w:rFonts w:ascii="UD デジタル 教科書体 NP-R" w:eastAsia="UD デジタル 教科書体 NP-R" w:hAnsi="BIZ UDPゴシック" w:hint="eastAsia"/>
                              </w:rPr>
                              <w:t>程度</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DAB2724" id="テキスト ボックス 886" o:spid="_x0000_s1508" type="#_x0000_t202" style="position:absolute;left:0;text-align:left;margin-left:72.85pt;margin-top:222.05pt;width:125.8pt;height:20.9pt;z-index:2536540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" filled="f" stroked="f" strokeweight=".5pt">
                <v:textbox style="mso-fit-shape-to-text:t" inset="0,0,0,0">
                  <w:txbxContent>
                    <w:p w14:paraId="4DF06B34"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Pr>
                          <w:rFonts w:ascii="UD デジタル 教科書体 NP-R" w:eastAsia="UD デジタル 教科書体 NP-R" w:hAnsi="BIZ UDPゴシック"/>
                        </w:rPr>
                        <w:t>（</w:t>
                      </w:r>
                      <w:r w:rsidRPr="00F77175">
                        <w:rPr>
                          <w:rFonts w:ascii="UD デジタル 教科書体 NP-R" w:eastAsia="UD デジタル 教科書体 NP-R" w:hAnsi="BIZ UDPゴシック" w:hint="eastAsia"/>
                        </w:rPr>
                        <w:t>参考</w:t>
                      </w:r>
                      <w:r>
                        <w:rPr>
                          <w:rFonts w:ascii="UD デジタル 教科書体 NP-R" w:eastAsia="UD デジタル 教科書体 NP-R" w:hAnsi="BIZ UDPゴシック"/>
                        </w:rPr>
                        <w:t>）</w:t>
                      </w:r>
                      <w:r w:rsidRPr="00F77175">
                        <w:rPr>
                          <w:rFonts w:ascii="UD デジタル 教科書体 NP-R" w:eastAsia="UD デジタル 教科書体 NP-R" w:hAnsi="BIZ UDPゴシック"/>
                        </w:rPr>
                        <w:t>20</w:t>
                      </w:r>
                      <w:r>
                        <w:rPr>
                          <w:rFonts w:ascii="UD デジタル 教科書体 NP-R" w:eastAsia="UD デジタル 教科書体 NP-R" w:hAnsi="BIZ UDPゴシック" w:hint="eastAsia"/>
                        </w:rPr>
                        <w:t>0</w:t>
                      </w:r>
                      <w:r>
                        <w:rPr>
                          <w:rFonts w:ascii="UD デジタル 教科書体 NP-R" w:eastAsia="UD デジタル 教科書体 NP-R" w:hAnsi="BIZ UDPゴシック"/>
                        </w:rPr>
                        <w:t>mm</w:t>
                      </w:r>
                      <w:r w:rsidRPr="00F77175">
                        <w:rPr>
                          <w:rFonts w:ascii="UD デジタル 教科書体 NP-R" w:eastAsia="UD デジタル 教科書体 NP-R" w:hAnsi="BIZ UDPゴシック" w:hint="eastAsia"/>
                        </w:rPr>
                        <w:t>程度</w:t>
                      </w:r>
                    </w:p>
                  </w:txbxContent>
                </v:textbox>
              </v:shape>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662208" behindDoc="0" locked="0" layoutInCell="1" allowOverlap="1" wp14:anchorId="62E2E6B3" wp14:editId="35B94AC1">
                <wp:simplePos x="0" y="0"/>
                <wp:positionH relativeFrom="column">
                  <wp:posOffset>3104759</wp:posOffset>
                </wp:positionH>
                <wp:positionV relativeFrom="paragraph">
                  <wp:posOffset>443642</wp:posOffset>
                </wp:positionV>
                <wp:extent cx="1597660" cy="265430"/>
                <wp:effectExtent l="0" t="0" r="12065" b="12700"/>
                <wp:wrapNone/>
                <wp:docPr id="900" name="テキスト ボックス 900"/>
                <wp:cNvGraphicFramePr/>
                <a:graphic xmlns:a="http://schemas.openxmlformats.org/drawingml/2006/main">
                  <a:graphicData uri="http://schemas.microsoft.com/office/word/2010/wordprocessingShape">
                    <wps:wsp>
                      <wps:cNvSpPr txBox="1"/>
                      <wps:spPr>
                        <a:xfrm>
                          <a:off x="0" y="0"/>
                          <a:ext cx="1597660"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CA20108" w14:textId="77777777" w:rsidR="00AC088C" w:rsidRDefault="00AC088C" w:rsidP="003E2D51">
                            <w:pPr>
                              <w:spacing w:line="240" w:lineRule="exact"/>
                              <w:rPr>
                                <w:rFonts w:ascii="UD デジタル 教科書体 NP-R" w:eastAsia="UD デジタル 教科書体 NP-R" w:hAnsi="BIZ UDPゴシック"/>
                              </w:rPr>
                            </w:pPr>
                            <w:r w:rsidRPr="00E05926">
                              <w:rPr>
                                <w:rFonts w:ascii="UD デジタル 教科書体 NP-R" w:eastAsia="UD デジタル 教科書体 NP-R" w:hAnsi="BIZ UDPゴシック"/>
                                <w:b/>
                                <w:color w:val="00B050"/>
                              </w:rPr>
                              <w:t>G9-14</w:t>
                            </w:r>
                            <w:r w:rsidRPr="00E05926">
                              <w:rPr>
                                <w:rFonts w:ascii="UD デジタル 教科書体 NP-R" w:eastAsia="UD デジタル 教科書体 NP-R" w:hAnsi="BIZ UDPゴシック"/>
                              </w:rPr>
                              <w:t xml:space="preserve"> </w:t>
                            </w:r>
                          </w:p>
                          <w:p w14:paraId="6E0E9A39" w14:textId="77777777" w:rsidR="00AC088C" w:rsidRPr="00F77175" w:rsidRDefault="00AC088C" w:rsidP="003E2D51">
                            <w:pPr>
                              <w:spacing w:line="240" w:lineRule="exact"/>
                              <w:rPr>
                                <w:rFonts w:ascii="UD デジタル 教科書体 NP-R" w:eastAsia="UD デジタル 教科書体 NP-R" w:hAnsi="BIZ UDPゴシック"/>
                                <w:b/>
                                <w:color w:val="FF0000"/>
                              </w:rPr>
                            </w:pPr>
                            <w:r>
                              <w:rPr>
                                <w:rFonts w:ascii="UD デジタル 教科書体 NP-R" w:eastAsia="UD デジタル 教科書体 NP-R" w:hAnsi="BIZ UDPゴシック" w:hint="eastAsia"/>
                              </w:rPr>
                              <w:t>フック等</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2E2E6B3" id="テキスト ボックス 900" o:spid="_x0000_s1509" type="#_x0000_t202" style="position:absolute;left:0;text-align:left;margin-left:244.45pt;margin-top:34.95pt;width:125.8pt;height:20.9pt;z-index:2536622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" filled="f" stroked="f" strokeweight=".5pt">
                <v:textbox style="mso-fit-shape-to-text:t" inset="0,0,0,0">
                  <w:txbxContent>
                    <w:p w14:paraId="7CA20108" w14:textId="77777777" w:rsidR="00AC088C" w:rsidRDefault="00AC088C" w:rsidP="003E2D51">
                      <w:pPr>
                        <w:spacing w:line="240" w:lineRule="exact"/>
                        <w:rPr>
                          <w:rFonts w:ascii="UD デジタル 教科書体 NP-R" w:eastAsia="UD デジタル 教科書体 NP-R" w:hAnsi="BIZ UDPゴシック"/>
                        </w:rPr>
                      </w:pPr>
                      <w:r w:rsidRPr="00E05926">
                        <w:rPr>
                          <w:rFonts w:ascii="UD デジタル 教科書体 NP-R" w:eastAsia="UD デジタル 教科書体 NP-R" w:hAnsi="BIZ UDPゴシック"/>
                          <w:b/>
                          <w:color w:val="00B050"/>
                        </w:rPr>
                        <w:t>G9-14</w:t>
                      </w:r>
                      <w:r w:rsidRPr="00E05926">
                        <w:rPr>
                          <w:rFonts w:ascii="UD デジタル 教科書体 NP-R" w:eastAsia="UD デジタル 教科書体 NP-R" w:hAnsi="BIZ UDPゴシック"/>
                        </w:rPr>
                        <w:t xml:space="preserve"> </w:t>
                      </w:r>
                    </w:p>
                    <w:p w14:paraId="6E0E9A39" w14:textId="77777777" w:rsidR="00AC088C" w:rsidRPr="00F77175" w:rsidRDefault="00AC088C" w:rsidP="003E2D51">
                      <w:pPr>
                        <w:spacing w:line="240" w:lineRule="exact"/>
                        <w:rPr>
                          <w:rFonts w:ascii="UD デジタル 教科書体 NP-R" w:eastAsia="UD デジタル 教科書体 NP-R" w:hAnsi="BIZ UDPゴシック"/>
                          <w:b/>
                          <w:color w:val="FF0000"/>
                        </w:rPr>
                      </w:pPr>
                      <w:r>
                        <w:rPr>
                          <w:rFonts w:ascii="UD デジタル 教科書体 NP-R" w:eastAsia="UD デジタル 教科書体 NP-R" w:hAnsi="BIZ UDPゴシック" w:hint="eastAsia"/>
                        </w:rPr>
                        <w:t>フック等</w:t>
                      </w:r>
                    </w:p>
                  </w:txbxContent>
                </v:textbox>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865984" behindDoc="0" locked="0" layoutInCell="1" allowOverlap="1" wp14:anchorId="20758CE8" wp14:editId="58AB5BFF">
                <wp:simplePos x="0" y="0"/>
                <wp:positionH relativeFrom="column">
                  <wp:posOffset>2575769</wp:posOffset>
                </wp:positionH>
                <wp:positionV relativeFrom="paragraph">
                  <wp:posOffset>609928</wp:posOffset>
                </wp:positionV>
                <wp:extent cx="527539" cy="391886"/>
                <wp:effectExtent l="0" t="0" r="25400" b="27305"/>
                <wp:wrapNone/>
                <wp:docPr id="976" name="フリーフォーム: 図形 976"/>
                <wp:cNvGraphicFramePr/>
                <a:graphic xmlns:a="http://schemas.openxmlformats.org/drawingml/2006/main">
                  <a:graphicData uri="http://schemas.microsoft.com/office/word/2010/wordprocessingShape">
                    <wps:wsp>
                      <wps:cNvSpPr/>
                      <wps:spPr>
                        <a:xfrm>
                          <a:off x="0" y="0"/>
                          <a:ext cx="527539" cy="391886"/>
                        </a:xfrm>
                        <a:custGeom>
                          <a:avLst/>
                          <a:gdLst>
                            <a:gd name="connsiteX0" fmla="*/ 0 w 527539"/>
                            <a:gd name="connsiteY0" fmla="*/ 391886 h 391886"/>
                            <a:gd name="connsiteX1" fmla="*/ 391886 w 527539"/>
                            <a:gd name="connsiteY1" fmla="*/ 0 h 391886"/>
                            <a:gd name="connsiteX2" fmla="*/ 527539 w 527539"/>
                            <a:gd name="connsiteY2" fmla="*/ 0 h 391886"/>
                          </a:gdLst>
                          <a:ahLst/>
                          <a:cxnLst>
                            <a:cxn ang="0">
                              <a:pos x="connsiteX0" y="connsiteY0"/>
                            </a:cxn>
                            <a:cxn ang="0">
                              <a:pos x="connsiteX1" y="connsiteY1"/>
                            </a:cxn>
                            <a:cxn ang="0">
                              <a:pos x="connsiteX2" y="connsiteY2"/>
                            </a:cxn>
                          </a:cxnLst>
                          <a:rect l="l" t="t" r="r" b="b"/>
                          <a:pathLst>
                            <a:path w="527539" h="391886">
                              <a:moveTo>
                                <a:pt x="0" y="391886"/>
                              </a:moveTo>
                              <a:lnTo>
                                <a:pt x="391886" y="0"/>
                              </a:lnTo>
                              <a:lnTo>
                                <a:pt x="527539"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24D26B29">
              <v:shape id="フリーフォーム: 図形 976" style="position:absolute;left:0;text-align:left;margin-left:202.8pt;margin-top:48.05pt;width:41.55pt;height:30.85pt;z-index:253865984;visibility:visible;mso-wrap-style:square;mso-wrap-distance-left:9pt;mso-wrap-distance-top:0;mso-wrap-distance-right:9pt;mso-wrap-distance-bottom:0;mso-position-horizontal:absolute;mso-position-horizontal-relative:text;mso-position-vertical:absolute;mso-position-vertical-relative:text;v-text-anchor:middle" coordsize="527539,391886" o:spid="_x0000_s1026" filled="f" strokecolor="black [3213]" strokeweight=".5pt" path="m,391886l391886,,527539,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" w14:anchorId="5DFD7B7F">
                <v:path arrowok="t" o:connecttype="custom" o:connectlocs="0,391886;391886,0;527539,0" o:connectangles="0,0,0"/>
              </v:shape>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658112" behindDoc="0" locked="0" layoutInCell="1" allowOverlap="1" wp14:anchorId="40F53CEC" wp14:editId="1B2F0A2B">
                <wp:simplePos x="0" y="0"/>
                <wp:positionH relativeFrom="column">
                  <wp:posOffset>1603278</wp:posOffset>
                </wp:positionH>
                <wp:positionV relativeFrom="paragraph">
                  <wp:posOffset>21590</wp:posOffset>
                </wp:positionV>
                <wp:extent cx="1597660" cy="265430"/>
                <wp:effectExtent l="0" t="0" r="0" b="12700"/>
                <wp:wrapNone/>
                <wp:docPr id="890" name="テキスト ボックス 890"/>
                <wp:cNvGraphicFramePr/>
                <a:graphic xmlns:a="http://schemas.openxmlformats.org/drawingml/2006/main">
                  <a:graphicData uri="http://schemas.microsoft.com/office/word/2010/wordprocessingShape">
                    <wps:wsp>
                      <wps:cNvSpPr txBox="1"/>
                      <wps:spPr>
                        <a:xfrm>
                          <a:off x="0" y="0"/>
                          <a:ext cx="1597660"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7B3F5EA"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Pr>
                                <w:rFonts w:ascii="UD デジタル 教科書体 NP-R" w:eastAsia="UD デジタル 教科書体 NP-R" w:hAnsi="BIZ UDPゴシック"/>
                              </w:rPr>
                              <w:t>（</w:t>
                            </w:r>
                            <w:r w:rsidRPr="00F77175">
                              <w:rPr>
                                <w:rFonts w:ascii="UD デジタル 教科書体 NP-R" w:eastAsia="UD デジタル 教科書体 NP-R" w:hAnsi="BIZ UDPゴシック" w:hint="eastAsia"/>
                              </w:rPr>
                              <w:t>参考</w:t>
                            </w:r>
                            <w:r>
                              <w:rPr>
                                <w:rFonts w:ascii="UD デジタル 教科書体 NP-R" w:eastAsia="UD デジタル 教科書体 NP-R" w:hAnsi="BIZ UDPゴシック"/>
                              </w:rPr>
                              <w:t>）</w:t>
                            </w:r>
                            <w:r w:rsidRPr="00F77175">
                              <w:rPr>
                                <w:rFonts w:ascii="UD デジタル 教科書体 NP-R" w:eastAsia="UD デジタル 教科書体 NP-R" w:hAnsi="BIZ UDPゴシック"/>
                              </w:rPr>
                              <w:t>30</w:t>
                            </w:r>
                            <w:r>
                              <w:rPr>
                                <w:rFonts w:ascii="UD デジタル 教科書体 NP-R" w:eastAsia="UD デジタル 教科書体 NP-R" w:hAnsi="BIZ UDPゴシック"/>
                              </w:rPr>
                              <w:t>0mm</w:t>
                            </w:r>
                            <w:r w:rsidRPr="00F77175">
                              <w:rPr>
                                <w:rFonts w:ascii="UD デジタル 教科書体 NP-R" w:eastAsia="UD デジタル 教科書体 NP-R" w:hAnsi="BIZ UDPゴシック" w:hint="eastAsia"/>
                              </w:rPr>
                              <w:t>程度</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0F53CEC" id="テキスト ボックス 890" o:spid="_x0000_s1510" type="#_x0000_t202" style="position:absolute;left:0;text-align:left;margin-left:126.25pt;margin-top:1.7pt;width:125.8pt;height:20.9pt;z-index:2536581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" filled="f" stroked="f" strokeweight=".5pt">
                <v:textbox style="mso-fit-shape-to-text:t" inset="0,0,0,0">
                  <w:txbxContent>
                    <w:p w14:paraId="37B3F5EA"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Pr>
                          <w:rFonts w:ascii="UD デジタル 教科書体 NP-R" w:eastAsia="UD デジタル 教科書体 NP-R" w:hAnsi="BIZ UDPゴシック"/>
                        </w:rPr>
                        <w:t>（</w:t>
                      </w:r>
                      <w:r w:rsidRPr="00F77175">
                        <w:rPr>
                          <w:rFonts w:ascii="UD デジタル 教科書体 NP-R" w:eastAsia="UD デジタル 教科書体 NP-R" w:hAnsi="BIZ UDPゴシック" w:hint="eastAsia"/>
                        </w:rPr>
                        <w:t>参考</w:t>
                      </w:r>
                      <w:r>
                        <w:rPr>
                          <w:rFonts w:ascii="UD デジタル 教科書体 NP-R" w:eastAsia="UD デジタル 教科書体 NP-R" w:hAnsi="BIZ UDPゴシック"/>
                        </w:rPr>
                        <w:t>）</w:t>
                      </w:r>
                      <w:r w:rsidRPr="00F77175">
                        <w:rPr>
                          <w:rFonts w:ascii="UD デジタル 教科書体 NP-R" w:eastAsia="UD デジタル 教科書体 NP-R" w:hAnsi="BIZ UDPゴシック"/>
                        </w:rPr>
                        <w:t>30</w:t>
                      </w:r>
                      <w:r>
                        <w:rPr>
                          <w:rFonts w:ascii="UD デジタル 教科書体 NP-R" w:eastAsia="UD デジタル 教科書体 NP-R" w:hAnsi="BIZ UDPゴシック"/>
                        </w:rPr>
                        <w:t>0mm</w:t>
                      </w:r>
                      <w:r w:rsidRPr="00F77175">
                        <w:rPr>
                          <w:rFonts w:ascii="UD デジタル 教科書体 NP-R" w:eastAsia="UD デジタル 教科書体 NP-R" w:hAnsi="BIZ UDPゴシック" w:hint="eastAsia"/>
                        </w:rPr>
                        <w:t>程度</w:t>
                      </w:r>
                    </w:p>
                  </w:txbxContent>
                </v:textbox>
              </v:shape>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663232" behindDoc="0" locked="0" layoutInCell="1" allowOverlap="1" wp14:anchorId="76A5E4B1" wp14:editId="554348AB">
                <wp:simplePos x="0" y="0"/>
                <wp:positionH relativeFrom="margin">
                  <wp:posOffset>-220554</wp:posOffset>
                </wp:positionH>
                <wp:positionV relativeFrom="paragraph">
                  <wp:posOffset>580606</wp:posOffset>
                </wp:positionV>
                <wp:extent cx="1597660" cy="265430"/>
                <wp:effectExtent l="0" t="0" r="12065" b="12700"/>
                <wp:wrapNone/>
                <wp:docPr id="902" name="テキスト ボックス 902"/>
                <wp:cNvGraphicFramePr/>
                <a:graphic xmlns:a="http://schemas.openxmlformats.org/drawingml/2006/main">
                  <a:graphicData uri="http://schemas.microsoft.com/office/word/2010/wordprocessingShape">
                    <wps:wsp>
                      <wps:cNvSpPr txBox="1"/>
                      <wps:spPr>
                        <a:xfrm>
                          <a:off x="0" y="0"/>
                          <a:ext cx="1597660"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B63D6AA" w14:textId="77777777" w:rsidR="00AC088C" w:rsidRDefault="00AC088C" w:rsidP="003E2D51">
                            <w:pPr>
                              <w:spacing w:line="240" w:lineRule="exact"/>
                              <w:rPr>
                                <w:rFonts w:ascii="UD デジタル 教科書体 NP-R" w:eastAsia="UD デジタル 教科書体 NP-R" w:hAnsi="BIZ UDPゴシック"/>
                              </w:rPr>
                            </w:pPr>
                            <w:r w:rsidRPr="00E05926">
                              <w:rPr>
                                <w:rFonts w:ascii="UD デジタル 教科書体 NP-R" w:eastAsia="UD デジタル 教科書体 NP-R" w:hAnsi="BIZ UDPゴシック"/>
                                <w:b/>
                                <w:color w:val="00B050"/>
                              </w:rPr>
                              <w:t>G9-14</w:t>
                            </w:r>
                            <w:r w:rsidRPr="00E05926">
                              <w:rPr>
                                <w:rFonts w:ascii="UD デジタル 教科書体 NP-R" w:eastAsia="UD デジタル 教科書体 NP-R" w:hAnsi="BIZ UDPゴシック"/>
                              </w:rPr>
                              <w:t xml:space="preserve"> </w:t>
                            </w:r>
                          </w:p>
                          <w:p w14:paraId="402F363D" w14:textId="77777777" w:rsidR="00AC088C" w:rsidRPr="00F77175" w:rsidRDefault="00AC088C" w:rsidP="003E2D51">
                            <w:pPr>
                              <w:spacing w:line="240" w:lineRule="exact"/>
                              <w:rPr>
                                <w:rFonts w:ascii="UD デジタル 教科書体 NP-R" w:eastAsia="UD デジタル 教科書体 NP-R" w:hAnsi="BIZ UDPゴシック"/>
                                <w:b/>
                                <w:color w:val="FF0000"/>
                              </w:rPr>
                            </w:pPr>
                            <w:r>
                              <w:rPr>
                                <w:rFonts w:ascii="UD デジタル 教科書体 NP-R" w:eastAsia="UD デジタル 教科書体 NP-R" w:hAnsi="BIZ UDPゴシック" w:hint="eastAsia"/>
                              </w:rPr>
                              <w:t>フック等</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6A5E4B1" id="テキスト ボックス 902" o:spid="_x0000_s1511" type="#_x0000_t202" style="position:absolute;left:0;text-align:left;margin-left:-17.35pt;margin-top:45.7pt;width:125.8pt;height:20.9pt;z-index:253663232;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" filled="f" stroked="f" strokeweight=".5pt">
                <v:textbox style="mso-fit-shape-to-text:t" inset="0,0,0,0">
                  <w:txbxContent>
                    <w:p w14:paraId="7B63D6AA" w14:textId="77777777" w:rsidR="00AC088C" w:rsidRDefault="00AC088C" w:rsidP="003E2D51">
                      <w:pPr>
                        <w:spacing w:line="240" w:lineRule="exact"/>
                        <w:rPr>
                          <w:rFonts w:ascii="UD デジタル 教科書体 NP-R" w:eastAsia="UD デジタル 教科書体 NP-R" w:hAnsi="BIZ UDPゴシック"/>
                        </w:rPr>
                      </w:pPr>
                      <w:r w:rsidRPr="00E05926">
                        <w:rPr>
                          <w:rFonts w:ascii="UD デジタル 教科書体 NP-R" w:eastAsia="UD デジタル 教科書体 NP-R" w:hAnsi="BIZ UDPゴシック"/>
                          <w:b/>
                          <w:color w:val="00B050"/>
                        </w:rPr>
                        <w:t>G9-14</w:t>
                      </w:r>
                      <w:r w:rsidRPr="00E05926">
                        <w:rPr>
                          <w:rFonts w:ascii="UD デジタル 教科書体 NP-R" w:eastAsia="UD デジタル 教科書体 NP-R" w:hAnsi="BIZ UDPゴシック"/>
                        </w:rPr>
                        <w:t xml:space="preserve"> </w:t>
                      </w:r>
                    </w:p>
                    <w:p w14:paraId="402F363D" w14:textId="77777777" w:rsidR="00AC088C" w:rsidRPr="00F77175" w:rsidRDefault="00AC088C" w:rsidP="003E2D51">
                      <w:pPr>
                        <w:spacing w:line="240" w:lineRule="exact"/>
                        <w:rPr>
                          <w:rFonts w:ascii="UD デジタル 教科書体 NP-R" w:eastAsia="UD デジタル 教科書体 NP-R" w:hAnsi="BIZ UDPゴシック"/>
                          <w:b/>
                          <w:color w:val="FF0000"/>
                        </w:rPr>
                      </w:pPr>
                      <w:r>
                        <w:rPr>
                          <w:rFonts w:ascii="UD デジタル 教科書体 NP-R" w:eastAsia="UD デジタル 教科書体 NP-R" w:hAnsi="BIZ UDPゴシック" w:hint="eastAsia"/>
                        </w:rPr>
                        <w:t>フック等</w:t>
                      </w:r>
                    </w:p>
                  </w:txbxContent>
                </v:textbox>
                <w10:wrap anchorx="margin"/>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864960" behindDoc="0" locked="0" layoutInCell="1" allowOverlap="1" wp14:anchorId="1147B765" wp14:editId="0753470E">
                <wp:simplePos x="0" y="0"/>
                <wp:positionH relativeFrom="column">
                  <wp:posOffset>345035</wp:posOffset>
                </wp:positionH>
                <wp:positionV relativeFrom="paragraph">
                  <wp:posOffset>735532</wp:posOffset>
                </wp:positionV>
                <wp:extent cx="391886" cy="261258"/>
                <wp:effectExtent l="0" t="0" r="27305" b="24765"/>
                <wp:wrapNone/>
                <wp:docPr id="977" name="フリーフォーム: 図形 977"/>
                <wp:cNvGraphicFramePr/>
                <a:graphic xmlns:a="http://schemas.openxmlformats.org/drawingml/2006/main">
                  <a:graphicData uri="http://schemas.microsoft.com/office/word/2010/wordprocessingShape">
                    <wps:wsp>
                      <wps:cNvSpPr/>
                      <wps:spPr>
                        <a:xfrm>
                          <a:off x="0" y="0"/>
                          <a:ext cx="391886" cy="261258"/>
                        </a:xfrm>
                        <a:custGeom>
                          <a:avLst/>
                          <a:gdLst>
                            <a:gd name="connsiteX0" fmla="*/ 391886 w 391886"/>
                            <a:gd name="connsiteY0" fmla="*/ 261258 h 261258"/>
                            <a:gd name="connsiteX1" fmla="*/ 130628 w 391886"/>
                            <a:gd name="connsiteY1" fmla="*/ 0 h 261258"/>
                            <a:gd name="connsiteX2" fmla="*/ 0 w 391886"/>
                            <a:gd name="connsiteY2" fmla="*/ 0 h 261258"/>
                          </a:gdLst>
                          <a:ahLst/>
                          <a:cxnLst>
                            <a:cxn ang="0">
                              <a:pos x="connsiteX0" y="connsiteY0"/>
                            </a:cxn>
                            <a:cxn ang="0">
                              <a:pos x="connsiteX1" y="connsiteY1"/>
                            </a:cxn>
                            <a:cxn ang="0">
                              <a:pos x="connsiteX2" y="connsiteY2"/>
                            </a:cxn>
                          </a:cxnLst>
                          <a:rect l="l" t="t" r="r" b="b"/>
                          <a:pathLst>
                            <a:path w="391886" h="261258">
                              <a:moveTo>
                                <a:pt x="391886" y="261258"/>
                              </a:moveTo>
                              <a:lnTo>
                                <a:pt x="130628" y="0"/>
                              </a:lnTo>
                              <a:lnTo>
                                <a:pt x="0"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750231D2">
              <v:shape id="フリーフォーム: 図形 977" style="position:absolute;left:0;text-align:left;margin-left:27.15pt;margin-top:57.9pt;width:30.85pt;height:20.55pt;z-index:253864960;visibility:visible;mso-wrap-style:square;mso-wrap-distance-left:9pt;mso-wrap-distance-top:0;mso-wrap-distance-right:9pt;mso-wrap-distance-bottom:0;mso-position-horizontal:absolute;mso-position-horizontal-relative:text;mso-position-vertical:absolute;mso-position-vertical-relative:text;v-text-anchor:middle" coordsize="391886,261258" o:spid="_x0000_s1026" filled="f" strokecolor="black [3213]" strokeweight=".5pt" path="m391886,261258l130628,,,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" w14:anchorId="5FE6B1F9">
                <v:path arrowok="t" o:connecttype="custom" o:connectlocs="391886,261258;130628,0;0,0" o:connectangles="0,0,0"/>
              </v:shape>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652992" behindDoc="0" locked="0" layoutInCell="1" allowOverlap="1" wp14:anchorId="20D9A1C1" wp14:editId="581F2F65">
                <wp:simplePos x="0" y="0"/>
                <wp:positionH relativeFrom="column">
                  <wp:posOffset>640715</wp:posOffset>
                </wp:positionH>
                <wp:positionV relativeFrom="paragraph">
                  <wp:posOffset>335859</wp:posOffset>
                </wp:positionV>
                <wp:extent cx="1351035" cy="265430"/>
                <wp:effectExtent l="0" t="0" r="1905" b="12700"/>
                <wp:wrapNone/>
                <wp:docPr id="885" name="テキスト ボックス 885"/>
                <wp:cNvGraphicFramePr/>
                <a:graphic xmlns:a="http://schemas.openxmlformats.org/drawingml/2006/main">
                  <a:graphicData uri="http://schemas.microsoft.com/office/word/2010/wordprocessingShape">
                    <wps:wsp>
                      <wps:cNvSpPr txBox="1"/>
                      <wps:spPr>
                        <a:xfrm>
                          <a:off x="0" y="0"/>
                          <a:ext cx="1351035"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D6E978A" w14:textId="77777777" w:rsidR="00AC088C" w:rsidRPr="00F77175" w:rsidRDefault="00AC088C" w:rsidP="003E2D51">
                            <w:pPr>
                              <w:spacing w:line="240" w:lineRule="exact"/>
                              <w:ind w:left="210" w:hangingChars="100" w:hanging="210"/>
                              <w:rPr>
                                <w:rFonts w:ascii="UD デジタル 教科書体 NP-R" w:eastAsia="UD デジタル 教科書体 NP-R" w:hAnsi="BIZ UDPゴシック"/>
                                <w:b/>
                                <w:color w:val="00B050"/>
                              </w:rPr>
                            </w:pPr>
                            <w:r>
                              <w:rPr>
                                <w:rFonts w:ascii="UD デジタル 教科書体 NP-R" w:eastAsia="UD デジタル 教科書体 NP-R" w:hAnsi="BIZ UDPゴシック"/>
                              </w:rPr>
                              <w:t>（</w:t>
                            </w:r>
                            <w:r w:rsidRPr="00F77175">
                              <w:rPr>
                                <w:rFonts w:ascii="UD デジタル 教科書体 NP-R" w:eastAsia="UD デジタル 教科書体 NP-R" w:hAnsi="BIZ UDPゴシック" w:hint="eastAsia"/>
                              </w:rPr>
                              <w:t>参考</w:t>
                            </w:r>
                            <w:r>
                              <w:rPr>
                                <w:rFonts w:ascii="UD デジタル 教科書体 NP-R" w:eastAsia="UD デジタル 教科書体 NP-R" w:hAnsi="BIZ UDPゴシック"/>
                              </w:rPr>
                              <w:t>）</w:t>
                            </w:r>
                            <w:r w:rsidRPr="00F77175">
                              <w:rPr>
                                <w:rFonts w:ascii="UD デジタル 教科書体 NP-R" w:eastAsia="UD デジタル 教科書体 NP-R" w:hAnsi="BIZ UDPゴシック"/>
                              </w:rPr>
                              <w:t>55</w:t>
                            </w:r>
                            <w:r>
                              <w:rPr>
                                <w:rFonts w:ascii="UD デジタル 教科書体 NP-R" w:eastAsia="UD デジタル 教科書体 NP-R" w:hAnsi="BIZ UDPゴシック"/>
                              </w:rPr>
                              <w:t>0</w:t>
                            </w:r>
                            <w:r w:rsidRPr="00F77175">
                              <w:rPr>
                                <w:rFonts w:ascii="UD デジタル 教科書体 NP-R" w:eastAsia="UD デジタル 教科書体 NP-R" w:hAnsi="BIZ UDPゴシック" w:hint="eastAsia"/>
                              </w:rPr>
                              <w:t>～</w:t>
                            </w:r>
                            <w:r w:rsidRPr="00F77175">
                              <w:rPr>
                                <w:rFonts w:ascii="UD デジタル 教科書体 NP-R" w:eastAsia="UD デジタル 教科書体 NP-R" w:hAnsi="BIZ UDPゴシック"/>
                              </w:rPr>
                              <w:t>60</w:t>
                            </w:r>
                            <w:r>
                              <w:rPr>
                                <w:rFonts w:ascii="UD デジタル 教科書体 NP-R" w:eastAsia="UD デジタル 教科書体 NP-R" w:hAnsi="BIZ UDPゴシック" w:hint="eastAsia"/>
                              </w:rPr>
                              <w:t>0</w:t>
                            </w:r>
                            <w:r>
                              <w:rPr>
                                <w:rFonts w:ascii="UD デジタル 教科書体 NP-R" w:eastAsia="UD デジタル 教科書体 NP-R" w:hAnsi="BIZ UDPゴシック"/>
                              </w:rPr>
                              <w:t>mm</w:t>
                            </w:r>
                            <w:r w:rsidRPr="00F77175">
                              <w:rPr>
                                <w:rFonts w:ascii="UD デジタル 教科書体 NP-R" w:eastAsia="UD デジタル 教科書体 NP-R" w:hAnsi="BIZ UDPゴシック" w:hint="eastAsia"/>
                              </w:rPr>
                              <w:t>程度</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0D9A1C1" id="テキスト ボックス 885" o:spid="_x0000_s1512" type="#_x0000_t202" style="position:absolute;left:0;text-align:left;margin-left:50.45pt;margin-top:26.45pt;width:106.4pt;height:20.9pt;z-index:25365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" filled="f" stroked="f" strokeweight=".5pt">
                <v:textbox style="mso-fit-shape-to-text:t" inset="0,0,0,0">
                  <w:txbxContent>
                    <w:p w14:paraId="3D6E978A" w14:textId="77777777" w:rsidR="00AC088C" w:rsidRPr="00F77175" w:rsidRDefault="00AC088C" w:rsidP="003E2D51">
                      <w:pPr>
                        <w:spacing w:line="240" w:lineRule="exact"/>
                        <w:ind w:left="210" w:hangingChars="100" w:hanging="210"/>
                        <w:rPr>
                          <w:rFonts w:ascii="UD デジタル 教科書体 NP-R" w:eastAsia="UD デジタル 教科書体 NP-R" w:hAnsi="BIZ UDPゴシック"/>
                          <w:b/>
                          <w:color w:val="00B050"/>
                        </w:rPr>
                      </w:pPr>
                      <w:r>
                        <w:rPr>
                          <w:rFonts w:ascii="UD デジタル 教科書体 NP-R" w:eastAsia="UD デジタル 教科書体 NP-R" w:hAnsi="BIZ UDPゴシック"/>
                        </w:rPr>
                        <w:t>（</w:t>
                      </w:r>
                      <w:r w:rsidRPr="00F77175">
                        <w:rPr>
                          <w:rFonts w:ascii="UD デジタル 教科書体 NP-R" w:eastAsia="UD デジタル 教科書体 NP-R" w:hAnsi="BIZ UDPゴシック" w:hint="eastAsia"/>
                        </w:rPr>
                        <w:t>参考</w:t>
                      </w:r>
                      <w:r>
                        <w:rPr>
                          <w:rFonts w:ascii="UD デジタル 教科書体 NP-R" w:eastAsia="UD デジタル 教科書体 NP-R" w:hAnsi="BIZ UDPゴシック"/>
                        </w:rPr>
                        <w:t>）</w:t>
                      </w:r>
                      <w:r w:rsidRPr="00F77175">
                        <w:rPr>
                          <w:rFonts w:ascii="UD デジタル 教科書体 NP-R" w:eastAsia="UD デジタル 教科書体 NP-R" w:hAnsi="BIZ UDPゴシック"/>
                        </w:rPr>
                        <w:t>55</w:t>
                      </w:r>
                      <w:r>
                        <w:rPr>
                          <w:rFonts w:ascii="UD デジタル 教科書体 NP-R" w:eastAsia="UD デジタル 教科書体 NP-R" w:hAnsi="BIZ UDPゴシック"/>
                        </w:rPr>
                        <w:t>0</w:t>
                      </w:r>
                      <w:r w:rsidRPr="00F77175">
                        <w:rPr>
                          <w:rFonts w:ascii="UD デジタル 教科書体 NP-R" w:eastAsia="UD デジタル 教科書体 NP-R" w:hAnsi="BIZ UDPゴシック" w:hint="eastAsia"/>
                        </w:rPr>
                        <w:t>～</w:t>
                      </w:r>
                      <w:r w:rsidRPr="00F77175">
                        <w:rPr>
                          <w:rFonts w:ascii="UD デジタル 教科書体 NP-R" w:eastAsia="UD デジタル 教科書体 NP-R" w:hAnsi="BIZ UDPゴシック"/>
                        </w:rPr>
                        <w:t>60</w:t>
                      </w:r>
                      <w:r>
                        <w:rPr>
                          <w:rFonts w:ascii="UD デジタル 教科書体 NP-R" w:eastAsia="UD デジタル 教科書体 NP-R" w:hAnsi="BIZ UDPゴシック" w:hint="eastAsia"/>
                        </w:rPr>
                        <w:t>0</w:t>
                      </w:r>
                      <w:r>
                        <w:rPr>
                          <w:rFonts w:ascii="UD デジタル 教科書体 NP-R" w:eastAsia="UD デジタル 教科書体 NP-R" w:hAnsi="BIZ UDPゴシック"/>
                        </w:rPr>
                        <w:t>mm</w:t>
                      </w:r>
                      <w:r w:rsidRPr="00F77175">
                        <w:rPr>
                          <w:rFonts w:ascii="UD デジタル 教科書体 NP-R" w:eastAsia="UD デジタル 教科書体 NP-R" w:hAnsi="BIZ UDPゴシック" w:hint="eastAsia"/>
                        </w:rPr>
                        <w:t>程度</w:t>
                      </w:r>
                    </w:p>
                  </w:txbxContent>
                </v:textbox>
              </v:shape>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660160" behindDoc="0" locked="0" layoutInCell="1" allowOverlap="1" wp14:anchorId="3F6A1E11" wp14:editId="65104CFD">
                <wp:simplePos x="0" y="0"/>
                <wp:positionH relativeFrom="column">
                  <wp:posOffset>3416244</wp:posOffset>
                </wp:positionH>
                <wp:positionV relativeFrom="paragraph">
                  <wp:posOffset>2748915</wp:posOffset>
                </wp:positionV>
                <wp:extent cx="1597660" cy="265430"/>
                <wp:effectExtent l="0" t="0" r="0" b="12700"/>
                <wp:wrapNone/>
                <wp:docPr id="896" name="テキスト ボックス 896"/>
                <wp:cNvGraphicFramePr/>
                <a:graphic xmlns:a="http://schemas.openxmlformats.org/drawingml/2006/main">
                  <a:graphicData uri="http://schemas.microsoft.com/office/word/2010/wordprocessingShape">
                    <wps:wsp>
                      <wps:cNvSpPr txBox="1"/>
                      <wps:spPr>
                        <a:xfrm>
                          <a:off x="0" y="0"/>
                          <a:ext cx="1597660"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7B75EC9"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Pr>
                                <w:rFonts w:ascii="UD デジタル 教科書体 NP-R" w:eastAsia="UD デジタル 教科書体 NP-R" w:hAnsi="BIZ UDPゴシック"/>
                              </w:rPr>
                              <w:t>（</w:t>
                            </w:r>
                            <w:r w:rsidRPr="00F77175">
                              <w:rPr>
                                <w:rFonts w:ascii="UD デジタル 教科書体 NP-R" w:eastAsia="UD デジタル 教科書体 NP-R" w:hAnsi="BIZ UDPゴシック" w:hint="eastAsia"/>
                              </w:rPr>
                              <w:t>参考</w:t>
                            </w:r>
                            <w:r>
                              <w:rPr>
                                <w:rFonts w:ascii="UD デジタル 教科書体 NP-R" w:eastAsia="UD デジタル 教科書体 NP-R" w:hAnsi="BIZ UDPゴシック"/>
                              </w:rPr>
                              <w:t>）</w:t>
                            </w:r>
                            <w:r w:rsidRPr="00F77175">
                              <w:rPr>
                                <w:rFonts w:ascii="UD デジタル 教科書体 NP-R" w:eastAsia="UD デジタル 教科書体 NP-R" w:hAnsi="BIZ UDPゴシック"/>
                              </w:rPr>
                              <w:t>80</w:t>
                            </w:r>
                            <w:r>
                              <w:rPr>
                                <w:rFonts w:ascii="UD デジタル 教科書体 NP-R" w:eastAsia="UD デジタル 教科書体 NP-R" w:hAnsi="BIZ UDPゴシック"/>
                              </w:rPr>
                              <w:t>0</w:t>
                            </w:r>
                            <w:r w:rsidRPr="00F77175">
                              <w:rPr>
                                <w:rFonts w:ascii="UD デジタル 教科書体 NP-R" w:eastAsia="UD デジタル 教科書体 NP-R" w:hAnsi="BIZ UDPゴシック" w:hint="eastAsia"/>
                              </w:rPr>
                              <w:t>～</w:t>
                            </w:r>
                            <w:r w:rsidRPr="00F77175">
                              <w:rPr>
                                <w:rFonts w:ascii="UD デジタル 教科書体 NP-R" w:eastAsia="UD デジタル 教科書体 NP-R" w:hAnsi="BIZ UDPゴシック"/>
                              </w:rPr>
                              <w:t>90</w:t>
                            </w:r>
                            <w:r>
                              <w:rPr>
                                <w:rFonts w:ascii="UD デジタル 教科書体 NP-R" w:eastAsia="UD デジタル 教科書体 NP-R" w:hAnsi="BIZ UDPゴシック"/>
                              </w:rPr>
                              <w:t>0m</w:t>
                            </w:r>
                            <w:r w:rsidRPr="00F77175">
                              <w:rPr>
                                <w:rFonts w:ascii="UD デジタル 教科書体 NP-R" w:eastAsia="UD デジタル 教科書体 NP-R" w:hAnsi="BIZ UDPゴシック"/>
                              </w:rPr>
                              <w:t>m</w:t>
                            </w:r>
                            <w:r w:rsidRPr="00F77175">
                              <w:rPr>
                                <w:rFonts w:ascii="UD デジタル 教科書体 NP-R" w:eastAsia="UD デジタル 教科書体 NP-R" w:hAnsi="BIZ UDPゴシック" w:hint="eastAsia"/>
                              </w:rPr>
                              <w:t>程度</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F6A1E11" id="テキスト ボックス 896" o:spid="_x0000_s1513" type="#_x0000_t202" style="position:absolute;left:0;text-align:left;margin-left:269pt;margin-top:216.45pt;width:125.8pt;height:20.9pt;z-index:2536601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" filled="f" stroked="f" strokeweight=".5pt">
                <v:textbox style="mso-fit-shape-to-text:t" inset="0,0,0,0">
                  <w:txbxContent>
                    <w:p w14:paraId="77B75EC9"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Pr>
                          <w:rFonts w:ascii="UD デジタル 教科書体 NP-R" w:eastAsia="UD デジタル 教科書体 NP-R" w:hAnsi="BIZ UDPゴシック"/>
                        </w:rPr>
                        <w:t>（</w:t>
                      </w:r>
                      <w:r w:rsidRPr="00F77175">
                        <w:rPr>
                          <w:rFonts w:ascii="UD デジタル 教科書体 NP-R" w:eastAsia="UD デジタル 教科書体 NP-R" w:hAnsi="BIZ UDPゴシック" w:hint="eastAsia"/>
                        </w:rPr>
                        <w:t>参考</w:t>
                      </w:r>
                      <w:r>
                        <w:rPr>
                          <w:rFonts w:ascii="UD デジタル 教科書体 NP-R" w:eastAsia="UD デジタル 教科書体 NP-R" w:hAnsi="BIZ UDPゴシック"/>
                        </w:rPr>
                        <w:t>）</w:t>
                      </w:r>
                      <w:r w:rsidRPr="00F77175">
                        <w:rPr>
                          <w:rFonts w:ascii="UD デジタル 教科書体 NP-R" w:eastAsia="UD デジタル 教科書体 NP-R" w:hAnsi="BIZ UDPゴシック"/>
                        </w:rPr>
                        <w:t>80</w:t>
                      </w:r>
                      <w:r>
                        <w:rPr>
                          <w:rFonts w:ascii="UD デジタル 教科書体 NP-R" w:eastAsia="UD デジタル 教科書体 NP-R" w:hAnsi="BIZ UDPゴシック"/>
                        </w:rPr>
                        <w:t>0</w:t>
                      </w:r>
                      <w:r w:rsidRPr="00F77175">
                        <w:rPr>
                          <w:rFonts w:ascii="UD デジタル 教科書体 NP-R" w:eastAsia="UD デジタル 教科書体 NP-R" w:hAnsi="BIZ UDPゴシック" w:hint="eastAsia"/>
                        </w:rPr>
                        <w:t>～</w:t>
                      </w:r>
                      <w:r w:rsidRPr="00F77175">
                        <w:rPr>
                          <w:rFonts w:ascii="UD デジタル 教科書体 NP-R" w:eastAsia="UD デジタル 教科書体 NP-R" w:hAnsi="BIZ UDPゴシック"/>
                        </w:rPr>
                        <w:t>90</w:t>
                      </w:r>
                      <w:r>
                        <w:rPr>
                          <w:rFonts w:ascii="UD デジタル 教科書体 NP-R" w:eastAsia="UD デジタル 教科書体 NP-R" w:hAnsi="BIZ UDPゴシック"/>
                        </w:rPr>
                        <w:t>0m</w:t>
                      </w:r>
                      <w:r w:rsidRPr="00F77175">
                        <w:rPr>
                          <w:rFonts w:ascii="UD デジタル 教科書体 NP-R" w:eastAsia="UD デジタル 教科書体 NP-R" w:hAnsi="BIZ UDPゴシック"/>
                        </w:rPr>
                        <w:t>m</w:t>
                      </w:r>
                      <w:r w:rsidRPr="00F77175">
                        <w:rPr>
                          <w:rFonts w:ascii="UD デジタル 教科書体 NP-R" w:eastAsia="UD デジタル 教科書体 NP-R" w:hAnsi="BIZ UDPゴシック" w:hint="eastAsia"/>
                        </w:rPr>
                        <w:t>程度</w:t>
                      </w:r>
                    </w:p>
                  </w:txbxContent>
                </v:textbox>
              </v:shape>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766656" behindDoc="0" locked="0" layoutInCell="1" allowOverlap="1" wp14:anchorId="3D666572" wp14:editId="1C4E9098">
                <wp:simplePos x="0" y="0"/>
                <wp:positionH relativeFrom="column">
                  <wp:posOffset>5687004</wp:posOffset>
                </wp:positionH>
                <wp:positionV relativeFrom="paragraph">
                  <wp:posOffset>2654300</wp:posOffset>
                </wp:positionV>
                <wp:extent cx="962025" cy="285750"/>
                <wp:effectExtent l="0" t="0" r="9525" b="0"/>
                <wp:wrapNone/>
                <wp:docPr id="419" name="テキスト ボックス 419"/>
                <wp:cNvGraphicFramePr/>
                <a:graphic xmlns:a="http://schemas.openxmlformats.org/drawingml/2006/main">
                  <a:graphicData uri="http://schemas.microsoft.com/office/word/2010/wordprocessingShape">
                    <wps:wsp>
                      <wps:cNvSpPr txBox="1"/>
                      <wps:spPr>
                        <a:xfrm>
                          <a:off x="0" y="0"/>
                          <a:ext cx="962025" cy="285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070BC32" w14:textId="77777777" w:rsidR="00AC088C" w:rsidRPr="00F77175" w:rsidRDefault="00AC088C" w:rsidP="003E2D51">
                            <w:pPr>
                              <w:spacing w:line="240" w:lineRule="exact"/>
                              <w:rPr>
                                <w:rFonts w:ascii="UD デジタル 教科書体 NP-R" w:eastAsia="UD デジタル 教科書体 NP-R" w:hAnsi="BIZ UDPゴシック"/>
                                <w:b/>
                                <w:color w:val="FF0000"/>
                              </w:rPr>
                            </w:pPr>
                            <w:r w:rsidRPr="00F77175">
                              <w:rPr>
                                <w:rFonts w:ascii="UD デジタル 教科書体 NP-R" w:eastAsia="UD デジタル 教科書体 NP-R" w:hAnsi="BIZ UDPゴシック"/>
                                <w:b/>
                                <w:color w:val="00B050"/>
                              </w:rPr>
                              <w:t>G9-1</w:t>
                            </w:r>
                            <w:r>
                              <w:rPr>
                                <w:rFonts w:ascii="UD デジタル 教科書体 NP-R" w:eastAsia="UD デジタル 教科書体 NP-R" w:hAnsi="BIZ UDPゴシック"/>
                                <w:b/>
                                <w:color w:val="00B050"/>
                              </w:rPr>
                              <w:t>3</w:t>
                            </w:r>
                            <w:r w:rsidRPr="00F77175">
                              <w:rPr>
                                <w:rFonts w:ascii="UD デジタル 教科書体 NP-R" w:eastAsia="UD デジタル 教科書体 NP-R" w:hAnsi="BIZ UDPゴシック"/>
                              </w:rPr>
                              <w:t xml:space="preserve"> </w:t>
                            </w:r>
                            <w:r>
                              <w:rPr>
                                <w:rFonts w:ascii="UD デジタル 教科書体 NP-R" w:eastAsia="UD デジタル 教科書体 NP-R" w:hAnsi="BIZ UDPゴシック" w:hint="eastAsia"/>
                              </w:rPr>
                              <w:t>ターゲットマーク等</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666572" id="テキスト ボックス 419" o:spid="_x0000_s1514" type="#_x0000_t202" style="position:absolute;left:0;text-align:left;margin-left:447.8pt;margin-top:209pt;width:75.75pt;height:22.5pt;z-index:25376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" filled="f" stroked="f" strokeweight=".5pt">
                <v:textbox inset="0,0,0,0">
                  <w:txbxContent>
                    <w:p w14:paraId="6070BC32" w14:textId="77777777" w:rsidR="00AC088C" w:rsidRPr="00F77175" w:rsidRDefault="00AC088C" w:rsidP="003E2D51">
                      <w:pPr>
                        <w:spacing w:line="240" w:lineRule="exact"/>
                        <w:rPr>
                          <w:rFonts w:ascii="UD デジタル 教科書体 NP-R" w:eastAsia="UD デジタル 教科書体 NP-R" w:hAnsi="BIZ UDPゴシック"/>
                          <w:b/>
                          <w:color w:val="FF0000"/>
                        </w:rPr>
                      </w:pPr>
                      <w:r w:rsidRPr="00F77175">
                        <w:rPr>
                          <w:rFonts w:ascii="UD デジタル 教科書体 NP-R" w:eastAsia="UD デジタル 教科書体 NP-R" w:hAnsi="BIZ UDPゴシック"/>
                          <w:b/>
                          <w:color w:val="00B050"/>
                        </w:rPr>
                        <w:t>G9-1</w:t>
                      </w:r>
                      <w:r>
                        <w:rPr>
                          <w:rFonts w:ascii="UD デジタル 教科書体 NP-R" w:eastAsia="UD デジタル 教科書体 NP-R" w:hAnsi="BIZ UDPゴシック"/>
                          <w:b/>
                          <w:color w:val="00B050"/>
                        </w:rPr>
                        <w:t>3</w:t>
                      </w:r>
                      <w:r w:rsidRPr="00F77175">
                        <w:rPr>
                          <w:rFonts w:ascii="UD デジタル 教科書体 NP-R" w:eastAsia="UD デジタル 教科書体 NP-R" w:hAnsi="BIZ UDPゴシック"/>
                        </w:rPr>
                        <w:t xml:space="preserve"> </w:t>
                      </w:r>
                      <w:r>
                        <w:rPr>
                          <w:rFonts w:ascii="UD デジタル 教科書体 NP-R" w:eastAsia="UD デジタル 教科書体 NP-R" w:hAnsi="BIZ UDPゴシック" w:hint="eastAsia"/>
                        </w:rPr>
                        <w:t>ターゲットマーク等</w:t>
                      </w:r>
                    </w:p>
                  </w:txbxContent>
                </v:textbox>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863936" behindDoc="0" locked="0" layoutInCell="1" allowOverlap="1" wp14:anchorId="0D0DEA51" wp14:editId="69E2E9C2">
                <wp:simplePos x="0" y="0"/>
                <wp:positionH relativeFrom="column">
                  <wp:posOffset>4630657</wp:posOffset>
                </wp:positionH>
                <wp:positionV relativeFrom="paragraph">
                  <wp:posOffset>2097084</wp:posOffset>
                </wp:positionV>
                <wp:extent cx="1034980" cy="718457"/>
                <wp:effectExtent l="0" t="0" r="13335" b="24765"/>
                <wp:wrapNone/>
                <wp:docPr id="978" name="フリーフォーム: 図形 978"/>
                <wp:cNvGraphicFramePr/>
                <a:graphic xmlns:a="http://schemas.openxmlformats.org/drawingml/2006/main">
                  <a:graphicData uri="http://schemas.microsoft.com/office/word/2010/wordprocessingShape">
                    <wps:wsp>
                      <wps:cNvSpPr/>
                      <wps:spPr>
                        <a:xfrm>
                          <a:off x="0" y="0"/>
                          <a:ext cx="1034980" cy="718457"/>
                        </a:xfrm>
                        <a:custGeom>
                          <a:avLst/>
                          <a:gdLst>
                            <a:gd name="connsiteX0" fmla="*/ 0 w 1034980"/>
                            <a:gd name="connsiteY0" fmla="*/ 0 h 718457"/>
                            <a:gd name="connsiteX1" fmla="*/ 718457 w 1034980"/>
                            <a:gd name="connsiteY1" fmla="*/ 718457 h 718457"/>
                            <a:gd name="connsiteX2" fmla="*/ 1034980 w 1034980"/>
                            <a:gd name="connsiteY2" fmla="*/ 718457 h 718457"/>
                          </a:gdLst>
                          <a:ahLst/>
                          <a:cxnLst>
                            <a:cxn ang="0">
                              <a:pos x="connsiteX0" y="connsiteY0"/>
                            </a:cxn>
                            <a:cxn ang="0">
                              <a:pos x="connsiteX1" y="connsiteY1"/>
                            </a:cxn>
                            <a:cxn ang="0">
                              <a:pos x="connsiteX2" y="connsiteY2"/>
                            </a:cxn>
                          </a:cxnLst>
                          <a:rect l="l" t="t" r="r" b="b"/>
                          <a:pathLst>
                            <a:path w="1034980" h="718457">
                              <a:moveTo>
                                <a:pt x="0" y="0"/>
                              </a:moveTo>
                              <a:lnTo>
                                <a:pt x="718457" y="718457"/>
                              </a:lnTo>
                              <a:lnTo>
                                <a:pt x="1034980" y="718457"/>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49CA3013">
              <v:shape id="フリーフォーム: 図形 978" style="position:absolute;left:0;text-align:left;margin-left:364.6pt;margin-top:165.1pt;width:81.5pt;height:56.55pt;z-index:253863936;visibility:visible;mso-wrap-style:square;mso-wrap-distance-left:9pt;mso-wrap-distance-top:0;mso-wrap-distance-right:9pt;mso-wrap-distance-bottom:0;mso-position-horizontal:absolute;mso-position-horizontal-relative:text;mso-position-vertical:absolute;mso-position-vertical-relative:text;v-text-anchor:middle" coordsize="1034980,718457" o:spid="_x0000_s1026" filled="f" strokecolor="black [3213]" strokeweight=".5pt" path="m,l718457,718457r316523,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" w14:anchorId="0B7AB454">
                <v:path arrowok="t" o:connecttype="custom" o:connectlocs="0,0;718457,718457;1034980,718457" o:connectangles="0,0,0"/>
              </v:shape>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659136" behindDoc="0" locked="0" layoutInCell="1" allowOverlap="1" wp14:anchorId="412EAA7E" wp14:editId="571CCC44">
                <wp:simplePos x="0" y="0"/>
                <wp:positionH relativeFrom="column">
                  <wp:posOffset>2560955</wp:posOffset>
                </wp:positionH>
                <wp:positionV relativeFrom="paragraph">
                  <wp:posOffset>2540056</wp:posOffset>
                </wp:positionV>
                <wp:extent cx="1597660" cy="265430"/>
                <wp:effectExtent l="0" t="0" r="0" b="12700"/>
                <wp:wrapNone/>
                <wp:docPr id="894" name="テキスト ボックス 894"/>
                <wp:cNvGraphicFramePr/>
                <a:graphic xmlns:a="http://schemas.openxmlformats.org/drawingml/2006/main">
                  <a:graphicData uri="http://schemas.microsoft.com/office/word/2010/wordprocessingShape">
                    <wps:wsp>
                      <wps:cNvSpPr txBox="1"/>
                      <wps:spPr>
                        <a:xfrm>
                          <a:off x="0" y="0"/>
                          <a:ext cx="1597660"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034D07D"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Pr>
                                <w:rFonts w:ascii="UD デジタル 教科書体 NP-R" w:eastAsia="UD デジタル 教科書体 NP-R" w:hAnsi="BIZ UDPゴシック"/>
                              </w:rPr>
                              <w:t>（</w:t>
                            </w:r>
                            <w:r w:rsidRPr="00F77175">
                              <w:rPr>
                                <w:rFonts w:ascii="UD デジタル 教科書体 NP-R" w:eastAsia="UD デジタル 教科書体 NP-R" w:hAnsi="BIZ UDPゴシック" w:hint="eastAsia"/>
                              </w:rPr>
                              <w:t>参考</w:t>
                            </w:r>
                            <w:r>
                              <w:rPr>
                                <w:rFonts w:ascii="UD デジタル 教科書体 NP-R" w:eastAsia="UD デジタル 教科書体 NP-R" w:hAnsi="BIZ UDPゴシック"/>
                              </w:rPr>
                              <w:t>）</w:t>
                            </w:r>
                            <w:r w:rsidRPr="00F77175">
                              <w:rPr>
                                <w:rFonts w:ascii="UD デジタル 教科書体 NP-R" w:eastAsia="UD デジタル 教科書体 NP-R" w:hAnsi="BIZ UDPゴシック"/>
                              </w:rPr>
                              <w:t>20</w:t>
                            </w:r>
                            <w:r>
                              <w:rPr>
                                <w:rFonts w:ascii="UD デジタル 教科書体 NP-R" w:eastAsia="UD デジタル 教科書体 NP-R" w:hAnsi="BIZ UDPゴシック" w:hint="eastAsia"/>
                              </w:rPr>
                              <w:t>0</w:t>
                            </w:r>
                            <w:r>
                              <w:rPr>
                                <w:rFonts w:ascii="UD デジタル 教科書体 NP-R" w:eastAsia="UD デジタル 教科書体 NP-R" w:hAnsi="BIZ UDPゴシック"/>
                              </w:rPr>
                              <w:t>mm</w:t>
                            </w:r>
                            <w:r w:rsidRPr="00F77175">
                              <w:rPr>
                                <w:rFonts w:ascii="UD デジタル 教科書体 NP-R" w:eastAsia="UD デジタル 教科書体 NP-R" w:hAnsi="BIZ UDPゴシック" w:hint="eastAsia"/>
                              </w:rPr>
                              <w:t>程度</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12EAA7E" id="テキスト ボックス 894" o:spid="_x0000_s1515" type="#_x0000_t202" style="position:absolute;left:0;text-align:left;margin-left:201.65pt;margin-top:200pt;width:125.8pt;height:20.9pt;z-index:2536591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" filled="f" stroked="f" strokeweight=".5pt">
                <v:textbox style="mso-fit-shape-to-text:t" inset="0,0,0,0">
                  <w:txbxContent>
                    <w:p w14:paraId="3034D07D"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Pr>
                          <w:rFonts w:ascii="UD デジタル 教科書体 NP-R" w:eastAsia="UD デジタル 教科書体 NP-R" w:hAnsi="BIZ UDPゴシック"/>
                        </w:rPr>
                        <w:t>（</w:t>
                      </w:r>
                      <w:r w:rsidRPr="00F77175">
                        <w:rPr>
                          <w:rFonts w:ascii="UD デジタル 教科書体 NP-R" w:eastAsia="UD デジタル 教科書体 NP-R" w:hAnsi="BIZ UDPゴシック" w:hint="eastAsia"/>
                        </w:rPr>
                        <w:t>参考</w:t>
                      </w:r>
                      <w:r>
                        <w:rPr>
                          <w:rFonts w:ascii="UD デジタル 教科書体 NP-R" w:eastAsia="UD デジタル 教科書体 NP-R" w:hAnsi="BIZ UDPゴシック"/>
                        </w:rPr>
                        <w:t>）</w:t>
                      </w:r>
                      <w:r w:rsidRPr="00F77175">
                        <w:rPr>
                          <w:rFonts w:ascii="UD デジタル 教科書体 NP-R" w:eastAsia="UD デジタル 教科書体 NP-R" w:hAnsi="BIZ UDPゴシック"/>
                        </w:rPr>
                        <w:t>20</w:t>
                      </w:r>
                      <w:r>
                        <w:rPr>
                          <w:rFonts w:ascii="UD デジタル 教科書体 NP-R" w:eastAsia="UD デジタル 教科書体 NP-R" w:hAnsi="BIZ UDPゴシック" w:hint="eastAsia"/>
                        </w:rPr>
                        <w:t>0</w:t>
                      </w:r>
                      <w:r>
                        <w:rPr>
                          <w:rFonts w:ascii="UD デジタル 教科書体 NP-R" w:eastAsia="UD デジタル 教科書体 NP-R" w:hAnsi="BIZ UDPゴシック"/>
                        </w:rPr>
                        <w:t>mm</w:t>
                      </w:r>
                      <w:r w:rsidRPr="00F77175">
                        <w:rPr>
                          <w:rFonts w:ascii="UD デジタル 教科書体 NP-R" w:eastAsia="UD デジタル 教科書体 NP-R" w:hAnsi="BIZ UDPゴシック" w:hint="eastAsia"/>
                        </w:rPr>
                        <w:t>程度</w:t>
                      </w:r>
                    </w:p>
                  </w:txbxContent>
                </v:textbox>
              </v:shape>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762560" behindDoc="0" locked="0" layoutInCell="1" allowOverlap="1" wp14:anchorId="318B34CF" wp14:editId="4475C98F">
                <wp:simplePos x="0" y="0"/>
                <wp:positionH relativeFrom="column">
                  <wp:posOffset>3585667</wp:posOffset>
                </wp:positionH>
                <wp:positionV relativeFrom="paragraph">
                  <wp:posOffset>180035</wp:posOffset>
                </wp:positionV>
                <wp:extent cx="273558" cy="877824"/>
                <wp:effectExtent l="19050" t="19050" r="31750" b="36830"/>
                <wp:wrapNone/>
                <wp:docPr id="979" name="フリーフォーム 911"/>
                <wp:cNvGraphicFramePr/>
                <a:graphic xmlns:a="http://schemas.openxmlformats.org/drawingml/2006/main">
                  <a:graphicData uri="http://schemas.microsoft.com/office/word/2010/wordprocessingShape">
                    <wps:wsp>
                      <wps:cNvSpPr/>
                      <wps:spPr>
                        <a:xfrm flipH="1" flipV="1">
                          <a:off x="0" y="0"/>
                          <a:ext cx="273558" cy="877824"/>
                        </a:xfrm>
                        <a:custGeom>
                          <a:avLst/>
                          <a:gdLst>
                            <a:gd name="connsiteX0" fmla="*/ 0 w 170597"/>
                            <a:gd name="connsiteY0" fmla="*/ 388961 h 388961"/>
                            <a:gd name="connsiteX1" fmla="*/ 0 w 170597"/>
                            <a:gd name="connsiteY1" fmla="*/ 0 h 388961"/>
                            <a:gd name="connsiteX2" fmla="*/ 170597 w 170597"/>
                            <a:gd name="connsiteY2" fmla="*/ 0 h 388961"/>
                          </a:gdLst>
                          <a:ahLst/>
                          <a:cxnLst>
                            <a:cxn ang="0">
                              <a:pos x="connsiteX0" y="connsiteY0"/>
                            </a:cxn>
                            <a:cxn ang="0">
                              <a:pos x="connsiteX1" y="connsiteY1"/>
                            </a:cxn>
                            <a:cxn ang="0">
                              <a:pos x="connsiteX2" y="connsiteY2"/>
                            </a:cxn>
                          </a:cxnLst>
                          <a:rect l="l" t="t" r="r" b="b"/>
                          <a:pathLst>
                            <a:path w="170597" h="388961">
                              <a:moveTo>
                                <a:pt x="0" y="388961"/>
                              </a:moveTo>
                              <a:lnTo>
                                <a:pt x="0" y="0"/>
                              </a:lnTo>
                              <a:lnTo>
                                <a:pt x="170597" y="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2F47FC8E">
              <v:shape id="フリーフォーム 911" style="position:absolute;left:0;text-align:left;margin-left:282.35pt;margin-top:14.2pt;width:21.55pt;height:69.1pt;flip:x y;z-index:25376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70597,388961" o:spid="_x0000_s1026" filled="f" strokecolor="black [3213]" strokeweight=".5pt" path="m,388961l,,170597,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" w14:anchorId="24884B9F">
                <v:stroke endcap="square"/>
                <v:path arrowok="t" o:connecttype="custom" o:connectlocs="0,877824;0,0;273558,0" o:connectangles="0,0,0"/>
              </v:shape>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761536" behindDoc="0" locked="0" layoutInCell="1" allowOverlap="1" wp14:anchorId="75C23D0D" wp14:editId="37AD0E37">
                <wp:simplePos x="0" y="0"/>
                <wp:positionH relativeFrom="column">
                  <wp:posOffset>3344266</wp:posOffset>
                </wp:positionH>
                <wp:positionV relativeFrom="paragraph">
                  <wp:posOffset>1430934</wp:posOffset>
                </wp:positionV>
                <wp:extent cx="97993" cy="1122122"/>
                <wp:effectExtent l="19050" t="19050" r="35560" b="40005"/>
                <wp:wrapNone/>
                <wp:docPr id="980" name="フリーフォーム 911"/>
                <wp:cNvGraphicFramePr/>
                <a:graphic xmlns:a="http://schemas.openxmlformats.org/drawingml/2006/main">
                  <a:graphicData uri="http://schemas.microsoft.com/office/word/2010/wordprocessingShape">
                    <wps:wsp>
                      <wps:cNvSpPr/>
                      <wps:spPr>
                        <a:xfrm flipH="1">
                          <a:off x="0" y="0"/>
                          <a:ext cx="97993" cy="1122122"/>
                        </a:xfrm>
                        <a:custGeom>
                          <a:avLst/>
                          <a:gdLst>
                            <a:gd name="connsiteX0" fmla="*/ 0 w 170597"/>
                            <a:gd name="connsiteY0" fmla="*/ 388961 h 388961"/>
                            <a:gd name="connsiteX1" fmla="*/ 0 w 170597"/>
                            <a:gd name="connsiteY1" fmla="*/ 0 h 388961"/>
                            <a:gd name="connsiteX2" fmla="*/ 170597 w 170597"/>
                            <a:gd name="connsiteY2" fmla="*/ 0 h 388961"/>
                          </a:gdLst>
                          <a:ahLst/>
                          <a:cxnLst>
                            <a:cxn ang="0">
                              <a:pos x="connsiteX0" y="connsiteY0"/>
                            </a:cxn>
                            <a:cxn ang="0">
                              <a:pos x="connsiteX1" y="connsiteY1"/>
                            </a:cxn>
                            <a:cxn ang="0">
                              <a:pos x="connsiteX2" y="connsiteY2"/>
                            </a:cxn>
                          </a:cxnLst>
                          <a:rect l="l" t="t" r="r" b="b"/>
                          <a:pathLst>
                            <a:path w="170597" h="388961">
                              <a:moveTo>
                                <a:pt x="0" y="388961"/>
                              </a:moveTo>
                              <a:lnTo>
                                <a:pt x="0" y="0"/>
                              </a:lnTo>
                              <a:lnTo>
                                <a:pt x="170597" y="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7167AFE2">
              <v:shape id="フリーフォーム 911" style="position:absolute;left:0;text-align:left;margin-left:263.35pt;margin-top:112.65pt;width:7.7pt;height:88.35pt;flip:x;z-index:25376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70597,388961" o:spid="_x0000_s1026" filled="f" strokecolor="black [3213]" strokeweight=".5pt" path="m,388961l,,170597,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" w14:anchorId="2C2D6AEF">
                <v:stroke endcap="square"/>
                <v:path arrowok="t" o:connecttype="custom" o:connectlocs="0,1122122;0,0;97993,0" o:connectangles="0,0,0"/>
              </v:shape>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668352" behindDoc="0" locked="0" layoutInCell="1" allowOverlap="1" wp14:anchorId="05071C71" wp14:editId="7CDAC0F6">
                <wp:simplePos x="0" y="0"/>
                <wp:positionH relativeFrom="column">
                  <wp:posOffset>4357725</wp:posOffset>
                </wp:positionH>
                <wp:positionV relativeFrom="paragraph">
                  <wp:posOffset>95326</wp:posOffset>
                </wp:positionV>
                <wp:extent cx="1597660" cy="265430"/>
                <wp:effectExtent l="0" t="0" r="5080" b="12700"/>
                <wp:wrapNone/>
                <wp:docPr id="909" name="テキスト ボックス 909"/>
                <wp:cNvGraphicFramePr/>
                <a:graphic xmlns:a="http://schemas.openxmlformats.org/drawingml/2006/main">
                  <a:graphicData uri="http://schemas.microsoft.com/office/word/2010/wordprocessingShape">
                    <wps:wsp>
                      <wps:cNvSpPr txBox="1"/>
                      <wps:spPr>
                        <a:xfrm>
                          <a:off x="0" y="0"/>
                          <a:ext cx="1597660"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E5B10DF"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rPr>
                              <w:t>60</w:t>
                            </w:r>
                            <w:r>
                              <w:rPr>
                                <w:rFonts w:ascii="UD デジタル 教科書体 NP-R" w:eastAsia="UD デジタル 教科書体 NP-R" w:hAnsi="BIZ UDPゴシック"/>
                              </w:rPr>
                              <w:t>0m</w:t>
                            </w:r>
                            <w:r w:rsidRPr="00F77175">
                              <w:rPr>
                                <w:rFonts w:ascii="UD デジタル 教科書体 NP-R" w:eastAsia="UD デジタル 教科書体 NP-R" w:hAnsi="BIZ UDPゴシック"/>
                              </w:rPr>
                              <w:t>m</w:t>
                            </w:r>
                            <w:r w:rsidRPr="00F77175">
                              <w:rPr>
                                <w:rFonts w:ascii="UD デジタル 教科書体 NP-R" w:eastAsia="UD デジタル 教科書体 NP-R" w:hAnsi="BIZ UDPゴシック" w:hint="eastAsia"/>
                              </w:rPr>
                              <w:t>程度</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5071C71" id="テキスト ボックス 909" o:spid="_x0000_s1516" type="#_x0000_t202" style="position:absolute;left:0;text-align:left;margin-left:343.15pt;margin-top:7.5pt;width:125.8pt;height:20.9pt;z-index:2536683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" filled="f" stroked="f" strokeweight=".5pt">
                <v:textbox style="mso-fit-shape-to-text:t" inset="0,0,0,0">
                  <w:txbxContent>
                    <w:p w14:paraId="5E5B10DF"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rPr>
                        <w:t>60</w:t>
                      </w:r>
                      <w:r>
                        <w:rPr>
                          <w:rFonts w:ascii="UD デジタル 教科書体 NP-R" w:eastAsia="UD デジタル 教科書体 NP-R" w:hAnsi="BIZ UDPゴシック"/>
                        </w:rPr>
                        <w:t>0m</w:t>
                      </w:r>
                      <w:r w:rsidRPr="00F77175">
                        <w:rPr>
                          <w:rFonts w:ascii="UD デジタル 教科書体 NP-R" w:eastAsia="UD デジタル 教科書体 NP-R" w:hAnsi="BIZ UDPゴシック"/>
                        </w:rPr>
                        <w:t>m</w:t>
                      </w:r>
                      <w:r w:rsidRPr="00F77175">
                        <w:rPr>
                          <w:rFonts w:ascii="UD デジタル 教科書体 NP-R" w:eastAsia="UD デジタル 教科書体 NP-R" w:hAnsi="BIZ UDPゴシック" w:hint="eastAsia"/>
                        </w:rPr>
                        <w:t>程度</w:t>
                      </w:r>
                    </w:p>
                  </w:txbxContent>
                </v:textbox>
              </v:shape>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666304" behindDoc="0" locked="0" layoutInCell="1" allowOverlap="1" wp14:anchorId="6F299A1F" wp14:editId="2A0A81BD">
                <wp:simplePos x="0" y="0"/>
                <wp:positionH relativeFrom="column">
                  <wp:posOffset>5816854</wp:posOffset>
                </wp:positionH>
                <wp:positionV relativeFrom="paragraph">
                  <wp:posOffset>950620</wp:posOffset>
                </wp:positionV>
                <wp:extent cx="1597660" cy="265430"/>
                <wp:effectExtent l="0" t="0" r="3810" b="12700"/>
                <wp:wrapNone/>
                <wp:docPr id="906" name="テキスト ボックス 906"/>
                <wp:cNvGraphicFramePr/>
                <a:graphic xmlns:a="http://schemas.openxmlformats.org/drawingml/2006/main">
                  <a:graphicData uri="http://schemas.microsoft.com/office/word/2010/wordprocessingShape">
                    <wps:wsp>
                      <wps:cNvSpPr txBox="1"/>
                      <wps:spPr>
                        <a:xfrm>
                          <a:off x="0" y="0"/>
                          <a:ext cx="1597660"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C212150"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rPr>
                              <w:t>30</w:t>
                            </w:r>
                            <w:r>
                              <w:rPr>
                                <w:rFonts w:ascii="UD デジタル 教科書体 NP-R" w:eastAsia="UD デジタル 教科書体 NP-R" w:hAnsi="BIZ UDPゴシック"/>
                              </w:rPr>
                              <w:t>0mm</w:t>
                            </w:r>
                            <w:r w:rsidRPr="00F77175">
                              <w:rPr>
                                <w:rFonts w:ascii="UD デジタル 教科書体 NP-R" w:eastAsia="UD デジタル 教科書体 NP-R" w:hAnsi="BIZ UDPゴシック" w:hint="eastAsia"/>
                              </w:rPr>
                              <w:t>程度</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F299A1F" id="テキスト ボックス 906" o:spid="_x0000_s1517" type="#_x0000_t202" style="position:absolute;left:0;text-align:left;margin-left:458pt;margin-top:74.85pt;width:125.8pt;height:20.9pt;z-index:2536663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" filled="f" stroked="f" strokeweight=".5pt">
                <v:textbox style="mso-fit-shape-to-text:t" inset="0,0,0,0">
                  <w:txbxContent>
                    <w:p w14:paraId="1C212150"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rPr>
                        <w:t>30</w:t>
                      </w:r>
                      <w:r>
                        <w:rPr>
                          <w:rFonts w:ascii="UD デジタル 教科書体 NP-R" w:eastAsia="UD デジタル 教科書体 NP-R" w:hAnsi="BIZ UDPゴシック"/>
                        </w:rPr>
                        <w:t>0mm</w:t>
                      </w:r>
                      <w:r w:rsidRPr="00F77175">
                        <w:rPr>
                          <w:rFonts w:ascii="UD デジタル 教科書体 NP-R" w:eastAsia="UD デジタル 教科書体 NP-R" w:hAnsi="BIZ UDPゴシック" w:hint="eastAsia"/>
                        </w:rPr>
                        <w:t>程度</w:t>
                      </w:r>
                    </w:p>
                  </w:txbxContent>
                </v:textbox>
              </v:shape>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665280" behindDoc="0" locked="0" layoutInCell="1" allowOverlap="1" wp14:anchorId="701FE77B" wp14:editId="13003FE4">
                <wp:simplePos x="0" y="0"/>
                <wp:positionH relativeFrom="column">
                  <wp:posOffset>5829503</wp:posOffset>
                </wp:positionH>
                <wp:positionV relativeFrom="paragraph">
                  <wp:posOffset>1324966</wp:posOffset>
                </wp:positionV>
                <wp:extent cx="1597660" cy="265430"/>
                <wp:effectExtent l="0" t="0" r="3810" b="12700"/>
                <wp:wrapNone/>
                <wp:docPr id="905" name="テキスト ボックス 905"/>
                <wp:cNvGraphicFramePr/>
                <a:graphic xmlns:a="http://schemas.openxmlformats.org/drawingml/2006/main">
                  <a:graphicData uri="http://schemas.microsoft.com/office/word/2010/wordprocessingShape">
                    <wps:wsp>
                      <wps:cNvSpPr txBox="1"/>
                      <wps:spPr>
                        <a:xfrm>
                          <a:off x="0" y="0"/>
                          <a:ext cx="1597660"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C116555"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rPr>
                              <w:t>20</w:t>
                            </w:r>
                            <w:r>
                              <w:rPr>
                                <w:rFonts w:ascii="UD デジタル 教科書体 NP-R" w:eastAsia="UD デジタル 教科書体 NP-R" w:hAnsi="BIZ UDPゴシック"/>
                              </w:rPr>
                              <w:t>0m</w:t>
                            </w:r>
                            <w:r w:rsidRPr="00F77175">
                              <w:rPr>
                                <w:rFonts w:ascii="UD デジタル 教科書体 NP-R" w:eastAsia="UD デジタル 教科書体 NP-R" w:hAnsi="BIZ UDPゴシック"/>
                              </w:rPr>
                              <w:t>m</w:t>
                            </w:r>
                            <w:r w:rsidRPr="00F77175">
                              <w:rPr>
                                <w:rFonts w:ascii="UD デジタル 教科書体 NP-R" w:eastAsia="UD デジタル 教科書体 NP-R" w:hAnsi="BIZ UDPゴシック" w:hint="eastAsia"/>
                              </w:rPr>
                              <w:t>程度</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01FE77B" id="テキスト ボックス 905" o:spid="_x0000_s1518" type="#_x0000_t202" style="position:absolute;left:0;text-align:left;margin-left:459pt;margin-top:104.35pt;width:125.8pt;height:20.9pt;z-index:2536652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" filled="f" stroked="f" strokeweight=".5pt">
                <v:textbox style="mso-fit-shape-to-text:t" inset="0,0,0,0">
                  <w:txbxContent>
                    <w:p w14:paraId="4C116555"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rPr>
                        <w:t>20</w:t>
                      </w:r>
                      <w:r>
                        <w:rPr>
                          <w:rFonts w:ascii="UD デジタル 教科書体 NP-R" w:eastAsia="UD デジタル 教科書体 NP-R" w:hAnsi="BIZ UDPゴシック"/>
                        </w:rPr>
                        <w:t>0m</w:t>
                      </w:r>
                      <w:r w:rsidRPr="00F77175">
                        <w:rPr>
                          <w:rFonts w:ascii="UD デジタル 教科書体 NP-R" w:eastAsia="UD デジタル 教科書体 NP-R" w:hAnsi="BIZ UDPゴシック"/>
                        </w:rPr>
                        <w:t>m</w:t>
                      </w:r>
                      <w:r w:rsidRPr="00F77175">
                        <w:rPr>
                          <w:rFonts w:ascii="UD デジタル 教科書体 NP-R" w:eastAsia="UD デジタル 教科書体 NP-R" w:hAnsi="BIZ UDPゴシック" w:hint="eastAsia"/>
                        </w:rPr>
                        <w:t>程度</w:t>
                      </w:r>
                    </w:p>
                  </w:txbxContent>
                </v:textbox>
              </v:shape>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664256" behindDoc="0" locked="0" layoutInCell="1" allowOverlap="1" wp14:anchorId="0B9FB804" wp14:editId="09632F0C">
                <wp:simplePos x="0" y="0"/>
                <wp:positionH relativeFrom="column">
                  <wp:posOffset>5816296</wp:posOffset>
                </wp:positionH>
                <wp:positionV relativeFrom="paragraph">
                  <wp:posOffset>1837080</wp:posOffset>
                </wp:positionV>
                <wp:extent cx="1597660" cy="265430"/>
                <wp:effectExtent l="0" t="0" r="10795" b="12700"/>
                <wp:wrapNone/>
                <wp:docPr id="904" name="テキスト ボックス 904"/>
                <wp:cNvGraphicFramePr/>
                <a:graphic xmlns:a="http://schemas.openxmlformats.org/drawingml/2006/main">
                  <a:graphicData uri="http://schemas.microsoft.com/office/word/2010/wordprocessingShape">
                    <wps:wsp>
                      <wps:cNvSpPr txBox="1"/>
                      <wps:spPr>
                        <a:xfrm>
                          <a:off x="0" y="0"/>
                          <a:ext cx="1597660"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D4A1FFF" w14:textId="77777777" w:rsidR="00AC088C" w:rsidRPr="00F77175" w:rsidRDefault="00AC088C" w:rsidP="003E2D51">
                            <w:pPr>
                              <w:spacing w:line="240" w:lineRule="exact"/>
                              <w:rPr>
                                <w:rFonts w:ascii="UD デジタル 教科書体 NP-R" w:eastAsia="UD デジタル 教科書体 NP-R" w:hAnsi="BIZ UDPゴシック"/>
                              </w:rPr>
                            </w:pPr>
                            <w:r w:rsidRPr="00F77175">
                              <w:rPr>
                                <w:rFonts w:ascii="UD デジタル 教科書体 NP-R" w:eastAsia="UD デジタル 教科書体 NP-R" w:hAnsi="BIZ UDPゴシック"/>
                              </w:rPr>
                              <w:t>60</w:t>
                            </w:r>
                            <w:r>
                              <w:rPr>
                                <w:rFonts w:ascii="UD デジタル 教科書体 NP-R" w:eastAsia="UD デジタル 教科書体 NP-R" w:hAnsi="BIZ UDPゴシック"/>
                              </w:rPr>
                              <w:t>0</w:t>
                            </w:r>
                            <w:r w:rsidRPr="00F77175">
                              <w:rPr>
                                <w:rFonts w:ascii="UD デジタル 教科書体 NP-R" w:eastAsia="UD デジタル 教科書体 NP-R" w:hAnsi="BIZ UDPゴシック" w:hint="eastAsia"/>
                              </w:rPr>
                              <w:t>～</w:t>
                            </w:r>
                            <w:r w:rsidRPr="00F77175">
                              <w:rPr>
                                <w:rFonts w:ascii="UD デジタル 教科書体 NP-R" w:eastAsia="UD デジタル 教科書体 NP-R" w:hAnsi="BIZ UDPゴシック"/>
                              </w:rPr>
                              <w:t>7</w:t>
                            </w:r>
                            <w:r>
                              <w:rPr>
                                <w:rFonts w:ascii="UD デジタル 教科書体 NP-R" w:eastAsia="UD デジタル 教科書体 NP-R" w:hAnsi="BIZ UDPゴシック"/>
                              </w:rPr>
                              <w:t>0</w:t>
                            </w:r>
                            <w:r w:rsidRPr="00F77175">
                              <w:rPr>
                                <w:rFonts w:ascii="UD デジタル 教科書体 NP-R" w:eastAsia="UD デジタル 教科書体 NP-R" w:hAnsi="BIZ UDPゴシック"/>
                              </w:rPr>
                              <w:t>0</w:t>
                            </w:r>
                            <w:r>
                              <w:rPr>
                                <w:rFonts w:ascii="UD デジタル 教科書体 NP-R" w:eastAsia="UD デジタル 教科書体 NP-R" w:hAnsi="BIZ UDPゴシック"/>
                              </w:rPr>
                              <w:t>m</w:t>
                            </w:r>
                            <w:r w:rsidRPr="00F77175">
                              <w:rPr>
                                <w:rFonts w:ascii="UD デジタル 教科書体 NP-R" w:eastAsia="UD デジタル 教科書体 NP-R" w:hAnsi="BIZ UDPゴシック"/>
                              </w:rPr>
                              <w:t>m</w:t>
                            </w:r>
                          </w:p>
                          <w:p w14:paraId="0FBA573A"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hint="eastAsia"/>
                              </w:rPr>
                              <w:t>程度</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B9FB804" id="テキスト ボックス 904" o:spid="_x0000_s1519" type="#_x0000_t202" style="position:absolute;left:0;text-align:left;margin-left:458pt;margin-top:144.65pt;width:125.8pt;height:20.9pt;z-index:2536642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" filled="f" stroked="f" strokeweight=".5pt">
                <v:textbox style="mso-fit-shape-to-text:t" inset="0,0,0,0">
                  <w:txbxContent>
                    <w:p w14:paraId="2D4A1FFF" w14:textId="77777777" w:rsidR="00AC088C" w:rsidRPr="00F77175" w:rsidRDefault="00AC088C" w:rsidP="003E2D51">
                      <w:pPr>
                        <w:spacing w:line="240" w:lineRule="exact"/>
                        <w:rPr>
                          <w:rFonts w:ascii="UD デジタル 教科書体 NP-R" w:eastAsia="UD デジタル 教科書体 NP-R" w:hAnsi="BIZ UDPゴシック"/>
                        </w:rPr>
                      </w:pPr>
                      <w:r w:rsidRPr="00F77175">
                        <w:rPr>
                          <w:rFonts w:ascii="UD デジタル 教科書体 NP-R" w:eastAsia="UD デジタル 教科書体 NP-R" w:hAnsi="BIZ UDPゴシック"/>
                        </w:rPr>
                        <w:t>60</w:t>
                      </w:r>
                      <w:r>
                        <w:rPr>
                          <w:rFonts w:ascii="UD デジタル 教科書体 NP-R" w:eastAsia="UD デジタル 教科書体 NP-R" w:hAnsi="BIZ UDPゴシック"/>
                        </w:rPr>
                        <w:t>0</w:t>
                      </w:r>
                      <w:r w:rsidRPr="00F77175">
                        <w:rPr>
                          <w:rFonts w:ascii="UD デジタル 教科書体 NP-R" w:eastAsia="UD デジタル 教科書体 NP-R" w:hAnsi="BIZ UDPゴシック" w:hint="eastAsia"/>
                        </w:rPr>
                        <w:t>～</w:t>
                      </w:r>
                      <w:r w:rsidRPr="00F77175">
                        <w:rPr>
                          <w:rFonts w:ascii="UD デジタル 教科書体 NP-R" w:eastAsia="UD デジタル 教科書体 NP-R" w:hAnsi="BIZ UDPゴシック"/>
                        </w:rPr>
                        <w:t>7</w:t>
                      </w:r>
                      <w:r>
                        <w:rPr>
                          <w:rFonts w:ascii="UD デジタル 教科書体 NP-R" w:eastAsia="UD デジタル 教科書体 NP-R" w:hAnsi="BIZ UDPゴシック"/>
                        </w:rPr>
                        <w:t>0</w:t>
                      </w:r>
                      <w:r w:rsidRPr="00F77175">
                        <w:rPr>
                          <w:rFonts w:ascii="UD デジタル 教科書体 NP-R" w:eastAsia="UD デジタル 教科書体 NP-R" w:hAnsi="BIZ UDPゴシック"/>
                        </w:rPr>
                        <w:t>0</w:t>
                      </w:r>
                      <w:r>
                        <w:rPr>
                          <w:rFonts w:ascii="UD デジタル 教科書体 NP-R" w:eastAsia="UD デジタル 教科書体 NP-R" w:hAnsi="BIZ UDPゴシック"/>
                        </w:rPr>
                        <w:t>m</w:t>
                      </w:r>
                      <w:r w:rsidRPr="00F77175">
                        <w:rPr>
                          <w:rFonts w:ascii="UD デジタル 教科書体 NP-R" w:eastAsia="UD デジタル 教科書体 NP-R" w:hAnsi="BIZ UDPゴシック"/>
                        </w:rPr>
                        <w:t>m</w:t>
                      </w:r>
                    </w:p>
                    <w:p w14:paraId="0FBA573A"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hint="eastAsia"/>
                        </w:rPr>
                        <w:t>程度</w:t>
                      </w:r>
                    </w:p>
                  </w:txbxContent>
                </v:textbox>
              </v:shape>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651968" behindDoc="0" locked="0" layoutInCell="1" allowOverlap="1" wp14:anchorId="3D109EAD" wp14:editId="41A418FB">
                <wp:simplePos x="0" y="0"/>
                <wp:positionH relativeFrom="column">
                  <wp:posOffset>1666296</wp:posOffset>
                </wp:positionH>
                <wp:positionV relativeFrom="paragraph">
                  <wp:posOffset>2117090</wp:posOffset>
                </wp:positionV>
                <wp:extent cx="316474" cy="189781"/>
                <wp:effectExtent l="0" t="0" r="7620" b="1270"/>
                <wp:wrapNone/>
                <wp:docPr id="884" name="正方形/長方形 884"/>
                <wp:cNvGraphicFramePr/>
                <a:graphic xmlns:a="http://schemas.openxmlformats.org/drawingml/2006/main">
                  <a:graphicData uri="http://schemas.microsoft.com/office/word/2010/wordprocessingShape">
                    <wps:wsp>
                      <wps:cNvSpPr/>
                      <wps:spPr>
                        <a:xfrm>
                          <a:off x="0" y="0"/>
                          <a:ext cx="316474" cy="189781"/>
                        </a:xfrm>
                        <a:prstGeom prst="rect">
                          <a:avLst/>
                        </a:prstGeom>
                        <a:solidFill>
                          <a:schemeClr val="bg1"/>
                        </a:solidFill>
                        <a:ln cap="sq">
                          <a:no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3FA85EBB">
              <v:rect id="正方形/長方形 884" style="position:absolute;left:0;text-align:left;margin-left:131.2pt;margin-top:166.7pt;width:24.9pt;height:14.95pt;z-index:253651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spid="_x0000_s1026" fillcolor="white [3212]" stroked="f" strokeweight="1pt" w14:anchorId="6202ACF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">
                <v:stroke joinstyle="round" endcap="square"/>
              </v:rect>
            </w:pict>
          </mc:Fallback>
        </mc:AlternateContent>
      </w:r>
      <w:r w:rsidR="003E2D51" w:rsidRPr="00D12293">
        <w:rPr>
          <w:rFonts w:ascii="UD デジタル 教科書体 NP-R" w:eastAsia="UD デジタル 教科書体 NP-R" w:hint="eastAsia"/>
          <w:noProof/>
        </w:rPr>
        <w:drawing>
          <wp:inline distT="0" distB="0" distL="0" distR="0" wp14:anchorId="4F5F2F9F" wp14:editId="11B2C9D2">
            <wp:extent cx="6003175" cy="2822575"/>
            <wp:effectExtent l="0" t="0" r="0" b="0"/>
            <wp:docPr id="757" name="図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 name="図 757"/>
                    <pic:cNvPicPr/>
                  </pic:nvPicPr>
                  <pic:blipFill>
                    <a:blip r:embed="rId79" cstate="print">
                      <a:extLst>
                        <a:ext uri="{28A0092B-C50C-407E-A947-70E740481C1C}">
                          <a14:useLocalDpi xmlns:a14="http://schemas.microsoft.com/office/drawing/2010/main" val="0"/>
                        </a:ext>
                      </a:extLst>
                    </a:blip>
                    <a:stretch>
                      <a:fillRect/>
                    </a:stretch>
                  </pic:blipFill>
                  <pic:spPr>
                    <a:xfrm>
                      <a:off x="0" y="0"/>
                      <a:ext cx="6003175" cy="2822575"/>
                    </a:xfrm>
                    <a:prstGeom prst="rect">
                      <a:avLst/>
                    </a:prstGeom>
                  </pic:spPr>
                </pic:pic>
              </a:graphicData>
            </a:graphic>
          </wp:inline>
        </w:drawing>
      </w:r>
    </w:p>
    <w:p w14:paraId="408778F1" w14:textId="77777777" w:rsidR="003E2D51" w:rsidRDefault="003E2D51" w:rsidP="003E2D51">
      <w:pPr>
        <w:snapToGrid w:val="0"/>
        <w:spacing w:line="240" w:lineRule="auto"/>
        <w:ind w:firstLineChars="100" w:firstLine="210"/>
        <w:jc w:val="center"/>
        <w:rPr>
          <w:rFonts w:ascii="UD デジタル 教科書体 NP-R" w:eastAsia="UD デジタル 教科書体 NP-R"/>
        </w:rPr>
      </w:pPr>
      <w:r w:rsidRPr="00D12293">
        <w:rPr>
          <w:rFonts w:ascii="UD デジタル 教科書体 NP-R" w:eastAsia="UD デジタル 教科書体 NP-R" w:hint="eastAsia"/>
          <w:noProof/>
        </w:rPr>
        <mc:AlternateContent>
          <mc:Choice Requires="wps">
            <w:drawing>
              <wp:anchor distT="0" distB="0" distL="114300" distR="114300" simplePos="0" relativeHeight="253650944" behindDoc="0" locked="0" layoutInCell="1" allowOverlap="1" wp14:anchorId="12F535B7" wp14:editId="641A5856">
                <wp:simplePos x="0" y="0"/>
                <wp:positionH relativeFrom="column">
                  <wp:posOffset>384810</wp:posOffset>
                </wp:positionH>
                <wp:positionV relativeFrom="paragraph">
                  <wp:posOffset>177387</wp:posOffset>
                </wp:positionV>
                <wp:extent cx="1597660" cy="265430"/>
                <wp:effectExtent l="0" t="0" r="0" b="12700"/>
                <wp:wrapNone/>
                <wp:docPr id="883" name="テキスト ボックス 883"/>
                <wp:cNvGraphicFramePr/>
                <a:graphic xmlns:a="http://schemas.openxmlformats.org/drawingml/2006/main">
                  <a:graphicData uri="http://schemas.microsoft.com/office/word/2010/wordprocessingShape">
                    <wps:wsp>
                      <wps:cNvSpPr txBox="1"/>
                      <wps:spPr>
                        <a:xfrm>
                          <a:off x="0" y="0"/>
                          <a:ext cx="1597660"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287D831"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F77175">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33</w:t>
                            </w:r>
                            <w:r w:rsidRPr="00F77175">
                              <w:rPr>
                                <w:rFonts w:ascii="UD デジタル 教科書体 NP-R" w:eastAsia="UD デジタル 教科書体 NP-R" w:hAnsi="BIZ UDPゴシック"/>
                              </w:rPr>
                              <w:t xml:space="preserve"> 35</w:t>
                            </w:r>
                            <w:r>
                              <w:rPr>
                                <w:rFonts w:ascii="UD デジタル 教科書体 NP-R" w:eastAsia="UD デジタル 教科書体 NP-R" w:hAnsi="BIZ UDPゴシック" w:hint="eastAsia"/>
                              </w:rPr>
                              <w:t>0</w:t>
                            </w:r>
                            <w:r>
                              <w:rPr>
                                <w:rFonts w:ascii="UD デジタル 教科書体 NP-R" w:eastAsia="UD デジタル 教科書体 NP-R" w:hAnsi="BIZ UDPゴシック"/>
                              </w:rPr>
                              <w:t>mm</w:t>
                            </w:r>
                            <w:r w:rsidRPr="00F77175">
                              <w:rPr>
                                <w:rFonts w:ascii="UD デジタル 教科書体 NP-R" w:eastAsia="UD デジタル 教科書体 NP-R" w:hAnsi="BIZ UDPゴシック" w:hint="eastAsia"/>
                              </w:rPr>
                              <w:t>以下</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2F535B7" id="テキスト ボックス 883" o:spid="_x0000_s1520" type="#_x0000_t202" style="position:absolute;left:0;text-align:left;margin-left:30.3pt;margin-top:13.95pt;width:125.8pt;height:20.9pt;z-index:2536509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" filled="f" stroked="f" strokeweight=".5pt">
                <v:textbox style="mso-fit-shape-to-text:t" inset="0,0,0,0">
                  <w:txbxContent>
                    <w:p w14:paraId="7287D831"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F77175">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33</w:t>
                      </w:r>
                      <w:r w:rsidRPr="00F77175">
                        <w:rPr>
                          <w:rFonts w:ascii="UD デジタル 教科書体 NP-R" w:eastAsia="UD デジタル 教科書体 NP-R" w:hAnsi="BIZ UDPゴシック"/>
                        </w:rPr>
                        <w:t xml:space="preserve"> 35</w:t>
                      </w:r>
                      <w:r>
                        <w:rPr>
                          <w:rFonts w:ascii="UD デジタル 教科書体 NP-R" w:eastAsia="UD デジタル 教科書体 NP-R" w:hAnsi="BIZ UDPゴシック" w:hint="eastAsia"/>
                        </w:rPr>
                        <w:t>0</w:t>
                      </w:r>
                      <w:r>
                        <w:rPr>
                          <w:rFonts w:ascii="UD デジタル 教科書体 NP-R" w:eastAsia="UD デジタル 教科書体 NP-R" w:hAnsi="BIZ UDPゴシック"/>
                        </w:rPr>
                        <w:t>mm</w:t>
                      </w:r>
                      <w:r w:rsidRPr="00F77175">
                        <w:rPr>
                          <w:rFonts w:ascii="UD デジタル 教科書体 NP-R" w:eastAsia="UD デジタル 教科書体 NP-R" w:hAnsi="BIZ UDPゴシック" w:hint="eastAsia"/>
                        </w:rPr>
                        <w:t>以下</w:t>
                      </w:r>
                    </w:p>
                  </w:txbxContent>
                </v:textbox>
              </v:shape>
            </w:pict>
          </mc:Fallback>
        </mc:AlternateContent>
      </w:r>
    </w:p>
    <w:p w14:paraId="28377E88" w14:textId="77777777" w:rsidR="003E2D51" w:rsidRPr="00D12293" w:rsidRDefault="003E2D51" w:rsidP="003E2D51">
      <w:pPr>
        <w:snapToGrid w:val="0"/>
        <w:spacing w:line="240" w:lineRule="auto"/>
        <w:ind w:firstLineChars="100" w:firstLine="210"/>
        <w:jc w:val="center"/>
        <w:rPr>
          <w:rFonts w:ascii="UD デジタル 教科書体 NP-R" w:eastAsia="UD デジタル 教科書体 NP-R"/>
        </w:rPr>
      </w:pPr>
    </w:p>
    <w:p w14:paraId="73FDFE18" w14:textId="77777777" w:rsidR="003E2D51" w:rsidRPr="00D12293" w:rsidRDefault="003E2D51" w:rsidP="003E2D51">
      <w:pPr>
        <w:snapToGrid w:val="0"/>
        <w:spacing w:line="240" w:lineRule="auto"/>
        <w:ind w:firstLineChars="100" w:firstLine="210"/>
        <w:jc w:val="center"/>
        <w:rPr>
          <w:rFonts w:ascii="UD デジタル 教科書体 NP-R" w:eastAsia="UD デジタル 教科書体 NP-R"/>
        </w:rPr>
      </w:pPr>
      <w:r w:rsidRPr="00D12293">
        <w:rPr>
          <w:rFonts w:ascii="UD デジタル 教科書体 NP-R" w:eastAsia="UD デジタル 教科書体 NP-R" w:hint="eastAsia"/>
          <w:noProof/>
        </w:rPr>
        <mc:AlternateContent>
          <mc:Choice Requires="wps">
            <w:drawing>
              <wp:anchor distT="0" distB="0" distL="114300" distR="114300" simplePos="0" relativeHeight="253767680" behindDoc="0" locked="0" layoutInCell="1" allowOverlap="1" wp14:anchorId="61BBD78C" wp14:editId="7E48FCCF">
                <wp:simplePos x="0" y="0"/>
                <wp:positionH relativeFrom="column">
                  <wp:posOffset>8481059</wp:posOffset>
                </wp:positionH>
                <wp:positionV relativeFrom="paragraph">
                  <wp:posOffset>1940560</wp:posOffset>
                </wp:positionV>
                <wp:extent cx="8070707" cy="174238"/>
                <wp:effectExtent l="0" t="0" r="6985" b="0"/>
                <wp:wrapNone/>
                <wp:docPr id="420" name="テキスト ボックス 420"/>
                <wp:cNvGraphicFramePr/>
                <a:graphic xmlns:a="http://schemas.openxmlformats.org/drawingml/2006/main">
                  <a:graphicData uri="http://schemas.microsoft.com/office/word/2010/wordprocessingShape">
                    <wps:wsp>
                      <wps:cNvSpPr txBox="1"/>
                      <wps:spPr>
                        <a:xfrm>
                          <a:off x="0" y="0"/>
                          <a:ext cx="8070707" cy="17423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6B57BB2" w14:textId="77777777" w:rsidR="00AC088C" w:rsidRPr="00F77175" w:rsidRDefault="00AC088C" w:rsidP="003E2D51">
                            <w:pPr>
                              <w:spacing w:line="240" w:lineRule="exact"/>
                              <w:rPr>
                                <w:rFonts w:ascii="UD デジタル 教科書体 NP-R" w:eastAsia="UD デジタル 教科書体 NP-R" w:hAnsi="BIZ UDPゴシック"/>
                                <w:b/>
                                <w:color w:val="FF0000"/>
                              </w:rPr>
                            </w:pPr>
                            <w:r w:rsidRPr="00F77175">
                              <w:rPr>
                                <w:rFonts w:ascii="UD デジタル 教科書体 NP-R" w:eastAsia="UD デジタル 教科書体 NP-R" w:hAnsi="BIZ UDPゴシック"/>
                                <w:b/>
                                <w:color w:val="00B050"/>
                              </w:rPr>
                              <w:t>G9-14</w:t>
                            </w:r>
                            <w:r w:rsidRPr="00F77175">
                              <w:rPr>
                                <w:rFonts w:ascii="UD デジタル 教科書体 NP-R" w:eastAsia="UD デジタル 教科書体 NP-R" w:hAnsi="BIZ UDPゴシック"/>
                              </w:rPr>
                              <w:t xml:space="preserve"> </w:t>
                            </w:r>
                            <w:r>
                              <w:rPr>
                                <w:rFonts w:ascii="UD デジタル 教科書体 NP-R" w:eastAsia="UD デジタル 教科書体 NP-R" w:hAnsi="BIZ UDPゴシック" w:hint="eastAsia"/>
                              </w:rPr>
                              <w:t>ターゲットマーク</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BBD78C" id="テキスト ボックス 420" o:spid="_x0000_s1521" type="#_x0000_t202" style="position:absolute;left:0;text-align:left;margin-left:667.8pt;margin-top:152.8pt;width:635.5pt;height:13.7pt;z-index:25376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" filled="f" stroked="f" strokeweight=".5pt">
                <v:textbox inset="0,0,0,0">
                  <w:txbxContent>
                    <w:p w14:paraId="56B57BB2" w14:textId="77777777" w:rsidR="00AC088C" w:rsidRPr="00F77175" w:rsidRDefault="00AC088C" w:rsidP="003E2D51">
                      <w:pPr>
                        <w:spacing w:line="240" w:lineRule="exact"/>
                        <w:rPr>
                          <w:rFonts w:ascii="UD デジタル 教科書体 NP-R" w:eastAsia="UD デジタル 教科書体 NP-R" w:hAnsi="BIZ UDPゴシック"/>
                          <w:b/>
                          <w:color w:val="FF0000"/>
                        </w:rPr>
                      </w:pPr>
                      <w:r w:rsidRPr="00F77175">
                        <w:rPr>
                          <w:rFonts w:ascii="UD デジタル 教科書体 NP-R" w:eastAsia="UD デジタル 教科書体 NP-R" w:hAnsi="BIZ UDPゴシック"/>
                          <w:b/>
                          <w:color w:val="00B050"/>
                        </w:rPr>
                        <w:t>G9-14</w:t>
                      </w:r>
                      <w:r w:rsidRPr="00F77175">
                        <w:rPr>
                          <w:rFonts w:ascii="UD デジタル 教科書体 NP-R" w:eastAsia="UD デジタル 教科書体 NP-R" w:hAnsi="BIZ UDPゴシック"/>
                        </w:rPr>
                        <w:t xml:space="preserve"> </w:t>
                      </w:r>
                      <w:r>
                        <w:rPr>
                          <w:rFonts w:ascii="UD デジタル 教科書体 NP-R" w:eastAsia="UD デジタル 教科書体 NP-R" w:hAnsi="BIZ UDPゴシック" w:hint="eastAsia"/>
                        </w:rPr>
                        <w:t>ターゲットマーク</w:t>
                      </w:r>
                    </w:p>
                  </w:txbxContent>
                </v:textbox>
              </v:shape>
            </w:pict>
          </mc:Fallback>
        </mc:AlternateContent>
      </w:r>
      <w:r w:rsidRPr="00D12293">
        <w:rPr>
          <w:rFonts w:ascii="UD デジタル 教科書体 NP-R" w:eastAsia="UD デジタル 教科書体 NP-R" w:hint="eastAsia"/>
        </w:rPr>
        <w:t>図3.</w:t>
      </w:r>
      <w:r>
        <w:rPr>
          <w:rFonts w:ascii="UD デジタル 教科書体 NP-R" w:eastAsia="UD デジタル 教科書体 NP-R"/>
        </w:rPr>
        <w:t>9.</w:t>
      </w:r>
      <w:r>
        <w:rPr>
          <w:rFonts w:ascii="UD デジタル 教科書体 NP-R" w:eastAsia="UD デジタル 教科書体 NP-R" w:hint="eastAsia"/>
        </w:rPr>
        <w:t>10</w:t>
      </w:r>
      <w:r w:rsidRPr="00D12293">
        <w:rPr>
          <w:rFonts w:ascii="UD デジタル 教科書体 NP-R" w:eastAsia="UD デジタル 教科書体 NP-R" w:hint="eastAsia"/>
        </w:rPr>
        <w:t xml:space="preserve">　小便器</w:t>
      </w:r>
    </w:p>
    <w:p w14:paraId="7209E4FD" w14:textId="77777777" w:rsidR="003E2D51" w:rsidRPr="00D12293" w:rsidRDefault="003E2D51" w:rsidP="003E2D51">
      <w:pPr>
        <w:snapToGrid w:val="0"/>
        <w:spacing w:line="240" w:lineRule="auto"/>
        <w:ind w:firstLineChars="100" w:firstLine="210"/>
        <w:jc w:val="center"/>
        <w:rPr>
          <w:rFonts w:ascii="UD デジタル 教科書体 NP-R" w:eastAsia="UD デジタル 教科書体 NP-R"/>
        </w:rPr>
      </w:pPr>
      <w:r w:rsidRPr="00D12293">
        <w:rPr>
          <w:rFonts w:ascii="UD デジタル 教科書体 NP-R" w:eastAsia="UD デジタル 教科書体 NP-R" w:hint="eastAsia"/>
          <w:noProof/>
        </w:rPr>
        <w:lastRenderedPageBreak/>
        <mc:AlternateContent>
          <mc:Choice Requires="wps">
            <w:drawing>
              <wp:anchor distT="0" distB="0" distL="114300" distR="114300" simplePos="0" relativeHeight="253673472" behindDoc="0" locked="0" layoutInCell="1" allowOverlap="1" wp14:anchorId="51178111" wp14:editId="0DBF4A5C">
                <wp:simplePos x="0" y="0"/>
                <wp:positionH relativeFrom="column">
                  <wp:posOffset>4979209</wp:posOffset>
                </wp:positionH>
                <wp:positionV relativeFrom="paragraph">
                  <wp:posOffset>133392</wp:posOffset>
                </wp:positionV>
                <wp:extent cx="933450" cy="265430"/>
                <wp:effectExtent l="0" t="0" r="0" b="12700"/>
                <wp:wrapNone/>
                <wp:docPr id="917" name="テキスト ボックス 917"/>
                <wp:cNvGraphicFramePr/>
                <a:graphic xmlns:a="http://schemas.openxmlformats.org/drawingml/2006/main">
                  <a:graphicData uri="http://schemas.microsoft.com/office/word/2010/wordprocessingShape">
                    <wps:wsp>
                      <wps:cNvSpPr txBox="1"/>
                      <wps:spPr>
                        <a:xfrm>
                          <a:off x="0" y="0"/>
                          <a:ext cx="933450"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ADA90FA" w14:textId="77777777" w:rsidR="00AC088C" w:rsidRDefault="00AC088C" w:rsidP="003E2D51">
                            <w:pPr>
                              <w:spacing w:line="240" w:lineRule="exact"/>
                              <w:rPr>
                                <w:rFonts w:ascii="UD デジタル 教科書体 NP-R" w:eastAsia="UD デジタル 教科書体 NP-R" w:hAnsi="BIZ UDPゴシック"/>
                                <w:color w:val="FF0000"/>
                              </w:rPr>
                            </w:pPr>
                            <w:r w:rsidRPr="00F77175">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F77175">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70</w:t>
                            </w:r>
                            <w:r w:rsidRPr="00F77175">
                              <w:rPr>
                                <w:rFonts w:ascii="UD デジタル 教科書体 NP-R" w:eastAsia="UD デジタル 教科書体 NP-R" w:hAnsi="BIZ UDPゴシック"/>
                                <w:color w:val="FF0000"/>
                              </w:rPr>
                              <w:t xml:space="preserve"> </w:t>
                            </w:r>
                          </w:p>
                          <w:p w14:paraId="1DF89A25"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Pr>
                                <w:rFonts w:ascii="UD デジタル 教科書体 NP-R" w:eastAsia="UD デジタル 教科書体 NP-R" w:hAnsi="BIZ UDPゴシック" w:hint="eastAsia"/>
                              </w:rPr>
                              <w:t>ピクトグラム</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1178111" id="テキスト ボックス 917" o:spid="_x0000_s1522" type="#_x0000_t202" style="position:absolute;left:0;text-align:left;margin-left:392.05pt;margin-top:10.5pt;width:73.5pt;height:20.9pt;z-index:25367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" filled="f" stroked="f" strokeweight=".5pt">
                <v:textbox style="mso-fit-shape-to-text:t" inset="0,0,0,0">
                  <w:txbxContent>
                    <w:p w14:paraId="2ADA90FA" w14:textId="77777777" w:rsidR="00AC088C" w:rsidRDefault="00AC088C" w:rsidP="003E2D51">
                      <w:pPr>
                        <w:spacing w:line="240" w:lineRule="exact"/>
                        <w:rPr>
                          <w:rFonts w:ascii="UD デジタル 教科書体 NP-R" w:eastAsia="UD デジタル 教科書体 NP-R" w:hAnsi="BIZ UDPゴシック"/>
                          <w:color w:val="FF0000"/>
                        </w:rPr>
                      </w:pPr>
                      <w:r w:rsidRPr="00F77175">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F77175">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70</w:t>
                      </w:r>
                      <w:r w:rsidRPr="00F77175">
                        <w:rPr>
                          <w:rFonts w:ascii="UD デジタル 教科書体 NP-R" w:eastAsia="UD デジタル 教科書体 NP-R" w:hAnsi="BIZ UDPゴシック"/>
                          <w:color w:val="FF0000"/>
                        </w:rPr>
                        <w:t xml:space="preserve"> </w:t>
                      </w:r>
                    </w:p>
                    <w:p w14:paraId="1DF89A25"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Pr>
                          <w:rFonts w:ascii="UD デジタル 教科書体 NP-R" w:eastAsia="UD デジタル 教科書体 NP-R" w:hAnsi="BIZ UDPゴシック" w:hint="eastAsia"/>
                        </w:rPr>
                        <w:t>ピクトグラム</w:t>
                      </w:r>
                    </w:p>
                  </w:txbxContent>
                </v:textbox>
              </v:shape>
            </w:pict>
          </mc:Fallback>
        </mc:AlternateContent>
      </w:r>
    </w:p>
    <w:p w14:paraId="00A2AAEF" w14:textId="77777777" w:rsidR="003E2D51" w:rsidRPr="00D12293" w:rsidRDefault="003E2D51" w:rsidP="003E2D51">
      <w:pPr>
        <w:snapToGrid w:val="0"/>
        <w:spacing w:line="240" w:lineRule="auto"/>
        <w:ind w:firstLineChars="100" w:firstLine="210"/>
        <w:jc w:val="center"/>
        <w:rPr>
          <w:rFonts w:ascii="UD デジタル 教科書体 NP-R" w:eastAsia="UD デジタル 教科書体 NP-R"/>
        </w:rPr>
      </w:pPr>
      <w:r w:rsidRPr="00D12293">
        <w:rPr>
          <w:rFonts w:ascii="UD デジタル 教科書体 NP-R" w:eastAsia="UD デジタル 教科書体 NP-R" w:hint="eastAsia"/>
          <w:noProof/>
        </w:rPr>
        <mc:AlternateContent>
          <mc:Choice Requires="wps">
            <w:drawing>
              <wp:anchor distT="0" distB="0" distL="114300" distR="114300" simplePos="0" relativeHeight="253671424" behindDoc="0" locked="0" layoutInCell="1" allowOverlap="1" wp14:anchorId="7E947573" wp14:editId="206AA84D">
                <wp:simplePos x="0" y="0"/>
                <wp:positionH relativeFrom="column">
                  <wp:posOffset>-290830</wp:posOffset>
                </wp:positionH>
                <wp:positionV relativeFrom="paragraph">
                  <wp:posOffset>2510099</wp:posOffset>
                </wp:positionV>
                <wp:extent cx="1004570" cy="301625"/>
                <wp:effectExtent l="0" t="0" r="5080" b="12700"/>
                <wp:wrapNone/>
                <wp:docPr id="915" name="テキスト ボックス 915"/>
                <wp:cNvGraphicFramePr/>
                <a:graphic xmlns:a="http://schemas.openxmlformats.org/drawingml/2006/main">
                  <a:graphicData uri="http://schemas.microsoft.com/office/word/2010/wordprocessingShape">
                    <wps:wsp>
                      <wps:cNvSpPr txBox="1"/>
                      <wps:spPr>
                        <a:xfrm>
                          <a:off x="0" y="0"/>
                          <a:ext cx="1004570" cy="3016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DD07A14"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F77175">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45</w:t>
                            </w:r>
                            <w:r w:rsidRPr="00F77175">
                              <w:rPr>
                                <w:rFonts w:ascii="UD デジタル 教科書体 NP-R" w:eastAsia="UD デジタル 教科書体 NP-R" w:hAnsi="BIZ UDPゴシック"/>
                              </w:rPr>
                              <w:t xml:space="preserve"> </w:t>
                            </w:r>
                            <w:r w:rsidRPr="00F77175">
                              <w:rPr>
                                <w:rFonts w:ascii="UD デジタル 教科書体 NP-R" w:eastAsia="UD デジタル 教科書体 NP-R" w:hAnsi="BIZ UDPゴシック" w:hint="eastAsia"/>
                              </w:rPr>
                              <w:t>荷物を置くための棚</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E947573" id="テキスト ボックス 915" o:spid="_x0000_s1523" type="#_x0000_t202" style="position:absolute;left:0;text-align:left;margin-left:-22.9pt;margin-top:197.65pt;width:79.1pt;height:23.75pt;z-index:25367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" filled="f" stroked="f" strokeweight=".5pt">
                <v:textbox style="mso-fit-shape-to-text:t" inset="0,0,0,0">
                  <w:txbxContent>
                    <w:p w14:paraId="1DD07A14"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F77175">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45</w:t>
                      </w:r>
                      <w:r w:rsidRPr="00F77175">
                        <w:rPr>
                          <w:rFonts w:ascii="UD デジタル 教科書体 NP-R" w:eastAsia="UD デジタル 教科書体 NP-R" w:hAnsi="BIZ UDPゴシック"/>
                        </w:rPr>
                        <w:t xml:space="preserve"> </w:t>
                      </w:r>
                      <w:r w:rsidRPr="00F77175">
                        <w:rPr>
                          <w:rFonts w:ascii="UD デジタル 教科書体 NP-R" w:eastAsia="UD デジタル 教科書体 NP-R" w:hAnsi="BIZ UDPゴシック" w:hint="eastAsia"/>
                        </w:rPr>
                        <w:t>荷物を置くための棚</w:t>
                      </w:r>
                    </w:p>
                  </w:txbxContent>
                </v:textbox>
              </v:shape>
            </w:pict>
          </mc:Fallback>
        </mc:AlternateContent>
      </w:r>
      <w:r>
        <w:rPr>
          <w:rFonts w:ascii="UD デジタル 教科書体 NP-R" w:eastAsia="UD デジタル 教科書体 NP-R" w:hint="eastAsia"/>
          <w:noProof/>
        </w:rPr>
        <mc:AlternateContent>
          <mc:Choice Requires="wps">
            <w:drawing>
              <wp:anchor distT="0" distB="0" distL="114300" distR="114300" simplePos="0" relativeHeight="253875200" behindDoc="0" locked="0" layoutInCell="1" allowOverlap="1" wp14:anchorId="36C75EA0" wp14:editId="1985F300">
                <wp:simplePos x="0" y="0"/>
                <wp:positionH relativeFrom="column">
                  <wp:posOffset>133350</wp:posOffset>
                </wp:positionH>
                <wp:positionV relativeFrom="paragraph">
                  <wp:posOffset>1018540</wp:posOffset>
                </wp:positionV>
                <wp:extent cx="1562100" cy="1115060"/>
                <wp:effectExtent l="0" t="0" r="19050" b="27940"/>
                <wp:wrapNone/>
                <wp:docPr id="814" name="フリーフォーム: 図形 814"/>
                <wp:cNvGraphicFramePr/>
                <a:graphic xmlns:a="http://schemas.openxmlformats.org/drawingml/2006/main">
                  <a:graphicData uri="http://schemas.microsoft.com/office/word/2010/wordprocessingShape">
                    <wps:wsp>
                      <wps:cNvSpPr/>
                      <wps:spPr>
                        <a:xfrm>
                          <a:off x="0" y="0"/>
                          <a:ext cx="1562100" cy="1115060"/>
                        </a:xfrm>
                        <a:custGeom>
                          <a:avLst/>
                          <a:gdLst>
                            <a:gd name="connsiteX0" fmla="*/ 1281165 w 1281165"/>
                            <a:gd name="connsiteY0" fmla="*/ 1115367 h 1115367"/>
                            <a:gd name="connsiteX1" fmla="*/ 165798 w 1281165"/>
                            <a:gd name="connsiteY1" fmla="*/ 0 h 1115367"/>
                            <a:gd name="connsiteX2" fmla="*/ 0 w 1281165"/>
                            <a:gd name="connsiteY2" fmla="*/ 0 h 1115367"/>
                            <a:gd name="connsiteX0" fmla="*/ 1562599 w 1562599"/>
                            <a:gd name="connsiteY0" fmla="*/ 1115367 h 1115367"/>
                            <a:gd name="connsiteX1" fmla="*/ 447232 w 1562599"/>
                            <a:gd name="connsiteY1" fmla="*/ 0 h 1115367"/>
                            <a:gd name="connsiteX2" fmla="*/ 0 w 1562599"/>
                            <a:gd name="connsiteY2" fmla="*/ 0 h 1115367"/>
                          </a:gdLst>
                          <a:ahLst/>
                          <a:cxnLst>
                            <a:cxn ang="0">
                              <a:pos x="connsiteX0" y="connsiteY0"/>
                            </a:cxn>
                            <a:cxn ang="0">
                              <a:pos x="connsiteX1" y="connsiteY1"/>
                            </a:cxn>
                            <a:cxn ang="0">
                              <a:pos x="connsiteX2" y="connsiteY2"/>
                            </a:cxn>
                          </a:cxnLst>
                          <a:rect l="l" t="t" r="r" b="b"/>
                          <a:pathLst>
                            <a:path w="1562599" h="1115367">
                              <a:moveTo>
                                <a:pt x="1562599" y="1115367"/>
                              </a:moveTo>
                              <a:lnTo>
                                <a:pt x="447232" y="0"/>
                              </a:lnTo>
                              <a:lnTo>
                                <a:pt x="0"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14760972">
              <v:shape id="フリーフォーム: 図形 814" style="position:absolute;left:0;text-align:left;margin-left:10.5pt;margin-top:80.2pt;width:123pt;height:87.8pt;z-index:253875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1562599,1115367" o:spid="_x0000_s1026" filled="f" strokecolor="black [3213]" strokeweight=".5pt" path="m1562599,1115367l447232,,,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" w14:anchorId="783F33EB">
                <v:path arrowok="t" o:connecttype="custom" o:connectlocs="1562100,1115060;447089,0;0,0" o:connectangles="0,0,0"/>
              </v:shape>
            </w:pict>
          </mc:Fallback>
        </mc:AlternateContent>
      </w:r>
      <w:r w:rsidRPr="00D12293">
        <w:rPr>
          <w:rFonts w:ascii="UD デジタル 教科書体 NP-R" w:eastAsia="UD デジタル 教科書体 NP-R" w:hint="eastAsia"/>
          <w:noProof/>
        </w:rPr>
        <mc:AlternateContent>
          <mc:Choice Requires="wps">
            <w:drawing>
              <wp:anchor distT="0" distB="0" distL="114300" distR="114300" simplePos="0" relativeHeight="253691904" behindDoc="0" locked="0" layoutInCell="1" allowOverlap="1" wp14:anchorId="42C7F66E" wp14:editId="0C45B2FB">
                <wp:simplePos x="0" y="0"/>
                <wp:positionH relativeFrom="column">
                  <wp:posOffset>-300355</wp:posOffset>
                </wp:positionH>
                <wp:positionV relativeFrom="paragraph">
                  <wp:posOffset>865491</wp:posOffset>
                </wp:positionV>
                <wp:extent cx="956945" cy="335915"/>
                <wp:effectExtent l="0" t="0" r="15240" b="12700"/>
                <wp:wrapNone/>
                <wp:docPr id="954" name="テキスト ボックス 954"/>
                <wp:cNvGraphicFramePr/>
                <a:graphic xmlns:a="http://schemas.openxmlformats.org/drawingml/2006/main">
                  <a:graphicData uri="http://schemas.microsoft.com/office/word/2010/wordprocessingShape">
                    <wps:wsp>
                      <wps:cNvSpPr txBox="1"/>
                      <wps:spPr>
                        <a:xfrm>
                          <a:off x="0" y="0"/>
                          <a:ext cx="956945" cy="3359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1EA4692" w14:textId="77777777" w:rsidR="00AC088C" w:rsidRDefault="00AC088C" w:rsidP="003E2D51">
                            <w:pPr>
                              <w:spacing w:line="240" w:lineRule="exact"/>
                              <w:rPr>
                                <w:rFonts w:ascii="UD デジタル 教科書体 NP-R" w:eastAsia="UD デジタル 教科書体 NP-R" w:hAnsi="BIZ UDPゴシック"/>
                              </w:rPr>
                            </w:pPr>
                            <w:r w:rsidRPr="00F77175">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9-66</w:t>
                            </w:r>
                            <w:r w:rsidRPr="00F77175">
                              <w:rPr>
                                <w:rFonts w:ascii="UD デジタル 教科書体 NP-R" w:eastAsia="UD デジタル 教科書体 NP-R" w:hAnsi="BIZ UDPゴシック"/>
                              </w:rPr>
                              <w:t xml:space="preserve"> </w:t>
                            </w:r>
                          </w:p>
                          <w:p w14:paraId="33A2109A"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hint="eastAsia"/>
                              </w:rPr>
                              <w:t>水栓</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2C7F66E" id="テキスト ボックス 954" o:spid="_x0000_s1524" type="#_x0000_t202" style="position:absolute;left:0;text-align:left;margin-left:-23.65pt;margin-top:68.15pt;width:75.35pt;height:26.45pt;z-index:2536919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" filled="f" stroked="f" strokeweight=".5pt">
                <v:textbox style="mso-fit-shape-to-text:t" inset="0,0,0,0">
                  <w:txbxContent>
                    <w:p w14:paraId="21EA4692" w14:textId="77777777" w:rsidR="00AC088C" w:rsidRDefault="00AC088C" w:rsidP="003E2D51">
                      <w:pPr>
                        <w:spacing w:line="240" w:lineRule="exact"/>
                        <w:rPr>
                          <w:rFonts w:ascii="UD デジタル 教科書体 NP-R" w:eastAsia="UD デジタル 教科書体 NP-R" w:hAnsi="BIZ UDPゴシック"/>
                        </w:rPr>
                      </w:pPr>
                      <w:r w:rsidRPr="00F77175">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9-66</w:t>
                      </w:r>
                      <w:r w:rsidRPr="00F77175">
                        <w:rPr>
                          <w:rFonts w:ascii="UD デジタル 教科書体 NP-R" w:eastAsia="UD デジタル 教科書体 NP-R" w:hAnsi="BIZ UDPゴシック"/>
                        </w:rPr>
                        <w:t xml:space="preserve"> </w:t>
                      </w:r>
                    </w:p>
                    <w:p w14:paraId="33A2109A"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hint="eastAsia"/>
                        </w:rPr>
                        <w:t>水栓</w:t>
                      </w:r>
                    </w:p>
                  </w:txbxContent>
                </v:textbox>
              </v:shape>
            </w:pict>
          </mc:Fallback>
        </mc:AlternateContent>
      </w:r>
      <w:r>
        <w:rPr>
          <w:rFonts w:ascii="UD デジタル 教科書体 NP-R" w:eastAsia="UD デジタル 教科書体 NP-R" w:hint="eastAsia"/>
          <w:noProof/>
        </w:rPr>
        <mc:AlternateContent>
          <mc:Choice Requires="wps">
            <w:drawing>
              <wp:anchor distT="0" distB="0" distL="114300" distR="114300" simplePos="0" relativeHeight="253874176" behindDoc="0" locked="0" layoutInCell="1" allowOverlap="1" wp14:anchorId="68EFF291" wp14:editId="58398508">
                <wp:simplePos x="0" y="0"/>
                <wp:positionH relativeFrom="column">
                  <wp:posOffset>847090</wp:posOffset>
                </wp:positionH>
                <wp:positionV relativeFrom="paragraph">
                  <wp:posOffset>1997654</wp:posOffset>
                </wp:positionV>
                <wp:extent cx="311150" cy="100330"/>
                <wp:effectExtent l="0" t="0" r="12700" b="13970"/>
                <wp:wrapNone/>
                <wp:docPr id="812" name="フリーフォーム: 図形 812"/>
                <wp:cNvGraphicFramePr/>
                <a:graphic xmlns:a="http://schemas.openxmlformats.org/drawingml/2006/main">
                  <a:graphicData uri="http://schemas.microsoft.com/office/word/2010/wordprocessingShape">
                    <wps:wsp>
                      <wps:cNvSpPr/>
                      <wps:spPr>
                        <a:xfrm>
                          <a:off x="0" y="0"/>
                          <a:ext cx="311150" cy="100330"/>
                        </a:xfrm>
                        <a:custGeom>
                          <a:avLst/>
                          <a:gdLst>
                            <a:gd name="connsiteX0" fmla="*/ 311499 w 311499"/>
                            <a:gd name="connsiteY0" fmla="*/ 0 h 100483"/>
                            <a:gd name="connsiteX1" fmla="*/ 211016 w 311499"/>
                            <a:gd name="connsiteY1" fmla="*/ 100483 h 100483"/>
                            <a:gd name="connsiteX2" fmla="*/ 0 w 311499"/>
                            <a:gd name="connsiteY2" fmla="*/ 100483 h 100483"/>
                          </a:gdLst>
                          <a:ahLst/>
                          <a:cxnLst>
                            <a:cxn ang="0">
                              <a:pos x="connsiteX0" y="connsiteY0"/>
                            </a:cxn>
                            <a:cxn ang="0">
                              <a:pos x="connsiteX1" y="connsiteY1"/>
                            </a:cxn>
                            <a:cxn ang="0">
                              <a:pos x="connsiteX2" y="connsiteY2"/>
                            </a:cxn>
                          </a:cxnLst>
                          <a:rect l="l" t="t" r="r" b="b"/>
                          <a:pathLst>
                            <a:path w="311499" h="100483">
                              <a:moveTo>
                                <a:pt x="311499" y="0"/>
                              </a:moveTo>
                              <a:lnTo>
                                <a:pt x="211016" y="100483"/>
                              </a:lnTo>
                              <a:lnTo>
                                <a:pt x="0" y="100483"/>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5D66F8D9">
              <v:shape id="フリーフォーム: 図形 812" style="position:absolute;left:0;text-align:left;margin-left:66.7pt;margin-top:157.3pt;width:24.5pt;height:7.9pt;z-index:253874176;visibility:visible;mso-wrap-style:square;mso-wrap-distance-left:9pt;mso-wrap-distance-top:0;mso-wrap-distance-right:9pt;mso-wrap-distance-bottom:0;mso-position-horizontal:absolute;mso-position-horizontal-relative:text;mso-position-vertical:absolute;mso-position-vertical-relative:text;v-text-anchor:middle" coordsize="311499,100483" o:spid="_x0000_s1026" filled="f" strokecolor="black [3213]" strokeweight=".5pt" path="m311499,l211016,100483,,100483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" w14:anchorId="309980D1">
                <v:path arrowok="t" o:connecttype="custom" o:connectlocs="311150,0;210780,100330;0,100330" o:connectangles="0,0,0"/>
              </v:shape>
            </w:pict>
          </mc:Fallback>
        </mc:AlternateContent>
      </w:r>
      <w:r w:rsidRPr="00D12293">
        <w:rPr>
          <w:rFonts w:ascii="UD デジタル 教科書体 NP-R" w:eastAsia="UD デジタル 教科書体 NP-R" w:hint="eastAsia"/>
          <w:noProof/>
        </w:rPr>
        <mc:AlternateContent>
          <mc:Choice Requires="wps">
            <w:drawing>
              <wp:anchor distT="0" distB="0" distL="114300" distR="114300" simplePos="0" relativeHeight="253677568" behindDoc="0" locked="0" layoutInCell="1" allowOverlap="1" wp14:anchorId="31B17460" wp14:editId="7FCA5300">
                <wp:simplePos x="0" y="0"/>
                <wp:positionH relativeFrom="column">
                  <wp:posOffset>-304165</wp:posOffset>
                </wp:positionH>
                <wp:positionV relativeFrom="paragraph">
                  <wp:posOffset>1708094</wp:posOffset>
                </wp:positionV>
                <wp:extent cx="1126490" cy="766445"/>
                <wp:effectExtent l="0" t="0" r="0" b="14605"/>
                <wp:wrapNone/>
                <wp:docPr id="922" name="テキスト ボックス 922"/>
                <wp:cNvGraphicFramePr/>
                <a:graphic xmlns:a="http://schemas.openxmlformats.org/drawingml/2006/main">
                  <a:graphicData uri="http://schemas.microsoft.com/office/word/2010/wordprocessingShape">
                    <wps:wsp>
                      <wps:cNvSpPr txBox="1"/>
                      <wps:spPr>
                        <a:xfrm>
                          <a:off x="0" y="0"/>
                          <a:ext cx="1126490" cy="7664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C15BDF5" w14:textId="2EF16610"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b/>
                                <w:color w:val="00B050"/>
                              </w:rPr>
                              <w:t>G</w:t>
                            </w:r>
                            <w:r>
                              <w:rPr>
                                <w:rFonts w:ascii="UD デジタル 教科書体 NP-R" w:eastAsia="UD デジタル 教科書体 NP-R" w:hAnsi="BIZ UDPゴシック"/>
                                <w:b/>
                                <w:color w:val="00B050"/>
                              </w:rPr>
                              <w:t>9</w:t>
                            </w:r>
                            <w:r w:rsidRPr="00F77175">
                              <w:rPr>
                                <w:rFonts w:ascii="UD デジタル 教科書体 NP-R" w:eastAsia="UD デジタル 教科書体 NP-R" w:hAnsi="BIZ UDPゴシック"/>
                                <w:b/>
                                <w:color w:val="00B050"/>
                              </w:rPr>
                              <w:t>-</w:t>
                            </w:r>
                            <w:r>
                              <w:rPr>
                                <w:rFonts w:ascii="UD デジタル 教科書体 NP-R" w:eastAsia="UD デジタル 教科書体 NP-R" w:hAnsi="BIZ UDPゴシック"/>
                                <w:b/>
                                <w:color w:val="00B050"/>
                              </w:rPr>
                              <w:t>19</w:t>
                            </w:r>
                            <w:r w:rsidRPr="00F77175">
                              <w:rPr>
                                <w:rFonts w:ascii="UD デジタル 教科書体 NP-R" w:eastAsia="UD デジタル 教科書体 NP-R" w:hAnsi="BIZ UDPゴシック"/>
                              </w:rPr>
                              <w:t xml:space="preserve"> </w:t>
                            </w:r>
                            <w:r w:rsidRPr="00F77175">
                              <w:rPr>
                                <w:rFonts w:ascii="UD デジタル 教科書体 NP-R" w:eastAsia="UD デジタル 教科書体 NP-R" w:hAnsi="BIZ UDPゴシック" w:hint="eastAsia"/>
                              </w:rPr>
                              <w:t>鏡</w:t>
                            </w:r>
                            <w:r>
                              <w:rPr>
                                <w:rFonts w:ascii="UD デジタル 教科書体 NP-R" w:eastAsia="UD デジタル 教科書体 NP-R" w:hAnsi="BIZ UDPゴシック"/>
                              </w:rPr>
                              <w:t>（</w:t>
                            </w:r>
                            <w:r w:rsidRPr="00F77175">
                              <w:rPr>
                                <w:rFonts w:ascii="UD デジタル 教科書体 NP-R" w:eastAsia="UD デジタル 教科書体 NP-R" w:hAnsi="BIZ UDPゴシック" w:hint="eastAsia"/>
                              </w:rPr>
                              <w:t>床から</w:t>
                            </w:r>
                            <w:r w:rsidRPr="00F77175">
                              <w:rPr>
                                <w:rFonts w:ascii="UD デジタル 教科書体 NP-R" w:eastAsia="UD デジタル 教科書体 NP-R" w:hAnsi="BIZ UDPゴシック"/>
                              </w:rPr>
                              <w:t>70</w:t>
                            </w:r>
                            <w:r>
                              <w:rPr>
                                <w:rFonts w:ascii="UD デジタル 教科書体 NP-R" w:eastAsia="UD デジタル 教科書体 NP-R" w:hAnsi="BIZ UDPゴシック"/>
                              </w:rPr>
                              <w:t>0</w:t>
                            </w:r>
                            <w:r w:rsidRPr="00F77175">
                              <w:rPr>
                                <w:rFonts w:ascii="UD デジタル 教科書体 NP-R" w:eastAsia="UD デジタル 教科書体 NP-R" w:hAnsi="BIZ UDPゴシック" w:hint="eastAsia"/>
                              </w:rPr>
                              <w:t>～</w:t>
                            </w:r>
                            <w:r w:rsidRPr="00F77175">
                              <w:rPr>
                                <w:rFonts w:ascii="UD デジタル 教科書体 NP-R" w:eastAsia="UD デジタル 教科書体 NP-R" w:hAnsi="BIZ UDPゴシック"/>
                              </w:rPr>
                              <w:t>80</w:t>
                            </w:r>
                            <w:r>
                              <w:rPr>
                                <w:rFonts w:ascii="UD デジタル 教科書体 NP-R" w:eastAsia="UD デジタル 教科書体 NP-R" w:hAnsi="BIZ UDPゴシック" w:hint="eastAsia"/>
                              </w:rPr>
                              <w:t>0</w:t>
                            </w:r>
                            <w:r>
                              <w:rPr>
                                <w:rFonts w:ascii="UD デジタル 教科書体 NP-R" w:eastAsia="UD デジタル 教科書体 NP-R" w:hAnsi="BIZ UDPゴシック"/>
                              </w:rPr>
                              <w:t>mm</w:t>
                            </w:r>
                            <w:r w:rsidRPr="00F77175">
                              <w:rPr>
                                <w:rFonts w:ascii="UD デジタル 教科書体 NP-R" w:eastAsia="UD デジタル 教科書体 NP-R" w:hAnsi="BIZ UDPゴシック" w:hint="eastAsia"/>
                              </w:rPr>
                              <w:t>の高さで長辺方向</w:t>
                            </w:r>
                            <w:r w:rsidRPr="00F77175">
                              <w:rPr>
                                <w:rFonts w:ascii="UD デジタル 教科書体 NP-R" w:eastAsia="UD デジタル 教科書体 NP-R" w:hAnsi="BIZ UDPゴシック"/>
                              </w:rPr>
                              <w:t>1</w:t>
                            </w:r>
                            <w:r>
                              <w:rPr>
                                <w:rFonts w:ascii="UD デジタル 教科書体 NP-R" w:eastAsia="UD デジタル 教科書体 NP-R" w:hAnsi="BIZ UDPゴシック"/>
                              </w:rPr>
                              <w:t>,</w:t>
                            </w:r>
                            <w:r w:rsidRPr="00F77175">
                              <w:rPr>
                                <w:rFonts w:ascii="UD デジタル 教科書体 NP-R" w:eastAsia="UD デジタル 教科書体 NP-R" w:hAnsi="BIZ UDPゴシック"/>
                              </w:rPr>
                              <w:t>00</w:t>
                            </w:r>
                            <w:r>
                              <w:rPr>
                                <w:rFonts w:ascii="UD デジタル 教科書体 NP-R" w:eastAsia="UD デジタル 教科書体 NP-R" w:hAnsi="BIZ UDPゴシック" w:hint="eastAsia"/>
                              </w:rPr>
                              <w:t>0</w:t>
                            </w:r>
                            <w:r>
                              <w:rPr>
                                <w:rFonts w:ascii="UD デジタル 教科書体 NP-R" w:eastAsia="UD デジタル 教科書体 NP-R" w:hAnsi="BIZ UDPゴシック"/>
                              </w:rPr>
                              <w:t>mm</w:t>
                            </w:r>
                            <w:r w:rsidRPr="00F77175">
                              <w:rPr>
                                <w:rFonts w:ascii="UD デジタル 教科書体 NP-R" w:eastAsia="UD デジタル 教科書体 NP-R" w:hAnsi="BIZ UDPゴシック" w:hint="eastAsia"/>
                              </w:rPr>
                              <w:t>程度の平面鏡</w:t>
                            </w:r>
                            <w:r>
                              <w:rPr>
                                <w:rFonts w:ascii="UD デジタル 教科書体 NP-R" w:eastAsia="UD デジタル 教科書体 NP-R" w:hAnsi="BIZ UDPゴシック"/>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B17460" id="テキスト ボックス 922" o:spid="_x0000_s1525" type="#_x0000_t202" style="position:absolute;left:0;text-align:left;margin-left:-23.95pt;margin-top:134.5pt;width:88.7pt;height:60.35pt;z-index:25367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" filled="f" stroked="f" strokeweight=".5pt">
                <v:textbox inset="0,0,0,0">
                  <w:txbxContent>
                    <w:p w14:paraId="6C15BDF5" w14:textId="2EF16610"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b/>
                          <w:color w:val="00B050"/>
                        </w:rPr>
                        <w:t>G</w:t>
                      </w:r>
                      <w:r>
                        <w:rPr>
                          <w:rFonts w:ascii="UD デジタル 教科書体 NP-R" w:eastAsia="UD デジタル 教科書体 NP-R" w:hAnsi="BIZ UDPゴシック"/>
                          <w:b/>
                          <w:color w:val="00B050"/>
                        </w:rPr>
                        <w:t>9</w:t>
                      </w:r>
                      <w:r w:rsidRPr="00F77175">
                        <w:rPr>
                          <w:rFonts w:ascii="UD デジタル 教科書体 NP-R" w:eastAsia="UD デジタル 教科書体 NP-R" w:hAnsi="BIZ UDPゴシック"/>
                          <w:b/>
                          <w:color w:val="00B050"/>
                        </w:rPr>
                        <w:t>-</w:t>
                      </w:r>
                      <w:r>
                        <w:rPr>
                          <w:rFonts w:ascii="UD デジタル 教科書体 NP-R" w:eastAsia="UD デジタル 教科書体 NP-R" w:hAnsi="BIZ UDPゴシック"/>
                          <w:b/>
                          <w:color w:val="00B050"/>
                        </w:rPr>
                        <w:t>19</w:t>
                      </w:r>
                      <w:r w:rsidRPr="00F77175">
                        <w:rPr>
                          <w:rFonts w:ascii="UD デジタル 教科書体 NP-R" w:eastAsia="UD デジタル 教科書体 NP-R" w:hAnsi="BIZ UDPゴシック"/>
                        </w:rPr>
                        <w:t xml:space="preserve"> </w:t>
                      </w:r>
                      <w:r w:rsidRPr="00F77175">
                        <w:rPr>
                          <w:rFonts w:ascii="UD デジタル 教科書体 NP-R" w:eastAsia="UD デジタル 教科書体 NP-R" w:hAnsi="BIZ UDPゴシック" w:hint="eastAsia"/>
                        </w:rPr>
                        <w:t>鏡</w:t>
                      </w:r>
                      <w:r>
                        <w:rPr>
                          <w:rFonts w:ascii="UD デジタル 教科書体 NP-R" w:eastAsia="UD デジタル 教科書体 NP-R" w:hAnsi="BIZ UDPゴシック"/>
                        </w:rPr>
                        <w:t>（</w:t>
                      </w:r>
                      <w:r w:rsidRPr="00F77175">
                        <w:rPr>
                          <w:rFonts w:ascii="UD デジタル 教科書体 NP-R" w:eastAsia="UD デジタル 教科書体 NP-R" w:hAnsi="BIZ UDPゴシック" w:hint="eastAsia"/>
                        </w:rPr>
                        <w:t>床から</w:t>
                      </w:r>
                      <w:r w:rsidRPr="00F77175">
                        <w:rPr>
                          <w:rFonts w:ascii="UD デジタル 教科書体 NP-R" w:eastAsia="UD デジタル 教科書体 NP-R" w:hAnsi="BIZ UDPゴシック"/>
                        </w:rPr>
                        <w:t>70</w:t>
                      </w:r>
                      <w:r>
                        <w:rPr>
                          <w:rFonts w:ascii="UD デジタル 教科書体 NP-R" w:eastAsia="UD デジタル 教科書体 NP-R" w:hAnsi="BIZ UDPゴシック"/>
                        </w:rPr>
                        <w:t>0</w:t>
                      </w:r>
                      <w:r w:rsidRPr="00F77175">
                        <w:rPr>
                          <w:rFonts w:ascii="UD デジタル 教科書体 NP-R" w:eastAsia="UD デジタル 教科書体 NP-R" w:hAnsi="BIZ UDPゴシック" w:hint="eastAsia"/>
                        </w:rPr>
                        <w:t>～</w:t>
                      </w:r>
                      <w:r w:rsidRPr="00F77175">
                        <w:rPr>
                          <w:rFonts w:ascii="UD デジタル 教科書体 NP-R" w:eastAsia="UD デジタル 教科書体 NP-R" w:hAnsi="BIZ UDPゴシック"/>
                        </w:rPr>
                        <w:t>80</w:t>
                      </w:r>
                      <w:r>
                        <w:rPr>
                          <w:rFonts w:ascii="UD デジタル 教科書体 NP-R" w:eastAsia="UD デジタル 教科書体 NP-R" w:hAnsi="BIZ UDPゴシック" w:hint="eastAsia"/>
                        </w:rPr>
                        <w:t>0</w:t>
                      </w:r>
                      <w:r>
                        <w:rPr>
                          <w:rFonts w:ascii="UD デジタル 教科書体 NP-R" w:eastAsia="UD デジタル 教科書体 NP-R" w:hAnsi="BIZ UDPゴシック"/>
                        </w:rPr>
                        <w:t>mm</w:t>
                      </w:r>
                      <w:r w:rsidRPr="00F77175">
                        <w:rPr>
                          <w:rFonts w:ascii="UD デジタル 教科書体 NP-R" w:eastAsia="UD デジタル 教科書体 NP-R" w:hAnsi="BIZ UDPゴシック" w:hint="eastAsia"/>
                        </w:rPr>
                        <w:t>の高さで長辺方向</w:t>
                      </w:r>
                      <w:r w:rsidRPr="00F77175">
                        <w:rPr>
                          <w:rFonts w:ascii="UD デジタル 教科書体 NP-R" w:eastAsia="UD デジタル 教科書体 NP-R" w:hAnsi="BIZ UDPゴシック"/>
                        </w:rPr>
                        <w:t>1</w:t>
                      </w:r>
                      <w:r>
                        <w:rPr>
                          <w:rFonts w:ascii="UD デジタル 教科書体 NP-R" w:eastAsia="UD デジタル 教科書体 NP-R" w:hAnsi="BIZ UDPゴシック"/>
                        </w:rPr>
                        <w:t>,</w:t>
                      </w:r>
                      <w:r w:rsidRPr="00F77175">
                        <w:rPr>
                          <w:rFonts w:ascii="UD デジタル 教科書体 NP-R" w:eastAsia="UD デジタル 教科書体 NP-R" w:hAnsi="BIZ UDPゴシック"/>
                        </w:rPr>
                        <w:t>00</w:t>
                      </w:r>
                      <w:r>
                        <w:rPr>
                          <w:rFonts w:ascii="UD デジタル 教科書体 NP-R" w:eastAsia="UD デジタル 教科書体 NP-R" w:hAnsi="BIZ UDPゴシック" w:hint="eastAsia"/>
                        </w:rPr>
                        <w:t>0</w:t>
                      </w:r>
                      <w:r>
                        <w:rPr>
                          <w:rFonts w:ascii="UD デジタル 教科書体 NP-R" w:eastAsia="UD デジタル 教科書体 NP-R" w:hAnsi="BIZ UDPゴシック"/>
                        </w:rPr>
                        <w:t>mm</w:t>
                      </w:r>
                      <w:r w:rsidRPr="00F77175">
                        <w:rPr>
                          <w:rFonts w:ascii="UD デジタル 教科書体 NP-R" w:eastAsia="UD デジタル 教科書体 NP-R" w:hAnsi="BIZ UDPゴシック" w:hint="eastAsia"/>
                        </w:rPr>
                        <w:t>程度の平面鏡</w:t>
                      </w:r>
                      <w:r>
                        <w:rPr>
                          <w:rFonts w:ascii="UD デジタル 教科書体 NP-R" w:eastAsia="UD デジタル 教科書体 NP-R" w:hAnsi="BIZ UDPゴシック"/>
                        </w:rPr>
                        <w:t>）</w:t>
                      </w:r>
                    </w:p>
                  </w:txbxContent>
                </v:textbox>
              </v:shape>
            </w:pict>
          </mc:Fallback>
        </mc:AlternateContent>
      </w:r>
      <w:r>
        <w:rPr>
          <w:rFonts w:ascii="UD デジタル 教科書体 NP-R" w:eastAsia="UD デジタル 教科書体 NP-R" w:hint="eastAsia"/>
          <w:noProof/>
        </w:rPr>
        <mc:AlternateContent>
          <mc:Choice Requires="wps">
            <w:drawing>
              <wp:anchor distT="0" distB="0" distL="114300" distR="114300" simplePos="0" relativeHeight="253873152" behindDoc="0" locked="0" layoutInCell="1" allowOverlap="1" wp14:anchorId="0FDF15D2" wp14:editId="7C54E5A3">
                <wp:simplePos x="0" y="0"/>
                <wp:positionH relativeFrom="column">
                  <wp:posOffset>741680</wp:posOffset>
                </wp:positionH>
                <wp:positionV relativeFrom="paragraph">
                  <wp:posOffset>2369820</wp:posOffset>
                </wp:positionV>
                <wp:extent cx="532130" cy="295910"/>
                <wp:effectExtent l="0" t="0" r="20320" b="27940"/>
                <wp:wrapNone/>
                <wp:docPr id="810" name="フリーフォーム: 図形 810"/>
                <wp:cNvGraphicFramePr/>
                <a:graphic xmlns:a="http://schemas.openxmlformats.org/drawingml/2006/main">
                  <a:graphicData uri="http://schemas.microsoft.com/office/word/2010/wordprocessingShape">
                    <wps:wsp>
                      <wps:cNvSpPr/>
                      <wps:spPr>
                        <a:xfrm>
                          <a:off x="0" y="0"/>
                          <a:ext cx="532130" cy="295910"/>
                        </a:xfrm>
                        <a:custGeom>
                          <a:avLst/>
                          <a:gdLst>
                            <a:gd name="connsiteX0" fmla="*/ 432079 w 432079"/>
                            <a:gd name="connsiteY0" fmla="*/ 0 h 296426"/>
                            <a:gd name="connsiteX1" fmla="*/ 135653 w 432079"/>
                            <a:gd name="connsiteY1" fmla="*/ 296426 h 296426"/>
                            <a:gd name="connsiteX2" fmla="*/ 0 w 432079"/>
                            <a:gd name="connsiteY2" fmla="*/ 296426 h 296426"/>
                            <a:gd name="connsiteX0" fmla="*/ 532628 w 532628"/>
                            <a:gd name="connsiteY0" fmla="*/ 0 h 296426"/>
                            <a:gd name="connsiteX1" fmla="*/ 236202 w 532628"/>
                            <a:gd name="connsiteY1" fmla="*/ 296426 h 296426"/>
                            <a:gd name="connsiteX2" fmla="*/ 0 w 532628"/>
                            <a:gd name="connsiteY2" fmla="*/ 291393 h 296426"/>
                          </a:gdLst>
                          <a:ahLst/>
                          <a:cxnLst>
                            <a:cxn ang="0">
                              <a:pos x="connsiteX0" y="connsiteY0"/>
                            </a:cxn>
                            <a:cxn ang="0">
                              <a:pos x="connsiteX1" y="connsiteY1"/>
                            </a:cxn>
                            <a:cxn ang="0">
                              <a:pos x="connsiteX2" y="connsiteY2"/>
                            </a:cxn>
                          </a:cxnLst>
                          <a:rect l="l" t="t" r="r" b="b"/>
                          <a:pathLst>
                            <a:path w="532628" h="296426">
                              <a:moveTo>
                                <a:pt x="532628" y="0"/>
                              </a:moveTo>
                              <a:lnTo>
                                <a:pt x="236202" y="296426"/>
                              </a:lnTo>
                              <a:lnTo>
                                <a:pt x="0" y="291393"/>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txbx>
                        <w:txbxContent>
                          <w:p w14:paraId="473C81C8" w14:textId="77777777" w:rsidR="00AC088C" w:rsidRDefault="00AC088C" w:rsidP="003E2D5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0FDF15D2" id="フリーフォーム: 図形 810" o:spid="_x0000_s1526" style="position:absolute;left:0;text-align:left;margin-left:58.4pt;margin-top:186.6pt;width:41.9pt;height:23.3pt;z-index:253873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532628,296426"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" adj="-11796480,,5400" path="m532628,l236202,296426,,291393e" filled="f" strokecolor="black [3213]" strokeweight=".5pt">
                <v:stroke joinstyle="round"/>
                <v:formulas/>
                <v:path arrowok="t" o:connecttype="custom" o:connectlocs="532130,0;235981,295910;0,290886" o:connectangles="0,0,0" textboxrect="0,0,532628,296426"/>
                <v:textbox>
                  <w:txbxContent>
                    <w:p w14:paraId="473C81C8" w14:textId="77777777" w:rsidR="00AC088C" w:rsidRDefault="00AC088C" w:rsidP="003E2D51">
                      <w:pPr>
                        <w:jc w:val="center"/>
                      </w:pPr>
                    </w:p>
                  </w:txbxContent>
                </v:textbox>
              </v:shape>
            </w:pict>
          </mc:Fallback>
        </mc:AlternateContent>
      </w:r>
      <w:r w:rsidRPr="00D12293">
        <w:rPr>
          <w:rFonts w:ascii="UD デジタル 教科書体 NP-R" w:eastAsia="UD デジタル 教科書体 NP-R" w:hint="eastAsia"/>
          <w:noProof/>
        </w:rPr>
        <mc:AlternateContent>
          <mc:Choice Requires="wps">
            <w:drawing>
              <wp:anchor distT="0" distB="0" distL="114300" distR="114300" simplePos="0" relativeHeight="253676544" behindDoc="0" locked="0" layoutInCell="1" allowOverlap="1" wp14:anchorId="5FFAA1F0" wp14:editId="2D235A9E">
                <wp:simplePos x="0" y="0"/>
                <wp:positionH relativeFrom="column">
                  <wp:posOffset>-288869</wp:posOffset>
                </wp:positionH>
                <wp:positionV relativeFrom="paragraph">
                  <wp:posOffset>2979420</wp:posOffset>
                </wp:positionV>
                <wp:extent cx="1210310" cy="455930"/>
                <wp:effectExtent l="0" t="0" r="8890" b="1270"/>
                <wp:wrapNone/>
                <wp:docPr id="920" name="テキスト ボックス 920"/>
                <wp:cNvGraphicFramePr/>
                <a:graphic xmlns:a="http://schemas.openxmlformats.org/drawingml/2006/main">
                  <a:graphicData uri="http://schemas.microsoft.com/office/word/2010/wordprocessingShape">
                    <wps:wsp>
                      <wps:cNvSpPr txBox="1"/>
                      <wps:spPr>
                        <a:xfrm>
                          <a:off x="0" y="0"/>
                          <a:ext cx="1210310" cy="4559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C145E45" w14:textId="77777777" w:rsidR="00AC088C" w:rsidRDefault="00AC088C" w:rsidP="003E2D51">
                            <w:pPr>
                              <w:spacing w:line="240" w:lineRule="exact"/>
                              <w:rPr>
                                <w:rFonts w:ascii="UD デジタル 教科書体 NP-R" w:eastAsia="UD デジタル 教科書体 NP-R" w:hAnsi="BIZ UDPゴシック"/>
                              </w:rPr>
                            </w:pPr>
                            <w:r w:rsidRPr="00E05926">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E05926">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39</w:t>
                            </w:r>
                            <w:r w:rsidRPr="00E05926">
                              <w:rPr>
                                <w:rFonts w:ascii="UD デジタル 教科書体 NP-R" w:eastAsia="UD デジタル 教科書体 NP-R" w:hAnsi="BIZ UDPゴシック"/>
                              </w:rPr>
                              <w:t xml:space="preserve"> </w:t>
                            </w:r>
                            <w:r w:rsidRPr="00E05926">
                              <w:rPr>
                                <w:rFonts w:ascii="UD デジタル 教科書体 NP-R" w:eastAsia="UD デジタル 教科書体 NP-R" w:hAnsi="BIZ UDPゴシック" w:hint="eastAsia"/>
                              </w:rPr>
                              <w:t>ペーパー</w:t>
                            </w:r>
                          </w:p>
                          <w:p w14:paraId="2471436D" w14:textId="77777777" w:rsidR="00AC088C" w:rsidRPr="00E94A0A" w:rsidRDefault="00AC088C" w:rsidP="003E2D51">
                            <w:pPr>
                              <w:spacing w:line="240" w:lineRule="exact"/>
                              <w:rPr>
                                <w:rFonts w:ascii="UD デジタル 教科書体 NP-R" w:eastAsia="UD デジタル 教科書体 NP-R" w:hAnsi="BIZ UDPゴシック"/>
                              </w:rPr>
                            </w:pPr>
                            <w:r w:rsidRPr="00E05926">
                              <w:rPr>
                                <w:rFonts w:ascii="UD デジタル 教科書体 NP-R" w:eastAsia="UD デジタル 教科書体 NP-R" w:hAnsi="BIZ UDPゴシック" w:hint="eastAsia"/>
                              </w:rPr>
                              <w:t>ホルダー</w:t>
                            </w:r>
                          </w:p>
                          <w:p w14:paraId="28347594" w14:textId="77777777" w:rsidR="00AC088C" w:rsidRPr="00F77175" w:rsidRDefault="00AC088C" w:rsidP="003E2D51">
                            <w:pPr>
                              <w:spacing w:line="240" w:lineRule="exact"/>
                              <w:rPr>
                                <w:rFonts w:ascii="UD デジタル 教科書体 NP-R" w:eastAsia="UD デジタル 教科書体 NP-R" w:hAnsi="BIZ UDPゴシック"/>
                                <w:b/>
                                <w:color w:val="00B05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FAA1F0" id="テキスト ボックス 920" o:spid="_x0000_s1527" type="#_x0000_t202" style="position:absolute;left:0;text-align:left;margin-left:-22.75pt;margin-top:234.6pt;width:95.3pt;height:35.9pt;z-index:25367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" filled="f" stroked="f" strokeweight=".5pt">
                <v:textbox inset="0,0,0,0">
                  <w:txbxContent>
                    <w:p w14:paraId="2C145E45" w14:textId="77777777" w:rsidR="00AC088C" w:rsidRDefault="00AC088C" w:rsidP="003E2D51">
                      <w:pPr>
                        <w:spacing w:line="240" w:lineRule="exact"/>
                        <w:rPr>
                          <w:rFonts w:ascii="UD デジタル 教科書体 NP-R" w:eastAsia="UD デジタル 教科書体 NP-R" w:hAnsi="BIZ UDPゴシック"/>
                        </w:rPr>
                      </w:pPr>
                      <w:r w:rsidRPr="00E05926">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E05926">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39</w:t>
                      </w:r>
                      <w:r w:rsidRPr="00E05926">
                        <w:rPr>
                          <w:rFonts w:ascii="UD デジタル 教科書体 NP-R" w:eastAsia="UD デジタル 教科書体 NP-R" w:hAnsi="BIZ UDPゴシック"/>
                        </w:rPr>
                        <w:t xml:space="preserve"> </w:t>
                      </w:r>
                      <w:r w:rsidRPr="00E05926">
                        <w:rPr>
                          <w:rFonts w:ascii="UD デジタル 教科書体 NP-R" w:eastAsia="UD デジタル 教科書体 NP-R" w:hAnsi="BIZ UDPゴシック" w:hint="eastAsia"/>
                        </w:rPr>
                        <w:t>ペーパー</w:t>
                      </w:r>
                    </w:p>
                    <w:p w14:paraId="2471436D" w14:textId="77777777" w:rsidR="00AC088C" w:rsidRPr="00E94A0A" w:rsidRDefault="00AC088C" w:rsidP="003E2D51">
                      <w:pPr>
                        <w:spacing w:line="240" w:lineRule="exact"/>
                        <w:rPr>
                          <w:rFonts w:ascii="UD デジタル 教科書体 NP-R" w:eastAsia="UD デジタル 教科書体 NP-R" w:hAnsi="BIZ UDPゴシック"/>
                        </w:rPr>
                      </w:pPr>
                      <w:r w:rsidRPr="00E05926">
                        <w:rPr>
                          <w:rFonts w:ascii="UD デジタル 教科書体 NP-R" w:eastAsia="UD デジタル 教科書体 NP-R" w:hAnsi="BIZ UDPゴシック" w:hint="eastAsia"/>
                        </w:rPr>
                        <w:t>ホルダー</w:t>
                      </w:r>
                    </w:p>
                    <w:p w14:paraId="28347594" w14:textId="77777777" w:rsidR="00AC088C" w:rsidRPr="00F77175" w:rsidRDefault="00AC088C" w:rsidP="003E2D51">
                      <w:pPr>
                        <w:spacing w:line="240" w:lineRule="exact"/>
                        <w:rPr>
                          <w:rFonts w:ascii="UD デジタル 教科書体 NP-R" w:eastAsia="UD デジタル 教科書体 NP-R" w:hAnsi="BIZ UDPゴシック"/>
                          <w:b/>
                          <w:color w:val="00B050"/>
                        </w:rPr>
                      </w:pPr>
                    </w:p>
                  </w:txbxContent>
                </v:textbox>
              </v:shape>
            </w:pict>
          </mc:Fallback>
        </mc:AlternateContent>
      </w:r>
      <w:r>
        <w:rPr>
          <w:rFonts w:ascii="UD デジタル 教科書体 NP-R" w:eastAsia="UD デジタル 教科書体 NP-R" w:hint="eastAsia"/>
          <w:noProof/>
        </w:rPr>
        <mc:AlternateContent>
          <mc:Choice Requires="wps">
            <w:drawing>
              <wp:anchor distT="0" distB="0" distL="114300" distR="114300" simplePos="0" relativeHeight="253872128" behindDoc="0" locked="0" layoutInCell="1" allowOverlap="1" wp14:anchorId="40581E7D" wp14:editId="0F967901">
                <wp:simplePos x="0" y="0"/>
                <wp:positionH relativeFrom="column">
                  <wp:posOffset>741945</wp:posOffset>
                </wp:positionH>
                <wp:positionV relativeFrom="paragraph">
                  <wp:posOffset>2867479</wp:posOffset>
                </wp:positionV>
                <wp:extent cx="432079" cy="296426"/>
                <wp:effectExtent l="0" t="0" r="25400" b="27940"/>
                <wp:wrapNone/>
                <wp:docPr id="808" name="フリーフォーム: 図形 808"/>
                <wp:cNvGraphicFramePr/>
                <a:graphic xmlns:a="http://schemas.openxmlformats.org/drawingml/2006/main">
                  <a:graphicData uri="http://schemas.microsoft.com/office/word/2010/wordprocessingShape">
                    <wps:wsp>
                      <wps:cNvSpPr/>
                      <wps:spPr>
                        <a:xfrm>
                          <a:off x="0" y="0"/>
                          <a:ext cx="432079" cy="296426"/>
                        </a:xfrm>
                        <a:custGeom>
                          <a:avLst/>
                          <a:gdLst>
                            <a:gd name="connsiteX0" fmla="*/ 432079 w 432079"/>
                            <a:gd name="connsiteY0" fmla="*/ 0 h 296426"/>
                            <a:gd name="connsiteX1" fmla="*/ 135653 w 432079"/>
                            <a:gd name="connsiteY1" fmla="*/ 296426 h 296426"/>
                            <a:gd name="connsiteX2" fmla="*/ 0 w 432079"/>
                            <a:gd name="connsiteY2" fmla="*/ 296426 h 296426"/>
                          </a:gdLst>
                          <a:ahLst/>
                          <a:cxnLst>
                            <a:cxn ang="0">
                              <a:pos x="connsiteX0" y="connsiteY0"/>
                            </a:cxn>
                            <a:cxn ang="0">
                              <a:pos x="connsiteX1" y="connsiteY1"/>
                            </a:cxn>
                            <a:cxn ang="0">
                              <a:pos x="connsiteX2" y="connsiteY2"/>
                            </a:cxn>
                          </a:cxnLst>
                          <a:rect l="l" t="t" r="r" b="b"/>
                          <a:pathLst>
                            <a:path w="432079" h="296426">
                              <a:moveTo>
                                <a:pt x="432079" y="0"/>
                              </a:moveTo>
                              <a:lnTo>
                                <a:pt x="135653" y="296426"/>
                              </a:lnTo>
                              <a:lnTo>
                                <a:pt x="0" y="296426"/>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35A1A471">
              <v:shape id="フリーフォーム: 図形 808" style="position:absolute;left:0;text-align:left;margin-left:58.4pt;margin-top:225.8pt;width:34pt;height:23.35pt;z-index:253872128;visibility:visible;mso-wrap-style:square;mso-wrap-distance-left:9pt;mso-wrap-distance-top:0;mso-wrap-distance-right:9pt;mso-wrap-distance-bottom:0;mso-position-horizontal:absolute;mso-position-horizontal-relative:text;mso-position-vertical:absolute;mso-position-vertical-relative:text;v-text-anchor:middle" coordsize="432079,296426" o:spid="_x0000_s1026" filled="f" strokecolor="black [3213]" strokeweight=".5pt" path="m432079,l135653,296426,,296426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" w14:anchorId="5F446EF2">
                <v:path arrowok="t" o:connecttype="custom" o:connectlocs="432079,0;135653,296426;0,296426" o:connectangles="0,0,0"/>
              </v:shape>
            </w:pict>
          </mc:Fallback>
        </mc:AlternateContent>
      </w:r>
      <w:r w:rsidRPr="00D12293">
        <w:rPr>
          <w:rFonts w:ascii="UD デジタル 教科書体 NP-R" w:eastAsia="UD デジタル 教科書体 NP-R" w:hint="eastAsia"/>
          <w:noProof/>
        </w:rPr>
        <mc:AlternateContent>
          <mc:Choice Requires="wps">
            <w:drawing>
              <wp:anchor distT="0" distB="0" distL="114300" distR="114300" simplePos="0" relativeHeight="253675520" behindDoc="0" locked="0" layoutInCell="1" allowOverlap="1" wp14:anchorId="1AACDBCE" wp14:editId="74792967">
                <wp:simplePos x="0" y="0"/>
                <wp:positionH relativeFrom="column">
                  <wp:posOffset>-287675</wp:posOffset>
                </wp:positionH>
                <wp:positionV relativeFrom="paragraph">
                  <wp:posOffset>3349618</wp:posOffset>
                </wp:positionV>
                <wp:extent cx="969666" cy="502417"/>
                <wp:effectExtent l="0" t="0" r="1905" b="12065"/>
                <wp:wrapNone/>
                <wp:docPr id="919" name="テキスト ボックス 919"/>
                <wp:cNvGraphicFramePr/>
                <a:graphic xmlns:a="http://schemas.openxmlformats.org/drawingml/2006/main">
                  <a:graphicData uri="http://schemas.microsoft.com/office/word/2010/wordprocessingShape">
                    <wps:wsp>
                      <wps:cNvSpPr txBox="1"/>
                      <wps:spPr>
                        <a:xfrm>
                          <a:off x="0" y="0"/>
                          <a:ext cx="969666" cy="50241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FFFB96A" w14:textId="77777777" w:rsidR="00AC088C" w:rsidRDefault="00AC088C" w:rsidP="003E2D51">
                            <w:pPr>
                              <w:spacing w:line="240" w:lineRule="exact"/>
                              <w:rPr>
                                <w:rFonts w:ascii="UD デジタル 教科書体 NP-R" w:eastAsia="UD デジタル 教科書体 NP-R" w:hAnsi="BIZ UDPゴシック"/>
                              </w:rPr>
                            </w:pPr>
                            <w:r w:rsidRPr="00F77175">
                              <w:rPr>
                                <w:rFonts w:ascii="UD デジタル 教科書体 NP-R" w:eastAsia="UD デジタル 教科書体 NP-R" w:hAnsi="BIZ UDPゴシック"/>
                                <w:b/>
                                <w:color w:val="00B050"/>
                              </w:rPr>
                              <w:t>G</w:t>
                            </w:r>
                            <w:r>
                              <w:rPr>
                                <w:rFonts w:ascii="UD デジタル 教科書体 NP-R" w:eastAsia="UD デジタル 教科書体 NP-R" w:hAnsi="BIZ UDPゴシック"/>
                                <w:b/>
                                <w:color w:val="00B050"/>
                              </w:rPr>
                              <w:t>9</w:t>
                            </w:r>
                            <w:r w:rsidRPr="00F77175">
                              <w:rPr>
                                <w:rFonts w:ascii="UD デジタル 教科書体 NP-R" w:eastAsia="UD デジタル 教科書体 NP-R" w:hAnsi="BIZ UDPゴシック"/>
                                <w:b/>
                                <w:color w:val="00B050"/>
                              </w:rPr>
                              <w:t>-</w:t>
                            </w:r>
                            <w:r>
                              <w:rPr>
                                <w:rFonts w:ascii="UD デジタル 教科書体 NP-R" w:eastAsia="UD デジタル 教科書体 NP-R" w:hAnsi="BIZ UDPゴシック"/>
                                <w:b/>
                                <w:color w:val="00B050"/>
                              </w:rPr>
                              <w:t>18</w:t>
                            </w:r>
                            <w:r w:rsidRPr="00F77175">
                              <w:rPr>
                                <w:rFonts w:ascii="UD デジタル 教科書体 NP-R" w:eastAsia="UD デジタル 教科書体 NP-R" w:hAnsi="BIZ UDPゴシック"/>
                              </w:rPr>
                              <w:t xml:space="preserve"> </w:t>
                            </w:r>
                          </w:p>
                          <w:p w14:paraId="5078DE2A"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hint="eastAsia"/>
                              </w:rPr>
                              <w:t>フラッシュバブル式汚物流し</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ACDBCE" id="テキスト ボックス 919" o:spid="_x0000_s1528" type="#_x0000_t202" style="position:absolute;left:0;text-align:left;margin-left:-22.65pt;margin-top:263.75pt;width:76.35pt;height:39.55pt;z-index:25367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" filled="f" stroked="f" strokeweight=".5pt">
                <v:textbox inset="0,0,0,0">
                  <w:txbxContent>
                    <w:p w14:paraId="3FFFB96A" w14:textId="77777777" w:rsidR="00AC088C" w:rsidRDefault="00AC088C" w:rsidP="003E2D51">
                      <w:pPr>
                        <w:spacing w:line="240" w:lineRule="exact"/>
                        <w:rPr>
                          <w:rFonts w:ascii="UD デジタル 教科書体 NP-R" w:eastAsia="UD デジタル 教科書体 NP-R" w:hAnsi="BIZ UDPゴシック"/>
                        </w:rPr>
                      </w:pPr>
                      <w:r w:rsidRPr="00F77175">
                        <w:rPr>
                          <w:rFonts w:ascii="UD デジタル 教科書体 NP-R" w:eastAsia="UD デジタル 教科書体 NP-R" w:hAnsi="BIZ UDPゴシック"/>
                          <w:b/>
                          <w:color w:val="00B050"/>
                        </w:rPr>
                        <w:t>G</w:t>
                      </w:r>
                      <w:r>
                        <w:rPr>
                          <w:rFonts w:ascii="UD デジタル 教科書体 NP-R" w:eastAsia="UD デジタル 教科書体 NP-R" w:hAnsi="BIZ UDPゴシック"/>
                          <w:b/>
                          <w:color w:val="00B050"/>
                        </w:rPr>
                        <w:t>9</w:t>
                      </w:r>
                      <w:r w:rsidRPr="00F77175">
                        <w:rPr>
                          <w:rFonts w:ascii="UD デジタル 教科書体 NP-R" w:eastAsia="UD デジタル 教科書体 NP-R" w:hAnsi="BIZ UDPゴシック"/>
                          <w:b/>
                          <w:color w:val="00B050"/>
                        </w:rPr>
                        <w:t>-</w:t>
                      </w:r>
                      <w:r>
                        <w:rPr>
                          <w:rFonts w:ascii="UD デジタル 教科書体 NP-R" w:eastAsia="UD デジタル 教科書体 NP-R" w:hAnsi="BIZ UDPゴシック"/>
                          <w:b/>
                          <w:color w:val="00B050"/>
                        </w:rPr>
                        <w:t>18</w:t>
                      </w:r>
                      <w:r w:rsidRPr="00F77175">
                        <w:rPr>
                          <w:rFonts w:ascii="UD デジタル 教科書体 NP-R" w:eastAsia="UD デジタル 教科書体 NP-R" w:hAnsi="BIZ UDPゴシック"/>
                        </w:rPr>
                        <w:t xml:space="preserve"> </w:t>
                      </w:r>
                    </w:p>
                    <w:p w14:paraId="5078DE2A"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hint="eastAsia"/>
                        </w:rPr>
                        <w:t>フラッシュバブル式汚物流し</w:t>
                      </w:r>
                    </w:p>
                  </w:txbxContent>
                </v:textbox>
              </v:shape>
            </w:pict>
          </mc:Fallback>
        </mc:AlternateContent>
      </w:r>
      <w:r>
        <w:rPr>
          <w:rFonts w:ascii="UD デジタル 教科書体 NP-R" w:eastAsia="UD デジタル 教科書体 NP-R" w:hint="eastAsia"/>
          <w:noProof/>
        </w:rPr>
        <mc:AlternateContent>
          <mc:Choice Requires="wps">
            <w:drawing>
              <wp:anchor distT="0" distB="0" distL="114300" distR="114300" simplePos="0" relativeHeight="253871104" behindDoc="0" locked="0" layoutInCell="1" allowOverlap="1" wp14:anchorId="67363DC4" wp14:editId="26EC7108">
                <wp:simplePos x="0" y="0"/>
                <wp:positionH relativeFrom="column">
                  <wp:posOffset>746969</wp:posOffset>
                </wp:positionH>
                <wp:positionV relativeFrom="paragraph">
                  <wp:posOffset>2932793</wp:posOffset>
                </wp:positionV>
                <wp:extent cx="773723" cy="643094"/>
                <wp:effectExtent l="0" t="0" r="26670" b="24130"/>
                <wp:wrapNone/>
                <wp:docPr id="805" name="フリーフォーム: 図形 805"/>
                <wp:cNvGraphicFramePr/>
                <a:graphic xmlns:a="http://schemas.openxmlformats.org/drawingml/2006/main">
                  <a:graphicData uri="http://schemas.microsoft.com/office/word/2010/wordprocessingShape">
                    <wps:wsp>
                      <wps:cNvSpPr/>
                      <wps:spPr>
                        <a:xfrm>
                          <a:off x="0" y="0"/>
                          <a:ext cx="773723" cy="643094"/>
                        </a:xfrm>
                        <a:custGeom>
                          <a:avLst/>
                          <a:gdLst>
                            <a:gd name="connsiteX0" fmla="*/ 773723 w 773723"/>
                            <a:gd name="connsiteY0" fmla="*/ 0 h 643094"/>
                            <a:gd name="connsiteX1" fmla="*/ 130629 w 773723"/>
                            <a:gd name="connsiteY1" fmla="*/ 643094 h 643094"/>
                            <a:gd name="connsiteX2" fmla="*/ 0 w 773723"/>
                            <a:gd name="connsiteY2" fmla="*/ 643094 h 643094"/>
                          </a:gdLst>
                          <a:ahLst/>
                          <a:cxnLst>
                            <a:cxn ang="0">
                              <a:pos x="connsiteX0" y="connsiteY0"/>
                            </a:cxn>
                            <a:cxn ang="0">
                              <a:pos x="connsiteX1" y="connsiteY1"/>
                            </a:cxn>
                            <a:cxn ang="0">
                              <a:pos x="connsiteX2" y="connsiteY2"/>
                            </a:cxn>
                          </a:cxnLst>
                          <a:rect l="l" t="t" r="r" b="b"/>
                          <a:pathLst>
                            <a:path w="773723" h="643094">
                              <a:moveTo>
                                <a:pt x="773723" y="0"/>
                              </a:moveTo>
                              <a:lnTo>
                                <a:pt x="130629" y="643094"/>
                              </a:lnTo>
                              <a:lnTo>
                                <a:pt x="0" y="643094"/>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38306D38">
              <v:shape id="フリーフォーム: 図形 805" style="position:absolute;left:0;text-align:left;margin-left:58.8pt;margin-top:230.95pt;width:60.9pt;height:50.65pt;z-index:253871104;visibility:visible;mso-wrap-style:square;mso-wrap-distance-left:9pt;mso-wrap-distance-top:0;mso-wrap-distance-right:9pt;mso-wrap-distance-bottom:0;mso-position-horizontal:absolute;mso-position-horizontal-relative:text;mso-position-vertical:absolute;mso-position-vertical-relative:text;v-text-anchor:middle" coordsize="773723,643094" o:spid="_x0000_s1026" filled="f" strokecolor="black [3213]" strokeweight=".5pt" path="m773723,l130629,643094,,643094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" w14:anchorId="39F56ED5">
                <v:path arrowok="t" o:connecttype="custom" o:connectlocs="773723,0;130629,643094;0,643094" o:connectangles="0,0,0"/>
              </v:shape>
            </w:pict>
          </mc:Fallback>
        </mc:AlternateContent>
      </w:r>
      <w:r>
        <w:rPr>
          <w:rFonts w:ascii="UD デジタル 教科書体 NP-R" w:eastAsia="UD デジタル 教科書体 NP-R" w:hint="eastAsia"/>
          <w:noProof/>
        </w:rPr>
        <mc:AlternateContent>
          <mc:Choice Requires="wps">
            <w:drawing>
              <wp:anchor distT="0" distB="0" distL="114300" distR="114300" simplePos="0" relativeHeight="253870080" behindDoc="0" locked="0" layoutInCell="1" allowOverlap="1" wp14:anchorId="57B8F7CD" wp14:editId="6E0760A4">
                <wp:simplePos x="0" y="0"/>
                <wp:positionH relativeFrom="column">
                  <wp:posOffset>2711422</wp:posOffset>
                </wp:positionH>
                <wp:positionV relativeFrom="paragraph">
                  <wp:posOffset>3118687</wp:posOffset>
                </wp:positionV>
                <wp:extent cx="738554" cy="738554"/>
                <wp:effectExtent l="0" t="0" r="23495" b="23495"/>
                <wp:wrapNone/>
                <wp:docPr id="804" name="フリーフォーム: 図形 804"/>
                <wp:cNvGraphicFramePr/>
                <a:graphic xmlns:a="http://schemas.openxmlformats.org/drawingml/2006/main">
                  <a:graphicData uri="http://schemas.microsoft.com/office/word/2010/wordprocessingShape">
                    <wps:wsp>
                      <wps:cNvSpPr/>
                      <wps:spPr>
                        <a:xfrm>
                          <a:off x="0" y="0"/>
                          <a:ext cx="738554" cy="738554"/>
                        </a:xfrm>
                        <a:custGeom>
                          <a:avLst/>
                          <a:gdLst>
                            <a:gd name="connsiteX0" fmla="*/ 0 w 738554"/>
                            <a:gd name="connsiteY0" fmla="*/ 0 h 738554"/>
                            <a:gd name="connsiteX1" fmla="*/ 738554 w 738554"/>
                            <a:gd name="connsiteY1" fmla="*/ 738554 h 738554"/>
                          </a:gdLst>
                          <a:ahLst/>
                          <a:cxnLst>
                            <a:cxn ang="0">
                              <a:pos x="connsiteX0" y="connsiteY0"/>
                            </a:cxn>
                            <a:cxn ang="0">
                              <a:pos x="connsiteX1" y="connsiteY1"/>
                            </a:cxn>
                          </a:cxnLst>
                          <a:rect l="l" t="t" r="r" b="b"/>
                          <a:pathLst>
                            <a:path w="738554" h="738554">
                              <a:moveTo>
                                <a:pt x="0" y="0"/>
                              </a:moveTo>
                              <a:lnTo>
                                <a:pt x="738554" y="738554"/>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72914839">
              <v:shape id="フリーフォーム: 図形 804" style="position:absolute;left:0;text-align:left;margin-left:213.5pt;margin-top:245.55pt;width:58.15pt;height:58.15pt;z-index:253870080;visibility:visible;mso-wrap-style:square;mso-wrap-distance-left:9pt;mso-wrap-distance-top:0;mso-wrap-distance-right:9pt;mso-wrap-distance-bottom:0;mso-position-horizontal:absolute;mso-position-horizontal-relative:text;mso-position-vertical:absolute;mso-position-vertical-relative:text;v-text-anchor:middle" coordsize="738554,738554" o:spid="_x0000_s1026" filled="f" strokecolor="black [3213]" strokeweight=".5pt" path="m,l738554,738554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" w14:anchorId="3960F963">
                <v:path arrowok="t" o:connecttype="custom" o:connectlocs="0,0;738554,738554" o:connectangles="0,0"/>
              </v:shape>
            </w:pict>
          </mc:Fallback>
        </mc:AlternateContent>
      </w:r>
      <w:r>
        <w:rPr>
          <w:rFonts w:ascii="UD デジタル 教科書体 NP-R" w:eastAsia="UD デジタル 教科書体 NP-R" w:hint="eastAsia"/>
          <w:noProof/>
        </w:rPr>
        <mc:AlternateContent>
          <mc:Choice Requires="wps">
            <w:drawing>
              <wp:anchor distT="0" distB="0" distL="114300" distR="114300" simplePos="0" relativeHeight="253869056" behindDoc="0" locked="0" layoutInCell="1" allowOverlap="1" wp14:anchorId="2C13665F" wp14:editId="7F4B0879">
                <wp:simplePos x="0" y="0"/>
                <wp:positionH relativeFrom="column">
                  <wp:posOffset>1545813</wp:posOffset>
                </wp:positionH>
                <wp:positionV relativeFrom="paragraph">
                  <wp:posOffset>3068446</wp:posOffset>
                </wp:positionV>
                <wp:extent cx="2054888" cy="783772"/>
                <wp:effectExtent l="0" t="0" r="21590" b="16510"/>
                <wp:wrapNone/>
                <wp:docPr id="803" name="フリーフォーム: 図形 803"/>
                <wp:cNvGraphicFramePr/>
                <a:graphic xmlns:a="http://schemas.openxmlformats.org/drawingml/2006/main">
                  <a:graphicData uri="http://schemas.microsoft.com/office/word/2010/wordprocessingShape">
                    <wps:wsp>
                      <wps:cNvSpPr/>
                      <wps:spPr>
                        <a:xfrm>
                          <a:off x="0" y="0"/>
                          <a:ext cx="2054888" cy="783772"/>
                        </a:xfrm>
                        <a:custGeom>
                          <a:avLst/>
                          <a:gdLst>
                            <a:gd name="connsiteX0" fmla="*/ 0 w 2054888"/>
                            <a:gd name="connsiteY0" fmla="*/ 0 h 783772"/>
                            <a:gd name="connsiteX1" fmla="*/ 783772 w 2054888"/>
                            <a:gd name="connsiteY1" fmla="*/ 783772 h 783772"/>
                            <a:gd name="connsiteX2" fmla="*/ 2054888 w 2054888"/>
                            <a:gd name="connsiteY2" fmla="*/ 783772 h 783772"/>
                          </a:gdLst>
                          <a:ahLst/>
                          <a:cxnLst>
                            <a:cxn ang="0">
                              <a:pos x="connsiteX0" y="connsiteY0"/>
                            </a:cxn>
                            <a:cxn ang="0">
                              <a:pos x="connsiteX1" y="connsiteY1"/>
                            </a:cxn>
                            <a:cxn ang="0">
                              <a:pos x="connsiteX2" y="connsiteY2"/>
                            </a:cxn>
                          </a:cxnLst>
                          <a:rect l="l" t="t" r="r" b="b"/>
                          <a:pathLst>
                            <a:path w="2054888" h="783772">
                              <a:moveTo>
                                <a:pt x="0" y="0"/>
                              </a:moveTo>
                              <a:lnTo>
                                <a:pt x="783772" y="783772"/>
                              </a:lnTo>
                              <a:lnTo>
                                <a:pt x="2054888" y="783772"/>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7A9BD8CB">
              <v:shape id="フリーフォーム: 図形 803" style="position:absolute;left:0;text-align:left;margin-left:121.7pt;margin-top:241.6pt;width:161.8pt;height:61.7pt;z-index:253869056;visibility:visible;mso-wrap-style:square;mso-wrap-distance-left:9pt;mso-wrap-distance-top:0;mso-wrap-distance-right:9pt;mso-wrap-distance-bottom:0;mso-position-horizontal:absolute;mso-position-horizontal-relative:text;mso-position-vertical:absolute;mso-position-vertical-relative:text;v-text-anchor:middle" coordsize="2054888,783772" o:spid="_x0000_s1026" filled="f" strokecolor="black [3213]" strokeweight=".5pt" path="m,l783772,783772r1271116,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" w14:anchorId="326BABF9">
                <v:path arrowok="t" o:connecttype="custom" o:connectlocs="0,0;783772,783772;2054888,783772" o:connectangles="0,0,0"/>
              </v:shape>
            </w:pict>
          </mc:Fallback>
        </mc:AlternateContent>
      </w:r>
      <w:r w:rsidRPr="00D12293">
        <w:rPr>
          <w:rFonts w:ascii="UD デジタル 教科書体 NP-R" w:eastAsia="UD デジタル 教科書体 NP-R" w:hint="eastAsia"/>
          <w:noProof/>
        </w:rPr>
        <mc:AlternateContent>
          <mc:Choice Requires="wps">
            <w:drawing>
              <wp:anchor distT="0" distB="0" distL="114300" distR="114300" simplePos="0" relativeHeight="253674496" behindDoc="0" locked="0" layoutInCell="1" allowOverlap="1" wp14:anchorId="7C911279" wp14:editId="647EAA5C">
                <wp:simplePos x="0" y="0"/>
                <wp:positionH relativeFrom="margin">
                  <wp:align>right</wp:align>
                </wp:positionH>
                <wp:positionV relativeFrom="paragraph">
                  <wp:posOffset>3689350</wp:posOffset>
                </wp:positionV>
                <wp:extent cx="2505075" cy="148590"/>
                <wp:effectExtent l="0" t="0" r="9525" b="12700"/>
                <wp:wrapNone/>
                <wp:docPr id="918" name="テキスト ボックス 918"/>
                <wp:cNvGraphicFramePr/>
                <a:graphic xmlns:a="http://schemas.openxmlformats.org/drawingml/2006/main">
                  <a:graphicData uri="http://schemas.microsoft.com/office/word/2010/wordprocessingShape">
                    <wps:wsp>
                      <wps:cNvSpPr txBox="1"/>
                      <wps:spPr>
                        <a:xfrm>
                          <a:off x="0" y="0"/>
                          <a:ext cx="2505075" cy="1485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6F5DCBE" w14:textId="77777777" w:rsidR="00AC088C" w:rsidRPr="00E05926" w:rsidRDefault="00AC088C" w:rsidP="003E2D51">
                            <w:pPr>
                              <w:spacing w:line="240" w:lineRule="exact"/>
                              <w:rPr>
                                <w:rFonts w:ascii="UD デジタル 教科書体 NP-R" w:eastAsia="UD デジタル 教科書体 NP-R" w:hAnsi="BIZ UDPゴシック"/>
                                <w:b/>
                                <w:color w:val="00B050"/>
                              </w:rPr>
                            </w:pPr>
                            <w:r w:rsidRPr="00E05926">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E05926">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50</w:t>
                            </w:r>
                            <w:r w:rsidRPr="00E05926">
                              <w:rPr>
                                <w:rFonts w:ascii="UD デジタル 教科書体 NP-R" w:eastAsia="UD デジタル 教科書体 NP-R" w:hAnsi="BIZ UDPゴシック"/>
                              </w:rPr>
                              <w:t xml:space="preserve"> </w:t>
                            </w:r>
                            <w:r w:rsidRPr="00E05926">
                              <w:rPr>
                                <w:rFonts w:ascii="UD デジタル 教科書体 NP-R" w:eastAsia="UD デジタル 教科書体 NP-R" w:hAnsi="BIZ UDPゴシック" w:hint="eastAsia"/>
                              </w:rPr>
                              <w:t>衣服等を掛ける金具</w:t>
                            </w:r>
                          </w:p>
                          <w:p w14:paraId="3122466E"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b/>
                                <w:color w:val="00B050"/>
                              </w:rPr>
                              <w:t>G</w:t>
                            </w:r>
                            <w:r>
                              <w:rPr>
                                <w:rFonts w:ascii="UD デジタル 教科書体 NP-R" w:eastAsia="UD デジタル 教科書体 NP-R" w:hAnsi="BIZ UDPゴシック"/>
                                <w:b/>
                                <w:color w:val="00B050"/>
                              </w:rPr>
                              <w:t>9</w:t>
                            </w:r>
                            <w:r w:rsidRPr="00F77175">
                              <w:rPr>
                                <w:rFonts w:ascii="UD デジタル 教科書体 NP-R" w:eastAsia="UD デジタル 教科書体 NP-R" w:hAnsi="BIZ UDPゴシック"/>
                                <w:b/>
                                <w:color w:val="00B050"/>
                              </w:rPr>
                              <w:t>-</w:t>
                            </w:r>
                            <w:r>
                              <w:rPr>
                                <w:rFonts w:ascii="UD デジタル 教科書体 NP-R" w:eastAsia="UD デジタル 教科書体 NP-R" w:hAnsi="BIZ UDPゴシック"/>
                                <w:b/>
                                <w:color w:val="00B050"/>
                              </w:rPr>
                              <w:t>20</w:t>
                            </w:r>
                            <w:r w:rsidRPr="00F77175">
                              <w:rPr>
                                <w:rFonts w:ascii="UD デジタル 教科書体 NP-R" w:eastAsia="UD デジタル 教科書体 NP-R" w:hAnsi="BIZ UDPゴシック"/>
                              </w:rPr>
                              <w:t xml:space="preserve"> </w:t>
                            </w:r>
                            <w:r w:rsidRPr="00F77175">
                              <w:rPr>
                                <w:rFonts w:ascii="UD デジタル 教科書体 NP-R" w:eastAsia="UD デジタル 教科書体 NP-R" w:hAnsi="BIZ UDPゴシック" w:hint="eastAsia"/>
                              </w:rPr>
                              <w:t>衣服及び腸洗浄用カテーテル等を掛けるための金具等</w:t>
                            </w:r>
                            <w:r>
                              <w:rPr>
                                <w:rFonts w:ascii="UD デジタル 教科書体 NP-R" w:eastAsia="UD デジタル 教科書体 NP-R" w:hAnsi="BIZ UDPゴシック"/>
                              </w:rPr>
                              <w:t>（</w:t>
                            </w:r>
                            <w:r w:rsidRPr="00F77175">
                              <w:rPr>
                                <w:rFonts w:ascii="UD デジタル 教科書体 NP-R" w:eastAsia="UD デジタル 教科書体 NP-R" w:hAnsi="BIZ UDPゴシック" w:hint="eastAsia"/>
                              </w:rPr>
                              <w:t>二以上</w:t>
                            </w:r>
                            <w:r>
                              <w:rPr>
                                <w:rFonts w:ascii="UD デジタル 教科書体 NP-R" w:eastAsia="UD デジタル 教科書体 NP-R" w:hAnsi="BIZ UDPゴシック"/>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C911279" id="テキスト ボックス 918" o:spid="_x0000_s1529" type="#_x0000_t202" style="position:absolute;left:0;text-align:left;margin-left:146.05pt;margin-top:290.5pt;width:197.25pt;height:11.7pt;z-index:2536744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" filled="f" stroked="f" strokeweight=".5pt">
                <v:textbox style="mso-fit-shape-to-text:t" inset="0,0,0,0">
                  <w:txbxContent>
                    <w:p w14:paraId="56F5DCBE" w14:textId="77777777" w:rsidR="00AC088C" w:rsidRPr="00E05926" w:rsidRDefault="00AC088C" w:rsidP="003E2D51">
                      <w:pPr>
                        <w:spacing w:line="240" w:lineRule="exact"/>
                        <w:rPr>
                          <w:rFonts w:ascii="UD デジタル 教科書体 NP-R" w:eastAsia="UD デジタル 教科書体 NP-R" w:hAnsi="BIZ UDPゴシック"/>
                          <w:b/>
                          <w:color w:val="00B050"/>
                        </w:rPr>
                      </w:pPr>
                      <w:r w:rsidRPr="00E05926">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E05926">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50</w:t>
                      </w:r>
                      <w:r w:rsidRPr="00E05926">
                        <w:rPr>
                          <w:rFonts w:ascii="UD デジタル 教科書体 NP-R" w:eastAsia="UD デジタル 教科書体 NP-R" w:hAnsi="BIZ UDPゴシック"/>
                        </w:rPr>
                        <w:t xml:space="preserve"> </w:t>
                      </w:r>
                      <w:r w:rsidRPr="00E05926">
                        <w:rPr>
                          <w:rFonts w:ascii="UD デジタル 教科書体 NP-R" w:eastAsia="UD デジタル 教科書体 NP-R" w:hAnsi="BIZ UDPゴシック" w:hint="eastAsia"/>
                        </w:rPr>
                        <w:t>衣服等を掛ける金具</w:t>
                      </w:r>
                    </w:p>
                    <w:p w14:paraId="3122466E"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b/>
                          <w:color w:val="00B050"/>
                        </w:rPr>
                        <w:t>G</w:t>
                      </w:r>
                      <w:r>
                        <w:rPr>
                          <w:rFonts w:ascii="UD デジタル 教科書体 NP-R" w:eastAsia="UD デジタル 教科書体 NP-R" w:hAnsi="BIZ UDPゴシック"/>
                          <w:b/>
                          <w:color w:val="00B050"/>
                        </w:rPr>
                        <w:t>9</w:t>
                      </w:r>
                      <w:r w:rsidRPr="00F77175">
                        <w:rPr>
                          <w:rFonts w:ascii="UD デジタル 教科書体 NP-R" w:eastAsia="UD デジタル 教科書体 NP-R" w:hAnsi="BIZ UDPゴシック"/>
                          <w:b/>
                          <w:color w:val="00B050"/>
                        </w:rPr>
                        <w:t>-</w:t>
                      </w:r>
                      <w:r>
                        <w:rPr>
                          <w:rFonts w:ascii="UD デジタル 教科書体 NP-R" w:eastAsia="UD デジタル 教科書体 NP-R" w:hAnsi="BIZ UDPゴシック"/>
                          <w:b/>
                          <w:color w:val="00B050"/>
                        </w:rPr>
                        <w:t>20</w:t>
                      </w:r>
                      <w:r w:rsidRPr="00F77175">
                        <w:rPr>
                          <w:rFonts w:ascii="UD デジタル 教科書体 NP-R" w:eastAsia="UD デジタル 教科書体 NP-R" w:hAnsi="BIZ UDPゴシック"/>
                        </w:rPr>
                        <w:t xml:space="preserve"> </w:t>
                      </w:r>
                      <w:r w:rsidRPr="00F77175">
                        <w:rPr>
                          <w:rFonts w:ascii="UD デジタル 教科書体 NP-R" w:eastAsia="UD デジタル 教科書体 NP-R" w:hAnsi="BIZ UDPゴシック" w:hint="eastAsia"/>
                        </w:rPr>
                        <w:t>衣服及び腸洗浄用カテーテル等を掛けるための金具等</w:t>
                      </w:r>
                      <w:r>
                        <w:rPr>
                          <w:rFonts w:ascii="UD デジタル 教科書体 NP-R" w:eastAsia="UD デジタル 教科書体 NP-R" w:hAnsi="BIZ UDPゴシック"/>
                        </w:rPr>
                        <w:t>（</w:t>
                      </w:r>
                      <w:r w:rsidRPr="00F77175">
                        <w:rPr>
                          <w:rFonts w:ascii="UD デジタル 教科書体 NP-R" w:eastAsia="UD デジタル 教科書体 NP-R" w:hAnsi="BIZ UDPゴシック" w:hint="eastAsia"/>
                        </w:rPr>
                        <w:t>二以上</w:t>
                      </w:r>
                      <w:r>
                        <w:rPr>
                          <w:rFonts w:ascii="UD デジタル 教科書体 NP-R" w:eastAsia="UD デジタル 教科書体 NP-R" w:hAnsi="BIZ UDPゴシック"/>
                        </w:rPr>
                        <w:t>）</w:t>
                      </w:r>
                    </w:p>
                  </w:txbxContent>
                </v:textbox>
                <w10:wrap anchorx="margin"/>
              </v:shape>
            </w:pict>
          </mc:Fallback>
        </mc:AlternateContent>
      </w:r>
      <w:r>
        <w:rPr>
          <w:rFonts w:ascii="UD デジタル 教科書体 NP-R" w:eastAsia="UD デジタル 教科書体 NP-R" w:hint="eastAsia"/>
          <w:noProof/>
        </w:rPr>
        <mc:AlternateContent>
          <mc:Choice Requires="wps">
            <w:drawing>
              <wp:anchor distT="0" distB="0" distL="114300" distR="114300" simplePos="0" relativeHeight="253868032" behindDoc="0" locked="0" layoutInCell="1" allowOverlap="1" wp14:anchorId="6A5A75BE" wp14:editId="2B63F090">
                <wp:simplePos x="0" y="0"/>
                <wp:positionH relativeFrom="column">
                  <wp:posOffset>3213840</wp:posOffset>
                </wp:positionH>
                <wp:positionV relativeFrom="paragraph">
                  <wp:posOffset>305149</wp:posOffset>
                </wp:positionV>
                <wp:extent cx="587828" cy="477297"/>
                <wp:effectExtent l="0" t="0" r="22225" b="18415"/>
                <wp:wrapNone/>
                <wp:docPr id="981" name="フリーフォーム: 図形 981"/>
                <wp:cNvGraphicFramePr/>
                <a:graphic xmlns:a="http://schemas.openxmlformats.org/drawingml/2006/main">
                  <a:graphicData uri="http://schemas.microsoft.com/office/word/2010/wordprocessingShape">
                    <wps:wsp>
                      <wps:cNvSpPr/>
                      <wps:spPr>
                        <a:xfrm>
                          <a:off x="0" y="0"/>
                          <a:ext cx="587828" cy="477297"/>
                        </a:xfrm>
                        <a:custGeom>
                          <a:avLst/>
                          <a:gdLst>
                            <a:gd name="connsiteX0" fmla="*/ 0 w 587828"/>
                            <a:gd name="connsiteY0" fmla="*/ 477297 h 477297"/>
                            <a:gd name="connsiteX1" fmla="*/ 477297 w 587828"/>
                            <a:gd name="connsiteY1" fmla="*/ 0 h 477297"/>
                            <a:gd name="connsiteX2" fmla="*/ 587828 w 587828"/>
                            <a:gd name="connsiteY2" fmla="*/ 0 h 477297"/>
                          </a:gdLst>
                          <a:ahLst/>
                          <a:cxnLst>
                            <a:cxn ang="0">
                              <a:pos x="connsiteX0" y="connsiteY0"/>
                            </a:cxn>
                            <a:cxn ang="0">
                              <a:pos x="connsiteX1" y="connsiteY1"/>
                            </a:cxn>
                            <a:cxn ang="0">
                              <a:pos x="connsiteX2" y="connsiteY2"/>
                            </a:cxn>
                          </a:cxnLst>
                          <a:rect l="l" t="t" r="r" b="b"/>
                          <a:pathLst>
                            <a:path w="587828" h="477297">
                              <a:moveTo>
                                <a:pt x="0" y="477297"/>
                              </a:moveTo>
                              <a:lnTo>
                                <a:pt x="477297" y="0"/>
                              </a:lnTo>
                              <a:lnTo>
                                <a:pt x="587828"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7C8CC615">
              <v:shape id="フリーフォーム: 図形 981" style="position:absolute;left:0;text-align:left;margin-left:253.05pt;margin-top:24.05pt;width:46.3pt;height:37.6pt;z-index:253868032;visibility:visible;mso-wrap-style:square;mso-wrap-distance-left:9pt;mso-wrap-distance-top:0;mso-wrap-distance-right:9pt;mso-wrap-distance-bottom:0;mso-position-horizontal:absolute;mso-position-horizontal-relative:text;mso-position-vertical:absolute;mso-position-vertical-relative:text;v-text-anchor:middle" coordsize="587828,477297" o:spid="_x0000_s1026" filled="f" strokecolor="black [3213]" strokeweight=".5pt" path="m,477297l477297,,587828,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" w14:anchorId="4D112C6B">
                <v:path arrowok="t" o:connecttype="custom" o:connectlocs="0,477297;477297,0;587828,0" o:connectangles="0,0,0"/>
              </v:shape>
            </w:pict>
          </mc:Fallback>
        </mc:AlternateContent>
      </w:r>
      <w:r w:rsidRPr="00D12293">
        <w:rPr>
          <w:rFonts w:ascii="UD デジタル 教科書体 NP-R" w:eastAsia="UD デジタル 教科書体 NP-R" w:hint="eastAsia"/>
          <w:noProof/>
        </w:rPr>
        <mc:AlternateContent>
          <mc:Choice Requires="wps">
            <w:drawing>
              <wp:anchor distT="0" distB="0" distL="114300" distR="114300" simplePos="0" relativeHeight="253672448" behindDoc="0" locked="0" layoutInCell="1" allowOverlap="1" wp14:anchorId="3410856D" wp14:editId="78DB7A84">
                <wp:simplePos x="0" y="0"/>
                <wp:positionH relativeFrom="column">
                  <wp:posOffset>3806176</wp:posOffset>
                </wp:positionH>
                <wp:positionV relativeFrom="paragraph">
                  <wp:posOffset>158959</wp:posOffset>
                </wp:positionV>
                <wp:extent cx="633047" cy="301625"/>
                <wp:effectExtent l="0" t="0" r="15240" b="12700"/>
                <wp:wrapNone/>
                <wp:docPr id="916" name="テキスト ボックス 916"/>
                <wp:cNvGraphicFramePr/>
                <a:graphic xmlns:a="http://schemas.openxmlformats.org/drawingml/2006/main">
                  <a:graphicData uri="http://schemas.microsoft.com/office/word/2010/wordprocessingShape">
                    <wps:wsp>
                      <wps:cNvSpPr txBox="1"/>
                      <wps:spPr>
                        <a:xfrm>
                          <a:off x="0" y="0"/>
                          <a:ext cx="633047" cy="3016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BCBD859" w14:textId="77777777" w:rsidR="00AC088C" w:rsidRDefault="00AC088C" w:rsidP="003E2D51">
                            <w:pPr>
                              <w:spacing w:line="240" w:lineRule="exact"/>
                              <w:rPr>
                                <w:rFonts w:ascii="UD デジタル 教科書体 NP-R" w:eastAsia="UD デジタル 教科書体 NP-R" w:hAnsi="BIZ UDPゴシック"/>
                              </w:rPr>
                            </w:pPr>
                            <w:r w:rsidRPr="00F77175">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F77175">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46</w:t>
                            </w:r>
                            <w:r w:rsidRPr="00F77175">
                              <w:rPr>
                                <w:rFonts w:ascii="UD デジタル 教科書体 NP-R" w:eastAsia="UD デジタル 教科書体 NP-R" w:hAnsi="BIZ UDPゴシック"/>
                              </w:rPr>
                              <w:t xml:space="preserve"> </w:t>
                            </w:r>
                          </w:p>
                          <w:p w14:paraId="0637C266"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hint="eastAsia"/>
                              </w:rPr>
                              <w:t>汚物入れ</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410856D" id="テキスト ボックス 916" o:spid="_x0000_s1530" type="#_x0000_t202" style="position:absolute;left:0;text-align:left;margin-left:299.7pt;margin-top:12.5pt;width:49.85pt;height:23.75pt;z-index:25367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" filled="f" stroked="f" strokeweight=".5pt">
                <v:textbox style="mso-fit-shape-to-text:t" inset="0,0,0,0">
                  <w:txbxContent>
                    <w:p w14:paraId="6BCBD859" w14:textId="77777777" w:rsidR="00AC088C" w:rsidRDefault="00AC088C" w:rsidP="003E2D51">
                      <w:pPr>
                        <w:spacing w:line="240" w:lineRule="exact"/>
                        <w:rPr>
                          <w:rFonts w:ascii="UD デジタル 教科書体 NP-R" w:eastAsia="UD デジタル 教科書体 NP-R" w:hAnsi="BIZ UDPゴシック"/>
                        </w:rPr>
                      </w:pPr>
                      <w:r w:rsidRPr="00F77175">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F77175">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46</w:t>
                      </w:r>
                      <w:r w:rsidRPr="00F77175">
                        <w:rPr>
                          <w:rFonts w:ascii="UD デジタル 教科書体 NP-R" w:eastAsia="UD デジタル 教科書体 NP-R" w:hAnsi="BIZ UDPゴシック"/>
                        </w:rPr>
                        <w:t xml:space="preserve"> </w:t>
                      </w:r>
                    </w:p>
                    <w:p w14:paraId="0637C266"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hint="eastAsia"/>
                        </w:rPr>
                        <w:t>汚物入れ</w:t>
                      </w:r>
                    </w:p>
                  </w:txbxContent>
                </v:textbox>
              </v:shape>
            </w:pict>
          </mc:Fallback>
        </mc:AlternateContent>
      </w:r>
      <w:r>
        <w:rPr>
          <w:rFonts w:ascii="UD デジタル 教科書体 NP-R" w:eastAsia="UD デジタル 教科書体 NP-R" w:hint="eastAsia"/>
          <w:noProof/>
        </w:rPr>
        <mc:AlternateContent>
          <mc:Choice Requires="wps">
            <w:drawing>
              <wp:anchor distT="0" distB="0" distL="114300" distR="114300" simplePos="0" relativeHeight="253867008" behindDoc="0" locked="0" layoutInCell="1" allowOverlap="1" wp14:anchorId="16F80494" wp14:editId="43D46786">
                <wp:simplePos x="0" y="0"/>
                <wp:positionH relativeFrom="column">
                  <wp:posOffset>4087551</wp:posOffset>
                </wp:positionH>
                <wp:positionV relativeFrom="paragraph">
                  <wp:posOffset>139065</wp:posOffset>
                </wp:positionV>
                <wp:extent cx="849086" cy="753626"/>
                <wp:effectExtent l="0" t="0" r="27305" b="27940"/>
                <wp:wrapNone/>
                <wp:docPr id="982" name="フリーフォーム: 図形 982"/>
                <wp:cNvGraphicFramePr/>
                <a:graphic xmlns:a="http://schemas.openxmlformats.org/drawingml/2006/main">
                  <a:graphicData uri="http://schemas.microsoft.com/office/word/2010/wordprocessingShape">
                    <wps:wsp>
                      <wps:cNvSpPr/>
                      <wps:spPr>
                        <a:xfrm>
                          <a:off x="0" y="0"/>
                          <a:ext cx="849086" cy="753626"/>
                        </a:xfrm>
                        <a:custGeom>
                          <a:avLst/>
                          <a:gdLst>
                            <a:gd name="connsiteX0" fmla="*/ 0 w 849086"/>
                            <a:gd name="connsiteY0" fmla="*/ 753626 h 753626"/>
                            <a:gd name="connsiteX1" fmla="*/ 753626 w 849086"/>
                            <a:gd name="connsiteY1" fmla="*/ 0 h 753626"/>
                            <a:gd name="connsiteX2" fmla="*/ 849086 w 849086"/>
                            <a:gd name="connsiteY2" fmla="*/ 0 h 753626"/>
                          </a:gdLst>
                          <a:ahLst/>
                          <a:cxnLst>
                            <a:cxn ang="0">
                              <a:pos x="connsiteX0" y="connsiteY0"/>
                            </a:cxn>
                            <a:cxn ang="0">
                              <a:pos x="connsiteX1" y="connsiteY1"/>
                            </a:cxn>
                            <a:cxn ang="0">
                              <a:pos x="connsiteX2" y="connsiteY2"/>
                            </a:cxn>
                          </a:cxnLst>
                          <a:rect l="l" t="t" r="r" b="b"/>
                          <a:pathLst>
                            <a:path w="849086" h="753626">
                              <a:moveTo>
                                <a:pt x="0" y="753626"/>
                              </a:moveTo>
                              <a:lnTo>
                                <a:pt x="753626" y="0"/>
                              </a:lnTo>
                              <a:lnTo>
                                <a:pt x="849086"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725CF207">
              <v:shape id="フリーフォーム: 図形 982" style="position:absolute;left:0;text-align:left;margin-left:321.85pt;margin-top:10.95pt;width:66.85pt;height:59.35pt;z-index:253867008;visibility:visible;mso-wrap-style:square;mso-wrap-distance-left:9pt;mso-wrap-distance-top:0;mso-wrap-distance-right:9pt;mso-wrap-distance-bottom:0;mso-position-horizontal:absolute;mso-position-horizontal-relative:text;mso-position-vertical:absolute;mso-position-vertical-relative:text;v-text-anchor:middle" coordsize="849086,753626" o:spid="_x0000_s1026" filled="f" strokecolor="black [3213]" strokeweight=".5pt" path="m,753626l753626,r95460,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" w14:anchorId="6B3AFEAF">
                <v:path arrowok="t" o:connecttype="custom" o:connectlocs="0,753626;753626,0;849086,0" o:connectangles="0,0,0"/>
              </v:shape>
            </w:pict>
          </mc:Fallback>
        </mc:AlternateContent>
      </w:r>
      <w:r w:rsidRPr="00D12293">
        <w:rPr>
          <w:rFonts w:ascii="UD デジタル 教科書体 NP-R" w:eastAsia="UD デジタル 教科書体 NP-R" w:hint="eastAsia"/>
          <w:noProof/>
        </w:rPr>
        <mc:AlternateContent>
          <mc:Choice Requires="wps">
            <w:drawing>
              <wp:anchor distT="0" distB="0" distL="114300" distR="114300" simplePos="0" relativeHeight="253679616" behindDoc="0" locked="0" layoutInCell="1" allowOverlap="1" wp14:anchorId="46945DA4" wp14:editId="44D92DE0">
                <wp:simplePos x="0" y="0"/>
                <wp:positionH relativeFrom="column">
                  <wp:posOffset>4201530</wp:posOffset>
                </wp:positionH>
                <wp:positionV relativeFrom="paragraph">
                  <wp:posOffset>1612678</wp:posOffset>
                </wp:positionV>
                <wp:extent cx="1127051" cy="659219"/>
                <wp:effectExtent l="0" t="0" r="8890" b="12700"/>
                <wp:wrapNone/>
                <wp:docPr id="925" name="テキスト ボックス 925"/>
                <wp:cNvGraphicFramePr/>
                <a:graphic xmlns:a="http://schemas.openxmlformats.org/drawingml/2006/main">
                  <a:graphicData uri="http://schemas.microsoft.com/office/word/2010/wordprocessingShape">
                    <wps:wsp>
                      <wps:cNvSpPr txBox="1"/>
                      <wps:spPr>
                        <a:xfrm>
                          <a:off x="0" y="0"/>
                          <a:ext cx="1127051" cy="65921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7CBB905"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Pr>
                                <w:rFonts w:ascii="UD デジタル 教科書体 NP-R" w:eastAsia="UD デジタル 教科書体 NP-R" w:hAnsi="BIZ UDPゴシック"/>
                                <w:b/>
                                <w:color w:val="00B050"/>
                              </w:rPr>
                              <w:t>G</w:t>
                            </w:r>
                            <w:r w:rsidRPr="00717857">
                              <w:rPr>
                                <w:rFonts w:ascii="UD デジタル 教科書体 NP-R" w:eastAsia="UD デジタル 教科書体 NP-R" w:hAnsi="BIZ UDPゴシック"/>
                                <w:b/>
                                <w:color w:val="00B050"/>
                              </w:rPr>
                              <w:t>9-</w:t>
                            </w:r>
                            <w:r>
                              <w:rPr>
                                <w:rFonts w:ascii="UD デジタル 教科書体 NP-R" w:eastAsia="UD デジタル 教科書体 NP-R" w:hAnsi="BIZ UDPゴシック"/>
                                <w:b/>
                                <w:color w:val="00B050"/>
                              </w:rPr>
                              <w:t>3</w:t>
                            </w:r>
                            <w:r w:rsidRPr="00F77175">
                              <w:rPr>
                                <w:rFonts w:ascii="UD デジタル 教科書体 NP-R" w:eastAsia="UD デジタル 教科書体 NP-R" w:hAnsi="BIZ UDPゴシック"/>
                              </w:rPr>
                              <w:t xml:space="preserve"> </w:t>
                            </w:r>
                            <w:r>
                              <w:rPr>
                                <w:rFonts w:ascii="UD デジタル 教科書体 NP-R" w:eastAsia="UD デジタル 教科書体 NP-R" w:hAnsi="BIZ UDPゴシック"/>
                              </w:rPr>
                              <w:t>75</w:t>
                            </w:r>
                            <w:r>
                              <w:rPr>
                                <w:rFonts w:ascii="UD デジタル 教科書体 NP-R" w:eastAsia="UD デジタル 教科書体 NP-R" w:hAnsi="BIZ UDPゴシック" w:hint="eastAsia"/>
                              </w:rPr>
                              <w:t>0</w:t>
                            </w:r>
                            <w:r>
                              <w:rPr>
                                <w:rFonts w:ascii="UD デジタル 教科書体 NP-R" w:eastAsia="UD デジタル 教科書体 NP-R" w:hAnsi="BIZ UDPゴシック"/>
                              </w:rPr>
                              <w:t>mm</w:t>
                            </w:r>
                            <w:r w:rsidRPr="00F77175">
                              <w:rPr>
                                <w:rFonts w:ascii="UD デジタル 教科書体 NP-R" w:eastAsia="UD デジタル 教科書体 NP-R" w:hAnsi="BIZ UDPゴシック" w:hint="eastAsia"/>
                              </w:rPr>
                              <w:t>以上</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6945DA4" id="テキスト ボックス 925" o:spid="_x0000_s1531" type="#_x0000_t202" style="position:absolute;left:0;text-align:left;margin-left:330.85pt;margin-top:127pt;width:88.75pt;height:51.9pt;z-index:2536796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" filled="f" stroked="f" strokeweight=".5pt">
                <v:textbox style="mso-fit-shape-to-text:t" inset="0,0,0,0">
                  <w:txbxContent>
                    <w:p w14:paraId="67CBB905"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Pr>
                          <w:rFonts w:ascii="UD デジタル 教科書体 NP-R" w:eastAsia="UD デジタル 教科書体 NP-R" w:hAnsi="BIZ UDPゴシック"/>
                          <w:b/>
                          <w:color w:val="00B050"/>
                        </w:rPr>
                        <w:t>G</w:t>
                      </w:r>
                      <w:r w:rsidRPr="00717857">
                        <w:rPr>
                          <w:rFonts w:ascii="UD デジタル 教科書体 NP-R" w:eastAsia="UD デジタル 教科書体 NP-R" w:hAnsi="BIZ UDPゴシック"/>
                          <w:b/>
                          <w:color w:val="00B050"/>
                        </w:rPr>
                        <w:t>9-</w:t>
                      </w:r>
                      <w:r>
                        <w:rPr>
                          <w:rFonts w:ascii="UD デジタル 教科書体 NP-R" w:eastAsia="UD デジタル 教科書体 NP-R" w:hAnsi="BIZ UDPゴシック"/>
                          <w:b/>
                          <w:color w:val="00B050"/>
                        </w:rPr>
                        <w:t>3</w:t>
                      </w:r>
                      <w:r w:rsidRPr="00F77175">
                        <w:rPr>
                          <w:rFonts w:ascii="UD デジタル 教科書体 NP-R" w:eastAsia="UD デジタル 教科書体 NP-R" w:hAnsi="BIZ UDPゴシック"/>
                        </w:rPr>
                        <w:t xml:space="preserve"> </w:t>
                      </w:r>
                      <w:r>
                        <w:rPr>
                          <w:rFonts w:ascii="UD デジタル 教科書体 NP-R" w:eastAsia="UD デジタル 教科書体 NP-R" w:hAnsi="BIZ UDPゴシック"/>
                        </w:rPr>
                        <w:t>75</w:t>
                      </w:r>
                      <w:r>
                        <w:rPr>
                          <w:rFonts w:ascii="UD デジタル 教科書体 NP-R" w:eastAsia="UD デジタル 教科書体 NP-R" w:hAnsi="BIZ UDPゴシック" w:hint="eastAsia"/>
                        </w:rPr>
                        <w:t>0</w:t>
                      </w:r>
                      <w:r>
                        <w:rPr>
                          <w:rFonts w:ascii="UD デジタル 教科書体 NP-R" w:eastAsia="UD デジタル 教科書体 NP-R" w:hAnsi="BIZ UDPゴシック"/>
                        </w:rPr>
                        <w:t>mm</w:t>
                      </w:r>
                      <w:r w:rsidRPr="00F77175">
                        <w:rPr>
                          <w:rFonts w:ascii="UD デジタル 教科書体 NP-R" w:eastAsia="UD デジタル 教科書体 NP-R" w:hAnsi="BIZ UDPゴシック" w:hint="eastAsia"/>
                        </w:rPr>
                        <w:t>以上</w:t>
                      </w:r>
                    </w:p>
                  </w:txbxContent>
                </v:textbox>
              </v:shape>
            </w:pict>
          </mc:Fallback>
        </mc:AlternateContent>
      </w:r>
      <w:r w:rsidRPr="00D12293">
        <w:rPr>
          <w:rFonts w:ascii="UD デジタル 教科書体 NP-R" w:eastAsia="UD デジタル 教科書体 NP-R" w:hint="eastAsia"/>
          <w:noProof/>
        </w:rPr>
        <w:drawing>
          <wp:inline distT="0" distB="0" distL="0" distR="0" wp14:anchorId="5AC1C749" wp14:editId="57071E59">
            <wp:extent cx="5404513" cy="3935188"/>
            <wp:effectExtent l="0" t="0" r="5715" b="8255"/>
            <wp:docPr id="758" name="図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UDガイドライン作図（トレース）4_P50_図8.8　オストメイト用便房1.jpg"/>
                    <pic:cNvPicPr/>
                  </pic:nvPicPr>
                  <pic:blipFill rotWithShape="1">
                    <a:blip r:embed="rId80">
                      <a:extLst>
                        <a:ext uri="{28A0092B-C50C-407E-A947-70E740481C1C}">
                          <a14:useLocalDpi xmlns:a14="http://schemas.microsoft.com/office/drawing/2010/main" val="0"/>
                        </a:ext>
                      </a:extLst>
                    </a:blip>
                    <a:srcRect t="8157"/>
                    <a:stretch/>
                  </pic:blipFill>
                  <pic:spPr bwMode="auto">
                    <a:xfrm>
                      <a:off x="0" y="0"/>
                      <a:ext cx="5413918" cy="3942036"/>
                    </a:xfrm>
                    <a:prstGeom prst="rect">
                      <a:avLst/>
                    </a:prstGeom>
                    <a:noFill/>
                    <a:ln w="6350">
                      <a:noFill/>
                    </a:ln>
                    <a:effectLst/>
                    <a:extLst>
                      <a:ext uri="{53640926-AAD7-44D8-BBD7-CCE9431645EC}">
                        <a14:shadowObscured xmlns:a14="http://schemas.microsoft.com/office/drawing/2010/main"/>
                      </a:ext>
                    </a:extLst>
                  </pic:spPr>
                </pic:pic>
              </a:graphicData>
            </a:graphic>
          </wp:inline>
        </w:drawing>
      </w:r>
    </w:p>
    <w:p w14:paraId="7B845163" w14:textId="77777777" w:rsidR="003E2D51" w:rsidRPr="00D12293" w:rsidRDefault="003E2D51" w:rsidP="003E2D51">
      <w:pPr>
        <w:snapToGrid w:val="0"/>
        <w:spacing w:line="240" w:lineRule="auto"/>
        <w:ind w:firstLineChars="100" w:firstLine="210"/>
        <w:jc w:val="center"/>
        <w:rPr>
          <w:rFonts w:ascii="UD デジタル 教科書体 NP-R" w:eastAsia="UD デジタル 教科書体 NP-R"/>
        </w:rPr>
      </w:pPr>
    </w:p>
    <w:p w14:paraId="1E333682" w14:textId="510FFCF2" w:rsidR="003E2D51" w:rsidRPr="00D12293" w:rsidRDefault="000529F6" w:rsidP="003E2D51">
      <w:pPr>
        <w:snapToGrid w:val="0"/>
        <w:spacing w:line="240" w:lineRule="auto"/>
        <w:ind w:firstLineChars="100" w:firstLine="210"/>
        <w:jc w:val="center"/>
        <w:rPr>
          <w:rFonts w:ascii="UD デジタル 教科書体 NP-R" w:eastAsia="UD デジタル 教科書体 NP-R"/>
        </w:rPr>
      </w:pPr>
      <w:r w:rsidRPr="00D12293">
        <w:rPr>
          <w:rFonts w:ascii="UD デジタル 教科書体 NP-R" w:eastAsia="UD デジタル 教科書体 NP-R" w:hint="eastAsia"/>
          <w:noProof/>
        </w:rPr>
        <mc:AlternateContent>
          <mc:Choice Requires="wps">
            <w:drawing>
              <wp:anchor distT="0" distB="0" distL="114300" distR="114300" simplePos="0" relativeHeight="253689856" behindDoc="0" locked="0" layoutInCell="1" allowOverlap="1" wp14:anchorId="0CF9AC1C" wp14:editId="030F5328">
                <wp:simplePos x="0" y="0"/>
                <wp:positionH relativeFrom="column">
                  <wp:posOffset>1584960</wp:posOffset>
                </wp:positionH>
                <wp:positionV relativeFrom="paragraph">
                  <wp:posOffset>317500</wp:posOffset>
                </wp:positionV>
                <wp:extent cx="1600200" cy="478155"/>
                <wp:effectExtent l="0" t="0" r="0" b="0"/>
                <wp:wrapNone/>
                <wp:docPr id="952" name="テキスト ボックス 952"/>
                <wp:cNvGraphicFramePr/>
                <a:graphic xmlns:a="http://schemas.openxmlformats.org/drawingml/2006/main">
                  <a:graphicData uri="http://schemas.microsoft.com/office/word/2010/wordprocessingShape">
                    <wps:wsp>
                      <wps:cNvSpPr txBox="1"/>
                      <wps:spPr>
                        <a:xfrm>
                          <a:off x="0" y="0"/>
                          <a:ext cx="1600200" cy="4781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076B765" w14:textId="56979336"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b/>
                                <w:color w:val="00B050"/>
                              </w:rPr>
                              <w:t>G</w:t>
                            </w:r>
                            <w:r>
                              <w:rPr>
                                <w:rFonts w:ascii="UD デジタル 教科書体 NP-R" w:eastAsia="UD デジタル 教科書体 NP-R" w:hAnsi="BIZ UDPゴシック"/>
                                <w:b/>
                                <w:color w:val="00B050"/>
                              </w:rPr>
                              <w:t>9</w:t>
                            </w:r>
                            <w:r w:rsidRPr="00F77175">
                              <w:rPr>
                                <w:rFonts w:ascii="UD デジタル 教科書体 NP-R" w:eastAsia="UD デジタル 教科書体 NP-R" w:hAnsi="BIZ UDPゴシック"/>
                                <w:b/>
                                <w:color w:val="00B050"/>
                              </w:rPr>
                              <w:t>-</w:t>
                            </w:r>
                            <w:r>
                              <w:rPr>
                                <w:rFonts w:ascii="UD デジタル 教科書体 NP-R" w:eastAsia="UD デジタル 教科書体 NP-R" w:hAnsi="BIZ UDPゴシック"/>
                                <w:b/>
                                <w:color w:val="00B050"/>
                              </w:rPr>
                              <w:t>19</w:t>
                            </w:r>
                            <w:r w:rsidRPr="00F77175">
                              <w:rPr>
                                <w:rFonts w:ascii="UD デジタル 教科書体 NP-R" w:eastAsia="UD デジタル 教科書体 NP-R" w:hAnsi="BIZ UDPゴシック"/>
                              </w:rPr>
                              <w:t xml:space="preserve"> </w:t>
                            </w:r>
                            <w:r w:rsidRPr="00F77175">
                              <w:rPr>
                                <w:rFonts w:ascii="UD デジタル 教科書体 NP-R" w:eastAsia="UD デジタル 教科書体 NP-R" w:hAnsi="BIZ UDPゴシック" w:hint="eastAsia"/>
                              </w:rPr>
                              <w:t>鏡</w:t>
                            </w:r>
                            <w:r>
                              <w:rPr>
                                <w:rFonts w:ascii="UD デジタル 教科書体 NP-R" w:eastAsia="UD デジタル 教科書体 NP-R" w:hAnsi="BIZ UDPゴシック"/>
                              </w:rPr>
                              <w:t>（</w:t>
                            </w:r>
                            <w:r w:rsidRPr="00F77175">
                              <w:rPr>
                                <w:rFonts w:ascii="UD デジタル 教科書体 NP-R" w:eastAsia="UD デジタル 教科書体 NP-R" w:hAnsi="BIZ UDPゴシック" w:hint="eastAsia"/>
                              </w:rPr>
                              <w:t>床から</w:t>
                            </w:r>
                            <w:r w:rsidRPr="00F77175">
                              <w:rPr>
                                <w:rFonts w:ascii="UD デジタル 教科書体 NP-R" w:eastAsia="UD デジタル 教科書体 NP-R" w:hAnsi="BIZ UDPゴシック"/>
                              </w:rPr>
                              <w:t>70</w:t>
                            </w:r>
                            <w:r>
                              <w:rPr>
                                <w:rFonts w:ascii="UD デジタル 教科書体 NP-R" w:eastAsia="UD デジタル 教科書体 NP-R" w:hAnsi="BIZ UDPゴシック"/>
                              </w:rPr>
                              <w:t>0</w:t>
                            </w:r>
                            <w:r w:rsidRPr="00F77175">
                              <w:rPr>
                                <w:rFonts w:ascii="UD デジタル 教科書体 NP-R" w:eastAsia="UD デジタル 教科書体 NP-R" w:hAnsi="BIZ UDPゴシック" w:hint="eastAsia"/>
                              </w:rPr>
                              <w:t>～</w:t>
                            </w:r>
                            <w:r w:rsidRPr="00F77175">
                              <w:rPr>
                                <w:rFonts w:ascii="UD デジタル 教科書体 NP-R" w:eastAsia="UD デジタル 教科書体 NP-R" w:hAnsi="BIZ UDPゴシック"/>
                              </w:rPr>
                              <w:t>80</w:t>
                            </w:r>
                            <w:r>
                              <w:rPr>
                                <w:rFonts w:ascii="UD デジタル 教科書体 NP-R" w:eastAsia="UD デジタル 教科書体 NP-R" w:hAnsi="BIZ UDPゴシック" w:hint="eastAsia"/>
                              </w:rPr>
                              <w:t>0</w:t>
                            </w:r>
                            <w:r>
                              <w:rPr>
                                <w:rFonts w:ascii="UD デジタル 教科書体 NP-R" w:eastAsia="UD デジタル 教科書体 NP-R" w:hAnsi="BIZ UDPゴシック"/>
                              </w:rPr>
                              <w:t>mm</w:t>
                            </w:r>
                            <w:r w:rsidRPr="00F77175">
                              <w:rPr>
                                <w:rFonts w:ascii="UD デジタル 教科書体 NP-R" w:eastAsia="UD デジタル 教科書体 NP-R" w:hAnsi="BIZ UDPゴシック" w:hint="eastAsia"/>
                              </w:rPr>
                              <w:t>の高さで長辺方向</w:t>
                            </w:r>
                            <w:r w:rsidRPr="00F77175">
                              <w:rPr>
                                <w:rFonts w:ascii="UD デジタル 教科書体 NP-R" w:eastAsia="UD デジタル 教科書体 NP-R" w:hAnsi="BIZ UDPゴシック"/>
                              </w:rPr>
                              <w:t>1</w:t>
                            </w:r>
                            <w:r>
                              <w:rPr>
                                <w:rFonts w:ascii="UD デジタル 教科書体 NP-R" w:eastAsia="UD デジタル 教科書体 NP-R" w:hAnsi="BIZ UDPゴシック"/>
                              </w:rPr>
                              <w:t>,0</w:t>
                            </w:r>
                            <w:r w:rsidRPr="00F77175">
                              <w:rPr>
                                <w:rFonts w:ascii="UD デジタル 教科書体 NP-R" w:eastAsia="UD デジタル 教科書体 NP-R" w:hAnsi="BIZ UDPゴシック"/>
                              </w:rPr>
                              <w:t>00</w:t>
                            </w:r>
                            <w:r>
                              <w:rPr>
                                <w:rFonts w:ascii="UD デジタル 教科書体 NP-R" w:eastAsia="UD デジタル 教科書体 NP-R" w:hAnsi="BIZ UDPゴシック"/>
                              </w:rPr>
                              <w:t>mm</w:t>
                            </w:r>
                            <w:r w:rsidRPr="00F77175">
                              <w:rPr>
                                <w:rFonts w:ascii="UD デジタル 教科書体 NP-R" w:eastAsia="UD デジタル 教科書体 NP-R" w:hAnsi="BIZ UDPゴシック" w:hint="eastAsia"/>
                              </w:rPr>
                              <w:t>程度の平面鏡</w:t>
                            </w:r>
                            <w:r>
                              <w:rPr>
                                <w:rFonts w:ascii="UD デジタル 教科書体 NP-R" w:eastAsia="UD デジタル 教科書体 NP-R" w:hAnsi="BIZ UDPゴシック"/>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F9AC1C" id="テキスト ボックス 952" o:spid="_x0000_s1532" type="#_x0000_t202" style="position:absolute;left:0;text-align:left;margin-left:124.8pt;margin-top:25pt;width:126pt;height:37.65pt;z-index:25368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" filled="f" stroked="f" strokeweight=".5pt">
                <v:textbox inset="0,0,0,0">
                  <w:txbxContent>
                    <w:p w14:paraId="6076B765" w14:textId="56979336"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b/>
                          <w:color w:val="00B050"/>
                        </w:rPr>
                        <w:t>G</w:t>
                      </w:r>
                      <w:r>
                        <w:rPr>
                          <w:rFonts w:ascii="UD デジタル 教科書体 NP-R" w:eastAsia="UD デジタル 教科書体 NP-R" w:hAnsi="BIZ UDPゴシック"/>
                          <w:b/>
                          <w:color w:val="00B050"/>
                        </w:rPr>
                        <w:t>9</w:t>
                      </w:r>
                      <w:r w:rsidRPr="00F77175">
                        <w:rPr>
                          <w:rFonts w:ascii="UD デジタル 教科書体 NP-R" w:eastAsia="UD デジタル 教科書体 NP-R" w:hAnsi="BIZ UDPゴシック"/>
                          <w:b/>
                          <w:color w:val="00B050"/>
                        </w:rPr>
                        <w:t>-</w:t>
                      </w:r>
                      <w:r>
                        <w:rPr>
                          <w:rFonts w:ascii="UD デジタル 教科書体 NP-R" w:eastAsia="UD デジタル 教科書体 NP-R" w:hAnsi="BIZ UDPゴシック"/>
                          <w:b/>
                          <w:color w:val="00B050"/>
                        </w:rPr>
                        <w:t>19</w:t>
                      </w:r>
                      <w:r w:rsidRPr="00F77175">
                        <w:rPr>
                          <w:rFonts w:ascii="UD デジタル 教科書体 NP-R" w:eastAsia="UD デジタル 教科書体 NP-R" w:hAnsi="BIZ UDPゴシック"/>
                        </w:rPr>
                        <w:t xml:space="preserve"> </w:t>
                      </w:r>
                      <w:r w:rsidRPr="00F77175">
                        <w:rPr>
                          <w:rFonts w:ascii="UD デジタル 教科書体 NP-R" w:eastAsia="UD デジタル 教科書体 NP-R" w:hAnsi="BIZ UDPゴシック" w:hint="eastAsia"/>
                        </w:rPr>
                        <w:t>鏡</w:t>
                      </w:r>
                      <w:r>
                        <w:rPr>
                          <w:rFonts w:ascii="UD デジタル 教科書体 NP-R" w:eastAsia="UD デジタル 教科書体 NP-R" w:hAnsi="BIZ UDPゴシック"/>
                        </w:rPr>
                        <w:t>（</w:t>
                      </w:r>
                      <w:r w:rsidRPr="00F77175">
                        <w:rPr>
                          <w:rFonts w:ascii="UD デジタル 教科書体 NP-R" w:eastAsia="UD デジタル 教科書体 NP-R" w:hAnsi="BIZ UDPゴシック" w:hint="eastAsia"/>
                        </w:rPr>
                        <w:t>床から</w:t>
                      </w:r>
                      <w:r w:rsidRPr="00F77175">
                        <w:rPr>
                          <w:rFonts w:ascii="UD デジタル 教科書体 NP-R" w:eastAsia="UD デジタル 教科書体 NP-R" w:hAnsi="BIZ UDPゴシック"/>
                        </w:rPr>
                        <w:t>70</w:t>
                      </w:r>
                      <w:r>
                        <w:rPr>
                          <w:rFonts w:ascii="UD デジタル 教科書体 NP-R" w:eastAsia="UD デジタル 教科書体 NP-R" w:hAnsi="BIZ UDPゴシック"/>
                        </w:rPr>
                        <w:t>0</w:t>
                      </w:r>
                      <w:r w:rsidRPr="00F77175">
                        <w:rPr>
                          <w:rFonts w:ascii="UD デジタル 教科書体 NP-R" w:eastAsia="UD デジタル 教科書体 NP-R" w:hAnsi="BIZ UDPゴシック" w:hint="eastAsia"/>
                        </w:rPr>
                        <w:t>～</w:t>
                      </w:r>
                      <w:r w:rsidRPr="00F77175">
                        <w:rPr>
                          <w:rFonts w:ascii="UD デジタル 教科書体 NP-R" w:eastAsia="UD デジタル 教科書体 NP-R" w:hAnsi="BIZ UDPゴシック"/>
                        </w:rPr>
                        <w:t>80</w:t>
                      </w:r>
                      <w:r>
                        <w:rPr>
                          <w:rFonts w:ascii="UD デジタル 教科書体 NP-R" w:eastAsia="UD デジタル 教科書体 NP-R" w:hAnsi="BIZ UDPゴシック" w:hint="eastAsia"/>
                        </w:rPr>
                        <w:t>0</w:t>
                      </w:r>
                      <w:r>
                        <w:rPr>
                          <w:rFonts w:ascii="UD デジタル 教科書体 NP-R" w:eastAsia="UD デジタル 教科書体 NP-R" w:hAnsi="BIZ UDPゴシック"/>
                        </w:rPr>
                        <w:t>mm</w:t>
                      </w:r>
                      <w:r w:rsidRPr="00F77175">
                        <w:rPr>
                          <w:rFonts w:ascii="UD デジタル 教科書体 NP-R" w:eastAsia="UD デジタル 教科書体 NP-R" w:hAnsi="BIZ UDPゴシック" w:hint="eastAsia"/>
                        </w:rPr>
                        <w:t>の高さで長辺方向</w:t>
                      </w:r>
                      <w:r w:rsidRPr="00F77175">
                        <w:rPr>
                          <w:rFonts w:ascii="UD デジタル 教科書体 NP-R" w:eastAsia="UD デジタル 教科書体 NP-R" w:hAnsi="BIZ UDPゴシック"/>
                        </w:rPr>
                        <w:t>1</w:t>
                      </w:r>
                      <w:r>
                        <w:rPr>
                          <w:rFonts w:ascii="UD デジタル 教科書体 NP-R" w:eastAsia="UD デジタル 教科書体 NP-R" w:hAnsi="BIZ UDPゴシック"/>
                        </w:rPr>
                        <w:t>,0</w:t>
                      </w:r>
                      <w:r w:rsidRPr="00F77175">
                        <w:rPr>
                          <w:rFonts w:ascii="UD デジタル 教科書体 NP-R" w:eastAsia="UD デジタル 教科書体 NP-R" w:hAnsi="BIZ UDPゴシック"/>
                        </w:rPr>
                        <w:t>00</w:t>
                      </w:r>
                      <w:r>
                        <w:rPr>
                          <w:rFonts w:ascii="UD デジタル 教科書体 NP-R" w:eastAsia="UD デジタル 教科書体 NP-R" w:hAnsi="BIZ UDPゴシック"/>
                        </w:rPr>
                        <w:t>mm</w:t>
                      </w:r>
                      <w:r w:rsidRPr="00F77175">
                        <w:rPr>
                          <w:rFonts w:ascii="UD デジタル 教科書体 NP-R" w:eastAsia="UD デジタル 教科書体 NP-R" w:hAnsi="BIZ UDPゴシック" w:hint="eastAsia"/>
                        </w:rPr>
                        <w:t>程度の平面鏡</w:t>
                      </w:r>
                      <w:r>
                        <w:rPr>
                          <w:rFonts w:ascii="UD デジタル 教科書体 NP-R" w:eastAsia="UD デジタル 教科書体 NP-R" w:hAnsi="BIZ UDPゴシック"/>
                        </w:rPr>
                        <w:t>）</w:t>
                      </w:r>
                    </w:p>
                  </w:txbxContent>
                </v:textbox>
              </v:shape>
            </w:pict>
          </mc:Fallback>
        </mc:AlternateContent>
      </w:r>
      <w:r w:rsidR="00194C64" w:rsidRPr="00D12293">
        <w:rPr>
          <w:rFonts w:ascii="UD デジタル 教科書体 NP-R" w:eastAsia="UD デジタル 教科書体 NP-R" w:hint="eastAsia"/>
          <w:noProof/>
        </w:rPr>
        <mc:AlternateContent>
          <mc:Choice Requires="wps">
            <w:drawing>
              <wp:anchor distT="0" distB="0" distL="114300" distR="114300" simplePos="0" relativeHeight="253685760" behindDoc="0" locked="0" layoutInCell="1" allowOverlap="1" wp14:anchorId="590753F9" wp14:editId="7FA18484">
                <wp:simplePos x="0" y="0"/>
                <wp:positionH relativeFrom="column">
                  <wp:posOffset>2498614</wp:posOffset>
                </wp:positionH>
                <wp:positionV relativeFrom="paragraph">
                  <wp:posOffset>3102638</wp:posOffset>
                </wp:positionV>
                <wp:extent cx="1329025" cy="531628"/>
                <wp:effectExtent l="0" t="0" r="12065" b="12700"/>
                <wp:wrapNone/>
                <wp:docPr id="946" name="テキスト ボックス 946"/>
                <wp:cNvGraphicFramePr/>
                <a:graphic xmlns:a="http://schemas.openxmlformats.org/drawingml/2006/main">
                  <a:graphicData uri="http://schemas.microsoft.com/office/word/2010/wordprocessingShape">
                    <wps:wsp>
                      <wps:cNvSpPr txBox="1"/>
                      <wps:spPr>
                        <a:xfrm>
                          <a:off x="0" y="0"/>
                          <a:ext cx="1329025" cy="53162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07CA06D" w14:textId="77777777" w:rsidR="00AC088C" w:rsidRDefault="00AC088C" w:rsidP="00194C64">
                            <w:pPr>
                              <w:spacing w:line="240" w:lineRule="exact"/>
                              <w:jc w:val="left"/>
                              <w:rPr>
                                <w:rFonts w:ascii="UD デジタル 教科書体 NP-R" w:eastAsia="UD デジタル 教科書体 NP-R" w:hAnsi="BIZ UDPゴシック"/>
                              </w:rPr>
                            </w:pPr>
                            <w:r>
                              <w:rPr>
                                <w:rFonts w:ascii="UD デジタル 教科書体 NP-R" w:eastAsia="UD デジタル 教科書体 NP-R" w:hAnsi="BIZ UDPゴシック"/>
                              </w:rPr>
                              <w:t>（</w:t>
                            </w:r>
                            <w:r w:rsidRPr="00F77175">
                              <w:rPr>
                                <w:rFonts w:ascii="UD デジタル 教科書体 NP-R" w:eastAsia="UD デジタル 教科書体 NP-R" w:hAnsi="BIZ UDPゴシック" w:hint="eastAsia"/>
                              </w:rPr>
                              <w:t>参考</w:t>
                            </w:r>
                            <w:r>
                              <w:rPr>
                                <w:rFonts w:ascii="UD デジタル 教科書体 NP-R" w:eastAsia="UD デジタル 教科書体 NP-R" w:hAnsi="BIZ UDPゴシック"/>
                              </w:rPr>
                              <w:t>）</w:t>
                            </w:r>
                          </w:p>
                          <w:p w14:paraId="6919BAA1" w14:textId="0FF750E4" w:rsidR="00AC088C" w:rsidRPr="00F77175" w:rsidRDefault="00AC088C" w:rsidP="00194C64">
                            <w:pPr>
                              <w:spacing w:line="240" w:lineRule="exact"/>
                              <w:jc w:val="lef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rPr>
                              <w:t>70</w:t>
                            </w:r>
                            <w:r>
                              <w:rPr>
                                <w:rFonts w:ascii="UD デジタル 教科書体 NP-R" w:eastAsia="UD デジタル 教科書体 NP-R" w:hAnsi="BIZ UDPゴシック" w:hint="eastAsia"/>
                              </w:rPr>
                              <w:t>0</w:t>
                            </w:r>
                            <w:r>
                              <w:rPr>
                                <w:rFonts w:ascii="UD デジタル 教科書体 NP-R" w:eastAsia="UD デジタル 教科書体 NP-R" w:hAnsi="BIZ UDPゴシック"/>
                              </w:rPr>
                              <w:t>mm</w:t>
                            </w:r>
                            <w:r w:rsidRPr="00F77175">
                              <w:rPr>
                                <w:rFonts w:ascii="UD デジタル 教科書体 NP-R" w:eastAsia="UD デジタル 教科書体 NP-R" w:hAnsi="BIZ UDPゴシック" w:hint="eastAsia"/>
                              </w:rPr>
                              <w:t>程度</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90753F9" id="テキスト ボックス 946" o:spid="_x0000_s1533" type="#_x0000_t202" style="position:absolute;left:0;text-align:left;margin-left:196.75pt;margin-top:244.3pt;width:104.65pt;height:41.85pt;z-index:2536857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" filled="f" stroked="f" strokeweight=".5pt">
                <v:textbox style="mso-fit-shape-to-text:t" inset="0,0,0,0">
                  <w:txbxContent>
                    <w:p w14:paraId="707CA06D" w14:textId="77777777" w:rsidR="00AC088C" w:rsidRDefault="00AC088C" w:rsidP="00194C64">
                      <w:pPr>
                        <w:spacing w:line="240" w:lineRule="exact"/>
                        <w:jc w:val="left"/>
                        <w:rPr>
                          <w:rFonts w:ascii="UD デジタル 教科書体 NP-R" w:eastAsia="UD デジタル 教科書体 NP-R" w:hAnsi="BIZ UDPゴシック"/>
                        </w:rPr>
                      </w:pPr>
                      <w:r>
                        <w:rPr>
                          <w:rFonts w:ascii="UD デジタル 教科書体 NP-R" w:eastAsia="UD デジタル 教科書体 NP-R" w:hAnsi="BIZ UDPゴシック"/>
                        </w:rPr>
                        <w:t>（</w:t>
                      </w:r>
                      <w:r w:rsidRPr="00F77175">
                        <w:rPr>
                          <w:rFonts w:ascii="UD デジタル 教科書体 NP-R" w:eastAsia="UD デジタル 教科書体 NP-R" w:hAnsi="BIZ UDPゴシック" w:hint="eastAsia"/>
                        </w:rPr>
                        <w:t>参考</w:t>
                      </w:r>
                      <w:r>
                        <w:rPr>
                          <w:rFonts w:ascii="UD デジタル 教科書体 NP-R" w:eastAsia="UD デジタル 教科書体 NP-R" w:hAnsi="BIZ UDPゴシック"/>
                        </w:rPr>
                        <w:t>）</w:t>
                      </w:r>
                    </w:p>
                    <w:p w14:paraId="6919BAA1" w14:textId="0FF750E4" w:rsidR="00AC088C" w:rsidRPr="00F77175" w:rsidRDefault="00AC088C" w:rsidP="00194C64">
                      <w:pPr>
                        <w:spacing w:line="240" w:lineRule="exact"/>
                        <w:jc w:val="lef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rPr>
                        <w:t>70</w:t>
                      </w:r>
                      <w:r>
                        <w:rPr>
                          <w:rFonts w:ascii="UD デジタル 教科書体 NP-R" w:eastAsia="UD デジタル 教科書体 NP-R" w:hAnsi="BIZ UDPゴシック" w:hint="eastAsia"/>
                        </w:rPr>
                        <w:t>0</w:t>
                      </w:r>
                      <w:r>
                        <w:rPr>
                          <w:rFonts w:ascii="UD デジタル 教科書体 NP-R" w:eastAsia="UD デジタル 教科書体 NP-R" w:hAnsi="BIZ UDPゴシック"/>
                        </w:rPr>
                        <w:t>mm</w:t>
                      </w:r>
                      <w:r w:rsidRPr="00F77175">
                        <w:rPr>
                          <w:rFonts w:ascii="UD デジタル 教科書体 NP-R" w:eastAsia="UD デジタル 教科書体 NP-R" w:hAnsi="BIZ UDPゴシック" w:hint="eastAsia"/>
                        </w:rPr>
                        <w:t>程度</w:t>
                      </w:r>
                    </w:p>
                  </w:txbxContent>
                </v:textbox>
              </v:shape>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690880" behindDoc="0" locked="0" layoutInCell="1" allowOverlap="1" wp14:anchorId="47242C93" wp14:editId="51CEE0FD">
                <wp:simplePos x="0" y="0"/>
                <wp:positionH relativeFrom="column">
                  <wp:posOffset>-280035</wp:posOffset>
                </wp:positionH>
                <wp:positionV relativeFrom="paragraph">
                  <wp:posOffset>1379220</wp:posOffset>
                </wp:positionV>
                <wp:extent cx="956945" cy="335915"/>
                <wp:effectExtent l="0" t="0" r="3810" b="12700"/>
                <wp:wrapNone/>
                <wp:docPr id="953" name="テキスト ボックス 953"/>
                <wp:cNvGraphicFramePr/>
                <a:graphic xmlns:a="http://schemas.openxmlformats.org/drawingml/2006/main">
                  <a:graphicData uri="http://schemas.microsoft.com/office/word/2010/wordprocessingShape">
                    <wps:wsp>
                      <wps:cNvSpPr txBox="1"/>
                      <wps:spPr>
                        <a:xfrm>
                          <a:off x="0" y="0"/>
                          <a:ext cx="956945" cy="3359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72111F8"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F77175">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66</w:t>
                            </w:r>
                            <w:r w:rsidRPr="00F77175">
                              <w:rPr>
                                <w:rFonts w:ascii="UD デジタル 教科書体 NP-R" w:eastAsia="UD デジタル 教科書体 NP-R" w:hAnsi="BIZ UDPゴシック"/>
                              </w:rPr>
                              <w:t xml:space="preserve"> </w:t>
                            </w:r>
                            <w:r w:rsidRPr="00F77175">
                              <w:rPr>
                                <w:rFonts w:ascii="UD デジタル 教科書体 NP-R" w:eastAsia="UD デジタル 教科書体 NP-R" w:hAnsi="BIZ UDPゴシック" w:hint="eastAsia"/>
                              </w:rPr>
                              <w:t>水栓</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7242C93" id="テキスト ボックス 953" o:spid="_x0000_s1534" type="#_x0000_t202" style="position:absolute;left:0;text-align:left;margin-left:-22.05pt;margin-top:108.6pt;width:75.35pt;height:26.45pt;z-index:2536908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" filled="f" stroked="f" strokeweight=".5pt">
                <v:textbox style="mso-fit-shape-to-text:t" inset="0,0,0,0">
                  <w:txbxContent>
                    <w:p w14:paraId="672111F8"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F77175">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66</w:t>
                      </w:r>
                      <w:r w:rsidRPr="00F77175">
                        <w:rPr>
                          <w:rFonts w:ascii="UD デジタル 教科書体 NP-R" w:eastAsia="UD デジタル 教科書体 NP-R" w:hAnsi="BIZ UDPゴシック"/>
                        </w:rPr>
                        <w:t xml:space="preserve"> </w:t>
                      </w:r>
                      <w:r w:rsidRPr="00F77175">
                        <w:rPr>
                          <w:rFonts w:ascii="UD デジタル 教科書体 NP-R" w:eastAsia="UD デジタル 教科書体 NP-R" w:hAnsi="BIZ UDPゴシック" w:hint="eastAsia"/>
                        </w:rPr>
                        <w:t>水栓</w:t>
                      </w:r>
                    </w:p>
                  </w:txbxContent>
                </v:textbox>
              </v:shape>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688832" behindDoc="0" locked="0" layoutInCell="1" allowOverlap="1" wp14:anchorId="089A1EBC" wp14:editId="1B99B717">
                <wp:simplePos x="0" y="0"/>
                <wp:positionH relativeFrom="column">
                  <wp:posOffset>-292735</wp:posOffset>
                </wp:positionH>
                <wp:positionV relativeFrom="paragraph">
                  <wp:posOffset>1714500</wp:posOffset>
                </wp:positionV>
                <wp:extent cx="1061720" cy="335915"/>
                <wp:effectExtent l="0" t="0" r="5080" b="6985"/>
                <wp:wrapNone/>
                <wp:docPr id="950" name="テキスト ボックス 950"/>
                <wp:cNvGraphicFramePr/>
                <a:graphic xmlns:a="http://schemas.openxmlformats.org/drawingml/2006/main">
                  <a:graphicData uri="http://schemas.microsoft.com/office/word/2010/wordprocessingShape">
                    <wps:wsp>
                      <wps:cNvSpPr txBox="1"/>
                      <wps:spPr>
                        <a:xfrm>
                          <a:off x="0" y="0"/>
                          <a:ext cx="1061720" cy="3359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D872D81" w14:textId="77777777" w:rsidR="00AC088C" w:rsidRPr="00E05926" w:rsidRDefault="00AC088C" w:rsidP="003E2D51">
                            <w:pPr>
                              <w:spacing w:line="240" w:lineRule="exact"/>
                              <w:rPr>
                                <w:rFonts w:ascii="UD デジタル 教科書体 NP-R" w:eastAsia="UD デジタル 教科書体 NP-R" w:hAnsi="BIZ UDPゴシック"/>
                                <w:b/>
                                <w:color w:val="00B050"/>
                              </w:rPr>
                            </w:pPr>
                            <w:r w:rsidRPr="00E05926">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E05926">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3</w:t>
                            </w:r>
                            <w:r w:rsidRPr="00E05926">
                              <w:rPr>
                                <w:rFonts w:ascii="UD デジタル 教科書体 NP-R" w:eastAsia="UD デジタル 教科書体 NP-R" w:hAnsi="BIZ UDPゴシック"/>
                                <w:b/>
                                <w:color w:val="FF0000"/>
                              </w:rPr>
                              <w:t>6</w:t>
                            </w:r>
                            <w:r w:rsidRPr="00E05926">
                              <w:rPr>
                                <w:rFonts w:ascii="UD デジタル 教科書体 NP-R" w:eastAsia="UD デジタル 教科書体 NP-R" w:hAnsi="BIZ UDPゴシック"/>
                              </w:rPr>
                              <w:t xml:space="preserve"> </w:t>
                            </w:r>
                            <w:r w:rsidRPr="00E05926">
                              <w:rPr>
                                <w:rFonts w:ascii="UD デジタル 教科書体 NP-R" w:eastAsia="UD デジタル 教科書体 NP-R" w:hAnsi="BIZ UDPゴシック" w:hint="eastAsia"/>
                              </w:rPr>
                              <w:t>押しボタン式の洗浄装置</w:t>
                            </w:r>
                          </w:p>
                          <w:p w14:paraId="45E9B841" w14:textId="77777777" w:rsidR="00AC088C" w:rsidRPr="00F77175" w:rsidRDefault="00AC088C" w:rsidP="003E2D51">
                            <w:pPr>
                              <w:spacing w:line="240" w:lineRule="exact"/>
                              <w:rPr>
                                <w:rFonts w:ascii="UD デジタル 教科書体 NP-R" w:eastAsia="UD デジタル 教科書体 NP-R" w:hAnsi="BIZ UDPゴシック"/>
                                <w:b/>
                                <w:color w:val="00B05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9A1EBC" id="テキスト ボックス 950" o:spid="_x0000_s1535" type="#_x0000_t202" style="position:absolute;left:0;text-align:left;margin-left:-23.05pt;margin-top:135pt;width:83.6pt;height:26.45pt;z-index:25368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" filled="f" stroked="f" strokeweight=".5pt">
                <v:textbox inset="0,0,0,0">
                  <w:txbxContent>
                    <w:p w14:paraId="7D872D81" w14:textId="77777777" w:rsidR="00AC088C" w:rsidRPr="00E05926" w:rsidRDefault="00AC088C" w:rsidP="003E2D51">
                      <w:pPr>
                        <w:spacing w:line="240" w:lineRule="exact"/>
                        <w:rPr>
                          <w:rFonts w:ascii="UD デジタル 教科書体 NP-R" w:eastAsia="UD デジタル 教科書体 NP-R" w:hAnsi="BIZ UDPゴシック"/>
                          <w:b/>
                          <w:color w:val="00B050"/>
                        </w:rPr>
                      </w:pPr>
                      <w:r w:rsidRPr="00E05926">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E05926">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3</w:t>
                      </w:r>
                      <w:r w:rsidRPr="00E05926">
                        <w:rPr>
                          <w:rFonts w:ascii="UD デジタル 教科書体 NP-R" w:eastAsia="UD デジタル 教科書体 NP-R" w:hAnsi="BIZ UDPゴシック"/>
                          <w:b/>
                          <w:color w:val="FF0000"/>
                        </w:rPr>
                        <w:t>6</w:t>
                      </w:r>
                      <w:r w:rsidRPr="00E05926">
                        <w:rPr>
                          <w:rFonts w:ascii="UD デジタル 教科書体 NP-R" w:eastAsia="UD デジタル 教科書体 NP-R" w:hAnsi="BIZ UDPゴシック"/>
                        </w:rPr>
                        <w:t xml:space="preserve"> </w:t>
                      </w:r>
                      <w:r w:rsidRPr="00E05926">
                        <w:rPr>
                          <w:rFonts w:ascii="UD デジタル 教科書体 NP-R" w:eastAsia="UD デジタル 教科書体 NP-R" w:hAnsi="BIZ UDPゴシック" w:hint="eastAsia"/>
                        </w:rPr>
                        <w:t>押しボタン式の洗浄装置</w:t>
                      </w:r>
                    </w:p>
                    <w:p w14:paraId="45E9B841" w14:textId="77777777" w:rsidR="00AC088C" w:rsidRPr="00F77175" w:rsidRDefault="00AC088C" w:rsidP="003E2D51">
                      <w:pPr>
                        <w:spacing w:line="240" w:lineRule="exact"/>
                        <w:rPr>
                          <w:rFonts w:ascii="UD デジタル 教科書体 NP-R" w:eastAsia="UD デジタル 教科書体 NP-R" w:hAnsi="BIZ UDPゴシック"/>
                          <w:b/>
                          <w:color w:val="00B050"/>
                        </w:rPr>
                      </w:pPr>
                    </w:p>
                  </w:txbxContent>
                </v:textbox>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886464" behindDoc="0" locked="0" layoutInCell="1" allowOverlap="1" wp14:anchorId="7311A7F2" wp14:editId="0764F0C5">
                <wp:simplePos x="0" y="0"/>
                <wp:positionH relativeFrom="column">
                  <wp:posOffset>502920</wp:posOffset>
                </wp:positionH>
                <wp:positionV relativeFrom="paragraph">
                  <wp:posOffset>1462405</wp:posOffset>
                </wp:positionV>
                <wp:extent cx="1045845" cy="939165"/>
                <wp:effectExtent l="0" t="0" r="20955" b="13335"/>
                <wp:wrapNone/>
                <wp:docPr id="830" name="フリーフォーム: 図形 830"/>
                <wp:cNvGraphicFramePr/>
                <a:graphic xmlns:a="http://schemas.openxmlformats.org/drawingml/2006/main">
                  <a:graphicData uri="http://schemas.microsoft.com/office/word/2010/wordprocessingShape">
                    <wps:wsp>
                      <wps:cNvSpPr/>
                      <wps:spPr>
                        <a:xfrm>
                          <a:off x="0" y="0"/>
                          <a:ext cx="1045845" cy="939165"/>
                        </a:xfrm>
                        <a:custGeom>
                          <a:avLst/>
                          <a:gdLst>
                            <a:gd name="connsiteX0" fmla="*/ 1175657 w 1175657"/>
                            <a:gd name="connsiteY0" fmla="*/ 939520 h 939520"/>
                            <a:gd name="connsiteX1" fmla="*/ 236137 w 1175657"/>
                            <a:gd name="connsiteY1" fmla="*/ 0 h 939520"/>
                            <a:gd name="connsiteX2" fmla="*/ 0 w 1175657"/>
                            <a:gd name="connsiteY2" fmla="*/ 0 h 939520"/>
                            <a:gd name="connsiteX0" fmla="*/ 1046087 w 1046087"/>
                            <a:gd name="connsiteY0" fmla="*/ 939520 h 939520"/>
                            <a:gd name="connsiteX1" fmla="*/ 106567 w 1046087"/>
                            <a:gd name="connsiteY1" fmla="*/ 0 h 939520"/>
                            <a:gd name="connsiteX2" fmla="*/ 0 w 1046087"/>
                            <a:gd name="connsiteY2" fmla="*/ 0 h 939520"/>
                          </a:gdLst>
                          <a:ahLst/>
                          <a:cxnLst>
                            <a:cxn ang="0">
                              <a:pos x="connsiteX0" y="connsiteY0"/>
                            </a:cxn>
                            <a:cxn ang="0">
                              <a:pos x="connsiteX1" y="connsiteY1"/>
                            </a:cxn>
                            <a:cxn ang="0">
                              <a:pos x="connsiteX2" y="connsiteY2"/>
                            </a:cxn>
                          </a:cxnLst>
                          <a:rect l="l" t="t" r="r" b="b"/>
                          <a:pathLst>
                            <a:path w="1046087" h="939520">
                              <a:moveTo>
                                <a:pt x="1046087" y="939520"/>
                              </a:moveTo>
                              <a:lnTo>
                                <a:pt x="106567" y="0"/>
                              </a:lnTo>
                              <a:lnTo>
                                <a:pt x="0"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1CC88CF8">
              <v:shape id="フリーフォーム: 図形 830" style="position:absolute;left:0;text-align:left;margin-left:39.6pt;margin-top:115.15pt;width:82.35pt;height:73.95pt;z-index:253886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1046087,939520" o:spid="_x0000_s1026" filled="f" strokecolor="black [3213]" strokeweight=".5pt" path="m1046087,939520l106567,,,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" w14:anchorId="2513DDC5">
                <v:path arrowok="t" o:connecttype="custom" o:connectlocs="1045845,939165;106542,0;0,0" o:connectangles="0,0,0"/>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885440" behindDoc="0" locked="0" layoutInCell="1" allowOverlap="1" wp14:anchorId="467560CD" wp14:editId="200F6AE5">
                <wp:simplePos x="0" y="0"/>
                <wp:positionH relativeFrom="column">
                  <wp:posOffset>769620</wp:posOffset>
                </wp:positionH>
                <wp:positionV relativeFrom="paragraph">
                  <wp:posOffset>1843405</wp:posOffset>
                </wp:positionV>
                <wp:extent cx="358140" cy="266001"/>
                <wp:effectExtent l="0" t="0" r="22860" b="20320"/>
                <wp:wrapNone/>
                <wp:docPr id="827" name="フリーフォーム: 図形 827"/>
                <wp:cNvGraphicFramePr/>
                <a:graphic xmlns:a="http://schemas.openxmlformats.org/drawingml/2006/main">
                  <a:graphicData uri="http://schemas.microsoft.com/office/word/2010/wordprocessingShape">
                    <wps:wsp>
                      <wps:cNvSpPr/>
                      <wps:spPr>
                        <a:xfrm>
                          <a:off x="0" y="0"/>
                          <a:ext cx="358140" cy="266001"/>
                        </a:xfrm>
                        <a:custGeom>
                          <a:avLst/>
                          <a:gdLst>
                            <a:gd name="connsiteX0" fmla="*/ 567732 w 567732"/>
                            <a:gd name="connsiteY0" fmla="*/ 422031 h 422031"/>
                            <a:gd name="connsiteX1" fmla="*/ 145701 w 567732"/>
                            <a:gd name="connsiteY1" fmla="*/ 0 h 422031"/>
                            <a:gd name="connsiteX2" fmla="*/ 0 w 567732"/>
                            <a:gd name="connsiteY2" fmla="*/ 0 h 422031"/>
                          </a:gdLst>
                          <a:ahLst/>
                          <a:cxnLst>
                            <a:cxn ang="0">
                              <a:pos x="connsiteX0" y="connsiteY0"/>
                            </a:cxn>
                            <a:cxn ang="0">
                              <a:pos x="connsiteX1" y="connsiteY1"/>
                            </a:cxn>
                            <a:cxn ang="0">
                              <a:pos x="connsiteX2" y="connsiteY2"/>
                            </a:cxn>
                          </a:cxnLst>
                          <a:rect l="l" t="t" r="r" b="b"/>
                          <a:pathLst>
                            <a:path w="567732" h="422031">
                              <a:moveTo>
                                <a:pt x="567732" y="422031"/>
                              </a:moveTo>
                              <a:lnTo>
                                <a:pt x="145701" y="0"/>
                              </a:lnTo>
                              <a:lnTo>
                                <a:pt x="0"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155BA961">
              <v:shape id="フリーフォーム: 図形 827" style="position:absolute;left:0;text-align:left;margin-left:60.6pt;margin-top:145.15pt;width:28.2pt;height:20.95pt;z-index:25388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67732,422031" o:spid="_x0000_s1026" filled="f" strokecolor="black [3213]" strokeweight=".5pt" path="m567732,422031l145701,,,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" w14:anchorId="6B16F8FC">
                <v:path arrowok="t" o:connecttype="custom" o:connectlocs="358140,266001;91912,0;0,0" o:connectangles="0,0,0"/>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882368" behindDoc="0" locked="0" layoutInCell="1" allowOverlap="1" wp14:anchorId="0A84A58B" wp14:editId="1DCF6A83">
                <wp:simplePos x="0" y="0"/>
                <wp:positionH relativeFrom="column">
                  <wp:posOffset>794014</wp:posOffset>
                </wp:positionH>
                <wp:positionV relativeFrom="paragraph">
                  <wp:posOffset>3372725</wp:posOffset>
                </wp:positionV>
                <wp:extent cx="706582" cy="519784"/>
                <wp:effectExtent l="0" t="0" r="17780" b="13970"/>
                <wp:wrapNone/>
                <wp:docPr id="823" name="フリーフォーム: 図形 823"/>
                <wp:cNvGraphicFramePr/>
                <a:graphic xmlns:a="http://schemas.openxmlformats.org/drawingml/2006/main">
                  <a:graphicData uri="http://schemas.microsoft.com/office/word/2010/wordprocessingShape">
                    <wps:wsp>
                      <wps:cNvSpPr/>
                      <wps:spPr>
                        <a:xfrm>
                          <a:off x="0" y="0"/>
                          <a:ext cx="706582" cy="519784"/>
                        </a:xfrm>
                        <a:custGeom>
                          <a:avLst/>
                          <a:gdLst>
                            <a:gd name="connsiteX0" fmla="*/ 552659 w 552659"/>
                            <a:gd name="connsiteY0" fmla="*/ 0 h 406958"/>
                            <a:gd name="connsiteX1" fmla="*/ 145701 w 552659"/>
                            <a:gd name="connsiteY1" fmla="*/ 406958 h 406958"/>
                            <a:gd name="connsiteX2" fmla="*/ 0 w 552659"/>
                            <a:gd name="connsiteY2" fmla="*/ 406958 h 406958"/>
                          </a:gdLst>
                          <a:ahLst/>
                          <a:cxnLst>
                            <a:cxn ang="0">
                              <a:pos x="connsiteX0" y="connsiteY0"/>
                            </a:cxn>
                            <a:cxn ang="0">
                              <a:pos x="connsiteX1" y="connsiteY1"/>
                            </a:cxn>
                            <a:cxn ang="0">
                              <a:pos x="connsiteX2" y="connsiteY2"/>
                            </a:cxn>
                          </a:cxnLst>
                          <a:rect l="l" t="t" r="r" b="b"/>
                          <a:pathLst>
                            <a:path w="552659" h="406958">
                              <a:moveTo>
                                <a:pt x="552659" y="0"/>
                              </a:moveTo>
                              <a:lnTo>
                                <a:pt x="145701" y="406958"/>
                              </a:lnTo>
                              <a:lnTo>
                                <a:pt x="0" y="406958"/>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38A036AB">
              <v:shape id="フリーフォーム: 図形 823" style="position:absolute;left:0;text-align:left;margin-left:62.5pt;margin-top:265.55pt;width:55.65pt;height:40.95pt;z-index:25388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52659,406958" o:spid="_x0000_s1026" filled="f" strokecolor="black [3213]" strokeweight=".5pt" path="m552659,l145701,406958,,406958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" w14:anchorId="2FA311D7">
                <v:path arrowok="t" o:connecttype="custom" o:connectlocs="706582,0;186281,519784;0,519784" o:connectangles="0,0,0"/>
              </v:shape>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686784" behindDoc="0" locked="0" layoutInCell="1" allowOverlap="1" wp14:anchorId="3935F317" wp14:editId="65BB887A">
                <wp:simplePos x="0" y="0"/>
                <wp:positionH relativeFrom="column">
                  <wp:posOffset>-156210</wp:posOffset>
                </wp:positionH>
                <wp:positionV relativeFrom="paragraph">
                  <wp:posOffset>3813422</wp:posOffset>
                </wp:positionV>
                <wp:extent cx="943610" cy="492760"/>
                <wp:effectExtent l="0" t="0" r="8890" b="2540"/>
                <wp:wrapNone/>
                <wp:docPr id="947" name="テキスト ボックス 947"/>
                <wp:cNvGraphicFramePr/>
                <a:graphic xmlns:a="http://schemas.openxmlformats.org/drawingml/2006/main">
                  <a:graphicData uri="http://schemas.microsoft.com/office/word/2010/wordprocessingShape">
                    <wps:wsp>
                      <wps:cNvSpPr txBox="1"/>
                      <wps:spPr>
                        <a:xfrm>
                          <a:off x="0" y="0"/>
                          <a:ext cx="943610" cy="4927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8EAE63A" w14:textId="77777777" w:rsidR="00AC088C" w:rsidRDefault="00AC088C" w:rsidP="003E2D51">
                            <w:pPr>
                              <w:spacing w:line="240" w:lineRule="exact"/>
                              <w:rPr>
                                <w:rFonts w:ascii="UD デジタル 教科書体 NP-R" w:eastAsia="UD デジタル 教科書体 NP-R" w:hAnsi="BIZ UDPゴシック"/>
                              </w:rPr>
                            </w:pPr>
                            <w:r w:rsidRPr="00E05926">
                              <w:rPr>
                                <w:rFonts w:ascii="UD デジタル 教科書体 NP-R" w:eastAsia="UD デジタル 教科書体 NP-R" w:hAnsi="BIZ UDPゴシック"/>
                                <w:b/>
                                <w:color w:val="00B050"/>
                              </w:rPr>
                              <w:t>G</w:t>
                            </w:r>
                            <w:r>
                              <w:rPr>
                                <w:rFonts w:ascii="UD デジタル 教科書体 NP-R" w:eastAsia="UD デジタル 教科書体 NP-R" w:hAnsi="BIZ UDPゴシック"/>
                                <w:b/>
                                <w:color w:val="00B050"/>
                              </w:rPr>
                              <w:t>9</w:t>
                            </w:r>
                            <w:r w:rsidRPr="00E05926">
                              <w:rPr>
                                <w:rFonts w:ascii="UD デジタル 教科書体 NP-R" w:eastAsia="UD デジタル 教科書体 NP-R" w:hAnsi="BIZ UDPゴシック"/>
                                <w:b/>
                                <w:color w:val="00B050"/>
                              </w:rPr>
                              <w:t>-</w:t>
                            </w:r>
                            <w:r>
                              <w:rPr>
                                <w:rFonts w:ascii="UD デジタル 教科書体 NP-R" w:eastAsia="UD デジタル 教科書体 NP-R" w:hAnsi="BIZ UDPゴシック"/>
                                <w:b/>
                                <w:color w:val="00B050"/>
                              </w:rPr>
                              <w:t>18</w:t>
                            </w:r>
                          </w:p>
                          <w:p w14:paraId="368EEF66" w14:textId="77777777" w:rsidR="00AC088C" w:rsidRPr="00E05926" w:rsidRDefault="00AC088C" w:rsidP="003E2D51">
                            <w:pPr>
                              <w:spacing w:line="240" w:lineRule="exact"/>
                              <w:rPr>
                                <w:rFonts w:ascii="UD デジタル 教科書体 NP-R" w:eastAsia="UD デジタル 教科書体 NP-R" w:hAnsi="BIZ UDPゴシック"/>
                                <w:b/>
                                <w:color w:val="00B050"/>
                              </w:rPr>
                            </w:pPr>
                            <w:r w:rsidRPr="00E05926">
                              <w:rPr>
                                <w:rFonts w:ascii="UD デジタル 教科書体 NP-R" w:eastAsia="UD デジタル 教科書体 NP-R" w:hAnsi="BIZ UDPゴシック" w:hint="eastAsia"/>
                              </w:rPr>
                              <w:t>フラッシュバブル式汚物流し</w:t>
                            </w:r>
                          </w:p>
                          <w:p w14:paraId="2482FBF7" w14:textId="77777777" w:rsidR="00AC088C" w:rsidRPr="00F77175" w:rsidRDefault="00AC088C" w:rsidP="003E2D51">
                            <w:pPr>
                              <w:spacing w:line="240" w:lineRule="exact"/>
                              <w:rPr>
                                <w:rFonts w:ascii="UD デジタル 教科書体 NP-R" w:eastAsia="UD デジタル 教科書体 NP-R" w:hAnsi="BIZ UDPゴシック"/>
                                <w:b/>
                                <w:color w:val="00B05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35F317" id="テキスト ボックス 947" o:spid="_x0000_s1536" type="#_x0000_t202" style="position:absolute;left:0;text-align:left;margin-left:-12.3pt;margin-top:300.25pt;width:74.3pt;height:38.8pt;z-index:25368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" filled="f" stroked="f" strokeweight=".5pt">
                <v:textbox inset="0,0,0,0">
                  <w:txbxContent>
                    <w:p w14:paraId="08EAE63A" w14:textId="77777777" w:rsidR="00AC088C" w:rsidRDefault="00AC088C" w:rsidP="003E2D51">
                      <w:pPr>
                        <w:spacing w:line="240" w:lineRule="exact"/>
                        <w:rPr>
                          <w:rFonts w:ascii="UD デジタル 教科書体 NP-R" w:eastAsia="UD デジタル 教科書体 NP-R" w:hAnsi="BIZ UDPゴシック"/>
                        </w:rPr>
                      </w:pPr>
                      <w:r w:rsidRPr="00E05926">
                        <w:rPr>
                          <w:rFonts w:ascii="UD デジタル 教科書体 NP-R" w:eastAsia="UD デジタル 教科書体 NP-R" w:hAnsi="BIZ UDPゴシック"/>
                          <w:b/>
                          <w:color w:val="00B050"/>
                        </w:rPr>
                        <w:t>G</w:t>
                      </w:r>
                      <w:r>
                        <w:rPr>
                          <w:rFonts w:ascii="UD デジタル 教科書体 NP-R" w:eastAsia="UD デジタル 教科書体 NP-R" w:hAnsi="BIZ UDPゴシック"/>
                          <w:b/>
                          <w:color w:val="00B050"/>
                        </w:rPr>
                        <w:t>9</w:t>
                      </w:r>
                      <w:r w:rsidRPr="00E05926">
                        <w:rPr>
                          <w:rFonts w:ascii="UD デジタル 教科書体 NP-R" w:eastAsia="UD デジタル 教科書体 NP-R" w:hAnsi="BIZ UDPゴシック"/>
                          <w:b/>
                          <w:color w:val="00B050"/>
                        </w:rPr>
                        <w:t>-</w:t>
                      </w:r>
                      <w:r>
                        <w:rPr>
                          <w:rFonts w:ascii="UD デジタル 教科書体 NP-R" w:eastAsia="UD デジタル 教科書体 NP-R" w:hAnsi="BIZ UDPゴシック"/>
                          <w:b/>
                          <w:color w:val="00B050"/>
                        </w:rPr>
                        <w:t>18</w:t>
                      </w:r>
                    </w:p>
                    <w:p w14:paraId="368EEF66" w14:textId="77777777" w:rsidR="00AC088C" w:rsidRPr="00E05926" w:rsidRDefault="00AC088C" w:rsidP="003E2D51">
                      <w:pPr>
                        <w:spacing w:line="240" w:lineRule="exact"/>
                        <w:rPr>
                          <w:rFonts w:ascii="UD デジタル 教科書体 NP-R" w:eastAsia="UD デジタル 教科書体 NP-R" w:hAnsi="BIZ UDPゴシック"/>
                          <w:b/>
                          <w:color w:val="00B050"/>
                        </w:rPr>
                      </w:pPr>
                      <w:r w:rsidRPr="00E05926">
                        <w:rPr>
                          <w:rFonts w:ascii="UD デジタル 教科書体 NP-R" w:eastAsia="UD デジタル 教科書体 NP-R" w:hAnsi="BIZ UDPゴシック" w:hint="eastAsia"/>
                        </w:rPr>
                        <w:t>フラッシュバブル式汚物流し</w:t>
                      </w:r>
                    </w:p>
                    <w:p w14:paraId="2482FBF7" w14:textId="77777777" w:rsidR="00AC088C" w:rsidRPr="00F77175" w:rsidRDefault="00AC088C" w:rsidP="003E2D51">
                      <w:pPr>
                        <w:spacing w:line="240" w:lineRule="exact"/>
                        <w:rPr>
                          <w:rFonts w:ascii="UD デジタル 教科書体 NP-R" w:eastAsia="UD デジタル 教科書体 NP-R" w:hAnsi="BIZ UDPゴシック"/>
                          <w:b/>
                          <w:color w:val="00B050"/>
                        </w:rPr>
                      </w:pPr>
                    </w:p>
                  </w:txbxContent>
                </v:textbox>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883392" behindDoc="0" locked="0" layoutInCell="1" allowOverlap="1" wp14:anchorId="666FA954" wp14:editId="64BFE2C4">
                <wp:simplePos x="0" y="0"/>
                <wp:positionH relativeFrom="column">
                  <wp:posOffset>836930</wp:posOffset>
                </wp:positionH>
                <wp:positionV relativeFrom="paragraph">
                  <wp:posOffset>2970530</wp:posOffset>
                </wp:positionV>
                <wp:extent cx="763270" cy="140335"/>
                <wp:effectExtent l="0" t="0" r="17780" b="12065"/>
                <wp:wrapNone/>
                <wp:docPr id="824" name="フリーフォーム: 図形 824"/>
                <wp:cNvGraphicFramePr/>
                <a:graphic xmlns:a="http://schemas.openxmlformats.org/drawingml/2006/main">
                  <a:graphicData uri="http://schemas.microsoft.com/office/word/2010/wordprocessingShape">
                    <wps:wsp>
                      <wps:cNvSpPr/>
                      <wps:spPr>
                        <a:xfrm>
                          <a:off x="0" y="0"/>
                          <a:ext cx="763270" cy="140335"/>
                        </a:xfrm>
                        <a:custGeom>
                          <a:avLst/>
                          <a:gdLst>
                            <a:gd name="connsiteX0" fmla="*/ 763674 w 763674"/>
                            <a:gd name="connsiteY0" fmla="*/ 0 h 140677"/>
                            <a:gd name="connsiteX1" fmla="*/ 622997 w 763674"/>
                            <a:gd name="connsiteY1" fmla="*/ 140677 h 140677"/>
                            <a:gd name="connsiteX2" fmla="*/ 0 w 763674"/>
                            <a:gd name="connsiteY2" fmla="*/ 140677 h 140677"/>
                          </a:gdLst>
                          <a:ahLst/>
                          <a:cxnLst>
                            <a:cxn ang="0">
                              <a:pos x="connsiteX0" y="connsiteY0"/>
                            </a:cxn>
                            <a:cxn ang="0">
                              <a:pos x="connsiteX1" y="connsiteY1"/>
                            </a:cxn>
                            <a:cxn ang="0">
                              <a:pos x="connsiteX2" y="connsiteY2"/>
                            </a:cxn>
                          </a:cxnLst>
                          <a:rect l="l" t="t" r="r" b="b"/>
                          <a:pathLst>
                            <a:path w="763674" h="140677">
                              <a:moveTo>
                                <a:pt x="763674" y="0"/>
                              </a:moveTo>
                              <a:lnTo>
                                <a:pt x="622997" y="140677"/>
                              </a:lnTo>
                              <a:lnTo>
                                <a:pt x="0" y="140677"/>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37D3906C">
              <v:shape id="フリーフォーム: 図形 824" style="position:absolute;left:0;text-align:left;margin-left:65.9pt;margin-top:233.9pt;width:60.1pt;height:11.05pt;z-index:253883392;visibility:visible;mso-wrap-style:square;mso-wrap-distance-left:9pt;mso-wrap-distance-top:0;mso-wrap-distance-right:9pt;mso-wrap-distance-bottom:0;mso-position-horizontal:absolute;mso-position-horizontal-relative:text;mso-position-vertical:absolute;mso-position-vertical-relative:text;v-text-anchor:middle" coordsize="763674,140677" o:spid="_x0000_s1026" filled="f" strokecolor="black [3213]" strokeweight=".5pt" path="m763674,l622997,140677,,140677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" w14:anchorId="12C24F71">
                <v:path arrowok="t" o:connecttype="custom" o:connectlocs="763270,0;622667,140335;0,140335" o:connectangles="0,0,0"/>
              </v:shape>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692928" behindDoc="0" locked="0" layoutInCell="1" allowOverlap="1" wp14:anchorId="306B5E95" wp14:editId="22184AC1">
                <wp:simplePos x="0" y="0"/>
                <wp:positionH relativeFrom="column">
                  <wp:posOffset>-135255</wp:posOffset>
                </wp:positionH>
                <wp:positionV relativeFrom="paragraph">
                  <wp:posOffset>2909051</wp:posOffset>
                </wp:positionV>
                <wp:extent cx="967562" cy="754912"/>
                <wp:effectExtent l="0" t="0" r="4445" b="7620"/>
                <wp:wrapNone/>
                <wp:docPr id="957" name="テキスト ボックス 957"/>
                <wp:cNvGraphicFramePr/>
                <a:graphic xmlns:a="http://schemas.openxmlformats.org/drawingml/2006/main">
                  <a:graphicData uri="http://schemas.microsoft.com/office/word/2010/wordprocessingShape">
                    <wps:wsp>
                      <wps:cNvSpPr txBox="1"/>
                      <wps:spPr>
                        <a:xfrm>
                          <a:off x="0" y="0"/>
                          <a:ext cx="967562" cy="75491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3542FD3"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Pr>
                                <w:rFonts w:ascii="UD デジタル 教科書体 NP-R" w:eastAsia="UD デジタル 教科書体 NP-R" w:hAnsi="BIZ UDPゴシック"/>
                              </w:rPr>
                              <w:t>（</w:t>
                            </w:r>
                            <w:r w:rsidRPr="00F77175">
                              <w:rPr>
                                <w:rFonts w:ascii="UD デジタル 教科書体 NP-R" w:eastAsia="UD デジタル 教科書体 NP-R" w:hAnsi="BIZ UDPゴシック" w:hint="eastAsia"/>
                              </w:rPr>
                              <w:t>参考</w:t>
                            </w:r>
                            <w:r>
                              <w:rPr>
                                <w:rFonts w:ascii="UD デジタル 教科書体 NP-R" w:eastAsia="UD デジタル 教科書体 NP-R" w:hAnsi="BIZ UDPゴシック"/>
                              </w:rPr>
                              <w:t>）</w:t>
                            </w:r>
                            <w:r w:rsidRPr="00F77175">
                              <w:rPr>
                                <w:rFonts w:ascii="UD デジタル 教科書体 NP-R" w:eastAsia="UD デジタル 教科書体 NP-R" w:hAnsi="BIZ UDPゴシック" w:hint="eastAsia"/>
                              </w:rPr>
                              <w:t>利用者の身長に合わせて汚物流しの高さが変えられると使いやすい</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6B5E95" id="テキスト ボックス 957" o:spid="_x0000_s1537" type="#_x0000_t202" style="position:absolute;left:0;text-align:left;margin-left:-10.65pt;margin-top:229.05pt;width:76.2pt;height:59.45pt;z-index:25369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" filled="f" stroked="f" strokeweight=".5pt">
                <v:textbox inset="0,0,0,0">
                  <w:txbxContent>
                    <w:p w14:paraId="03542FD3"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Pr>
                          <w:rFonts w:ascii="UD デジタル 教科書体 NP-R" w:eastAsia="UD デジタル 教科書体 NP-R" w:hAnsi="BIZ UDPゴシック"/>
                        </w:rPr>
                        <w:t>（</w:t>
                      </w:r>
                      <w:r w:rsidRPr="00F77175">
                        <w:rPr>
                          <w:rFonts w:ascii="UD デジタル 教科書体 NP-R" w:eastAsia="UD デジタル 教科書体 NP-R" w:hAnsi="BIZ UDPゴシック" w:hint="eastAsia"/>
                        </w:rPr>
                        <w:t>参考</w:t>
                      </w:r>
                      <w:r>
                        <w:rPr>
                          <w:rFonts w:ascii="UD デジタル 教科書体 NP-R" w:eastAsia="UD デジタル 教科書体 NP-R" w:hAnsi="BIZ UDPゴシック"/>
                        </w:rPr>
                        <w:t>）</w:t>
                      </w:r>
                      <w:r w:rsidRPr="00F77175">
                        <w:rPr>
                          <w:rFonts w:ascii="UD デジタル 教科書体 NP-R" w:eastAsia="UD デジタル 教科書体 NP-R" w:hAnsi="BIZ UDPゴシック" w:hint="eastAsia"/>
                        </w:rPr>
                        <w:t>利用者の身長に合わせて汚物流しの高さが変えられると使いやすい</w:t>
                      </w:r>
                    </w:p>
                  </w:txbxContent>
                </v:textbox>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884416" behindDoc="0" locked="0" layoutInCell="1" allowOverlap="1" wp14:anchorId="18F892AD" wp14:editId="131FB20B">
                <wp:simplePos x="0" y="0"/>
                <wp:positionH relativeFrom="column">
                  <wp:posOffset>831850</wp:posOffset>
                </wp:positionH>
                <wp:positionV relativeFrom="paragraph">
                  <wp:posOffset>2390775</wp:posOffset>
                </wp:positionV>
                <wp:extent cx="341630" cy="110490"/>
                <wp:effectExtent l="0" t="0" r="20320" b="22860"/>
                <wp:wrapNone/>
                <wp:docPr id="825" name="フリーフォーム: 図形 825"/>
                <wp:cNvGraphicFramePr/>
                <a:graphic xmlns:a="http://schemas.openxmlformats.org/drawingml/2006/main">
                  <a:graphicData uri="http://schemas.microsoft.com/office/word/2010/wordprocessingShape">
                    <wps:wsp>
                      <wps:cNvSpPr/>
                      <wps:spPr>
                        <a:xfrm>
                          <a:off x="0" y="0"/>
                          <a:ext cx="341630" cy="110490"/>
                        </a:xfrm>
                        <a:custGeom>
                          <a:avLst/>
                          <a:gdLst>
                            <a:gd name="connsiteX0" fmla="*/ 341644 w 341644"/>
                            <a:gd name="connsiteY0" fmla="*/ 0 h 110532"/>
                            <a:gd name="connsiteX1" fmla="*/ 231112 w 341644"/>
                            <a:gd name="connsiteY1" fmla="*/ 110532 h 110532"/>
                            <a:gd name="connsiteX2" fmla="*/ 0 w 341644"/>
                            <a:gd name="connsiteY2" fmla="*/ 110532 h 110532"/>
                          </a:gdLst>
                          <a:ahLst/>
                          <a:cxnLst>
                            <a:cxn ang="0">
                              <a:pos x="connsiteX0" y="connsiteY0"/>
                            </a:cxn>
                            <a:cxn ang="0">
                              <a:pos x="connsiteX1" y="connsiteY1"/>
                            </a:cxn>
                            <a:cxn ang="0">
                              <a:pos x="connsiteX2" y="connsiteY2"/>
                            </a:cxn>
                          </a:cxnLst>
                          <a:rect l="l" t="t" r="r" b="b"/>
                          <a:pathLst>
                            <a:path w="341644" h="110532">
                              <a:moveTo>
                                <a:pt x="341644" y="0"/>
                              </a:moveTo>
                              <a:lnTo>
                                <a:pt x="231112" y="110532"/>
                              </a:lnTo>
                              <a:lnTo>
                                <a:pt x="0" y="110532"/>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245FB744">
              <v:shape id="フリーフォーム: 図形 825" style="position:absolute;left:0;text-align:left;margin-left:65.5pt;margin-top:188.25pt;width:26.9pt;height:8.7pt;z-index:253884416;visibility:visible;mso-wrap-style:square;mso-wrap-distance-left:9pt;mso-wrap-distance-top:0;mso-wrap-distance-right:9pt;mso-wrap-distance-bottom:0;mso-position-horizontal:absolute;mso-position-horizontal-relative:text;mso-position-vertical:absolute;mso-position-vertical-relative:text;v-text-anchor:middle" coordsize="341644,110532" o:spid="_x0000_s1026" filled="f" strokecolor="black [3213]" strokeweight=".5pt" path="m341644,l231112,110532,,110532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" w14:anchorId="663035B6">
                <v:path arrowok="t" o:connecttype="custom" o:connectlocs="341630,0;231103,110490;0,110490" o:connectangles="0,0,0"/>
              </v:shape>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687808" behindDoc="0" locked="0" layoutInCell="1" allowOverlap="1" wp14:anchorId="41FE1681" wp14:editId="69F8DD6E">
                <wp:simplePos x="0" y="0"/>
                <wp:positionH relativeFrom="column">
                  <wp:posOffset>-88265</wp:posOffset>
                </wp:positionH>
                <wp:positionV relativeFrom="paragraph">
                  <wp:posOffset>2334466</wp:posOffset>
                </wp:positionV>
                <wp:extent cx="935355" cy="301625"/>
                <wp:effectExtent l="0" t="0" r="0" b="12700"/>
                <wp:wrapNone/>
                <wp:docPr id="948" name="テキスト ボックス 948"/>
                <wp:cNvGraphicFramePr/>
                <a:graphic xmlns:a="http://schemas.openxmlformats.org/drawingml/2006/main">
                  <a:graphicData uri="http://schemas.microsoft.com/office/word/2010/wordprocessingShape">
                    <wps:wsp>
                      <wps:cNvSpPr txBox="1"/>
                      <wps:spPr>
                        <a:xfrm>
                          <a:off x="0" y="0"/>
                          <a:ext cx="935355" cy="3016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032568B" w14:textId="77777777" w:rsidR="00AC088C" w:rsidRPr="00E05926" w:rsidRDefault="00AC088C" w:rsidP="003E2D51">
                            <w:pPr>
                              <w:spacing w:line="240" w:lineRule="exact"/>
                              <w:rPr>
                                <w:rFonts w:ascii="UD デジタル 教科書体 NP-R" w:eastAsia="UD デジタル 教科書体 NP-R" w:hAnsi="BIZ UDPゴシック"/>
                                <w:b/>
                                <w:color w:val="00B050"/>
                              </w:rPr>
                            </w:pPr>
                            <w:r w:rsidRPr="00E05926">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E05926">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45</w:t>
                            </w:r>
                            <w:r w:rsidRPr="00E05926">
                              <w:rPr>
                                <w:rFonts w:ascii="UD デジタル 教科書体 NP-R" w:eastAsia="UD デジタル 教科書体 NP-R" w:hAnsi="BIZ UDPゴシック"/>
                              </w:rPr>
                              <w:t xml:space="preserve"> </w:t>
                            </w:r>
                            <w:r w:rsidRPr="00E05926">
                              <w:rPr>
                                <w:rFonts w:ascii="UD デジタル 教科書体 NP-R" w:eastAsia="UD デジタル 教科書体 NP-R" w:hAnsi="BIZ UDPゴシック" w:hint="eastAsia"/>
                              </w:rPr>
                              <w:t>荷物を置くための棚</w:t>
                            </w:r>
                          </w:p>
                          <w:p w14:paraId="062F0870" w14:textId="77777777" w:rsidR="00AC088C" w:rsidRPr="00F77175" w:rsidRDefault="00AC088C" w:rsidP="003E2D51">
                            <w:pPr>
                              <w:spacing w:line="240" w:lineRule="exact"/>
                              <w:rPr>
                                <w:rFonts w:ascii="UD デジタル 教科書体 NP-R" w:eastAsia="UD デジタル 教科書体 NP-R" w:hAnsi="BIZ UDPゴシック"/>
                                <w:b/>
                                <w:color w:val="00B05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1FE1681" id="テキスト ボックス 948" o:spid="_x0000_s1538" type="#_x0000_t202" style="position:absolute;left:0;text-align:left;margin-left:-6.95pt;margin-top:183.8pt;width:73.65pt;height:23.75pt;z-index:25368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" filled="f" stroked="f" strokeweight=".5pt">
                <v:textbox style="mso-fit-shape-to-text:t" inset="0,0,0,0">
                  <w:txbxContent>
                    <w:p w14:paraId="6032568B" w14:textId="77777777" w:rsidR="00AC088C" w:rsidRPr="00E05926" w:rsidRDefault="00AC088C" w:rsidP="003E2D51">
                      <w:pPr>
                        <w:spacing w:line="240" w:lineRule="exact"/>
                        <w:rPr>
                          <w:rFonts w:ascii="UD デジタル 教科書体 NP-R" w:eastAsia="UD デジタル 教科書体 NP-R" w:hAnsi="BIZ UDPゴシック"/>
                          <w:b/>
                          <w:color w:val="00B050"/>
                        </w:rPr>
                      </w:pPr>
                      <w:r w:rsidRPr="00E05926">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E05926">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45</w:t>
                      </w:r>
                      <w:r w:rsidRPr="00E05926">
                        <w:rPr>
                          <w:rFonts w:ascii="UD デジタル 教科書体 NP-R" w:eastAsia="UD デジタル 教科書体 NP-R" w:hAnsi="BIZ UDPゴシック"/>
                        </w:rPr>
                        <w:t xml:space="preserve"> </w:t>
                      </w:r>
                      <w:r w:rsidRPr="00E05926">
                        <w:rPr>
                          <w:rFonts w:ascii="UD デジタル 教科書体 NP-R" w:eastAsia="UD デジタル 教科書体 NP-R" w:hAnsi="BIZ UDPゴシック" w:hint="eastAsia"/>
                        </w:rPr>
                        <w:t>荷物を置くための棚</w:t>
                      </w:r>
                    </w:p>
                    <w:p w14:paraId="062F0870" w14:textId="77777777" w:rsidR="00AC088C" w:rsidRPr="00F77175" w:rsidRDefault="00AC088C" w:rsidP="003E2D51">
                      <w:pPr>
                        <w:spacing w:line="240" w:lineRule="exact"/>
                        <w:rPr>
                          <w:rFonts w:ascii="UD デジタル 教科書体 NP-R" w:eastAsia="UD デジタル 教科書体 NP-R" w:hAnsi="BIZ UDPゴシック"/>
                          <w:b/>
                          <w:color w:val="00B050"/>
                        </w:rPr>
                      </w:pPr>
                    </w:p>
                  </w:txbxContent>
                </v:textbox>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876224" behindDoc="0" locked="0" layoutInCell="1" allowOverlap="1" wp14:anchorId="4B508335" wp14:editId="6AC66A42">
                <wp:simplePos x="0" y="0"/>
                <wp:positionH relativeFrom="column">
                  <wp:posOffset>1068070</wp:posOffset>
                </wp:positionH>
                <wp:positionV relativeFrom="paragraph">
                  <wp:posOffset>555336</wp:posOffset>
                </wp:positionV>
                <wp:extent cx="487045" cy="381635"/>
                <wp:effectExtent l="0" t="0" r="27305" b="18415"/>
                <wp:wrapNone/>
                <wp:docPr id="815" name="フリーフォーム: 図形 815"/>
                <wp:cNvGraphicFramePr/>
                <a:graphic xmlns:a="http://schemas.openxmlformats.org/drawingml/2006/main">
                  <a:graphicData uri="http://schemas.microsoft.com/office/word/2010/wordprocessingShape">
                    <wps:wsp>
                      <wps:cNvSpPr/>
                      <wps:spPr>
                        <a:xfrm>
                          <a:off x="0" y="0"/>
                          <a:ext cx="487045" cy="381635"/>
                        </a:xfrm>
                        <a:custGeom>
                          <a:avLst/>
                          <a:gdLst>
                            <a:gd name="connsiteX0" fmla="*/ 0 w 487345"/>
                            <a:gd name="connsiteY0" fmla="*/ 381837 h 381837"/>
                            <a:gd name="connsiteX1" fmla="*/ 381837 w 487345"/>
                            <a:gd name="connsiteY1" fmla="*/ 0 h 381837"/>
                            <a:gd name="connsiteX2" fmla="*/ 487345 w 487345"/>
                            <a:gd name="connsiteY2" fmla="*/ 0 h 381837"/>
                          </a:gdLst>
                          <a:ahLst/>
                          <a:cxnLst>
                            <a:cxn ang="0">
                              <a:pos x="connsiteX0" y="connsiteY0"/>
                            </a:cxn>
                            <a:cxn ang="0">
                              <a:pos x="connsiteX1" y="connsiteY1"/>
                            </a:cxn>
                            <a:cxn ang="0">
                              <a:pos x="connsiteX2" y="connsiteY2"/>
                            </a:cxn>
                          </a:cxnLst>
                          <a:rect l="l" t="t" r="r" b="b"/>
                          <a:pathLst>
                            <a:path w="487345" h="381837">
                              <a:moveTo>
                                <a:pt x="0" y="381837"/>
                              </a:moveTo>
                              <a:lnTo>
                                <a:pt x="381837" y="0"/>
                              </a:lnTo>
                              <a:lnTo>
                                <a:pt x="487345"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7A42FFB1">
              <v:shape id="フリーフォーム: 図形 815" style="position:absolute;left:0;text-align:left;margin-left:84.1pt;margin-top:43.75pt;width:38.35pt;height:30.05pt;z-index:253876224;visibility:visible;mso-wrap-style:square;mso-wrap-distance-left:9pt;mso-wrap-distance-top:0;mso-wrap-distance-right:9pt;mso-wrap-distance-bottom:0;mso-position-horizontal:absolute;mso-position-horizontal-relative:text;mso-position-vertical:absolute;mso-position-vertical-relative:text;v-text-anchor:middle" coordsize="487345,381837" o:spid="_x0000_s1026" filled="f" strokecolor="black [3213]" strokeweight=".5pt" path="m,381837l381837,,487345,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" w14:anchorId="439143B4">
                <v:path arrowok="t" o:connecttype="custom" o:connectlocs="0,381635;381602,0;487045,0" o:connectangles="0,0,0"/>
              </v:shape>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680640" behindDoc="0" locked="0" layoutInCell="1" allowOverlap="1" wp14:anchorId="58E7564B" wp14:editId="3DE65FE0">
                <wp:simplePos x="0" y="0"/>
                <wp:positionH relativeFrom="margin">
                  <wp:posOffset>5377815</wp:posOffset>
                </wp:positionH>
                <wp:positionV relativeFrom="paragraph">
                  <wp:posOffset>3580855</wp:posOffset>
                </wp:positionV>
                <wp:extent cx="973777" cy="641267"/>
                <wp:effectExtent l="0" t="0" r="0" b="6985"/>
                <wp:wrapNone/>
                <wp:docPr id="938" name="テキスト ボックス 938"/>
                <wp:cNvGraphicFramePr/>
                <a:graphic xmlns:a="http://schemas.openxmlformats.org/drawingml/2006/main">
                  <a:graphicData uri="http://schemas.microsoft.com/office/word/2010/wordprocessingShape">
                    <wps:wsp>
                      <wps:cNvSpPr txBox="1"/>
                      <wps:spPr>
                        <a:xfrm>
                          <a:off x="0" y="0"/>
                          <a:ext cx="973777" cy="64126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9155649" w14:textId="1F4E21DF" w:rsidR="00AC088C" w:rsidRDefault="00AC088C" w:rsidP="003E2D51">
                            <w:pPr>
                              <w:spacing w:line="240" w:lineRule="exact"/>
                              <w:rPr>
                                <w:rFonts w:ascii="UD デジタル 教科書体 NP-R" w:eastAsia="UD デジタル 教科書体 NP-R" w:hAnsi="BIZ UDPゴシック"/>
                              </w:rPr>
                            </w:pPr>
                            <w:r w:rsidRPr="00E05926">
                              <w:rPr>
                                <w:rFonts w:ascii="UD デジタル 教科書体 NP-R" w:eastAsia="UD デジタル 教科書体 NP-R" w:hAnsi="BIZ UDPゴシック"/>
                                <w:b/>
                                <w:color w:val="00B050"/>
                              </w:rPr>
                              <w:t>G</w:t>
                            </w:r>
                            <w:r>
                              <w:rPr>
                                <w:rFonts w:ascii="UD デジタル 教科書体 NP-R" w:eastAsia="UD デジタル 教科書体 NP-R" w:hAnsi="BIZ UDPゴシック"/>
                                <w:b/>
                                <w:color w:val="00B050"/>
                              </w:rPr>
                              <w:t>9</w:t>
                            </w:r>
                            <w:r w:rsidRPr="00E05926">
                              <w:rPr>
                                <w:rFonts w:ascii="UD デジタル 教科書体 NP-R" w:eastAsia="UD デジタル 教科書体 NP-R" w:hAnsi="BIZ UDPゴシック"/>
                                <w:b/>
                                <w:color w:val="00B050"/>
                              </w:rPr>
                              <w:t>-</w:t>
                            </w:r>
                            <w:r>
                              <w:rPr>
                                <w:rFonts w:ascii="UD デジタル 教科書体 NP-R" w:eastAsia="UD デジタル 教科書体 NP-R" w:hAnsi="BIZ UDPゴシック"/>
                                <w:b/>
                                <w:color w:val="00B050"/>
                              </w:rPr>
                              <w:t>18</w:t>
                            </w:r>
                            <w:r w:rsidRPr="00E05926">
                              <w:rPr>
                                <w:rFonts w:ascii="UD デジタル 教科書体 NP-R" w:eastAsia="UD デジタル 教科書体 NP-R" w:hAnsi="BIZ UDPゴシック"/>
                              </w:rPr>
                              <w:t xml:space="preserve"> </w:t>
                            </w:r>
                          </w:p>
                          <w:p w14:paraId="129BEA8A" w14:textId="77777777" w:rsidR="00AC088C" w:rsidRPr="00E05926" w:rsidRDefault="00AC088C" w:rsidP="003E2D51">
                            <w:pPr>
                              <w:spacing w:line="240" w:lineRule="exact"/>
                              <w:rPr>
                                <w:rFonts w:ascii="UD デジタル 教科書体 NP-R" w:eastAsia="UD デジタル 教科書体 NP-R" w:hAnsi="BIZ UDPゴシック"/>
                                <w:b/>
                                <w:color w:val="00B050"/>
                              </w:rPr>
                            </w:pPr>
                            <w:r w:rsidRPr="00E05926">
                              <w:rPr>
                                <w:rFonts w:ascii="UD デジタル 教科書体 NP-R" w:eastAsia="UD デジタル 教科書体 NP-R" w:hAnsi="BIZ UDPゴシック" w:hint="eastAsia"/>
                              </w:rPr>
                              <w:t>フラッシュバブル式汚物流し</w:t>
                            </w:r>
                          </w:p>
                          <w:p w14:paraId="02817692" w14:textId="77777777" w:rsidR="00AC088C" w:rsidRPr="00F77175" w:rsidRDefault="00AC088C" w:rsidP="003E2D51">
                            <w:pPr>
                              <w:spacing w:line="240" w:lineRule="exact"/>
                              <w:rPr>
                                <w:rFonts w:ascii="UD デジタル 教科書体 NP-R" w:eastAsia="UD デジタル 教科書体 NP-R" w:hAnsi="BIZ UDPゴシック"/>
                                <w:b/>
                                <w:color w:val="00B05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E7564B" id="テキスト ボックス 938" o:spid="_x0000_s1539" type="#_x0000_t202" style="position:absolute;left:0;text-align:left;margin-left:423.45pt;margin-top:281.95pt;width:76.7pt;height:50.5pt;z-index:253680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" filled="f" stroked="f" strokeweight=".5pt">
                <v:textbox inset="0,0,0,0">
                  <w:txbxContent>
                    <w:p w14:paraId="09155649" w14:textId="1F4E21DF" w:rsidR="00AC088C" w:rsidRDefault="00AC088C" w:rsidP="003E2D51">
                      <w:pPr>
                        <w:spacing w:line="240" w:lineRule="exact"/>
                        <w:rPr>
                          <w:rFonts w:ascii="UD デジタル 教科書体 NP-R" w:eastAsia="UD デジタル 教科書体 NP-R" w:hAnsi="BIZ UDPゴシック"/>
                        </w:rPr>
                      </w:pPr>
                      <w:r w:rsidRPr="00E05926">
                        <w:rPr>
                          <w:rFonts w:ascii="UD デジタル 教科書体 NP-R" w:eastAsia="UD デジタル 教科書体 NP-R" w:hAnsi="BIZ UDPゴシック"/>
                          <w:b/>
                          <w:color w:val="00B050"/>
                        </w:rPr>
                        <w:t>G</w:t>
                      </w:r>
                      <w:r>
                        <w:rPr>
                          <w:rFonts w:ascii="UD デジタル 教科書体 NP-R" w:eastAsia="UD デジタル 教科書体 NP-R" w:hAnsi="BIZ UDPゴシック"/>
                          <w:b/>
                          <w:color w:val="00B050"/>
                        </w:rPr>
                        <w:t>9</w:t>
                      </w:r>
                      <w:r w:rsidRPr="00E05926">
                        <w:rPr>
                          <w:rFonts w:ascii="UD デジタル 教科書体 NP-R" w:eastAsia="UD デジタル 教科書体 NP-R" w:hAnsi="BIZ UDPゴシック"/>
                          <w:b/>
                          <w:color w:val="00B050"/>
                        </w:rPr>
                        <w:t>-</w:t>
                      </w:r>
                      <w:r>
                        <w:rPr>
                          <w:rFonts w:ascii="UD デジタル 教科書体 NP-R" w:eastAsia="UD デジタル 教科書体 NP-R" w:hAnsi="BIZ UDPゴシック"/>
                          <w:b/>
                          <w:color w:val="00B050"/>
                        </w:rPr>
                        <w:t>18</w:t>
                      </w:r>
                      <w:r w:rsidRPr="00E05926">
                        <w:rPr>
                          <w:rFonts w:ascii="UD デジタル 教科書体 NP-R" w:eastAsia="UD デジタル 教科書体 NP-R" w:hAnsi="BIZ UDPゴシック"/>
                        </w:rPr>
                        <w:t xml:space="preserve"> </w:t>
                      </w:r>
                    </w:p>
                    <w:p w14:paraId="129BEA8A" w14:textId="77777777" w:rsidR="00AC088C" w:rsidRPr="00E05926" w:rsidRDefault="00AC088C" w:rsidP="003E2D51">
                      <w:pPr>
                        <w:spacing w:line="240" w:lineRule="exact"/>
                        <w:rPr>
                          <w:rFonts w:ascii="UD デジタル 教科書体 NP-R" w:eastAsia="UD デジタル 教科書体 NP-R" w:hAnsi="BIZ UDPゴシック"/>
                          <w:b/>
                          <w:color w:val="00B050"/>
                        </w:rPr>
                      </w:pPr>
                      <w:r w:rsidRPr="00E05926">
                        <w:rPr>
                          <w:rFonts w:ascii="UD デジタル 教科書体 NP-R" w:eastAsia="UD デジタル 教科書体 NP-R" w:hAnsi="BIZ UDPゴシック" w:hint="eastAsia"/>
                        </w:rPr>
                        <w:t>フラッシュバブル式汚物流し</w:t>
                      </w:r>
                    </w:p>
                    <w:p w14:paraId="02817692" w14:textId="77777777" w:rsidR="00AC088C" w:rsidRPr="00F77175" w:rsidRDefault="00AC088C" w:rsidP="003E2D51">
                      <w:pPr>
                        <w:spacing w:line="240" w:lineRule="exact"/>
                        <w:rPr>
                          <w:rFonts w:ascii="UD デジタル 教科書体 NP-R" w:eastAsia="UD デジタル 教科書体 NP-R" w:hAnsi="BIZ UDPゴシック"/>
                          <w:b/>
                          <w:color w:val="00B050"/>
                        </w:rPr>
                      </w:pPr>
                    </w:p>
                  </w:txbxContent>
                </v:textbox>
                <w10:wrap anchorx="margin"/>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878272" behindDoc="0" locked="0" layoutInCell="1" allowOverlap="1" wp14:anchorId="49F8EC0A" wp14:editId="6D842966">
                <wp:simplePos x="0" y="0"/>
                <wp:positionH relativeFrom="column">
                  <wp:posOffset>4210685</wp:posOffset>
                </wp:positionH>
                <wp:positionV relativeFrom="paragraph">
                  <wp:posOffset>2891155</wp:posOffset>
                </wp:positionV>
                <wp:extent cx="1180465" cy="904240"/>
                <wp:effectExtent l="0" t="0" r="19685" b="10160"/>
                <wp:wrapNone/>
                <wp:docPr id="818" name="フリーフォーム: 図形 818"/>
                <wp:cNvGraphicFramePr/>
                <a:graphic xmlns:a="http://schemas.openxmlformats.org/drawingml/2006/main">
                  <a:graphicData uri="http://schemas.microsoft.com/office/word/2010/wordprocessingShape">
                    <wps:wsp>
                      <wps:cNvSpPr/>
                      <wps:spPr>
                        <a:xfrm>
                          <a:off x="0" y="0"/>
                          <a:ext cx="1180465" cy="904240"/>
                        </a:xfrm>
                        <a:custGeom>
                          <a:avLst/>
                          <a:gdLst>
                            <a:gd name="connsiteX0" fmla="*/ 0 w 1180681"/>
                            <a:gd name="connsiteY0" fmla="*/ 0 h 904352"/>
                            <a:gd name="connsiteX1" fmla="*/ 904352 w 1180681"/>
                            <a:gd name="connsiteY1" fmla="*/ 904352 h 904352"/>
                            <a:gd name="connsiteX2" fmla="*/ 1180681 w 1180681"/>
                            <a:gd name="connsiteY2" fmla="*/ 904352 h 904352"/>
                          </a:gdLst>
                          <a:ahLst/>
                          <a:cxnLst>
                            <a:cxn ang="0">
                              <a:pos x="connsiteX0" y="connsiteY0"/>
                            </a:cxn>
                            <a:cxn ang="0">
                              <a:pos x="connsiteX1" y="connsiteY1"/>
                            </a:cxn>
                            <a:cxn ang="0">
                              <a:pos x="connsiteX2" y="connsiteY2"/>
                            </a:cxn>
                          </a:cxnLst>
                          <a:rect l="l" t="t" r="r" b="b"/>
                          <a:pathLst>
                            <a:path w="1180681" h="904352">
                              <a:moveTo>
                                <a:pt x="0" y="0"/>
                              </a:moveTo>
                              <a:lnTo>
                                <a:pt x="904352" y="904352"/>
                              </a:lnTo>
                              <a:lnTo>
                                <a:pt x="1180681" y="904352"/>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25AEE6CD">
              <v:shape id="フリーフォーム: 図形 818" style="position:absolute;left:0;text-align:left;margin-left:331.55pt;margin-top:227.65pt;width:92.95pt;height:71.2pt;z-index:253878272;visibility:visible;mso-wrap-style:square;mso-wrap-distance-left:9pt;mso-wrap-distance-top:0;mso-wrap-distance-right:9pt;mso-wrap-distance-bottom:0;mso-position-horizontal:absolute;mso-position-horizontal-relative:text;mso-position-vertical:absolute;mso-position-vertical-relative:text;v-text-anchor:middle" coordsize="1180681,904352" o:spid="_x0000_s1026" filled="f" strokecolor="black [3213]" strokeweight=".5pt" path="m,l904352,904352r276329,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" w14:anchorId="4D2C02C7">
                <v:path arrowok="t" o:connecttype="custom" o:connectlocs="0,0;904187,904240;1180465,904240" o:connectangles="0,0,0"/>
              </v:shape>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682688" behindDoc="0" locked="0" layoutInCell="1" allowOverlap="1" wp14:anchorId="0235323B" wp14:editId="4DD4C4CB">
                <wp:simplePos x="0" y="0"/>
                <wp:positionH relativeFrom="column">
                  <wp:posOffset>5449142</wp:posOffset>
                </wp:positionH>
                <wp:positionV relativeFrom="paragraph">
                  <wp:posOffset>1425740</wp:posOffset>
                </wp:positionV>
                <wp:extent cx="849086" cy="516577"/>
                <wp:effectExtent l="0" t="0" r="8255" b="0"/>
                <wp:wrapNone/>
                <wp:docPr id="940" name="テキスト ボックス 940"/>
                <wp:cNvGraphicFramePr/>
                <a:graphic xmlns:a="http://schemas.openxmlformats.org/drawingml/2006/main">
                  <a:graphicData uri="http://schemas.microsoft.com/office/word/2010/wordprocessingShape">
                    <wps:wsp>
                      <wps:cNvSpPr txBox="1"/>
                      <wps:spPr>
                        <a:xfrm>
                          <a:off x="0" y="0"/>
                          <a:ext cx="849086" cy="51657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CF094B3" w14:textId="77777777" w:rsidR="00AC088C" w:rsidRDefault="00AC088C" w:rsidP="003E2D51">
                            <w:pPr>
                              <w:spacing w:line="240" w:lineRule="exact"/>
                              <w:rPr>
                                <w:rFonts w:ascii="UD デジタル 教科書体 NP-R" w:eastAsia="UD デジタル 教科書体 NP-R" w:hAnsi="BIZ UDPゴシック"/>
                              </w:rPr>
                            </w:pPr>
                            <w:r w:rsidRPr="00E05926">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E05926">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3</w:t>
                            </w:r>
                            <w:r w:rsidRPr="00E05926">
                              <w:rPr>
                                <w:rFonts w:ascii="UD デジタル 教科書体 NP-R" w:eastAsia="UD デジタル 教科書体 NP-R" w:hAnsi="BIZ UDPゴシック"/>
                                <w:b/>
                                <w:color w:val="FF0000"/>
                              </w:rPr>
                              <w:t>6</w:t>
                            </w:r>
                            <w:r w:rsidRPr="00E05926">
                              <w:rPr>
                                <w:rFonts w:ascii="UD デジタル 教科書体 NP-R" w:eastAsia="UD デジタル 教科書体 NP-R" w:hAnsi="BIZ UDPゴシック"/>
                              </w:rPr>
                              <w:t xml:space="preserve"> </w:t>
                            </w:r>
                          </w:p>
                          <w:p w14:paraId="248567F4" w14:textId="77777777" w:rsidR="00AC088C" w:rsidRPr="00E05926" w:rsidRDefault="00AC088C" w:rsidP="003E2D51">
                            <w:pPr>
                              <w:spacing w:line="240" w:lineRule="exact"/>
                              <w:rPr>
                                <w:rFonts w:ascii="UD デジタル 教科書体 NP-R" w:eastAsia="UD デジタル 教科書体 NP-R" w:hAnsi="BIZ UDPゴシック"/>
                                <w:b/>
                                <w:color w:val="00B050"/>
                              </w:rPr>
                            </w:pPr>
                            <w:r w:rsidRPr="00E05926">
                              <w:rPr>
                                <w:rFonts w:ascii="UD デジタル 教科書体 NP-R" w:eastAsia="UD デジタル 教科書体 NP-R" w:hAnsi="BIZ UDPゴシック" w:hint="eastAsia"/>
                              </w:rPr>
                              <w:t>押しボタン式の洗浄装置</w:t>
                            </w:r>
                          </w:p>
                          <w:p w14:paraId="2CF1B5B6" w14:textId="77777777" w:rsidR="00AC088C" w:rsidRPr="00F77175" w:rsidRDefault="00AC088C" w:rsidP="003E2D51">
                            <w:pPr>
                              <w:spacing w:line="240" w:lineRule="exact"/>
                              <w:rPr>
                                <w:rFonts w:ascii="UD デジタル 教科書体 NP-R" w:eastAsia="UD デジタル 教科書体 NP-R" w:hAnsi="BIZ UDPゴシック"/>
                                <w:b/>
                                <w:color w:val="00B05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35323B" id="テキスト ボックス 940" o:spid="_x0000_s1540" type="#_x0000_t202" style="position:absolute;left:0;text-align:left;margin-left:429.05pt;margin-top:112.25pt;width:66.85pt;height:40.7pt;z-index:25368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" filled="f" stroked="f" strokeweight=".5pt">
                <v:textbox inset="0,0,0,0">
                  <w:txbxContent>
                    <w:p w14:paraId="2CF094B3" w14:textId="77777777" w:rsidR="00AC088C" w:rsidRDefault="00AC088C" w:rsidP="003E2D51">
                      <w:pPr>
                        <w:spacing w:line="240" w:lineRule="exact"/>
                        <w:rPr>
                          <w:rFonts w:ascii="UD デジタル 教科書体 NP-R" w:eastAsia="UD デジタル 教科書体 NP-R" w:hAnsi="BIZ UDPゴシック"/>
                        </w:rPr>
                      </w:pPr>
                      <w:r w:rsidRPr="00E05926">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E05926">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3</w:t>
                      </w:r>
                      <w:r w:rsidRPr="00E05926">
                        <w:rPr>
                          <w:rFonts w:ascii="UD デジタル 教科書体 NP-R" w:eastAsia="UD デジタル 教科書体 NP-R" w:hAnsi="BIZ UDPゴシック"/>
                          <w:b/>
                          <w:color w:val="FF0000"/>
                        </w:rPr>
                        <w:t>6</w:t>
                      </w:r>
                      <w:r w:rsidRPr="00E05926">
                        <w:rPr>
                          <w:rFonts w:ascii="UD デジタル 教科書体 NP-R" w:eastAsia="UD デジタル 教科書体 NP-R" w:hAnsi="BIZ UDPゴシック"/>
                        </w:rPr>
                        <w:t xml:space="preserve"> </w:t>
                      </w:r>
                    </w:p>
                    <w:p w14:paraId="248567F4" w14:textId="77777777" w:rsidR="00AC088C" w:rsidRPr="00E05926" w:rsidRDefault="00AC088C" w:rsidP="003E2D51">
                      <w:pPr>
                        <w:spacing w:line="240" w:lineRule="exact"/>
                        <w:rPr>
                          <w:rFonts w:ascii="UD デジタル 教科書体 NP-R" w:eastAsia="UD デジタル 教科書体 NP-R" w:hAnsi="BIZ UDPゴシック"/>
                          <w:b/>
                          <w:color w:val="00B050"/>
                        </w:rPr>
                      </w:pPr>
                      <w:r w:rsidRPr="00E05926">
                        <w:rPr>
                          <w:rFonts w:ascii="UD デジタル 教科書体 NP-R" w:eastAsia="UD デジタル 教科書体 NP-R" w:hAnsi="BIZ UDPゴシック" w:hint="eastAsia"/>
                        </w:rPr>
                        <w:t>押しボタン式の洗浄装置</w:t>
                      </w:r>
                    </w:p>
                    <w:p w14:paraId="2CF1B5B6" w14:textId="77777777" w:rsidR="00AC088C" w:rsidRPr="00F77175" w:rsidRDefault="00AC088C" w:rsidP="003E2D51">
                      <w:pPr>
                        <w:spacing w:line="240" w:lineRule="exact"/>
                        <w:rPr>
                          <w:rFonts w:ascii="UD デジタル 教科書体 NP-R" w:eastAsia="UD デジタル 教科書体 NP-R" w:hAnsi="BIZ UDPゴシック"/>
                          <w:b/>
                          <w:color w:val="00B050"/>
                        </w:rPr>
                      </w:pPr>
                    </w:p>
                  </w:txbxContent>
                </v:textbox>
              </v:shape>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681664" behindDoc="0" locked="0" layoutInCell="1" allowOverlap="1" wp14:anchorId="768E84E6" wp14:editId="548D64A3">
                <wp:simplePos x="0" y="0"/>
                <wp:positionH relativeFrom="margin">
                  <wp:align>right</wp:align>
                </wp:positionH>
                <wp:positionV relativeFrom="paragraph">
                  <wp:posOffset>2482644</wp:posOffset>
                </wp:positionV>
                <wp:extent cx="628774" cy="488950"/>
                <wp:effectExtent l="0" t="0" r="0" b="6350"/>
                <wp:wrapNone/>
                <wp:docPr id="939" name="テキスト ボックス 939"/>
                <wp:cNvGraphicFramePr/>
                <a:graphic xmlns:a="http://schemas.openxmlformats.org/drawingml/2006/main">
                  <a:graphicData uri="http://schemas.microsoft.com/office/word/2010/wordprocessingShape">
                    <wps:wsp>
                      <wps:cNvSpPr txBox="1"/>
                      <wps:spPr>
                        <a:xfrm>
                          <a:off x="0" y="0"/>
                          <a:ext cx="628774" cy="488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37697CF" w14:textId="77777777" w:rsidR="00AC088C" w:rsidRDefault="00AC088C" w:rsidP="003E2D51">
                            <w:pPr>
                              <w:spacing w:line="240" w:lineRule="exact"/>
                              <w:jc w:val="left"/>
                              <w:rPr>
                                <w:rFonts w:ascii="UD デジタル 教科書体 NP-R" w:eastAsia="UD デジタル 教科書体 NP-R" w:hAnsi="BIZ UDPゴシック"/>
                              </w:rPr>
                            </w:pPr>
                            <w:r w:rsidRPr="00E05926">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E05926">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39</w:t>
                            </w:r>
                            <w:r w:rsidRPr="00E05926">
                              <w:rPr>
                                <w:rFonts w:ascii="UD デジタル 教科書体 NP-R" w:eastAsia="UD デジタル 教科書体 NP-R" w:hAnsi="BIZ UDPゴシック"/>
                              </w:rPr>
                              <w:t xml:space="preserve"> </w:t>
                            </w:r>
                          </w:p>
                          <w:p w14:paraId="67AAA907" w14:textId="77777777" w:rsidR="00AC088C" w:rsidRPr="00F77175" w:rsidRDefault="00AC088C" w:rsidP="003E2D51">
                            <w:pPr>
                              <w:spacing w:line="240" w:lineRule="exact"/>
                              <w:jc w:val="left"/>
                              <w:rPr>
                                <w:rFonts w:ascii="UD デジタル 教科書体 NP-R" w:eastAsia="UD デジタル 教科書体 NP-R" w:hAnsi="BIZ UDPゴシック"/>
                                <w:b/>
                                <w:color w:val="00B050"/>
                              </w:rPr>
                            </w:pPr>
                            <w:r w:rsidRPr="00E05926">
                              <w:rPr>
                                <w:rFonts w:ascii="UD デジタル 教科書体 NP-R" w:eastAsia="UD デジタル 教科書体 NP-R" w:hAnsi="BIZ UDPゴシック" w:hint="eastAsia"/>
                              </w:rPr>
                              <w:t>ペーパーホルダー</w:t>
                            </w:r>
                          </w:p>
                          <w:p w14:paraId="192360AA" w14:textId="77777777" w:rsidR="00AC088C" w:rsidRPr="00F77175" w:rsidRDefault="00AC088C" w:rsidP="003E2D51">
                            <w:pPr>
                              <w:spacing w:line="240" w:lineRule="exact"/>
                              <w:jc w:val="left"/>
                              <w:rPr>
                                <w:rFonts w:ascii="UD デジタル 教科書体 NP-R" w:eastAsia="UD デジタル 教科書体 NP-R" w:hAnsi="BIZ UDPゴシック"/>
                                <w:b/>
                                <w:color w:val="00B05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8E84E6" id="テキスト ボックス 939" o:spid="_x0000_s1541" type="#_x0000_t202" style="position:absolute;left:0;text-align:left;margin-left:-1.7pt;margin-top:195.5pt;width:49.5pt;height:38.5pt;z-index:2536816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" filled="f" stroked="f" strokeweight=".5pt">
                <v:textbox inset="0,0,0,0">
                  <w:txbxContent>
                    <w:p w14:paraId="337697CF" w14:textId="77777777" w:rsidR="00AC088C" w:rsidRDefault="00AC088C" w:rsidP="003E2D51">
                      <w:pPr>
                        <w:spacing w:line="240" w:lineRule="exact"/>
                        <w:jc w:val="left"/>
                        <w:rPr>
                          <w:rFonts w:ascii="UD デジタル 教科書体 NP-R" w:eastAsia="UD デジタル 教科書体 NP-R" w:hAnsi="BIZ UDPゴシック"/>
                        </w:rPr>
                      </w:pPr>
                      <w:r w:rsidRPr="00E05926">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E05926">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39</w:t>
                      </w:r>
                      <w:r w:rsidRPr="00E05926">
                        <w:rPr>
                          <w:rFonts w:ascii="UD デジタル 教科書体 NP-R" w:eastAsia="UD デジタル 教科書体 NP-R" w:hAnsi="BIZ UDPゴシック"/>
                        </w:rPr>
                        <w:t xml:space="preserve"> </w:t>
                      </w:r>
                    </w:p>
                    <w:p w14:paraId="67AAA907" w14:textId="77777777" w:rsidR="00AC088C" w:rsidRPr="00F77175" w:rsidRDefault="00AC088C" w:rsidP="003E2D51">
                      <w:pPr>
                        <w:spacing w:line="240" w:lineRule="exact"/>
                        <w:jc w:val="left"/>
                        <w:rPr>
                          <w:rFonts w:ascii="UD デジタル 教科書体 NP-R" w:eastAsia="UD デジタル 教科書体 NP-R" w:hAnsi="BIZ UDPゴシック"/>
                          <w:b/>
                          <w:color w:val="00B050"/>
                        </w:rPr>
                      </w:pPr>
                      <w:r w:rsidRPr="00E05926">
                        <w:rPr>
                          <w:rFonts w:ascii="UD デジタル 教科書体 NP-R" w:eastAsia="UD デジタル 教科書体 NP-R" w:hAnsi="BIZ UDPゴシック" w:hint="eastAsia"/>
                        </w:rPr>
                        <w:t>ペーパーホルダー</w:t>
                      </w:r>
                    </w:p>
                    <w:p w14:paraId="192360AA" w14:textId="77777777" w:rsidR="00AC088C" w:rsidRPr="00F77175" w:rsidRDefault="00AC088C" w:rsidP="003E2D51">
                      <w:pPr>
                        <w:spacing w:line="240" w:lineRule="exact"/>
                        <w:jc w:val="left"/>
                        <w:rPr>
                          <w:rFonts w:ascii="UD デジタル 教科書体 NP-R" w:eastAsia="UD デジタル 教科書体 NP-R" w:hAnsi="BIZ UDPゴシック"/>
                          <w:b/>
                          <w:color w:val="00B050"/>
                        </w:rPr>
                      </w:pPr>
                    </w:p>
                  </w:txbxContent>
                </v:textbox>
                <w10:wrap anchorx="margin"/>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879296" behindDoc="0" locked="0" layoutInCell="1" allowOverlap="1" wp14:anchorId="4F5AAF6F" wp14:editId="65091694">
                <wp:simplePos x="0" y="0"/>
                <wp:positionH relativeFrom="column">
                  <wp:posOffset>4917440</wp:posOffset>
                </wp:positionH>
                <wp:positionV relativeFrom="paragraph">
                  <wp:posOffset>2227580</wp:posOffset>
                </wp:positionV>
                <wp:extent cx="552450" cy="421640"/>
                <wp:effectExtent l="0" t="0" r="19050" b="16510"/>
                <wp:wrapNone/>
                <wp:docPr id="819" name="フリーフォーム: 図形 819"/>
                <wp:cNvGraphicFramePr/>
                <a:graphic xmlns:a="http://schemas.openxmlformats.org/drawingml/2006/main">
                  <a:graphicData uri="http://schemas.microsoft.com/office/word/2010/wordprocessingShape">
                    <wps:wsp>
                      <wps:cNvSpPr/>
                      <wps:spPr>
                        <a:xfrm>
                          <a:off x="0" y="0"/>
                          <a:ext cx="552450" cy="421640"/>
                        </a:xfrm>
                        <a:custGeom>
                          <a:avLst/>
                          <a:gdLst>
                            <a:gd name="connsiteX0" fmla="*/ 0 w 552659"/>
                            <a:gd name="connsiteY0" fmla="*/ 0 h 422031"/>
                            <a:gd name="connsiteX1" fmla="*/ 422031 w 552659"/>
                            <a:gd name="connsiteY1" fmla="*/ 422031 h 422031"/>
                            <a:gd name="connsiteX2" fmla="*/ 552659 w 552659"/>
                            <a:gd name="connsiteY2" fmla="*/ 422031 h 422031"/>
                          </a:gdLst>
                          <a:ahLst/>
                          <a:cxnLst>
                            <a:cxn ang="0">
                              <a:pos x="connsiteX0" y="connsiteY0"/>
                            </a:cxn>
                            <a:cxn ang="0">
                              <a:pos x="connsiteX1" y="connsiteY1"/>
                            </a:cxn>
                            <a:cxn ang="0">
                              <a:pos x="connsiteX2" y="connsiteY2"/>
                            </a:cxn>
                          </a:cxnLst>
                          <a:rect l="l" t="t" r="r" b="b"/>
                          <a:pathLst>
                            <a:path w="552659" h="422031">
                              <a:moveTo>
                                <a:pt x="0" y="0"/>
                              </a:moveTo>
                              <a:lnTo>
                                <a:pt x="422031" y="422031"/>
                              </a:lnTo>
                              <a:lnTo>
                                <a:pt x="552659" y="422031"/>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69639BEE">
              <v:shape id="フリーフォーム: 図形 819" style="position:absolute;left:0;text-align:left;margin-left:387.2pt;margin-top:175.4pt;width:43.5pt;height:33.2pt;z-index:253879296;visibility:visible;mso-wrap-style:square;mso-wrap-distance-left:9pt;mso-wrap-distance-top:0;mso-wrap-distance-right:9pt;mso-wrap-distance-bottom:0;mso-position-horizontal:absolute;mso-position-horizontal-relative:text;mso-position-vertical:absolute;mso-position-vertical-relative:text;v-text-anchor:middle" coordsize="552659,422031" o:spid="_x0000_s1026" filled="f" strokecolor="black [3213]" strokeweight=".5pt" path="m,l422031,422031r130628,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" w14:anchorId="44DB0B31">
                <v:path arrowok="t" o:connecttype="custom" o:connectlocs="0,0;421871,421640;552450,421640" o:connectangles="0,0,0"/>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880320" behindDoc="0" locked="0" layoutInCell="1" allowOverlap="1" wp14:anchorId="28B42321" wp14:editId="21B46A07">
                <wp:simplePos x="0" y="0"/>
                <wp:positionH relativeFrom="column">
                  <wp:posOffset>4964430</wp:posOffset>
                </wp:positionH>
                <wp:positionV relativeFrom="paragraph">
                  <wp:posOffset>1567815</wp:posOffset>
                </wp:positionV>
                <wp:extent cx="497205" cy="366395"/>
                <wp:effectExtent l="0" t="0" r="17145" b="14605"/>
                <wp:wrapNone/>
                <wp:docPr id="820" name="フリーフォーム: 図形 820"/>
                <wp:cNvGraphicFramePr/>
                <a:graphic xmlns:a="http://schemas.openxmlformats.org/drawingml/2006/main">
                  <a:graphicData uri="http://schemas.microsoft.com/office/word/2010/wordprocessingShape">
                    <wps:wsp>
                      <wps:cNvSpPr/>
                      <wps:spPr>
                        <a:xfrm>
                          <a:off x="0" y="0"/>
                          <a:ext cx="497205" cy="366395"/>
                        </a:xfrm>
                        <a:custGeom>
                          <a:avLst/>
                          <a:gdLst>
                            <a:gd name="connsiteX0" fmla="*/ 0 w 497393"/>
                            <a:gd name="connsiteY0" fmla="*/ 366764 h 366764"/>
                            <a:gd name="connsiteX1" fmla="*/ 366764 w 497393"/>
                            <a:gd name="connsiteY1" fmla="*/ 0 h 366764"/>
                            <a:gd name="connsiteX2" fmla="*/ 497393 w 497393"/>
                            <a:gd name="connsiteY2" fmla="*/ 0 h 366764"/>
                          </a:gdLst>
                          <a:ahLst/>
                          <a:cxnLst>
                            <a:cxn ang="0">
                              <a:pos x="connsiteX0" y="connsiteY0"/>
                            </a:cxn>
                            <a:cxn ang="0">
                              <a:pos x="connsiteX1" y="connsiteY1"/>
                            </a:cxn>
                            <a:cxn ang="0">
                              <a:pos x="connsiteX2" y="connsiteY2"/>
                            </a:cxn>
                          </a:cxnLst>
                          <a:rect l="l" t="t" r="r" b="b"/>
                          <a:pathLst>
                            <a:path w="497393" h="366764">
                              <a:moveTo>
                                <a:pt x="0" y="366764"/>
                              </a:moveTo>
                              <a:lnTo>
                                <a:pt x="366764" y="0"/>
                              </a:lnTo>
                              <a:lnTo>
                                <a:pt x="497393"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7921FAF7">
              <v:shape id="フリーフォーム: 図形 820" style="position:absolute;left:0;text-align:left;margin-left:390.9pt;margin-top:123.45pt;width:39.15pt;height:28.85pt;z-index:253880320;visibility:visible;mso-wrap-style:square;mso-wrap-distance-left:9pt;mso-wrap-distance-top:0;mso-wrap-distance-right:9pt;mso-wrap-distance-bottom:0;mso-position-horizontal:absolute;mso-position-horizontal-relative:text;mso-position-vertical:absolute;mso-position-vertical-relative:text;v-text-anchor:middle" coordsize="497393,366764" o:spid="_x0000_s1026" filled="f" strokecolor="black [3213]" strokeweight=".5pt" path="m,366764l366764,,497393,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" w14:anchorId="4224BD34">
                <v:path arrowok="t" o:connecttype="custom" o:connectlocs="0,366395;366625,0;497205,0" o:connectangles="0,0,0"/>
              </v:shape>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693952" behindDoc="0" locked="0" layoutInCell="1" allowOverlap="1" wp14:anchorId="21545B7F" wp14:editId="3C46DF85">
                <wp:simplePos x="0" y="0"/>
                <wp:positionH relativeFrom="column">
                  <wp:posOffset>5183505</wp:posOffset>
                </wp:positionH>
                <wp:positionV relativeFrom="paragraph">
                  <wp:posOffset>1170305</wp:posOffset>
                </wp:positionV>
                <wp:extent cx="956945" cy="335915"/>
                <wp:effectExtent l="0" t="0" r="3810" b="12700"/>
                <wp:wrapNone/>
                <wp:docPr id="983" name="テキスト ボックス 983"/>
                <wp:cNvGraphicFramePr/>
                <a:graphic xmlns:a="http://schemas.openxmlformats.org/drawingml/2006/main">
                  <a:graphicData uri="http://schemas.microsoft.com/office/word/2010/wordprocessingShape">
                    <wps:wsp>
                      <wps:cNvSpPr txBox="1"/>
                      <wps:spPr>
                        <a:xfrm>
                          <a:off x="0" y="0"/>
                          <a:ext cx="956945" cy="3359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F6D8FC5" w14:textId="141F5D13" w:rsidR="00AC088C" w:rsidRPr="00F77175" w:rsidRDefault="00AC088C" w:rsidP="003E2D51">
                            <w:pPr>
                              <w:spacing w:line="240" w:lineRule="exact"/>
                              <w:rPr>
                                <w:rFonts w:ascii="UD デジタル 教科書体 NP-R" w:eastAsia="UD デジタル 教科書体 NP-R" w:hAnsi="BIZ UDPゴシック"/>
                                <w:b/>
                                <w:color w:val="00B050"/>
                              </w:rPr>
                            </w:pPr>
                            <w:r w:rsidRPr="00E05926">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9-66</w:t>
                            </w:r>
                            <w:r w:rsidRPr="00E05926">
                              <w:rPr>
                                <w:rFonts w:ascii="UD デジタル 教科書体 NP-R" w:eastAsia="UD デジタル 教科書体 NP-R" w:hAnsi="BIZ UDPゴシック"/>
                              </w:rPr>
                              <w:t xml:space="preserve"> </w:t>
                            </w:r>
                            <w:r w:rsidRPr="00E05926">
                              <w:rPr>
                                <w:rFonts w:ascii="UD デジタル 教科書体 NP-R" w:eastAsia="UD デジタル 教科書体 NP-R" w:hAnsi="BIZ UDPゴシック" w:hint="eastAsia"/>
                              </w:rPr>
                              <w:t>水栓</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1545B7F" id="テキスト ボックス 983" o:spid="_x0000_s1542" type="#_x0000_t202" style="position:absolute;left:0;text-align:left;margin-left:408.15pt;margin-top:92.15pt;width:75.35pt;height:26.45pt;z-index:2536939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" filled="f" stroked="f" strokeweight=".5pt">
                <v:textbox style="mso-fit-shape-to-text:t" inset="0,0,0,0">
                  <w:txbxContent>
                    <w:p w14:paraId="1F6D8FC5" w14:textId="141F5D13" w:rsidR="00AC088C" w:rsidRPr="00F77175" w:rsidRDefault="00AC088C" w:rsidP="003E2D51">
                      <w:pPr>
                        <w:spacing w:line="240" w:lineRule="exact"/>
                        <w:rPr>
                          <w:rFonts w:ascii="UD デジタル 教科書体 NP-R" w:eastAsia="UD デジタル 教科書体 NP-R" w:hAnsi="BIZ UDPゴシック"/>
                          <w:b/>
                          <w:color w:val="00B050"/>
                        </w:rPr>
                      </w:pPr>
                      <w:r w:rsidRPr="00E05926">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9-66</w:t>
                      </w:r>
                      <w:r w:rsidRPr="00E05926">
                        <w:rPr>
                          <w:rFonts w:ascii="UD デジタル 教科書体 NP-R" w:eastAsia="UD デジタル 教科書体 NP-R" w:hAnsi="BIZ UDPゴシック"/>
                        </w:rPr>
                        <w:t xml:space="preserve"> </w:t>
                      </w:r>
                      <w:r w:rsidRPr="00E05926">
                        <w:rPr>
                          <w:rFonts w:ascii="UD デジタル 教科書体 NP-R" w:eastAsia="UD デジタル 教科書体 NP-R" w:hAnsi="BIZ UDPゴシック" w:hint="eastAsia"/>
                        </w:rPr>
                        <w:t>水栓</w:t>
                      </w:r>
                    </w:p>
                  </w:txbxContent>
                </v:textbox>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881344" behindDoc="0" locked="0" layoutInCell="1" allowOverlap="1" wp14:anchorId="05F9B6A1" wp14:editId="57DFF2A3">
                <wp:simplePos x="0" y="0"/>
                <wp:positionH relativeFrom="column">
                  <wp:posOffset>4585335</wp:posOffset>
                </wp:positionH>
                <wp:positionV relativeFrom="paragraph">
                  <wp:posOffset>1237615</wp:posOffset>
                </wp:positionV>
                <wp:extent cx="527050" cy="386715"/>
                <wp:effectExtent l="0" t="0" r="25400" b="13335"/>
                <wp:wrapNone/>
                <wp:docPr id="821" name="フリーフォーム: 図形 821"/>
                <wp:cNvGraphicFramePr/>
                <a:graphic xmlns:a="http://schemas.openxmlformats.org/drawingml/2006/main">
                  <a:graphicData uri="http://schemas.microsoft.com/office/word/2010/wordprocessingShape">
                    <wps:wsp>
                      <wps:cNvSpPr/>
                      <wps:spPr>
                        <a:xfrm>
                          <a:off x="0" y="0"/>
                          <a:ext cx="527050" cy="386715"/>
                        </a:xfrm>
                        <a:custGeom>
                          <a:avLst/>
                          <a:gdLst>
                            <a:gd name="connsiteX0" fmla="*/ 0 w 527538"/>
                            <a:gd name="connsiteY0" fmla="*/ 386861 h 386861"/>
                            <a:gd name="connsiteX1" fmla="*/ 386861 w 527538"/>
                            <a:gd name="connsiteY1" fmla="*/ 0 h 386861"/>
                            <a:gd name="connsiteX2" fmla="*/ 527538 w 527538"/>
                            <a:gd name="connsiteY2" fmla="*/ 0 h 386861"/>
                          </a:gdLst>
                          <a:ahLst/>
                          <a:cxnLst>
                            <a:cxn ang="0">
                              <a:pos x="connsiteX0" y="connsiteY0"/>
                            </a:cxn>
                            <a:cxn ang="0">
                              <a:pos x="connsiteX1" y="connsiteY1"/>
                            </a:cxn>
                            <a:cxn ang="0">
                              <a:pos x="connsiteX2" y="connsiteY2"/>
                            </a:cxn>
                          </a:cxnLst>
                          <a:rect l="l" t="t" r="r" b="b"/>
                          <a:pathLst>
                            <a:path w="527538" h="386861">
                              <a:moveTo>
                                <a:pt x="0" y="386861"/>
                              </a:moveTo>
                              <a:lnTo>
                                <a:pt x="386861" y="0"/>
                              </a:lnTo>
                              <a:lnTo>
                                <a:pt x="527538"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0EDAA890">
              <v:shape id="フリーフォーム: 図形 821" style="position:absolute;left:0;text-align:left;margin-left:361.05pt;margin-top:97.45pt;width:41.5pt;height:30.45pt;z-index:253881344;visibility:visible;mso-wrap-style:square;mso-wrap-distance-left:9pt;mso-wrap-distance-top:0;mso-wrap-distance-right:9pt;mso-wrap-distance-bottom:0;mso-position-horizontal:absolute;mso-position-horizontal-relative:text;mso-position-vertical:absolute;mso-position-vertical-relative:text;v-text-anchor:middle" coordsize="527538,386861" o:spid="_x0000_s1026" filled="f" strokecolor="black [3213]" strokeweight=".5pt" path="m,386861l386861,,527538,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" w14:anchorId="294383C6">
                <v:path arrowok="t" o:connecttype="custom" o:connectlocs="0,386715;386503,0;527050,0" o:connectangles="0,0,0"/>
              </v:shape>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684736" behindDoc="0" locked="0" layoutInCell="1" allowOverlap="1" wp14:anchorId="456C413D" wp14:editId="650F9BD2">
                <wp:simplePos x="0" y="0"/>
                <wp:positionH relativeFrom="column">
                  <wp:posOffset>3340100</wp:posOffset>
                </wp:positionH>
                <wp:positionV relativeFrom="paragraph">
                  <wp:posOffset>217170</wp:posOffset>
                </wp:positionV>
                <wp:extent cx="1328420" cy="531495"/>
                <wp:effectExtent l="0" t="0" r="12065" b="12700"/>
                <wp:wrapNone/>
                <wp:docPr id="943" name="テキスト ボックス 943"/>
                <wp:cNvGraphicFramePr/>
                <a:graphic xmlns:a="http://schemas.openxmlformats.org/drawingml/2006/main">
                  <a:graphicData uri="http://schemas.microsoft.com/office/word/2010/wordprocessingShape">
                    <wps:wsp>
                      <wps:cNvSpPr txBox="1"/>
                      <wps:spPr>
                        <a:xfrm>
                          <a:off x="0" y="0"/>
                          <a:ext cx="1328420" cy="5314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12B1460"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hint="eastAsia"/>
                              </w:rPr>
                              <w:t>側面図</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56C413D" id="テキスト ボックス 943" o:spid="_x0000_s1543" type="#_x0000_t202" style="position:absolute;left:0;text-align:left;margin-left:263pt;margin-top:17.1pt;width:104.6pt;height:41.85pt;z-index:2536847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" filled="f" stroked="f" strokeweight=".5pt">
                <v:textbox style="mso-fit-shape-to-text:t" inset="0,0,0,0">
                  <w:txbxContent>
                    <w:p w14:paraId="012B1460"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hint="eastAsia"/>
                        </w:rPr>
                        <w:t>側面図</w:t>
                      </w:r>
                    </w:p>
                  </w:txbxContent>
                </v:textbox>
              </v:shape>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683712" behindDoc="0" locked="0" layoutInCell="1" allowOverlap="1" wp14:anchorId="22D9BF40" wp14:editId="168ACCAD">
                <wp:simplePos x="0" y="0"/>
                <wp:positionH relativeFrom="column">
                  <wp:posOffset>4117340</wp:posOffset>
                </wp:positionH>
                <wp:positionV relativeFrom="paragraph">
                  <wp:posOffset>325120</wp:posOffset>
                </wp:positionV>
                <wp:extent cx="1329025" cy="531628"/>
                <wp:effectExtent l="0" t="0" r="5080" b="1905"/>
                <wp:wrapNone/>
                <wp:docPr id="942" name="テキスト ボックス 942"/>
                <wp:cNvGraphicFramePr/>
                <a:graphic xmlns:a="http://schemas.openxmlformats.org/drawingml/2006/main">
                  <a:graphicData uri="http://schemas.microsoft.com/office/word/2010/wordprocessingShape">
                    <wps:wsp>
                      <wps:cNvSpPr txBox="1"/>
                      <wps:spPr>
                        <a:xfrm>
                          <a:off x="0" y="0"/>
                          <a:ext cx="1329025" cy="53162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DC080E3"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Pr>
                                <w:rFonts w:ascii="UD デジタル 教科書体 NP-R" w:eastAsia="UD デジタル 教科書体 NP-R" w:hAnsi="BIZ UDPゴシック"/>
                              </w:rPr>
                              <w:t>（</w:t>
                            </w:r>
                            <w:r w:rsidRPr="00F77175">
                              <w:rPr>
                                <w:rFonts w:ascii="UD デジタル 教科書体 NP-R" w:eastAsia="UD デジタル 教科書体 NP-R" w:hAnsi="BIZ UDPゴシック" w:hint="eastAsia"/>
                              </w:rPr>
                              <w:t>参考</w:t>
                            </w:r>
                            <w:r>
                              <w:rPr>
                                <w:rFonts w:ascii="UD デジタル 教科書体 NP-R" w:eastAsia="UD デジタル 教科書体 NP-R" w:hAnsi="BIZ UDPゴシック"/>
                              </w:rPr>
                              <w:t>）</w:t>
                            </w:r>
                            <w:r w:rsidRPr="00F77175">
                              <w:rPr>
                                <w:rFonts w:ascii="UD デジタル 教科書体 NP-R" w:eastAsia="UD デジタル 教科書体 NP-R" w:hAnsi="BIZ UDPゴシック" w:hint="eastAsia"/>
                              </w:rPr>
                              <w:t>衣服等を掛ける金具は、衣服等が落ちにくい形状とする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D9BF40" id="テキスト ボックス 942" o:spid="_x0000_s1544" type="#_x0000_t202" style="position:absolute;left:0;text-align:left;margin-left:324.2pt;margin-top:25.6pt;width:104.65pt;height:41.85pt;z-index:25368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" filled="f" stroked="f" strokeweight=".5pt">
                <v:textbox inset="0,0,0,0">
                  <w:txbxContent>
                    <w:p w14:paraId="1DC080E3"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Pr>
                          <w:rFonts w:ascii="UD デジタル 教科書体 NP-R" w:eastAsia="UD デジタル 教科書体 NP-R" w:hAnsi="BIZ UDPゴシック"/>
                        </w:rPr>
                        <w:t>（</w:t>
                      </w:r>
                      <w:r w:rsidRPr="00F77175">
                        <w:rPr>
                          <w:rFonts w:ascii="UD デジタル 教科書体 NP-R" w:eastAsia="UD デジタル 教科書体 NP-R" w:hAnsi="BIZ UDPゴシック" w:hint="eastAsia"/>
                        </w:rPr>
                        <w:t>参考</w:t>
                      </w:r>
                      <w:r>
                        <w:rPr>
                          <w:rFonts w:ascii="UD デジタル 教科書体 NP-R" w:eastAsia="UD デジタル 教科書体 NP-R" w:hAnsi="BIZ UDPゴシック"/>
                        </w:rPr>
                        <w:t>）</w:t>
                      </w:r>
                      <w:r w:rsidRPr="00F77175">
                        <w:rPr>
                          <w:rFonts w:ascii="UD デジタル 教科書体 NP-R" w:eastAsia="UD デジタル 教科書体 NP-R" w:hAnsi="BIZ UDPゴシック" w:hint="eastAsia"/>
                        </w:rPr>
                        <w:t>衣服等を掛ける金具は、衣服等が落ちにくい形状とする</w:t>
                      </w:r>
                    </w:p>
                  </w:txbxContent>
                </v:textbox>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877248" behindDoc="0" locked="0" layoutInCell="1" allowOverlap="1" wp14:anchorId="65DAB4D4" wp14:editId="502C48DF">
                <wp:simplePos x="0" y="0"/>
                <wp:positionH relativeFrom="column">
                  <wp:posOffset>2670810</wp:posOffset>
                </wp:positionH>
                <wp:positionV relativeFrom="paragraph">
                  <wp:posOffset>3804285</wp:posOffset>
                </wp:positionV>
                <wp:extent cx="472272" cy="205991"/>
                <wp:effectExtent l="0" t="0" r="23495" b="22860"/>
                <wp:wrapNone/>
                <wp:docPr id="816" name="フリーフォーム: 図形 816"/>
                <wp:cNvGraphicFramePr/>
                <a:graphic xmlns:a="http://schemas.openxmlformats.org/drawingml/2006/main">
                  <a:graphicData uri="http://schemas.microsoft.com/office/word/2010/wordprocessingShape">
                    <wps:wsp>
                      <wps:cNvSpPr/>
                      <wps:spPr>
                        <a:xfrm>
                          <a:off x="0" y="0"/>
                          <a:ext cx="472272" cy="205991"/>
                        </a:xfrm>
                        <a:custGeom>
                          <a:avLst/>
                          <a:gdLst>
                            <a:gd name="connsiteX0" fmla="*/ 0 w 472272"/>
                            <a:gd name="connsiteY0" fmla="*/ 0 h 205991"/>
                            <a:gd name="connsiteX1" fmla="*/ 205991 w 472272"/>
                            <a:gd name="connsiteY1" fmla="*/ 205991 h 205991"/>
                            <a:gd name="connsiteX2" fmla="*/ 472272 w 472272"/>
                            <a:gd name="connsiteY2" fmla="*/ 205991 h 205991"/>
                          </a:gdLst>
                          <a:ahLst/>
                          <a:cxnLst>
                            <a:cxn ang="0">
                              <a:pos x="connsiteX0" y="connsiteY0"/>
                            </a:cxn>
                            <a:cxn ang="0">
                              <a:pos x="connsiteX1" y="connsiteY1"/>
                            </a:cxn>
                            <a:cxn ang="0">
                              <a:pos x="connsiteX2" y="connsiteY2"/>
                            </a:cxn>
                          </a:cxnLst>
                          <a:rect l="l" t="t" r="r" b="b"/>
                          <a:pathLst>
                            <a:path w="472272" h="205991">
                              <a:moveTo>
                                <a:pt x="0" y="0"/>
                              </a:moveTo>
                              <a:lnTo>
                                <a:pt x="205991" y="205991"/>
                              </a:lnTo>
                              <a:lnTo>
                                <a:pt x="472272" y="205991"/>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w:pict>
              <v:shape w14:anchorId="36B6F472" id="フリーフォーム: 図形 816" o:spid="_x0000_s1026" style="position:absolute;left:0;text-align:left;margin-left:210.3pt;margin-top:299.55pt;width:37.2pt;height:16.2pt;z-index:253877248;visibility:visible;mso-wrap-style:square;mso-wrap-distance-left:9pt;mso-wrap-distance-top:0;mso-wrap-distance-right:9pt;mso-wrap-distance-bottom:0;mso-position-horizontal:absolute;mso-position-horizontal-relative:text;mso-position-vertical:absolute;mso-position-vertical-relative:text;v-text-anchor:middle" coordsize="472272,2059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" path="m,l205991,205991r266281,e" filled="f" strokecolor="black [3213]" strokeweight=".5pt">
                <v:path arrowok="t" o:connecttype="custom" o:connectlocs="0,0;205991,205991;472272,205991" o:connectangles="0,0,0"/>
              </v:shape>
            </w:pict>
          </mc:Fallback>
        </mc:AlternateContent>
      </w:r>
      <w:r w:rsidR="003E2D51" w:rsidRPr="00D12293">
        <w:rPr>
          <w:rFonts w:ascii="UD デジタル 教科書体 NP-R" w:eastAsia="UD デジタル 教科書体 NP-R" w:hint="eastAsia"/>
          <w:noProof/>
        </w:rPr>
        <w:drawing>
          <wp:inline distT="0" distB="0" distL="0" distR="0" wp14:anchorId="2EB95290" wp14:editId="16A11F34">
            <wp:extent cx="5472430" cy="3908354"/>
            <wp:effectExtent l="0" t="0" r="0" b="0"/>
            <wp:docPr id="759" name="図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UDガイドライン作図（トレース）4_P50_図8.8　オストメイト用便房2.jpg"/>
                    <pic:cNvPicPr/>
                  </pic:nvPicPr>
                  <pic:blipFill rotWithShape="1">
                    <a:blip r:embed="rId81">
                      <a:extLst>
                        <a:ext uri="{28A0092B-C50C-407E-A947-70E740481C1C}">
                          <a14:useLocalDpi xmlns:a14="http://schemas.microsoft.com/office/drawing/2010/main" val="0"/>
                        </a:ext>
                      </a:extLst>
                    </a:blip>
                    <a:srcRect t="4910" b="11136"/>
                    <a:stretch/>
                  </pic:blipFill>
                  <pic:spPr bwMode="auto">
                    <a:xfrm>
                      <a:off x="0" y="0"/>
                      <a:ext cx="5480914" cy="3914413"/>
                    </a:xfrm>
                    <a:prstGeom prst="rect">
                      <a:avLst/>
                    </a:prstGeom>
                    <a:ln>
                      <a:noFill/>
                    </a:ln>
                    <a:extLst>
                      <a:ext uri="{53640926-AAD7-44D8-BBD7-CCE9431645EC}">
                        <a14:shadowObscured xmlns:a14="http://schemas.microsoft.com/office/drawing/2010/main"/>
                      </a:ext>
                    </a:extLst>
                  </pic:spPr>
                </pic:pic>
              </a:graphicData>
            </a:graphic>
          </wp:inline>
        </w:drawing>
      </w:r>
    </w:p>
    <w:p w14:paraId="2DBEDBB0" w14:textId="77777777" w:rsidR="003E2D51" w:rsidRPr="00D12293" w:rsidRDefault="003E2D51" w:rsidP="003E2D51">
      <w:pPr>
        <w:snapToGrid w:val="0"/>
        <w:spacing w:line="240" w:lineRule="auto"/>
        <w:ind w:firstLineChars="100" w:firstLine="210"/>
        <w:jc w:val="center"/>
        <w:rPr>
          <w:rFonts w:ascii="UD デジタル 教科書体 NP-R" w:eastAsia="UD デジタル 教科書体 NP-R"/>
        </w:rPr>
      </w:pPr>
      <w:r w:rsidRPr="00D12293">
        <w:rPr>
          <w:rFonts w:ascii="UD デジタル 教科書体 NP-R" w:eastAsia="UD デジタル 教科書体 NP-R" w:hint="eastAsia"/>
          <w:noProof/>
        </w:rPr>
        <mc:AlternateContent>
          <mc:Choice Requires="wps">
            <w:drawing>
              <wp:anchor distT="0" distB="0" distL="114300" distR="114300" simplePos="0" relativeHeight="253678592" behindDoc="0" locked="0" layoutInCell="1" allowOverlap="1" wp14:anchorId="3E36CCE8" wp14:editId="575FB0E7">
                <wp:simplePos x="0" y="0"/>
                <wp:positionH relativeFrom="column">
                  <wp:posOffset>3197513</wp:posOffset>
                </wp:positionH>
                <wp:positionV relativeFrom="paragraph">
                  <wp:posOffset>37465</wp:posOffset>
                </wp:positionV>
                <wp:extent cx="1127051" cy="659219"/>
                <wp:effectExtent l="0" t="0" r="8890" b="12700"/>
                <wp:wrapNone/>
                <wp:docPr id="924" name="テキスト ボックス 924"/>
                <wp:cNvGraphicFramePr/>
                <a:graphic xmlns:a="http://schemas.openxmlformats.org/drawingml/2006/main">
                  <a:graphicData uri="http://schemas.microsoft.com/office/word/2010/wordprocessingShape">
                    <wps:wsp>
                      <wps:cNvSpPr txBox="1"/>
                      <wps:spPr>
                        <a:xfrm>
                          <a:off x="0" y="0"/>
                          <a:ext cx="1127051" cy="65921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0CFA5AB"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b/>
                                <w:color w:val="00B050"/>
                              </w:rPr>
                              <w:t>G</w:t>
                            </w:r>
                            <w:r>
                              <w:rPr>
                                <w:rFonts w:ascii="UD デジタル 教科書体 NP-R" w:eastAsia="UD デジタル 教科書体 NP-R" w:hAnsi="BIZ UDPゴシック"/>
                                <w:b/>
                                <w:color w:val="00B050"/>
                              </w:rPr>
                              <w:t>9</w:t>
                            </w:r>
                            <w:r w:rsidRPr="00F77175">
                              <w:rPr>
                                <w:rFonts w:ascii="UD デジタル 教科書体 NP-R" w:eastAsia="UD デジタル 教科書体 NP-R" w:hAnsi="BIZ UDPゴシック"/>
                                <w:b/>
                                <w:color w:val="00B050"/>
                              </w:rPr>
                              <w:t>-</w:t>
                            </w:r>
                            <w:r>
                              <w:rPr>
                                <w:rFonts w:ascii="UD デジタル 教科書体 NP-R" w:eastAsia="UD デジタル 教科書体 NP-R" w:hAnsi="BIZ UDPゴシック"/>
                                <w:b/>
                                <w:color w:val="00B050"/>
                              </w:rPr>
                              <w:t>19</w:t>
                            </w:r>
                            <w:r w:rsidRPr="00F77175">
                              <w:rPr>
                                <w:rFonts w:ascii="UD デジタル 教科書体 NP-R" w:eastAsia="UD デジタル 教科書体 NP-R" w:hAnsi="BIZ UDPゴシック"/>
                              </w:rPr>
                              <w:t xml:space="preserve"> </w:t>
                            </w:r>
                            <w:r w:rsidRPr="00F77175">
                              <w:rPr>
                                <w:rFonts w:ascii="UD デジタル 教科書体 NP-R" w:eastAsia="UD デジタル 教科書体 NP-R" w:hAnsi="BIZ UDPゴシック" w:hint="eastAsia"/>
                              </w:rPr>
                              <w:t>着替え台</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E36CCE8" id="テキスト ボックス 924" o:spid="_x0000_s1545" type="#_x0000_t202" style="position:absolute;left:0;text-align:left;margin-left:251.75pt;margin-top:2.95pt;width:88.75pt;height:51.9pt;z-index:2536785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" filled="f" stroked="f" strokeweight=".5pt">
                <v:textbox style="mso-fit-shape-to-text:t" inset="0,0,0,0">
                  <w:txbxContent>
                    <w:p w14:paraId="40CFA5AB"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b/>
                          <w:color w:val="00B050"/>
                        </w:rPr>
                        <w:t>G</w:t>
                      </w:r>
                      <w:r>
                        <w:rPr>
                          <w:rFonts w:ascii="UD デジタル 教科書体 NP-R" w:eastAsia="UD デジタル 教科書体 NP-R" w:hAnsi="BIZ UDPゴシック"/>
                          <w:b/>
                          <w:color w:val="00B050"/>
                        </w:rPr>
                        <w:t>9</w:t>
                      </w:r>
                      <w:r w:rsidRPr="00F77175">
                        <w:rPr>
                          <w:rFonts w:ascii="UD デジタル 教科書体 NP-R" w:eastAsia="UD デジタル 教科書体 NP-R" w:hAnsi="BIZ UDPゴシック"/>
                          <w:b/>
                          <w:color w:val="00B050"/>
                        </w:rPr>
                        <w:t>-</w:t>
                      </w:r>
                      <w:r>
                        <w:rPr>
                          <w:rFonts w:ascii="UD デジタル 教科書体 NP-R" w:eastAsia="UD デジタル 教科書体 NP-R" w:hAnsi="BIZ UDPゴシック"/>
                          <w:b/>
                          <w:color w:val="00B050"/>
                        </w:rPr>
                        <w:t>19</w:t>
                      </w:r>
                      <w:r w:rsidRPr="00F77175">
                        <w:rPr>
                          <w:rFonts w:ascii="UD デジタル 教科書体 NP-R" w:eastAsia="UD デジタル 教科書体 NP-R" w:hAnsi="BIZ UDPゴシック"/>
                        </w:rPr>
                        <w:t xml:space="preserve"> </w:t>
                      </w:r>
                      <w:r w:rsidRPr="00F77175">
                        <w:rPr>
                          <w:rFonts w:ascii="UD デジタル 教科書体 NP-R" w:eastAsia="UD デジタル 教科書体 NP-R" w:hAnsi="BIZ UDPゴシック" w:hint="eastAsia"/>
                        </w:rPr>
                        <w:t>着替え台</w:t>
                      </w:r>
                    </w:p>
                  </w:txbxContent>
                </v:textbox>
              </v:shape>
            </w:pict>
          </mc:Fallback>
        </mc:AlternateContent>
      </w:r>
    </w:p>
    <w:p w14:paraId="0DFECD33" w14:textId="77777777" w:rsidR="003E2D51" w:rsidRDefault="003E2D51" w:rsidP="003E2D51">
      <w:pPr>
        <w:snapToGrid w:val="0"/>
        <w:spacing w:line="240" w:lineRule="auto"/>
        <w:ind w:firstLineChars="100" w:firstLine="210"/>
        <w:jc w:val="center"/>
        <w:rPr>
          <w:rFonts w:ascii="UD デジタル 教科書体 NP-R" w:eastAsia="UD デジタル 教科書体 NP-R"/>
        </w:rPr>
      </w:pPr>
    </w:p>
    <w:p w14:paraId="0312E457" w14:textId="77777777" w:rsidR="003E2D51" w:rsidRPr="00D12293" w:rsidRDefault="003E2D51" w:rsidP="003E2D51">
      <w:pPr>
        <w:snapToGrid w:val="0"/>
        <w:spacing w:line="240" w:lineRule="auto"/>
        <w:ind w:firstLineChars="100" w:firstLine="210"/>
        <w:jc w:val="center"/>
        <w:rPr>
          <w:rFonts w:ascii="UD デジタル 教科書体 NP-R" w:eastAsia="UD デジタル 教科書体 NP-R"/>
        </w:rPr>
      </w:pPr>
      <w:r w:rsidRPr="00D12293">
        <w:rPr>
          <w:rFonts w:ascii="UD デジタル 教科書体 NP-R" w:eastAsia="UD デジタル 教科書体 NP-R" w:hint="eastAsia"/>
        </w:rPr>
        <w:t>図3.</w:t>
      </w:r>
      <w:r>
        <w:rPr>
          <w:rFonts w:ascii="UD デジタル 教科書体 NP-R" w:eastAsia="UD デジタル 教科書体 NP-R"/>
        </w:rPr>
        <w:t>9.</w:t>
      </w:r>
      <w:r>
        <w:rPr>
          <w:rFonts w:ascii="UD デジタル 教科書体 NP-R" w:eastAsia="UD デジタル 教科書体 NP-R" w:hint="eastAsia"/>
        </w:rPr>
        <w:t>11</w:t>
      </w:r>
      <w:r w:rsidRPr="00D12293">
        <w:rPr>
          <w:rFonts w:ascii="UD デジタル 教科書体 NP-R" w:eastAsia="UD デジタル 教科書体 NP-R" w:hint="eastAsia"/>
        </w:rPr>
        <w:t xml:space="preserve">　オストメイト</w:t>
      </w:r>
      <w:r>
        <w:rPr>
          <w:rFonts w:ascii="UD デジタル 教科書体 NP-R" w:eastAsia="UD デジタル 教科書体 NP-R" w:hint="eastAsia"/>
        </w:rPr>
        <w:t>対応</w:t>
      </w:r>
      <w:r w:rsidRPr="00D12293">
        <w:rPr>
          <w:rFonts w:ascii="UD デジタル 教科書体 NP-R" w:eastAsia="UD デジタル 教科書体 NP-R" w:hint="eastAsia"/>
        </w:rPr>
        <w:t>便房</w:t>
      </w:r>
      <w:r w:rsidRPr="00D12293">
        <w:rPr>
          <w:rFonts w:ascii="UD デジタル 教科書体 NP-R" w:eastAsia="UD デジタル 教科書体 NP-R" w:hint="eastAsia"/>
        </w:rPr>
        <w:br w:type="page"/>
      </w:r>
    </w:p>
    <w:p w14:paraId="06CE83AC" w14:textId="77777777" w:rsidR="003E2D51" w:rsidRDefault="003E2D51" w:rsidP="003E2D51">
      <w:pPr>
        <w:snapToGrid w:val="0"/>
        <w:spacing w:line="240" w:lineRule="auto"/>
        <w:ind w:firstLineChars="100" w:firstLine="210"/>
        <w:jc w:val="left"/>
        <w:rPr>
          <w:rFonts w:ascii="UD デジタル 教科書体 NP-R" w:eastAsia="UD デジタル 教科書体 NP-R"/>
        </w:rPr>
      </w:pPr>
    </w:p>
    <w:p w14:paraId="3B9E1B74" w14:textId="77777777" w:rsidR="003E2D51" w:rsidRPr="00D12293" w:rsidRDefault="003E2D51" w:rsidP="003E2D51">
      <w:pPr>
        <w:snapToGrid w:val="0"/>
        <w:spacing w:line="240" w:lineRule="auto"/>
        <w:ind w:firstLineChars="100" w:firstLine="210"/>
        <w:jc w:val="left"/>
        <w:rPr>
          <w:rFonts w:ascii="UD デジタル 教科書体 NP-R" w:eastAsia="UD デジタル 教科書体 NP-R"/>
        </w:rPr>
      </w:pPr>
      <w:r w:rsidRPr="00D12293">
        <w:rPr>
          <w:rFonts w:ascii="UD デジタル 教科書体 NP-R" w:eastAsia="UD デジタル 教科書体 NP-R" w:hint="eastAsia"/>
        </w:rPr>
        <w:t>・</w:t>
      </w:r>
      <w:r>
        <w:rPr>
          <w:rFonts w:ascii="UD デジタル 教科書体 NP-R" w:eastAsia="UD デジタル 教科書体 NP-R" w:hint="eastAsia"/>
          <w:color w:val="000000" w:themeColor="text1"/>
          <w:sz w:val="22"/>
        </w:rPr>
        <w:t>大型</w:t>
      </w:r>
      <w:r w:rsidRPr="00D12293">
        <w:rPr>
          <w:rFonts w:ascii="UD デジタル 教科書体 NP-R" w:eastAsia="UD デジタル 教科書体 NP-R" w:hint="eastAsia"/>
        </w:rPr>
        <w:t>ベッドと乳幼児用おむつ交換台は寸法や耐荷重に違いがあることに留意する。</w:t>
      </w:r>
    </w:p>
    <w:p w14:paraId="3B9003ED" w14:textId="77777777" w:rsidR="003E2D51" w:rsidRPr="00D12293" w:rsidRDefault="003E2D51" w:rsidP="003E2D51">
      <w:pPr>
        <w:snapToGrid w:val="0"/>
        <w:spacing w:line="240" w:lineRule="auto"/>
        <w:ind w:firstLineChars="100" w:firstLine="210"/>
        <w:jc w:val="left"/>
        <w:rPr>
          <w:rFonts w:ascii="UD デジタル 教科書体 NP-R" w:eastAsia="UD デジタル 教科書体 NP-R"/>
        </w:rPr>
      </w:pPr>
    </w:p>
    <w:p w14:paraId="1EF38101" w14:textId="776CFF2C" w:rsidR="003E2D51" w:rsidRPr="00D12293" w:rsidRDefault="00F805DA" w:rsidP="003E2D51">
      <w:pPr>
        <w:snapToGrid w:val="0"/>
        <w:spacing w:line="240" w:lineRule="auto"/>
        <w:ind w:firstLineChars="100" w:firstLine="210"/>
        <w:jc w:val="center"/>
        <w:rPr>
          <w:rFonts w:ascii="UD デジタル 教科書体 NP-R" w:eastAsia="UD デジタル 教科書体 NP-R"/>
        </w:rPr>
      </w:pPr>
      <w:r w:rsidRPr="00D12293">
        <w:rPr>
          <w:rFonts w:ascii="UD デジタル 教科書体 NP-R" w:eastAsia="UD デジタル 教科書体 NP-R" w:hint="eastAsia"/>
          <w:noProof/>
        </w:rPr>
        <mc:AlternateContent>
          <mc:Choice Requires="wps">
            <w:drawing>
              <wp:anchor distT="0" distB="0" distL="114300" distR="114300" simplePos="0" relativeHeight="253694976" behindDoc="0" locked="0" layoutInCell="1" allowOverlap="1" wp14:anchorId="0531ED69" wp14:editId="56EF4D7D">
                <wp:simplePos x="0" y="0"/>
                <wp:positionH relativeFrom="column">
                  <wp:posOffset>246380</wp:posOffset>
                </wp:positionH>
                <wp:positionV relativeFrom="paragraph">
                  <wp:posOffset>269240</wp:posOffset>
                </wp:positionV>
                <wp:extent cx="1126490" cy="659130"/>
                <wp:effectExtent l="0" t="0" r="8890" b="12700"/>
                <wp:wrapNone/>
                <wp:docPr id="985" name="テキスト ボックス 985"/>
                <wp:cNvGraphicFramePr/>
                <a:graphic xmlns:a="http://schemas.openxmlformats.org/drawingml/2006/main">
                  <a:graphicData uri="http://schemas.microsoft.com/office/word/2010/wordprocessingShape">
                    <wps:wsp>
                      <wps:cNvSpPr txBox="1"/>
                      <wps:spPr>
                        <a:xfrm>
                          <a:off x="0" y="0"/>
                          <a:ext cx="1126490" cy="6591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BA31306" w14:textId="77777777" w:rsidR="00AC088C" w:rsidRDefault="00AC088C" w:rsidP="003E2D51">
                            <w:pPr>
                              <w:spacing w:line="240" w:lineRule="exact"/>
                              <w:rPr>
                                <w:rFonts w:ascii="UD デジタル 教科書体 NP-R" w:eastAsia="UD デジタル 教科書体 NP-R" w:hAnsi="BIZ UDPゴシック"/>
                              </w:rPr>
                            </w:pPr>
                            <w:r w:rsidRPr="00E05926">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E05926">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48</w:t>
                            </w:r>
                            <w:r w:rsidRPr="00F77175">
                              <w:rPr>
                                <w:rFonts w:ascii="UD デジタル 教科書体 NP-R" w:eastAsia="UD デジタル 教科書体 NP-R" w:hAnsi="BIZ UDPゴシック"/>
                              </w:rPr>
                              <w:t xml:space="preserve"> </w:t>
                            </w:r>
                          </w:p>
                          <w:p w14:paraId="03EDE5B9" w14:textId="40F7C08F"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rPr>
                              <w:t>60</w:t>
                            </w:r>
                            <w:r>
                              <w:rPr>
                                <w:rFonts w:ascii="UD デジタル 教科書体 NP-R" w:eastAsia="UD デジタル 教科書体 NP-R" w:hAnsi="BIZ UDPゴシック" w:hint="eastAsia"/>
                              </w:rPr>
                              <w:t>0～800</w:t>
                            </w:r>
                            <w:r>
                              <w:rPr>
                                <w:rFonts w:ascii="UD デジタル 教科書体 NP-R" w:eastAsia="UD デジタル 教科書体 NP-R" w:hAnsi="BIZ UDPゴシック"/>
                              </w:rPr>
                              <w:t>mm</w:t>
                            </w:r>
                            <w:r w:rsidRPr="00F77175">
                              <w:rPr>
                                <w:rFonts w:ascii="UD デジタル 教科書体 NP-R" w:eastAsia="UD デジタル 教科書体 NP-R" w:hAnsi="BIZ UDPゴシック" w:hint="eastAsia"/>
                              </w:rPr>
                              <w:t>程度</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531ED69" id="テキスト ボックス 985" o:spid="_x0000_s1546" type="#_x0000_t202" style="position:absolute;left:0;text-align:left;margin-left:19.4pt;margin-top:21.2pt;width:88.7pt;height:51.9pt;z-index:2536949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" filled="f" stroked="f" strokeweight=".5pt">
                <v:textbox style="mso-fit-shape-to-text:t" inset="0,0,0,0">
                  <w:txbxContent>
                    <w:p w14:paraId="7BA31306" w14:textId="77777777" w:rsidR="00AC088C" w:rsidRDefault="00AC088C" w:rsidP="003E2D51">
                      <w:pPr>
                        <w:spacing w:line="240" w:lineRule="exact"/>
                        <w:rPr>
                          <w:rFonts w:ascii="UD デジタル 教科書体 NP-R" w:eastAsia="UD デジタル 教科書体 NP-R" w:hAnsi="BIZ UDPゴシック"/>
                        </w:rPr>
                      </w:pPr>
                      <w:r w:rsidRPr="00E05926">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E05926">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48</w:t>
                      </w:r>
                      <w:r w:rsidRPr="00F77175">
                        <w:rPr>
                          <w:rFonts w:ascii="UD デジタル 教科書体 NP-R" w:eastAsia="UD デジタル 教科書体 NP-R" w:hAnsi="BIZ UDPゴシック"/>
                        </w:rPr>
                        <w:t xml:space="preserve"> </w:t>
                      </w:r>
                    </w:p>
                    <w:p w14:paraId="03EDE5B9" w14:textId="40F7C08F"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rPr>
                        <w:t>60</w:t>
                      </w:r>
                      <w:r>
                        <w:rPr>
                          <w:rFonts w:ascii="UD デジタル 教科書体 NP-R" w:eastAsia="UD デジタル 教科書体 NP-R" w:hAnsi="BIZ UDPゴシック" w:hint="eastAsia"/>
                        </w:rPr>
                        <w:t>0～800</w:t>
                      </w:r>
                      <w:r>
                        <w:rPr>
                          <w:rFonts w:ascii="UD デジタル 教科書体 NP-R" w:eastAsia="UD デジタル 教科書体 NP-R" w:hAnsi="BIZ UDPゴシック"/>
                        </w:rPr>
                        <w:t>mm</w:t>
                      </w:r>
                      <w:r w:rsidRPr="00F77175">
                        <w:rPr>
                          <w:rFonts w:ascii="UD デジタル 教科書体 NP-R" w:eastAsia="UD デジタル 教科書体 NP-R" w:hAnsi="BIZ UDPゴシック" w:hint="eastAsia"/>
                        </w:rPr>
                        <w:t>程度</w:t>
                      </w:r>
                    </w:p>
                  </w:txbxContent>
                </v:textbox>
              </v:shape>
            </w:pict>
          </mc:Fallback>
        </mc:AlternateContent>
      </w:r>
      <w:r w:rsidRPr="00D12293">
        <w:rPr>
          <w:rFonts w:ascii="UD デジタル 教科書体 NP-R" w:eastAsia="UD デジタル 教科書体 NP-R" w:hint="eastAsia"/>
          <w:noProof/>
        </w:rPr>
        <mc:AlternateContent>
          <mc:Choice Requires="wps">
            <w:drawing>
              <wp:anchor distT="0" distB="0" distL="114300" distR="114300" simplePos="0" relativeHeight="253807616" behindDoc="0" locked="0" layoutInCell="1" allowOverlap="1" wp14:anchorId="2499E237" wp14:editId="11B1D764">
                <wp:simplePos x="0" y="0"/>
                <wp:positionH relativeFrom="column">
                  <wp:posOffset>5242560</wp:posOffset>
                </wp:positionH>
                <wp:positionV relativeFrom="paragraph">
                  <wp:posOffset>421640</wp:posOffset>
                </wp:positionV>
                <wp:extent cx="1201420" cy="349250"/>
                <wp:effectExtent l="0" t="0" r="0" b="12700"/>
                <wp:wrapNone/>
                <wp:docPr id="1104" name="テキスト ボックス 1104"/>
                <wp:cNvGraphicFramePr/>
                <a:graphic xmlns:a="http://schemas.openxmlformats.org/drawingml/2006/main">
                  <a:graphicData uri="http://schemas.microsoft.com/office/word/2010/wordprocessingShape">
                    <wps:wsp>
                      <wps:cNvSpPr txBox="1"/>
                      <wps:spPr>
                        <a:xfrm>
                          <a:off x="0" y="0"/>
                          <a:ext cx="1201420" cy="3492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410700A" w14:textId="77777777" w:rsidR="00AC088C" w:rsidRDefault="00AC088C" w:rsidP="003E2D51">
                            <w:pPr>
                              <w:spacing w:line="240" w:lineRule="exact"/>
                              <w:rPr>
                                <w:rFonts w:ascii="UD デジタル 教科書体 NP-R" w:eastAsia="UD デジタル 教科書体 NP-R" w:hAnsi="BIZ UDPゴシック"/>
                                <w:b/>
                                <w:color w:val="FF0000"/>
                              </w:rPr>
                            </w:pPr>
                            <w:r w:rsidRPr="00E05926">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E05926">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48</w:t>
                            </w:r>
                          </w:p>
                          <w:p w14:paraId="75A70DBD" w14:textId="54BE9AC1"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rPr>
                              <w:t>60</w:t>
                            </w:r>
                            <w:r>
                              <w:rPr>
                                <w:rFonts w:ascii="UD デジタル 教科書体 NP-R" w:eastAsia="UD デジタル 教科書体 NP-R" w:hAnsi="BIZ UDPゴシック" w:hint="eastAsia"/>
                              </w:rPr>
                              <w:t>0～800</w:t>
                            </w:r>
                            <w:r>
                              <w:rPr>
                                <w:rFonts w:ascii="UD デジタル 教科書体 NP-R" w:eastAsia="UD デジタル 教科書体 NP-R" w:hAnsi="BIZ UDPゴシック"/>
                              </w:rPr>
                              <w:t>mm</w:t>
                            </w:r>
                            <w:r w:rsidRPr="00F77175">
                              <w:rPr>
                                <w:rFonts w:ascii="UD デジタル 教科書体 NP-R" w:eastAsia="UD デジタル 教科書体 NP-R" w:hAnsi="BIZ UDPゴシック" w:hint="eastAsia"/>
                              </w:rPr>
                              <w:t>程度</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99E237" id="テキスト ボックス 1104" o:spid="_x0000_s1547" type="#_x0000_t202" style="position:absolute;left:0;text-align:left;margin-left:412.8pt;margin-top:33.2pt;width:94.6pt;height:27.5pt;z-index:25380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" filled="f" stroked="f" strokeweight=".5pt">
                <v:textbox inset="0,0,0,0">
                  <w:txbxContent>
                    <w:p w14:paraId="3410700A" w14:textId="77777777" w:rsidR="00AC088C" w:rsidRDefault="00AC088C" w:rsidP="003E2D51">
                      <w:pPr>
                        <w:spacing w:line="240" w:lineRule="exact"/>
                        <w:rPr>
                          <w:rFonts w:ascii="UD デジタル 教科書体 NP-R" w:eastAsia="UD デジタル 教科書体 NP-R" w:hAnsi="BIZ UDPゴシック"/>
                          <w:b/>
                          <w:color w:val="FF0000"/>
                        </w:rPr>
                      </w:pPr>
                      <w:r w:rsidRPr="00E05926">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E05926">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48</w:t>
                      </w:r>
                    </w:p>
                    <w:p w14:paraId="75A70DBD" w14:textId="54BE9AC1"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rPr>
                        <w:t>60</w:t>
                      </w:r>
                      <w:r>
                        <w:rPr>
                          <w:rFonts w:ascii="UD デジタル 教科書体 NP-R" w:eastAsia="UD デジタル 教科書体 NP-R" w:hAnsi="BIZ UDPゴシック" w:hint="eastAsia"/>
                        </w:rPr>
                        <w:t>0～800</w:t>
                      </w:r>
                      <w:r>
                        <w:rPr>
                          <w:rFonts w:ascii="UD デジタル 教科書体 NP-R" w:eastAsia="UD デジタル 教科書体 NP-R" w:hAnsi="BIZ UDPゴシック"/>
                        </w:rPr>
                        <w:t>mm</w:t>
                      </w:r>
                      <w:r w:rsidRPr="00F77175">
                        <w:rPr>
                          <w:rFonts w:ascii="UD デジタル 教科書体 NP-R" w:eastAsia="UD デジタル 教科書体 NP-R" w:hAnsi="BIZ UDPゴシック" w:hint="eastAsia"/>
                        </w:rPr>
                        <w:t>程度</w:t>
                      </w:r>
                    </w:p>
                  </w:txbxContent>
                </v:textbox>
              </v:shape>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696000" behindDoc="0" locked="0" layoutInCell="1" allowOverlap="1" wp14:anchorId="0D1278D8" wp14:editId="18B2B1AA">
                <wp:simplePos x="0" y="0"/>
                <wp:positionH relativeFrom="column">
                  <wp:posOffset>1903840</wp:posOffset>
                </wp:positionH>
                <wp:positionV relativeFrom="paragraph">
                  <wp:posOffset>1992685</wp:posOffset>
                </wp:positionV>
                <wp:extent cx="1463040" cy="174929"/>
                <wp:effectExtent l="0" t="0" r="3810" b="0"/>
                <wp:wrapNone/>
                <wp:docPr id="984" name="テキスト ボックス 984"/>
                <wp:cNvGraphicFramePr/>
                <a:graphic xmlns:a="http://schemas.openxmlformats.org/drawingml/2006/main">
                  <a:graphicData uri="http://schemas.microsoft.com/office/word/2010/wordprocessingShape">
                    <wps:wsp>
                      <wps:cNvSpPr txBox="1"/>
                      <wps:spPr>
                        <a:xfrm>
                          <a:off x="0" y="0"/>
                          <a:ext cx="1463040" cy="17492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6E48917"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Pr>
                                <w:rFonts w:ascii="UD デジタル 教科書体 NP-R" w:eastAsia="UD デジタル 教科書体 NP-R" w:hAnsi="BIZ UDPゴシック"/>
                              </w:rPr>
                              <w:t>（</w:t>
                            </w:r>
                            <w:r w:rsidRPr="00F77175">
                              <w:rPr>
                                <w:rFonts w:ascii="UD デジタル 教科書体 NP-R" w:eastAsia="UD デジタル 教科書体 NP-R" w:hAnsi="BIZ UDPゴシック" w:hint="eastAsia"/>
                              </w:rPr>
                              <w:t>参考</w:t>
                            </w:r>
                            <w:r>
                              <w:rPr>
                                <w:rFonts w:ascii="UD デジタル 教科書体 NP-R" w:eastAsia="UD デジタル 教科書体 NP-R" w:hAnsi="BIZ UDPゴシック"/>
                              </w:rPr>
                              <w:t>）</w:t>
                            </w:r>
                            <w:r w:rsidRPr="00F77175">
                              <w:rPr>
                                <w:rFonts w:ascii="UD デジタル 教科書体 NP-R" w:eastAsia="UD デジタル 教科書体 NP-R" w:hAnsi="BIZ UDPゴシック"/>
                              </w:rPr>
                              <w:t>50</w:t>
                            </w:r>
                            <w:r>
                              <w:rPr>
                                <w:rFonts w:ascii="UD デジタル 教科書体 NP-R" w:eastAsia="UD デジタル 教科書体 NP-R" w:hAnsi="BIZ UDPゴシック" w:hint="eastAsia"/>
                              </w:rPr>
                              <w:t>0</w:t>
                            </w:r>
                            <w:r>
                              <w:rPr>
                                <w:rFonts w:ascii="UD デジタル 教科書体 NP-R" w:eastAsia="UD デジタル 教科書体 NP-R" w:hAnsi="BIZ UDPゴシック"/>
                              </w:rPr>
                              <w:t>mm</w:t>
                            </w:r>
                            <w:r w:rsidRPr="00F77175">
                              <w:rPr>
                                <w:rFonts w:ascii="UD デジタル 教科書体 NP-R" w:eastAsia="UD デジタル 教科書体 NP-R" w:hAnsi="BIZ UDPゴシック" w:hint="eastAsia"/>
                              </w:rPr>
                              <w:t>程度</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1278D8" id="テキスト ボックス 984" o:spid="_x0000_s1548" type="#_x0000_t202" style="position:absolute;left:0;text-align:left;margin-left:149.9pt;margin-top:156.9pt;width:115.2pt;height:13.75pt;z-index:25369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" filled="f" stroked="f" strokeweight=".5pt">
                <v:textbox inset="0,0,0,0">
                  <w:txbxContent>
                    <w:p w14:paraId="76E48917"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Pr>
                          <w:rFonts w:ascii="UD デジタル 教科書体 NP-R" w:eastAsia="UD デジタル 教科書体 NP-R" w:hAnsi="BIZ UDPゴシック"/>
                        </w:rPr>
                        <w:t>（</w:t>
                      </w:r>
                      <w:r w:rsidRPr="00F77175">
                        <w:rPr>
                          <w:rFonts w:ascii="UD デジタル 教科書体 NP-R" w:eastAsia="UD デジタル 教科書体 NP-R" w:hAnsi="BIZ UDPゴシック" w:hint="eastAsia"/>
                        </w:rPr>
                        <w:t>参考</w:t>
                      </w:r>
                      <w:r>
                        <w:rPr>
                          <w:rFonts w:ascii="UD デジタル 教科書体 NP-R" w:eastAsia="UD デジタル 教科書体 NP-R" w:hAnsi="BIZ UDPゴシック"/>
                        </w:rPr>
                        <w:t>）</w:t>
                      </w:r>
                      <w:r w:rsidRPr="00F77175">
                        <w:rPr>
                          <w:rFonts w:ascii="UD デジタル 教科書体 NP-R" w:eastAsia="UD デジタル 教科書体 NP-R" w:hAnsi="BIZ UDPゴシック"/>
                        </w:rPr>
                        <w:t>50</w:t>
                      </w:r>
                      <w:r>
                        <w:rPr>
                          <w:rFonts w:ascii="UD デジタル 教科書体 NP-R" w:eastAsia="UD デジタル 教科書体 NP-R" w:hAnsi="BIZ UDPゴシック" w:hint="eastAsia"/>
                        </w:rPr>
                        <w:t>0</w:t>
                      </w:r>
                      <w:r>
                        <w:rPr>
                          <w:rFonts w:ascii="UD デジタル 教科書体 NP-R" w:eastAsia="UD デジタル 教科書体 NP-R" w:hAnsi="BIZ UDPゴシック"/>
                        </w:rPr>
                        <w:t>mm</w:t>
                      </w:r>
                      <w:r w:rsidRPr="00F77175">
                        <w:rPr>
                          <w:rFonts w:ascii="UD デジタル 教科書体 NP-R" w:eastAsia="UD デジタル 教科書体 NP-R" w:hAnsi="BIZ UDPゴシック" w:hint="eastAsia"/>
                        </w:rPr>
                        <w:t>程度</w:t>
                      </w:r>
                    </w:p>
                  </w:txbxContent>
                </v:textbox>
              </v:shape>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808640" behindDoc="0" locked="0" layoutInCell="1" allowOverlap="1" wp14:anchorId="1A568D45" wp14:editId="725D9DCA">
                <wp:simplePos x="0" y="0"/>
                <wp:positionH relativeFrom="column">
                  <wp:posOffset>3239052</wp:posOffset>
                </wp:positionH>
                <wp:positionV relativeFrom="paragraph">
                  <wp:posOffset>296297</wp:posOffset>
                </wp:positionV>
                <wp:extent cx="1072487" cy="329565"/>
                <wp:effectExtent l="0" t="0" r="13970" b="13335"/>
                <wp:wrapNone/>
                <wp:docPr id="1105" name="テキスト ボックス 1105"/>
                <wp:cNvGraphicFramePr/>
                <a:graphic xmlns:a="http://schemas.openxmlformats.org/drawingml/2006/main">
                  <a:graphicData uri="http://schemas.microsoft.com/office/word/2010/wordprocessingShape">
                    <wps:wsp>
                      <wps:cNvSpPr txBox="1"/>
                      <wps:spPr>
                        <a:xfrm>
                          <a:off x="0" y="0"/>
                          <a:ext cx="1072487" cy="3295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A6E3CC4" w14:textId="3CE5DEB7" w:rsidR="00AC088C" w:rsidRPr="00F77175" w:rsidRDefault="00AC088C" w:rsidP="003E2D51">
                            <w:pPr>
                              <w:spacing w:line="240" w:lineRule="exact"/>
                              <w:rPr>
                                <w:rFonts w:ascii="UD デジタル 教科書体 NP-R" w:eastAsia="UD デジタル 教科書体 NP-R" w:hAnsi="BIZ UDPゴシック"/>
                                <w:b/>
                                <w:color w:val="00B050"/>
                              </w:rPr>
                            </w:pPr>
                            <w:r w:rsidRPr="00E05926">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E05926">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48</w:t>
                            </w:r>
                            <w:r w:rsidRPr="00E05926">
                              <w:rPr>
                                <w:rFonts w:ascii="UD デジタル 教科書体 NP-R" w:eastAsia="UD デジタル 教科書体 NP-R" w:hAnsi="BIZ UDPゴシック"/>
                              </w:rPr>
                              <w:t xml:space="preserve"> </w:t>
                            </w:r>
                            <w:r w:rsidRPr="00F77175">
                              <w:rPr>
                                <w:rFonts w:ascii="UD デジタル 教科書体 NP-R" w:eastAsia="UD デジタル 教科書体 NP-R" w:hAnsi="BIZ UDPゴシック"/>
                              </w:rPr>
                              <w:t>1</w:t>
                            </w:r>
                            <w:r>
                              <w:rPr>
                                <w:rFonts w:ascii="UD デジタル 教科書体 NP-R" w:eastAsia="UD デジタル 教科書体 NP-R" w:hAnsi="BIZ UDPゴシック"/>
                              </w:rPr>
                              <w:t>,</w:t>
                            </w:r>
                            <w:r w:rsidRPr="00F77175">
                              <w:rPr>
                                <w:rFonts w:ascii="UD デジタル 教科書体 NP-R" w:eastAsia="UD デジタル 教科書体 NP-R" w:hAnsi="BIZ UDPゴシック"/>
                              </w:rPr>
                              <w:t>50</w:t>
                            </w:r>
                            <w:r>
                              <w:rPr>
                                <w:rFonts w:ascii="UD デジタル 教科書体 NP-R" w:eastAsia="UD デジタル 教科書体 NP-R" w:hAnsi="BIZ UDPゴシック"/>
                              </w:rPr>
                              <w:t>0</w:t>
                            </w:r>
                            <w:r w:rsidRPr="00F77175">
                              <w:rPr>
                                <w:rFonts w:ascii="UD デジタル 教科書体 NP-R" w:eastAsia="UD デジタル 教科書体 NP-R" w:hAnsi="BIZ UDPゴシック" w:hint="eastAsia"/>
                              </w:rPr>
                              <w:t>～</w:t>
                            </w:r>
                            <w:r w:rsidRPr="00F77175">
                              <w:rPr>
                                <w:rFonts w:ascii="UD デジタル 教科書体 NP-R" w:eastAsia="UD デジタル 教科書体 NP-R" w:hAnsi="BIZ UDPゴシック"/>
                              </w:rPr>
                              <w:t>1</w:t>
                            </w:r>
                            <w:r>
                              <w:rPr>
                                <w:rFonts w:ascii="UD デジタル 教科書体 NP-R" w:eastAsia="UD デジタル 教科書体 NP-R" w:hAnsi="BIZ UDPゴシック"/>
                              </w:rPr>
                              <w:t>,</w:t>
                            </w:r>
                            <w:r w:rsidRPr="00F77175">
                              <w:rPr>
                                <w:rFonts w:ascii="UD デジタル 教科書体 NP-R" w:eastAsia="UD デジタル 教科書体 NP-R" w:hAnsi="BIZ UDPゴシック"/>
                              </w:rPr>
                              <w:t>80</w:t>
                            </w:r>
                            <w:r>
                              <w:rPr>
                                <w:rFonts w:ascii="UD デジタル 教科書体 NP-R" w:eastAsia="UD デジタル 教科書体 NP-R" w:hAnsi="BIZ UDPゴシック" w:hint="eastAsia"/>
                              </w:rPr>
                              <w:t>0</w:t>
                            </w:r>
                            <w:r>
                              <w:rPr>
                                <w:rFonts w:ascii="UD デジタル 教科書体 NP-R" w:eastAsia="UD デジタル 教科書体 NP-R" w:hAnsi="BIZ UDPゴシック"/>
                              </w:rPr>
                              <w:t>mm</w:t>
                            </w:r>
                            <w:r w:rsidRPr="00F77175">
                              <w:rPr>
                                <w:rFonts w:ascii="UD デジタル 教科書体 NP-R" w:eastAsia="UD デジタル 教科書体 NP-R" w:hAnsi="BIZ UDPゴシック" w:hint="eastAsia"/>
                              </w:rPr>
                              <w:t>程度</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568D45" id="テキスト ボックス 1105" o:spid="_x0000_s1549" type="#_x0000_t202" style="position:absolute;left:0;text-align:left;margin-left:255.05pt;margin-top:23.35pt;width:84.45pt;height:25.95pt;z-index:25380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" filled="f" stroked="f" strokeweight=".5pt">
                <v:textbox inset="0,0,0,0">
                  <w:txbxContent>
                    <w:p w14:paraId="2A6E3CC4" w14:textId="3CE5DEB7" w:rsidR="00AC088C" w:rsidRPr="00F77175" w:rsidRDefault="00AC088C" w:rsidP="003E2D51">
                      <w:pPr>
                        <w:spacing w:line="240" w:lineRule="exact"/>
                        <w:rPr>
                          <w:rFonts w:ascii="UD デジタル 教科書体 NP-R" w:eastAsia="UD デジタル 教科書体 NP-R" w:hAnsi="BIZ UDPゴシック"/>
                          <w:b/>
                          <w:color w:val="00B050"/>
                        </w:rPr>
                      </w:pPr>
                      <w:r w:rsidRPr="00E05926">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E05926">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48</w:t>
                      </w:r>
                      <w:r w:rsidRPr="00E05926">
                        <w:rPr>
                          <w:rFonts w:ascii="UD デジタル 教科書体 NP-R" w:eastAsia="UD デジタル 教科書体 NP-R" w:hAnsi="BIZ UDPゴシック"/>
                        </w:rPr>
                        <w:t xml:space="preserve"> </w:t>
                      </w:r>
                      <w:r w:rsidRPr="00F77175">
                        <w:rPr>
                          <w:rFonts w:ascii="UD デジタル 教科書体 NP-R" w:eastAsia="UD デジタル 教科書体 NP-R" w:hAnsi="BIZ UDPゴシック"/>
                        </w:rPr>
                        <w:t>1</w:t>
                      </w:r>
                      <w:r>
                        <w:rPr>
                          <w:rFonts w:ascii="UD デジタル 教科書体 NP-R" w:eastAsia="UD デジタル 教科書体 NP-R" w:hAnsi="BIZ UDPゴシック"/>
                        </w:rPr>
                        <w:t>,</w:t>
                      </w:r>
                      <w:r w:rsidRPr="00F77175">
                        <w:rPr>
                          <w:rFonts w:ascii="UD デジタル 教科書体 NP-R" w:eastAsia="UD デジタル 教科書体 NP-R" w:hAnsi="BIZ UDPゴシック"/>
                        </w:rPr>
                        <w:t>50</w:t>
                      </w:r>
                      <w:r>
                        <w:rPr>
                          <w:rFonts w:ascii="UD デジタル 教科書体 NP-R" w:eastAsia="UD デジタル 教科書体 NP-R" w:hAnsi="BIZ UDPゴシック"/>
                        </w:rPr>
                        <w:t>0</w:t>
                      </w:r>
                      <w:r w:rsidRPr="00F77175">
                        <w:rPr>
                          <w:rFonts w:ascii="UD デジタル 教科書体 NP-R" w:eastAsia="UD デジタル 教科書体 NP-R" w:hAnsi="BIZ UDPゴシック" w:hint="eastAsia"/>
                        </w:rPr>
                        <w:t>～</w:t>
                      </w:r>
                      <w:r w:rsidRPr="00F77175">
                        <w:rPr>
                          <w:rFonts w:ascii="UD デジタル 教科書体 NP-R" w:eastAsia="UD デジタル 教科書体 NP-R" w:hAnsi="BIZ UDPゴシック"/>
                        </w:rPr>
                        <w:t>1</w:t>
                      </w:r>
                      <w:r>
                        <w:rPr>
                          <w:rFonts w:ascii="UD デジタル 教科書体 NP-R" w:eastAsia="UD デジタル 教科書体 NP-R" w:hAnsi="BIZ UDPゴシック"/>
                        </w:rPr>
                        <w:t>,</w:t>
                      </w:r>
                      <w:r w:rsidRPr="00F77175">
                        <w:rPr>
                          <w:rFonts w:ascii="UD デジタル 教科書体 NP-R" w:eastAsia="UD デジタル 教科書体 NP-R" w:hAnsi="BIZ UDPゴシック"/>
                        </w:rPr>
                        <w:t>80</w:t>
                      </w:r>
                      <w:r>
                        <w:rPr>
                          <w:rFonts w:ascii="UD デジタル 教科書体 NP-R" w:eastAsia="UD デジタル 教科書体 NP-R" w:hAnsi="BIZ UDPゴシック" w:hint="eastAsia"/>
                        </w:rPr>
                        <w:t>0</w:t>
                      </w:r>
                      <w:r>
                        <w:rPr>
                          <w:rFonts w:ascii="UD デジタル 教科書体 NP-R" w:eastAsia="UD デジタル 教科書体 NP-R" w:hAnsi="BIZ UDPゴシック"/>
                        </w:rPr>
                        <w:t>mm</w:t>
                      </w:r>
                      <w:r w:rsidRPr="00F77175">
                        <w:rPr>
                          <w:rFonts w:ascii="UD デジタル 教科書体 NP-R" w:eastAsia="UD デジタル 教科書体 NP-R" w:hAnsi="BIZ UDPゴシック" w:hint="eastAsia"/>
                        </w:rPr>
                        <w:t>程度</w:t>
                      </w:r>
                    </w:p>
                  </w:txbxContent>
                </v:textbox>
              </v:shape>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805568" behindDoc="0" locked="0" layoutInCell="1" allowOverlap="1" wp14:anchorId="71585F56" wp14:editId="664E4ACB">
                <wp:simplePos x="0" y="0"/>
                <wp:positionH relativeFrom="margin">
                  <wp:posOffset>5440956</wp:posOffset>
                </wp:positionH>
                <wp:positionV relativeFrom="paragraph">
                  <wp:posOffset>1783053</wp:posOffset>
                </wp:positionV>
                <wp:extent cx="1121134" cy="365760"/>
                <wp:effectExtent l="0" t="0" r="3175" b="15240"/>
                <wp:wrapNone/>
                <wp:docPr id="1102" name="テキスト ボックス 1102"/>
                <wp:cNvGraphicFramePr/>
                <a:graphic xmlns:a="http://schemas.openxmlformats.org/drawingml/2006/main">
                  <a:graphicData uri="http://schemas.microsoft.com/office/word/2010/wordprocessingShape">
                    <wps:wsp>
                      <wps:cNvSpPr txBox="1"/>
                      <wps:spPr>
                        <a:xfrm>
                          <a:off x="0" y="0"/>
                          <a:ext cx="1121134" cy="3657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E391769" w14:textId="77777777" w:rsidR="00AC088C" w:rsidRDefault="00AC088C" w:rsidP="003E2D51">
                            <w:pPr>
                              <w:spacing w:line="240" w:lineRule="exact"/>
                              <w:rPr>
                                <w:rFonts w:ascii="UD デジタル 教科書体 NP-R" w:eastAsia="UD デジタル 教科書体 NP-R" w:hAnsi="BIZ UDPゴシック"/>
                              </w:rPr>
                            </w:pPr>
                            <w:r>
                              <w:rPr>
                                <w:rFonts w:ascii="UD デジタル 教科書体 NP-R" w:eastAsia="UD デジタル 教科書体 NP-R" w:hAnsi="BIZ UDPゴシック"/>
                              </w:rPr>
                              <w:t>（</w:t>
                            </w:r>
                            <w:r w:rsidRPr="00F77175">
                              <w:rPr>
                                <w:rFonts w:ascii="UD デジタル 教科書体 NP-R" w:eastAsia="UD デジタル 教科書体 NP-R" w:hAnsi="BIZ UDPゴシック" w:hint="eastAsia"/>
                              </w:rPr>
                              <w:t>参考</w:t>
                            </w:r>
                            <w:r>
                              <w:rPr>
                                <w:rFonts w:ascii="UD デジタル 教科書体 NP-R" w:eastAsia="UD デジタル 教科書体 NP-R" w:hAnsi="BIZ UDPゴシック"/>
                              </w:rPr>
                              <w:t>）</w:t>
                            </w:r>
                          </w:p>
                          <w:p w14:paraId="3F43CBE5"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rPr>
                              <w:t>50</w:t>
                            </w:r>
                            <w:r>
                              <w:rPr>
                                <w:rFonts w:ascii="UD デジタル 教科書体 NP-R" w:eastAsia="UD デジタル 教科書体 NP-R" w:hAnsi="BIZ UDPゴシック" w:hint="eastAsia"/>
                              </w:rPr>
                              <w:t>0</w:t>
                            </w:r>
                            <w:r>
                              <w:rPr>
                                <w:rFonts w:ascii="UD デジタル 教科書体 NP-R" w:eastAsia="UD デジタル 教科書体 NP-R" w:hAnsi="BIZ UDPゴシック"/>
                              </w:rPr>
                              <w:t>mm</w:t>
                            </w:r>
                            <w:r w:rsidRPr="00F77175">
                              <w:rPr>
                                <w:rFonts w:ascii="UD デジタル 教科書体 NP-R" w:eastAsia="UD デジタル 教科書体 NP-R" w:hAnsi="BIZ UDPゴシック" w:hint="eastAsia"/>
                              </w:rPr>
                              <w:t>程度</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585F56" id="テキスト ボックス 1102" o:spid="_x0000_s1550" type="#_x0000_t202" style="position:absolute;left:0;text-align:left;margin-left:428.4pt;margin-top:140.4pt;width:88.3pt;height:28.8pt;z-index:253805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" filled="f" stroked="f" strokeweight=".5pt">
                <v:textbox inset="0,0,0,0">
                  <w:txbxContent>
                    <w:p w14:paraId="0E391769" w14:textId="77777777" w:rsidR="00AC088C" w:rsidRDefault="00AC088C" w:rsidP="003E2D51">
                      <w:pPr>
                        <w:spacing w:line="240" w:lineRule="exact"/>
                        <w:rPr>
                          <w:rFonts w:ascii="UD デジタル 教科書体 NP-R" w:eastAsia="UD デジタル 教科書体 NP-R" w:hAnsi="BIZ UDPゴシック"/>
                        </w:rPr>
                      </w:pPr>
                      <w:r>
                        <w:rPr>
                          <w:rFonts w:ascii="UD デジタル 教科書体 NP-R" w:eastAsia="UD デジタル 教科書体 NP-R" w:hAnsi="BIZ UDPゴシック"/>
                        </w:rPr>
                        <w:t>（</w:t>
                      </w:r>
                      <w:r w:rsidRPr="00F77175">
                        <w:rPr>
                          <w:rFonts w:ascii="UD デジタル 教科書体 NP-R" w:eastAsia="UD デジタル 教科書体 NP-R" w:hAnsi="BIZ UDPゴシック" w:hint="eastAsia"/>
                        </w:rPr>
                        <w:t>参考</w:t>
                      </w:r>
                      <w:r>
                        <w:rPr>
                          <w:rFonts w:ascii="UD デジタル 教科書体 NP-R" w:eastAsia="UD デジタル 教科書体 NP-R" w:hAnsi="BIZ UDPゴシック"/>
                        </w:rPr>
                        <w:t>）</w:t>
                      </w:r>
                    </w:p>
                    <w:p w14:paraId="3F43CBE5"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rPr>
                        <w:t>50</w:t>
                      </w:r>
                      <w:r>
                        <w:rPr>
                          <w:rFonts w:ascii="UD デジタル 教科書体 NP-R" w:eastAsia="UD デジタル 教科書体 NP-R" w:hAnsi="BIZ UDPゴシック" w:hint="eastAsia"/>
                        </w:rPr>
                        <w:t>0</w:t>
                      </w:r>
                      <w:r>
                        <w:rPr>
                          <w:rFonts w:ascii="UD デジタル 教科書体 NP-R" w:eastAsia="UD デジタル 教科書体 NP-R" w:hAnsi="BIZ UDPゴシック"/>
                        </w:rPr>
                        <w:t>mm</w:t>
                      </w:r>
                      <w:r w:rsidRPr="00F77175">
                        <w:rPr>
                          <w:rFonts w:ascii="UD デジタル 教科書体 NP-R" w:eastAsia="UD デジタル 教科書体 NP-R" w:hAnsi="BIZ UDPゴシック" w:hint="eastAsia"/>
                        </w:rPr>
                        <w:t>程度</w:t>
                      </w:r>
                    </w:p>
                  </w:txbxContent>
                </v:textbox>
                <w10:wrap anchorx="margin"/>
              </v:shape>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806592" behindDoc="0" locked="0" layoutInCell="1" allowOverlap="1" wp14:anchorId="649844F5" wp14:editId="409A4478">
                <wp:simplePos x="0" y="0"/>
                <wp:positionH relativeFrom="column">
                  <wp:posOffset>-100551</wp:posOffset>
                </wp:positionH>
                <wp:positionV relativeFrom="paragraph">
                  <wp:posOffset>1233916</wp:posOffset>
                </wp:positionV>
                <wp:extent cx="1072487" cy="329565"/>
                <wp:effectExtent l="0" t="0" r="13970" b="13335"/>
                <wp:wrapNone/>
                <wp:docPr id="1103" name="テキスト ボックス 1103"/>
                <wp:cNvGraphicFramePr/>
                <a:graphic xmlns:a="http://schemas.openxmlformats.org/drawingml/2006/main">
                  <a:graphicData uri="http://schemas.microsoft.com/office/word/2010/wordprocessingShape">
                    <wps:wsp>
                      <wps:cNvSpPr txBox="1"/>
                      <wps:spPr>
                        <a:xfrm>
                          <a:off x="0" y="0"/>
                          <a:ext cx="1072487" cy="3295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8F40EDB" w14:textId="44A25443" w:rsidR="00AC088C" w:rsidRPr="00F77175" w:rsidRDefault="00AC088C" w:rsidP="003E2D51">
                            <w:pPr>
                              <w:spacing w:line="240" w:lineRule="exact"/>
                              <w:rPr>
                                <w:rFonts w:ascii="UD デジタル 教科書体 NP-R" w:eastAsia="UD デジタル 教科書体 NP-R" w:hAnsi="BIZ UDPゴシック"/>
                                <w:b/>
                                <w:color w:val="00B050"/>
                              </w:rPr>
                            </w:pPr>
                            <w:r w:rsidRPr="00E05926">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E05926">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48</w:t>
                            </w:r>
                            <w:r w:rsidRPr="00E05926">
                              <w:rPr>
                                <w:rFonts w:ascii="UD デジタル 教科書体 NP-R" w:eastAsia="UD デジタル 教科書体 NP-R" w:hAnsi="BIZ UDPゴシック"/>
                              </w:rPr>
                              <w:t xml:space="preserve"> </w:t>
                            </w:r>
                            <w:r w:rsidRPr="00F77175">
                              <w:rPr>
                                <w:rFonts w:ascii="UD デジタル 教科書体 NP-R" w:eastAsia="UD デジタル 教科書体 NP-R" w:hAnsi="BIZ UDPゴシック"/>
                              </w:rPr>
                              <w:t>1</w:t>
                            </w:r>
                            <w:r>
                              <w:rPr>
                                <w:rFonts w:ascii="UD デジタル 教科書体 NP-R" w:eastAsia="UD デジタル 教科書体 NP-R" w:hAnsi="BIZ UDPゴシック"/>
                              </w:rPr>
                              <w:t>,</w:t>
                            </w:r>
                            <w:r w:rsidRPr="00F77175">
                              <w:rPr>
                                <w:rFonts w:ascii="UD デジタル 教科書体 NP-R" w:eastAsia="UD デジタル 教科書体 NP-R" w:hAnsi="BIZ UDPゴシック"/>
                              </w:rPr>
                              <w:t>50</w:t>
                            </w:r>
                            <w:r>
                              <w:rPr>
                                <w:rFonts w:ascii="UD デジタル 教科書体 NP-R" w:eastAsia="UD デジタル 教科書体 NP-R" w:hAnsi="BIZ UDPゴシック"/>
                              </w:rPr>
                              <w:t>0</w:t>
                            </w:r>
                            <w:r w:rsidRPr="00F77175">
                              <w:rPr>
                                <w:rFonts w:ascii="UD デジタル 教科書体 NP-R" w:eastAsia="UD デジタル 教科書体 NP-R" w:hAnsi="BIZ UDPゴシック" w:hint="eastAsia"/>
                              </w:rPr>
                              <w:t>～</w:t>
                            </w:r>
                            <w:r w:rsidRPr="00F77175">
                              <w:rPr>
                                <w:rFonts w:ascii="UD デジタル 教科書体 NP-R" w:eastAsia="UD デジタル 教科書体 NP-R" w:hAnsi="BIZ UDPゴシック"/>
                              </w:rPr>
                              <w:t>1</w:t>
                            </w:r>
                            <w:r>
                              <w:rPr>
                                <w:rFonts w:ascii="UD デジタル 教科書体 NP-R" w:eastAsia="UD デジタル 教科書体 NP-R" w:hAnsi="BIZ UDPゴシック"/>
                              </w:rPr>
                              <w:t>,</w:t>
                            </w:r>
                            <w:r w:rsidRPr="00F77175">
                              <w:rPr>
                                <w:rFonts w:ascii="UD デジタル 教科書体 NP-R" w:eastAsia="UD デジタル 教科書体 NP-R" w:hAnsi="BIZ UDPゴシック"/>
                              </w:rPr>
                              <w:t>80</w:t>
                            </w:r>
                            <w:r>
                              <w:rPr>
                                <w:rFonts w:ascii="UD デジタル 教科書体 NP-R" w:eastAsia="UD デジタル 教科書体 NP-R" w:hAnsi="BIZ UDPゴシック" w:hint="eastAsia"/>
                              </w:rPr>
                              <w:t>0</w:t>
                            </w:r>
                            <w:r>
                              <w:rPr>
                                <w:rFonts w:ascii="UD デジタル 教科書体 NP-R" w:eastAsia="UD デジタル 教科書体 NP-R" w:hAnsi="BIZ UDPゴシック"/>
                              </w:rPr>
                              <w:t>mm</w:t>
                            </w:r>
                            <w:r w:rsidRPr="00F77175">
                              <w:rPr>
                                <w:rFonts w:ascii="UD デジタル 教科書体 NP-R" w:eastAsia="UD デジタル 教科書体 NP-R" w:hAnsi="BIZ UDPゴシック" w:hint="eastAsia"/>
                              </w:rPr>
                              <w:t>程度</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9844F5" id="テキスト ボックス 1103" o:spid="_x0000_s1551" type="#_x0000_t202" style="position:absolute;left:0;text-align:left;margin-left:-7.9pt;margin-top:97.15pt;width:84.45pt;height:25.95pt;z-index:25380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" filled="f" stroked="f" strokeweight=".5pt">
                <v:textbox inset="0,0,0,0">
                  <w:txbxContent>
                    <w:p w14:paraId="28F40EDB" w14:textId="44A25443" w:rsidR="00AC088C" w:rsidRPr="00F77175" w:rsidRDefault="00AC088C" w:rsidP="003E2D51">
                      <w:pPr>
                        <w:spacing w:line="240" w:lineRule="exact"/>
                        <w:rPr>
                          <w:rFonts w:ascii="UD デジタル 教科書体 NP-R" w:eastAsia="UD デジタル 教科書体 NP-R" w:hAnsi="BIZ UDPゴシック"/>
                          <w:b/>
                          <w:color w:val="00B050"/>
                        </w:rPr>
                      </w:pPr>
                      <w:r w:rsidRPr="00E05926">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E05926">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48</w:t>
                      </w:r>
                      <w:r w:rsidRPr="00E05926">
                        <w:rPr>
                          <w:rFonts w:ascii="UD デジタル 教科書体 NP-R" w:eastAsia="UD デジタル 教科書体 NP-R" w:hAnsi="BIZ UDPゴシック"/>
                        </w:rPr>
                        <w:t xml:space="preserve"> </w:t>
                      </w:r>
                      <w:r w:rsidRPr="00F77175">
                        <w:rPr>
                          <w:rFonts w:ascii="UD デジタル 教科書体 NP-R" w:eastAsia="UD デジタル 教科書体 NP-R" w:hAnsi="BIZ UDPゴシック"/>
                        </w:rPr>
                        <w:t>1</w:t>
                      </w:r>
                      <w:r>
                        <w:rPr>
                          <w:rFonts w:ascii="UD デジタル 教科書体 NP-R" w:eastAsia="UD デジタル 教科書体 NP-R" w:hAnsi="BIZ UDPゴシック"/>
                        </w:rPr>
                        <w:t>,</w:t>
                      </w:r>
                      <w:r w:rsidRPr="00F77175">
                        <w:rPr>
                          <w:rFonts w:ascii="UD デジタル 教科書体 NP-R" w:eastAsia="UD デジタル 教科書体 NP-R" w:hAnsi="BIZ UDPゴシック"/>
                        </w:rPr>
                        <w:t>50</w:t>
                      </w:r>
                      <w:r>
                        <w:rPr>
                          <w:rFonts w:ascii="UD デジタル 教科書体 NP-R" w:eastAsia="UD デジタル 教科書体 NP-R" w:hAnsi="BIZ UDPゴシック"/>
                        </w:rPr>
                        <w:t>0</w:t>
                      </w:r>
                      <w:r w:rsidRPr="00F77175">
                        <w:rPr>
                          <w:rFonts w:ascii="UD デジタル 教科書体 NP-R" w:eastAsia="UD デジタル 教科書体 NP-R" w:hAnsi="BIZ UDPゴシック" w:hint="eastAsia"/>
                        </w:rPr>
                        <w:t>～</w:t>
                      </w:r>
                      <w:r w:rsidRPr="00F77175">
                        <w:rPr>
                          <w:rFonts w:ascii="UD デジタル 教科書体 NP-R" w:eastAsia="UD デジタル 教科書体 NP-R" w:hAnsi="BIZ UDPゴシック"/>
                        </w:rPr>
                        <w:t>1</w:t>
                      </w:r>
                      <w:r>
                        <w:rPr>
                          <w:rFonts w:ascii="UD デジタル 教科書体 NP-R" w:eastAsia="UD デジタル 教科書体 NP-R" w:hAnsi="BIZ UDPゴシック"/>
                        </w:rPr>
                        <w:t>,</w:t>
                      </w:r>
                      <w:r w:rsidRPr="00F77175">
                        <w:rPr>
                          <w:rFonts w:ascii="UD デジタル 教科書体 NP-R" w:eastAsia="UD デジタル 教科書体 NP-R" w:hAnsi="BIZ UDPゴシック"/>
                        </w:rPr>
                        <w:t>80</w:t>
                      </w:r>
                      <w:r>
                        <w:rPr>
                          <w:rFonts w:ascii="UD デジタル 教科書体 NP-R" w:eastAsia="UD デジタル 教科書体 NP-R" w:hAnsi="BIZ UDPゴシック" w:hint="eastAsia"/>
                        </w:rPr>
                        <w:t>0</w:t>
                      </w:r>
                      <w:r>
                        <w:rPr>
                          <w:rFonts w:ascii="UD デジタル 教科書体 NP-R" w:eastAsia="UD デジタル 教科書体 NP-R" w:hAnsi="BIZ UDPゴシック"/>
                        </w:rPr>
                        <w:t>mm</w:t>
                      </w:r>
                      <w:r w:rsidRPr="00F77175">
                        <w:rPr>
                          <w:rFonts w:ascii="UD デジタル 教科書体 NP-R" w:eastAsia="UD デジタル 教科書体 NP-R" w:hAnsi="BIZ UDPゴシック" w:hint="eastAsia"/>
                        </w:rPr>
                        <w:t>程度</w:t>
                      </w:r>
                    </w:p>
                  </w:txbxContent>
                </v:textbox>
              </v:shape>
            </w:pict>
          </mc:Fallback>
        </mc:AlternateContent>
      </w:r>
      <w:r w:rsidR="003E2D51" w:rsidRPr="00D12293">
        <w:rPr>
          <w:rFonts w:ascii="UD デジタル 教科書体 NP-R" w:eastAsia="UD デジタル 教科書体 NP-R" w:hint="eastAsia"/>
          <w:noProof/>
        </w:rPr>
        <w:drawing>
          <wp:inline distT="0" distB="0" distL="0" distR="0" wp14:anchorId="794184C9" wp14:editId="61900103">
            <wp:extent cx="5390984" cy="2468957"/>
            <wp:effectExtent l="0" t="0" r="635" b="7620"/>
            <wp:docPr id="1101" name="図 1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 name="UDガイドライン作図（トレース）4_P51_図8.17　大人用介護ベッド.jpg"/>
                    <pic:cNvPicPr/>
                  </pic:nvPicPr>
                  <pic:blipFill>
                    <a:blip r:embed="rId82">
                      <a:extLst>
                        <a:ext uri="{28A0092B-C50C-407E-A947-70E740481C1C}">
                          <a14:useLocalDpi xmlns:a14="http://schemas.microsoft.com/office/drawing/2010/main" val="0"/>
                        </a:ext>
                      </a:extLst>
                    </a:blip>
                    <a:stretch>
                      <a:fillRect/>
                    </a:stretch>
                  </pic:blipFill>
                  <pic:spPr>
                    <a:xfrm>
                      <a:off x="0" y="0"/>
                      <a:ext cx="5402931" cy="2474428"/>
                    </a:xfrm>
                    <a:prstGeom prst="rect">
                      <a:avLst/>
                    </a:prstGeom>
                  </pic:spPr>
                </pic:pic>
              </a:graphicData>
            </a:graphic>
          </wp:inline>
        </w:drawing>
      </w:r>
    </w:p>
    <w:p w14:paraId="7EA8B809" w14:textId="77777777" w:rsidR="003E2D51" w:rsidRPr="00D12293" w:rsidRDefault="003E2D51" w:rsidP="003E2D51">
      <w:pPr>
        <w:snapToGrid w:val="0"/>
        <w:spacing w:line="240" w:lineRule="auto"/>
        <w:ind w:firstLineChars="100" w:firstLine="210"/>
        <w:jc w:val="center"/>
        <w:rPr>
          <w:rFonts w:ascii="UD デジタル 教科書体 NP-R" w:eastAsia="UD デジタル 教科書体 NP-R"/>
        </w:rPr>
      </w:pPr>
      <w:r w:rsidRPr="00D12293">
        <w:rPr>
          <w:rFonts w:ascii="UD デジタル 教科書体 NP-R" w:eastAsia="UD デジタル 教科書体 NP-R" w:hint="eastAsia"/>
        </w:rPr>
        <w:t>図3</w:t>
      </w:r>
      <w:r>
        <w:rPr>
          <w:rFonts w:ascii="UD デジタル 教科書体 NP-R" w:eastAsia="UD デジタル 教科書体 NP-R"/>
        </w:rPr>
        <w:t>.9.1</w:t>
      </w:r>
      <w:r>
        <w:rPr>
          <w:rFonts w:ascii="UD デジタル 教科書体 NP-R" w:eastAsia="UD デジタル 教科書体 NP-R" w:hint="eastAsia"/>
        </w:rPr>
        <w:t>2</w:t>
      </w:r>
      <w:r w:rsidRPr="00D12293">
        <w:rPr>
          <w:rFonts w:ascii="UD デジタル 教科書体 NP-R" w:eastAsia="UD デジタル 教科書体 NP-R" w:hint="eastAsia"/>
        </w:rPr>
        <w:t xml:space="preserve">　</w:t>
      </w:r>
      <w:r>
        <w:rPr>
          <w:rFonts w:ascii="UD デジタル 教科書体 NP-R" w:eastAsia="UD デジタル 教科書体 NP-R" w:hint="eastAsia"/>
          <w:color w:val="000000" w:themeColor="text1"/>
          <w:sz w:val="22"/>
        </w:rPr>
        <w:t>大型</w:t>
      </w:r>
      <w:r w:rsidRPr="00D12293">
        <w:rPr>
          <w:rFonts w:ascii="UD デジタル 教科書体 NP-R" w:eastAsia="UD デジタル 教科書体 NP-R" w:hint="eastAsia"/>
        </w:rPr>
        <w:t>ベッド</w:t>
      </w:r>
    </w:p>
    <w:p w14:paraId="29A925B6" w14:textId="77777777" w:rsidR="003E2D51" w:rsidRPr="00D12293" w:rsidRDefault="003E2D51" w:rsidP="003E2D51">
      <w:pPr>
        <w:snapToGrid w:val="0"/>
        <w:spacing w:line="240" w:lineRule="auto"/>
        <w:ind w:firstLineChars="100" w:firstLine="210"/>
        <w:jc w:val="center"/>
        <w:rPr>
          <w:rFonts w:ascii="UD デジタル 教科書体 NP-R" w:eastAsia="UD デジタル 教科書体 NP-R"/>
        </w:rPr>
      </w:pPr>
      <w:r w:rsidRPr="00D12293">
        <w:rPr>
          <w:rFonts w:ascii="UD デジタル 教科書体 NP-R" w:eastAsia="UD デジタル 教科書体 NP-R" w:hint="eastAsia"/>
          <w:noProof/>
        </w:rPr>
        <mc:AlternateContent>
          <mc:Choice Requires="wps">
            <w:drawing>
              <wp:anchor distT="0" distB="0" distL="114300" distR="114300" simplePos="0" relativeHeight="253701120" behindDoc="0" locked="0" layoutInCell="1" allowOverlap="1" wp14:anchorId="6C83C2CD" wp14:editId="15D53633">
                <wp:simplePos x="0" y="0"/>
                <wp:positionH relativeFrom="column">
                  <wp:posOffset>369515</wp:posOffset>
                </wp:positionH>
                <wp:positionV relativeFrom="paragraph">
                  <wp:posOffset>2035920</wp:posOffset>
                </wp:positionV>
                <wp:extent cx="925033" cy="159489"/>
                <wp:effectExtent l="0" t="0" r="12700" b="15240"/>
                <wp:wrapNone/>
                <wp:docPr id="986" name="テキスト ボックス 986"/>
                <wp:cNvGraphicFramePr/>
                <a:graphic xmlns:a="http://schemas.openxmlformats.org/drawingml/2006/main">
                  <a:graphicData uri="http://schemas.microsoft.com/office/word/2010/wordprocessingShape">
                    <wps:wsp>
                      <wps:cNvSpPr txBox="1"/>
                      <wps:spPr>
                        <a:xfrm>
                          <a:off x="0" y="0"/>
                          <a:ext cx="925033" cy="15948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94100C8" w14:textId="77777777" w:rsidR="00AC088C" w:rsidRPr="00F77175" w:rsidRDefault="00AC088C" w:rsidP="003E2D51">
                            <w:pPr>
                              <w:spacing w:line="240" w:lineRule="exact"/>
                              <w:rPr>
                                <w:rFonts w:ascii="UD デジタル 教科書体 NP-R" w:eastAsia="UD デジタル 教科書体 NP-R" w:hAnsi="BIZ UDPゴシック"/>
                              </w:rPr>
                            </w:pPr>
                            <w:r w:rsidRPr="00F77175">
                              <w:rPr>
                                <w:rFonts w:ascii="UD デジタル 教科書体 NP-R" w:eastAsia="UD デジタル 教科書体 NP-R" w:hAnsi="BIZ UDPゴシック"/>
                              </w:rPr>
                              <w:t>70</w:t>
                            </w:r>
                            <w:r>
                              <w:rPr>
                                <w:rFonts w:ascii="UD デジタル 教科書体 NP-R" w:eastAsia="UD デジタル 教科書体 NP-R" w:hAnsi="BIZ UDPゴシック"/>
                              </w:rPr>
                              <w:t>0m</w:t>
                            </w:r>
                            <w:r w:rsidRPr="00F77175">
                              <w:rPr>
                                <w:rFonts w:ascii="UD デジタル 教科書体 NP-R" w:eastAsia="UD デジタル 教科書体 NP-R" w:hAnsi="BIZ UDPゴシック"/>
                              </w:rPr>
                              <w:t>m</w:t>
                            </w:r>
                            <w:r w:rsidRPr="00F77175">
                              <w:rPr>
                                <w:rFonts w:ascii="UD デジタル 教科書体 NP-R" w:eastAsia="UD デジタル 教科書体 NP-R" w:hAnsi="BIZ UDPゴシック" w:hint="eastAsia"/>
                              </w:rPr>
                              <w:t>程度</w:t>
                            </w:r>
                          </w:p>
                        </w:txbxContent>
                      </wps:txbx>
                      <wps:bodyPr rot="0" spcFirstLastPara="0" vertOverflow="overflow" horzOverflow="overflow" vert="eaVert"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C83C2CD" id="テキスト ボックス 986" o:spid="_x0000_s1552" type="#_x0000_t202" style="position:absolute;left:0;text-align:left;margin-left:29.1pt;margin-top:160.3pt;width:72.85pt;height:12.55pt;z-index:2537011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" filled="f" stroked="f" strokeweight=".5pt">
                <v:textbox style="layout-flow:vertical-ideographic;mso-fit-shape-to-text:t" inset="0,0,0,0">
                  <w:txbxContent>
                    <w:p w14:paraId="094100C8" w14:textId="77777777" w:rsidR="00AC088C" w:rsidRPr="00F77175" w:rsidRDefault="00AC088C" w:rsidP="003E2D51">
                      <w:pPr>
                        <w:spacing w:line="240" w:lineRule="exact"/>
                        <w:rPr>
                          <w:rFonts w:ascii="UD デジタル 教科書体 NP-R" w:eastAsia="UD デジタル 教科書体 NP-R" w:hAnsi="BIZ UDPゴシック"/>
                        </w:rPr>
                      </w:pPr>
                      <w:r w:rsidRPr="00F77175">
                        <w:rPr>
                          <w:rFonts w:ascii="UD デジタル 教科書体 NP-R" w:eastAsia="UD デジタル 教科書体 NP-R" w:hAnsi="BIZ UDPゴシック"/>
                        </w:rPr>
                        <w:t>70</w:t>
                      </w:r>
                      <w:r>
                        <w:rPr>
                          <w:rFonts w:ascii="UD デジタル 教科書体 NP-R" w:eastAsia="UD デジタル 教科書体 NP-R" w:hAnsi="BIZ UDPゴシック"/>
                        </w:rPr>
                        <w:t>0m</w:t>
                      </w:r>
                      <w:r w:rsidRPr="00F77175">
                        <w:rPr>
                          <w:rFonts w:ascii="UD デジタル 教科書体 NP-R" w:eastAsia="UD デジタル 教科書体 NP-R" w:hAnsi="BIZ UDPゴシック"/>
                        </w:rPr>
                        <w:t>m</w:t>
                      </w:r>
                      <w:r w:rsidRPr="00F77175">
                        <w:rPr>
                          <w:rFonts w:ascii="UD デジタル 教科書体 NP-R" w:eastAsia="UD デジタル 教科書体 NP-R" w:hAnsi="BIZ UDPゴシック" w:hint="eastAsia"/>
                        </w:rPr>
                        <w:t>程度</w:t>
                      </w:r>
                    </w:p>
                  </w:txbxContent>
                </v:textbox>
              </v:shape>
            </w:pict>
          </mc:Fallback>
        </mc:AlternateContent>
      </w:r>
      <w:r w:rsidRPr="00D12293">
        <w:rPr>
          <w:rFonts w:ascii="UD デジタル 教科書体 NP-R" w:eastAsia="UD デジタル 教科書体 NP-R" w:hint="eastAsia"/>
          <w:noProof/>
        </w:rPr>
        <mc:AlternateContent>
          <mc:Choice Requires="wps">
            <w:drawing>
              <wp:anchor distT="0" distB="0" distL="114300" distR="114300" simplePos="0" relativeHeight="253703168" behindDoc="0" locked="0" layoutInCell="1" allowOverlap="1" wp14:anchorId="2F8D0298" wp14:editId="4FA9404F">
                <wp:simplePos x="0" y="0"/>
                <wp:positionH relativeFrom="column">
                  <wp:posOffset>3453571</wp:posOffset>
                </wp:positionH>
                <wp:positionV relativeFrom="paragraph">
                  <wp:posOffset>1299183</wp:posOffset>
                </wp:positionV>
                <wp:extent cx="925033" cy="159489"/>
                <wp:effectExtent l="0" t="152400" r="0" b="145415"/>
                <wp:wrapNone/>
                <wp:docPr id="987" name="テキスト ボックス 987"/>
                <wp:cNvGraphicFramePr/>
                <a:graphic xmlns:a="http://schemas.openxmlformats.org/drawingml/2006/main">
                  <a:graphicData uri="http://schemas.microsoft.com/office/word/2010/wordprocessingShape">
                    <wps:wsp>
                      <wps:cNvSpPr txBox="1"/>
                      <wps:spPr>
                        <a:xfrm rot="19720482">
                          <a:off x="0" y="0"/>
                          <a:ext cx="925033" cy="15948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30EC467"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rPr>
                              <w:t>60</w:t>
                            </w:r>
                            <w:r>
                              <w:rPr>
                                <w:rFonts w:ascii="UD デジタル 教科書体 NP-R" w:eastAsia="UD デジタル 教科書体 NP-R" w:hAnsi="BIZ UDPゴシック" w:hint="eastAsia"/>
                              </w:rPr>
                              <w:t>0</w:t>
                            </w:r>
                            <w:r>
                              <w:rPr>
                                <w:rFonts w:ascii="UD デジタル 教科書体 NP-R" w:eastAsia="UD デジタル 教科書体 NP-R" w:hAnsi="BIZ UDPゴシック"/>
                              </w:rPr>
                              <w:t>mm</w:t>
                            </w:r>
                            <w:r w:rsidRPr="00F77175">
                              <w:rPr>
                                <w:rFonts w:ascii="UD デジタル 教科書体 NP-R" w:eastAsia="UD デジタル 教科書体 NP-R" w:hAnsi="BIZ UDPゴシック" w:hint="eastAsia"/>
                              </w:rPr>
                              <w:t>程度</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8D0298" id="テキスト ボックス 987" o:spid="_x0000_s1553" type="#_x0000_t202" style="position:absolute;left:0;text-align:left;margin-left:271.95pt;margin-top:102.3pt;width:72.85pt;height:12.55pt;rotation:-2052935fd;z-index:2537031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" filled="f" stroked="f" strokeweight=".5pt">
                <v:textbox inset="0,0,0,0">
                  <w:txbxContent>
                    <w:p w14:paraId="130EC467"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rPr>
                        <w:t>60</w:t>
                      </w:r>
                      <w:r>
                        <w:rPr>
                          <w:rFonts w:ascii="UD デジタル 教科書体 NP-R" w:eastAsia="UD デジタル 教科書体 NP-R" w:hAnsi="BIZ UDPゴシック" w:hint="eastAsia"/>
                        </w:rPr>
                        <w:t>0</w:t>
                      </w:r>
                      <w:r>
                        <w:rPr>
                          <w:rFonts w:ascii="UD デジタル 教科書体 NP-R" w:eastAsia="UD デジタル 教科書体 NP-R" w:hAnsi="BIZ UDPゴシック"/>
                        </w:rPr>
                        <w:t>mm</w:t>
                      </w:r>
                      <w:r w:rsidRPr="00F77175">
                        <w:rPr>
                          <w:rFonts w:ascii="UD デジタル 教科書体 NP-R" w:eastAsia="UD デジタル 教科書体 NP-R" w:hAnsi="BIZ UDPゴシック" w:hint="eastAsia"/>
                        </w:rPr>
                        <w:t>程度</w:t>
                      </w:r>
                    </w:p>
                  </w:txbxContent>
                </v:textbox>
              </v:shape>
            </w:pict>
          </mc:Fallback>
        </mc:AlternateContent>
      </w:r>
      <w:r w:rsidRPr="00D12293">
        <w:rPr>
          <w:rFonts w:ascii="UD デジタル 教科書体 NP-R" w:eastAsia="UD デジタル 教科書体 NP-R" w:hint="eastAsia"/>
          <w:noProof/>
        </w:rPr>
        <mc:AlternateContent>
          <mc:Choice Requires="wps">
            <w:drawing>
              <wp:anchor distT="0" distB="0" distL="114300" distR="114300" simplePos="0" relativeHeight="253698048" behindDoc="0" locked="0" layoutInCell="1" allowOverlap="1" wp14:anchorId="2B14EE4B" wp14:editId="5D0673AF">
                <wp:simplePos x="0" y="0"/>
                <wp:positionH relativeFrom="column">
                  <wp:posOffset>3911600</wp:posOffset>
                </wp:positionH>
                <wp:positionV relativeFrom="paragraph">
                  <wp:posOffset>2177151</wp:posOffset>
                </wp:positionV>
                <wp:extent cx="925033" cy="159489"/>
                <wp:effectExtent l="19050" t="95250" r="15240" b="88265"/>
                <wp:wrapNone/>
                <wp:docPr id="988" name="テキスト ボックス 988"/>
                <wp:cNvGraphicFramePr/>
                <a:graphic xmlns:a="http://schemas.openxmlformats.org/drawingml/2006/main">
                  <a:graphicData uri="http://schemas.microsoft.com/office/word/2010/wordprocessingShape">
                    <wps:wsp>
                      <wps:cNvSpPr txBox="1"/>
                      <wps:spPr>
                        <a:xfrm rot="964091">
                          <a:off x="0" y="0"/>
                          <a:ext cx="925033" cy="15948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B159CFC"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rPr>
                              <w:t>70</w:t>
                            </w:r>
                            <w:r>
                              <w:rPr>
                                <w:rFonts w:ascii="UD デジタル 教科書体 NP-R" w:eastAsia="UD デジタル 教科書体 NP-R" w:hAnsi="BIZ UDPゴシック" w:hint="eastAsia"/>
                              </w:rPr>
                              <w:t>0</w:t>
                            </w:r>
                            <w:r>
                              <w:rPr>
                                <w:rFonts w:ascii="UD デジタル 教科書体 NP-R" w:eastAsia="UD デジタル 教科書体 NP-R" w:hAnsi="BIZ UDPゴシック"/>
                              </w:rPr>
                              <w:t>mm</w:t>
                            </w:r>
                            <w:r w:rsidRPr="00F77175">
                              <w:rPr>
                                <w:rFonts w:ascii="UD デジタル 教科書体 NP-R" w:eastAsia="UD デジタル 教科書体 NP-R" w:hAnsi="BIZ UDPゴシック" w:hint="eastAsia"/>
                              </w:rPr>
                              <w:t>程度</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14EE4B" id="テキスト ボックス 988" o:spid="_x0000_s1554" type="#_x0000_t202" style="position:absolute;left:0;text-align:left;margin-left:308pt;margin-top:171.45pt;width:72.85pt;height:12.55pt;rotation:1053044fd;z-index:2536980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" filled="f" stroked="f" strokeweight=".5pt">
                <v:textbox inset="0,0,0,0">
                  <w:txbxContent>
                    <w:p w14:paraId="3B159CFC"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rPr>
                        <w:t>70</w:t>
                      </w:r>
                      <w:r>
                        <w:rPr>
                          <w:rFonts w:ascii="UD デジタル 教科書体 NP-R" w:eastAsia="UD デジタル 教科書体 NP-R" w:hAnsi="BIZ UDPゴシック" w:hint="eastAsia"/>
                        </w:rPr>
                        <w:t>0</w:t>
                      </w:r>
                      <w:r>
                        <w:rPr>
                          <w:rFonts w:ascii="UD デジタル 教科書体 NP-R" w:eastAsia="UD デジタル 教科書体 NP-R" w:hAnsi="BIZ UDPゴシック"/>
                        </w:rPr>
                        <w:t>mm</w:t>
                      </w:r>
                      <w:r w:rsidRPr="00F77175">
                        <w:rPr>
                          <w:rFonts w:ascii="UD デジタル 教科書体 NP-R" w:eastAsia="UD デジタル 教科書体 NP-R" w:hAnsi="BIZ UDPゴシック" w:hint="eastAsia"/>
                        </w:rPr>
                        <w:t>程度</w:t>
                      </w:r>
                    </w:p>
                  </w:txbxContent>
                </v:textbox>
              </v:shape>
            </w:pict>
          </mc:Fallback>
        </mc:AlternateContent>
      </w:r>
      <w:r w:rsidRPr="00D12293">
        <w:rPr>
          <w:rFonts w:ascii="UD デジタル 教科書体 NP-R" w:eastAsia="UD デジタル 教科書体 NP-R" w:hint="eastAsia"/>
          <w:noProof/>
        </w:rPr>
        <mc:AlternateContent>
          <mc:Choice Requires="wps">
            <w:drawing>
              <wp:anchor distT="0" distB="0" distL="114300" distR="114300" simplePos="0" relativeHeight="253702144" behindDoc="0" locked="0" layoutInCell="1" allowOverlap="1" wp14:anchorId="5B90E281" wp14:editId="604E5836">
                <wp:simplePos x="0" y="0"/>
                <wp:positionH relativeFrom="column">
                  <wp:posOffset>3751700</wp:posOffset>
                </wp:positionH>
                <wp:positionV relativeFrom="paragraph">
                  <wp:posOffset>2212477</wp:posOffset>
                </wp:positionV>
                <wp:extent cx="925033" cy="159489"/>
                <wp:effectExtent l="0" t="0" r="12700" b="15240"/>
                <wp:wrapNone/>
                <wp:docPr id="989" name="テキスト ボックス 989"/>
                <wp:cNvGraphicFramePr/>
                <a:graphic xmlns:a="http://schemas.openxmlformats.org/drawingml/2006/main">
                  <a:graphicData uri="http://schemas.microsoft.com/office/word/2010/wordprocessingShape">
                    <wps:wsp>
                      <wps:cNvSpPr txBox="1"/>
                      <wps:spPr>
                        <a:xfrm>
                          <a:off x="0" y="0"/>
                          <a:ext cx="925033" cy="15948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A973C28" w14:textId="77777777" w:rsidR="00AC088C" w:rsidRPr="00F77175" w:rsidRDefault="00AC088C" w:rsidP="003E2D51">
                            <w:pPr>
                              <w:spacing w:line="240" w:lineRule="exact"/>
                              <w:rPr>
                                <w:rFonts w:ascii="UD デジタル 教科書体 NP-R" w:eastAsia="UD デジタル 教科書体 NP-R" w:hAnsi="BIZ UDPゴシック"/>
                              </w:rPr>
                            </w:pPr>
                            <w:r w:rsidRPr="00F77175">
                              <w:rPr>
                                <w:rFonts w:ascii="UD デジタル 教科書体 NP-R" w:eastAsia="UD デジタル 教科書体 NP-R" w:hAnsi="BIZ UDPゴシック"/>
                              </w:rPr>
                              <w:t>70</w:t>
                            </w:r>
                            <w:r>
                              <w:rPr>
                                <w:rFonts w:ascii="UD デジタル 教科書体 NP-R" w:eastAsia="UD デジタル 教科書体 NP-R" w:hAnsi="BIZ UDPゴシック"/>
                              </w:rPr>
                              <w:t>0m</w:t>
                            </w:r>
                            <w:r w:rsidRPr="00F77175">
                              <w:rPr>
                                <w:rFonts w:ascii="UD デジタル 教科書体 NP-R" w:eastAsia="UD デジタル 教科書体 NP-R" w:hAnsi="BIZ UDPゴシック"/>
                              </w:rPr>
                              <w:t>m</w:t>
                            </w:r>
                            <w:r w:rsidRPr="00F77175">
                              <w:rPr>
                                <w:rFonts w:ascii="UD デジタル 教科書体 NP-R" w:eastAsia="UD デジタル 教科書体 NP-R" w:hAnsi="BIZ UDPゴシック" w:hint="eastAsia"/>
                              </w:rPr>
                              <w:t>程度</w:t>
                            </w:r>
                          </w:p>
                        </w:txbxContent>
                      </wps:txbx>
                      <wps:bodyPr rot="0" spcFirstLastPara="0" vertOverflow="overflow" horzOverflow="overflow" vert="eaVert"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B90E281" id="テキスト ボックス 989" o:spid="_x0000_s1555" type="#_x0000_t202" style="position:absolute;left:0;text-align:left;margin-left:295.4pt;margin-top:174.2pt;width:72.85pt;height:12.55pt;z-index:2537021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" filled="f" stroked="f" strokeweight=".5pt">
                <v:textbox style="layout-flow:vertical-ideographic;mso-fit-shape-to-text:t" inset="0,0,0,0">
                  <w:txbxContent>
                    <w:p w14:paraId="3A973C28" w14:textId="77777777" w:rsidR="00AC088C" w:rsidRPr="00F77175" w:rsidRDefault="00AC088C" w:rsidP="003E2D51">
                      <w:pPr>
                        <w:spacing w:line="240" w:lineRule="exact"/>
                        <w:rPr>
                          <w:rFonts w:ascii="UD デジタル 教科書体 NP-R" w:eastAsia="UD デジタル 教科書体 NP-R" w:hAnsi="BIZ UDPゴシック"/>
                        </w:rPr>
                      </w:pPr>
                      <w:r w:rsidRPr="00F77175">
                        <w:rPr>
                          <w:rFonts w:ascii="UD デジタル 教科書体 NP-R" w:eastAsia="UD デジタル 教科書体 NP-R" w:hAnsi="BIZ UDPゴシック"/>
                        </w:rPr>
                        <w:t>70</w:t>
                      </w:r>
                      <w:r>
                        <w:rPr>
                          <w:rFonts w:ascii="UD デジタル 教科書体 NP-R" w:eastAsia="UD デジタル 教科書体 NP-R" w:hAnsi="BIZ UDPゴシック"/>
                        </w:rPr>
                        <w:t>0m</w:t>
                      </w:r>
                      <w:r w:rsidRPr="00F77175">
                        <w:rPr>
                          <w:rFonts w:ascii="UD デジタル 教科書体 NP-R" w:eastAsia="UD デジタル 教科書体 NP-R" w:hAnsi="BIZ UDPゴシック"/>
                        </w:rPr>
                        <w:t>m</w:t>
                      </w:r>
                      <w:r w:rsidRPr="00F77175">
                        <w:rPr>
                          <w:rFonts w:ascii="UD デジタル 教科書体 NP-R" w:eastAsia="UD デジタル 教科書体 NP-R" w:hAnsi="BIZ UDPゴシック" w:hint="eastAsia"/>
                        </w:rPr>
                        <w:t>程度</w:t>
                      </w:r>
                    </w:p>
                  </w:txbxContent>
                </v:textbox>
              </v:shape>
            </w:pict>
          </mc:Fallback>
        </mc:AlternateContent>
      </w:r>
      <w:r w:rsidRPr="00D12293">
        <w:rPr>
          <w:rFonts w:ascii="UD デジタル 教科書体 NP-R" w:eastAsia="UD デジタル 教科書体 NP-R" w:hint="eastAsia"/>
          <w:noProof/>
        </w:rPr>
        <mc:AlternateContent>
          <mc:Choice Requires="wps">
            <w:drawing>
              <wp:anchor distT="0" distB="0" distL="114300" distR="114300" simplePos="0" relativeHeight="253700096" behindDoc="0" locked="0" layoutInCell="1" allowOverlap="1" wp14:anchorId="389AF84B" wp14:editId="2C342592">
                <wp:simplePos x="0" y="0"/>
                <wp:positionH relativeFrom="column">
                  <wp:posOffset>618226</wp:posOffset>
                </wp:positionH>
                <wp:positionV relativeFrom="paragraph">
                  <wp:posOffset>1978660</wp:posOffset>
                </wp:positionV>
                <wp:extent cx="924560" cy="159385"/>
                <wp:effectExtent l="19050" t="76200" r="12065" b="88265"/>
                <wp:wrapNone/>
                <wp:docPr id="990" name="テキスト ボックス 990"/>
                <wp:cNvGraphicFramePr/>
                <a:graphic xmlns:a="http://schemas.openxmlformats.org/drawingml/2006/main">
                  <a:graphicData uri="http://schemas.microsoft.com/office/word/2010/wordprocessingShape">
                    <wps:wsp>
                      <wps:cNvSpPr txBox="1"/>
                      <wps:spPr>
                        <a:xfrm rot="946179">
                          <a:off x="0" y="0"/>
                          <a:ext cx="924560" cy="1593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85B6A34"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hint="eastAsia"/>
                              </w:rPr>
                              <w:t>利用方向</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9AF84B" id="テキスト ボックス 990" o:spid="_x0000_s1556" type="#_x0000_t202" style="position:absolute;left:0;text-align:left;margin-left:48.7pt;margin-top:155.8pt;width:72.8pt;height:12.55pt;rotation:1033480fd;z-index:2537000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" filled="f" stroked="f" strokeweight=".5pt">
                <v:textbox inset="0,0,0,0">
                  <w:txbxContent>
                    <w:p w14:paraId="285B6A34"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hint="eastAsia"/>
                        </w:rPr>
                        <w:t>利用方向</w:t>
                      </w:r>
                    </w:p>
                  </w:txbxContent>
                </v:textbox>
              </v:shape>
            </w:pict>
          </mc:Fallback>
        </mc:AlternateContent>
      </w:r>
      <w:r w:rsidRPr="00D12293">
        <w:rPr>
          <w:rFonts w:ascii="UD デジタル 教科書体 NP-R" w:eastAsia="UD デジタル 教科書体 NP-R" w:hint="eastAsia"/>
          <w:noProof/>
        </w:rPr>
        <mc:AlternateContent>
          <mc:Choice Requires="wps">
            <w:drawing>
              <wp:anchor distT="0" distB="0" distL="114300" distR="114300" simplePos="0" relativeHeight="253697024" behindDoc="0" locked="0" layoutInCell="1" allowOverlap="1" wp14:anchorId="67922116" wp14:editId="6C0C3B08">
                <wp:simplePos x="0" y="0"/>
                <wp:positionH relativeFrom="column">
                  <wp:posOffset>2159162</wp:posOffset>
                </wp:positionH>
                <wp:positionV relativeFrom="paragraph">
                  <wp:posOffset>1760855</wp:posOffset>
                </wp:positionV>
                <wp:extent cx="925033" cy="159489"/>
                <wp:effectExtent l="0" t="152400" r="0" b="145415"/>
                <wp:wrapNone/>
                <wp:docPr id="928" name="テキスト ボックス 928"/>
                <wp:cNvGraphicFramePr/>
                <a:graphic xmlns:a="http://schemas.openxmlformats.org/drawingml/2006/main">
                  <a:graphicData uri="http://schemas.microsoft.com/office/word/2010/wordprocessingShape">
                    <wps:wsp>
                      <wps:cNvSpPr txBox="1"/>
                      <wps:spPr>
                        <a:xfrm rot="19720482">
                          <a:off x="0" y="0"/>
                          <a:ext cx="925033" cy="15948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3033CE2"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rPr>
                              <w:t>75</w:t>
                            </w:r>
                            <w:r>
                              <w:rPr>
                                <w:rFonts w:ascii="UD デジタル 教科書体 NP-R" w:eastAsia="UD デジタル 教科書体 NP-R" w:hAnsi="BIZ UDPゴシック" w:hint="eastAsia"/>
                              </w:rPr>
                              <w:t>0</w:t>
                            </w:r>
                            <w:r>
                              <w:rPr>
                                <w:rFonts w:ascii="UD デジタル 教科書体 NP-R" w:eastAsia="UD デジタル 教科書体 NP-R" w:hAnsi="BIZ UDPゴシック"/>
                              </w:rPr>
                              <w:t>mm</w:t>
                            </w:r>
                            <w:r w:rsidRPr="00F77175">
                              <w:rPr>
                                <w:rFonts w:ascii="UD デジタル 教科書体 NP-R" w:eastAsia="UD デジタル 教科書体 NP-R" w:hAnsi="BIZ UDPゴシック" w:hint="eastAsia"/>
                              </w:rPr>
                              <w:t>程度</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922116" id="テキスト ボックス 928" o:spid="_x0000_s1557" type="#_x0000_t202" style="position:absolute;left:0;text-align:left;margin-left:170pt;margin-top:138.65pt;width:72.85pt;height:12.55pt;rotation:-2052935fd;z-index:2536970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" filled="f" stroked="f" strokeweight=".5pt">
                <v:textbox inset="0,0,0,0">
                  <w:txbxContent>
                    <w:p w14:paraId="43033CE2"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rPr>
                        <w:t>75</w:t>
                      </w:r>
                      <w:r>
                        <w:rPr>
                          <w:rFonts w:ascii="UD デジタル 教科書体 NP-R" w:eastAsia="UD デジタル 教科書体 NP-R" w:hAnsi="BIZ UDPゴシック" w:hint="eastAsia"/>
                        </w:rPr>
                        <w:t>0</w:t>
                      </w:r>
                      <w:r>
                        <w:rPr>
                          <w:rFonts w:ascii="UD デジタル 教科書体 NP-R" w:eastAsia="UD デジタル 教科書体 NP-R" w:hAnsi="BIZ UDPゴシック"/>
                        </w:rPr>
                        <w:t>mm</w:t>
                      </w:r>
                      <w:r w:rsidRPr="00F77175">
                        <w:rPr>
                          <w:rFonts w:ascii="UD デジタル 教科書体 NP-R" w:eastAsia="UD デジタル 教科書体 NP-R" w:hAnsi="BIZ UDPゴシック" w:hint="eastAsia"/>
                        </w:rPr>
                        <w:t>程度</w:t>
                      </w:r>
                    </w:p>
                  </w:txbxContent>
                </v:textbox>
              </v:shape>
            </w:pict>
          </mc:Fallback>
        </mc:AlternateContent>
      </w:r>
      <w:r w:rsidRPr="00D12293">
        <w:rPr>
          <w:rFonts w:ascii="UD デジタル 教科書体 NP-R" w:eastAsia="UD デジタル 教科書体 NP-R" w:hint="eastAsia"/>
          <w:noProof/>
        </w:rPr>
        <mc:AlternateContent>
          <mc:Choice Requires="wps">
            <w:drawing>
              <wp:anchor distT="0" distB="0" distL="114300" distR="114300" simplePos="0" relativeHeight="253699072" behindDoc="0" locked="0" layoutInCell="1" allowOverlap="1" wp14:anchorId="2C418D48" wp14:editId="69D5C1DE">
                <wp:simplePos x="0" y="0"/>
                <wp:positionH relativeFrom="column">
                  <wp:posOffset>5196943</wp:posOffset>
                </wp:positionH>
                <wp:positionV relativeFrom="paragraph">
                  <wp:posOffset>1827235</wp:posOffset>
                </wp:positionV>
                <wp:extent cx="925033" cy="159489"/>
                <wp:effectExtent l="0" t="0" r="12065" b="12065"/>
                <wp:wrapNone/>
                <wp:docPr id="929" name="テキスト ボックス 929"/>
                <wp:cNvGraphicFramePr/>
                <a:graphic xmlns:a="http://schemas.openxmlformats.org/drawingml/2006/main">
                  <a:graphicData uri="http://schemas.microsoft.com/office/word/2010/wordprocessingShape">
                    <wps:wsp>
                      <wps:cNvSpPr txBox="1"/>
                      <wps:spPr>
                        <a:xfrm>
                          <a:off x="0" y="0"/>
                          <a:ext cx="925033" cy="15948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106B0C1"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hint="eastAsia"/>
                              </w:rPr>
                              <w:t>利用方向</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418D48" id="テキスト ボックス 929" o:spid="_x0000_s1558" type="#_x0000_t202" style="position:absolute;left:0;text-align:left;margin-left:409.2pt;margin-top:143.9pt;width:72.85pt;height:12.55pt;z-index:2536990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" filled="f" stroked="f" strokeweight=".5pt">
                <v:textbox inset="0,0,0,0">
                  <w:txbxContent>
                    <w:p w14:paraId="3106B0C1"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hint="eastAsia"/>
                        </w:rPr>
                        <w:t>利用方向</w:t>
                      </w:r>
                    </w:p>
                  </w:txbxContent>
                </v:textbox>
              </v:shape>
            </w:pict>
          </mc:Fallback>
        </mc:AlternateContent>
      </w:r>
      <w:r w:rsidRPr="00D12293">
        <w:rPr>
          <w:rFonts w:ascii="UD デジタル 教科書体 NP-R" w:eastAsia="UD デジタル 教科書体 NP-R" w:hint="eastAsia"/>
          <w:noProof/>
        </w:rPr>
        <w:drawing>
          <wp:inline distT="0" distB="0" distL="0" distR="0" wp14:anchorId="487B6320" wp14:editId="409697AB">
            <wp:extent cx="6120130" cy="3227070"/>
            <wp:effectExtent l="0" t="0" r="0" b="0"/>
            <wp:docPr id="761" name="図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 name="UDガイドライン作図（トレース）4_P51_図8.18　乳児用介護ベッド.jpg"/>
                    <pic:cNvPicPr/>
                  </pic:nvPicPr>
                  <pic:blipFill>
                    <a:blip r:embed="rId83">
                      <a:extLst>
                        <a:ext uri="{28A0092B-C50C-407E-A947-70E740481C1C}">
                          <a14:useLocalDpi xmlns:a14="http://schemas.microsoft.com/office/drawing/2010/main" val="0"/>
                        </a:ext>
                      </a:extLst>
                    </a:blip>
                    <a:stretch>
                      <a:fillRect/>
                    </a:stretch>
                  </pic:blipFill>
                  <pic:spPr>
                    <a:xfrm>
                      <a:off x="0" y="0"/>
                      <a:ext cx="6120130" cy="3227070"/>
                    </a:xfrm>
                    <a:prstGeom prst="rect">
                      <a:avLst/>
                    </a:prstGeom>
                  </pic:spPr>
                </pic:pic>
              </a:graphicData>
            </a:graphic>
          </wp:inline>
        </w:drawing>
      </w:r>
    </w:p>
    <w:p w14:paraId="59187515" w14:textId="77777777" w:rsidR="003E2D51" w:rsidRPr="00D12293" w:rsidRDefault="003E2D51" w:rsidP="003E2D51">
      <w:pPr>
        <w:snapToGrid w:val="0"/>
        <w:spacing w:line="240" w:lineRule="auto"/>
        <w:ind w:firstLineChars="100" w:firstLine="210"/>
        <w:jc w:val="center"/>
        <w:rPr>
          <w:rFonts w:ascii="UD デジタル 教科書体 NP-R" w:eastAsia="UD デジタル 教科書体 NP-R"/>
        </w:rPr>
      </w:pPr>
      <w:r w:rsidRPr="00D12293">
        <w:rPr>
          <w:rFonts w:ascii="UD デジタル 教科書体 NP-R" w:eastAsia="UD デジタル 教科書体 NP-R" w:hint="eastAsia"/>
        </w:rPr>
        <w:t>図3.</w:t>
      </w:r>
      <w:r>
        <w:rPr>
          <w:rFonts w:ascii="UD デジタル 教科書体 NP-R" w:eastAsia="UD デジタル 教科書体 NP-R"/>
        </w:rPr>
        <w:t>9.1</w:t>
      </w:r>
      <w:r>
        <w:rPr>
          <w:rFonts w:ascii="UD デジタル 教科書体 NP-R" w:eastAsia="UD デジタル 教科書体 NP-R" w:hint="eastAsia"/>
        </w:rPr>
        <w:t>3</w:t>
      </w:r>
      <w:r w:rsidRPr="00D12293">
        <w:rPr>
          <w:rFonts w:ascii="UD デジタル 教科書体 NP-R" w:eastAsia="UD デジタル 教科書体 NP-R" w:hint="eastAsia"/>
        </w:rPr>
        <w:t xml:space="preserve">　乳幼児用おむつ交換台</w:t>
      </w:r>
    </w:p>
    <w:p w14:paraId="1A5088CA" w14:textId="77777777" w:rsidR="003E2D51" w:rsidRDefault="003E2D51" w:rsidP="003E2D51">
      <w:pPr>
        <w:snapToGrid w:val="0"/>
        <w:spacing w:line="240" w:lineRule="auto"/>
        <w:ind w:firstLineChars="100" w:firstLine="210"/>
        <w:jc w:val="center"/>
        <w:rPr>
          <w:rFonts w:ascii="UD デジタル 教科書体 NP-R" w:eastAsia="UD デジタル 教科書体 NP-R"/>
        </w:rPr>
      </w:pPr>
    </w:p>
    <w:p w14:paraId="1E9C5EEA" w14:textId="77777777" w:rsidR="003E2D51" w:rsidRPr="00D12293" w:rsidRDefault="003E2D51" w:rsidP="003E2D51">
      <w:pPr>
        <w:snapToGrid w:val="0"/>
        <w:spacing w:line="240" w:lineRule="auto"/>
        <w:ind w:firstLineChars="100" w:firstLine="210"/>
        <w:jc w:val="center"/>
        <w:rPr>
          <w:rFonts w:ascii="UD デジタル 教科書体 NP-R" w:eastAsia="UD デジタル 教科書体 NP-R"/>
        </w:rPr>
      </w:pPr>
    </w:p>
    <w:p w14:paraId="6FF1ECF4" w14:textId="77777777" w:rsidR="003E2D51" w:rsidRPr="00C371ED" w:rsidRDefault="003E2D51" w:rsidP="003E2D51">
      <w:pPr>
        <w:snapToGrid w:val="0"/>
        <w:spacing w:line="240" w:lineRule="auto"/>
        <w:ind w:firstLineChars="100" w:firstLine="210"/>
        <w:jc w:val="center"/>
        <w:rPr>
          <w:rFonts w:ascii="UD デジタル 教科書体 NP-R" w:eastAsia="UD デジタル 教科書体 NP-R"/>
          <w:color w:val="FF0000"/>
        </w:rPr>
      </w:pPr>
    </w:p>
    <w:p w14:paraId="2F1C4474" w14:textId="77777777" w:rsidR="003E2D51" w:rsidRDefault="003E2D51" w:rsidP="003E2D51">
      <w:pPr>
        <w:widowControl/>
        <w:spacing w:line="240" w:lineRule="auto"/>
        <w:jc w:val="left"/>
        <w:rPr>
          <w:rFonts w:ascii="UD デジタル 教科書体 NP-R" w:eastAsia="UD デジタル 教科書体 NP-R"/>
        </w:rPr>
      </w:pPr>
      <w:r>
        <w:rPr>
          <w:rFonts w:ascii="UD デジタル 教科書体 NP-R" w:eastAsia="UD デジタル 教科書体 NP-R"/>
        </w:rPr>
        <w:br w:type="page"/>
      </w:r>
    </w:p>
    <w:p w14:paraId="6A7ADAB3" w14:textId="77777777" w:rsidR="003E2D51" w:rsidRPr="00773948" w:rsidRDefault="003E2D51" w:rsidP="00773948">
      <w:pPr>
        <w:pStyle w:val="2"/>
        <w:numPr>
          <w:ilvl w:val="0"/>
          <w:numId w:val="0"/>
        </w:numPr>
        <w:spacing w:beforeLines="50" w:before="180" w:after="180"/>
        <w:rPr>
          <w:rFonts w:ascii="UD デジタル 教科書体 NP-R" w:eastAsia="UD デジタル 教科書体 NP-R" w:hAnsi="メイリオ"/>
          <w:b/>
          <w:color w:val="4472C4" w:themeColor="accent5"/>
          <w:sz w:val="24"/>
          <w:szCs w:val="22"/>
        </w:rPr>
      </w:pPr>
      <w:bookmarkStart w:id="69" w:name="_Toc93277556"/>
      <w:bookmarkStart w:id="70" w:name="_Toc99036639"/>
      <w:r w:rsidRPr="009B76E8">
        <w:rPr>
          <w:rFonts w:ascii="UD デジタル 教科書体 NP-R" w:eastAsia="UD デジタル 教科書体 NP-R" w:hAnsi="メイリオ" w:hint="eastAsia"/>
          <w:b/>
          <w:color w:val="4472C4" w:themeColor="accent5"/>
          <w:sz w:val="24"/>
          <w:szCs w:val="22"/>
        </w:rPr>
        <w:lastRenderedPageBreak/>
        <w:t>3-</w:t>
      </w:r>
      <w:r>
        <w:rPr>
          <w:rFonts w:ascii="UD デジタル 教科書体 NP-R" w:eastAsia="UD デジタル 教科書体 NP-R" w:hAnsi="メイリオ" w:hint="eastAsia"/>
          <w:b/>
          <w:color w:val="4472C4" w:themeColor="accent5"/>
          <w:sz w:val="24"/>
          <w:szCs w:val="22"/>
        </w:rPr>
        <w:t>10</w:t>
      </w:r>
      <w:r w:rsidRPr="009B76E8">
        <w:rPr>
          <w:rFonts w:ascii="UD デジタル 教科書体 NP-R" w:eastAsia="UD デジタル 教科書体 NP-R" w:hAnsi="メイリオ" w:hint="eastAsia"/>
          <w:b/>
          <w:color w:val="4472C4" w:themeColor="accent5"/>
          <w:sz w:val="24"/>
          <w:szCs w:val="22"/>
        </w:rPr>
        <w:t>.　客席</w:t>
      </w:r>
      <w:bookmarkEnd w:id="69"/>
      <w:bookmarkEnd w:id="70"/>
    </w:p>
    <w:p w14:paraId="0624E696" w14:textId="77777777" w:rsidR="003E2D51" w:rsidRPr="0046556D" w:rsidRDefault="003E2D51" w:rsidP="003E2D51">
      <w:pPr>
        <w:snapToGrid w:val="0"/>
        <w:spacing w:line="240" w:lineRule="auto"/>
        <w:ind w:firstLineChars="100" w:firstLine="220"/>
        <w:rPr>
          <w:rFonts w:ascii="UD デジタル 教科書体 NP-R" w:eastAsia="UD デジタル 教科書体 NP-R" w:hAnsiTheme="minorEastAsia"/>
          <w:sz w:val="22"/>
        </w:rPr>
      </w:pPr>
      <w:r w:rsidRPr="0046556D">
        <w:rPr>
          <w:rFonts w:ascii="UD デジタル 教科書体 NP-R" w:eastAsia="UD デジタル 教科書体 NP-R" w:hAnsiTheme="minorEastAsia" w:hint="eastAsia"/>
          <w:sz w:val="22"/>
        </w:rPr>
        <w:t>博覧会会場には多数の人が種々の演出を楽しむ施設が多く整備される。とりわけ、一度に多数の人が出入りする客席においては、誰もが安全・快適に楽しめるように、客席数、客席位置、通路幅員、経路の構成、客席の設備</w:t>
      </w:r>
      <w:r>
        <w:rPr>
          <w:rFonts w:ascii="UD デジタル 教科書体 NP-R" w:eastAsia="UD デジタル 教科書体 NP-R" w:hAnsiTheme="minorEastAsia" w:hint="eastAsia"/>
          <w:sz w:val="22"/>
        </w:rPr>
        <w:t>等</w:t>
      </w:r>
      <w:r w:rsidRPr="0046556D">
        <w:rPr>
          <w:rFonts w:ascii="UD デジタル 教科書体 NP-R" w:eastAsia="UD デジタル 教科書体 NP-R" w:hAnsiTheme="minorEastAsia" w:hint="eastAsia"/>
          <w:sz w:val="22"/>
        </w:rPr>
        <w:t>に配慮することが必要である。</w:t>
      </w:r>
    </w:p>
    <w:p w14:paraId="50AECF00" w14:textId="77777777" w:rsidR="003E2D51" w:rsidRPr="00991CFB" w:rsidRDefault="003E2D51" w:rsidP="003E2D51">
      <w:pPr>
        <w:snapToGrid w:val="0"/>
        <w:spacing w:line="240" w:lineRule="auto"/>
        <w:ind w:firstLineChars="100" w:firstLine="220"/>
        <w:rPr>
          <w:rFonts w:ascii="UD デジタル 教科書体 NP-R" w:eastAsia="UD デジタル 教科書体 NP-R" w:hAnsiTheme="minorEastAsia"/>
          <w:sz w:val="22"/>
        </w:rPr>
      </w:pPr>
      <w:r w:rsidRPr="0046556D">
        <w:rPr>
          <w:rFonts w:ascii="UD デジタル 教科書体 NP-R" w:eastAsia="UD デジタル 教科書体 NP-R" w:hAnsiTheme="minorEastAsia" w:hint="eastAsia"/>
          <w:sz w:val="22"/>
        </w:rPr>
        <w:t>また、聴覚障がい者や視覚障がい者への配慮が、施設の設計時に見落とされることが多いことから、利用者のニーズを踏まえて施設整備を行う必要がある。</w:t>
      </w:r>
    </w:p>
    <w:p w14:paraId="5D4809EA" w14:textId="77777777" w:rsidR="003E2D51" w:rsidRPr="009B76E8" w:rsidRDefault="003E2D51" w:rsidP="00773948">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inorEastAsia"/>
          <w:color w:val="4472C4" w:themeColor="accent5"/>
          <w:sz w:val="24"/>
          <w:szCs w:val="22"/>
        </w:rPr>
      </w:pPr>
      <w:bookmarkStart w:id="71" w:name="_Hlk95313197"/>
      <w:r w:rsidRPr="009B76E8">
        <w:rPr>
          <w:rFonts w:ascii="UD デジタル 教科書体 NP-R" w:eastAsia="UD デジタル 教科書体 NP-R" w:hAnsiTheme="minorEastAsia"/>
          <w:color w:val="4472C4" w:themeColor="accent5"/>
          <w:sz w:val="24"/>
          <w:szCs w:val="22"/>
        </w:rPr>
        <w:t>3-</w:t>
      </w:r>
      <w:r>
        <w:rPr>
          <w:rFonts w:ascii="UD デジタル 教科書体 NP-R" w:eastAsia="UD デジタル 教科書体 NP-R" w:hAnsiTheme="minorEastAsia" w:hint="eastAsia"/>
          <w:color w:val="4472C4" w:themeColor="accent5"/>
          <w:sz w:val="24"/>
          <w:szCs w:val="22"/>
        </w:rPr>
        <w:t>10</w:t>
      </w:r>
      <w:bookmarkEnd w:id="71"/>
      <w:r w:rsidRPr="009B76E8">
        <w:rPr>
          <w:rFonts w:ascii="UD デジタル 教科書体 NP-R" w:eastAsia="UD デジタル 教科書体 NP-R" w:hAnsiTheme="minorEastAsia"/>
          <w:color w:val="4472C4" w:themeColor="accent5"/>
          <w:sz w:val="24"/>
          <w:szCs w:val="22"/>
        </w:rPr>
        <w:t>-1</w:t>
      </w:r>
      <w:r w:rsidRPr="009B76E8">
        <w:rPr>
          <w:rFonts w:ascii="UD デジタル 教科書体 NP-R" w:eastAsia="UD デジタル 教科書体 NP-R" w:hAnsiTheme="minorEastAsia" w:hint="eastAsia"/>
          <w:color w:val="4472C4" w:themeColor="accent5"/>
          <w:sz w:val="24"/>
          <w:szCs w:val="22"/>
        </w:rPr>
        <w:t>．</w:t>
      </w:r>
      <w:r w:rsidRPr="009B76E8">
        <w:rPr>
          <w:rFonts w:ascii="UD デジタル 教科書体 NP-R" w:eastAsia="UD デジタル 教科書体 NP-R" w:hAnsiTheme="minorEastAsia"/>
          <w:color w:val="4472C4" w:themeColor="accent5"/>
          <w:sz w:val="24"/>
          <w:szCs w:val="22"/>
        </w:rPr>
        <w:t>基本事項</w:t>
      </w:r>
    </w:p>
    <w:p w14:paraId="2FB14AD3" w14:textId="25AD8FD3" w:rsidR="003E2D51" w:rsidRPr="009B76E8" w:rsidRDefault="003E2D51" w:rsidP="003E2D51">
      <w:pPr>
        <w:pStyle w:val="G"/>
        <w:ind w:left="1134" w:hangingChars="416" w:hanging="916"/>
        <w:rPr>
          <w:rFonts w:hAnsi="Times New Roman"/>
          <w:sz w:val="22"/>
        </w:rPr>
      </w:pPr>
      <w:r>
        <w:rPr>
          <w:b/>
          <w:color w:val="FF0000"/>
          <w:sz w:val="22"/>
        </w:rPr>
        <w:t>C10-</w:t>
      </w:r>
      <w:r w:rsidRPr="009B76E8">
        <w:rPr>
          <w:rFonts w:hint="eastAsia"/>
          <w:b/>
          <w:color w:val="FF0000"/>
          <w:sz w:val="22"/>
        </w:rPr>
        <w:fldChar w:fldCharType="begin"/>
      </w:r>
      <w:r w:rsidRPr="009B76E8">
        <w:rPr>
          <w:rFonts w:hint="eastAsia"/>
          <w:b/>
          <w:color w:val="FF0000"/>
          <w:sz w:val="22"/>
        </w:rPr>
        <w:instrText xml:space="preserve"> SEQ Figure3-18 \* ARABIC </w:instrText>
      </w:r>
      <w:r w:rsidRPr="009B76E8">
        <w:rPr>
          <w:rFonts w:hint="eastAsia"/>
          <w:b/>
          <w:color w:val="FF0000"/>
          <w:sz w:val="22"/>
        </w:rPr>
        <w:fldChar w:fldCharType="separate"/>
      </w:r>
      <w:r w:rsidR="00BC6927">
        <w:rPr>
          <w:b/>
          <w:noProof/>
          <w:color w:val="FF0000"/>
          <w:sz w:val="22"/>
        </w:rPr>
        <w:t>1</w:t>
      </w:r>
      <w:r w:rsidRPr="009B76E8">
        <w:rPr>
          <w:rFonts w:hint="eastAsia"/>
          <w:b/>
          <w:color w:val="FF0000"/>
          <w:sz w:val="22"/>
        </w:rPr>
        <w:fldChar w:fldCharType="end"/>
      </w:r>
      <w:r w:rsidRPr="009B76E8">
        <w:rPr>
          <w:rFonts w:hint="eastAsia"/>
          <w:sz w:val="22"/>
        </w:rPr>
        <w:t xml:space="preserve">　</w:t>
      </w:r>
      <w:r w:rsidRPr="009B76E8">
        <w:rPr>
          <w:rFonts w:hint="eastAsia"/>
          <w:color w:val="auto"/>
          <w:sz w:val="22"/>
        </w:rPr>
        <w:t>客席、ステージに通じる経路は、バックステージも含めて全てバリアフリーとすること。</w:t>
      </w:r>
    </w:p>
    <w:p w14:paraId="3F903AF2" w14:textId="7B06091D" w:rsidR="003E2D51" w:rsidRPr="009B76E8" w:rsidRDefault="003E2D51" w:rsidP="003E2D51">
      <w:pPr>
        <w:snapToGrid w:val="0"/>
        <w:spacing w:line="240" w:lineRule="auto"/>
        <w:ind w:leftChars="104" w:left="1134" w:hangingChars="416" w:hanging="916"/>
        <w:rPr>
          <w:rFonts w:ascii="UD デジタル 教科書体 NP-R" w:eastAsia="UD デジタル 教科書体 NP-R" w:hAnsiTheme="minorEastAsia"/>
          <w:sz w:val="22"/>
        </w:rPr>
      </w:pPr>
      <w:r>
        <w:rPr>
          <w:rFonts w:ascii="UD デジタル 教科書体 NP-R" w:eastAsia="UD デジタル 教科書体 NP-R" w:hAnsiTheme="minorEastAsia"/>
          <w:b/>
          <w:color w:val="FF0000"/>
          <w:sz w:val="22"/>
        </w:rPr>
        <w:t>C10-</w:t>
      </w:r>
      <w:bookmarkStart w:id="72" w:name="_Hlk97699177"/>
      <w:r w:rsidRPr="009B76E8">
        <w:rPr>
          <w:rFonts w:ascii="UD デジタル 教科書体 NP-R" w:eastAsia="UD デジタル 教科書体 NP-R" w:hAnsiTheme="minorEastAsia" w:hint="eastAsia"/>
          <w:b/>
          <w:color w:val="FF0000"/>
          <w:sz w:val="22"/>
        </w:rPr>
        <w:fldChar w:fldCharType="begin"/>
      </w:r>
      <w:r w:rsidRPr="009B76E8">
        <w:rPr>
          <w:rFonts w:ascii="UD デジタル 教科書体 NP-R" w:eastAsia="UD デジタル 教科書体 NP-R" w:hAnsiTheme="minorEastAsia" w:hint="eastAsia"/>
          <w:b/>
          <w:color w:val="FF0000"/>
          <w:sz w:val="22"/>
        </w:rPr>
        <w:instrText xml:space="preserve"> SEQ Figure3-18 \* ARABIC </w:instrText>
      </w:r>
      <w:r w:rsidRPr="009B76E8">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2</w:t>
      </w:r>
      <w:r w:rsidRPr="009B76E8">
        <w:rPr>
          <w:rFonts w:ascii="UD デジタル 教科書体 NP-R" w:eastAsia="UD デジタル 教科書体 NP-R" w:hAnsiTheme="minorEastAsia" w:hint="eastAsia"/>
          <w:b/>
          <w:color w:val="FF0000"/>
          <w:sz w:val="22"/>
        </w:rPr>
        <w:fldChar w:fldCharType="end"/>
      </w:r>
      <w:bookmarkEnd w:id="72"/>
      <w:r w:rsidRPr="009B76E8">
        <w:rPr>
          <w:rFonts w:ascii="UD デジタル 教科書体 NP-R" w:eastAsia="UD デジタル 教科書体 NP-R" w:hAnsiTheme="minorEastAsia" w:hint="eastAsia"/>
          <w:sz w:val="22"/>
        </w:rPr>
        <w:t xml:space="preserve">　とりわけ、客席は、出入口、ロビー、客席までの経路、トイレ、休憩ゾーン、ステージ等を一体的かつ連続的に設計すること。</w:t>
      </w:r>
    </w:p>
    <w:p w14:paraId="1B323BE5" w14:textId="77777777" w:rsidR="003E2D51" w:rsidRPr="00CB2CBB" w:rsidRDefault="003E2D51" w:rsidP="003E2D51">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inorEastAsia"/>
          <w:color w:val="4472C4" w:themeColor="accent5"/>
          <w:sz w:val="24"/>
          <w:szCs w:val="22"/>
        </w:rPr>
      </w:pPr>
      <w:r w:rsidRPr="00CB2CBB">
        <w:rPr>
          <w:rFonts w:ascii="UD デジタル 教科書体 NP-R" w:eastAsia="UD デジタル 教科書体 NP-R" w:hAnsiTheme="minorEastAsia" w:hint="eastAsia"/>
          <w:color w:val="4472C4" w:themeColor="accent5"/>
          <w:sz w:val="24"/>
          <w:szCs w:val="22"/>
        </w:rPr>
        <w:t>3-10-2. 車いす使用者用の客席</w:t>
      </w:r>
    </w:p>
    <w:p w14:paraId="71307BD5" w14:textId="77777777" w:rsidR="003E2D51" w:rsidRPr="009B76E8" w:rsidRDefault="003E2D51" w:rsidP="003E2D51">
      <w:pPr>
        <w:snapToGrid w:val="0"/>
        <w:spacing w:line="240" w:lineRule="auto"/>
        <w:rPr>
          <w:rFonts w:ascii="UD デジタル 教科書体 NP-R" w:eastAsia="UD デジタル 教科書体 NP-R"/>
          <w:sz w:val="22"/>
        </w:rPr>
      </w:pPr>
      <w:r>
        <w:rPr>
          <w:rFonts w:ascii="UD デジタル 教科書体 NP-R" w:eastAsia="UD デジタル 教科書体 NP-R" w:hint="eastAsia"/>
          <w:sz w:val="22"/>
        </w:rPr>
        <w:t>（</w:t>
      </w:r>
      <w:r w:rsidRPr="009B76E8">
        <w:rPr>
          <w:rFonts w:ascii="UD デジタル 教科書体 NP-R" w:eastAsia="UD デジタル 教科書体 NP-R" w:hint="eastAsia"/>
          <w:sz w:val="22"/>
        </w:rPr>
        <w:t>設置数/比率、設置場所</w:t>
      </w:r>
      <w:r>
        <w:rPr>
          <w:rFonts w:ascii="UD デジタル 教科書体 NP-R" w:eastAsia="UD デジタル 教科書体 NP-R" w:hint="eastAsia"/>
          <w:sz w:val="22"/>
        </w:rPr>
        <w:t>）</w:t>
      </w:r>
    </w:p>
    <w:p w14:paraId="6C0B8AB2" w14:textId="3227FAA2" w:rsidR="003E2D51" w:rsidRPr="009B76E8" w:rsidRDefault="003E2D51" w:rsidP="003E2D51">
      <w:pPr>
        <w:snapToGrid w:val="0"/>
        <w:spacing w:line="240" w:lineRule="auto"/>
        <w:ind w:leftChars="100" w:left="1134" w:hangingChars="420" w:hanging="924"/>
        <w:rPr>
          <w:rFonts w:ascii="UD デジタル 教科書体 NP-R" w:eastAsia="UD デジタル 教科書体 NP-R" w:hAnsiTheme="minorEastAsia"/>
          <w:bCs/>
          <w:color w:val="FF0000"/>
          <w:sz w:val="22"/>
        </w:rPr>
      </w:pPr>
      <w:r>
        <w:rPr>
          <w:rFonts w:ascii="UD デジタル 教科書体 NP-R" w:eastAsia="UD デジタル 教科書体 NP-R" w:hAnsiTheme="minorEastAsia" w:hint="eastAsia"/>
          <w:b/>
          <w:color w:val="009900"/>
          <w:sz w:val="22"/>
        </w:rPr>
        <w:t>G10-</w:t>
      </w:r>
      <w:r w:rsidRPr="009B76E8">
        <w:rPr>
          <w:rFonts w:ascii="UD デジタル 教科書体 NP-R" w:eastAsia="UD デジタル 教科書体 NP-R" w:hAnsiTheme="minorEastAsia" w:hint="eastAsia"/>
          <w:b/>
          <w:color w:val="009900"/>
          <w:sz w:val="22"/>
        </w:rPr>
        <w:fldChar w:fldCharType="begin"/>
      </w:r>
      <w:r w:rsidRPr="009B76E8">
        <w:rPr>
          <w:rFonts w:ascii="UD デジタル 教科書体 NP-R" w:eastAsia="UD デジタル 教科書体 NP-R" w:hAnsiTheme="minorEastAsia" w:hint="eastAsia"/>
          <w:b/>
          <w:color w:val="009900"/>
          <w:sz w:val="22"/>
        </w:rPr>
        <w:instrText xml:space="preserve"> SEQ Figure3-18G \* ARABIC </w:instrText>
      </w:r>
      <w:r w:rsidRPr="009B76E8">
        <w:rPr>
          <w:rFonts w:ascii="UD デジタル 教科書体 NP-R" w:eastAsia="UD デジタル 教科書体 NP-R" w:hAnsiTheme="minorEastAsia" w:hint="eastAsia"/>
          <w:b/>
          <w:color w:val="009900"/>
          <w:sz w:val="22"/>
        </w:rPr>
        <w:fldChar w:fldCharType="separate"/>
      </w:r>
      <w:r w:rsidR="00BC6927">
        <w:rPr>
          <w:rFonts w:ascii="UD デジタル 教科書体 NP-R" w:eastAsia="UD デジタル 教科書体 NP-R" w:hAnsiTheme="minorEastAsia"/>
          <w:b/>
          <w:noProof/>
          <w:color w:val="009900"/>
          <w:sz w:val="22"/>
        </w:rPr>
        <w:t>1</w:t>
      </w:r>
      <w:r w:rsidRPr="009B76E8">
        <w:rPr>
          <w:rFonts w:ascii="UD デジタル 教科書体 NP-R" w:eastAsia="UD デジタル 教科書体 NP-R" w:hAnsiTheme="minorEastAsia" w:hint="eastAsia"/>
          <w:b/>
          <w:color w:val="009900"/>
          <w:sz w:val="22"/>
        </w:rPr>
        <w:fldChar w:fldCharType="end"/>
      </w:r>
      <w:r w:rsidRPr="009B76E8">
        <w:rPr>
          <w:rFonts w:ascii="UD デジタル 教科書体 NP-R" w:eastAsia="UD デジタル 教科書体 NP-R" w:hAnsiTheme="minorEastAsia" w:hint="eastAsia"/>
          <w:b/>
          <w:color w:val="009900"/>
          <w:sz w:val="22"/>
        </w:rPr>
        <w:t xml:space="preserve">　</w:t>
      </w:r>
      <w:r w:rsidRPr="009B76E8">
        <w:rPr>
          <w:rFonts w:ascii="UD デジタル 教科書体 NP-R" w:eastAsia="UD デジタル 教科書体 NP-R" w:hAnsiTheme="minorEastAsia" w:hint="eastAsia"/>
          <w:bCs/>
          <w:sz w:val="22"/>
        </w:rPr>
        <w:t>車いす使用者用</w:t>
      </w:r>
      <w:r>
        <w:rPr>
          <w:rFonts w:ascii="UD デジタル 教科書体 NP-R" w:eastAsia="UD デジタル 教科書体 NP-R" w:hAnsiTheme="minorEastAsia" w:hint="eastAsia"/>
          <w:bCs/>
          <w:sz w:val="22"/>
        </w:rPr>
        <w:t>客</w:t>
      </w:r>
      <w:r w:rsidRPr="009B76E8">
        <w:rPr>
          <w:rFonts w:ascii="UD デジタル 教科書体 NP-R" w:eastAsia="UD デジタル 教科書体 NP-R" w:hAnsiTheme="minorEastAsia" w:hint="eastAsia"/>
          <w:bCs/>
          <w:sz w:val="22"/>
        </w:rPr>
        <w:t>席を必要数確保するとともに、車いすでのグループ等の利用や、複数の場所の選択を可能とするような客席空間の配置をすることが望ましい。</w:t>
      </w:r>
    </w:p>
    <w:p w14:paraId="11D4B34C" w14:textId="5C48885B" w:rsidR="003E2D51" w:rsidRPr="009B76E8" w:rsidRDefault="003E2D51" w:rsidP="003E2D51">
      <w:pPr>
        <w:pStyle w:val="G"/>
        <w:ind w:leftChars="100" w:left="1134" w:hangingChars="420" w:hanging="924"/>
        <w:rPr>
          <w:color w:val="auto"/>
          <w:sz w:val="22"/>
        </w:rPr>
      </w:pPr>
      <w:r>
        <w:rPr>
          <w:rFonts w:cstheme="minorBidi" w:hint="eastAsia"/>
          <w:b/>
          <w:color w:val="009900"/>
          <w:kern w:val="2"/>
          <w:sz w:val="22"/>
        </w:rPr>
        <w:t>G10-</w:t>
      </w:r>
      <w:r w:rsidRPr="009B76E8">
        <w:rPr>
          <w:rFonts w:cstheme="minorBidi" w:hint="eastAsia"/>
          <w:b/>
          <w:color w:val="009900"/>
          <w:kern w:val="2"/>
          <w:sz w:val="22"/>
        </w:rPr>
        <w:fldChar w:fldCharType="begin"/>
      </w:r>
      <w:r w:rsidRPr="009B76E8">
        <w:rPr>
          <w:rFonts w:cstheme="minorBidi" w:hint="eastAsia"/>
          <w:b/>
          <w:color w:val="009900"/>
          <w:kern w:val="2"/>
          <w:sz w:val="22"/>
        </w:rPr>
        <w:instrText xml:space="preserve"> SEQ Figure3-18G \* ARABIC </w:instrText>
      </w:r>
      <w:r w:rsidRPr="009B76E8">
        <w:rPr>
          <w:rFonts w:cstheme="minorBidi" w:hint="eastAsia"/>
          <w:b/>
          <w:color w:val="009900"/>
          <w:kern w:val="2"/>
          <w:sz w:val="22"/>
        </w:rPr>
        <w:fldChar w:fldCharType="separate"/>
      </w:r>
      <w:r w:rsidR="00BC6927">
        <w:rPr>
          <w:rFonts w:cstheme="minorBidi"/>
          <w:b/>
          <w:noProof/>
          <w:color w:val="009900"/>
          <w:kern w:val="2"/>
          <w:sz w:val="22"/>
        </w:rPr>
        <w:t>2</w:t>
      </w:r>
      <w:r w:rsidRPr="009B76E8">
        <w:rPr>
          <w:rFonts w:cstheme="minorBidi" w:hint="eastAsia"/>
          <w:b/>
          <w:color w:val="009900"/>
          <w:kern w:val="2"/>
          <w:sz w:val="22"/>
        </w:rPr>
        <w:fldChar w:fldCharType="end"/>
      </w:r>
      <w:r w:rsidRPr="009B76E8">
        <w:rPr>
          <w:rFonts w:cstheme="minorBidi" w:hint="eastAsia"/>
          <w:b/>
          <w:color w:val="009900"/>
          <w:kern w:val="2"/>
          <w:sz w:val="22"/>
        </w:rPr>
        <w:t xml:space="preserve">　</w:t>
      </w:r>
      <w:r w:rsidRPr="009B76E8">
        <w:rPr>
          <w:rFonts w:hint="eastAsia"/>
          <w:bCs/>
          <w:color w:val="auto"/>
          <w:sz w:val="22"/>
        </w:rPr>
        <w:t>客席が200席程度以下であれば、客席空間を自由に配置できる土間形式とすることが望ましい。</w:t>
      </w:r>
    </w:p>
    <w:p w14:paraId="27EF1BFD" w14:textId="78DB0627" w:rsidR="003E2D51" w:rsidRPr="009B76E8"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009900"/>
          <w:sz w:val="22"/>
        </w:rPr>
        <w:t>G10-</w:t>
      </w:r>
      <w:r w:rsidRPr="009B76E8">
        <w:rPr>
          <w:rFonts w:ascii="UD デジタル 教科書体 NK-R" w:eastAsia="UD デジタル 教科書体 NK-R" w:hAnsiTheme="minorEastAsia" w:hint="eastAsia"/>
          <w:b/>
          <w:color w:val="009900"/>
          <w:sz w:val="22"/>
        </w:rPr>
        <w:fldChar w:fldCharType="begin"/>
      </w:r>
      <w:r w:rsidRPr="009B76E8">
        <w:rPr>
          <w:rFonts w:ascii="UD デジタル 教科書体 NK-R" w:eastAsia="UD デジタル 教科書体 NK-R" w:hAnsiTheme="minorEastAsia" w:hint="eastAsia"/>
          <w:b/>
          <w:color w:val="009900"/>
          <w:sz w:val="22"/>
        </w:rPr>
        <w:instrText xml:space="preserve"> SEQ Figure3-18G \* ARABIC </w:instrText>
      </w:r>
      <w:r w:rsidRPr="009B76E8">
        <w:rPr>
          <w:rFonts w:ascii="UD デジタル 教科書体 NK-R" w:eastAsia="UD デジタル 教科書体 NK-R" w:hAnsiTheme="minorEastAsia" w:hint="eastAsia"/>
          <w:b/>
          <w:color w:val="009900"/>
          <w:sz w:val="22"/>
        </w:rPr>
        <w:fldChar w:fldCharType="separate"/>
      </w:r>
      <w:r w:rsidR="00BC6927">
        <w:rPr>
          <w:rFonts w:ascii="UD デジタル 教科書体 NK-R" w:eastAsia="UD デジタル 教科書体 NK-R" w:hAnsiTheme="minorEastAsia"/>
          <w:b/>
          <w:noProof/>
          <w:color w:val="009900"/>
          <w:sz w:val="22"/>
        </w:rPr>
        <w:t>3</w:t>
      </w:r>
      <w:r w:rsidRPr="009B76E8">
        <w:rPr>
          <w:rFonts w:ascii="UD デジタル 教科書体 NK-R" w:eastAsia="UD デジタル 教科書体 NK-R" w:hAnsiTheme="minorEastAsia" w:hint="eastAsia"/>
          <w:b/>
          <w:color w:val="009900"/>
          <w:sz w:val="22"/>
        </w:rPr>
        <w:fldChar w:fldCharType="end"/>
      </w:r>
      <w:r w:rsidRPr="009B76E8">
        <w:rPr>
          <w:rFonts w:ascii="UD デジタル 教科書体 NP-R" w:eastAsia="UD デジタル 教科書体 NP-R" w:hAnsiTheme="minorEastAsia" w:hint="eastAsia"/>
          <w:b/>
          <w:color w:val="009900"/>
          <w:sz w:val="22"/>
        </w:rPr>
        <w:t xml:space="preserve">　</w:t>
      </w:r>
      <w:r w:rsidRPr="009B76E8">
        <w:rPr>
          <w:rFonts w:ascii="UD デジタル 教科書体 NP-R" w:eastAsia="UD デジタル 教科書体 NP-R" w:hAnsiTheme="minorEastAsia" w:hint="eastAsia"/>
          <w:bCs/>
          <w:sz w:val="22"/>
        </w:rPr>
        <w:t>車いす使用者用の固定位置客席スペース以外に可動式の客席スペースを設けることが望ましい。</w:t>
      </w:r>
    </w:p>
    <w:p w14:paraId="1B11874A" w14:textId="3D94D33F" w:rsidR="003E2D51" w:rsidRPr="009B76E8"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FF0000"/>
          <w:sz w:val="22"/>
        </w:rPr>
        <w:t>C10-</w:t>
      </w:r>
      <w:r w:rsidRPr="009B76E8">
        <w:rPr>
          <w:rFonts w:ascii="UD デジタル 教科書体 NP-R" w:eastAsia="UD デジタル 教科書体 NP-R" w:hAnsiTheme="minorEastAsia" w:hint="eastAsia"/>
          <w:b/>
          <w:color w:val="FF0000"/>
          <w:sz w:val="22"/>
        </w:rPr>
        <w:fldChar w:fldCharType="begin"/>
      </w:r>
      <w:r w:rsidRPr="009B76E8">
        <w:rPr>
          <w:rFonts w:ascii="UD デジタル 教科書体 NP-R" w:eastAsia="UD デジタル 教科書体 NP-R" w:hAnsiTheme="minorEastAsia" w:hint="eastAsia"/>
          <w:b/>
          <w:color w:val="FF0000"/>
          <w:sz w:val="22"/>
        </w:rPr>
        <w:instrText xml:space="preserve"> SEQ Figure3-18 \* ARABIC </w:instrText>
      </w:r>
      <w:r w:rsidRPr="009B76E8">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3</w:t>
      </w:r>
      <w:r w:rsidRPr="009B76E8">
        <w:rPr>
          <w:rFonts w:ascii="UD デジタル 教科書体 NP-R" w:eastAsia="UD デジタル 教科書体 NP-R" w:hAnsiTheme="minorEastAsia" w:hint="eastAsia"/>
          <w:b/>
          <w:color w:val="FF0000"/>
          <w:sz w:val="22"/>
        </w:rPr>
        <w:fldChar w:fldCharType="end"/>
      </w:r>
      <w:r w:rsidRPr="009B76E8">
        <w:rPr>
          <w:rFonts w:ascii="UD デジタル 教科書体 NP-R" w:eastAsia="UD デジタル 教科書体 NP-R" w:hAnsiTheme="minorEastAsia" w:hint="eastAsia"/>
          <w:b/>
          <w:color w:val="FF0000"/>
          <w:sz w:val="22"/>
        </w:rPr>
        <w:t xml:space="preserve">　</w:t>
      </w:r>
      <w:r w:rsidRPr="009B76E8">
        <w:rPr>
          <w:rFonts w:ascii="UD デジタル 教科書体 NP-R" w:eastAsia="UD デジタル 教科書体 NP-R" w:hint="eastAsia"/>
          <w:bCs/>
          <w:color w:val="000000" w:themeColor="text1"/>
          <w:sz w:val="22"/>
        </w:rPr>
        <w:t>車いす使用者用の客席数の比率は、200席未満の場合は２％</w:t>
      </w:r>
      <w:r>
        <w:rPr>
          <w:rFonts w:ascii="UD デジタル 教科書体 NP-R" w:eastAsia="UD デジタル 教科書体 NP-R" w:hint="eastAsia"/>
          <w:bCs/>
          <w:color w:val="000000" w:themeColor="text1"/>
          <w:sz w:val="22"/>
        </w:rPr>
        <w:t>（ただし</w:t>
      </w:r>
      <w:r w:rsidRPr="009B76E8">
        <w:rPr>
          <w:rFonts w:ascii="UD デジタル 教科書体 NP-R" w:eastAsia="UD デジタル 教科書体 NP-R" w:hint="eastAsia"/>
          <w:bCs/>
          <w:color w:val="000000" w:themeColor="text1"/>
          <w:sz w:val="22"/>
        </w:rPr>
        <w:t>最</w:t>
      </w:r>
      <w:r w:rsidRPr="009B76E8">
        <w:rPr>
          <w:rFonts w:ascii="UD デジタル 教科書体 NP-R" w:eastAsia="UD デジタル 教科書体 NP-R" w:hint="eastAsia"/>
          <w:color w:val="000000" w:themeColor="text1"/>
          <w:sz w:val="22"/>
        </w:rPr>
        <w:t>低２席以上</w:t>
      </w:r>
      <w:r>
        <w:rPr>
          <w:rFonts w:ascii="UD デジタル 教科書体 NP-R" w:eastAsia="UD デジタル 教科書体 NP-R" w:hint="eastAsia"/>
          <w:color w:val="000000" w:themeColor="text1"/>
          <w:sz w:val="22"/>
        </w:rPr>
        <w:t>）</w:t>
      </w:r>
      <w:r w:rsidRPr="009B76E8">
        <w:rPr>
          <w:rFonts w:ascii="UD デジタル 教科書体 NP-R" w:eastAsia="UD デジタル 教科書体 NP-R" w:hint="eastAsia"/>
          <w:color w:val="000000" w:themeColor="text1"/>
          <w:sz w:val="22"/>
        </w:rPr>
        <w:t>、200席以上は1%＋2以上とする。</w:t>
      </w:r>
    </w:p>
    <w:p w14:paraId="0A7FD536" w14:textId="5441B80C" w:rsidR="003E2D51" w:rsidRPr="009B76E8"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FF0000"/>
          <w:sz w:val="22"/>
        </w:rPr>
        <w:t>C10-</w:t>
      </w:r>
      <w:r w:rsidRPr="009B76E8">
        <w:rPr>
          <w:rFonts w:ascii="UD デジタル 教科書体 NP-R" w:eastAsia="UD デジタル 教科書体 NP-R" w:hAnsiTheme="minorEastAsia" w:hint="eastAsia"/>
          <w:b/>
          <w:color w:val="FF0000"/>
          <w:sz w:val="22"/>
        </w:rPr>
        <w:fldChar w:fldCharType="begin"/>
      </w:r>
      <w:r w:rsidRPr="009B76E8">
        <w:rPr>
          <w:rFonts w:ascii="UD デジタル 教科書体 NP-R" w:eastAsia="UD デジタル 教科書体 NP-R" w:hAnsiTheme="minorEastAsia" w:hint="eastAsia"/>
          <w:b/>
          <w:color w:val="FF0000"/>
          <w:sz w:val="22"/>
        </w:rPr>
        <w:instrText xml:space="preserve"> SEQ Figure3-18 \* ARABIC </w:instrText>
      </w:r>
      <w:r w:rsidRPr="009B76E8">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4</w:t>
      </w:r>
      <w:r w:rsidRPr="009B76E8">
        <w:rPr>
          <w:rFonts w:ascii="UD デジタル 教科書体 NP-R" w:eastAsia="UD デジタル 教科書体 NP-R" w:hAnsiTheme="minorEastAsia" w:hint="eastAsia"/>
          <w:b/>
          <w:color w:val="FF0000"/>
          <w:sz w:val="22"/>
        </w:rPr>
        <w:fldChar w:fldCharType="end"/>
      </w:r>
      <w:r w:rsidRPr="009B76E8">
        <w:rPr>
          <w:rFonts w:ascii="UD デジタル 教科書体 NP-R" w:eastAsia="UD デジタル 教科書体 NP-R" w:hAnsiTheme="minorEastAsia" w:hint="eastAsia"/>
          <w:b/>
          <w:color w:val="FF0000"/>
          <w:sz w:val="22"/>
        </w:rPr>
        <w:t xml:space="preserve">　</w:t>
      </w:r>
      <w:r w:rsidRPr="009B76E8">
        <w:rPr>
          <w:rFonts w:ascii="UD デジタル 教科書体 NP-R" w:eastAsia="UD デジタル 教科書体 NP-R" w:hint="eastAsia"/>
          <w:color w:val="000000" w:themeColor="text1"/>
          <w:sz w:val="22"/>
        </w:rPr>
        <w:t>車いす使用者用の客席は、車いす使用者が選択できるよう、2箇所以上の異なる位置</w:t>
      </w:r>
      <w:r>
        <w:rPr>
          <w:rFonts w:ascii="UD デジタル 教科書体 NP-R" w:eastAsia="UD デジタル 教科書体 NP-R" w:hint="eastAsia"/>
          <w:color w:val="000000" w:themeColor="text1"/>
          <w:sz w:val="22"/>
        </w:rPr>
        <w:t>（</w:t>
      </w:r>
      <w:r w:rsidRPr="009B76E8">
        <w:rPr>
          <w:rFonts w:ascii="UD デジタル 教科書体 NP-R" w:eastAsia="UD デジタル 教科書体 NP-R" w:hint="eastAsia"/>
          <w:color w:val="000000" w:themeColor="text1"/>
          <w:sz w:val="22"/>
        </w:rPr>
        <w:t>異なる階、異なる水平位置</w:t>
      </w:r>
      <w:r>
        <w:rPr>
          <w:rFonts w:ascii="UD デジタル 教科書体 NP-R" w:eastAsia="UD デジタル 教科書体 NP-R" w:hint="eastAsia"/>
          <w:color w:val="000000" w:themeColor="text1"/>
          <w:sz w:val="22"/>
        </w:rPr>
        <w:t>）</w:t>
      </w:r>
      <w:r w:rsidRPr="009B76E8">
        <w:rPr>
          <w:rFonts w:ascii="UD デジタル 教科書体 NP-R" w:eastAsia="UD デジタル 教科書体 NP-R" w:hint="eastAsia"/>
          <w:color w:val="000000" w:themeColor="text1"/>
          <w:sz w:val="22"/>
        </w:rPr>
        <w:t>に分散を図ること。ただし、４席未満</w:t>
      </w:r>
      <w:r>
        <w:rPr>
          <w:rFonts w:ascii="UD デジタル 教科書体 NP-R" w:eastAsia="UD デジタル 教科書体 NP-R" w:hint="eastAsia"/>
          <w:color w:val="000000" w:themeColor="text1"/>
          <w:sz w:val="22"/>
        </w:rPr>
        <w:t>等</w:t>
      </w:r>
      <w:r w:rsidRPr="009B76E8">
        <w:rPr>
          <w:rFonts w:ascii="UD デジタル 教科書体 NP-R" w:eastAsia="UD デジタル 教科書体 NP-R" w:hint="eastAsia"/>
          <w:color w:val="000000" w:themeColor="text1"/>
          <w:sz w:val="22"/>
        </w:rPr>
        <w:t>の小規模な場合は除く。</w:t>
      </w:r>
    </w:p>
    <w:p w14:paraId="65233C5A" w14:textId="043DD38F" w:rsidR="003E2D51" w:rsidRPr="009B76E8"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FF0000"/>
          <w:sz w:val="22"/>
        </w:rPr>
        <w:t>C10-</w:t>
      </w:r>
      <w:r w:rsidRPr="009B76E8">
        <w:rPr>
          <w:rFonts w:ascii="UD デジタル 教科書体 NP-R" w:eastAsia="UD デジタル 教科書体 NP-R" w:hAnsiTheme="minorEastAsia" w:hint="eastAsia"/>
          <w:b/>
          <w:color w:val="FF0000"/>
          <w:sz w:val="22"/>
        </w:rPr>
        <w:fldChar w:fldCharType="begin"/>
      </w:r>
      <w:r w:rsidRPr="009B76E8">
        <w:rPr>
          <w:rFonts w:ascii="UD デジタル 教科書体 NP-R" w:eastAsia="UD デジタル 教科書体 NP-R" w:hAnsiTheme="minorEastAsia" w:hint="eastAsia"/>
          <w:b/>
          <w:color w:val="FF0000"/>
          <w:sz w:val="22"/>
        </w:rPr>
        <w:instrText xml:space="preserve"> SEQ Figure3-18 \* ARABIC </w:instrText>
      </w:r>
      <w:r w:rsidRPr="009B76E8">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5</w:t>
      </w:r>
      <w:r w:rsidRPr="009B76E8">
        <w:rPr>
          <w:rFonts w:ascii="UD デジタル 教科書体 NP-R" w:eastAsia="UD デジタル 教科書体 NP-R" w:hAnsiTheme="minorEastAsia" w:hint="eastAsia"/>
          <w:b/>
          <w:color w:val="FF0000"/>
          <w:sz w:val="22"/>
        </w:rPr>
        <w:fldChar w:fldCharType="end"/>
      </w:r>
      <w:r w:rsidRPr="009B76E8">
        <w:rPr>
          <w:rFonts w:ascii="UD デジタル 教科書体 NP-R" w:eastAsia="UD デジタル 教科書体 NP-R" w:hAnsiTheme="minorEastAsia" w:hint="eastAsia"/>
          <w:b/>
          <w:color w:val="FF0000"/>
          <w:sz w:val="22"/>
        </w:rPr>
        <w:t xml:space="preserve">　</w:t>
      </w:r>
      <w:r w:rsidRPr="009B76E8">
        <w:rPr>
          <w:rFonts w:ascii="UD デジタル 教科書体 NP-R" w:eastAsia="UD デジタル 教科書体 NP-R" w:hint="eastAsia"/>
          <w:color w:val="000000" w:themeColor="text1"/>
          <w:sz w:val="22"/>
        </w:rPr>
        <w:t>車いす使用者用客席</w:t>
      </w:r>
      <w:r w:rsidR="00C93A91">
        <w:rPr>
          <w:rFonts w:ascii="UD デジタル 教科書体 NP-R" w:eastAsia="UD デジタル 教科書体 NP-R" w:hint="eastAsia"/>
          <w:color w:val="000000" w:themeColor="text1"/>
          <w:sz w:val="22"/>
        </w:rPr>
        <w:t>の配置にあたって</w:t>
      </w:r>
      <w:r w:rsidRPr="009B76E8">
        <w:rPr>
          <w:rFonts w:ascii="UD デジタル 教科書体 NP-R" w:eastAsia="UD デジタル 教科書体 NP-R" w:hint="eastAsia"/>
          <w:color w:val="000000" w:themeColor="text1"/>
          <w:sz w:val="22"/>
        </w:rPr>
        <w:t>は、</w:t>
      </w:r>
      <w:r w:rsidR="00682A2F">
        <w:rPr>
          <w:rFonts w:ascii="UD デジタル 教科書体 NP-R" w:eastAsia="UD デジタル 教科書体 NP-R" w:hint="eastAsia"/>
          <w:color w:val="000000" w:themeColor="text1"/>
          <w:sz w:val="22"/>
        </w:rPr>
        <w:t>１箇所</w:t>
      </w:r>
      <w:r w:rsidR="002A08B9">
        <w:rPr>
          <w:rFonts w:ascii="UD デジタル 教科書体 NP-R" w:eastAsia="UD デジタル 教科書体 NP-R" w:hint="eastAsia"/>
          <w:color w:val="000000" w:themeColor="text1"/>
          <w:sz w:val="22"/>
        </w:rPr>
        <w:t>当り</w:t>
      </w:r>
      <w:r w:rsidRPr="009B76E8">
        <w:rPr>
          <w:rFonts w:ascii="UD デジタル 教科書体 NP-R" w:eastAsia="UD デジタル 教科書体 NP-R" w:hint="eastAsia"/>
          <w:color w:val="000000" w:themeColor="text1"/>
          <w:sz w:val="22"/>
        </w:rPr>
        <w:t>２以上の車いす使用者が</w:t>
      </w:r>
      <w:r w:rsidR="00C93A91">
        <w:rPr>
          <w:rFonts w:ascii="UD デジタル 教科書体 NP-R" w:eastAsia="UD デジタル 教科書体 NP-R" w:hint="eastAsia"/>
          <w:color w:val="000000" w:themeColor="text1"/>
          <w:sz w:val="22"/>
        </w:rPr>
        <w:t>同時に</w:t>
      </w:r>
      <w:r w:rsidRPr="009B76E8">
        <w:rPr>
          <w:rFonts w:ascii="UD デジタル 教科書体 NP-R" w:eastAsia="UD デジタル 教科書体 NP-R" w:hint="eastAsia"/>
          <w:color w:val="000000" w:themeColor="text1"/>
          <w:sz w:val="22"/>
        </w:rPr>
        <w:t>利用できる専用スペース</w:t>
      </w:r>
      <w:r w:rsidR="00C93A91">
        <w:rPr>
          <w:rFonts w:ascii="UD デジタル 教科書体 NP-R" w:eastAsia="UD デジタル 教科書体 NP-R" w:hint="eastAsia"/>
          <w:color w:val="000000" w:themeColor="text1"/>
          <w:sz w:val="22"/>
        </w:rPr>
        <w:t>を</w:t>
      </w:r>
      <w:r w:rsidRPr="009B76E8">
        <w:rPr>
          <w:rFonts w:ascii="UD デジタル 教科書体 NP-R" w:eastAsia="UD デジタル 教科書体 NP-R" w:hint="eastAsia"/>
          <w:color w:val="000000" w:themeColor="text1"/>
          <w:sz w:val="22"/>
        </w:rPr>
        <w:t>確保すること。</w:t>
      </w:r>
    </w:p>
    <w:p w14:paraId="13CF2A54" w14:textId="77777777" w:rsidR="003E2D51" w:rsidRPr="009B76E8" w:rsidRDefault="003E2D51" w:rsidP="003E2D51">
      <w:pPr>
        <w:snapToGrid w:val="0"/>
        <w:spacing w:beforeLines="30" w:before="108" w:line="240" w:lineRule="auto"/>
        <w:rPr>
          <w:rFonts w:ascii="UD デジタル 教科書体 NP-R" w:eastAsia="UD デジタル 教科書体 NP-R"/>
          <w:sz w:val="22"/>
        </w:rPr>
      </w:pPr>
      <w:r>
        <w:rPr>
          <w:rFonts w:ascii="UD デジタル 教科書体 NP-R" w:eastAsia="UD デジタル 教科書体 NP-R" w:hint="eastAsia"/>
          <w:sz w:val="22"/>
        </w:rPr>
        <w:t>（</w:t>
      </w:r>
      <w:r w:rsidRPr="009B76E8">
        <w:rPr>
          <w:rFonts w:ascii="UD デジタル 教科書体 NP-R" w:eastAsia="UD デジタル 教科書体 NP-R" w:hint="eastAsia"/>
          <w:sz w:val="22"/>
        </w:rPr>
        <w:t>アクセス性の確保</w:t>
      </w:r>
      <w:r>
        <w:rPr>
          <w:rFonts w:ascii="UD デジタル 教科書体 NP-R" w:eastAsia="UD デジタル 教科書体 NP-R" w:hint="eastAsia"/>
          <w:sz w:val="22"/>
        </w:rPr>
        <w:t>）</w:t>
      </w:r>
    </w:p>
    <w:p w14:paraId="0D97A5FF" w14:textId="7EE0B721" w:rsidR="003E2D51" w:rsidRPr="009B76E8"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FF0000"/>
          <w:sz w:val="22"/>
        </w:rPr>
        <w:t>C10-</w:t>
      </w:r>
      <w:r w:rsidRPr="009B76E8">
        <w:rPr>
          <w:rFonts w:ascii="UD デジタル 教科書体 NP-R" w:eastAsia="UD デジタル 教科書体 NP-R" w:hAnsiTheme="minorEastAsia" w:hint="eastAsia"/>
          <w:b/>
          <w:color w:val="FF0000"/>
          <w:sz w:val="22"/>
        </w:rPr>
        <w:fldChar w:fldCharType="begin"/>
      </w:r>
      <w:r w:rsidRPr="009B76E8">
        <w:rPr>
          <w:rFonts w:ascii="UD デジタル 教科書体 NP-R" w:eastAsia="UD デジタル 教科書体 NP-R" w:hAnsiTheme="minorEastAsia" w:hint="eastAsia"/>
          <w:b/>
          <w:color w:val="FF0000"/>
          <w:sz w:val="22"/>
        </w:rPr>
        <w:instrText xml:space="preserve"> SEQ Figure3-18 \* ARABIC </w:instrText>
      </w:r>
      <w:r w:rsidRPr="009B76E8">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6</w:t>
      </w:r>
      <w:r w:rsidRPr="009B76E8">
        <w:rPr>
          <w:rFonts w:ascii="UD デジタル 教科書体 NP-R" w:eastAsia="UD デジタル 教科書体 NP-R" w:hAnsiTheme="minorEastAsia" w:hint="eastAsia"/>
          <w:b/>
          <w:color w:val="FF0000"/>
          <w:sz w:val="22"/>
        </w:rPr>
        <w:fldChar w:fldCharType="end"/>
      </w:r>
      <w:r w:rsidRPr="009B76E8">
        <w:rPr>
          <w:rFonts w:ascii="UD デジタル 教科書体 NP-R" w:eastAsia="UD デジタル 教科書体 NP-R" w:hAnsiTheme="minorEastAsia" w:hint="eastAsia"/>
          <w:b/>
          <w:color w:val="009900"/>
          <w:sz w:val="22"/>
        </w:rPr>
        <w:t xml:space="preserve">　</w:t>
      </w:r>
      <w:r w:rsidRPr="009B76E8">
        <w:rPr>
          <w:rFonts w:ascii="UD デジタル 教科書体 NP-R" w:eastAsia="UD デジタル 教科書体 NP-R" w:hint="eastAsia"/>
          <w:color w:val="000000" w:themeColor="text1"/>
          <w:sz w:val="22"/>
        </w:rPr>
        <w:t>出入口から車いす使用者用客席までの経路は、</w:t>
      </w:r>
      <w:r w:rsidR="00DA0752">
        <w:rPr>
          <w:rFonts w:ascii="UD デジタル 教科書体 NP-R" w:eastAsia="UD デジタル 教科書体 NP-R" w:hint="eastAsia"/>
          <w:color w:val="000000" w:themeColor="text1"/>
          <w:sz w:val="22"/>
        </w:rPr>
        <w:t>車いす使用者</w:t>
      </w:r>
      <w:r w:rsidRPr="009B76E8">
        <w:rPr>
          <w:rFonts w:ascii="UD デジタル 教科書体 NP-R" w:eastAsia="UD デジタル 教科書体 NP-R" w:hint="eastAsia"/>
          <w:color w:val="000000" w:themeColor="text1"/>
          <w:sz w:val="22"/>
        </w:rPr>
        <w:t>が利用可能な経路を整備すること。高低差がある場合は傾斜路の設置を行うこと。</w:t>
      </w:r>
      <w:r>
        <w:rPr>
          <w:rFonts w:ascii="UD デジタル 教科書体 NP-R" w:eastAsia="UD デジタル 教科書体 NP-R" w:hint="eastAsia"/>
          <w:color w:val="000000" w:themeColor="text1"/>
          <w:sz w:val="22"/>
        </w:rPr>
        <w:t>（</w:t>
      </w:r>
      <w:r w:rsidRPr="009B76E8">
        <w:rPr>
          <w:rFonts w:ascii="UD デジタル 教科書体 NP-R" w:eastAsia="UD デジタル 教科書体 NP-R" w:hint="eastAsia"/>
          <w:color w:val="000000" w:themeColor="text1"/>
          <w:sz w:val="22"/>
        </w:rPr>
        <w:t>傾斜路の勾配は、3-5.傾斜路を参照</w:t>
      </w:r>
      <w:r>
        <w:rPr>
          <w:rFonts w:ascii="UD デジタル 教科書体 NP-R" w:eastAsia="UD デジタル 教科書体 NP-R" w:hint="eastAsia"/>
          <w:color w:val="000000" w:themeColor="text1"/>
          <w:sz w:val="22"/>
        </w:rPr>
        <w:t>）</w:t>
      </w:r>
      <w:r w:rsidRPr="009B76E8">
        <w:rPr>
          <w:rFonts w:ascii="UD デジタル 教科書体 NP-R" w:eastAsia="UD デジタル 教科書体 NP-R" w:hint="eastAsia"/>
          <w:color w:val="000000" w:themeColor="text1"/>
          <w:sz w:val="22"/>
        </w:rPr>
        <w:t>。</w:t>
      </w:r>
    </w:p>
    <w:p w14:paraId="0DC7D413" w14:textId="27A09181" w:rsidR="003E2D51" w:rsidRPr="009B76E8"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FF0000"/>
          <w:sz w:val="22"/>
        </w:rPr>
        <w:t>C10-</w:t>
      </w:r>
      <w:r w:rsidRPr="009B76E8">
        <w:rPr>
          <w:rFonts w:ascii="UD デジタル 教科書体 NP-R" w:eastAsia="UD デジタル 教科書体 NP-R" w:hAnsiTheme="minorEastAsia" w:hint="eastAsia"/>
          <w:b/>
          <w:color w:val="FF0000"/>
          <w:sz w:val="22"/>
        </w:rPr>
        <w:fldChar w:fldCharType="begin"/>
      </w:r>
      <w:r w:rsidRPr="009B76E8">
        <w:rPr>
          <w:rFonts w:ascii="UD デジタル 教科書体 NP-R" w:eastAsia="UD デジタル 教科書体 NP-R" w:hAnsiTheme="minorEastAsia" w:hint="eastAsia"/>
          <w:b/>
          <w:color w:val="FF0000"/>
          <w:sz w:val="22"/>
        </w:rPr>
        <w:instrText xml:space="preserve"> SEQ Figure3-18 \* ARABIC </w:instrText>
      </w:r>
      <w:r w:rsidRPr="009B76E8">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7</w:t>
      </w:r>
      <w:r w:rsidRPr="009B76E8">
        <w:rPr>
          <w:rFonts w:ascii="UD デジタル 教科書体 NP-R" w:eastAsia="UD デジタル 教科書体 NP-R" w:hAnsiTheme="minorEastAsia" w:hint="eastAsia"/>
          <w:b/>
          <w:color w:val="FF0000"/>
          <w:sz w:val="22"/>
        </w:rPr>
        <w:fldChar w:fldCharType="end"/>
      </w:r>
      <w:r w:rsidRPr="009B76E8">
        <w:rPr>
          <w:rFonts w:ascii="UD デジタル 教科書体 NP-R" w:eastAsia="UD デジタル 教科書体 NP-R" w:hAnsiTheme="minorEastAsia" w:hint="eastAsia"/>
          <w:b/>
          <w:color w:val="FF0000"/>
          <w:sz w:val="22"/>
        </w:rPr>
        <w:t xml:space="preserve">　</w:t>
      </w:r>
      <w:r w:rsidRPr="009B76E8">
        <w:rPr>
          <w:rFonts w:ascii="UD デジタル 教科書体 NP-R" w:eastAsia="UD デジタル 教科書体 NP-R" w:hint="eastAsia"/>
          <w:color w:val="000000" w:themeColor="text1"/>
          <w:sz w:val="22"/>
        </w:rPr>
        <w:t>車いす使用者が利用する部分に通ずる客席内の通路の有効幅員は1</w:t>
      </w:r>
      <w:r w:rsidRPr="009B76E8">
        <w:rPr>
          <w:rFonts w:ascii="UD デジタル 教科書体 NP-R" w:eastAsia="UD デジタル 教科書体 NP-R"/>
          <w:color w:val="000000" w:themeColor="text1"/>
          <w:sz w:val="22"/>
        </w:rPr>
        <w:t>,</w:t>
      </w:r>
      <w:r w:rsidRPr="009B76E8">
        <w:rPr>
          <w:rFonts w:ascii="UD デジタル 教科書体 NP-R" w:eastAsia="UD デジタル 教科書体 NP-R" w:hint="eastAsia"/>
          <w:color w:val="000000" w:themeColor="text1"/>
          <w:sz w:val="22"/>
        </w:rPr>
        <w:t>20</w:t>
      </w:r>
      <w:r w:rsidRPr="009B76E8">
        <w:rPr>
          <w:rFonts w:ascii="UD デジタル 教科書体 NP-R" w:eastAsia="UD デジタル 教科書体 NP-R"/>
          <w:color w:val="000000" w:themeColor="text1"/>
          <w:sz w:val="22"/>
        </w:rPr>
        <w:t>0mm</w:t>
      </w:r>
      <w:r w:rsidRPr="009B76E8">
        <w:rPr>
          <w:rFonts w:ascii="UD デジタル 教科書体 NP-R" w:eastAsia="UD デジタル 教科書体 NP-R" w:hint="eastAsia"/>
          <w:color w:val="000000" w:themeColor="text1"/>
          <w:sz w:val="22"/>
        </w:rPr>
        <w:t>以上とし、車いすの転回スペースは1</w:t>
      </w:r>
      <w:r w:rsidRPr="009B76E8">
        <w:rPr>
          <w:rFonts w:ascii="UD デジタル 教科書体 NP-R" w:eastAsia="UD デジタル 教科書体 NP-R"/>
          <w:color w:val="000000" w:themeColor="text1"/>
          <w:sz w:val="22"/>
        </w:rPr>
        <w:t>,</w:t>
      </w:r>
      <w:r w:rsidRPr="009B76E8">
        <w:rPr>
          <w:rFonts w:ascii="UD デジタル 教科書体 NP-R" w:eastAsia="UD デジタル 教科書体 NP-R" w:hint="eastAsia"/>
          <w:color w:val="000000" w:themeColor="text1"/>
          <w:sz w:val="22"/>
        </w:rPr>
        <w:t>400</w:t>
      </w:r>
      <w:r w:rsidRPr="009B76E8">
        <w:rPr>
          <w:rFonts w:ascii="UD デジタル 教科書体 NP-R" w:eastAsia="UD デジタル 教科書体 NP-R"/>
          <w:color w:val="000000" w:themeColor="text1"/>
          <w:sz w:val="22"/>
        </w:rPr>
        <w:t>mm</w:t>
      </w:r>
      <w:r w:rsidRPr="009B76E8">
        <w:rPr>
          <w:rFonts w:ascii="UD デジタル 教科書体 NP-R" w:eastAsia="UD デジタル 教科書体 NP-R" w:hint="eastAsia"/>
          <w:color w:val="000000" w:themeColor="text1"/>
          <w:sz w:val="22"/>
        </w:rPr>
        <w:t>角以上とする。</w:t>
      </w:r>
    </w:p>
    <w:p w14:paraId="461F855D" w14:textId="77777777" w:rsidR="003E2D51" w:rsidRPr="009B76E8" w:rsidRDefault="003E2D51" w:rsidP="003E2D51">
      <w:pPr>
        <w:snapToGrid w:val="0"/>
        <w:spacing w:beforeLines="30" w:before="108" w:line="240" w:lineRule="auto"/>
        <w:rPr>
          <w:rFonts w:ascii="UD デジタル 教科書体 NP-R" w:eastAsia="UD デジタル 教科書体 NP-R"/>
          <w:sz w:val="22"/>
        </w:rPr>
      </w:pPr>
      <w:r>
        <w:rPr>
          <w:rFonts w:ascii="UD デジタル 教科書体 NP-R" w:eastAsia="UD デジタル 教科書体 NP-R" w:hint="eastAsia"/>
          <w:sz w:val="22"/>
        </w:rPr>
        <w:t>（</w:t>
      </w:r>
      <w:r w:rsidRPr="009B76E8">
        <w:rPr>
          <w:rFonts w:ascii="UD デジタル 教科書体 NP-R" w:eastAsia="UD デジタル 教科書体 NP-R" w:hint="eastAsia"/>
          <w:sz w:val="22"/>
        </w:rPr>
        <w:t>同伴者の座席</w:t>
      </w:r>
      <w:r>
        <w:rPr>
          <w:rFonts w:ascii="UD デジタル 教科書体 NP-R" w:eastAsia="UD デジタル 教科書体 NP-R" w:hint="eastAsia"/>
          <w:sz w:val="22"/>
        </w:rPr>
        <w:t>等</w:t>
      </w:r>
      <w:r w:rsidRPr="009B76E8">
        <w:rPr>
          <w:rFonts w:ascii="UD デジタル 教科書体 NP-R" w:eastAsia="UD デジタル 教科書体 NP-R" w:hint="eastAsia"/>
          <w:sz w:val="22"/>
        </w:rPr>
        <w:t>の配置数と幅</w:t>
      </w:r>
      <w:r>
        <w:rPr>
          <w:rFonts w:ascii="UD デジタル 教科書体 NP-R" w:eastAsia="UD デジタル 教科書体 NP-R" w:hint="eastAsia"/>
          <w:sz w:val="22"/>
        </w:rPr>
        <w:t>）</w:t>
      </w:r>
    </w:p>
    <w:p w14:paraId="424C1DEC" w14:textId="5F8C4411" w:rsidR="003E2D51" w:rsidRPr="009B76E8"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FF0000"/>
          <w:sz w:val="22"/>
        </w:rPr>
        <w:t>C10-</w:t>
      </w:r>
      <w:r w:rsidRPr="009B76E8">
        <w:rPr>
          <w:rFonts w:ascii="UD デジタル 教科書体 NP-R" w:eastAsia="UD デジタル 教科書体 NP-R" w:hAnsiTheme="minorEastAsia" w:hint="eastAsia"/>
          <w:b/>
          <w:color w:val="FF0000"/>
          <w:sz w:val="22"/>
        </w:rPr>
        <w:fldChar w:fldCharType="begin"/>
      </w:r>
      <w:r w:rsidRPr="009B76E8">
        <w:rPr>
          <w:rFonts w:ascii="UD デジタル 教科書体 NP-R" w:eastAsia="UD デジタル 教科書体 NP-R" w:hAnsiTheme="minorEastAsia" w:hint="eastAsia"/>
          <w:b/>
          <w:color w:val="FF0000"/>
          <w:sz w:val="22"/>
        </w:rPr>
        <w:instrText xml:space="preserve"> SEQ Figure3-18 \* ARABIC </w:instrText>
      </w:r>
      <w:r w:rsidRPr="009B76E8">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8</w:t>
      </w:r>
      <w:r w:rsidRPr="009B76E8">
        <w:rPr>
          <w:rFonts w:ascii="UD デジタル 教科書体 NP-R" w:eastAsia="UD デジタル 教科書体 NP-R" w:hAnsiTheme="minorEastAsia" w:hint="eastAsia"/>
          <w:b/>
          <w:color w:val="FF0000"/>
          <w:sz w:val="22"/>
        </w:rPr>
        <w:fldChar w:fldCharType="end"/>
      </w:r>
      <w:r w:rsidRPr="009B76E8">
        <w:rPr>
          <w:rFonts w:ascii="UD デジタル 教科書体 NP-R" w:eastAsia="UD デジタル 教科書体 NP-R" w:hAnsiTheme="minorEastAsia" w:hint="eastAsia"/>
          <w:b/>
          <w:color w:val="009900"/>
          <w:sz w:val="22"/>
        </w:rPr>
        <w:t xml:space="preserve">　</w:t>
      </w:r>
      <w:r w:rsidRPr="009B76E8">
        <w:rPr>
          <w:rFonts w:ascii="UD デジタル 教科書体 NP-R" w:eastAsia="UD デジタル 教科書体 NP-R" w:hAnsiTheme="minorEastAsia" w:hint="eastAsia"/>
          <w:bCs/>
          <w:sz w:val="22"/>
        </w:rPr>
        <w:t>同伴者の座席は、</w:t>
      </w:r>
      <w:r w:rsidRPr="009B76E8">
        <w:rPr>
          <w:rFonts w:ascii="UD デジタル 教科書体 NP-R" w:eastAsia="UD デジタル 教科書体 NP-R" w:hint="eastAsia"/>
          <w:bCs/>
          <w:sz w:val="22"/>
        </w:rPr>
        <w:t>車いす使用者用客席と同じ数を設けること。</w:t>
      </w:r>
    </w:p>
    <w:p w14:paraId="7D24B81A" w14:textId="66DDA103" w:rsidR="003E2D51"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FF0000"/>
          <w:sz w:val="22"/>
        </w:rPr>
        <w:t>C10-</w:t>
      </w:r>
      <w:r w:rsidRPr="009B76E8">
        <w:rPr>
          <w:rFonts w:ascii="UD デジタル 教科書体 NP-R" w:eastAsia="UD デジタル 教科書体 NP-R" w:hAnsiTheme="minorEastAsia" w:hint="eastAsia"/>
          <w:b/>
          <w:color w:val="FF0000"/>
          <w:sz w:val="22"/>
        </w:rPr>
        <w:fldChar w:fldCharType="begin"/>
      </w:r>
      <w:r w:rsidRPr="009B76E8">
        <w:rPr>
          <w:rFonts w:ascii="UD デジタル 教科書体 NP-R" w:eastAsia="UD デジタル 教科書体 NP-R" w:hAnsiTheme="minorEastAsia" w:hint="eastAsia"/>
          <w:b/>
          <w:color w:val="FF0000"/>
          <w:sz w:val="22"/>
        </w:rPr>
        <w:instrText xml:space="preserve"> SEQ Figure3-18 \* ARABIC </w:instrText>
      </w:r>
      <w:r w:rsidRPr="009B76E8">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9</w:t>
      </w:r>
      <w:r w:rsidRPr="009B76E8">
        <w:rPr>
          <w:rFonts w:ascii="UD デジタル 教科書体 NP-R" w:eastAsia="UD デジタル 教科書体 NP-R" w:hAnsiTheme="minorEastAsia" w:hint="eastAsia"/>
          <w:b/>
          <w:color w:val="FF0000"/>
          <w:sz w:val="22"/>
        </w:rPr>
        <w:fldChar w:fldCharType="end"/>
      </w:r>
      <w:r w:rsidRPr="009B76E8">
        <w:rPr>
          <w:rFonts w:ascii="UD デジタル 教科書体 NP-R" w:eastAsia="UD デジタル 教科書体 NP-R" w:hAnsiTheme="minorEastAsia" w:hint="eastAsia"/>
          <w:b/>
          <w:color w:val="FF0000"/>
          <w:sz w:val="22"/>
        </w:rPr>
        <w:t xml:space="preserve">　</w:t>
      </w:r>
      <w:r w:rsidRPr="009B76E8">
        <w:rPr>
          <w:rFonts w:ascii="UD デジタル 教科書体 NP-R" w:eastAsia="UD デジタル 教科書体 NP-R" w:hint="eastAsia"/>
          <w:color w:val="000000" w:themeColor="text1"/>
          <w:sz w:val="22"/>
        </w:rPr>
        <w:t>同伴者</w:t>
      </w:r>
      <w:r>
        <w:rPr>
          <w:rFonts w:ascii="UD デジタル 教科書体 NP-R" w:eastAsia="UD デジタル 教科書体 NP-R" w:hint="eastAsia"/>
          <w:color w:val="000000" w:themeColor="text1"/>
          <w:sz w:val="22"/>
        </w:rPr>
        <w:t>の</w:t>
      </w:r>
      <w:r w:rsidRPr="009B76E8">
        <w:rPr>
          <w:rFonts w:ascii="UD デジタル 教科書体 NP-R" w:eastAsia="UD デジタル 教科書体 NP-R" w:hint="eastAsia"/>
          <w:color w:val="000000" w:themeColor="text1"/>
          <w:sz w:val="22"/>
        </w:rPr>
        <w:t>座席は、一般座席と同じ仕様とすること。</w:t>
      </w:r>
    </w:p>
    <w:p w14:paraId="04B7C7B1" w14:textId="77777777" w:rsidR="003E2D51" w:rsidRPr="009B76E8" w:rsidRDefault="003E2D51" w:rsidP="003E2D51">
      <w:pPr>
        <w:snapToGrid w:val="0"/>
        <w:spacing w:beforeLines="50" w:before="180" w:line="240" w:lineRule="auto"/>
        <w:rPr>
          <w:rFonts w:ascii="UD デジタル 教科書体 NP-R" w:eastAsia="UD デジタル 教科書体 NP-R"/>
          <w:sz w:val="22"/>
        </w:rPr>
      </w:pPr>
      <w:r>
        <w:rPr>
          <w:rFonts w:ascii="UD デジタル 教科書体 NP-R" w:eastAsia="UD デジタル 教科書体 NP-R" w:hint="eastAsia"/>
          <w:sz w:val="22"/>
        </w:rPr>
        <w:t>（</w:t>
      </w:r>
      <w:r w:rsidRPr="009B76E8">
        <w:rPr>
          <w:rFonts w:ascii="UD デジタル 教科書体 NP-R" w:eastAsia="UD デジタル 教科書体 NP-R" w:hint="eastAsia"/>
          <w:sz w:val="22"/>
        </w:rPr>
        <w:t>広さ</w:t>
      </w:r>
      <w:r>
        <w:rPr>
          <w:rFonts w:ascii="UD デジタル 教科書体 NP-R" w:eastAsia="UD デジタル 教科書体 NP-R" w:hint="eastAsia"/>
          <w:sz w:val="22"/>
        </w:rPr>
        <w:t>）</w:t>
      </w:r>
    </w:p>
    <w:p w14:paraId="197489B9" w14:textId="0F702B22" w:rsidR="003E2D51" w:rsidRPr="009B76E8" w:rsidRDefault="003E2D51" w:rsidP="003E2D51">
      <w:pPr>
        <w:snapToGrid w:val="0"/>
        <w:spacing w:line="240" w:lineRule="auto"/>
        <w:ind w:leftChars="100" w:left="1275" w:hangingChars="484" w:hanging="1065"/>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FF0000"/>
          <w:sz w:val="22"/>
        </w:rPr>
        <w:t>C10-</w:t>
      </w:r>
      <w:r w:rsidRPr="009B76E8">
        <w:rPr>
          <w:rFonts w:ascii="UD デジタル 教科書体 NP-R" w:eastAsia="UD デジタル 教科書体 NP-R" w:hAnsiTheme="minorEastAsia" w:hint="eastAsia"/>
          <w:b/>
          <w:color w:val="FF0000"/>
          <w:sz w:val="22"/>
        </w:rPr>
        <w:fldChar w:fldCharType="begin"/>
      </w:r>
      <w:r w:rsidRPr="009B76E8">
        <w:rPr>
          <w:rFonts w:ascii="UD デジタル 教科書体 NP-R" w:eastAsia="UD デジタル 教科書体 NP-R" w:hAnsiTheme="minorEastAsia" w:hint="eastAsia"/>
          <w:b/>
          <w:color w:val="FF0000"/>
          <w:sz w:val="22"/>
        </w:rPr>
        <w:instrText xml:space="preserve"> SEQ Figure3-18 \* ARABIC </w:instrText>
      </w:r>
      <w:r w:rsidRPr="009B76E8">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10</w:t>
      </w:r>
      <w:r w:rsidRPr="009B76E8">
        <w:rPr>
          <w:rFonts w:ascii="UD デジタル 教科書体 NP-R" w:eastAsia="UD デジタル 教科書体 NP-R" w:hAnsiTheme="minorEastAsia" w:hint="eastAsia"/>
          <w:b/>
          <w:color w:val="FF0000"/>
          <w:sz w:val="22"/>
        </w:rPr>
        <w:fldChar w:fldCharType="end"/>
      </w:r>
      <w:r w:rsidRPr="009B76E8">
        <w:rPr>
          <w:rFonts w:ascii="UD デジタル 教科書体 NP-R" w:eastAsia="UD デジタル 教科書体 NP-R" w:hAnsiTheme="minorEastAsia" w:hint="eastAsia"/>
          <w:b/>
          <w:color w:val="FF0000"/>
          <w:sz w:val="22"/>
        </w:rPr>
        <w:t xml:space="preserve">　</w:t>
      </w:r>
      <w:r w:rsidRPr="009B76E8">
        <w:rPr>
          <w:rFonts w:ascii="UD デジタル 教科書体 NP-R" w:eastAsia="UD デジタル 教科書体 NP-R" w:hint="eastAsia"/>
          <w:color w:val="000000" w:themeColor="text1"/>
          <w:sz w:val="22"/>
        </w:rPr>
        <w:t>車いす使用者が利用することができる部分につき、幅を900</w:t>
      </w:r>
      <w:r w:rsidRPr="009B76E8">
        <w:rPr>
          <w:rFonts w:ascii="UD デジタル 教科書体 NP-R" w:eastAsia="UD デジタル 教科書体 NP-R"/>
          <w:color w:val="000000" w:themeColor="text1"/>
          <w:sz w:val="22"/>
        </w:rPr>
        <w:t>mm</w:t>
      </w:r>
      <w:r w:rsidRPr="009B76E8">
        <w:rPr>
          <w:rFonts w:ascii="UD デジタル 教科書体 NP-R" w:eastAsia="UD デジタル 教科書体 NP-R" w:hint="eastAsia"/>
          <w:color w:val="000000" w:themeColor="text1"/>
          <w:sz w:val="22"/>
        </w:rPr>
        <w:t>以上とし、奥行きを1</w:t>
      </w:r>
      <w:r w:rsidRPr="009B76E8">
        <w:rPr>
          <w:rFonts w:ascii="UD デジタル 教科書体 NP-R" w:eastAsia="UD デジタル 教科書体 NP-R"/>
          <w:color w:val="000000" w:themeColor="text1"/>
          <w:sz w:val="22"/>
        </w:rPr>
        <w:t>,</w:t>
      </w:r>
      <w:r w:rsidRPr="009B76E8">
        <w:rPr>
          <w:rFonts w:ascii="UD デジタル 教科書体 NP-R" w:eastAsia="UD デジタル 教科書体 NP-R" w:hint="eastAsia"/>
          <w:color w:val="000000" w:themeColor="text1"/>
          <w:sz w:val="22"/>
        </w:rPr>
        <w:t>400</w:t>
      </w:r>
      <w:r w:rsidRPr="009B76E8">
        <w:rPr>
          <w:rFonts w:ascii="UD デジタル 教科書体 NP-R" w:eastAsia="UD デジタル 教科書体 NP-R"/>
          <w:color w:val="000000" w:themeColor="text1"/>
          <w:sz w:val="22"/>
        </w:rPr>
        <w:t>mm</w:t>
      </w:r>
      <w:r w:rsidRPr="009B76E8">
        <w:rPr>
          <w:rFonts w:ascii="UD デジタル 教科書体 NP-R" w:eastAsia="UD デジタル 教科書体 NP-R" w:hint="eastAsia"/>
          <w:color w:val="000000" w:themeColor="text1"/>
          <w:sz w:val="22"/>
        </w:rPr>
        <w:t>以上とすること。</w:t>
      </w:r>
    </w:p>
    <w:p w14:paraId="26D44F6E" w14:textId="2D58EF54" w:rsidR="003E2D51" w:rsidRPr="009B76E8" w:rsidRDefault="003E2D51" w:rsidP="003E2D51">
      <w:pPr>
        <w:snapToGrid w:val="0"/>
        <w:spacing w:line="240" w:lineRule="auto"/>
        <w:ind w:leftChars="100" w:left="1275" w:hangingChars="484" w:hanging="1065"/>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FF0000"/>
          <w:sz w:val="22"/>
        </w:rPr>
        <w:t>C10-</w:t>
      </w:r>
      <w:r w:rsidRPr="009B76E8">
        <w:rPr>
          <w:rFonts w:ascii="UD デジタル 教科書体 NP-R" w:eastAsia="UD デジタル 教科書体 NP-R" w:hAnsiTheme="minorEastAsia" w:hint="eastAsia"/>
          <w:b/>
          <w:color w:val="FF0000"/>
          <w:sz w:val="22"/>
        </w:rPr>
        <w:fldChar w:fldCharType="begin"/>
      </w:r>
      <w:r w:rsidRPr="009B76E8">
        <w:rPr>
          <w:rFonts w:ascii="UD デジタル 教科書体 NP-R" w:eastAsia="UD デジタル 教科書体 NP-R" w:hAnsiTheme="minorEastAsia" w:hint="eastAsia"/>
          <w:b/>
          <w:color w:val="FF0000"/>
          <w:sz w:val="22"/>
        </w:rPr>
        <w:instrText xml:space="preserve"> SEQ Figure3-18 \* ARABIC </w:instrText>
      </w:r>
      <w:r w:rsidRPr="009B76E8">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11</w:t>
      </w:r>
      <w:r w:rsidRPr="009B76E8">
        <w:rPr>
          <w:rFonts w:ascii="UD デジタル 教科書体 NP-R" w:eastAsia="UD デジタル 教科書体 NP-R" w:hAnsiTheme="minorEastAsia" w:hint="eastAsia"/>
          <w:b/>
          <w:color w:val="FF0000"/>
          <w:sz w:val="22"/>
        </w:rPr>
        <w:fldChar w:fldCharType="end"/>
      </w:r>
      <w:r w:rsidRPr="009B76E8">
        <w:rPr>
          <w:rFonts w:ascii="UD デジタル 教科書体 NP-R" w:eastAsia="UD デジタル 教科書体 NP-R" w:hAnsiTheme="minorEastAsia" w:hint="eastAsia"/>
          <w:b/>
          <w:color w:val="009900"/>
          <w:sz w:val="22"/>
        </w:rPr>
        <w:t xml:space="preserve">　</w:t>
      </w:r>
      <w:r w:rsidRPr="009B76E8">
        <w:rPr>
          <w:rFonts w:ascii="UD デジタル 教科書体 NP-R" w:eastAsia="UD デジタル 教科書体 NP-R" w:hint="eastAsia"/>
          <w:color w:val="000000" w:themeColor="text1"/>
          <w:sz w:val="22"/>
        </w:rPr>
        <w:t>車いす使用者用</w:t>
      </w:r>
      <w:r>
        <w:rPr>
          <w:rFonts w:ascii="UD デジタル 教科書体 NP-R" w:eastAsia="UD デジタル 教科書体 NP-R" w:hint="eastAsia"/>
          <w:color w:val="000000" w:themeColor="text1"/>
          <w:sz w:val="22"/>
        </w:rPr>
        <w:t>客</w:t>
      </w:r>
      <w:r w:rsidRPr="009B76E8">
        <w:rPr>
          <w:rFonts w:ascii="UD デジタル 教科書体 NP-R" w:eastAsia="UD デジタル 教科書体 NP-R" w:hint="eastAsia"/>
          <w:color w:val="000000" w:themeColor="text1"/>
          <w:sz w:val="22"/>
        </w:rPr>
        <w:t>席の周囲には容易に出入り及び転回が可能スペース</w:t>
      </w:r>
      <w:r>
        <w:rPr>
          <w:rFonts w:ascii="UD デジタル 教科書体 NP-R" w:eastAsia="UD デジタル 教科書体 NP-R" w:hint="eastAsia"/>
          <w:color w:val="000000" w:themeColor="text1"/>
          <w:sz w:val="22"/>
        </w:rPr>
        <w:t>（</w:t>
      </w:r>
      <w:r w:rsidRPr="009B76E8">
        <w:rPr>
          <w:rFonts w:ascii="UD デジタル 教科書体 NP-R" w:eastAsia="UD デジタル 教科書体 NP-R" w:hint="eastAsia"/>
          <w:color w:val="000000" w:themeColor="text1"/>
          <w:sz w:val="22"/>
        </w:rPr>
        <w:t>1</w:t>
      </w:r>
      <w:r w:rsidRPr="009B76E8">
        <w:rPr>
          <w:rFonts w:ascii="UD デジタル 教科書体 NP-R" w:eastAsia="UD デジタル 教科書体 NP-R"/>
          <w:color w:val="000000" w:themeColor="text1"/>
          <w:sz w:val="22"/>
        </w:rPr>
        <w:t>,</w:t>
      </w:r>
      <w:r w:rsidRPr="009B76E8">
        <w:rPr>
          <w:rFonts w:ascii="UD デジタル 教科書体 NP-R" w:eastAsia="UD デジタル 教科書体 NP-R" w:hint="eastAsia"/>
          <w:color w:val="000000" w:themeColor="text1"/>
          <w:sz w:val="22"/>
        </w:rPr>
        <w:t>400</w:t>
      </w:r>
      <w:r w:rsidRPr="009B76E8">
        <w:rPr>
          <w:rFonts w:ascii="UD デジタル 教科書体 NP-R" w:eastAsia="UD デジタル 教科書体 NP-R"/>
          <w:color w:val="000000" w:themeColor="text1"/>
          <w:sz w:val="22"/>
        </w:rPr>
        <w:t>mm</w:t>
      </w:r>
      <w:r w:rsidRPr="009B76E8">
        <w:rPr>
          <w:rFonts w:ascii="UD デジタル 教科書体 NP-R" w:eastAsia="UD デジタル 教科書体 NP-R" w:hint="eastAsia"/>
          <w:color w:val="000000" w:themeColor="text1"/>
          <w:sz w:val="22"/>
        </w:rPr>
        <w:t>×1</w:t>
      </w:r>
      <w:r w:rsidRPr="009B76E8">
        <w:rPr>
          <w:rFonts w:ascii="UD デジタル 教科書体 NP-R" w:eastAsia="UD デジタル 教科書体 NP-R"/>
          <w:color w:val="000000" w:themeColor="text1"/>
          <w:sz w:val="22"/>
        </w:rPr>
        <w:t>,</w:t>
      </w:r>
      <w:r w:rsidRPr="009B76E8">
        <w:rPr>
          <w:rFonts w:ascii="UD デジタル 教科書体 NP-R" w:eastAsia="UD デジタル 教科書体 NP-R" w:hint="eastAsia"/>
          <w:color w:val="000000" w:themeColor="text1"/>
          <w:sz w:val="22"/>
        </w:rPr>
        <w:t>400</w:t>
      </w:r>
      <w:r w:rsidRPr="009B76E8">
        <w:rPr>
          <w:rFonts w:ascii="UD デジタル 教科書体 NP-R" w:eastAsia="UD デジタル 教科書体 NP-R"/>
          <w:color w:val="000000" w:themeColor="text1"/>
          <w:sz w:val="22"/>
        </w:rPr>
        <w:t>mm</w:t>
      </w:r>
      <w:r w:rsidRPr="009B76E8">
        <w:rPr>
          <w:rFonts w:ascii="UD デジタル 教科書体 NP-R" w:eastAsia="UD デジタル 教科書体 NP-R" w:hint="eastAsia"/>
          <w:color w:val="000000" w:themeColor="text1"/>
          <w:sz w:val="22"/>
        </w:rPr>
        <w:t>角以上</w:t>
      </w:r>
      <w:r>
        <w:rPr>
          <w:rFonts w:ascii="UD デジタル 教科書体 NP-R" w:eastAsia="UD デジタル 教科書体 NP-R" w:hint="eastAsia"/>
          <w:color w:val="000000" w:themeColor="text1"/>
          <w:sz w:val="22"/>
        </w:rPr>
        <w:t>）</w:t>
      </w:r>
      <w:r w:rsidRPr="009B76E8">
        <w:rPr>
          <w:rFonts w:ascii="UD デジタル 教科書体 NP-R" w:eastAsia="UD デジタル 教科書体 NP-R" w:hint="eastAsia"/>
          <w:color w:val="000000" w:themeColor="text1"/>
          <w:sz w:val="22"/>
        </w:rPr>
        <w:t>を設けること。</w:t>
      </w:r>
    </w:p>
    <w:p w14:paraId="39F804E8" w14:textId="77777777" w:rsidR="003E2D51" w:rsidRPr="009B76E8" w:rsidRDefault="003E2D51" w:rsidP="003E2D51">
      <w:pPr>
        <w:snapToGrid w:val="0"/>
        <w:spacing w:line="240" w:lineRule="auto"/>
        <w:rPr>
          <w:rFonts w:ascii="UD デジタル 教科書体 NP-R" w:eastAsia="UD デジタル 教科書体 NP-R"/>
          <w:sz w:val="22"/>
        </w:rPr>
      </w:pPr>
      <w:r>
        <w:rPr>
          <w:rFonts w:ascii="UD デジタル 教科書体 NP-R" w:eastAsia="UD デジタル 教科書体 NP-R" w:hint="eastAsia"/>
          <w:sz w:val="22"/>
        </w:rPr>
        <w:lastRenderedPageBreak/>
        <w:t>（</w:t>
      </w:r>
      <w:r w:rsidRPr="009B76E8">
        <w:rPr>
          <w:rFonts w:ascii="UD デジタル 教科書体 NP-R" w:eastAsia="UD デジタル 教科書体 NP-R" w:hint="eastAsia"/>
          <w:sz w:val="22"/>
        </w:rPr>
        <w:t>床</w:t>
      </w:r>
      <w:r>
        <w:rPr>
          <w:rFonts w:ascii="UD デジタル 教科書体 NP-R" w:eastAsia="UD デジタル 教科書体 NP-R" w:hint="eastAsia"/>
          <w:sz w:val="22"/>
        </w:rPr>
        <w:t>）</w:t>
      </w:r>
    </w:p>
    <w:p w14:paraId="7AE0F8DE" w14:textId="60399EA5" w:rsidR="003E2D51" w:rsidRPr="009B76E8" w:rsidRDefault="003E2D51" w:rsidP="003E2D51">
      <w:pPr>
        <w:snapToGrid w:val="0"/>
        <w:spacing w:line="240" w:lineRule="auto"/>
        <w:ind w:leftChars="100" w:left="980" w:hangingChars="350" w:hanging="770"/>
        <w:rPr>
          <w:rFonts w:ascii="UD デジタル 教科書体 NP-R" w:eastAsia="UD デジタル 教科書体 NP-R" w:hAnsiTheme="minorEastAsia"/>
          <w:b/>
          <w:color w:val="FF0000"/>
          <w:sz w:val="22"/>
        </w:rPr>
      </w:pPr>
      <w:r>
        <w:rPr>
          <w:rFonts w:ascii="UD デジタル 教科書体 NP-R" w:eastAsia="UD デジタル 教科書体 NP-R" w:hAnsiTheme="minorEastAsia" w:hint="eastAsia"/>
          <w:b/>
          <w:color w:val="FF0000"/>
          <w:sz w:val="22"/>
        </w:rPr>
        <w:t>C10-</w:t>
      </w:r>
      <w:r w:rsidRPr="009B76E8">
        <w:rPr>
          <w:rFonts w:ascii="UD デジタル 教科書体 NP-R" w:eastAsia="UD デジタル 教科書体 NP-R" w:hAnsiTheme="minorEastAsia" w:hint="eastAsia"/>
          <w:b/>
          <w:color w:val="FF0000"/>
          <w:sz w:val="22"/>
        </w:rPr>
        <w:fldChar w:fldCharType="begin"/>
      </w:r>
      <w:r w:rsidRPr="009B76E8">
        <w:rPr>
          <w:rFonts w:ascii="UD デジタル 教科書体 NP-R" w:eastAsia="UD デジタル 教科書体 NP-R" w:hAnsiTheme="minorEastAsia" w:hint="eastAsia"/>
          <w:b/>
          <w:color w:val="FF0000"/>
          <w:sz w:val="22"/>
        </w:rPr>
        <w:instrText xml:space="preserve"> SEQ Figure3-18 \* ARABIC </w:instrText>
      </w:r>
      <w:r w:rsidRPr="009B76E8">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12</w:t>
      </w:r>
      <w:r w:rsidRPr="009B76E8">
        <w:rPr>
          <w:rFonts w:ascii="UD デジタル 教科書体 NP-R" w:eastAsia="UD デジタル 教科書体 NP-R" w:hAnsiTheme="minorEastAsia" w:hint="eastAsia"/>
          <w:b/>
          <w:color w:val="FF0000"/>
          <w:sz w:val="22"/>
        </w:rPr>
        <w:fldChar w:fldCharType="end"/>
      </w:r>
      <w:r w:rsidRPr="009B76E8">
        <w:rPr>
          <w:rFonts w:ascii="UD デジタル 教科書体 NP-R" w:eastAsia="UD デジタル 教科書体 NP-R" w:hAnsiTheme="minorEastAsia" w:hint="eastAsia"/>
          <w:b/>
          <w:color w:val="FF0000"/>
          <w:sz w:val="22"/>
        </w:rPr>
        <w:t xml:space="preserve">　</w:t>
      </w:r>
      <w:r w:rsidRPr="009B76E8">
        <w:rPr>
          <w:rFonts w:ascii="UD デジタル 教科書体 NP-R" w:eastAsia="UD デジタル 教科書体 NP-R" w:hint="eastAsia"/>
          <w:color w:val="000000" w:themeColor="text1"/>
          <w:sz w:val="22"/>
        </w:rPr>
        <w:t>客席の床は水平とし、表面は滑りにくい仕上げとすること</w:t>
      </w:r>
      <w:r w:rsidR="00E03ABA">
        <w:rPr>
          <w:rFonts w:ascii="UD デジタル 教科書体 NP-R" w:eastAsia="UD デジタル 教科書体 NP-R" w:hint="eastAsia"/>
          <w:color w:val="000000" w:themeColor="text1"/>
          <w:sz w:val="22"/>
        </w:rPr>
        <w:t>。</w:t>
      </w:r>
    </w:p>
    <w:p w14:paraId="23B84C85" w14:textId="1F8EC840" w:rsidR="003E2D51" w:rsidRPr="009B76E8" w:rsidRDefault="003E2D51" w:rsidP="003E2D51">
      <w:pPr>
        <w:snapToGrid w:val="0"/>
        <w:spacing w:line="240" w:lineRule="auto"/>
        <w:ind w:leftChars="100" w:left="1275" w:hangingChars="484" w:hanging="1065"/>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FF0000"/>
          <w:sz w:val="22"/>
        </w:rPr>
        <w:t>C10-</w:t>
      </w:r>
      <w:r w:rsidRPr="009B76E8">
        <w:rPr>
          <w:rFonts w:ascii="UD デジタル 教科書体 NP-R" w:eastAsia="UD デジタル 教科書体 NP-R" w:hAnsiTheme="minorEastAsia" w:hint="eastAsia"/>
          <w:b/>
          <w:color w:val="FF0000"/>
          <w:sz w:val="22"/>
        </w:rPr>
        <w:fldChar w:fldCharType="begin"/>
      </w:r>
      <w:r w:rsidRPr="009B76E8">
        <w:rPr>
          <w:rFonts w:ascii="UD デジタル 教科書体 NP-R" w:eastAsia="UD デジタル 教科書体 NP-R" w:hAnsiTheme="minorEastAsia" w:hint="eastAsia"/>
          <w:b/>
          <w:color w:val="FF0000"/>
          <w:sz w:val="22"/>
        </w:rPr>
        <w:instrText xml:space="preserve"> SEQ Figure3-18 \* ARABIC </w:instrText>
      </w:r>
      <w:r w:rsidRPr="009B76E8">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13</w:t>
      </w:r>
      <w:r w:rsidRPr="009B76E8">
        <w:rPr>
          <w:rFonts w:ascii="UD デジタル 教科書体 NP-R" w:eastAsia="UD デジタル 教科書体 NP-R" w:hAnsiTheme="minorEastAsia" w:hint="eastAsia"/>
          <w:b/>
          <w:color w:val="FF0000"/>
          <w:sz w:val="22"/>
        </w:rPr>
        <w:fldChar w:fldCharType="end"/>
      </w:r>
      <w:r w:rsidRPr="009B76E8">
        <w:rPr>
          <w:rFonts w:ascii="UD デジタル 教科書体 NP-R" w:eastAsia="UD デジタル 教科書体 NP-R" w:hAnsiTheme="minorEastAsia" w:hint="eastAsia"/>
          <w:b/>
          <w:color w:val="FF0000"/>
          <w:sz w:val="22"/>
        </w:rPr>
        <w:t xml:space="preserve">　</w:t>
      </w:r>
      <w:r w:rsidRPr="009B76E8">
        <w:rPr>
          <w:rFonts w:ascii="UD デジタル 教科書体 NP-R" w:eastAsia="UD デジタル 教科書体 NP-R" w:hint="eastAsia"/>
          <w:color w:val="000000" w:themeColor="text1"/>
          <w:sz w:val="22"/>
        </w:rPr>
        <w:t>転落するおそれがある場合は、柵や脱輪防止用の立ち上がりを設けること。その場合、車いす使用者が同</w:t>
      </w:r>
      <w:r>
        <w:rPr>
          <w:rFonts w:ascii="UD デジタル 教科書体 NP-R" w:eastAsia="UD デジタル 教科書体 NP-R" w:hint="eastAsia"/>
          <w:color w:val="000000" w:themeColor="text1"/>
          <w:sz w:val="22"/>
        </w:rPr>
        <w:t>伴</w:t>
      </w:r>
      <w:r w:rsidRPr="009B76E8">
        <w:rPr>
          <w:rFonts w:ascii="UD デジタル 教科書体 NP-R" w:eastAsia="UD デジタル 教科書体 NP-R" w:hint="eastAsia"/>
          <w:color w:val="000000" w:themeColor="text1"/>
          <w:sz w:val="22"/>
        </w:rPr>
        <w:t>者とともに快適に過ごせるよう、その空間には配慮すること。</w:t>
      </w:r>
    </w:p>
    <w:p w14:paraId="705C4522" w14:textId="77777777" w:rsidR="003E2D51" w:rsidRPr="00F33D0F" w:rsidRDefault="003E2D51" w:rsidP="003E2D51">
      <w:pPr>
        <w:snapToGrid w:val="0"/>
        <w:spacing w:beforeLines="50" w:before="180" w:line="240" w:lineRule="auto"/>
        <w:rPr>
          <w:rFonts w:ascii="UD デジタル 教科書体 NP-R" w:eastAsia="UD デジタル 教科書体 NP-R"/>
          <w:sz w:val="22"/>
        </w:rPr>
      </w:pPr>
      <w:r w:rsidRPr="00F33D0F">
        <w:rPr>
          <w:rFonts w:ascii="UD デジタル 教科書体 NP-R" w:eastAsia="UD デジタル 教科書体 NP-R" w:hint="eastAsia"/>
          <w:sz w:val="22"/>
        </w:rPr>
        <w:t>（コンセントの設置）</w:t>
      </w:r>
    </w:p>
    <w:p w14:paraId="1ED519BF" w14:textId="7FE3336C" w:rsidR="003E2D51" w:rsidRPr="009B76E8" w:rsidRDefault="003E2D51" w:rsidP="003E2D51">
      <w:pPr>
        <w:snapToGrid w:val="0"/>
        <w:spacing w:line="240" w:lineRule="auto"/>
        <w:ind w:leftChars="100" w:left="1275" w:hangingChars="484" w:hanging="1065"/>
        <w:rPr>
          <w:rFonts w:ascii="UD デジタル 教科書体 NP-R" w:eastAsia="UD デジタル 教科書体 NP-R" w:hAnsiTheme="minorEastAsia"/>
          <w:bCs/>
          <w:color w:val="FF0000"/>
          <w:sz w:val="22"/>
        </w:rPr>
      </w:pPr>
      <w:r>
        <w:rPr>
          <w:rFonts w:ascii="UD デジタル 教科書体 NP-R" w:eastAsia="UD デジタル 教科書体 NP-R" w:hAnsiTheme="minorEastAsia"/>
          <w:b/>
          <w:color w:val="FF0000"/>
          <w:sz w:val="22"/>
        </w:rPr>
        <w:t>C10-</w:t>
      </w:r>
      <w:r w:rsidRPr="009B76E8">
        <w:rPr>
          <w:rFonts w:ascii="UD デジタル 教科書体 NP-R" w:eastAsia="UD デジタル 教科書体 NP-R" w:hAnsiTheme="minorEastAsia" w:hint="eastAsia"/>
          <w:b/>
          <w:color w:val="FF0000"/>
          <w:sz w:val="22"/>
        </w:rPr>
        <w:fldChar w:fldCharType="begin"/>
      </w:r>
      <w:r w:rsidRPr="009B76E8">
        <w:rPr>
          <w:rFonts w:ascii="UD デジタル 教科書体 NP-R" w:eastAsia="UD デジタル 教科書体 NP-R" w:hAnsiTheme="minorEastAsia" w:hint="eastAsia"/>
          <w:b/>
          <w:color w:val="FF0000"/>
          <w:sz w:val="22"/>
        </w:rPr>
        <w:instrText xml:space="preserve"> SEQ Figure3-18 \* ARABIC </w:instrText>
      </w:r>
      <w:r w:rsidRPr="009B76E8">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14</w:t>
      </w:r>
      <w:r w:rsidRPr="009B76E8">
        <w:rPr>
          <w:rFonts w:ascii="UD デジタル 教科書体 NP-R" w:eastAsia="UD デジタル 教科書体 NP-R" w:hAnsiTheme="minorEastAsia" w:hint="eastAsia"/>
          <w:b/>
          <w:color w:val="FF0000"/>
          <w:sz w:val="22"/>
        </w:rPr>
        <w:fldChar w:fldCharType="end"/>
      </w:r>
      <w:r w:rsidRPr="009B76E8">
        <w:rPr>
          <w:rFonts w:ascii="UD デジタル 教科書体 NP-R" w:eastAsia="UD デジタル 教科書体 NP-R" w:hAnsiTheme="minorEastAsia" w:hint="eastAsia"/>
          <w:b/>
          <w:color w:val="FF0000"/>
          <w:sz w:val="22"/>
        </w:rPr>
        <w:t xml:space="preserve">　</w:t>
      </w:r>
      <w:r w:rsidRPr="009B76E8">
        <w:rPr>
          <w:rFonts w:ascii="UD デジタル 教科書体 NP-R" w:eastAsia="UD デジタル 教科書体 NP-R" w:hAnsiTheme="minorEastAsia" w:hint="eastAsia"/>
          <w:bCs/>
          <w:sz w:val="22"/>
        </w:rPr>
        <w:t>電動車いす</w:t>
      </w:r>
      <w:r>
        <w:rPr>
          <w:rFonts w:ascii="UD デジタル 教科書体 NP-R" w:eastAsia="UD デジタル 教科書体 NP-R" w:hAnsiTheme="minorEastAsia" w:hint="eastAsia"/>
          <w:bCs/>
          <w:sz w:val="22"/>
        </w:rPr>
        <w:t>等</w:t>
      </w:r>
      <w:r w:rsidRPr="009B76E8">
        <w:rPr>
          <w:rFonts w:ascii="UD デジタル 教科書体 NP-R" w:eastAsia="UD デジタル 教科書体 NP-R" w:hAnsiTheme="minorEastAsia" w:hint="eastAsia"/>
          <w:bCs/>
          <w:sz w:val="22"/>
        </w:rPr>
        <w:t>の充電のために、コンセントを屋内の車いす使用者用</w:t>
      </w:r>
      <w:r>
        <w:rPr>
          <w:rFonts w:ascii="UD デジタル 教科書体 NP-R" w:eastAsia="UD デジタル 教科書体 NP-R" w:hAnsiTheme="minorEastAsia" w:hint="eastAsia"/>
          <w:bCs/>
          <w:sz w:val="22"/>
        </w:rPr>
        <w:t>客</w:t>
      </w:r>
      <w:r w:rsidRPr="009B76E8">
        <w:rPr>
          <w:rFonts w:ascii="UD デジタル 教科書体 NP-R" w:eastAsia="UD デジタル 教科書体 NP-R" w:hAnsiTheme="minorEastAsia" w:hint="eastAsia"/>
          <w:bCs/>
          <w:sz w:val="22"/>
        </w:rPr>
        <w:t>席の固定席</w:t>
      </w:r>
      <w:r w:rsidRPr="009B76E8">
        <w:rPr>
          <w:rFonts w:ascii="UD デジタル 教科書体 NP-R" w:eastAsia="UD デジタル 教科書体 NP-R" w:hAnsiTheme="minorEastAsia"/>
          <w:bCs/>
          <w:sz w:val="22"/>
        </w:rPr>
        <w:t>5席に1</w:t>
      </w:r>
      <w:r w:rsidR="00682A2F">
        <w:rPr>
          <w:rFonts w:ascii="UD デジタル 教科書体 NP-R" w:eastAsia="UD デジタル 教科書体 NP-R" w:hAnsiTheme="minorEastAsia"/>
          <w:bCs/>
          <w:sz w:val="22"/>
        </w:rPr>
        <w:t>箇所</w:t>
      </w:r>
      <w:r w:rsidRPr="009B76E8">
        <w:rPr>
          <w:rFonts w:ascii="UD デジタル 教科書体 NP-R" w:eastAsia="UD デジタル 教科書体 NP-R" w:hAnsiTheme="minorEastAsia"/>
          <w:bCs/>
          <w:sz w:val="22"/>
        </w:rPr>
        <w:t>程度</w:t>
      </w:r>
      <w:r w:rsidRPr="009B76E8">
        <w:rPr>
          <w:rFonts w:ascii="UD デジタル 教科書体 NP-R" w:eastAsia="UD デジタル 教科書体 NP-R" w:hAnsiTheme="minorEastAsia" w:hint="eastAsia"/>
          <w:bCs/>
          <w:sz w:val="22"/>
        </w:rPr>
        <w:t>設けること。</w:t>
      </w:r>
    </w:p>
    <w:p w14:paraId="7049798B" w14:textId="77777777" w:rsidR="003E2D51" w:rsidRPr="009B76E8" w:rsidRDefault="003E2D51" w:rsidP="003E2D51">
      <w:pPr>
        <w:snapToGrid w:val="0"/>
        <w:spacing w:beforeLines="50" w:before="180" w:line="240" w:lineRule="auto"/>
        <w:rPr>
          <w:rFonts w:ascii="UD デジタル 教科書体 NP-R" w:eastAsia="UD デジタル 教科書体 NP-R"/>
          <w:sz w:val="22"/>
        </w:rPr>
      </w:pPr>
      <w:r>
        <w:rPr>
          <w:rFonts w:ascii="UD デジタル 教科書体 NP-R" w:eastAsia="UD デジタル 教科書体 NP-R" w:hint="eastAsia"/>
          <w:sz w:val="22"/>
        </w:rPr>
        <w:t>（車いす使用者用客席の</w:t>
      </w:r>
      <w:r w:rsidRPr="009B76E8">
        <w:rPr>
          <w:rFonts w:ascii="UD デジタル 教科書体 NP-R" w:eastAsia="UD デジタル 教科書体 NP-R" w:hint="eastAsia"/>
          <w:sz w:val="22"/>
        </w:rPr>
        <w:t>サイトライン</w:t>
      </w:r>
      <w:r>
        <w:rPr>
          <w:rFonts w:ascii="UD デジタル 教科書体 NP-R" w:eastAsia="UD デジタル 教科書体 NP-R" w:hint="eastAsia"/>
          <w:sz w:val="22"/>
        </w:rPr>
        <w:t>）</w:t>
      </w:r>
    </w:p>
    <w:p w14:paraId="4DC8BC70" w14:textId="777F2D86" w:rsidR="003E2D51" w:rsidRPr="009B76E8" w:rsidRDefault="003E2D51" w:rsidP="003E2D51">
      <w:pPr>
        <w:snapToGrid w:val="0"/>
        <w:spacing w:line="240" w:lineRule="auto"/>
        <w:ind w:leftChars="100" w:left="1275" w:hangingChars="484" w:hanging="1065"/>
        <w:rPr>
          <w:rFonts w:ascii="UD デジタル 教科書体 NP-R" w:eastAsia="UD デジタル 教科書体 NP-R"/>
          <w:bCs/>
          <w:sz w:val="22"/>
        </w:rPr>
      </w:pPr>
      <w:r>
        <w:rPr>
          <w:rFonts w:ascii="UD デジタル 教科書体 NP-R" w:eastAsia="UD デジタル 教科書体 NP-R" w:hAnsiTheme="minorEastAsia" w:hint="eastAsia"/>
          <w:b/>
          <w:color w:val="FF0000"/>
          <w:sz w:val="22"/>
        </w:rPr>
        <w:t>C10-</w:t>
      </w:r>
      <w:r w:rsidRPr="009B76E8">
        <w:rPr>
          <w:rFonts w:ascii="UD デジタル 教科書体 NP-R" w:eastAsia="UD デジタル 教科書体 NP-R" w:hAnsiTheme="minorEastAsia" w:hint="eastAsia"/>
          <w:b/>
          <w:color w:val="FF0000"/>
          <w:sz w:val="22"/>
        </w:rPr>
        <w:fldChar w:fldCharType="begin"/>
      </w:r>
      <w:r w:rsidRPr="009B76E8">
        <w:rPr>
          <w:rFonts w:ascii="UD デジタル 教科書体 NP-R" w:eastAsia="UD デジタル 教科書体 NP-R" w:hAnsiTheme="minorEastAsia" w:hint="eastAsia"/>
          <w:b/>
          <w:color w:val="FF0000"/>
          <w:sz w:val="22"/>
        </w:rPr>
        <w:instrText xml:space="preserve"> SEQ Figure3-18 \* ARABIC </w:instrText>
      </w:r>
      <w:r w:rsidRPr="009B76E8">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15</w:t>
      </w:r>
      <w:r w:rsidRPr="009B76E8">
        <w:rPr>
          <w:rFonts w:ascii="UD デジタル 教科書体 NP-R" w:eastAsia="UD デジタル 教科書体 NP-R" w:hAnsiTheme="minorEastAsia" w:hint="eastAsia"/>
          <w:b/>
          <w:color w:val="FF0000"/>
          <w:sz w:val="22"/>
        </w:rPr>
        <w:fldChar w:fldCharType="end"/>
      </w:r>
      <w:r w:rsidRPr="009B76E8">
        <w:rPr>
          <w:rFonts w:ascii="UD デジタル 教科書体 NP-R" w:eastAsia="UD デジタル 教科書体 NP-R" w:hAnsiTheme="minorEastAsia" w:hint="eastAsia"/>
          <w:b/>
          <w:color w:val="FF0000"/>
          <w:sz w:val="22"/>
        </w:rPr>
        <w:t xml:space="preserve">　</w:t>
      </w:r>
      <w:r w:rsidRPr="009B76E8">
        <w:rPr>
          <w:rFonts w:ascii="UD デジタル 教科書体 NP-R" w:eastAsia="UD デジタル 教科書体 NP-R" w:hAnsiTheme="minorEastAsia" w:hint="eastAsia"/>
          <w:bCs/>
          <w:sz w:val="22"/>
        </w:rPr>
        <w:t>サイトラインは、車</w:t>
      </w:r>
      <w:r>
        <w:rPr>
          <w:rFonts w:ascii="UD デジタル 教科書体 NP-R" w:eastAsia="UD デジタル 教科書体 NP-R" w:hAnsiTheme="minorEastAsia" w:hint="eastAsia"/>
          <w:bCs/>
          <w:sz w:val="22"/>
        </w:rPr>
        <w:t>いす</w:t>
      </w:r>
      <w:r w:rsidRPr="009B76E8">
        <w:rPr>
          <w:rFonts w:ascii="UD デジタル 教科書体 NP-R" w:eastAsia="UD デジタル 教科書体 NP-R" w:hAnsiTheme="minorEastAsia" w:hint="eastAsia"/>
          <w:bCs/>
          <w:sz w:val="22"/>
        </w:rPr>
        <w:t>使用者</w:t>
      </w:r>
      <w:r>
        <w:rPr>
          <w:rFonts w:ascii="UD デジタル 教科書体 NP-R" w:eastAsia="UD デジタル 教科書体 NP-R" w:hAnsiTheme="minorEastAsia" w:hint="eastAsia"/>
          <w:bCs/>
          <w:sz w:val="22"/>
        </w:rPr>
        <w:t>用</w:t>
      </w:r>
      <w:r w:rsidRPr="009B76E8">
        <w:rPr>
          <w:rFonts w:ascii="UD デジタル 教科書体 NP-R" w:eastAsia="UD デジタル 教科書体 NP-R" w:hAnsiTheme="minorEastAsia" w:hint="eastAsia"/>
          <w:bCs/>
          <w:sz w:val="22"/>
        </w:rPr>
        <w:t>客席のどの客席からも十分に確保すること。前列の観客が立ち上がることが予想される場合、高低差を確保するか、座席の配置をずらす等の配慮をすること。</w:t>
      </w:r>
    </w:p>
    <w:p w14:paraId="28F1E0BE" w14:textId="12DC031F" w:rsidR="003E2D51" w:rsidRPr="009B76E8" w:rsidRDefault="003E2D51" w:rsidP="003E2D51">
      <w:pPr>
        <w:snapToGrid w:val="0"/>
        <w:spacing w:line="240" w:lineRule="auto"/>
        <w:ind w:leftChars="100" w:left="1275" w:hangingChars="484" w:hanging="1065"/>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FF0000"/>
          <w:sz w:val="22"/>
        </w:rPr>
        <w:t>C10-</w:t>
      </w:r>
      <w:r w:rsidRPr="009B76E8">
        <w:rPr>
          <w:rFonts w:ascii="UD デジタル 教科書体 NP-R" w:eastAsia="UD デジタル 教科書体 NP-R" w:hAnsiTheme="minorEastAsia" w:hint="eastAsia"/>
          <w:b/>
          <w:color w:val="FF0000"/>
          <w:sz w:val="22"/>
        </w:rPr>
        <w:fldChar w:fldCharType="begin"/>
      </w:r>
      <w:r w:rsidRPr="009B76E8">
        <w:rPr>
          <w:rFonts w:ascii="UD デジタル 教科書体 NP-R" w:eastAsia="UD デジタル 教科書体 NP-R" w:hAnsiTheme="minorEastAsia" w:hint="eastAsia"/>
          <w:b/>
          <w:color w:val="FF0000"/>
          <w:sz w:val="22"/>
        </w:rPr>
        <w:instrText xml:space="preserve"> SEQ Figure3-18 \* ARABIC </w:instrText>
      </w:r>
      <w:r w:rsidRPr="009B76E8">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16</w:t>
      </w:r>
      <w:r w:rsidRPr="009B76E8">
        <w:rPr>
          <w:rFonts w:ascii="UD デジタル 教科書体 NP-R" w:eastAsia="UD デジタル 教科書体 NP-R" w:hAnsiTheme="minorEastAsia" w:hint="eastAsia"/>
          <w:b/>
          <w:color w:val="FF0000"/>
          <w:sz w:val="22"/>
        </w:rPr>
        <w:fldChar w:fldCharType="end"/>
      </w:r>
      <w:r w:rsidRPr="009B76E8">
        <w:rPr>
          <w:rFonts w:ascii="UD デジタル 教科書体 NP-R" w:eastAsia="UD デジタル 教科書体 NP-R" w:hAnsiTheme="minorEastAsia" w:hint="eastAsia"/>
          <w:b/>
          <w:color w:val="009900"/>
          <w:sz w:val="22"/>
        </w:rPr>
        <w:t xml:space="preserve">　</w:t>
      </w:r>
      <w:r w:rsidRPr="009B76E8">
        <w:rPr>
          <w:rFonts w:ascii="UD デジタル 教科書体 NP-R" w:eastAsia="UD デジタル 教科書体 NP-R" w:hint="eastAsia"/>
          <w:color w:val="000000" w:themeColor="text1"/>
          <w:sz w:val="22"/>
        </w:rPr>
        <w:t>客席からの視線を遮らないよう、柵、手すりの高さは800</w:t>
      </w:r>
      <w:r w:rsidRPr="009B76E8">
        <w:rPr>
          <w:rFonts w:ascii="UD デジタル 教科書体 NP-R" w:eastAsia="UD デジタル 教科書体 NP-R"/>
          <w:color w:val="000000" w:themeColor="text1"/>
          <w:sz w:val="22"/>
        </w:rPr>
        <w:t>mm</w:t>
      </w:r>
      <w:r w:rsidRPr="009B76E8">
        <w:rPr>
          <w:rFonts w:ascii="UD デジタル 教科書体 NP-R" w:eastAsia="UD デジタル 教科書体 NP-R" w:hint="eastAsia"/>
          <w:color w:val="000000" w:themeColor="text1"/>
          <w:sz w:val="22"/>
        </w:rPr>
        <w:t>以下とすること。</w:t>
      </w:r>
    </w:p>
    <w:p w14:paraId="62479A82" w14:textId="2634F13F" w:rsidR="003E2D51" w:rsidRPr="009B76E8" w:rsidRDefault="003E2D51" w:rsidP="003E2D51">
      <w:pPr>
        <w:snapToGrid w:val="0"/>
        <w:spacing w:line="240" w:lineRule="auto"/>
        <w:ind w:leftChars="100" w:left="1275" w:hangingChars="484" w:hanging="1065"/>
        <w:rPr>
          <w:rFonts w:ascii="UD デジタル 教科書体 NP-R" w:eastAsia="UD デジタル 教科書体 NP-R"/>
          <w:bCs/>
          <w:sz w:val="22"/>
        </w:rPr>
      </w:pPr>
      <w:r>
        <w:rPr>
          <w:rFonts w:ascii="UD デジタル 教科書体 NP-R" w:eastAsia="UD デジタル 教科書体 NP-R" w:hAnsiTheme="minorEastAsia"/>
          <w:b/>
          <w:color w:val="009900"/>
          <w:sz w:val="22"/>
        </w:rPr>
        <w:t>G10-</w:t>
      </w:r>
      <w:r w:rsidRPr="009B76E8">
        <w:rPr>
          <w:rFonts w:ascii="UD デジタル 教科書体 NP-R" w:eastAsia="UD デジタル 教科書体 NP-R" w:hAnsiTheme="minorEastAsia" w:hint="eastAsia"/>
          <w:b/>
          <w:color w:val="009900"/>
          <w:sz w:val="22"/>
        </w:rPr>
        <w:fldChar w:fldCharType="begin"/>
      </w:r>
      <w:r w:rsidRPr="009B76E8">
        <w:rPr>
          <w:rFonts w:ascii="UD デジタル 教科書体 NP-R" w:eastAsia="UD デジタル 教科書体 NP-R" w:hAnsiTheme="minorEastAsia" w:hint="eastAsia"/>
          <w:b/>
          <w:color w:val="009900"/>
          <w:sz w:val="22"/>
        </w:rPr>
        <w:instrText xml:space="preserve"> SEQ Figure3-18G \* ARABIC </w:instrText>
      </w:r>
      <w:r w:rsidRPr="009B76E8">
        <w:rPr>
          <w:rFonts w:ascii="UD デジタル 教科書体 NP-R" w:eastAsia="UD デジタル 教科書体 NP-R" w:hAnsiTheme="minorEastAsia" w:hint="eastAsia"/>
          <w:b/>
          <w:color w:val="009900"/>
          <w:sz w:val="22"/>
        </w:rPr>
        <w:fldChar w:fldCharType="separate"/>
      </w:r>
      <w:r w:rsidR="00BC6927">
        <w:rPr>
          <w:rFonts w:ascii="UD デジタル 教科書体 NP-R" w:eastAsia="UD デジタル 教科書体 NP-R" w:hAnsiTheme="minorEastAsia"/>
          <w:b/>
          <w:noProof/>
          <w:color w:val="009900"/>
          <w:sz w:val="22"/>
        </w:rPr>
        <w:t>4</w:t>
      </w:r>
      <w:r w:rsidRPr="009B76E8">
        <w:rPr>
          <w:rFonts w:ascii="UD デジタル 教科書体 NP-R" w:eastAsia="UD デジタル 教科書体 NP-R" w:hAnsiTheme="minorEastAsia" w:hint="eastAsia"/>
          <w:b/>
          <w:color w:val="009900"/>
          <w:sz w:val="22"/>
        </w:rPr>
        <w:fldChar w:fldCharType="end"/>
      </w:r>
      <w:r w:rsidRPr="009B76E8">
        <w:rPr>
          <w:rFonts w:ascii="UD デジタル 教科書体 NP-R" w:eastAsia="UD デジタル 教科書体 NP-R" w:hAnsiTheme="minorEastAsia" w:hint="eastAsia"/>
          <w:b/>
          <w:color w:val="009900"/>
          <w:sz w:val="22"/>
        </w:rPr>
        <w:t xml:space="preserve">　</w:t>
      </w:r>
      <w:r w:rsidRPr="009B76E8">
        <w:rPr>
          <w:rFonts w:ascii="UD デジタル 教科書体 NP-R" w:eastAsia="UD デジタル 教科書体 NP-R" w:hAnsiTheme="minorEastAsia" w:hint="eastAsia"/>
          <w:bCs/>
          <w:sz w:val="22"/>
        </w:rPr>
        <w:t>サイトラインの確保については、小学校低学年の車</w:t>
      </w:r>
      <w:r>
        <w:rPr>
          <w:rFonts w:ascii="UD デジタル 教科書体 NP-R" w:eastAsia="UD デジタル 教科書体 NP-R" w:hAnsiTheme="minorEastAsia" w:hint="eastAsia"/>
          <w:bCs/>
          <w:sz w:val="22"/>
        </w:rPr>
        <w:t>いす</w:t>
      </w:r>
      <w:r>
        <w:rPr>
          <w:rFonts w:ascii="UD デジタル 教科書体 NP-R" w:eastAsia="UD デジタル 教科書体 NP-R" w:hAnsiTheme="minorEastAsia"/>
          <w:bCs/>
          <w:sz w:val="22"/>
        </w:rPr>
        <w:t>（</w:t>
      </w:r>
      <w:r w:rsidRPr="009B76E8">
        <w:rPr>
          <w:rFonts w:ascii="UD デジタル 教科書体 NP-R" w:eastAsia="UD デジタル 教科書体 NP-R" w:hAnsiTheme="minorEastAsia"/>
          <w:bCs/>
          <w:sz w:val="22"/>
        </w:rPr>
        <w:t>バギー</w:t>
      </w:r>
      <w:r>
        <w:rPr>
          <w:rFonts w:ascii="UD デジタル 教科書体 NP-R" w:eastAsia="UD デジタル 教科書体 NP-R" w:hAnsiTheme="minorEastAsia"/>
          <w:bCs/>
          <w:sz w:val="22"/>
        </w:rPr>
        <w:t>）</w:t>
      </w:r>
      <w:r w:rsidRPr="009B76E8">
        <w:rPr>
          <w:rFonts w:ascii="UD デジタル 教科書体 NP-R" w:eastAsia="UD デジタル 教科書体 NP-R" w:hAnsiTheme="minorEastAsia"/>
          <w:bCs/>
          <w:sz w:val="22"/>
        </w:rPr>
        <w:t>使用児の眼高</w:t>
      </w:r>
      <w:r>
        <w:rPr>
          <w:rFonts w:ascii="UD デジタル 教科書体 NP-R" w:eastAsia="UD デジタル 教科書体 NP-R" w:hAnsiTheme="minorEastAsia"/>
          <w:bCs/>
          <w:sz w:val="22"/>
        </w:rPr>
        <w:t>（</w:t>
      </w:r>
      <w:r w:rsidRPr="009B76E8">
        <w:rPr>
          <w:rFonts w:ascii="UD デジタル 教科書体 NP-R" w:eastAsia="UD デジタル 教科書体 NP-R" w:hAnsiTheme="minorEastAsia"/>
          <w:bCs/>
          <w:sz w:val="22"/>
        </w:rPr>
        <w:t>700</w:t>
      </w:r>
      <w:r w:rsidR="008B6214">
        <w:rPr>
          <w:rFonts w:ascii="UD デジタル 教科書体 NP-R" w:eastAsia="UD デジタル 教科書体 NP-R" w:hAnsiTheme="minorEastAsia" w:hint="eastAsia"/>
          <w:bCs/>
          <w:sz w:val="22"/>
        </w:rPr>
        <w:t>～</w:t>
      </w:r>
      <w:r w:rsidRPr="009B76E8">
        <w:rPr>
          <w:rFonts w:ascii="UD デジタル 教科書体 NP-R" w:eastAsia="UD デジタル 教科書体 NP-R" w:hAnsiTheme="minorEastAsia"/>
          <w:bCs/>
          <w:sz w:val="22"/>
        </w:rPr>
        <w:t>800</w:t>
      </w:r>
      <w:r w:rsidR="008B6214">
        <w:rPr>
          <w:rFonts w:ascii="UD デジタル 教科書体 NP-R" w:eastAsia="UD デジタル 教科書体 NP-R" w:hAnsiTheme="minorEastAsia" w:hint="eastAsia"/>
          <w:bCs/>
          <w:sz w:val="22"/>
        </w:rPr>
        <w:t>mm</w:t>
      </w:r>
      <w:r>
        <w:rPr>
          <w:rFonts w:ascii="UD デジタル 教科書体 NP-R" w:eastAsia="UD デジタル 教科書体 NP-R" w:hAnsiTheme="minorEastAsia"/>
          <w:bCs/>
          <w:sz w:val="22"/>
        </w:rPr>
        <w:t>）</w:t>
      </w:r>
      <w:r w:rsidRPr="009B76E8">
        <w:rPr>
          <w:rFonts w:ascii="UD デジタル 教科書体 NP-R" w:eastAsia="UD デジタル 教科書体 NP-R" w:hAnsiTheme="minorEastAsia"/>
          <w:bCs/>
          <w:sz w:val="22"/>
        </w:rPr>
        <w:t>を採用することが望ましい</w:t>
      </w:r>
      <w:r w:rsidRPr="009B76E8">
        <w:rPr>
          <w:rFonts w:ascii="UD デジタル 教科書体 NP-R" w:eastAsia="UD デジタル 教科書体 NP-R" w:hAnsiTheme="minorEastAsia" w:hint="eastAsia"/>
          <w:bCs/>
          <w:sz w:val="22"/>
        </w:rPr>
        <w:t>。</w:t>
      </w:r>
    </w:p>
    <w:p w14:paraId="6FFF63FC" w14:textId="77777777" w:rsidR="003E2D51" w:rsidRPr="009B76E8" w:rsidRDefault="003E2D51" w:rsidP="003E2D51">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inorEastAsia"/>
          <w:color w:val="4472C4" w:themeColor="accent5"/>
          <w:sz w:val="24"/>
          <w:szCs w:val="22"/>
        </w:rPr>
      </w:pPr>
      <w:r w:rsidRPr="009B76E8">
        <w:rPr>
          <w:rFonts w:ascii="UD デジタル 教科書体 NP-R" w:eastAsia="UD デジタル 教科書体 NP-R" w:hAnsiTheme="minorEastAsia" w:hint="eastAsia"/>
          <w:color w:val="4472C4" w:themeColor="accent5"/>
          <w:sz w:val="24"/>
          <w:szCs w:val="22"/>
        </w:rPr>
        <w:t>3-</w:t>
      </w:r>
      <w:r>
        <w:rPr>
          <w:rFonts w:ascii="UD デジタル 教科書体 NP-R" w:eastAsia="UD デジタル 教科書体 NP-R" w:hAnsiTheme="minorEastAsia" w:hint="eastAsia"/>
          <w:color w:val="4472C4" w:themeColor="accent5"/>
          <w:sz w:val="24"/>
          <w:szCs w:val="22"/>
        </w:rPr>
        <w:t>10</w:t>
      </w:r>
      <w:r w:rsidRPr="009B76E8">
        <w:rPr>
          <w:rFonts w:ascii="UD デジタル 教科書体 NP-R" w:eastAsia="UD デジタル 教科書体 NP-R" w:hAnsiTheme="minorEastAsia" w:hint="eastAsia"/>
          <w:color w:val="4472C4" w:themeColor="accent5"/>
          <w:sz w:val="24"/>
          <w:szCs w:val="22"/>
        </w:rPr>
        <w:t>-3. 一般客席</w:t>
      </w:r>
    </w:p>
    <w:p w14:paraId="33ABB6EE" w14:textId="77777777" w:rsidR="003E2D51" w:rsidRPr="00F33D0F" w:rsidRDefault="003E2D51" w:rsidP="003E2D51">
      <w:pPr>
        <w:snapToGrid w:val="0"/>
        <w:spacing w:beforeLines="50" w:before="180" w:line="240" w:lineRule="auto"/>
        <w:rPr>
          <w:rFonts w:ascii="UD デジタル 教科書体 NP-R" w:eastAsia="UD デジタル 教科書体 NP-R"/>
          <w:sz w:val="22"/>
        </w:rPr>
      </w:pPr>
      <w:r w:rsidRPr="00F33D0F">
        <w:rPr>
          <w:rFonts w:ascii="UD デジタル 教科書体 NP-R" w:eastAsia="UD デジタル 教科書体 NP-R" w:hint="eastAsia"/>
          <w:sz w:val="22"/>
        </w:rPr>
        <w:t>（ひじ掛けの形式）</w:t>
      </w:r>
    </w:p>
    <w:p w14:paraId="5D959004" w14:textId="122AF93D" w:rsidR="003E2D51" w:rsidRPr="00F33D0F"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009900"/>
          <w:sz w:val="22"/>
        </w:rPr>
        <w:t>G10-</w:t>
      </w:r>
      <w:r w:rsidRPr="00F33D0F">
        <w:rPr>
          <w:rFonts w:ascii="UD デジタル 教科書体 NP-R" w:eastAsia="UD デジタル 教科書体 NP-R" w:hAnsiTheme="minorEastAsia" w:hint="eastAsia"/>
          <w:b/>
          <w:color w:val="009900"/>
          <w:sz w:val="22"/>
        </w:rPr>
        <w:fldChar w:fldCharType="begin"/>
      </w:r>
      <w:r w:rsidRPr="00F33D0F">
        <w:rPr>
          <w:rFonts w:ascii="UD デジタル 教科書体 NP-R" w:eastAsia="UD デジタル 教科書体 NP-R" w:hAnsiTheme="minorEastAsia" w:hint="eastAsia"/>
          <w:b/>
          <w:color w:val="009900"/>
          <w:sz w:val="22"/>
        </w:rPr>
        <w:instrText xml:space="preserve"> SEQ Figure3-18G \* ARABIC </w:instrText>
      </w:r>
      <w:r w:rsidRPr="00F33D0F">
        <w:rPr>
          <w:rFonts w:ascii="UD デジタル 教科書体 NP-R" w:eastAsia="UD デジタル 教科書体 NP-R" w:hAnsiTheme="minorEastAsia" w:hint="eastAsia"/>
          <w:b/>
          <w:color w:val="009900"/>
          <w:sz w:val="22"/>
        </w:rPr>
        <w:fldChar w:fldCharType="separate"/>
      </w:r>
      <w:r w:rsidR="00BC6927">
        <w:rPr>
          <w:rFonts w:ascii="UD デジタル 教科書体 NP-R" w:eastAsia="UD デジタル 教科書体 NP-R" w:hAnsiTheme="minorEastAsia"/>
          <w:b/>
          <w:noProof/>
          <w:color w:val="009900"/>
          <w:sz w:val="22"/>
        </w:rPr>
        <w:t>5</w:t>
      </w:r>
      <w:r w:rsidRPr="00F33D0F">
        <w:rPr>
          <w:rFonts w:ascii="UD デジタル 教科書体 NP-R" w:eastAsia="UD デジタル 教科書体 NP-R" w:hAnsiTheme="minorEastAsia" w:hint="eastAsia"/>
          <w:b/>
          <w:color w:val="009900"/>
          <w:sz w:val="22"/>
        </w:rPr>
        <w:fldChar w:fldCharType="end"/>
      </w:r>
      <w:r w:rsidRPr="00F33D0F">
        <w:rPr>
          <w:rFonts w:ascii="UD デジタル 教科書体 NP-R" w:eastAsia="UD デジタル 教科書体 NP-R" w:hAnsiTheme="minorEastAsia" w:hint="eastAsia"/>
          <w:b/>
          <w:color w:val="009900"/>
          <w:sz w:val="22"/>
        </w:rPr>
        <w:t xml:space="preserve">　</w:t>
      </w:r>
      <w:r w:rsidRPr="00F33D0F">
        <w:rPr>
          <w:rFonts w:ascii="UD デジタル 教科書体 NP-R" w:eastAsia="UD デジタル 教科書体 NP-R" w:hint="eastAsia"/>
          <w:color w:val="000000" w:themeColor="text1"/>
          <w:sz w:val="22"/>
        </w:rPr>
        <w:t>通路側の座席の肘掛けは、跳ね上げ式か水平可動式とすることが望ましい。</w:t>
      </w:r>
    </w:p>
    <w:p w14:paraId="4DC2D533" w14:textId="77777777" w:rsidR="003E2D51" w:rsidRPr="00F33D0F" w:rsidRDefault="003E2D51" w:rsidP="003E2D51">
      <w:pPr>
        <w:snapToGrid w:val="0"/>
        <w:spacing w:beforeLines="50" w:before="180" w:line="240" w:lineRule="auto"/>
        <w:rPr>
          <w:rFonts w:ascii="UD デジタル 教科書体 NP-R" w:eastAsia="UD デジタル 教科書体 NP-R"/>
          <w:sz w:val="22"/>
        </w:rPr>
      </w:pPr>
      <w:r w:rsidRPr="00F33D0F">
        <w:rPr>
          <w:rFonts w:ascii="UD デジタル 教科書体 NP-R" w:eastAsia="UD デジタル 教科書体 NP-R" w:hint="eastAsia"/>
          <w:sz w:val="22"/>
        </w:rPr>
        <w:t>（座席番号の表示）</w:t>
      </w:r>
    </w:p>
    <w:p w14:paraId="4679E702" w14:textId="086C196D" w:rsidR="003E2D51" w:rsidRPr="00F33D0F"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009900"/>
          <w:sz w:val="22"/>
        </w:rPr>
        <w:t>G10-</w:t>
      </w:r>
      <w:r w:rsidRPr="00F33D0F">
        <w:rPr>
          <w:rFonts w:ascii="UD デジタル 教科書体 NP-R" w:eastAsia="UD デジタル 教科書体 NP-R" w:hAnsiTheme="minorEastAsia" w:hint="eastAsia"/>
          <w:b/>
          <w:color w:val="009900"/>
          <w:sz w:val="22"/>
        </w:rPr>
        <w:fldChar w:fldCharType="begin"/>
      </w:r>
      <w:r w:rsidRPr="00F33D0F">
        <w:rPr>
          <w:rFonts w:ascii="UD デジタル 教科書体 NP-R" w:eastAsia="UD デジタル 教科書体 NP-R" w:hAnsiTheme="minorEastAsia" w:hint="eastAsia"/>
          <w:b/>
          <w:color w:val="009900"/>
          <w:sz w:val="22"/>
        </w:rPr>
        <w:instrText xml:space="preserve"> SEQ Figure3-18G \* ARABIC </w:instrText>
      </w:r>
      <w:r w:rsidRPr="00F33D0F">
        <w:rPr>
          <w:rFonts w:ascii="UD デジタル 教科書体 NP-R" w:eastAsia="UD デジタル 教科書体 NP-R" w:hAnsiTheme="minorEastAsia" w:hint="eastAsia"/>
          <w:b/>
          <w:color w:val="009900"/>
          <w:sz w:val="22"/>
        </w:rPr>
        <w:fldChar w:fldCharType="separate"/>
      </w:r>
      <w:r w:rsidR="00BC6927">
        <w:rPr>
          <w:rFonts w:ascii="UD デジタル 教科書体 NP-R" w:eastAsia="UD デジタル 教科書体 NP-R" w:hAnsiTheme="minorEastAsia"/>
          <w:b/>
          <w:noProof/>
          <w:color w:val="009900"/>
          <w:sz w:val="22"/>
        </w:rPr>
        <w:t>6</w:t>
      </w:r>
      <w:r w:rsidRPr="00F33D0F">
        <w:rPr>
          <w:rFonts w:ascii="UD デジタル 教科書体 NP-R" w:eastAsia="UD デジタル 教科書体 NP-R" w:hAnsiTheme="minorEastAsia" w:hint="eastAsia"/>
          <w:b/>
          <w:color w:val="009900"/>
          <w:sz w:val="22"/>
        </w:rPr>
        <w:fldChar w:fldCharType="end"/>
      </w:r>
      <w:r w:rsidRPr="00F33D0F">
        <w:rPr>
          <w:rFonts w:ascii="UD デジタル 教科書体 NP-R" w:eastAsia="UD デジタル 教科書体 NP-R" w:hAnsiTheme="minorEastAsia" w:hint="eastAsia"/>
          <w:b/>
          <w:color w:val="009900"/>
          <w:sz w:val="22"/>
        </w:rPr>
        <w:t xml:space="preserve">　</w:t>
      </w:r>
      <w:r w:rsidR="00AC7D5F" w:rsidRPr="00AC7D5F">
        <w:rPr>
          <w:rFonts w:ascii="UD デジタル 教科書体 NP-R" w:eastAsia="UD デジタル 教科書体 NP-R" w:hint="eastAsia"/>
          <w:color w:val="000000" w:themeColor="text1"/>
          <w:sz w:val="22"/>
        </w:rPr>
        <w:t>列</w:t>
      </w:r>
      <w:r w:rsidR="00AC7D5F">
        <w:rPr>
          <w:rFonts w:ascii="UD デジタル 教科書体 NP-R" w:eastAsia="UD デジタル 教科書体 NP-R" w:hint="eastAsia"/>
          <w:color w:val="000000" w:themeColor="text1"/>
          <w:sz w:val="22"/>
        </w:rPr>
        <w:t>および</w:t>
      </w:r>
      <w:r w:rsidRPr="00F33D0F">
        <w:rPr>
          <w:rFonts w:ascii="UD デジタル 教科書体 NP-R" w:eastAsia="UD デジタル 教科書体 NP-R" w:hint="eastAsia"/>
          <w:color w:val="000000" w:themeColor="text1"/>
          <w:sz w:val="22"/>
        </w:rPr>
        <w:t>座席番号</w:t>
      </w:r>
      <w:r w:rsidR="00AC7D5F">
        <w:rPr>
          <w:rFonts w:ascii="UD デジタル 教科書体 NP-R" w:eastAsia="UD デジタル 教科書体 NP-R" w:hint="eastAsia"/>
          <w:color w:val="000000" w:themeColor="text1"/>
          <w:sz w:val="22"/>
        </w:rPr>
        <w:t>は</w:t>
      </w:r>
      <w:r w:rsidRPr="00F33D0F">
        <w:rPr>
          <w:rFonts w:ascii="UD デジタル 教科書体 NP-R" w:eastAsia="UD デジタル 教科書体 NP-R" w:hint="eastAsia"/>
          <w:color w:val="000000" w:themeColor="text1"/>
          <w:sz w:val="22"/>
        </w:rPr>
        <w:t>見やすいフォント（UDフォント等）を用いて表示するとともに、付近に</w:t>
      </w:r>
      <w:r w:rsidR="00AC7D5F">
        <w:rPr>
          <w:rFonts w:ascii="UD デジタル 教科書体 NP-R" w:eastAsia="UD デジタル 教科書体 NP-R" w:hint="eastAsia"/>
          <w:color w:val="000000" w:themeColor="text1"/>
          <w:sz w:val="22"/>
        </w:rPr>
        <w:t>JIS T 0921に基づく</w:t>
      </w:r>
      <w:r w:rsidRPr="00F33D0F">
        <w:rPr>
          <w:rFonts w:ascii="UD デジタル 教科書体 NP-R" w:eastAsia="UD デジタル 教科書体 NP-R" w:hint="eastAsia"/>
          <w:color w:val="000000" w:themeColor="text1"/>
          <w:sz w:val="22"/>
        </w:rPr>
        <w:t>点字表示をしていることが望ましい。</w:t>
      </w:r>
    </w:p>
    <w:p w14:paraId="4DA01DA1" w14:textId="77777777" w:rsidR="003E2D51" w:rsidRPr="00F33D0F" w:rsidRDefault="003E2D51" w:rsidP="003E2D51">
      <w:pPr>
        <w:snapToGrid w:val="0"/>
        <w:spacing w:beforeLines="50" w:before="180" w:line="240" w:lineRule="auto"/>
        <w:rPr>
          <w:rFonts w:ascii="UD デジタル 教科書体 NP-R" w:eastAsia="UD デジタル 教科書体 NP-R"/>
          <w:sz w:val="22"/>
        </w:rPr>
      </w:pPr>
      <w:r w:rsidRPr="00F33D0F">
        <w:rPr>
          <w:rFonts w:ascii="UD デジタル 教科書体 NP-R" w:eastAsia="UD デジタル 教科書体 NP-R" w:hint="eastAsia"/>
          <w:sz w:val="22"/>
        </w:rPr>
        <w:t>（付加アメニティ席（スペース）の設置）</w:t>
      </w:r>
    </w:p>
    <w:p w14:paraId="129D8487" w14:textId="0CD4AC64" w:rsidR="003E2D51" w:rsidRPr="00F33D0F"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009900"/>
          <w:sz w:val="22"/>
        </w:rPr>
        <w:t>G10-</w:t>
      </w:r>
      <w:r w:rsidRPr="00F33D0F">
        <w:rPr>
          <w:rFonts w:ascii="UD デジタル 教科書体 NP-R" w:eastAsia="UD デジタル 教科書体 NP-R" w:hAnsiTheme="minorEastAsia" w:hint="eastAsia"/>
          <w:b/>
          <w:color w:val="009900"/>
          <w:sz w:val="22"/>
        </w:rPr>
        <w:fldChar w:fldCharType="begin"/>
      </w:r>
      <w:r w:rsidRPr="00F33D0F">
        <w:rPr>
          <w:rFonts w:ascii="UD デジタル 教科書体 NP-R" w:eastAsia="UD デジタル 教科書体 NP-R" w:hAnsiTheme="minorEastAsia" w:hint="eastAsia"/>
          <w:b/>
          <w:color w:val="009900"/>
          <w:sz w:val="22"/>
        </w:rPr>
        <w:instrText xml:space="preserve"> SEQ Figure3-18G \* ARABIC </w:instrText>
      </w:r>
      <w:r w:rsidRPr="00F33D0F">
        <w:rPr>
          <w:rFonts w:ascii="UD デジタル 教科書体 NP-R" w:eastAsia="UD デジタル 教科書体 NP-R" w:hAnsiTheme="minorEastAsia" w:hint="eastAsia"/>
          <w:b/>
          <w:color w:val="009900"/>
          <w:sz w:val="22"/>
        </w:rPr>
        <w:fldChar w:fldCharType="separate"/>
      </w:r>
      <w:r w:rsidR="00BC6927">
        <w:rPr>
          <w:rFonts w:ascii="UD デジタル 教科書体 NP-R" w:eastAsia="UD デジタル 教科書体 NP-R" w:hAnsiTheme="minorEastAsia"/>
          <w:b/>
          <w:noProof/>
          <w:color w:val="009900"/>
          <w:sz w:val="22"/>
        </w:rPr>
        <w:t>7</w:t>
      </w:r>
      <w:r w:rsidRPr="00F33D0F">
        <w:rPr>
          <w:rFonts w:ascii="UD デジタル 教科書体 NP-R" w:eastAsia="UD デジタル 教科書体 NP-R" w:hAnsiTheme="minorEastAsia" w:hint="eastAsia"/>
          <w:b/>
          <w:color w:val="009900"/>
          <w:sz w:val="22"/>
        </w:rPr>
        <w:fldChar w:fldCharType="end"/>
      </w:r>
      <w:r w:rsidRPr="00F33D0F">
        <w:rPr>
          <w:rFonts w:ascii="UD デジタル 教科書体 NP-R" w:eastAsia="UD デジタル 教科書体 NP-R" w:hAnsiTheme="minorEastAsia" w:hint="eastAsia"/>
          <w:b/>
          <w:color w:val="009900"/>
          <w:sz w:val="22"/>
        </w:rPr>
        <w:t xml:space="preserve">　</w:t>
      </w:r>
      <w:r w:rsidRPr="00F33D0F">
        <w:rPr>
          <w:rFonts w:ascii="UD デジタル 教科書体 NP-R" w:eastAsia="UD デジタル 教科書体 NP-R" w:hint="eastAsia"/>
          <w:color w:val="000000" w:themeColor="text1"/>
          <w:sz w:val="22"/>
        </w:rPr>
        <w:t>付加アメニティ席（車いすを使用していないが、歩行困難で杖</w:t>
      </w:r>
      <w:r>
        <w:rPr>
          <w:rFonts w:ascii="UD デジタル 教科書体 NP-R" w:eastAsia="UD デジタル 教科書体 NP-R" w:hint="eastAsia"/>
          <w:color w:val="000000" w:themeColor="text1"/>
          <w:sz w:val="22"/>
        </w:rPr>
        <w:t>等</w:t>
      </w:r>
      <w:r w:rsidRPr="00F33D0F">
        <w:rPr>
          <w:rFonts w:ascii="UD デジタル 教科書体 NP-R" w:eastAsia="UD デジタル 教科書体 NP-R" w:hint="eastAsia"/>
          <w:color w:val="000000" w:themeColor="text1"/>
          <w:sz w:val="22"/>
        </w:rPr>
        <w:t>補助具を使用する人、補助犬ユーザー、大柄な人等</w:t>
      </w:r>
      <w:r>
        <w:rPr>
          <w:rFonts w:ascii="UD デジタル 教科書体 NP-R" w:eastAsia="UD デジタル 教科書体 NP-R" w:hint="eastAsia"/>
          <w:color w:val="000000" w:themeColor="text1"/>
          <w:sz w:val="22"/>
        </w:rPr>
        <w:t>、</w:t>
      </w:r>
      <w:r w:rsidRPr="00F33D0F">
        <w:rPr>
          <w:rFonts w:ascii="UD デジタル 教科書体 NP-R" w:eastAsia="UD デジタル 教科書体 NP-R" w:hint="eastAsia"/>
          <w:color w:val="000000" w:themeColor="text1"/>
          <w:sz w:val="22"/>
        </w:rPr>
        <w:t>何らかの理由で配慮された席が必要な人のための席）を総座席数の1％以上用意することが望ましい。</w:t>
      </w:r>
    </w:p>
    <w:p w14:paraId="3FF1FD1E" w14:textId="2A984045" w:rsidR="003E2D51" w:rsidRPr="0046556D" w:rsidRDefault="003E2D51" w:rsidP="003E2D51">
      <w:pPr>
        <w:snapToGrid w:val="0"/>
        <w:spacing w:line="240" w:lineRule="auto"/>
        <w:ind w:leftChars="100" w:left="1134" w:hangingChars="420" w:hanging="924"/>
        <w:rPr>
          <w:rFonts w:ascii="UD デジタル 教科書体 NP-R" w:eastAsia="UD デジタル 教科書体 NP-R"/>
          <w:bCs/>
          <w:color w:val="000000" w:themeColor="text1"/>
          <w:sz w:val="22"/>
        </w:rPr>
      </w:pPr>
      <w:r w:rsidRPr="0046556D">
        <w:rPr>
          <w:rFonts w:ascii="UD デジタル 教科書体 NP-R" w:eastAsia="UD デジタル 教科書体 NP-R" w:hAnsiTheme="minorEastAsia" w:hint="eastAsia"/>
          <w:b/>
          <w:color w:val="009900"/>
          <w:sz w:val="22"/>
        </w:rPr>
        <w:t>G10-</w:t>
      </w:r>
      <w:r w:rsidRPr="0046556D">
        <w:rPr>
          <w:rFonts w:ascii="UD デジタル 教科書体 NP-R" w:eastAsia="UD デジタル 教科書体 NP-R" w:hAnsiTheme="minorEastAsia" w:hint="eastAsia"/>
          <w:b/>
          <w:color w:val="009900"/>
          <w:sz w:val="22"/>
        </w:rPr>
        <w:fldChar w:fldCharType="begin"/>
      </w:r>
      <w:r w:rsidRPr="0046556D">
        <w:rPr>
          <w:rFonts w:ascii="UD デジタル 教科書体 NP-R" w:eastAsia="UD デジタル 教科書体 NP-R" w:hAnsiTheme="minorEastAsia" w:hint="eastAsia"/>
          <w:b/>
          <w:color w:val="009900"/>
          <w:sz w:val="22"/>
        </w:rPr>
        <w:instrText xml:space="preserve"> SEQ Figure3-18G \* ARABIC </w:instrText>
      </w:r>
      <w:r w:rsidRPr="0046556D">
        <w:rPr>
          <w:rFonts w:ascii="UD デジタル 教科書体 NP-R" w:eastAsia="UD デジタル 教科書体 NP-R" w:hAnsiTheme="minorEastAsia" w:hint="eastAsia"/>
          <w:b/>
          <w:color w:val="009900"/>
          <w:sz w:val="22"/>
        </w:rPr>
        <w:fldChar w:fldCharType="separate"/>
      </w:r>
      <w:r w:rsidR="00BC6927">
        <w:rPr>
          <w:rFonts w:ascii="UD デジタル 教科書体 NP-R" w:eastAsia="UD デジタル 教科書体 NP-R" w:hAnsiTheme="minorEastAsia"/>
          <w:b/>
          <w:noProof/>
          <w:color w:val="009900"/>
          <w:sz w:val="22"/>
        </w:rPr>
        <w:t>8</w:t>
      </w:r>
      <w:r w:rsidRPr="0046556D">
        <w:rPr>
          <w:rFonts w:ascii="UD デジタル 教科書体 NP-R" w:eastAsia="UD デジタル 教科書体 NP-R" w:hAnsiTheme="minorEastAsia" w:hint="eastAsia"/>
          <w:b/>
          <w:color w:val="009900"/>
          <w:sz w:val="22"/>
        </w:rPr>
        <w:fldChar w:fldCharType="end"/>
      </w:r>
      <w:r w:rsidRPr="0046556D">
        <w:rPr>
          <w:rFonts w:ascii="UD デジタル 教科書体 NP-R" w:eastAsia="UD デジタル 教科書体 NP-R" w:hAnsiTheme="minorEastAsia" w:hint="eastAsia"/>
          <w:b/>
          <w:color w:val="009900"/>
          <w:sz w:val="22"/>
        </w:rPr>
        <w:t xml:space="preserve">　</w:t>
      </w:r>
      <w:r w:rsidRPr="0046556D">
        <w:rPr>
          <w:rFonts w:ascii="UD デジタル 教科書体 NP-R" w:eastAsia="UD デジタル 教科書体 NP-R" w:hAnsiTheme="minorEastAsia" w:hint="eastAsia"/>
          <w:bCs/>
          <w:color w:val="000000" w:themeColor="text1"/>
          <w:sz w:val="22"/>
        </w:rPr>
        <w:t>付加アメニティ席の横には、幅</w:t>
      </w:r>
      <w:r w:rsidRPr="0046556D">
        <w:rPr>
          <w:rFonts w:ascii="UD デジタル 教科書体 NP-R" w:eastAsia="UD デジタル 教科書体 NP-R" w:hAnsiTheme="minorEastAsia"/>
          <w:bCs/>
          <w:color w:val="000000" w:themeColor="text1"/>
          <w:sz w:val="22"/>
        </w:rPr>
        <w:t>500mm</w:t>
      </w:r>
      <w:r w:rsidRPr="0046556D">
        <w:rPr>
          <w:rFonts w:ascii="UD デジタル 教科書体 NP-R" w:eastAsia="UD デジタル 教科書体 NP-R" w:hAnsiTheme="minorEastAsia" w:hint="eastAsia"/>
          <w:bCs/>
          <w:color w:val="000000" w:themeColor="text1"/>
          <w:sz w:val="22"/>
        </w:rPr>
        <w:t>程度のスペースを確保することが望ましい。</w:t>
      </w:r>
    </w:p>
    <w:p w14:paraId="41884C14" w14:textId="77777777" w:rsidR="003E2D51" w:rsidRPr="0046556D" w:rsidRDefault="003E2D51" w:rsidP="003E2D51">
      <w:pPr>
        <w:snapToGrid w:val="0"/>
        <w:spacing w:beforeLines="50" w:before="180" w:line="240" w:lineRule="auto"/>
        <w:rPr>
          <w:rFonts w:ascii="UD デジタル 教科書体 NP-R" w:eastAsia="UD デジタル 教科書体 NP-R"/>
          <w:sz w:val="22"/>
        </w:rPr>
      </w:pPr>
      <w:r w:rsidRPr="0046556D">
        <w:rPr>
          <w:rFonts w:ascii="UD デジタル 教科書体 NP-R" w:eastAsia="UD デジタル 教科書体 NP-R" w:hint="eastAsia"/>
          <w:sz w:val="22"/>
        </w:rPr>
        <w:t>（乳児連れ利用者や聴覚障がい者、視覚障がい者等への配慮）</w:t>
      </w:r>
    </w:p>
    <w:p w14:paraId="24DB6F7D" w14:textId="53CC0B94" w:rsidR="003E2D51" w:rsidRPr="0046556D" w:rsidRDefault="003E2D51" w:rsidP="003E2D51">
      <w:pPr>
        <w:snapToGrid w:val="0"/>
        <w:spacing w:line="240" w:lineRule="auto"/>
        <w:ind w:leftChars="100" w:left="1134" w:hangingChars="420" w:hanging="924"/>
        <w:rPr>
          <w:rFonts w:ascii="UD デジタル 教科書体 NP-R" w:eastAsia="UD デジタル 教科書体 NP-R"/>
          <w:sz w:val="22"/>
        </w:rPr>
      </w:pPr>
      <w:r w:rsidRPr="0046556D">
        <w:rPr>
          <w:rFonts w:ascii="UD デジタル 教科書体 NP-R" w:eastAsia="UD デジタル 教科書体 NP-R" w:hAnsiTheme="minorEastAsia" w:hint="eastAsia"/>
          <w:b/>
          <w:color w:val="009900"/>
          <w:sz w:val="22"/>
        </w:rPr>
        <w:t>G10-</w:t>
      </w:r>
      <w:r w:rsidRPr="0046556D">
        <w:rPr>
          <w:rFonts w:ascii="UD デジタル 教科書体 NP-R" w:eastAsia="UD デジタル 教科書体 NP-R" w:hAnsiTheme="minorEastAsia" w:hint="eastAsia"/>
          <w:b/>
          <w:color w:val="009900"/>
          <w:sz w:val="22"/>
        </w:rPr>
        <w:fldChar w:fldCharType="begin"/>
      </w:r>
      <w:r w:rsidRPr="0046556D">
        <w:rPr>
          <w:rFonts w:ascii="UD デジタル 教科書体 NP-R" w:eastAsia="UD デジタル 教科書体 NP-R" w:hAnsiTheme="minorEastAsia" w:hint="eastAsia"/>
          <w:b/>
          <w:color w:val="009900"/>
          <w:sz w:val="22"/>
        </w:rPr>
        <w:instrText xml:space="preserve"> SEQ Figure3-18G \* ARABIC </w:instrText>
      </w:r>
      <w:r w:rsidRPr="0046556D">
        <w:rPr>
          <w:rFonts w:ascii="UD デジタル 教科書体 NP-R" w:eastAsia="UD デジタル 教科書体 NP-R" w:hAnsiTheme="minorEastAsia" w:hint="eastAsia"/>
          <w:b/>
          <w:color w:val="009900"/>
          <w:sz w:val="22"/>
        </w:rPr>
        <w:fldChar w:fldCharType="separate"/>
      </w:r>
      <w:r w:rsidR="00BC6927">
        <w:rPr>
          <w:rFonts w:ascii="UD デジタル 教科書体 NP-R" w:eastAsia="UD デジタル 教科書体 NP-R" w:hAnsiTheme="minorEastAsia"/>
          <w:b/>
          <w:noProof/>
          <w:color w:val="009900"/>
          <w:sz w:val="22"/>
        </w:rPr>
        <w:t>9</w:t>
      </w:r>
      <w:r w:rsidRPr="0046556D">
        <w:rPr>
          <w:rFonts w:ascii="UD デジタル 教科書体 NP-R" w:eastAsia="UD デジタル 教科書体 NP-R" w:hAnsiTheme="minorEastAsia" w:hint="eastAsia"/>
          <w:b/>
          <w:color w:val="009900"/>
          <w:sz w:val="22"/>
        </w:rPr>
        <w:fldChar w:fldCharType="end"/>
      </w:r>
      <w:r w:rsidRPr="0046556D">
        <w:rPr>
          <w:rFonts w:ascii="UD デジタル 教科書体 NP-R" w:eastAsia="UD デジタル 教科書体 NP-R" w:hint="eastAsia"/>
          <w:sz w:val="22"/>
        </w:rPr>
        <w:t xml:space="preserve">　乳幼児連れ利用者等に配慮して､周囲に気がねなく利用できる</w:t>
      </w:r>
      <w:r>
        <w:rPr>
          <w:rFonts w:ascii="UD デジタル 教科書体 NP-R" w:eastAsia="UD デジタル 教科書体 NP-R" w:hint="eastAsia"/>
          <w:sz w:val="22"/>
        </w:rPr>
        <w:t>、</w:t>
      </w:r>
      <w:r w:rsidRPr="0046556D">
        <w:rPr>
          <w:rFonts w:ascii="UD デジタル 教科書体 NP-R" w:eastAsia="UD デジタル 教科書体 NP-R" w:hint="eastAsia"/>
          <w:sz w:val="22"/>
        </w:rPr>
        <w:t>区画された観覧室を設けることが望ましい。</w:t>
      </w:r>
    </w:p>
    <w:p w14:paraId="1150C82F" w14:textId="12265B82" w:rsidR="003E2D51" w:rsidRPr="0046556D" w:rsidRDefault="003E2D51" w:rsidP="003E2D51">
      <w:pPr>
        <w:snapToGrid w:val="0"/>
        <w:spacing w:line="240" w:lineRule="auto"/>
        <w:ind w:leftChars="100" w:left="1275" w:hangingChars="484" w:hanging="1065"/>
        <w:rPr>
          <w:rFonts w:ascii="UD デジタル 教科書体 NP-R" w:eastAsia="UD デジタル 教科書体 NP-R"/>
          <w:sz w:val="22"/>
        </w:rPr>
      </w:pPr>
      <w:r w:rsidRPr="0046556D">
        <w:rPr>
          <w:rFonts w:ascii="UD デジタル 教科書体 NP-R" w:eastAsia="UD デジタル 教科書体 NP-R" w:hAnsiTheme="minorEastAsia" w:hint="eastAsia"/>
          <w:b/>
          <w:color w:val="009900"/>
          <w:sz w:val="22"/>
        </w:rPr>
        <w:t>G10-</w:t>
      </w:r>
      <w:r w:rsidRPr="0046556D">
        <w:rPr>
          <w:rFonts w:ascii="UD デジタル 教科書体 NP-R" w:eastAsia="UD デジタル 教科書体 NP-R" w:hAnsiTheme="minorEastAsia" w:hint="eastAsia"/>
          <w:b/>
          <w:color w:val="009900"/>
          <w:sz w:val="22"/>
        </w:rPr>
        <w:fldChar w:fldCharType="begin"/>
      </w:r>
      <w:r w:rsidRPr="0046556D">
        <w:rPr>
          <w:rFonts w:ascii="UD デジタル 教科書体 NP-R" w:eastAsia="UD デジタル 教科書体 NP-R" w:hAnsiTheme="minorEastAsia" w:hint="eastAsia"/>
          <w:b/>
          <w:color w:val="009900"/>
          <w:sz w:val="22"/>
        </w:rPr>
        <w:instrText xml:space="preserve"> SEQ Figure3-18G \* ARABIC </w:instrText>
      </w:r>
      <w:r w:rsidRPr="0046556D">
        <w:rPr>
          <w:rFonts w:ascii="UD デジタル 教科書体 NP-R" w:eastAsia="UD デジタル 教科書体 NP-R" w:hAnsiTheme="minorEastAsia" w:hint="eastAsia"/>
          <w:b/>
          <w:color w:val="009900"/>
          <w:sz w:val="22"/>
        </w:rPr>
        <w:fldChar w:fldCharType="separate"/>
      </w:r>
      <w:r w:rsidR="00BC6927">
        <w:rPr>
          <w:rFonts w:ascii="UD デジタル 教科書体 NP-R" w:eastAsia="UD デジタル 教科書体 NP-R" w:hAnsiTheme="minorEastAsia"/>
          <w:b/>
          <w:noProof/>
          <w:color w:val="009900"/>
          <w:sz w:val="22"/>
        </w:rPr>
        <w:t>10</w:t>
      </w:r>
      <w:r w:rsidRPr="0046556D">
        <w:rPr>
          <w:rFonts w:ascii="UD デジタル 教科書体 NP-R" w:eastAsia="UD デジタル 教科書体 NP-R" w:hAnsiTheme="minorEastAsia" w:hint="eastAsia"/>
          <w:b/>
          <w:color w:val="009900"/>
          <w:sz w:val="22"/>
        </w:rPr>
        <w:fldChar w:fldCharType="end"/>
      </w:r>
      <w:r w:rsidRPr="0046556D">
        <w:rPr>
          <w:rFonts w:ascii="UD デジタル 教科書体 NP-R" w:eastAsia="UD デジタル 教科書体 NP-R" w:hint="eastAsia"/>
          <w:sz w:val="22"/>
        </w:rPr>
        <w:t xml:space="preserve">　センサリ</w:t>
      </w:r>
      <w:r w:rsidR="00682A2F">
        <w:rPr>
          <w:rFonts w:ascii="UD デジタル 教科書体 NP-R" w:eastAsia="UD デジタル 教科書体 NP-R" w:hint="eastAsia"/>
          <w:sz w:val="22"/>
        </w:rPr>
        <w:t>ー</w:t>
      </w:r>
      <w:r w:rsidRPr="0046556D">
        <w:rPr>
          <w:rFonts w:ascii="UD デジタル 教科書体 NP-R" w:eastAsia="UD デジタル 教科書体 NP-R" w:hint="eastAsia"/>
          <w:sz w:val="22"/>
        </w:rPr>
        <w:t>ルーム及びカームダウン/クールダウンルームの設置位置については、来場者の動線、行動プロセスに考慮し、当事者の意見を聞いて検討を行うことが望ましい。</w:t>
      </w:r>
    </w:p>
    <w:p w14:paraId="631C6846" w14:textId="04CE77CA" w:rsidR="003E2D51" w:rsidRPr="0046556D" w:rsidRDefault="003E2D51" w:rsidP="003E2D51">
      <w:pPr>
        <w:snapToGrid w:val="0"/>
        <w:spacing w:line="240" w:lineRule="auto"/>
        <w:ind w:leftChars="100" w:left="1275" w:hangingChars="484" w:hanging="1065"/>
        <w:rPr>
          <w:rFonts w:ascii="UD デジタル 教科書体 NP-R" w:eastAsia="UD デジタル 教科書体 NP-R"/>
          <w:sz w:val="22"/>
        </w:rPr>
      </w:pPr>
      <w:r>
        <w:rPr>
          <w:rFonts w:ascii="UD デジタル 教科書体 NP-R" w:eastAsia="UD デジタル 教科書体 NP-R" w:hAnsiTheme="minorEastAsia" w:hint="eastAsia"/>
          <w:b/>
          <w:color w:val="FF0000"/>
          <w:sz w:val="22"/>
        </w:rPr>
        <w:t>C10-</w:t>
      </w:r>
      <w:r w:rsidRPr="009B76E8">
        <w:rPr>
          <w:rFonts w:ascii="UD デジタル 教科書体 NP-R" w:eastAsia="UD デジタル 教科書体 NP-R" w:hAnsiTheme="minorEastAsia" w:hint="eastAsia"/>
          <w:b/>
          <w:color w:val="FF0000"/>
          <w:sz w:val="22"/>
        </w:rPr>
        <w:fldChar w:fldCharType="begin"/>
      </w:r>
      <w:r w:rsidRPr="009B76E8">
        <w:rPr>
          <w:rFonts w:ascii="UD デジタル 教科書体 NP-R" w:eastAsia="UD デジタル 教科書体 NP-R" w:hAnsiTheme="minorEastAsia" w:hint="eastAsia"/>
          <w:b/>
          <w:color w:val="FF0000"/>
          <w:sz w:val="22"/>
        </w:rPr>
        <w:instrText xml:space="preserve"> SEQ Figure3-18 \* ARABIC </w:instrText>
      </w:r>
      <w:r w:rsidRPr="009B76E8">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17</w:t>
      </w:r>
      <w:r w:rsidRPr="009B76E8">
        <w:rPr>
          <w:rFonts w:ascii="UD デジタル 教科書体 NP-R" w:eastAsia="UD デジタル 教科書体 NP-R" w:hAnsiTheme="minorEastAsia" w:hint="eastAsia"/>
          <w:b/>
          <w:color w:val="FF0000"/>
          <w:sz w:val="22"/>
        </w:rPr>
        <w:fldChar w:fldCharType="end"/>
      </w:r>
      <w:r w:rsidRPr="0046556D">
        <w:rPr>
          <w:rFonts w:ascii="UD デジタル 教科書体 NP-R" w:eastAsia="UD デジタル 教科書体 NP-R" w:hint="eastAsia"/>
          <w:sz w:val="22"/>
        </w:rPr>
        <w:t xml:space="preserve">　大規模な空間に多数の来場者が集まる施設及び音や光、映像</w:t>
      </w:r>
      <w:r>
        <w:rPr>
          <w:rFonts w:ascii="UD デジタル 教科書体 NP-R" w:eastAsia="UD デジタル 教科書体 NP-R" w:hint="eastAsia"/>
          <w:sz w:val="22"/>
        </w:rPr>
        <w:t>等</w:t>
      </w:r>
      <w:r w:rsidRPr="0046556D">
        <w:rPr>
          <w:rFonts w:ascii="UD デジタル 教科書体 NP-R" w:eastAsia="UD デジタル 教科書体 NP-R" w:hint="eastAsia"/>
          <w:sz w:val="22"/>
        </w:rPr>
        <w:t>刺激の強い演出を行う施設では、気持ちを落ち着かせることができるカームダウン/クールダウンルーム（個室又はスペース）を設けること。（備えるべき機能については、</w:t>
      </w:r>
      <w:r>
        <w:rPr>
          <w:rFonts w:ascii="UD デジタル 教科書体 NP-R" w:eastAsia="UD デジタル 教科書体 NP-R" w:hint="eastAsia"/>
          <w:sz w:val="22"/>
        </w:rPr>
        <w:t>3-11</w:t>
      </w:r>
      <w:r w:rsidRPr="0046556D">
        <w:rPr>
          <w:rFonts w:ascii="UD デジタル 教科書体 NP-R" w:eastAsia="UD デジタル 教科書体 NP-R" w:hint="eastAsia"/>
          <w:sz w:val="22"/>
        </w:rPr>
        <w:t>を参照）</w:t>
      </w:r>
    </w:p>
    <w:p w14:paraId="53D91DEB" w14:textId="6A917A23" w:rsidR="003E2D51" w:rsidRDefault="003E2D51" w:rsidP="00AC7D5F">
      <w:pPr>
        <w:snapToGrid w:val="0"/>
        <w:spacing w:line="240" w:lineRule="auto"/>
        <w:ind w:leftChars="100" w:left="1275" w:hangingChars="484" w:hanging="1065"/>
        <w:rPr>
          <w:rFonts w:ascii="UD デジタル 教科書体 NP-R" w:eastAsia="UD デジタル 教科書体 NP-R"/>
          <w:sz w:val="22"/>
        </w:rPr>
      </w:pPr>
      <w:r>
        <w:rPr>
          <w:rFonts w:ascii="UD デジタル 教科書体 NP-R" w:eastAsia="UD デジタル 教科書体 NP-R" w:hAnsiTheme="minorEastAsia" w:hint="eastAsia"/>
          <w:b/>
          <w:color w:val="FF0000"/>
          <w:sz w:val="22"/>
        </w:rPr>
        <w:t>C10-</w:t>
      </w:r>
      <w:r w:rsidRPr="009B76E8">
        <w:rPr>
          <w:rFonts w:ascii="UD デジタル 教科書体 NP-R" w:eastAsia="UD デジタル 教科書体 NP-R" w:hAnsiTheme="minorEastAsia" w:hint="eastAsia"/>
          <w:b/>
          <w:color w:val="FF0000"/>
          <w:sz w:val="22"/>
        </w:rPr>
        <w:fldChar w:fldCharType="begin"/>
      </w:r>
      <w:r w:rsidRPr="009B76E8">
        <w:rPr>
          <w:rFonts w:ascii="UD デジタル 教科書体 NP-R" w:eastAsia="UD デジタル 教科書体 NP-R" w:hAnsiTheme="minorEastAsia" w:hint="eastAsia"/>
          <w:b/>
          <w:color w:val="FF0000"/>
          <w:sz w:val="22"/>
        </w:rPr>
        <w:instrText xml:space="preserve"> SEQ Figure3-18 \* ARABIC </w:instrText>
      </w:r>
      <w:r w:rsidRPr="009B76E8">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18</w:t>
      </w:r>
      <w:r w:rsidRPr="009B76E8">
        <w:rPr>
          <w:rFonts w:ascii="UD デジタル 教科書体 NP-R" w:eastAsia="UD デジタル 教科書体 NP-R" w:hAnsiTheme="minorEastAsia" w:hint="eastAsia"/>
          <w:b/>
          <w:color w:val="FF0000"/>
          <w:sz w:val="22"/>
        </w:rPr>
        <w:fldChar w:fldCharType="end"/>
      </w:r>
      <w:r w:rsidRPr="0046556D">
        <w:rPr>
          <w:rFonts w:ascii="UD デジタル 教科書体 NP-R" w:eastAsia="UD デジタル 教科書体 NP-R" w:hint="eastAsia"/>
          <w:sz w:val="22"/>
        </w:rPr>
        <w:t xml:space="preserve">　</w:t>
      </w:r>
      <w:r w:rsidRPr="00711FFE">
        <w:rPr>
          <w:rFonts w:ascii="UD デジタル 教科書体 NP-R" w:eastAsia="UD デジタル 教科書体 NP-R" w:hint="eastAsia"/>
          <w:sz w:val="22"/>
        </w:rPr>
        <w:t>聴覚や視覚による情報が得にくい人</w:t>
      </w:r>
      <w:r>
        <w:rPr>
          <w:rFonts w:ascii="UD デジタル 教科書体 NP-R" w:eastAsia="UD デジタル 教科書体 NP-R" w:hint="eastAsia"/>
          <w:sz w:val="22"/>
        </w:rPr>
        <w:t>等</w:t>
      </w:r>
      <w:r w:rsidRPr="00711FFE">
        <w:rPr>
          <w:rFonts w:ascii="UD デジタル 教科書体 NP-R" w:eastAsia="UD デジタル 教科書体 NP-R" w:hint="eastAsia"/>
          <w:sz w:val="22"/>
        </w:rPr>
        <w:t>、多様な人々がそれぞれに適した方法で種々の演出を楽しめるよう、別途策定する展示・催事</w:t>
      </w:r>
      <w:r>
        <w:rPr>
          <w:rFonts w:ascii="UD デジタル 教科書体 NP-R" w:eastAsia="UD デジタル 教科書体 NP-R" w:hint="eastAsia"/>
          <w:sz w:val="22"/>
        </w:rPr>
        <w:t>に関する</w:t>
      </w:r>
      <w:r w:rsidRPr="00711FFE">
        <w:rPr>
          <w:rFonts w:ascii="UD デジタル 教科書体 NP-R" w:eastAsia="UD デジタル 教科書体 NP-R" w:hint="eastAsia"/>
          <w:sz w:val="22"/>
        </w:rPr>
        <w:t>ガイドラインの規定に対応するうえで必要な設備</w:t>
      </w:r>
      <w:r w:rsidR="00C93A91">
        <w:rPr>
          <w:rFonts w:ascii="UD デジタル 教科書体 NP-R" w:eastAsia="UD デジタル 教科書体 NP-R" w:hint="eastAsia"/>
          <w:sz w:val="22"/>
        </w:rPr>
        <w:t>（ヒアリングループなど）</w:t>
      </w:r>
      <w:r w:rsidRPr="00711FFE">
        <w:rPr>
          <w:rFonts w:ascii="UD デジタル 教科書体 NP-R" w:eastAsia="UD デジタル 教科書体 NP-R" w:hint="eastAsia"/>
          <w:sz w:val="22"/>
        </w:rPr>
        <w:t>やスペースを用意すること。</w:t>
      </w:r>
    </w:p>
    <w:p w14:paraId="4B5DAE11" w14:textId="644A421B" w:rsidR="003E2D51" w:rsidRDefault="003E2D51" w:rsidP="003E2D51">
      <w:pPr>
        <w:snapToGrid w:val="0"/>
        <w:spacing w:line="240" w:lineRule="auto"/>
        <w:ind w:leftChars="100" w:left="980" w:hangingChars="350" w:hanging="770"/>
        <w:rPr>
          <w:rFonts w:ascii="UD デジタル 教科書体 NK-R" w:eastAsia="UD デジタル 教科書体 NK-R"/>
          <w:sz w:val="22"/>
        </w:rPr>
      </w:pPr>
      <w:r>
        <w:rPr>
          <w:rFonts w:ascii="UD デジタル 教科書体 NP-R" w:eastAsia="UD デジタル 教科書体 NP-R" w:hAnsiTheme="minorEastAsia" w:hint="eastAsia"/>
          <w:b/>
          <w:color w:val="FF0000"/>
          <w:sz w:val="22"/>
        </w:rPr>
        <w:t>C10-</w:t>
      </w:r>
      <w:r w:rsidRPr="009B76E8">
        <w:rPr>
          <w:rFonts w:ascii="UD デジタル 教科書体 NP-R" w:eastAsia="UD デジタル 教科書体 NP-R" w:hAnsiTheme="minorEastAsia" w:hint="eastAsia"/>
          <w:b/>
          <w:color w:val="FF0000"/>
          <w:sz w:val="22"/>
        </w:rPr>
        <w:fldChar w:fldCharType="begin"/>
      </w:r>
      <w:r w:rsidRPr="009B76E8">
        <w:rPr>
          <w:rFonts w:ascii="UD デジタル 教科書体 NP-R" w:eastAsia="UD デジタル 教科書体 NP-R" w:hAnsiTheme="minorEastAsia" w:hint="eastAsia"/>
          <w:b/>
          <w:color w:val="FF0000"/>
          <w:sz w:val="22"/>
        </w:rPr>
        <w:instrText xml:space="preserve"> SEQ Figure3-18 \* ARABIC </w:instrText>
      </w:r>
      <w:r w:rsidRPr="009B76E8">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19</w:t>
      </w:r>
      <w:r w:rsidRPr="009B76E8">
        <w:rPr>
          <w:rFonts w:ascii="UD デジタル 教科書体 NP-R" w:eastAsia="UD デジタル 教科書体 NP-R" w:hAnsiTheme="minorEastAsia" w:hint="eastAsia"/>
          <w:b/>
          <w:color w:val="FF0000"/>
          <w:sz w:val="22"/>
        </w:rPr>
        <w:fldChar w:fldCharType="end"/>
      </w:r>
      <w:r w:rsidRPr="0046556D">
        <w:rPr>
          <w:rFonts w:ascii="UD デジタル 教科書体 NP-R" w:eastAsia="UD デジタル 教科書体 NP-R" w:hint="eastAsia"/>
          <w:color w:val="000000" w:themeColor="text1"/>
          <w:sz w:val="22"/>
        </w:rPr>
        <w:t xml:space="preserve">　情報保障設備</w:t>
      </w:r>
      <w:r>
        <w:rPr>
          <w:rFonts w:ascii="UD デジタル 教科書体 NP-R" w:eastAsia="UD デジタル 教科書体 NP-R" w:hint="eastAsia"/>
          <w:color w:val="000000" w:themeColor="text1"/>
          <w:sz w:val="22"/>
        </w:rPr>
        <w:t>が</w:t>
      </w:r>
      <w:r w:rsidRPr="0046556D">
        <w:rPr>
          <w:rFonts w:ascii="UD デジタル 教科書体 NP-R" w:eastAsia="UD デジタル 教科書体 NP-R" w:hint="eastAsia"/>
          <w:color w:val="000000" w:themeColor="text1"/>
          <w:sz w:val="22"/>
        </w:rPr>
        <w:t>設置</w:t>
      </w:r>
      <w:r>
        <w:rPr>
          <w:rFonts w:ascii="UD デジタル 教科書体 NP-R" w:eastAsia="UD デジタル 教科書体 NP-R" w:hint="eastAsia"/>
          <w:color w:val="000000" w:themeColor="text1"/>
          <w:sz w:val="22"/>
        </w:rPr>
        <w:t>されている</w:t>
      </w:r>
      <w:r w:rsidRPr="0046556D">
        <w:rPr>
          <w:rFonts w:ascii="UD デジタル 教科書体 NP-R" w:eastAsia="UD デジタル 教科書体 NP-R" w:hint="eastAsia"/>
          <w:color w:val="000000" w:themeColor="text1"/>
          <w:sz w:val="22"/>
        </w:rPr>
        <w:t>ことの表示を設けること</w:t>
      </w:r>
      <w:r>
        <w:rPr>
          <w:rFonts w:ascii="UD デジタル 教科書体 NP-R" w:eastAsia="UD デジタル 教科書体 NP-R" w:hint="eastAsia"/>
          <w:color w:val="000000" w:themeColor="text1"/>
          <w:sz w:val="22"/>
        </w:rPr>
        <w:t>。</w:t>
      </w:r>
    </w:p>
    <w:p w14:paraId="63EB9904" w14:textId="77777777" w:rsidR="003E2D51" w:rsidRPr="009B76E8" w:rsidRDefault="003E2D51" w:rsidP="003E2D51">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inorEastAsia"/>
          <w:color w:val="4472C4" w:themeColor="accent5"/>
          <w:sz w:val="24"/>
          <w:szCs w:val="22"/>
        </w:rPr>
      </w:pPr>
      <w:r w:rsidRPr="009B76E8">
        <w:rPr>
          <w:rFonts w:ascii="UD デジタル 教科書体 NP-R" w:eastAsia="UD デジタル 教科書体 NP-R" w:hAnsiTheme="minorEastAsia" w:hint="eastAsia"/>
          <w:color w:val="4472C4" w:themeColor="accent5"/>
          <w:sz w:val="24"/>
          <w:szCs w:val="22"/>
        </w:rPr>
        <w:lastRenderedPageBreak/>
        <w:t>3-</w:t>
      </w:r>
      <w:r>
        <w:rPr>
          <w:rFonts w:ascii="UD デジタル 教科書体 NP-R" w:eastAsia="UD デジタル 教科書体 NP-R" w:hAnsiTheme="minorEastAsia" w:hint="eastAsia"/>
          <w:color w:val="4472C4" w:themeColor="accent5"/>
          <w:sz w:val="24"/>
          <w:szCs w:val="22"/>
        </w:rPr>
        <w:t>10</w:t>
      </w:r>
      <w:r w:rsidRPr="009B76E8">
        <w:rPr>
          <w:rFonts w:ascii="UD デジタル 教科書体 NP-R" w:eastAsia="UD デジタル 教科書体 NP-R" w:hAnsiTheme="minorEastAsia" w:hint="eastAsia"/>
          <w:color w:val="4472C4" w:themeColor="accent5"/>
          <w:sz w:val="24"/>
          <w:szCs w:val="22"/>
        </w:rPr>
        <w:t>-4. 座席の階段付近</w:t>
      </w:r>
    </w:p>
    <w:p w14:paraId="605A1C4C" w14:textId="77777777" w:rsidR="003E2D51" w:rsidRPr="009B76E8" w:rsidRDefault="003E2D51" w:rsidP="003E2D51">
      <w:pPr>
        <w:snapToGrid w:val="0"/>
        <w:spacing w:beforeLines="50" w:before="180" w:line="240" w:lineRule="auto"/>
        <w:rPr>
          <w:rFonts w:ascii="UD デジタル 教科書体 NP-R" w:eastAsia="UD デジタル 教科書体 NP-R"/>
          <w:sz w:val="22"/>
        </w:rPr>
      </w:pPr>
      <w:r>
        <w:rPr>
          <w:rFonts w:ascii="UD デジタル 教科書体 NP-R" w:eastAsia="UD デジタル 教科書体 NP-R" w:hint="eastAsia"/>
          <w:sz w:val="22"/>
        </w:rPr>
        <w:t>（</w:t>
      </w:r>
      <w:r w:rsidRPr="009B76E8">
        <w:rPr>
          <w:rFonts w:ascii="UD デジタル 教科書体 NP-R" w:eastAsia="UD デジタル 教科書体 NP-R" w:hint="eastAsia"/>
          <w:sz w:val="22"/>
        </w:rPr>
        <w:t>階段上下端部の配慮</w:t>
      </w:r>
      <w:r>
        <w:rPr>
          <w:rFonts w:ascii="UD デジタル 教科書体 NP-R" w:eastAsia="UD デジタル 教科書体 NP-R" w:hint="eastAsia"/>
          <w:sz w:val="22"/>
        </w:rPr>
        <w:t>）</w:t>
      </w:r>
    </w:p>
    <w:p w14:paraId="7BFC7462" w14:textId="3589F266" w:rsidR="003E2D51" w:rsidRPr="009B76E8"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FF0000"/>
          <w:sz w:val="22"/>
        </w:rPr>
        <w:t>C10-</w:t>
      </w:r>
      <w:bookmarkStart w:id="73" w:name="_Hlk97638010"/>
      <w:r w:rsidRPr="009B76E8">
        <w:rPr>
          <w:rFonts w:ascii="UD デジタル 教科書体 NP-R" w:eastAsia="UD デジタル 教科書体 NP-R" w:hAnsiTheme="minorEastAsia" w:hint="eastAsia"/>
          <w:b/>
          <w:color w:val="FF0000"/>
          <w:sz w:val="22"/>
        </w:rPr>
        <w:fldChar w:fldCharType="begin"/>
      </w:r>
      <w:r w:rsidRPr="009B76E8">
        <w:rPr>
          <w:rFonts w:ascii="UD デジタル 教科書体 NP-R" w:eastAsia="UD デジタル 教科書体 NP-R" w:hAnsiTheme="minorEastAsia" w:hint="eastAsia"/>
          <w:b/>
          <w:color w:val="FF0000"/>
          <w:sz w:val="22"/>
        </w:rPr>
        <w:instrText xml:space="preserve"> SEQ Figure3-18 \* ARABIC </w:instrText>
      </w:r>
      <w:r w:rsidRPr="009B76E8">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20</w:t>
      </w:r>
      <w:r w:rsidRPr="009B76E8">
        <w:rPr>
          <w:rFonts w:ascii="UD デジタル 教科書体 NP-R" w:eastAsia="UD デジタル 教科書体 NP-R" w:hAnsiTheme="minorEastAsia" w:hint="eastAsia"/>
          <w:b/>
          <w:color w:val="FF0000"/>
          <w:sz w:val="22"/>
        </w:rPr>
        <w:fldChar w:fldCharType="end"/>
      </w:r>
      <w:bookmarkEnd w:id="73"/>
      <w:r w:rsidRPr="009B76E8">
        <w:rPr>
          <w:rFonts w:ascii="UD デジタル 教科書体 NP-R" w:eastAsia="UD デジタル 教科書体 NP-R" w:hAnsiTheme="minorEastAsia" w:hint="eastAsia"/>
          <w:b/>
          <w:color w:val="009900"/>
          <w:sz w:val="22"/>
        </w:rPr>
        <w:t xml:space="preserve">　</w:t>
      </w:r>
      <w:r w:rsidRPr="009B76E8">
        <w:rPr>
          <w:rFonts w:ascii="UD デジタル 教科書体 NP-R" w:eastAsia="UD デジタル 教科書体 NP-R" w:hint="eastAsia"/>
          <w:color w:val="000000" w:themeColor="text1"/>
          <w:sz w:val="22"/>
        </w:rPr>
        <w:t>座席エリアの階段の上下端部には点状ブロックを敷設すること。</w:t>
      </w:r>
    </w:p>
    <w:p w14:paraId="1F09DF92" w14:textId="7EA18B50" w:rsidR="003E2D51" w:rsidRPr="009B76E8" w:rsidRDefault="003E2D51" w:rsidP="003E2D51">
      <w:pPr>
        <w:snapToGrid w:val="0"/>
        <w:spacing w:line="240" w:lineRule="auto"/>
        <w:ind w:leftChars="100" w:left="1275" w:hangingChars="484" w:hanging="1065"/>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009900"/>
          <w:sz w:val="22"/>
        </w:rPr>
        <w:t>G10-11</w:t>
      </w:r>
      <w:r w:rsidRPr="009B76E8">
        <w:rPr>
          <w:rFonts w:ascii="UD デジタル 教科書体 NP-R" w:eastAsia="UD デジタル 教科書体 NP-R" w:hAnsiTheme="minorEastAsia" w:hint="eastAsia"/>
          <w:b/>
          <w:color w:val="009900"/>
          <w:sz w:val="22"/>
        </w:rPr>
        <w:t xml:space="preserve">　</w:t>
      </w:r>
      <w:r w:rsidR="00C32D64">
        <w:rPr>
          <w:rFonts w:ascii="UD デジタル 教科書体 NP-R" w:eastAsia="UD デジタル 教科書体 NP-R" w:hint="eastAsia"/>
          <w:color w:val="000000" w:themeColor="text1"/>
          <w:sz w:val="22"/>
        </w:rPr>
        <w:t>段を容易に識別できるよう</w:t>
      </w:r>
      <w:r w:rsidR="00AC088C">
        <w:rPr>
          <w:rFonts w:ascii="UD デジタル 教科書体 NP-R" w:eastAsia="UD デジタル 教科書体 NP-R" w:hint="eastAsia"/>
          <w:color w:val="000000" w:themeColor="text1"/>
          <w:sz w:val="22"/>
        </w:rPr>
        <w:t>、</w:t>
      </w:r>
      <w:r w:rsidR="00AC088C" w:rsidRPr="00721625">
        <w:rPr>
          <w:rFonts w:ascii="UD デジタル 教科書体 NP-R" w:eastAsia="UD デジタル 教科書体 NP-R" w:hAnsiTheme="minorEastAsia" w:hint="eastAsia"/>
          <w:sz w:val="22"/>
        </w:rPr>
        <w:t>階段の</w:t>
      </w:r>
      <w:r w:rsidR="00AC088C" w:rsidRPr="009B76E8">
        <w:rPr>
          <w:rFonts w:ascii="UD デジタル 教科書体 NP-R" w:eastAsia="UD デジタル 教科書体 NP-R" w:hint="eastAsia"/>
          <w:color w:val="000000" w:themeColor="text1"/>
          <w:sz w:val="22"/>
        </w:rPr>
        <w:t>段鼻部分は</w:t>
      </w:r>
      <w:r w:rsidR="00C32D64">
        <w:rPr>
          <w:rFonts w:ascii="UD デジタル 教科書体 NP-R" w:eastAsia="UD デジタル 教科書体 NP-R" w:hint="eastAsia"/>
          <w:color w:val="000000" w:themeColor="text1"/>
          <w:sz w:val="22"/>
        </w:rPr>
        <w:t>踏面の色との明度、色相、彩度の差を大きくすることに加え、</w:t>
      </w:r>
      <w:r w:rsidR="00503E17">
        <w:rPr>
          <w:rFonts w:ascii="UD デジタル 教科書体 NP-R" w:eastAsia="UD デジタル 教科書体 NP-R" w:hint="eastAsia"/>
          <w:color w:val="000000" w:themeColor="text1"/>
          <w:sz w:val="22"/>
        </w:rPr>
        <w:t>足元灯</w:t>
      </w:r>
      <w:r w:rsidRPr="009B76E8">
        <w:rPr>
          <w:rFonts w:ascii="UD デジタル 教科書体 NP-R" w:eastAsia="UD デジタル 教科書体 NP-R" w:hint="eastAsia"/>
          <w:color w:val="000000" w:themeColor="text1"/>
          <w:sz w:val="22"/>
        </w:rPr>
        <w:t>を設置することが望ましい。</w:t>
      </w:r>
    </w:p>
    <w:p w14:paraId="58D2A334" w14:textId="77777777" w:rsidR="003E2D51" w:rsidRDefault="003E2D51" w:rsidP="003E2D51">
      <w:pPr>
        <w:snapToGrid w:val="0"/>
        <w:spacing w:line="240" w:lineRule="auto"/>
        <w:ind w:leftChars="100" w:left="1275" w:hangingChars="484" w:hanging="1065"/>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009900"/>
          <w:sz w:val="22"/>
        </w:rPr>
        <w:t>G10-12</w:t>
      </w:r>
      <w:r w:rsidRPr="009B76E8">
        <w:rPr>
          <w:rFonts w:ascii="UD デジタル 教科書体 NP-R" w:eastAsia="UD デジタル 教科書体 NP-R" w:hAnsiTheme="minorEastAsia" w:hint="eastAsia"/>
          <w:b/>
          <w:color w:val="009900"/>
          <w:sz w:val="22"/>
        </w:rPr>
        <w:t xml:space="preserve">　</w:t>
      </w:r>
      <w:r w:rsidRPr="009B76E8">
        <w:rPr>
          <w:rFonts w:ascii="UD デジタル 教科書体 NP-R" w:eastAsia="UD デジタル 教科書体 NP-R" w:hint="eastAsia"/>
          <w:color w:val="000000" w:themeColor="text1"/>
          <w:sz w:val="22"/>
        </w:rPr>
        <w:t>縦通路沿いに、転倒・転落防止のための手すりや手がかりとなる部材・部品等を設けることが望ましい。</w:t>
      </w:r>
    </w:p>
    <w:p w14:paraId="23CBE074" w14:textId="77777777" w:rsidR="003E2D51" w:rsidRPr="00BC6927" w:rsidRDefault="003E2D51" w:rsidP="003E2D51">
      <w:pPr>
        <w:snapToGrid w:val="0"/>
        <w:spacing w:line="240" w:lineRule="auto"/>
        <w:ind w:leftChars="100" w:left="1275" w:hangingChars="484" w:hanging="1065"/>
        <w:rPr>
          <w:rFonts w:ascii="UD デジタル 教科書体 NP-R" w:eastAsia="UD デジタル 教科書体 NP-R"/>
          <w:color w:val="000000" w:themeColor="text1"/>
          <w:sz w:val="22"/>
        </w:rPr>
      </w:pPr>
      <w:bookmarkStart w:id="74" w:name="_GoBack"/>
      <w:bookmarkEnd w:id="74"/>
    </w:p>
    <w:p w14:paraId="5F6E7E75" w14:textId="5669F19D" w:rsidR="003E2D51" w:rsidRPr="009B76E8" w:rsidRDefault="00440AA1" w:rsidP="003E2D51">
      <w:pPr>
        <w:snapToGrid w:val="0"/>
        <w:spacing w:line="240" w:lineRule="auto"/>
        <w:jc w:val="center"/>
        <w:rPr>
          <w:rFonts w:ascii="UD デジタル 教科書体 NP-R" w:eastAsia="UD デジタル 教科書体 NP-R"/>
          <w:sz w:val="22"/>
        </w:rPr>
      </w:pPr>
      <w:r w:rsidRPr="009B76E8">
        <w:rPr>
          <w:rFonts w:ascii="UD デジタル 教科書体 NP-R" w:eastAsia="UD デジタル 教科書体 NP-R" w:hint="eastAsia"/>
          <w:noProof/>
          <w:sz w:val="22"/>
        </w:rPr>
        <mc:AlternateContent>
          <mc:Choice Requires="wps">
            <w:drawing>
              <wp:anchor distT="0" distB="0" distL="114300" distR="114300" simplePos="0" relativeHeight="253893632" behindDoc="0" locked="0" layoutInCell="1" allowOverlap="1" wp14:anchorId="56F7E1D1" wp14:editId="6F513632">
                <wp:simplePos x="0" y="0"/>
                <wp:positionH relativeFrom="column">
                  <wp:posOffset>1501776</wp:posOffset>
                </wp:positionH>
                <wp:positionV relativeFrom="paragraph">
                  <wp:posOffset>1159510</wp:posOffset>
                </wp:positionV>
                <wp:extent cx="795020" cy="165735"/>
                <wp:effectExtent l="0" t="190500" r="0" b="177165"/>
                <wp:wrapNone/>
                <wp:docPr id="2167" name="テキスト ボックス 2167"/>
                <wp:cNvGraphicFramePr/>
                <a:graphic xmlns:a="http://schemas.openxmlformats.org/drawingml/2006/main">
                  <a:graphicData uri="http://schemas.microsoft.com/office/word/2010/wordprocessingShape">
                    <wps:wsp>
                      <wps:cNvSpPr txBox="1"/>
                      <wps:spPr>
                        <a:xfrm rot="20420322">
                          <a:off x="0" y="0"/>
                          <a:ext cx="795020" cy="1657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7AA82FC" w14:textId="77777777" w:rsidR="00AC088C" w:rsidRPr="008366B3" w:rsidRDefault="00AC088C" w:rsidP="003E2D51">
                            <w:pPr>
                              <w:spacing w:line="240" w:lineRule="exact"/>
                              <w:rPr>
                                <w:rFonts w:ascii="UD デジタル 教科書体 NP-R" w:eastAsia="UD デジタル 教科書体 NP-R"/>
                              </w:rPr>
                            </w:pPr>
                            <w:r>
                              <w:rPr>
                                <w:rFonts w:ascii="UD デジタル 教科書体 NP-R" w:eastAsia="UD デジタル 教科書体 NP-R"/>
                                <w:b/>
                                <w:color w:val="FF0000"/>
                              </w:rPr>
                              <w:t>C10-15</w:t>
                            </w:r>
                            <w:r w:rsidRPr="008366B3">
                              <w:rPr>
                                <w:rFonts w:ascii="UD デジタル 教科書体 NP-R" w:eastAsia="UD デジタル 教科書体 NP-R"/>
                                <w:b/>
                                <w:color w:val="FF0000"/>
                              </w:rPr>
                              <w:t xml:space="preserve"> </w:t>
                            </w:r>
                            <w:r w:rsidRPr="008366B3">
                              <w:rPr>
                                <w:rFonts w:ascii="UD デジタル 教科書体 NP-R" w:eastAsia="UD デジタル 教科書体 NP-R" w:hint="eastAsia"/>
                              </w:rPr>
                              <w:t>サイトライン</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F7E1D1" id="テキスト ボックス 2167" o:spid="_x0000_s1559" type="#_x0000_t202" style="position:absolute;left:0;text-align:left;margin-left:118.25pt;margin-top:91.3pt;width:62.6pt;height:13.05pt;rotation:-1288523fd;z-index:2538936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" filled="f" stroked="f" strokeweight=".5pt">
                <v:textbox inset="0,0,0,0">
                  <w:txbxContent>
                    <w:p w14:paraId="27AA82FC" w14:textId="77777777" w:rsidR="00AC088C" w:rsidRPr="008366B3" w:rsidRDefault="00AC088C" w:rsidP="003E2D51">
                      <w:pPr>
                        <w:spacing w:line="240" w:lineRule="exact"/>
                        <w:rPr>
                          <w:rFonts w:ascii="UD デジタル 教科書体 NP-R" w:eastAsia="UD デジタル 教科書体 NP-R"/>
                        </w:rPr>
                      </w:pPr>
                      <w:r>
                        <w:rPr>
                          <w:rFonts w:ascii="UD デジタル 教科書体 NP-R" w:eastAsia="UD デジタル 教科書体 NP-R"/>
                          <w:b/>
                          <w:color w:val="FF0000"/>
                        </w:rPr>
                        <w:t>C10-15</w:t>
                      </w:r>
                      <w:r w:rsidRPr="008366B3">
                        <w:rPr>
                          <w:rFonts w:ascii="UD デジタル 教科書体 NP-R" w:eastAsia="UD デジタル 教科書体 NP-R"/>
                          <w:b/>
                          <w:color w:val="FF0000"/>
                        </w:rPr>
                        <w:t xml:space="preserve"> </w:t>
                      </w:r>
                      <w:r w:rsidRPr="008366B3">
                        <w:rPr>
                          <w:rFonts w:ascii="UD デジタル 教科書体 NP-R" w:eastAsia="UD デジタル 教科書体 NP-R" w:hint="eastAsia"/>
                        </w:rPr>
                        <w:t>サイトライン</w:t>
                      </w:r>
                    </w:p>
                  </w:txbxContent>
                </v:textbox>
              </v:shape>
            </w:pict>
          </mc:Fallback>
        </mc:AlternateContent>
      </w:r>
      <w:r w:rsidR="003E2D51" w:rsidRPr="009B76E8">
        <w:rPr>
          <w:rFonts w:ascii="UD デジタル 教科書体 NP-R" w:eastAsia="UD デジタル 教科書体 NP-R" w:hint="eastAsia"/>
          <w:noProof/>
          <w:sz w:val="22"/>
        </w:rPr>
        <mc:AlternateContent>
          <mc:Choice Requires="wps">
            <w:drawing>
              <wp:anchor distT="0" distB="0" distL="114300" distR="114300" simplePos="0" relativeHeight="253891584" behindDoc="0" locked="0" layoutInCell="1" allowOverlap="1" wp14:anchorId="6C455B2D" wp14:editId="3BC7C84E">
                <wp:simplePos x="0" y="0"/>
                <wp:positionH relativeFrom="column">
                  <wp:posOffset>4472305</wp:posOffset>
                </wp:positionH>
                <wp:positionV relativeFrom="paragraph">
                  <wp:posOffset>2164470</wp:posOffset>
                </wp:positionV>
                <wp:extent cx="795020" cy="245659"/>
                <wp:effectExtent l="0" t="0" r="3175" b="2540"/>
                <wp:wrapNone/>
                <wp:docPr id="2151" name="テキスト ボックス 2151"/>
                <wp:cNvGraphicFramePr/>
                <a:graphic xmlns:a="http://schemas.openxmlformats.org/drawingml/2006/main">
                  <a:graphicData uri="http://schemas.microsoft.com/office/word/2010/wordprocessingShape">
                    <wps:wsp>
                      <wps:cNvSpPr txBox="1"/>
                      <wps:spPr>
                        <a:xfrm>
                          <a:off x="0" y="0"/>
                          <a:ext cx="795020" cy="24565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BB218F7" w14:textId="77777777" w:rsidR="00AC088C" w:rsidRPr="00260A8E" w:rsidRDefault="00AC088C" w:rsidP="003E2D51">
                            <w:pPr>
                              <w:spacing w:line="240" w:lineRule="exact"/>
                              <w:rPr>
                                <w:rFonts w:ascii="UD デジタル 教科書体 NK-R" w:eastAsia="UD デジタル 教科書体 NK-R"/>
                                <w:sz w:val="20"/>
                                <w:szCs w:val="20"/>
                              </w:rPr>
                            </w:pPr>
                            <w:r>
                              <w:rPr>
                                <w:rFonts w:ascii="UD デジタル 教科書体 NP-R" w:eastAsia="UD デジタル 教科書体 NP-R"/>
                                <w:b/>
                                <w:color w:val="FF0000"/>
                              </w:rPr>
                              <w:t>C10-7</w:t>
                            </w:r>
                            <w:r w:rsidRPr="008366B3">
                              <w:rPr>
                                <w:rFonts w:ascii="UD デジタル 教科書体 NP-R" w:eastAsia="UD デジタル 教科書体 NP-R"/>
                              </w:rPr>
                              <w:t xml:space="preserve"> </w:t>
                            </w:r>
                            <w:r w:rsidRPr="00260A8E">
                              <w:rPr>
                                <w:rFonts w:ascii="UD デジタル 教科書体 NK-R" w:eastAsia="UD デジタル 教科書体 NK-R" w:hint="eastAsia"/>
                                <w:sz w:val="20"/>
                                <w:szCs w:val="20"/>
                              </w:rPr>
                              <w:t>通路幅1,200mm以上</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455B2D" id="テキスト ボックス 2151" o:spid="_x0000_s1560" type="#_x0000_t202" style="position:absolute;left:0;text-align:left;margin-left:352.15pt;margin-top:170.45pt;width:62.6pt;height:19.35pt;z-index:2538915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" filled="f" stroked="f" strokeweight=".5pt">
                <v:textbox inset="0,0,0,0">
                  <w:txbxContent>
                    <w:p w14:paraId="6BB218F7" w14:textId="77777777" w:rsidR="00AC088C" w:rsidRPr="00260A8E" w:rsidRDefault="00AC088C" w:rsidP="003E2D51">
                      <w:pPr>
                        <w:spacing w:line="240" w:lineRule="exact"/>
                        <w:rPr>
                          <w:rFonts w:ascii="UD デジタル 教科書体 NK-R" w:eastAsia="UD デジタル 教科書体 NK-R"/>
                          <w:sz w:val="20"/>
                          <w:szCs w:val="20"/>
                        </w:rPr>
                      </w:pPr>
                      <w:r>
                        <w:rPr>
                          <w:rFonts w:ascii="UD デジタル 教科書体 NP-R" w:eastAsia="UD デジタル 教科書体 NP-R"/>
                          <w:b/>
                          <w:color w:val="FF0000"/>
                        </w:rPr>
                        <w:t>C10-7</w:t>
                      </w:r>
                      <w:r w:rsidRPr="008366B3">
                        <w:rPr>
                          <w:rFonts w:ascii="UD デジタル 教科書体 NP-R" w:eastAsia="UD デジタル 教科書体 NP-R"/>
                        </w:rPr>
                        <w:t xml:space="preserve"> </w:t>
                      </w:r>
                      <w:r w:rsidRPr="00260A8E">
                        <w:rPr>
                          <w:rFonts w:ascii="UD デジタル 教科書体 NK-R" w:eastAsia="UD デジタル 教科書体 NK-R" w:hint="eastAsia"/>
                          <w:sz w:val="20"/>
                          <w:szCs w:val="20"/>
                        </w:rPr>
                        <w:t>通路幅1,200mm以上</w:t>
                      </w:r>
                    </w:p>
                  </w:txbxContent>
                </v:textbox>
              </v:shape>
            </w:pict>
          </mc:Fallback>
        </mc:AlternateContent>
      </w:r>
      <w:r w:rsidR="003E2D51">
        <w:rPr>
          <w:rFonts w:ascii="UD デジタル 教科書体 NP-R" w:eastAsia="UD デジタル 教科書体 NP-R" w:hint="eastAsia"/>
          <w:noProof/>
          <w:sz w:val="22"/>
        </w:rPr>
        <mc:AlternateContent>
          <mc:Choice Requires="wps">
            <w:drawing>
              <wp:anchor distT="0" distB="0" distL="114300" distR="114300" simplePos="0" relativeHeight="253905920" behindDoc="0" locked="0" layoutInCell="1" allowOverlap="1" wp14:anchorId="7A5C3505" wp14:editId="3E6AF51B">
                <wp:simplePos x="0" y="0"/>
                <wp:positionH relativeFrom="column">
                  <wp:posOffset>3759078</wp:posOffset>
                </wp:positionH>
                <wp:positionV relativeFrom="paragraph">
                  <wp:posOffset>2093821</wp:posOffset>
                </wp:positionV>
                <wp:extent cx="679169" cy="147445"/>
                <wp:effectExtent l="0" t="0" r="26035" b="24130"/>
                <wp:wrapNone/>
                <wp:docPr id="421" name="フリーフォーム: 図形 421"/>
                <wp:cNvGraphicFramePr/>
                <a:graphic xmlns:a="http://schemas.openxmlformats.org/drawingml/2006/main">
                  <a:graphicData uri="http://schemas.microsoft.com/office/word/2010/wordprocessingShape">
                    <wps:wsp>
                      <wps:cNvSpPr/>
                      <wps:spPr>
                        <a:xfrm flipV="1">
                          <a:off x="0" y="0"/>
                          <a:ext cx="679169" cy="147445"/>
                        </a:xfrm>
                        <a:custGeom>
                          <a:avLst/>
                          <a:gdLst>
                            <a:gd name="connsiteX0" fmla="*/ 0 w 723332"/>
                            <a:gd name="connsiteY0" fmla="*/ 150126 h 150126"/>
                            <a:gd name="connsiteX1" fmla="*/ 150126 w 723332"/>
                            <a:gd name="connsiteY1" fmla="*/ 0 h 150126"/>
                            <a:gd name="connsiteX2" fmla="*/ 723332 w 723332"/>
                            <a:gd name="connsiteY2" fmla="*/ 0 h 150126"/>
                          </a:gdLst>
                          <a:ahLst/>
                          <a:cxnLst>
                            <a:cxn ang="0">
                              <a:pos x="connsiteX0" y="connsiteY0"/>
                            </a:cxn>
                            <a:cxn ang="0">
                              <a:pos x="connsiteX1" y="connsiteY1"/>
                            </a:cxn>
                            <a:cxn ang="0">
                              <a:pos x="connsiteX2" y="connsiteY2"/>
                            </a:cxn>
                          </a:cxnLst>
                          <a:rect l="l" t="t" r="r" b="b"/>
                          <a:pathLst>
                            <a:path w="723332" h="150126">
                              <a:moveTo>
                                <a:pt x="0" y="150126"/>
                              </a:moveTo>
                              <a:lnTo>
                                <a:pt x="150126" y="0"/>
                              </a:lnTo>
                              <a:lnTo>
                                <a:pt x="723332"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3FD8F2AB">
              <v:shape id="フリーフォーム: 図形 421" style="position:absolute;left:0;text-align:left;margin-left:296pt;margin-top:164.85pt;width:53.5pt;height:11.6pt;flip:y;z-index:25390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23332,150126" o:spid="_x0000_s1026" filled="f" strokecolor="black [3213]" strokeweight=".5pt" path="m,150126l150126,,723332,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" w14:anchorId="37F1B5BD">
                <v:path arrowok="t" o:connecttype="custom" o:connectlocs="0,147445;140960,0;679169,0" o:connectangles="0,0,0"/>
              </v:shape>
            </w:pict>
          </mc:Fallback>
        </mc:AlternateContent>
      </w:r>
      <w:r w:rsidR="003E2D51">
        <w:rPr>
          <w:rFonts w:ascii="UD デジタル 教科書体 NP-R" w:eastAsia="UD デジタル 教科書体 NP-R" w:hint="eastAsia"/>
          <w:noProof/>
          <w:sz w:val="22"/>
        </w:rPr>
        <mc:AlternateContent>
          <mc:Choice Requires="wps">
            <w:drawing>
              <wp:anchor distT="0" distB="0" distL="114300" distR="114300" simplePos="0" relativeHeight="253950976" behindDoc="0" locked="0" layoutInCell="1" allowOverlap="1" wp14:anchorId="2849E30E" wp14:editId="3598462F">
                <wp:simplePos x="0" y="0"/>
                <wp:positionH relativeFrom="margin">
                  <wp:posOffset>3592614</wp:posOffset>
                </wp:positionH>
                <wp:positionV relativeFrom="paragraph">
                  <wp:posOffset>1610642</wp:posOffset>
                </wp:positionV>
                <wp:extent cx="279029" cy="690056"/>
                <wp:effectExtent l="4128" t="0" r="11112" b="11113"/>
                <wp:wrapNone/>
                <wp:docPr id="2152" name="右大かっこ 2152"/>
                <wp:cNvGraphicFramePr/>
                <a:graphic xmlns:a="http://schemas.openxmlformats.org/drawingml/2006/main">
                  <a:graphicData uri="http://schemas.microsoft.com/office/word/2010/wordprocessingShape">
                    <wps:wsp>
                      <wps:cNvSpPr/>
                      <wps:spPr>
                        <a:xfrm rot="5400000">
                          <a:off x="0" y="0"/>
                          <a:ext cx="279029" cy="690056"/>
                        </a:xfrm>
                        <a:prstGeom prst="rightBracket">
                          <a:avLst>
                            <a:gd name="adj" fmla="val 0"/>
                          </a:avLst>
                        </a:prstGeom>
                        <a:ln w="9525">
                          <a:solidFill>
                            <a:schemeClr val="tx1"/>
                          </a:solidFill>
                          <a:headEnd type="none" w="sm" len="sm"/>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1C369F0D">
              <v:shape id="右大かっこ 2152" style="position:absolute;left:0;text-align:left;margin-left:282.9pt;margin-top:126.8pt;width:21.95pt;height:54.35pt;rotation:90;z-index:253950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26" strokecolor="black [3213]" type="#_x0000_t86" adj="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" w14:anchorId="0E0A6716">
                <v:stroke joinstyle="miter" startarrowwidth="narrow" startarrowlength="short"/>
                <w10:wrap anchorx="margin"/>
              </v:shape>
            </w:pict>
          </mc:Fallback>
        </mc:AlternateContent>
      </w:r>
      <w:r w:rsidR="003E2D51">
        <w:rPr>
          <w:rFonts w:ascii="UD デジタル 教科書体 NP-R" w:eastAsia="UD デジタル 教科書体 NP-R" w:hint="eastAsia"/>
          <w:noProof/>
          <w:sz w:val="22"/>
        </w:rPr>
        <mc:AlternateContent>
          <mc:Choice Requires="wps">
            <w:drawing>
              <wp:anchor distT="0" distB="0" distL="114300" distR="114300" simplePos="0" relativeHeight="253949952" behindDoc="0" locked="0" layoutInCell="1" allowOverlap="1" wp14:anchorId="2DC95876" wp14:editId="2053631D">
                <wp:simplePos x="0" y="0"/>
                <wp:positionH relativeFrom="margin">
                  <wp:posOffset>2902109</wp:posOffset>
                </wp:positionH>
                <wp:positionV relativeFrom="paragraph">
                  <wp:posOffset>1617186</wp:posOffset>
                </wp:positionV>
                <wp:extent cx="269558" cy="695007"/>
                <wp:effectExtent l="0" t="3175" r="13335" b="13335"/>
                <wp:wrapNone/>
                <wp:docPr id="2153" name="右大かっこ 2153"/>
                <wp:cNvGraphicFramePr/>
                <a:graphic xmlns:a="http://schemas.openxmlformats.org/drawingml/2006/main">
                  <a:graphicData uri="http://schemas.microsoft.com/office/word/2010/wordprocessingShape">
                    <wps:wsp>
                      <wps:cNvSpPr/>
                      <wps:spPr>
                        <a:xfrm rot="5400000">
                          <a:off x="0" y="0"/>
                          <a:ext cx="269558" cy="695007"/>
                        </a:xfrm>
                        <a:prstGeom prst="rightBracket">
                          <a:avLst>
                            <a:gd name="adj" fmla="val 0"/>
                          </a:avLst>
                        </a:prstGeom>
                        <a:ln w="9525">
                          <a:solidFill>
                            <a:schemeClr val="tx1"/>
                          </a:solidFill>
                          <a:headEnd type="none" w="sm" len="sm"/>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40B71B98">
              <v:shape id="右大かっこ 2153" style="position:absolute;left:0;text-align:left;margin-left:228.5pt;margin-top:127.35pt;width:21.25pt;height:54.7pt;rotation:90;z-index:253949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26" strokecolor="black [3213]" type="#_x0000_t86" adj="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" w14:anchorId="73B3A5A9">
                <v:stroke joinstyle="miter" startarrowwidth="narrow" startarrowlength="short"/>
                <w10:wrap anchorx="margin"/>
              </v:shape>
            </w:pict>
          </mc:Fallback>
        </mc:AlternateContent>
      </w:r>
      <w:r w:rsidR="003E2D51" w:rsidRPr="009B76E8">
        <w:rPr>
          <w:rFonts w:ascii="UD デジタル 教科書体 NP-R" w:eastAsia="UD デジタル 教科書体 NP-R" w:hint="eastAsia"/>
          <w:noProof/>
          <w:sz w:val="22"/>
        </w:rPr>
        <mc:AlternateContent>
          <mc:Choice Requires="wps">
            <w:drawing>
              <wp:anchor distT="0" distB="0" distL="114300" distR="114300" simplePos="0" relativeHeight="253948928" behindDoc="0" locked="0" layoutInCell="1" allowOverlap="1" wp14:anchorId="3A0E0483" wp14:editId="46CFD92D">
                <wp:simplePos x="0" y="0"/>
                <wp:positionH relativeFrom="margin">
                  <wp:posOffset>1755000</wp:posOffset>
                </wp:positionH>
                <wp:positionV relativeFrom="paragraph">
                  <wp:posOffset>5904280</wp:posOffset>
                </wp:positionV>
                <wp:extent cx="543464" cy="490855"/>
                <wp:effectExtent l="0" t="0" r="9525" b="4445"/>
                <wp:wrapNone/>
                <wp:docPr id="2154" name="テキスト ボックス 2154"/>
                <wp:cNvGraphicFramePr/>
                <a:graphic xmlns:a="http://schemas.openxmlformats.org/drawingml/2006/main">
                  <a:graphicData uri="http://schemas.microsoft.com/office/word/2010/wordprocessingShape">
                    <wps:wsp>
                      <wps:cNvSpPr txBox="1"/>
                      <wps:spPr>
                        <a:xfrm>
                          <a:off x="0" y="0"/>
                          <a:ext cx="543464" cy="4908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7DF79A9" w14:textId="77777777" w:rsidR="00AC088C" w:rsidRPr="008366B3" w:rsidRDefault="00AC088C" w:rsidP="003E2D51">
                            <w:pPr>
                              <w:spacing w:line="240" w:lineRule="exact"/>
                              <w:rPr>
                                <w:rFonts w:ascii="UD デジタル 教科書体 NP-R" w:eastAsia="UD デジタル 教科書体 NP-R"/>
                              </w:rPr>
                            </w:pPr>
                            <w:r>
                              <w:rPr>
                                <w:rFonts w:ascii="UD デジタル 教科書体 NP-R" w:eastAsia="UD デジタル 教科書体 NP-R"/>
                                <w:b/>
                                <w:color w:val="FF0000"/>
                              </w:rPr>
                              <w:t>C10-8</w:t>
                            </w:r>
                            <w:r w:rsidRPr="008366B3">
                              <w:rPr>
                                <w:rFonts w:ascii="UD デジタル 教科書体 NP-R" w:eastAsia="UD デジタル 教科書体 NP-R"/>
                              </w:rPr>
                              <w:t xml:space="preserve"> </w:t>
                            </w:r>
                            <w:r w:rsidRPr="008366B3">
                              <w:rPr>
                                <w:rFonts w:ascii="UD デジタル 教科書体 NP-R" w:eastAsia="UD デジタル 教科書体 NP-R" w:hint="eastAsia"/>
                              </w:rPr>
                              <w:t>同伴者用の座席</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0E0483" id="テキスト ボックス 2154" o:spid="_x0000_s1561" type="#_x0000_t202" style="position:absolute;left:0;text-align:left;margin-left:138.2pt;margin-top:464.9pt;width:42.8pt;height:38.65pt;z-index:253948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" filled="f" stroked="f" strokeweight=".5pt">
                <v:textbox inset="0,0,0,0">
                  <w:txbxContent>
                    <w:p w14:paraId="57DF79A9" w14:textId="77777777" w:rsidR="00AC088C" w:rsidRPr="008366B3" w:rsidRDefault="00AC088C" w:rsidP="003E2D51">
                      <w:pPr>
                        <w:spacing w:line="240" w:lineRule="exact"/>
                        <w:rPr>
                          <w:rFonts w:ascii="UD デジタル 教科書体 NP-R" w:eastAsia="UD デジタル 教科書体 NP-R"/>
                        </w:rPr>
                      </w:pPr>
                      <w:r>
                        <w:rPr>
                          <w:rFonts w:ascii="UD デジタル 教科書体 NP-R" w:eastAsia="UD デジタル 教科書体 NP-R"/>
                          <w:b/>
                          <w:color w:val="FF0000"/>
                        </w:rPr>
                        <w:t>C10-8</w:t>
                      </w:r>
                      <w:r w:rsidRPr="008366B3">
                        <w:rPr>
                          <w:rFonts w:ascii="UD デジタル 教科書体 NP-R" w:eastAsia="UD デジタル 教科書体 NP-R"/>
                        </w:rPr>
                        <w:t xml:space="preserve"> </w:t>
                      </w:r>
                      <w:r w:rsidRPr="008366B3">
                        <w:rPr>
                          <w:rFonts w:ascii="UD デジタル 教科書体 NP-R" w:eastAsia="UD デジタル 教科書体 NP-R" w:hint="eastAsia"/>
                        </w:rPr>
                        <w:t>同伴者用の座席</w:t>
                      </w:r>
                    </w:p>
                  </w:txbxContent>
                </v:textbox>
                <w10:wrap anchorx="margin"/>
              </v:shape>
            </w:pict>
          </mc:Fallback>
        </mc:AlternateContent>
      </w:r>
      <w:r w:rsidR="003E2D51">
        <w:rPr>
          <w:rFonts w:ascii="UD デジタル 教科書体 NP-R" w:eastAsia="UD デジタル 教科書体 NP-R" w:hint="eastAsia"/>
          <w:noProof/>
          <w:sz w:val="22"/>
        </w:rPr>
        <mc:AlternateContent>
          <mc:Choice Requires="wps">
            <w:drawing>
              <wp:anchor distT="0" distB="0" distL="114300" distR="114300" simplePos="0" relativeHeight="253947904" behindDoc="0" locked="0" layoutInCell="1" allowOverlap="1" wp14:anchorId="2ECB670B" wp14:editId="4C3CE6B7">
                <wp:simplePos x="0" y="0"/>
                <wp:positionH relativeFrom="column">
                  <wp:posOffset>2265853</wp:posOffset>
                </wp:positionH>
                <wp:positionV relativeFrom="paragraph">
                  <wp:posOffset>5643938</wp:posOffset>
                </wp:positionV>
                <wp:extent cx="593947" cy="339065"/>
                <wp:effectExtent l="0" t="0" r="15875" b="23495"/>
                <wp:wrapNone/>
                <wp:docPr id="2155" name="フリーフォーム: 図形 2155"/>
                <wp:cNvGraphicFramePr/>
                <a:graphic xmlns:a="http://schemas.openxmlformats.org/drawingml/2006/main">
                  <a:graphicData uri="http://schemas.microsoft.com/office/word/2010/wordprocessingShape">
                    <wps:wsp>
                      <wps:cNvSpPr/>
                      <wps:spPr>
                        <a:xfrm rot="10800000">
                          <a:off x="0" y="0"/>
                          <a:ext cx="593947" cy="339065"/>
                        </a:xfrm>
                        <a:custGeom>
                          <a:avLst/>
                          <a:gdLst>
                            <a:gd name="connsiteX0" fmla="*/ 0 w 1576317"/>
                            <a:gd name="connsiteY0" fmla="*/ 1146412 h 1146412"/>
                            <a:gd name="connsiteX1" fmla="*/ 1146412 w 1576317"/>
                            <a:gd name="connsiteY1" fmla="*/ 0 h 1146412"/>
                            <a:gd name="connsiteX2" fmla="*/ 1576317 w 1576317"/>
                            <a:gd name="connsiteY2" fmla="*/ 0 h 1146412"/>
                            <a:gd name="connsiteX0" fmla="*/ 0 w 2660944"/>
                            <a:gd name="connsiteY0" fmla="*/ 1153237 h 1153237"/>
                            <a:gd name="connsiteX1" fmla="*/ 1146412 w 2660944"/>
                            <a:gd name="connsiteY1" fmla="*/ 6825 h 1153237"/>
                            <a:gd name="connsiteX2" fmla="*/ 2660944 w 2660944"/>
                            <a:gd name="connsiteY2" fmla="*/ 0 h 1153237"/>
                            <a:gd name="connsiteX0" fmla="*/ 0 w 2019607"/>
                            <a:gd name="connsiteY0" fmla="*/ 1153237 h 1153237"/>
                            <a:gd name="connsiteX1" fmla="*/ 1146412 w 2019607"/>
                            <a:gd name="connsiteY1" fmla="*/ 6825 h 1153237"/>
                            <a:gd name="connsiteX2" fmla="*/ 2019606 w 2019607"/>
                            <a:gd name="connsiteY2" fmla="*/ 0 h 1153237"/>
                          </a:gdLst>
                          <a:ahLst/>
                          <a:cxnLst>
                            <a:cxn ang="0">
                              <a:pos x="connsiteX0" y="connsiteY0"/>
                            </a:cxn>
                            <a:cxn ang="0">
                              <a:pos x="connsiteX1" y="connsiteY1"/>
                            </a:cxn>
                            <a:cxn ang="0">
                              <a:pos x="connsiteX2" y="connsiteY2"/>
                            </a:cxn>
                          </a:cxnLst>
                          <a:rect l="l" t="t" r="r" b="b"/>
                          <a:pathLst>
                            <a:path w="2019607" h="1153237">
                              <a:moveTo>
                                <a:pt x="0" y="1153237"/>
                              </a:moveTo>
                              <a:lnTo>
                                <a:pt x="1146412" y="6825"/>
                              </a:lnTo>
                              <a:lnTo>
                                <a:pt x="2019606"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4EDC1DCC">
              <v:shape id="フリーフォーム: 図形 2155" style="position:absolute;left:0;text-align:left;margin-left:178.4pt;margin-top:444.4pt;width:46.75pt;height:26.7pt;rotation:180;z-index:25394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019607,1153237" o:spid="_x0000_s1026" filled="f" strokecolor="black [3213]" strokeweight=".5pt" path="m,1153237l1146412,6825,2019606,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" w14:anchorId="68A0FA89">
                <v:path arrowok="t" o:connecttype="custom" o:connectlocs="0,339065;337149,2007;593947,0" o:connectangles="0,0,0"/>
              </v:shape>
            </w:pict>
          </mc:Fallback>
        </mc:AlternateContent>
      </w:r>
      <w:r w:rsidR="003E2D51" w:rsidRPr="009B76E8">
        <w:rPr>
          <w:rFonts w:ascii="UD デジタル 教科書体 NP-R" w:eastAsia="UD デジタル 教科書体 NP-R" w:hint="eastAsia"/>
          <w:noProof/>
          <w:sz w:val="22"/>
        </w:rPr>
        <mc:AlternateContent>
          <mc:Choice Requires="wps">
            <w:drawing>
              <wp:anchor distT="0" distB="0" distL="114300" distR="114300" simplePos="0" relativeHeight="253897728" behindDoc="0" locked="0" layoutInCell="1" allowOverlap="1" wp14:anchorId="576BCC87" wp14:editId="5D922CE9">
                <wp:simplePos x="0" y="0"/>
                <wp:positionH relativeFrom="margin">
                  <wp:posOffset>3465748</wp:posOffset>
                </wp:positionH>
                <wp:positionV relativeFrom="paragraph">
                  <wp:posOffset>3583239</wp:posOffset>
                </wp:positionV>
                <wp:extent cx="543464" cy="490855"/>
                <wp:effectExtent l="0" t="0" r="9525" b="4445"/>
                <wp:wrapNone/>
                <wp:docPr id="2156" name="テキスト ボックス 2156"/>
                <wp:cNvGraphicFramePr/>
                <a:graphic xmlns:a="http://schemas.openxmlformats.org/drawingml/2006/main">
                  <a:graphicData uri="http://schemas.microsoft.com/office/word/2010/wordprocessingShape">
                    <wps:wsp>
                      <wps:cNvSpPr txBox="1"/>
                      <wps:spPr>
                        <a:xfrm>
                          <a:off x="0" y="0"/>
                          <a:ext cx="543464" cy="4908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721EA4D" w14:textId="77777777" w:rsidR="00AC088C" w:rsidRPr="008366B3" w:rsidRDefault="00AC088C" w:rsidP="003E2D51">
                            <w:pPr>
                              <w:spacing w:line="240" w:lineRule="exact"/>
                              <w:rPr>
                                <w:rFonts w:ascii="UD デジタル 教科書体 NP-R" w:eastAsia="UD デジタル 教科書体 NP-R"/>
                              </w:rPr>
                            </w:pPr>
                            <w:r>
                              <w:rPr>
                                <w:rFonts w:ascii="UD デジタル 教科書体 NP-R" w:eastAsia="UD デジタル 教科書体 NP-R"/>
                                <w:b/>
                                <w:color w:val="FF0000"/>
                              </w:rPr>
                              <w:t>C10-8</w:t>
                            </w:r>
                            <w:r w:rsidRPr="008366B3">
                              <w:rPr>
                                <w:rFonts w:ascii="UD デジタル 教科書体 NP-R" w:eastAsia="UD デジタル 教科書体 NP-R"/>
                              </w:rPr>
                              <w:t xml:space="preserve"> </w:t>
                            </w:r>
                            <w:r w:rsidRPr="008366B3">
                              <w:rPr>
                                <w:rFonts w:ascii="UD デジタル 教科書体 NP-R" w:eastAsia="UD デジタル 教科書体 NP-R" w:hint="eastAsia"/>
                              </w:rPr>
                              <w:t>同伴者用の座席</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6BCC87" id="テキスト ボックス 2156" o:spid="_x0000_s1562" type="#_x0000_t202" style="position:absolute;left:0;text-align:left;margin-left:272.9pt;margin-top:282.15pt;width:42.8pt;height:38.65pt;z-index:253897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" filled="f" stroked="f" strokeweight=".5pt">
                <v:textbox inset="0,0,0,0">
                  <w:txbxContent>
                    <w:p w14:paraId="6721EA4D" w14:textId="77777777" w:rsidR="00AC088C" w:rsidRPr="008366B3" w:rsidRDefault="00AC088C" w:rsidP="003E2D51">
                      <w:pPr>
                        <w:spacing w:line="240" w:lineRule="exact"/>
                        <w:rPr>
                          <w:rFonts w:ascii="UD デジタル 教科書体 NP-R" w:eastAsia="UD デジタル 教科書体 NP-R"/>
                        </w:rPr>
                      </w:pPr>
                      <w:r>
                        <w:rPr>
                          <w:rFonts w:ascii="UD デジタル 教科書体 NP-R" w:eastAsia="UD デジタル 教科書体 NP-R"/>
                          <w:b/>
                          <w:color w:val="FF0000"/>
                        </w:rPr>
                        <w:t>C10-8</w:t>
                      </w:r>
                      <w:r w:rsidRPr="008366B3">
                        <w:rPr>
                          <w:rFonts w:ascii="UD デジタル 教科書体 NP-R" w:eastAsia="UD デジタル 教科書体 NP-R"/>
                        </w:rPr>
                        <w:t xml:space="preserve"> </w:t>
                      </w:r>
                      <w:r w:rsidRPr="008366B3">
                        <w:rPr>
                          <w:rFonts w:ascii="UD デジタル 教科書体 NP-R" w:eastAsia="UD デジタル 教科書体 NP-R" w:hint="eastAsia"/>
                        </w:rPr>
                        <w:t>同伴者用の座席</w:t>
                      </w:r>
                    </w:p>
                  </w:txbxContent>
                </v:textbox>
                <w10:wrap anchorx="margin"/>
              </v:shape>
            </w:pict>
          </mc:Fallback>
        </mc:AlternateContent>
      </w:r>
      <w:r w:rsidR="003E2D51">
        <w:rPr>
          <w:rFonts w:ascii="UD デジタル 教科書体 NP-R" w:eastAsia="UD デジタル 教科書体 NP-R" w:hint="eastAsia"/>
          <w:noProof/>
          <w:sz w:val="22"/>
        </w:rPr>
        <mc:AlternateContent>
          <mc:Choice Requires="wps">
            <w:drawing>
              <wp:anchor distT="0" distB="0" distL="114300" distR="114300" simplePos="0" relativeHeight="253907968" behindDoc="0" locked="0" layoutInCell="1" allowOverlap="1" wp14:anchorId="4BD1C6A1" wp14:editId="49BDDC1D">
                <wp:simplePos x="0" y="0"/>
                <wp:positionH relativeFrom="column">
                  <wp:posOffset>2812818</wp:posOffset>
                </wp:positionH>
                <wp:positionV relativeFrom="paragraph">
                  <wp:posOffset>3661905</wp:posOffset>
                </wp:positionV>
                <wp:extent cx="593947" cy="339065"/>
                <wp:effectExtent l="0" t="0" r="15875" b="23495"/>
                <wp:wrapNone/>
                <wp:docPr id="422" name="フリーフォーム: 図形 422"/>
                <wp:cNvGraphicFramePr/>
                <a:graphic xmlns:a="http://schemas.openxmlformats.org/drawingml/2006/main">
                  <a:graphicData uri="http://schemas.microsoft.com/office/word/2010/wordprocessingShape">
                    <wps:wsp>
                      <wps:cNvSpPr/>
                      <wps:spPr>
                        <a:xfrm>
                          <a:off x="0" y="0"/>
                          <a:ext cx="593947" cy="339065"/>
                        </a:xfrm>
                        <a:custGeom>
                          <a:avLst/>
                          <a:gdLst>
                            <a:gd name="connsiteX0" fmla="*/ 0 w 1576317"/>
                            <a:gd name="connsiteY0" fmla="*/ 1146412 h 1146412"/>
                            <a:gd name="connsiteX1" fmla="*/ 1146412 w 1576317"/>
                            <a:gd name="connsiteY1" fmla="*/ 0 h 1146412"/>
                            <a:gd name="connsiteX2" fmla="*/ 1576317 w 1576317"/>
                            <a:gd name="connsiteY2" fmla="*/ 0 h 1146412"/>
                            <a:gd name="connsiteX0" fmla="*/ 0 w 2660944"/>
                            <a:gd name="connsiteY0" fmla="*/ 1153237 h 1153237"/>
                            <a:gd name="connsiteX1" fmla="*/ 1146412 w 2660944"/>
                            <a:gd name="connsiteY1" fmla="*/ 6825 h 1153237"/>
                            <a:gd name="connsiteX2" fmla="*/ 2660944 w 2660944"/>
                            <a:gd name="connsiteY2" fmla="*/ 0 h 1153237"/>
                            <a:gd name="connsiteX0" fmla="*/ 0 w 2019607"/>
                            <a:gd name="connsiteY0" fmla="*/ 1153237 h 1153237"/>
                            <a:gd name="connsiteX1" fmla="*/ 1146412 w 2019607"/>
                            <a:gd name="connsiteY1" fmla="*/ 6825 h 1153237"/>
                            <a:gd name="connsiteX2" fmla="*/ 2019606 w 2019607"/>
                            <a:gd name="connsiteY2" fmla="*/ 0 h 1153237"/>
                          </a:gdLst>
                          <a:ahLst/>
                          <a:cxnLst>
                            <a:cxn ang="0">
                              <a:pos x="connsiteX0" y="connsiteY0"/>
                            </a:cxn>
                            <a:cxn ang="0">
                              <a:pos x="connsiteX1" y="connsiteY1"/>
                            </a:cxn>
                            <a:cxn ang="0">
                              <a:pos x="connsiteX2" y="connsiteY2"/>
                            </a:cxn>
                          </a:cxnLst>
                          <a:rect l="l" t="t" r="r" b="b"/>
                          <a:pathLst>
                            <a:path w="2019607" h="1153237">
                              <a:moveTo>
                                <a:pt x="0" y="1153237"/>
                              </a:moveTo>
                              <a:lnTo>
                                <a:pt x="1146412" y="6825"/>
                              </a:lnTo>
                              <a:lnTo>
                                <a:pt x="2019606"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3B5EA4BF">
              <v:shape id="フリーフォーム: 図形 422" style="position:absolute;left:0;text-align:left;margin-left:221.5pt;margin-top:288.35pt;width:46.75pt;height:26.7pt;z-index:25390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019607,1153237" o:spid="_x0000_s1026" filled="f" strokecolor="black [3213]" strokeweight=".5pt" path="m,1153237l1146412,6825,2019606,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" w14:anchorId="24490781">
                <v:path arrowok="t" o:connecttype="custom" o:connectlocs="0,339065;337149,2007;593947,0" o:connectangles="0,0,0"/>
              </v:shape>
            </w:pict>
          </mc:Fallback>
        </mc:AlternateContent>
      </w:r>
      <w:r w:rsidR="003E2D51" w:rsidRPr="009B76E8">
        <w:rPr>
          <w:rFonts w:ascii="UD デジタル 教科書体 NP-R" w:eastAsia="UD デジタル 教科書体 NP-R" w:hint="eastAsia"/>
          <w:noProof/>
          <w:sz w:val="22"/>
        </w:rPr>
        <mc:AlternateContent>
          <mc:Choice Requires="wps">
            <w:drawing>
              <wp:anchor distT="0" distB="0" distL="114300" distR="114300" simplePos="0" relativeHeight="253894656" behindDoc="0" locked="0" layoutInCell="1" allowOverlap="1" wp14:anchorId="13B22545" wp14:editId="344C8EA6">
                <wp:simplePos x="0" y="0"/>
                <wp:positionH relativeFrom="column">
                  <wp:posOffset>4448707</wp:posOffset>
                </wp:positionH>
                <wp:positionV relativeFrom="paragraph">
                  <wp:posOffset>1536590</wp:posOffset>
                </wp:positionV>
                <wp:extent cx="1955653" cy="311847"/>
                <wp:effectExtent l="0" t="0" r="6985" b="12065"/>
                <wp:wrapNone/>
                <wp:docPr id="2157" name="テキスト ボックス 2157"/>
                <wp:cNvGraphicFramePr/>
                <a:graphic xmlns:a="http://schemas.openxmlformats.org/drawingml/2006/main">
                  <a:graphicData uri="http://schemas.microsoft.com/office/word/2010/wordprocessingShape">
                    <wps:wsp>
                      <wps:cNvSpPr txBox="1"/>
                      <wps:spPr>
                        <a:xfrm>
                          <a:off x="0" y="0"/>
                          <a:ext cx="1955653" cy="31184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BAF47A4" w14:textId="77777777" w:rsidR="00AC088C" w:rsidRDefault="00AC088C" w:rsidP="003E2D51">
                            <w:pPr>
                              <w:spacing w:line="240" w:lineRule="exact"/>
                              <w:jc w:val="left"/>
                              <w:rPr>
                                <w:rFonts w:ascii="UD デジタル 教科書体 NP-R" w:eastAsia="UD デジタル 教科書体 NP-R"/>
                              </w:rPr>
                            </w:pPr>
                            <w:r>
                              <w:rPr>
                                <w:rFonts w:ascii="UD デジタル 教科書体 NP-R" w:eastAsia="UD デジタル 教科書体 NP-R"/>
                                <w:b/>
                                <w:color w:val="FF0000"/>
                              </w:rPr>
                              <w:t>C10-10</w:t>
                            </w:r>
                            <w:r w:rsidRPr="008366B3">
                              <w:rPr>
                                <w:rFonts w:ascii="UD デジタル 教科書体 NP-R" w:eastAsia="UD デジタル 教科書体 NP-R"/>
                              </w:rPr>
                              <w:t xml:space="preserve"> </w:t>
                            </w:r>
                            <w:r w:rsidRPr="002C3BC7">
                              <w:rPr>
                                <w:rFonts w:ascii="UD デジタル 教科書体 NP-R" w:eastAsia="UD デジタル 教科書体 NP-R" w:hint="eastAsia"/>
                              </w:rPr>
                              <w:t>車いす使用スペース</w:t>
                            </w:r>
                          </w:p>
                          <w:p w14:paraId="7E5C259B" w14:textId="77777777" w:rsidR="00AC088C" w:rsidRPr="008366B3" w:rsidRDefault="00AC088C" w:rsidP="003E2D51">
                            <w:pPr>
                              <w:spacing w:line="240" w:lineRule="exact"/>
                              <w:jc w:val="left"/>
                              <w:rPr>
                                <w:rFonts w:ascii="UD デジタル 教科書体 NP-R" w:eastAsia="UD デジタル 教科書体 NP-R"/>
                              </w:rPr>
                            </w:pPr>
                            <w:r w:rsidRPr="002C3BC7">
                              <w:rPr>
                                <w:rFonts w:ascii="UD デジタル 教科書体 NP-R" w:eastAsia="UD デジタル 教科書体 NP-R" w:hint="eastAsia"/>
                              </w:rPr>
                              <w:t>奥行：1,400mm以上</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B22545" id="テキスト ボックス 2157" o:spid="_x0000_s1563" type="#_x0000_t202" style="position:absolute;left:0;text-align:left;margin-left:350.3pt;margin-top:121pt;width:154pt;height:24.55pt;z-index:25389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" filled="f" stroked="f" strokeweight=".5pt">
                <v:textbox inset="0,0,0,0">
                  <w:txbxContent>
                    <w:p w14:paraId="2BAF47A4" w14:textId="77777777" w:rsidR="00AC088C" w:rsidRDefault="00AC088C" w:rsidP="003E2D51">
                      <w:pPr>
                        <w:spacing w:line="240" w:lineRule="exact"/>
                        <w:jc w:val="left"/>
                        <w:rPr>
                          <w:rFonts w:ascii="UD デジタル 教科書体 NP-R" w:eastAsia="UD デジタル 教科書体 NP-R"/>
                        </w:rPr>
                      </w:pPr>
                      <w:r>
                        <w:rPr>
                          <w:rFonts w:ascii="UD デジタル 教科書体 NP-R" w:eastAsia="UD デジタル 教科書体 NP-R"/>
                          <w:b/>
                          <w:color w:val="FF0000"/>
                        </w:rPr>
                        <w:t>C10-10</w:t>
                      </w:r>
                      <w:r w:rsidRPr="008366B3">
                        <w:rPr>
                          <w:rFonts w:ascii="UD デジタル 教科書体 NP-R" w:eastAsia="UD デジタル 教科書体 NP-R"/>
                        </w:rPr>
                        <w:t xml:space="preserve"> </w:t>
                      </w:r>
                      <w:r w:rsidRPr="002C3BC7">
                        <w:rPr>
                          <w:rFonts w:ascii="UD デジタル 教科書体 NP-R" w:eastAsia="UD デジタル 教科書体 NP-R" w:hint="eastAsia"/>
                        </w:rPr>
                        <w:t>車いす使用スペース</w:t>
                      </w:r>
                    </w:p>
                    <w:p w14:paraId="7E5C259B" w14:textId="77777777" w:rsidR="00AC088C" w:rsidRPr="008366B3" w:rsidRDefault="00AC088C" w:rsidP="003E2D51">
                      <w:pPr>
                        <w:spacing w:line="240" w:lineRule="exact"/>
                        <w:jc w:val="left"/>
                        <w:rPr>
                          <w:rFonts w:ascii="UD デジタル 教科書体 NP-R" w:eastAsia="UD デジタル 教科書体 NP-R"/>
                        </w:rPr>
                      </w:pPr>
                      <w:r w:rsidRPr="002C3BC7">
                        <w:rPr>
                          <w:rFonts w:ascii="UD デジタル 教科書体 NP-R" w:eastAsia="UD デジタル 教科書体 NP-R" w:hint="eastAsia"/>
                        </w:rPr>
                        <w:t>奥行：1,400mm以上</w:t>
                      </w:r>
                    </w:p>
                  </w:txbxContent>
                </v:textbox>
              </v:shape>
            </w:pict>
          </mc:Fallback>
        </mc:AlternateContent>
      </w:r>
      <w:r w:rsidR="003E2D51" w:rsidRPr="009B76E8">
        <w:rPr>
          <w:rFonts w:ascii="UD デジタル 教科書体 NP-R" w:eastAsia="UD デジタル 教科書体 NP-R" w:hint="eastAsia"/>
          <w:noProof/>
          <w:sz w:val="22"/>
        </w:rPr>
        <mc:AlternateContent>
          <mc:Choice Requires="wps">
            <w:drawing>
              <wp:anchor distT="0" distB="0" distL="114300" distR="114300" simplePos="0" relativeHeight="253901824" behindDoc="0" locked="0" layoutInCell="1" allowOverlap="1" wp14:anchorId="78095430" wp14:editId="18EFA622">
                <wp:simplePos x="0" y="0"/>
                <wp:positionH relativeFrom="column">
                  <wp:posOffset>4670506</wp:posOffset>
                </wp:positionH>
                <wp:positionV relativeFrom="paragraph">
                  <wp:posOffset>4369512</wp:posOffset>
                </wp:positionV>
                <wp:extent cx="1781231" cy="147995"/>
                <wp:effectExtent l="0" t="0" r="9525" b="4445"/>
                <wp:wrapNone/>
                <wp:docPr id="2158" name="テキスト ボックス 2158"/>
                <wp:cNvGraphicFramePr/>
                <a:graphic xmlns:a="http://schemas.openxmlformats.org/drawingml/2006/main">
                  <a:graphicData uri="http://schemas.microsoft.com/office/word/2010/wordprocessingShape">
                    <wps:wsp>
                      <wps:cNvSpPr txBox="1"/>
                      <wps:spPr>
                        <a:xfrm>
                          <a:off x="0" y="0"/>
                          <a:ext cx="1781231" cy="1479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1AF0568" w14:textId="77777777" w:rsidR="00AC088C" w:rsidRPr="008366B3" w:rsidRDefault="00AC088C" w:rsidP="003E2D51">
                            <w:pPr>
                              <w:spacing w:line="200" w:lineRule="exact"/>
                              <w:rPr>
                                <w:rFonts w:ascii="UD デジタル 教科書体 NP-R" w:eastAsia="UD デジタル 教科書体 NP-R"/>
                              </w:rPr>
                            </w:pPr>
                            <w:r>
                              <w:rPr>
                                <w:rFonts w:ascii="UD デジタル 教科書体 NP-R" w:eastAsia="UD デジタル 教科書体 NP-R" w:hint="eastAsia"/>
                                <w:b/>
                                <w:color w:val="FF0000"/>
                              </w:rPr>
                              <w:t>C10-</w:t>
                            </w:r>
                            <w:r>
                              <w:rPr>
                                <w:rFonts w:ascii="UD デジタル 教科書体 NP-R" w:eastAsia="UD デジタル 教科書体 NP-R"/>
                                <w:b/>
                                <w:color w:val="FF0000"/>
                              </w:rPr>
                              <w:t>7</w:t>
                            </w:r>
                            <w:r w:rsidRPr="00784C12">
                              <w:rPr>
                                <w:rFonts w:ascii="UD デジタル 教科書体 NP-R" w:eastAsia="UD デジタル 教科書体 NP-R" w:hint="eastAsia"/>
                              </w:rPr>
                              <w:t xml:space="preserve"> </w:t>
                            </w:r>
                            <w:r w:rsidRPr="00260A8E">
                              <w:rPr>
                                <w:rFonts w:ascii="UD デジタル 教科書体 NK-R" w:eastAsia="UD デジタル 教科書体 NK-R" w:hint="eastAsia"/>
                                <w:sz w:val="20"/>
                                <w:szCs w:val="20"/>
                              </w:rPr>
                              <w:t>通路幅1,200mm以上</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095430" id="テキスト ボックス 2158" o:spid="_x0000_s1564" type="#_x0000_t202" style="position:absolute;left:0;text-align:left;margin-left:367.75pt;margin-top:344.05pt;width:140.25pt;height:11.65pt;z-index:25390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" filled="f" stroked="f" strokeweight=".5pt">
                <v:textbox inset="0,0,0,0">
                  <w:txbxContent>
                    <w:p w14:paraId="31AF0568" w14:textId="77777777" w:rsidR="00AC088C" w:rsidRPr="008366B3" w:rsidRDefault="00AC088C" w:rsidP="003E2D51">
                      <w:pPr>
                        <w:spacing w:line="200" w:lineRule="exact"/>
                        <w:rPr>
                          <w:rFonts w:ascii="UD デジタル 教科書体 NP-R" w:eastAsia="UD デジタル 教科書体 NP-R"/>
                        </w:rPr>
                      </w:pPr>
                      <w:r>
                        <w:rPr>
                          <w:rFonts w:ascii="UD デジタル 教科書体 NP-R" w:eastAsia="UD デジタル 教科書体 NP-R" w:hint="eastAsia"/>
                          <w:b/>
                          <w:color w:val="FF0000"/>
                        </w:rPr>
                        <w:t>C10-</w:t>
                      </w:r>
                      <w:r>
                        <w:rPr>
                          <w:rFonts w:ascii="UD デジタル 教科書体 NP-R" w:eastAsia="UD デジタル 教科書体 NP-R"/>
                          <w:b/>
                          <w:color w:val="FF0000"/>
                        </w:rPr>
                        <w:t>7</w:t>
                      </w:r>
                      <w:r w:rsidRPr="00784C12">
                        <w:rPr>
                          <w:rFonts w:ascii="UD デジタル 教科書体 NP-R" w:eastAsia="UD デジタル 教科書体 NP-R" w:hint="eastAsia"/>
                        </w:rPr>
                        <w:t xml:space="preserve"> </w:t>
                      </w:r>
                      <w:r w:rsidRPr="00260A8E">
                        <w:rPr>
                          <w:rFonts w:ascii="UD デジタル 教科書体 NK-R" w:eastAsia="UD デジタル 教科書体 NK-R" w:hint="eastAsia"/>
                          <w:sz w:val="20"/>
                          <w:szCs w:val="20"/>
                        </w:rPr>
                        <w:t>通路幅1,200mm以上</w:t>
                      </w:r>
                    </w:p>
                  </w:txbxContent>
                </v:textbox>
              </v:shape>
            </w:pict>
          </mc:Fallback>
        </mc:AlternateContent>
      </w:r>
      <w:r w:rsidR="003E2D51" w:rsidRPr="009B76E8">
        <w:rPr>
          <w:rFonts w:ascii="UD デジタル 教科書体 NP-R" w:eastAsia="UD デジタル 教科書体 NP-R" w:hint="eastAsia"/>
          <w:noProof/>
          <w:sz w:val="22"/>
        </w:rPr>
        <mc:AlternateContent>
          <mc:Choice Requires="wps">
            <w:drawing>
              <wp:anchor distT="0" distB="0" distL="114300" distR="114300" simplePos="0" relativeHeight="253898752" behindDoc="0" locked="0" layoutInCell="1" allowOverlap="1" wp14:anchorId="3CC52105" wp14:editId="71909F45">
                <wp:simplePos x="0" y="0"/>
                <wp:positionH relativeFrom="column">
                  <wp:posOffset>3408680</wp:posOffset>
                </wp:positionH>
                <wp:positionV relativeFrom="paragraph">
                  <wp:posOffset>4816563</wp:posOffset>
                </wp:positionV>
                <wp:extent cx="217170" cy="0"/>
                <wp:effectExtent l="0" t="0" r="30480" b="19050"/>
                <wp:wrapNone/>
                <wp:docPr id="2159" name="直線コネクタ 2159"/>
                <wp:cNvGraphicFramePr/>
                <a:graphic xmlns:a="http://schemas.openxmlformats.org/drawingml/2006/main">
                  <a:graphicData uri="http://schemas.microsoft.com/office/word/2010/wordprocessingShape">
                    <wps:wsp>
                      <wps:cNvCnPr/>
                      <wps:spPr>
                        <a:xfrm>
                          <a:off x="0" y="0"/>
                          <a:ext cx="217170" cy="0"/>
                        </a:xfrm>
                        <a:prstGeom prst="line">
                          <a:avLst/>
                        </a:prstGeom>
                        <a:ln w="6350">
                          <a:solidFill>
                            <a:schemeClr val="tx1"/>
                          </a:solidFill>
                          <a:headEnd type="none" w="med" len="med"/>
                          <a:tailEnd type="none"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6FEF67EF">
              <v:line id="直線コネクタ 2159" style="position:absolute;left:0;text-align:left;z-index:253898752;visibility:visible;mso-wrap-style:square;mso-wrap-distance-left:9pt;mso-wrap-distance-top:0;mso-wrap-distance-right:9pt;mso-wrap-distance-bottom:0;mso-position-horizontal:absolute;mso-position-horizontal-relative:text;mso-position-vertical:absolute;mso-position-vertical-relative:text" o:spid="_x0000_s1026" strokecolor="black [3213]" strokeweight=".5pt" from="268.4pt,379.25pt" to="285.5pt,379.25pt" w14:anchorId="35686BB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">
                <v:stroke joinstyle="miter"/>
              </v:line>
            </w:pict>
          </mc:Fallback>
        </mc:AlternateContent>
      </w:r>
      <w:r w:rsidR="003E2D51">
        <w:rPr>
          <w:rFonts w:ascii="UD デジタル 教科書体 NP-R" w:eastAsia="UD デジタル 教科書体 NP-R" w:hint="eastAsia"/>
          <w:noProof/>
          <w:sz w:val="22"/>
        </w:rPr>
        <mc:AlternateContent>
          <mc:Choice Requires="wps">
            <w:drawing>
              <wp:anchor distT="0" distB="0" distL="114300" distR="114300" simplePos="0" relativeHeight="253908992" behindDoc="0" locked="0" layoutInCell="1" allowOverlap="1" wp14:anchorId="543B0DD4" wp14:editId="788E7047">
                <wp:simplePos x="0" y="0"/>
                <wp:positionH relativeFrom="column">
                  <wp:posOffset>3122504</wp:posOffset>
                </wp:positionH>
                <wp:positionV relativeFrom="paragraph">
                  <wp:posOffset>4549602</wp:posOffset>
                </wp:positionV>
                <wp:extent cx="1548171" cy="150473"/>
                <wp:effectExtent l="0" t="0" r="13970" b="21590"/>
                <wp:wrapNone/>
                <wp:docPr id="197" name="フリーフォーム: 図形 197"/>
                <wp:cNvGraphicFramePr/>
                <a:graphic xmlns:a="http://schemas.openxmlformats.org/drawingml/2006/main">
                  <a:graphicData uri="http://schemas.microsoft.com/office/word/2010/wordprocessingShape">
                    <wps:wsp>
                      <wps:cNvSpPr/>
                      <wps:spPr>
                        <a:xfrm>
                          <a:off x="0" y="0"/>
                          <a:ext cx="1548171" cy="150473"/>
                        </a:xfrm>
                        <a:custGeom>
                          <a:avLst/>
                          <a:gdLst>
                            <a:gd name="connsiteX0" fmla="*/ 0 w 1426191"/>
                            <a:gd name="connsiteY0" fmla="*/ 0 h 504968"/>
                            <a:gd name="connsiteX1" fmla="*/ 504968 w 1426191"/>
                            <a:gd name="connsiteY1" fmla="*/ 504968 h 504968"/>
                            <a:gd name="connsiteX2" fmla="*/ 1426191 w 1426191"/>
                            <a:gd name="connsiteY2" fmla="*/ 504968 h 504968"/>
                          </a:gdLst>
                          <a:ahLst/>
                          <a:cxnLst>
                            <a:cxn ang="0">
                              <a:pos x="connsiteX0" y="connsiteY0"/>
                            </a:cxn>
                            <a:cxn ang="0">
                              <a:pos x="connsiteX1" y="connsiteY1"/>
                            </a:cxn>
                            <a:cxn ang="0">
                              <a:pos x="connsiteX2" y="connsiteY2"/>
                            </a:cxn>
                          </a:cxnLst>
                          <a:rect l="l" t="t" r="r" b="b"/>
                          <a:pathLst>
                            <a:path w="1426191" h="504968">
                              <a:moveTo>
                                <a:pt x="0" y="0"/>
                              </a:moveTo>
                              <a:lnTo>
                                <a:pt x="504968" y="504968"/>
                              </a:lnTo>
                              <a:lnTo>
                                <a:pt x="1426191" y="504968"/>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365A009D">
              <v:shape id="フリーフォーム: 図形 19" style="position:absolute;left:0;text-align:left;margin-left:245.85pt;margin-top:358.25pt;width:121.9pt;height:11.85pt;z-index:25390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426191,504968" o:spid="_x0000_s1026" filled="f" strokecolor="black [3213]" strokeweight=".5pt" path="m,l504968,504968r921223,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" w14:anchorId="3B5FD14E">
                <v:path arrowok="t" o:connecttype="custom" o:connectlocs="0,0;548157,150473;1548171,150473" o:connectangles="0,0,0"/>
              </v:shape>
            </w:pict>
          </mc:Fallback>
        </mc:AlternateContent>
      </w:r>
      <w:r w:rsidR="003E2D51" w:rsidRPr="009B76E8">
        <w:rPr>
          <w:rFonts w:ascii="UD デジタル 教科書体 NP-R" w:eastAsia="UD デジタル 教科書体 NP-R" w:hint="eastAsia"/>
          <w:noProof/>
          <w:sz w:val="22"/>
        </w:rPr>
        <mc:AlternateContent>
          <mc:Choice Requires="wps">
            <w:drawing>
              <wp:anchor distT="0" distB="0" distL="114300" distR="114300" simplePos="0" relativeHeight="253900800" behindDoc="0" locked="0" layoutInCell="1" allowOverlap="1" wp14:anchorId="0B765413" wp14:editId="55840F2E">
                <wp:simplePos x="0" y="0"/>
                <wp:positionH relativeFrom="column">
                  <wp:posOffset>4655313</wp:posOffset>
                </wp:positionH>
                <wp:positionV relativeFrom="paragraph">
                  <wp:posOffset>4539031</wp:posOffset>
                </wp:positionV>
                <wp:extent cx="1812944" cy="449272"/>
                <wp:effectExtent l="0" t="0" r="0" b="8255"/>
                <wp:wrapNone/>
                <wp:docPr id="2160" name="テキスト ボックス 2160"/>
                <wp:cNvGraphicFramePr/>
                <a:graphic xmlns:a="http://schemas.openxmlformats.org/drawingml/2006/main">
                  <a:graphicData uri="http://schemas.microsoft.com/office/word/2010/wordprocessingShape">
                    <wps:wsp>
                      <wps:cNvSpPr txBox="1"/>
                      <wps:spPr>
                        <a:xfrm>
                          <a:off x="0" y="0"/>
                          <a:ext cx="1812944" cy="44927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DC4AB54" w14:textId="77777777" w:rsidR="00AC088C" w:rsidRDefault="00AC088C" w:rsidP="003E2D51">
                            <w:pPr>
                              <w:spacing w:line="200" w:lineRule="exact"/>
                              <w:ind w:left="840" w:hangingChars="400" w:hanging="840"/>
                              <w:rPr>
                                <w:rFonts w:ascii="UD デジタル 教科書体 NK-R" w:eastAsia="UD デジタル 教科書体 NK-R"/>
                                <w:sz w:val="20"/>
                                <w:szCs w:val="20"/>
                              </w:rPr>
                            </w:pPr>
                            <w:r>
                              <w:rPr>
                                <w:rFonts w:ascii="UD デジタル 教科書体 NP-R" w:eastAsia="UD デジタル 教科書体 NP-R" w:hint="eastAsia"/>
                                <w:b/>
                                <w:color w:val="FF0000"/>
                              </w:rPr>
                              <w:t>C10-</w:t>
                            </w:r>
                            <w:r>
                              <w:rPr>
                                <w:rFonts w:ascii="UD デジタル 教科書体 NP-R" w:eastAsia="UD デジタル 教科書体 NP-R"/>
                                <w:b/>
                                <w:color w:val="FF0000"/>
                              </w:rPr>
                              <w:t>10</w:t>
                            </w:r>
                            <w:r w:rsidRPr="00784C12">
                              <w:rPr>
                                <w:rFonts w:ascii="UD デジタル 教科書体 NP-R" w:eastAsia="UD デジタル 教科書体 NP-R" w:hint="eastAsia"/>
                              </w:rPr>
                              <w:t xml:space="preserve"> </w:t>
                            </w:r>
                            <w:bookmarkStart w:id="75" w:name="_Hlk98422066"/>
                            <w:r w:rsidRPr="00260A8E">
                              <w:rPr>
                                <w:rFonts w:ascii="UD デジタル 教科書体 NK-R" w:eastAsia="UD デジタル 教科書体 NK-R" w:hint="eastAsia"/>
                                <w:sz w:val="20"/>
                                <w:szCs w:val="20"/>
                              </w:rPr>
                              <w:t>車いす使用スペース</w:t>
                            </w:r>
                          </w:p>
                          <w:p w14:paraId="1CED7AC0" w14:textId="77777777" w:rsidR="00AC088C" w:rsidRDefault="00AC088C" w:rsidP="003E2D51">
                            <w:pPr>
                              <w:spacing w:line="200" w:lineRule="exact"/>
                              <w:ind w:left="800" w:hangingChars="400" w:hanging="800"/>
                              <w:rPr>
                                <w:rFonts w:ascii="UD デジタル 教科書体 NP-R" w:eastAsia="UD デジタル 教科書体 NP-R"/>
                              </w:rPr>
                            </w:pPr>
                            <w:r w:rsidRPr="00260A8E">
                              <w:rPr>
                                <w:rFonts w:ascii="UD デジタル 教科書体 NK-R" w:eastAsia="UD デジタル 教科書体 NK-R" w:hint="eastAsia"/>
                                <w:sz w:val="20"/>
                                <w:szCs w:val="20"/>
                              </w:rPr>
                              <w:t>奥行：1,400mm以上</w:t>
                            </w:r>
                            <w:bookmarkEnd w:id="75"/>
                          </w:p>
                          <w:p w14:paraId="5D8AEB4B" w14:textId="77777777" w:rsidR="00AC088C" w:rsidRDefault="00AC088C" w:rsidP="003E2D51">
                            <w:pPr>
                              <w:spacing w:line="240" w:lineRule="exact"/>
                              <w:rPr>
                                <w:rFonts w:ascii="UD デジタル 教科書体 NP-R" w:eastAsia="UD デジタル 教科書体 NP-R"/>
                              </w:rPr>
                            </w:pPr>
                            <w:r>
                              <w:rPr>
                                <w:rFonts w:ascii="UD デジタル 教科書体 NP-R" w:eastAsia="UD デジタル 教科書体 NP-R" w:hint="eastAsia"/>
                              </w:rPr>
                              <w:t>幅：</w:t>
                            </w:r>
                            <w:r>
                              <w:rPr>
                                <w:rFonts w:ascii="UD デジタル 教科書体 NP-R" w:eastAsia="UD デジタル 教科書体 NP-R"/>
                              </w:rPr>
                              <w:t>90</w:t>
                            </w:r>
                            <w:r>
                              <w:rPr>
                                <w:rFonts w:ascii="UD デジタル 教科書体 NP-R" w:eastAsia="UD デジタル 教科書体 NP-R" w:hint="eastAsia"/>
                              </w:rPr>
                              <w:t>0</w:t>
                            </w:r>
                            <w:r>
                              <w:rPr>
                                <w:rFonts w:ascii="UD デジタル 教科書体 NP-R" w:eastAsia="UD デジタル 教科書体 NP-R"/>
                              </w:rPr>
                              <w:t>mm</w:t>
                            </w:r>
                            <w:r w:rsidRPr="008366B3">
                              <w:rPr>
                                <w:rFonts w:ascii="UD デジタル 教科書体 NP-R" w:eastAsia="UD デジタル 教科書体 NP-R" w:hint="eastAsia"/>
                              </w:rPr>
                              <w:t>以上</w:t>
                            </w:r>
                          </w:p>
                          <w:p w14:paraId="35718A64" w14:textId="77777777" w:rsidR="00AC088C" w:rsidRPr="008366B3" w:rsidRDefault="00AC088C" w:rsidP="003E2D51">
                            <w:pPr>
                              <w:spacing w:line="200" w:lineRule="exact"/>
                              <w:ind w:left="840" w:hangingChars="400" w:hanging="840"/>
                              <w:rPr>
                                <w:rFonts w:ascii="UD デジタル 教科書体 NP-R" w:eastAsia="UD デジタル 教科書体 NP-R"/>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765413" id="テキスト ボックス 2160" o:spid="_x0000_s1565" type="#_x0000_t202" style="position:absolute;left:0;text-align:left;margin-left:366.55pt;margin-top:357.4pt;width:142.75pt;height:35.4pt;z-index:25390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" filled="f" stroked="f" strokeweight=".5pt">
                <v:textbox inset="0,0,0,0">
                  <w:txbxContent>
                    <w:p w14:paraId="1DC4AB54" w14:textId="77777777" w:rsidR="00AC088C" w:rsidRDefault="00AC088C" w:rsidP="003E2D51">
                      <w:pPr>
                        <w:spacing w:line="200" w:lineRule="exact"/>
                        <w:ind w:left="840" w:hangingChars="400" w:hanging="840"/>
                        <w:rPr>
                          <w:rFonts w:ascii="UD デジタル 教科書体 NK-R" w:eastAsia="UD デジタル 教科書体 NK-R"/>
                          <w:sz w:val="20"/>
                          <w:szCs w:val="20"/>
                        </w:rPr>
                      </w:pPr>
                      <w:r>
                        <w:rPr>
                          <w:rFonts w:ascii="UD デジタル 教科書体 NP-R" w:eastAsia="UD デジタル 教科書体 NP-R" w:hint="eastAsia"/>
                          <w:b/>
                          <w:color w:val="FF0000"/>
                        </w:rPr>
                        <w:t>C10-</w:t>
                      </w:r>
                      <w:r>
                        <w:rPr>
                          <w:rFonts w:ascii="UD デジタル 教科書体 NP-R" w:eastAsia="UD デジタル 教科書体 NP-R"/>
                          <w:b/>
                          <w:color w:val="FF0000"/>
                        </w:rPr>
                        <w:t>10</w:t>
                      </w:r>
                      <w:r w:rsidRPr="00784C12">
                        <w:rPr>
                          <w:rFonts w:ascii="UD デジタル 教科書体 NP-R" w:eastAsia="UD デジタル 教科書体 NP-R" w:hint="eastAsia"/>
                        </w:rPr>
                        <w:t xml:space="preserve"> </w:t>
                      </w:r>
                      <w:bookmarkStart w:id="90" w:name="_Hlk98422066"/>
                      <w:r w:rsidRPr="00260A8E">
                        <w:rPr>
                          <w:rFonts w:ascii="UD デジタル 教科書体 NK-R" w:eastAsia="UD デジタル 教科書体 NK-R" w:hint="eastAsia"/>
                          <w:sz w:val="20"/>
                          <w:szCs w:val="20"/>
                        </w:rPr>
                        <w:t>車いす使用スペース</w:t>
                      </w:r>
                    </w:p>
                    <w:p w14:paraId="1CED7AC0" w14:textId="77777777" w:rsidR="00AC088C" w:rsidRDefault="00AC088C" w:rsidP="003E2D51">
                      <w:pPr>
                        <w:spacing w:line="200" w:lineRule="exact"/>
                        <w:ind w:left="800" w:hangingChars="400" w:hanging="800"/>
                        <w:rPr>
                          <w:rFonts w:ascii="UD デジタル 教科書体 NP-R" w:eastAsia="UD デジタル 教科書体 NP-R"/>
                        </w:rPr>
                      </w:pPr>
                      <w:r w:rsidRPr="00260A8E">
                        <w:rPr>
                          <w:rFonts w:ascii="UD デジタル 教科書体 NK-R" w:eastAsia="UD デジタル 教科書体 NK-R" w:hint="eastAsia"/>
                          <w:sz w:val="20"/>
                          <w:szCs w:val="20"/>
                        </w:rPr>
                        <w:t>奥行：1,400mm以上</w:t>
                      </w:r>
                      <w:bookmarkEnd w:id="90"/>
                    </w:p>
                    <w:p w14:paraId="5D8AEB4B" w14:textId="77777777" w:rsidR="00AC088C" w:rsidRDefault="00AC088C" w:rsidP="003E2D51">
                      <w:pPr>
                        <w:spacing w:line="240" w:lineRule="exact"/>
                        <w:rPr>
                          <w:rFonts w:ascii="UD デジタル 教科書体 NP-R" w:eastAsia="UD デジタル 教科書体 NP-R"/>
                        </w:rPr>
                      </w:pPr>
                      <w:r>
                        <w:rPr>
                          <w:rFonts w:ascii="UD デジタル 教科書体 NP-R" w:eastAsia="UD デジタル 教科書体 NP-R" w:hint="eastAsia"/>
                        </w:rPr>
                        <w:t>幅：</w:t>
                      </w:r>
                      <w:r>
                        <w:rPr>
                          <w:rFonts w:ascii="UD デジタル 教科書体 NP-R" w:eastAsia="UD デジタル 教科書体 NP-R"/>
                        </w:rPr>
                        <w:t>90</w:t>
                      </w:r>
                      <w:r>
                        <w:rPr>
                          <w:rFonts w:ascii="UD デジタル 教科書体 NP-R" w:eastAsia="UD デジタル 教科書体 NP-R" w:hint="eastAsia"/>
                        </w:rPr>
                        <w:t>0</w:t>
                      </w:r>
                      <w:r>
                        <w:rPr>
                          <w:rFonts w:ascii="UD デジタル 教科書体 NP-R" w:eastAsia="UD デジタル 教科書体 NP-R"/>
                        </w:rPr>
                        <w:t>mm</w:t>
                      </w:r>
                      <w:r w:rsidRPr="008366B3">
                        <w:rPr>
                          <w:rFonts w:ascii="UD デジタル 教科書体 NP-R" w:eastAsia="UD デジタル 教科書体 NP-R" w:hint="eastAsia"/>
                        </w:rPr>
                        <w:t>以上</w:t>
                      </w:r>
                    </w:p>
                    <w:p w14:paraId="35718A64" w14:textId="77777777" w:rsidR="00AC088C" w:rsidRPr="008366B3" w:rsidRDefault="00AC088C" w:rsidP="003E2D51">
                      <w:pPr>
                        <w:spacing w:line="200" w:lineRule="exact"/>
                        <w:ind w:left="840" w:hangingChars="400" w:hanging="840"/>
                        <w:rPr>
                          <w:rFonts w:ascii="UD デジタル 教科書体 NP-R" w:eastAsia="UD デジタル 教科書体 NP-R"/>
                        </w:rPr>
                      </w:pPr>
                    </w:p>
                  </w:txbxContent>
                </v:textbox>
              </v:shape>
            </w:pict>
          </mc:Fallback>
        </mc:AlternateContent>
      </w:r>
      <w:r w:rsidR="003E2D51">
        <w:rPr>
          <w:rFonts w:ascii="UD デジタル 教科書体 NP-R" w:eastAsia="UD デジタル 教科書体 NP-R" w:hint="eastAsia"/>
          <w:noProof/>
          <w:sz w:val="22"/>
        </w:rPr>
        <mc:AlternateContent>
          <mc:Choice Requires="wps">
            <w:drawing>
              <wp:anchor distT="0" distB="0" distL="114300" distR="114300" simplePos="0" relativeHeight="253913088" behindDoc="0" locked="0" layoutInCell="1" allowOverlap="1" wp14:anchorId="46472CFB" wp14:editId="339567C9">
                <wp:simplePos x="0" y="0"/>
                <wp:positionH relativeFrom="column">
                  <wp:posOffset>3671827</wp:posOffset>
                </wp:positionH>
                <wp:positionV relativeFrom="paragraph">
                  <wp:posOffset>4607773</wp:posOffset>
                </wp:positionV>
                <wp:extent cx="745263" cy="391131"/>
                <wp:effectExtent l="0" t="0" r="0" b="0"/>
                <wp:wrapNone/>
                <wp:docPr id="2161" name="テキスト ボックス 2161"/>
                <wp:cNvGraphicFramePr/>
                <a:graphic xmlns:a="http://schemas.openxmlformats.org/drawingml/2006/main">
                  <a:graphicData uri="http://schemas.microsoft.com/office/word/2010/wordprocessingShape">
                    <wps:wsp>
                      <wps:cNvSpPr txBox="1"/>
                      <wps:spPr>
                        <a:xfrm>
                          <a:off x="0" y="0"/>
                          <a:ext cx="745263" cy="391131"/>
                        </a:xfrm>
                        <a:prstGeom prst="rect">
                          <a:avLst/>
                        </a:prstGeom>
                        <a:noFill/>
                        <a:ln w="6350">
                          <a:noFill/>
                        </a:ln>
                      </wps:spPr>
                      <wps:txbx>
                        <w:txbxContent>
                          <w:p w14:paraId="550C9A84" w14:textId="77777777" w:rsidR="00AC088C" w:rsidRPr="00FA2021" w:rsidRDefault="00AC088C" w:rsidP="003E2D51">
                            <w:pPr>
                              <w:spacing w:line="200" w:lineRule="exact"/>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472CFB" id="テキスト ボックス 2161" o:spid="_x0000_s1566" type="#_x0000_t202" style="position:absolute;left:0;text-align:left;margin-left:289.1pt;margin-top:362.8pt;width:58.7pt;height:30.8pt;z-index:25391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" filled="f" stroked="f" strokeweight=".5pt">
                <v:textbox>
                  <w:txbxContent>
                    <w:p w14:paraId="550C9A84" w14:textId="77777777" w:rsidR="00AC088C" w:rsidRPr="00FA2021" w:rsidRDefault="00AC088C" w:rsidP="003E2D51">
                      <w:pPr>
                        <w:spacing w:line="200" w:lineRule="exact"/>
                        <w:rPr>
                          <w:sz w:val="16"/>
                          <w:szCs w:val="16"/>
                        </w:rPr>
                      </w:pPr>
                    </w:p>
                  </w:txbxContent>
                </v:textbox>
              </v:shape>
            </w:pict>
          </mc:Fallback>
        </mc:AlternateContent>
      </w:r>
      <w:r w:rsidR="003E2D51">
        <w:rPr>
          <w:rFonts w:ascii="UD デジタル 教科書体 NP-R" w:eastAsia="UD デジタル 教科書体 NP-R" w:hint="eastAsia"/>
          <w:noProof/>
          <w:sz w:val="22"/>
        </w:rPr>
        <mc:AlternateContent>
          <mc:Choice Requires="wps">
            <w:drawing>
              <wp:anchor distT="0" distB="0" distL="114300" distR="114300" simplePos="0" relativeHeight="253912064" behindDoc="0" locked="0" layoutInCell="1" allowOverlap="1" wp14:anchorId="05BB5241" wp14:editId="7E4F3EFB">
                <wp:simplePos x="0" y="0"/>
                <wp:positionH relativeFrom="column">
                  <wp:posOffset>4216613</wp:posOffset>
                </wp:positionH>
                <wp:positionV relativeFrom="paragraph">
                  <wp:posOffset>4391036</wp:posOffset>
                </wp:positionV>
                <wp:extent cx="502127" cy="226695"/>
                <wp:effectExtent l="0" t="0" r="0" b="1905"/>
                <wp:wrapNone/>
                <wp:docPr id="2162" name="テキスト ボックス 2162"/>
                <wp:cNvGraphicFramePr/>
                <a:graphic xmlns:a="http://schemas.openxmlformats.org/drawingml/2006/main">
                  <a:graphicData uri="http://schemas.microsoft.com/office/word/2010/wordprocessingShape">
                    <wps:wsp>
                      <wps:cNvSpPr txBox="1"/>
                      <wps:spPr>
                        <a:xfrm>
                          <a:off x="0" y="0"/>
                          <a:ext cx="502127" cy="226695"/>
                        </a:xfrm>
                        <a:prstGeom prst="rect">
                          <a:avLst/>
                        </a:prstGeom>
                        <a:noFill/>
                        <a:ln w="6350">
                          <a:noFill/>
                        </a:ln>
                      </wps:spPr>
                      <wps:txbx>
                        <w:txbxContent>
                          <w:p w14:paraId="4A7C8DA8" w14:textId="77777777" w:rsidR="00AC088C" w:rsidRPr="00FA2021" w:rsidRDefault="00AC088C" w:rsidP="003E2D51">
                            <w:pPr>
                              <w:spacing w:line="200" w:lineRule="exact"/>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BB5241" id="テキスト ボックス 2162" o:spid="_x0000_s1567" type="#_x0000_t202" style="position:absolute;left:0;text-align:left;margin-left:332pt;margin-top:345.75pt;width:39.55pt;height:17.85pt;z-index:25391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" filled="f" stroked="f" strokeweight=".5pt">
                <v:textbox>
                  <w:txbxContent>
                    <w:p w14:paraId="4A7C8DA8" w14:textId="77777777" w:rsidR="00AC088C" w:rsidRPr="00FA2021" w:rsidRDefault="00AC088C" w:rsidP="003E2D51">
                      <w:pPr>
                        <w:spacing w:line="200" w:lineRule="exact"/>
                        <w:rPr>
                          <w:sz w:val="16"/>
                          <w:szCs w:val="16"/>
                        </w:rPr>
                      </w:pPr>
                    </w:p>
                  </w:txbxContent>
                </v:textbox>
              </v:shape>
            </w:pict>
          </mc:Fallback>
        </mc:AlternateContent>
      </w:r>
      <w:r w:rsidR="003E2D51">
        <w:rPr>
          <w:rFonts w:ascii="UD デジタル 教科書体 NP-R" w:eastAsia="UD デジタル 教科書体 NP-R" w:hint="eastAsia"/>
          <w:noProof/>
          <w:sz w:val="22"/>
        </w:rPr>
        <mc:AlternateContent>
          <mc:Choice Requires="wps">
            <w:drawing>
              <wp:anchor distT="0" distB="0" distL="114300" distR="114300" simplePos="0" relativeHeight="253911040" behindDoc="0" locked="0" layoutInCell="1" allowOverlap="1" wp14:anchorId="41302C4D" wp14:editId="70206F65">
                <wp:simplePos x="0" y="0"/>
                <wp:positionH relativeFrom="column">
                  <wp:posOffset>4104394</wp:posOffset>
                </wp:positionH>
                <wp:positionV relativeFrom="paragraph">
                  <wp:posOffset>4827725</wp:posOffset>
                </wp:positionV>
                <wp:extent cx="552734" cy="327546"/>
                <wp:effectExtent l="0" t="0" r="19050" b="15875"/>
                <wp:wrapNone/>
                <wp:docPr id="424" name="フリーフォーム: 図形 424"/>
                <wp:cNvGraphicFramePr/>
                <a:graphic xmlns:a="http://schemas.openxmlformats.org/drawingml/2006/main">
                  <a:graphicData uri="http://schemas.microsoft.com/office/word/2010/wordprocessingShape">
                    <wps:wsp>
                      <wps:cNvSpPr/>
                      <wps:spPr>
                        <a:xfrm>
                          <a:off x="0" y="0"/>
                          <a:ext cx="552734" cy="327546"/>
                        </a:xfrm>
                        <a:custGeom>
                          <a:avLst/>
                          <a:gdLst>
                            <a:gd name="connsiteX0" fmla="*/ 0 w 552734"/>
                            <a:gd name="connsiteY0" fmla="*/ 0 h 327546"/>
                            <a:gd name="connsiteX1" fmla="*/ 327546 w 552734"/>
                            <a:gd name="connsiteY1" fmla="*/ 327546 h 327546"/>
                            <a:gd name="connsiteX2" fmla="*/ 552734 w 552734"/>
                            <a:gd name="connsiteY2" fmla="*/ 327546 h 327546"/>
                          </a:gdLst>
                          <a:ahLst/>
                          <a:cxnLst>
                            <a:cxn ang="0">
                              <a:pos x="connsiteX0" y="connsiteY0"/>
                            </a:cxn>
                            <a:cxn ang="0">
                              <a:pos x="connsiteX1" y="connsiteY1"/>
                            </a:cxn>
                            <a:cxn ang="0">
                              <a:pos x="connsiteX2" y="connsiteY2"/>
                            </a:cxn>
                          </a:cxnLst>
                          <a:rect l="l" t="t" r="r" b="b"/>
                          <a:pathLst>
                            <a:path w="552734" h="327546">
                              <a:moveTo>
                                <a:pt x="0" y="0"/>
                              </a:moveTo>
                              <a:lnTo>
                                <a:pt x="327546" y="327546"/>
                              </a:lnTo>
                              <a:lnTo>
                                <a:pt x="552734" y="327546"/>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63824977">
              <v:shape id="フリーフォーム: 図形 424" style="position:absolute;left:0;text-align:left;margin-left:323.2pt;margin-top:380.15pt;width:43.5pt;height:25.8pt;z-index:253911040;visibility:visible;mso-wrap-style:square;mso-wrap-distance-left:9pt;mso-wrap-distance-top:0;mso-wrap-distance-right:9pt;mso-wrap-distance-bottom:0;mso-position-horizontal:absolute;mso-position-horizontal-relative:text;mso-position-vertical:absolute;mso-position-vertical-relative:text;v-text-anchor:middle" coordsize="552734,327546" o:spid="_x0000_s1026" filled="f" strokecolor="black [3213]" strokeweight=".5pt" path="m,l327546,327546r225188,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" w14:anchorId="232FAF69">
                <v:path arrowok="t" o:connecttype="custom" o:connectlocs="0,0;327546,327546;552734,327546" o:connectangles="0,0,0"/>
              </v:shape>
            </w:pict>
          </mc:Fallback>
        </mc:AlternateContent>
      </w:r>
      <w:r w:rsidR="003E2D51" w:rsidRPr="009B76E8">
        <w:rPr>
          <w:rFonts w:ascii="UD デジタル 教科書体 NP-R" w:eastAsia="UD デジタル 教科書体 NP-R" w:hint="eastAsia"/>
          <w:noProof/>
          <w:sz w:val="22"/>
        </w:rPr>
        <mc:AlternateContent>
          <mc:Choice Requires="wps">
            <w:drawing>
              <wp:anchor distT="0" distB="0" distL="114300" distR="114300" simplePos="0" relativeHeight="253899776" behindDoc="0" locked="0" layoutInCell="1" allowOverlap="1" wp14:anchorId="275E6556" wp14:editId="6B626097">
                <wp:simplePos x="0" y="0"/>
                <wp:positionH relativeFrom="column">
                  <wp:posOffset>4594537</wp:posOffset>
                </wp:positionH>
                <wp:positionV relativeFrom="paragraph">
                  <wp:posOffset>5001488</wp:posOffset>
                </wp:positionV>
                <wp:extent cx="795020" cy="165735"/>
                <wp:effectExtent l="0" t="0" r="0" b="12700"/>
                <wp:wrapNone/>
                <wp:docPr id="2163" name="テキスト ボックス 2163"/>
                <wp:cNvGraphicFramePr/>
                <a:graphic xmlns:a="http://schemas.openxmlformats.org/drawingml/2006/main">
                  <a:graphicData uri="http://schemas.microsoft.com/office/word/2010/wordprocessingShape">
                    <wps:wsp>
                      <wps:cNvSpPr txBox="1"/>
                      <wps:spPr>
                        <a:xfrm>
                          <a:off x="0" y="0"/>
                          <a:ext cx="795020" cy="1657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03EDA41" w14:textId="77777777" w:rsidR="00AC088C" w:rsidRPr="008366B3" w:rsidRDefault="00AC088C" w:rsidP="003E2D51">
                            <w:pPr>
                              <w:spacing w:line="240" w:lineRule="exact"/>
                              <w:rPr>
                                <w:rFonts w:ascii="UD デジタル 教科書体 NP-R" w:eastAsia="UD デジタル 教科書体 NP-R"/>
                              </w:rPr>
                            </w:pPr>
                            <w:r w:rsidRPr="008C181A">
                              <w:rPr>
                                <w:rFonts w:ascii="UD デジタル 教科書体 NP-R" w:eastAsia="UD デジタル 教科書体 NP-R" w:hint="eastAsia"/>
                                <w:b/>
                                <w:color w:val="FF0000"/>
                              </w:rPr>
                              <w:t xml:space="preserve"> </w:t>
                            </w:r>
                            <w:r>
                              <w:rPr>
                                <w:rFonts w:ascii="UD デジタル 教科書体 NP-R" w:eastAsia="UD デジタル 教科書体 NP-R" w:hint="eastAsia"/>
                                <w:b/>
                                <w:color w:val="FF0000"/>
                              </w:rPr>
                              <w:t>C10-</w:t>
                            </w:r>
                            <w:r>
                              <w:rPr>
                                <w:rFonts w:ascii="UD デジタル 教科書体 NP-R" w:eastAsia="UD デジタル 教科書体 NP-R"/>
                                <w:b/>
                                <w:color w:val="FF0000"/>
                              </w:rPr>
                              <w:t>11</w:t>
                            </w:r>
                            <w:r w:rsidRPr="008366B3">
                              <w:rPr>
                                <w:rFonts w:ascii="UD デジタル 教科書体 NP-R" w:eastAsia="UD デジタル 教科書体 NP-R"/>
                              </w:rPr>
                              <w:t xml:space="preserve"> </w:t>
                            </w:r>
                            <w:r w:rsidRPr="008366B3">
                              <w:rPr>
                                <w:rFonts w:ascii="UD デジタル 教科書体 NP-R" w:eastAsia="UD デジタル 教科書体 NP-R" w:hint="eastAsia"/>
                              </w:rPr>
                              <w:t>車いす転回スペース</w:t>
                            </w:r>
                          </w:p>
                          <w:p w14:paraId="4647B55F" w14:textId="77777777" w:rsidR="00AC088C" w:rsidRPr="008366B3" w:rsidRDefault="00AC088C" w:rsidP="003E2D51">
                            <w:pPr>
                              <w:spacing w:line="240" w:lineRule="exact"/>
                              <w:rPr>
                                <w:rFonts w:ascii="UD デジタル 教科書体 NP-R" w:eastAsia="UD デジタル 教科書体 NP-R"/>
                              </w:rPr>
                            </w:pPr>
                            <w:r w:rsidRPr="008366B3">
                              <w:rPr>
                                <w:rFonts w:ascii="UD デジタル 教科書体 NP-R" w:eastAsia="UD デジタル 教科書体 NP-R"/>
                              </w:rPr>
                              <w:t>1</w:t>
                            </w:r>
                            <w:r>
                              <w:rPr>
                                <w:rFonts w:ascii="UD デジタル 教科書体 NP-R" w:eastAsia="UD デジタル 教科書体 NP-R"/>
                              </w:rPr>
                              <w:t>,</w:t>
                            </w:r>
                            <w:r w:rsidRPr="008366B3">
                              <w:rPr>
                                <w:rFonts w:ascii="UD デジタル 教科書体 NP-R" w:eastAsia="UD デジタル 教科書体 NP-R"/>
                              </w:rPr>
                              <w:t>40</w:t>
                            </w:r>
                            <w:r>
                              <w:rPr>
                                <w:rFonts w:ascii="UD デジタル 教科書体 NP-R" w:eastAsia="UD デジタル 教科書体 NP-R" w:hint="eastAsia"/>
                              </w:rPr>
                              <w:t>0</w:t>
                            </w:r>
                            <w:r>
                              <w:rPr>
                                <w:rFonts w:ascii="UD デジタル 教科書体 NP-R" w:eastAsia="UD デジタル 教科書体 NP-R"/>
                              </w:rPr>
                              <w:t>mm</w:t>
                            </w:r>
                            <w:r w:rsidRPr="008366B3">
                              <w:rPr>
                                <w:rFonts w:ascii="UD デジタル 教科書体 NP-R" w:eastAsia="UD デジタル 教科書体 NP-R" w:hint="eastAsia"/>
                              </w:rPr>
                              <w:t>角以上</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75E6556" id="テキスト ボックス 2163" o:spid="_x0000_s1568" type="#_x0000_t202" style="position:absolute;left:0;text-align:left;margin-left:361.75pt;margin-top:393.8pt;width:62.6pt;height:13.05pt;z-index:2538997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" filled="f" stroked="f" strokeweight=".5pt">
                <v:textbox style="mso-fit-shape-to-text:t" inset="0,0,0,0">
                  <w:txbxContent>
                    <w:p w14:paraId="403EDA41" w14:textId="77777777" w:rsidR="00AC088C" w:rsidRPr="008366B3" w:rsidRDefault="00AC088C" w:rsidP="003E2D51">
                      <w:pPr>
                        <w:spacing w:line="240" w:lineRule="exact"/>
                        <w:rPr>
                          <w:rFonts w:ascii="UD デジタル 教科書体 NP-R" w:eastAsia="UD デジタル 教科書体 NP-R"/>
                        </w:rPr>
                      </w:pPr>
                      <w:r w:rsidRPr="008C181A">
                        <w:rPr>
                          <w:rFonts w:ascii="UD デジタル 教科書体 NP-R" w:eastAsia="UD デジタル 教科書体 NP-R" w:hint="eastAsia"/>
                          <w:b/>
                          <w:color w:val="FF0000"/>
                        </w:rPr>
                        <w:t xml:space="preserve"> </w:t>
                      </w:r>
                      <w:r>
                        <w:rPr>
                          <w:rFonts w:ascii="UD デジタル 教科書体 NP-R" w:eastAsia="UD デジタル 教科書体 NP-R" w:hint="eastAsia"/>
                          <w:b/>
                          <w:color w:val="FF0000"/>
                        </w:rPr>
                        <w:t>C10-</w:t>
                      </w:r>
                      <w:r>
                        <w:rPr>
                          <w:rFonts w:ascii="UD デジタル 教科書体 NP-R" w:eastAsia="UD デジタル 教科書体 NP-R"/>
                          <w:b/>
                          <w:color w:val="FF0000"/>
                        </w:rPr>
                        <w:t>11</w:t>
                      </w:r>
                      <w:r w:rsidRPr="008366B3">
                        <w:rPr>
                          <w:rFonts w:ascii="UD デジタル 教科書体 NP-R" w:eastAsia="UD デジタル 教科書体 NP-R"/>
                        </w:rPr>
                        <w:t xml:space="preserve"> </w:t>
                      </w:r>
                      <w:r w:rsidRPr="008366B3">
                        <w:rPr>
                          <w:rFonts w:ascii="UD デジタル 教科書体 NP-R" w:eastAsia="UD デジタル 教科書体 NP-R" w:hint="eastAsia"/>
                        </w:rPr>
                        <w:t>車いす転回スペース</w:t>
                      </w:r>
                    </w:p>
                    <w:p w14:paraId="4647B55F" w14:textId="77777777" w:rsidR="00AC088C" w:rsidRPr="008366B3" w:rsidRDefault="00AC088C" w:rsidP="003E2D51">
                      <w:pPr>
                        <w:spacing w:line="240" w:lineRule="exact"/>
                        <w:rPr>
                          <w:rFonts w:ascii="UD デジタル 教科書体 NP-R" w:eastAsia="UD デジタル 教科書体 NP-R"/>
                        </w:rPr>
                      </w:pPr>
                      <w:r w:rsidRPr="008366B3">
                        <w:rPr>
                          <w:rFonts w:ascii="UD デジタル 教科書体 NP-R" w:eastAsia="UD デジタル 教科書体 NP-R"/>
                        </w:rPr>
                        <w:t>1</w:t>
                      </w:r>
                      <w:r>
                        <w:rPr>
                          <w:rFonts w:ascii="UD デジタル 教科書体 NP-R" w:eastAsia="UD デジタル 教科書体 NP-R"/>
                        </w:rPr>
                        <w:t>,</w:t>
                      </w:r>
                      <w:r w:rsidRPr="008366B3">
                        <w:rPr>
                          <w:rFonts w:ascii="UD デジタル 教科書体 NP-R" w:eastAsia="UD デジタル 教科書体 NP-R"/>
                        </w:rPr>
                        <w:t>40</w:t>
                      </w:r>
                      <w:r>
                        <w:rPr>
                          <w:rFonts w:ascii="UD デジタル 教科書体 NP-R" w:eastAsia="UD デジタル 教科書体 NP-R" w:hint="eastAsia"/>
                        </w:rPr>
                        <w:t>0</w:t>
                      </w:r>
                      <w:r>
                        <w:rPr>
                          <w:rFonts w:ascii="UD デジタル 教科書体 NP-R" w:eastAsia="UD デジタル 教科書体 NP-R"/>
                        </w:rPr>
                        <w:t>mm</w:t>
                      </w:r>
                      <w:r w:rsidRPr="008366B3">
                        <w:rPr>
                          <w:rFonts w:ascii="UD デジタル 教科書体 NP-R" w:eastAsia="UD デジタル 教科書体 NP-R" w:hint="eastAsia"/>
                        </w:rPr>
                        <w:t>角以上</w:t>
                      </w:r>
                    </w:p>
                  </w:txbxContent>
                </v:textbox>
              </v:shape>
            </w:pict>
          </mc:Fallback>
        </mc:AlternateContent>
      </w:r>
      <w:r w:rsidR="003E2D51">
        <w:rPr>
          <w:rFonts w:ascii="UD デジタル 教科書体 NP-R" w:eastAsia="UD デジタル 教科書体 NP-R" w:hint="eastAsia"/>
          <w:noProof/>
          <w:sz w:val="22"/>
        </w:rPr>
        <mc:AlternateContent>
          <mc:Choice Requires="wps">
            <w:drawing>
              <wp:anchor distT="0" distB="0" distL="114300" distR="114300" simplePos="0" relativeHeight="253910016" behindDoc="0" locked="0" layoutInCell="1" allowOverlap="1" wp14:anchorId="38208495" wp14:editId="528B0831">
                <wp:simplePos x="0" y="0"/>
                <wp:positionH relativeFrom="column">
                  <wp:posOffset>3810967</wp:posOffset>
                </wp:positionH>
                <wp:positionV relativeFrom="paragraph">
                  <wp:posOffset>4118041</wp:posOffset>
                </wp:positionV>
                <wp:extent cx="812042" cy="300250"/>
                <wp:effectExtent l="0" t="0" r="26670" b="24130"/>
                <wp:wrapNone/>
                <wp:docPr id="425" name="フリーフォーム: 図形 425"/>
                <wp:cNvGraphicFramePr/>
                <a:graphic xmlns:a="http://schemas.openxmlformats.org/drawingml/2006/main">
                  <a:graphicData uri="http://schemas.microsoft.com/office/word/2010/wordprocessingShape">
                    <wps:wsp>
                      <wps:cNvSpPr/>
                      <wps:spPr>
                        <a:xfrm>
                          <a:off x="0" y="0"/>
                          <a:ext cx="812042" cy="300250"/>
                        </a:xfrm>
                        <a:custGeom>
                          <a:avLst/>
                          <a:gdLst>
                            <a:gd name="connsiteX0" fmla="*/ 0 w 812042"/>
                            <a:gd name="connsiteY0" fmla="*/ 0 h 300250"/>
                            <a:gd name="connsiteX1" fmla="*/ 300250 w 812042"/>
                            <a:gd name="connsiteY1" fmla="*/ 300250 h 300250"/>
                            <a:gd name="connsiteX2" fmla="*/ 812042 w 812042"/>
                            <a:gd name="connsiteY2" fmla="*/ 300250 h 300250"/>
                          </a:gdLst>
                          <a:ahLst/>
                          <a:cxnLst>
                            <a:cxn ang="0">
                              <a:pos x="connsiteX0" y="connsiteY0"/>
                            </a:cxn>
                            <a:cxn ang="0">
                              <a:pos x="connsiteX1" y="connsiteY1"/>
                            </a:cxn>
                            <a:cxn ang="0">
                              <a:pos x="connsiteX2" y="connsiteY2"/>
                            </a:cxn>
                          </a:cxnLst>
                          <a:rect l="l" t="t" r="r" b="b"/>
                          <a:pathLst>
                            <a:path w="812042" h="300250">
                              <a:moveTo>
                                <a:pt x="0" y="0"/>
                              </a:moveTo>
                              <a:lnTo>
                                <a:pt x="300250" y="300250"/>
                              </a:lnTo>
                              <a:lnTo>
                                <a:pt x="812042" y="30025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2C60AC75">
              <v:shape id="フリーフォーム: 図形 425" style="position:absolute;left:0;text-align:left;margin-left:300.1pt;margin-top:324.25pt;width:63.95pt;height:23.65pt;z-index:253910016;visibility:visible;mso-wrap-style:square;mso-wrap-distance-left:9pt;mso-wrap-distance-top:0;mso-wrap-distance-right:9pt;mso-wrap-distance-bottom:0;mso-position-horizontal:absolute;mso-position-horizontal-relative:text;mso-position-vertical:absolute;mso-position-vertical-relative:text;v-text-anchor:middle" coordsize="812042,300250" o:spid="_x0000_s1026" filled="f" strokecolor="black [3213]" strokeweight=".5pt" path="m,l300250,300250r511792,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" w14:anchorId="1BEDE6A2">
                <v:path arrowok="t" o:connecttype="custom" o:connectlocs="0,0;300250,300250;812042,300250" o:connectangles="0,0,0"/>
              </v:shape>
            </w:pict>
          </mc:Fallback>
        </mc:AlternateContent>
      </w:r>
      <w:r w:rsidR="003E2D51" w:rsidRPr="009B76E8">
        <w:rPr>
          <w:rFonts w:ascii="UD デジタル 教科書体 NP-R" w:eastAsia="UD デジタル 教科書体 NP-R" w:hint="eastAsia"/>
          <w:noProof/>
          <w:sz w:val="22"/>
        </w:rPr>
        <mc:AlternateContent>
          <mc:Choice Requires="wps">
            <w:drawing>
              <wp:anchor distT="0" distB="0" distL="114300" distR="114300" simplePos="0" relativeHeight="253896704" behindDoc="0" locked="0" layoutInCell="1" allowOverlap="1" wp14:anchorId="3AC62541" wp14:editId="5E900634">
                <wp:simplePos x="0" y="0"/>
                <wp:positionH relativeFrom="column">
                  <wp:posOffset>3201281</wp:posOffset>
                </wp:positionH>
                <wp:positionV relativeFrom="paragraph">
                  <wp:posOffset>2467913</wp:posOffset>
                </wp:positionV>
                <wp:extent cx="795020" cy="165735"/>
                <wp:effectExtent l="0" t="0" r="8890" b="5715"/>
                <wp:wrapNone/>
                <wp:docPr id="2164" name="テキスト ボックス 2164"/>
                <wp:cNvGraphicFramePr/>
                <a:graphic xmlns:a="http://schemas.openxmlformats.org/drawingml/2006/main">
                  <a:graphicData uri="http://schemas.microsoft.com/office/word/2010/wordprocessingShape">
                    <wps:wsp>
                      <wps:cNvSpPr txBox="1"/>
                      <wps:spPr>
                        <a:xfrm>
                          <a:off x="0" y="0"/>
                          <a:ext cx="795020" cy="1657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3C18242" w14:textId="77777777" w:rsidR="00AC088C" w:rsidRPr="008366B3" w:rsidRDefault="00AC088C" w:rsidP="003E2D51">
                            <w:pPr>
                              <w:spacing w:line="240" w:lineRule="exact"/>
                              <w:rPr>
                                <w:rFonts w:ascii="UD デジタル 教科書体 NP-R" w:eastAsia="UD デジタル 教科書体 NP-R"/>
                              </w:rPr>
                            </w:pPr>
                            <w:r>
                              <w:rPr>
                                <w:rFonts w:ascii="UD デジタル 教科書体 NP-R" w:eastAsia="UD デジタル 教科書体 NP-R"/>
                                <w:b/>
                                <w:color w:val="00B050"/>
                              </w:rPr>
                              <w:t>G10-5</w:t>
                            </w:r>
                            <w:r w:rsidRPr="008366B3">
                              <w:rPr>
                                <w:rFonts w:ascii="UD デジタル 教科書体 NP-R" w:eastAsia="UD デジタル 教科書体 NP-R"/>
                              </w:rPr>
                              <w:t xml:space="preserve"> </w:t>
                            </w:r>
                            <w:r w:rsidRPr="008366B3">
                              <w:rPr>
                                <w:rFonts w:ascii="UD デジタル 教科書体 NP-R" w:eastAsia="UD デジタル 教科書体 NP-R" w:hint="eastAsia"/>
                              </w:rPr>
                              <w:t>跳ね上げ式か水平可動式のひじ掛け</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C62541" id="テキスト ボックス 2164" o:spid="_x0000_s1569" type="#_x0000_t202" style="position:absolute;left:0;text-align:left;margin-left:252.05pt;margin-top:194.3pt;width:62.6pt;height:13.05pt;z-index:2538967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" filled="f" stroked="f" strokeweight=".5pt">
                <v:textbox inset="0,0,0,0">
                  <w:txbxContent>
                    <w:p w14:paraId="23C18242" w14:textId="77777777" w:rsidR="00AC088C" w:rsidRPr="008366B3" w:rsidRDefault="00AC088C" w:rsidP="003E2D51">
                      <w:pPr>
                        <w:spacing w:line="240" w:lineRule="exact"/>
                        <w:rPr>
                          <w:rFonts w:ascii="UD デジタル 教科書体 NP-R" w:eastAsia="UD デジタル 教科書体 NP-R"/>
                        </w:rPr>
                      </w:pPr>
                      <w:r>
                        <w:rPr>
                          <w:rFonts w:ascii="UD デジタル 教科書体 NP-R" w:eastAsia="UD デジタル 教科書体 NP-R"/>
                          <w:b/>
                          <w:color w:val="00B050"/>
                        </w:rPr>
                        <w:t>G10-5</w:t>
                      </w:r>
                      <w:r w:rsidRPr="008366B3">
                        <w:rPr>
                          <w:rFonts w:ascii="UD デジタル 教科書体 NP-R" w:eastAsia="UD デジタル 教科書体 NP-R"/>
                        </w:rPr>
                        <w:t xml:space="preserve"> </w:t>
                      </w:r>
                      <w:r w:rsidRPr="008366B3">
                        <w:rPr>
                          <w:rFonts w:ascii="UD デジタル 教科書体 NP-R" w:eastAsia="UD デジタル 教科書体 NP-R" w:hint="eastAsia"/>
                        </w:rPr>
                        <w:t>跳ね上げ式か水平可動式のひじ掛け</w:t>
                      </w:r>
                    </w:p>
                  </w:txbxContent>
                </v:textbox>
              </v:shape>
            </w:pict>
          </mc:Fallback>
        </mc:AlternateContent>
      </w:r>
      <w:r w:rsidR="003E2D51">
        <w:rPr>
          <w:rFonts w:ascii="UD デジタル 教科書体 NP-R" w:eastAsia="UD デジタル 教科書体 NP-R" w:hint="eastAsia"/>
          <w:noProof/>
          <w:sz w:val="22"/>
        </w:rPr>
        <mc:AlternateContent>
          <mc:Choice Requires="wps">
            <w:drawing>
              <wp:anchor distT="0" distB="0" distL="114300" distR="114300" simplePos="0" relativeHeight="253906944" behindDoc="0" locked="0" layoutInCell="1" allowOverlap="1" wp14:anchorId="564ADFB1" wp14:editId="11746B3C">
                <wp:simplePos x="0" y="0"/>
                <wp:positionH relativeFrom="column">
                  <wp:posOffset>2296008</wp:posOffset>
                </wp:positionH>
                <wp:positionV relativeFrom="paragraph">
                  <wp:posOffset>2534285</wp:posOffset>
                </wp:positionV>
                <wp:extent cx="859809" cy="614149"/>
                <wp:effectExtent l="0" t="0" r="16510" b="14605"/>
                <wp:wrapNone/>
                <wp:docPr id="428" name="フリーフォーム: 図形 428"/>
                <wp:cNvGraphicFramePr/>
                <a:graphic xmlns:a="http://schemas.openxmlformats.org/drawingml/2006/main">
                  <a:graphicData uri="http://schemas.microsoft.com/office/word/2010/wordprocessingShape">
                    <wps:wsp>
                      <wps:cNvSpPr/>
                      <wps:spPr>
                        <a:xfrm>
                          <a:off x="0" y="0"/>
                          <a:ext cx="859809" cy="614149"/>
                        </a:xfrm>
                        <a:custGeom>
                          <a:avLst/>
                          <a:gdLst>
                            <a:gd name="connsiteX0" fmla="*/ 0 w 859809"/>
                            <a:gd name="connsiteY0" fmla="*/ 614149 h 614149"/>
                            <a:gd name="connsiteX1" fmla="*/ 614149 w 859809"/>
                            <a:gd name="connsiteY1" fmla="*/ 0 h 614149"/>
                            <a:gd name="connsiteX2" fmla="*/ 859809 w 859809"/>
                            <a:gd name="connsiteY2" fmla="*/ 0 h 614149"/>
                          </a:gdLst>
                          <a:ahLst/>
                          <a:cxnLst>
                            <a:cxn ang="0">
                              <a:pos x="connsiteX0" y="connsiteY0"/>
                            </a:cxn>
                            <a:cxn ang="0">
                              <a:pos x="connsiteX1" y="connsiteY1"/>
                            </a:cxn>
                            <a:cxn ang="0">
                              <a:pos x="connsiteX2" y="connsiteY2"/>
                            </a:cxn>
                          </a:cxnLst>
                          <a:rect l="l" t="t" r="r" b="b"/>
                          <a:pathLst>
                            <a:path w="859809" h="614149">
                              <a:moveTo>
                                <a:pt x="0" y="614149"/>
                              </a:moveTo>
                              <a:lnTo>
                                <a:pt x="614149" y="0"/>
                              </a:lnTo>
                              <a:lnTo>
                                <a:pt x="859809"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270CC371">
              <v:shape id="フリーフォーム: 図形 428" style="position:absolute;left:0;text-align:left;margin-left:180.8pt;margin-top:199.55pt;width:67.7pt;height:48.35pt;z-index:253906944;visibility:visible;mso-wrap-style:square;mso-wrap-distance-left:9pt;mso-wrap-distance-top:0;mso-wrap-distance-right:9pt;mso-wrap-distance-bottom:0;mso-position-horizontal:absolute;mso-position-horizontal-relative:text;mso-position-vertical:absolute;mso-position-vertical-relative:text;v-text-anchor:middle" coordsize="859809,614149" o:spid="_x0000_s1026" filled="f" strokecolor="black [3213]" strokeweight=".5pt" path="m,614149l614149,,859809,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" w14:anchorId="578AF727">
                <v:path arrowok="t" o:connecttype="custom" o:connectlocs="0,614149;614149,0;859809,0" o:connectangles="0,0,0"/>
              </v:shape>
            </w:pict>
          </mc:Fallback>
        </mc:AlternateContent>
      </w:r>
      <w:r w:rsidR="003E2D51">
        <w:rPr>
          <w:rFonts w:ascii="UD デジタル 教科書体 NP-R" w:eastAsia="UD デジタル 教科書体 NP-R" w:hint="eastAsia"/>
          <w:noProof/>
          <w:sz w:val="22"/>
        </w:rPr>
        <mc:AlternateContent>
          <mc:Choice Requires="wps">
            <w:drawing>
              <wp:anchor distT="0" distB="0" distL="114300" distR="114300" simplePos="0" relativeHeight="253904896" behindDoc="0" locked="0" layoutInCell="1" allowOverlap="1" wp14:anchorId="3A429FC9" wp14:editId="28F8A455">
                <wp:simplePos x="0" y="0"/>
                <wp:positionH relativeFrom="column">
                  <wp:posOffset>2985277</wp:posOffset>
                </wp:positionH>
                <wp:positionV relativeFrom="paragraph">
                  <wp:posOffset>1736507</wp:posOffset>
                </wp:positionV>
                <wp:extent cx="1446663" cy="368490"/>
                <wp:effectExtent l="0" t="0" r="20320" b="12700"/>
                <wp:wrapNone/>
                <wp:docPr id="429" name="フリーフォーム: 図形 429"/>
                <wp:cNvGraphicFramePr/>
                <a:graphic xmlns:a="http://schemas.openxmlformats.org/drawingml/2006/main">
                  <a:graphicData uri="http://schemas.microsoft.com/office/word/2010/wordprocessingShape">
                    <wps:wsp>
                      <wps:cNvSpPr/>
                      <wps:spPr>
                        <a:xfrm>
                          <a:off x="0" y="0"/>
                          <a:ext cx="1446663" cy="368490"/>
                        </a:xfrm>
                        <a:custGeom>
                          <a:avLst/>
                          <a:gdLst>
                            <a:gd name="connsiteX0" fmla="*/ 0 w 1446663"/>
                            <a:gd name="connsiteY0" fmla="*/ 368490 h 368490"/>
                            <a:gd name="connsiteX1" fmla="*/ 368490 w 1446663"/>
                            <a:gd name="connsiteY1" fmla="*/ 0 h 368490"/>
                            <a:gd name="connsiteX2" fmla="*/ 1446663 w 1446663"/>
                            <a:gd name="connsiteY2" fmla="*/ 0 h 368490"/>
                          </a:gdLst>
                          <a:ahLst/>
                          <a:cxnLst>
                            <a:cxn ang="0">
                              <a:pos x="connsiteX0" y="connsiteY0"/>
                            </a:cxn>
                            <a:cxn ang="0">
                              <a:pos x="connsiteX1" y="connsiteY1"/>
                            </a:cxn>
                            <a:cxn ang="0">
                              <a:pos x="connsiteX2" y="connsiteY2"/>
                            </a:cxn>
                          </a:cxnLst>
                          <a:rect l="l" t="t" r="r" b="b"/>
                          <a:pathLst>
                            <a:path w="1446663" h="368490">
                              <a:moveTo>
                                <a:pt x="0" y="368490"/>
                              </a:moveTo>
                              <a:lnTo>
                                <a:pt x="368490" y="0"/>
                              </a:lnTo>
                              <a:lnTo>
                                <a:pt x="1446663"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6DAE7EA7">
              <v:shape id="フリーフォーム: 図形 429" style="position:absolute;left:0;text-align:left;margin-left:235.05pt;margin-top:136.75pt;width:113.9pt;height:29pt;z-index:253904896;visibility:visible;mso-wrap-style:square;mso-wrap-distance-left:9pt;mso-wrap-distance-top:0;mso-wrap-distance-right:9pt;mso-wrap-distance-bottom:0;mso-position-horizontal:absolute;mso-position-horizontal-relative:text;mso-position-vertical:absolute;mso-position-vertical-relative:text;v-text-anchor:middle" coordsize="1446663,368490" o:spid="_x0000_s1026" filled="f" strokecolor="black [3213]" strokeweight=".5pt" path="m,368490l368490,,1446663,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" w14:anchorId="48627D75">
                <v:path arrowok="t" o:connecttype="custom" o:connectlocs="0,368490;368490,0;1446663,0" o:connectangles="0,0,0"/>
              </v:shape>
            </w:pict>
          </mc:Fallback>
        </mc:AlternateContent>
      </w:r>
      <w:r w:rsidR="003E2D51" w:rsidRPr="009B76E8">
        <w:rPr>
          <w:rFonts w:ascii="UD デジタル 教科書体 NP-R" w:eastAsia="UD デジタル 教科書体 NP-R" w:hint="eastAsia"/>
          <w:noProof/>
          <w:sz w:val="22"/>
        </w:rPr>
        <mc:AlternateContent>
          <mc:Choice Requires="wps">
            <w:drawing>
              <wp:anchor distT="0" distB="0" distL="114300" distR="114300" simplePos="0" relativeHeight="253895680" behindDoc="0" locked="0" layoutInCell="1" allowOverlap="1" wp14:anchorId="65C52133" wp14:editId="569796F0">
                <wp:simplePos x="0" y="0"/>
                <wp:positionH relativeFrom="column">
                  <wp:posOffset>9525</wp:posOffset>
                </wp:positionH>
                <wp:positionV relativeFrom="paragraph">
                  <wp:posOffset>139675</wp:posOffset>
                </wp:positionV>
                <wp:extent cx="1419225" cy="709684"/>
                <wp:effectExtent l="0" t="0" r="9525" b="14605"/>
                <wp:wrapNone/>
                <wp:docPr id="2165" name="テキスト ボックス 2165"/>
                <wp:cNvGraphicFramePr/>
                <a:graphic xmlns:a="http://schemas.openxmlformats.org/drawingml/2006/main">
                  <a:graphicData uri="http://schemas.microsoft.com/office/word/2010/wordprocessingShape">
                    <wps:wsp>
                      <wps:cNvSpPr txBox="1"/>
                      <wps:spPr>
                        <a:xfrm>
                          <a:off x="0" y="0"/>
                          <a:ext cx="1419225" cy="70968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B1BFB83" w14:textId="77777777" w:rsidR="00AC088C" w:rsidRPr="008366B3" w:rsidRDefault="00AC088C" w:rsidP="003E2D51">
                            <w:pPr>
                              <w:spacing w:line="240" w:lineRule="exact"/>
                              <w:rPr>
                                <w:rFonts w:ascii="UD デジタル 教科書体 NP-R" w:eastAsia="UD デジタル 教科書体 NP-R"/>
                              </w:rPr>
                            </w:pPr>
                            <w:r>
                              <w:rPr>
                                <w:rFonts w:ascii="UD デジタル 教科書体 NP-R" w:eastAsia="UD デジタル 教科書体 NP-R"/>
                                <w:b/>
                                <w:color w:val="FF0000"/>
                              </w:rPr>
                              <w:t>C10-13</w:t>
                            </w:r>
                            <w:r w:rsidRPr="008366B3">
                              <w:rPr>
                                <w:rFonts w:ascii="UD デジタル 教科書体 NP-R" w:eastAsia="UD デジタル 教科書体 NP-R"/>
                              </w:rPr>
                              <w:t xml:space="preserve"> </w:t>
                            </w:r>
                            <w:r w:rsidRPr="008366B3">
                              <w:rPr>
                                <w:rFonts w:ascii="UD デジタル 教科書体 NP-R" w:eastAsia="UD デジタル 教科書体 NP-R" w:hint="eastAsia"/>
                              </w:rPr>
                              <w:t>転落防止の柵等の配慮</w:t>
                            </w:r>
                          </w:p>
                          <w:p w14:paraId="3B8C9A78" w14:textId="77777777" w:rsidR="00AC088C" w:rsidRPr="008366B3" w:rsidRDefault="00AC088C" w:rsidP="003E2D51">
                            <w:pPr>
                              <w:spacing w:line="240" w:lineRule="exact"/>
                              <w:rPr>
                                <w:rFonts w:ascii="UD デジタル 教科書体 NP-R" w:eastAsia="UD デジタル 教科書体 NP-R"/>
                              </w:rPr>
                            </w:pPr>
                            <w:r>
                              <w:rPr>
                                <w:rFonts w:ascii="UD デジタル 教科書体 NP-R" w:eastAsia="UD デジタル 教科書体 NP-R"/>
                                <w:b/>
                                <w:color w:val="FF0000"/>
                              </w:rPr>
                              <w:t>C10-</w:t>
                            </w:r>
                            <w:r w:rsidRPr="008366B3">
                              <w:rPr>
                                <w:rFonts w:ascii="UD デジタル 教科書体 NP-R" w:eastAsia="UD デジタル 教科書体 NP-R"/>
                                <w:b/>
                                <w:color w:val="FF0000"/>
                              </w:rPr>
                              <w:t>1</w:t>
                            </w:r>
                            <w:r>
                              <w:rPr>
                                <w:rFonts w:ascii="UD デジタル 教科書体 NP-R" w:eastAsia="UD デジタル 教科書体 NP-R"/>
                                <w:b/>
                                <w:color w:val="FF0000"/>
                              </w:rPr>
                              <w:t>6</w:t>
                            </w:r>
                            <w:r w:rsidRPr="008366B3">
                              <w:rPr>
                                <w:rFonts w:ascii="UD デジタル 教科書体 NP-R" w:eastAsia="UD デジタル 教科書体 NP-R"/>
                              </w:rPr>
                              <w:t xml:space="preserve"> </w:t>
                            </w:r>
                            <w:r w:rsidRPr="008366B3">
                              <w:rPr>
                                <w:rFonts w:ascii="UD デジタル 教科書体 NP-R" w:eastAsia="UD デジタル 教科書体 NP-R" w:hint="eastAsia"/>
                              </w:rPr>
                              <w:t>柵、手すりの高さは</w:t>
                            </w:r>
                            <w:r w:rsidRPr="008366B3">
                              <w:rPr>
                                <w:rFonts w:ascii="UD デジタル 教科書体 NP-R" w:eastAsia="UD デジタル 教科書体 NP-R"/>
                              </w:rPr>
                              <w:t>80</w:t>
                            </w:r>
                            <w:r>
                              <w:rPr>
                                <w:rFonts w:ascii="UD デジタル 教科書体 NP-R" w:eastAsia="UD デジタル 教科書体 NP-R" w:hint="eastAsia"/>
                              </w:rPr>
                              <w:t>0</w:t>
                            </w:r>
                            <w:r>
                              <w:rPr>
                                <w:rFonts w:ascii="UD デジタル 教科書体 NP-R" w:eastAsia="UD デジタル 教科書体 NP-R"/>
                              </w:rPr>
                              <w:t>mm</w:t>
                            </w:r>
                            <w:r w:rsidRPr="008366B3">
                              <w:rPr>
                                <w:rFonts w:ascii="UD デジタル 教科書体 NP-R" w:eastAsia="UD デジタル 教科書体 NP-R" w:hint="eastAsia"/>
                              </w:rPr>
                              <w:t>以下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C52133" id="テキスト ボックス 2165" o:spid="_x0000_s1570" type="#_x0000_t202" style="position:absolute;left:0;text-align:left;margin-left:.75pt;margin-top:11pt;width:111.75pt;height:55.9pt;z-index:25389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" filled="f" stroked="f" strokeweight=".5pt">
                <v:textbox inset="0,0,0,0">
                  <w:txbxContent>
                    <w:p w14:paraId="3B1BFB83" w14:textId="77777777" w:rsidR="00AC088C" w:rsidRPr="008366B3" w:rsidRDefault="00AC088C" w:rsidP="003E2D51">
                      <w:pPr>
                        <w:spacing w:line="240" w:lineRule="exact"/>
                        <w:rPr>
                          <w:rFonts w:ascii="UD デジタル 教科書体 NP-R" w:eastAsia="UD デジタル 教科書体 NP-R"/>
                        </w:rPr>
                      </w:pPr>
                      <w:r>
                        <w:rPr>
                          <w:rFonts w:ascii="UD デジタル 教科書体 NP-R" w:eastAsia="UD デジタル 教科書体 NP-R"/>
                          <w:b/>
                          <w:color w:val="FF0000"/>
                        </w:rPr>
                        <w:t>C10-13</w:t>
                      </w:r>
                      <w:r w:rsidRPr="008366B3">
                        <w:rPr>
                          <w:rFonts w:ascii="UD デジタル 教科書体 NP-R" w:eastAsia="UD デジタル 教科書体 NP-R"/>
                        </w:rPr>
                        <w:t xml:space="preserve"> </w:t>
                      </w:r>
                      <w:r w:rsidRPr="008366B3">
                        <w:rPr>
                          <w:rFonts w:ascii="UD デジタル 教科書体 NP-R" w:eastAsia="UD デジタル 教科書体 NP-R" w:hint="eastAsia"/>
                        </w:rPr>
                        <w:t>転落防止の柵等の配慮</w:t>
                      </w:r>
                    </w:p>
                    <w:p w14:paraId="3B8C9A78" w14:textId="77777777" w:rsidR="00AC088C" w:rsidRPr="008366B3" w:rsidRDefault="00AC088C" w:rsidP="003E2D51">
                      <w:pPr>
                        <w:spacing w:line="240" w:lineRule="exact"/>
                        <w:rPr>
                          <w:rFonts w:ascii="UD デジタル 教科書体 NP-R" w:eastAsia="UD デジタル 教科書体 NP-R"/>
                        </w:rPr>
                      </w:pPr>
                      <w:r>
                        <w:rPr>
                          <w:rFonts w:ascii="UD デジタル 教科書体 NP-R" w:eastAsia="UD デジタル 教科書体 NP-R"/>
                          <w:b/>
                          <w:color w:val="FF0000"/>
                        </w:rPr>
                        <w:t>C10-</w:t>
                      </w:r>
                      <w:r w:rsidRPr="008366B3">
                        <w:rPr>
                          <w:rFonts w:ascii="UD デジタル 教科書体 NP-R" w:eastAsia="UD デジタル 教科書体 NP-R"/>
                          <w:b/>
                          <w:color w:val="FF0000"/>
                        </w:rPr>
                        <w:t>1</w:t>
                      </w:r>
                      <w:r>
                        <w:rPr>
                          <w:rFonts w:ascii="UD デジタル 教科書体 NP-R" w:eastAsia="UD デジタル 教科書体 NP-R"/>
                          <w:b/>
                          <w:color w:val="FF0000"/>
                        </w:rPr>
                        <w:t>6</w:t>
                      </w:r>
                      <w:r w:rsidRPr="008366B3">
                        <w:rPr>
                          <w:rFonts w:ascii="UD デジタル 教科書体 NP-R" w:eastAsia="UD デジタル 教科書体 NP-R"/>
                        </w:rPr>
                        <w:t xml:space="preserve"> </w:t>
                      </w:r>
                      <w:r w:rsidRPr="008366B3">
                        <w:rPr>
                          <w:rFonts w:ascii="UD デジタル 教科書体 NP-R" w:eastAsia="UD デジタル 教科書体 NP-R" w:hint="eastAsia"/>
                        </w:rPr>
                        <w:t>柵、手すりの高さは</w:t>
                      </w:r>
                      <w:r w:rsidRPr="008366B3">
                        <w:rPr>
                          <w:rFonts w:ascii="UD デジタル 教科書体 NP-R" w:eastAsia="UD デジタル 教科書体 NP-R"/>
                        </w:rPr>
                        <w:t>80</w:t>
                      </w:r>
                      <w:r>
                        <w:rPr>
                          <w:rFonts w:ascii="UD デジタル 教科書体 NP-R" w:eastAsia="UD デジタル 教科書体 NP-R" w:hint="eastAsia"/>
                        </w:rPr>
                        <w:t>0</w:t>
                      </w:r>
                      <w:r>
                        <w:rPr>
                          <w:rFonts w:ascii="UD デジタル 教科書体 NP-R" w:eastAsia="UD デジタル 教科書体 NP-R"/>
                        </w:rPr>
                        <w:t>mm</w:t>
                      </w:r>
                      <w:r w:rsidRPr="008366B3">
                        <w:rPr>
                          <w:rFonts w:ascii="UD デジタル 教科書体 NP-R" w:eastAsia="UD デジタル 教科書体 NP-R" w:hint="eastAsia"/>
                        </w:rPr>
                        <w:t>以下</w:t>
                      </w:r>
                    </w:p>
                  </w:txbxContent>
                </v:textbox>
              </v:shape>
            </w:pict>
          </mc:Fallback>
        </mc:AlternateContent>
      </w:r>
      <w:r w:rsidR="003E2D51">
        <w:rPr>
          <w:rFonts w:ascii="UD デジタル 教科書体 NP-R" w:eastAsia="UD デジタル 教科書体 NP-R" w:hint="eastAsia"/>
          <w:noProof/>
          <w:sz w:val="22"/>
        </w:rPr>
        <mc:AlternateContent>
          <mc:Choice Requires="wps">
            <w:drawing>
              <wp:anchor distT="0" distB="0" distL="114300" distR="114300" simplePos="0" relativeHeight="253902848" behindDoc="0" locked="0" layoutInCell="1" allowOverlap="1" wp14:anchorId="1086673B" wp14:editId="0F330772">
                <wp:simplePos x="0" y="0"/>
                <wp:positionH relativeFrom="column">
                  <wp:posOffset>1477010</wp:posOffset>
                </wp:positionH>
                <wp:positionV relativeFrom="paragraph">
                  <wp:posOffset>419100</wp:posOffset>
                </wp:positionV>
                <wp:extent cx="2667635" cy="450215"/>
                <wp:effectExtent l="0" t="0" r="18415" b="26035"/>
                <wp:wrapNone/>
                <wp:docPr id="430" name="フリーフォーム: 図形 430"/>
                <wp:cNvGraphicFramePr/>
                <a:graphic xmlns:a="http://schemas.openxmlformats.org/drawingml/2006/main">
                  <a:graphicData uri="http://schemas.microsoft.com/office/word/2010/wordprocessingShape">
                    <wps:wsp>
                      <wps:cNvSpPr/>
                      <wps:spPr>
                        <a:xfrm>
                          <a:off x="0" y="0"/>
                          <a:ext cx="2667635" cy="450215"/>
                        </a:xfrm>
                        <a:custGeom>
                          <a:avLst/>
                          <a:gdLst>
                            <a:gd name="connsiteX0" fmla="*/ 2149523 w 2149523"/>
                            <a:gd name="connsiteY0" fmla="*/ 443552 h 443552"/>
                            <a:gd name="connsiteX1" fmla="*/ 1705971 w 2149523"/>
                            <a:gd name="connsiteY1" fmla="*/ 0 h 443552"/>
                            <a:gd name="connsiteX2" fmla="*/ 0 w 2149523"/>
                            <a:gd name="connsiteY2" fmla="*/ 0 h 443552"/>
                            <a:gd name="connsiteX0" fmla="*/ 2668150 w 2668150"/>
                            <a:gd name="connsiteY0" fmla="*/ 450381 h 450381"/>
                            <a:gd name="connsiteX1" fmla="*/ 2224598 w 2668150"/>
                            <a:gd name="connsiteY1" fmla="*/ 6829 h 450381"/>
                            <a:gd name="connsiteX2" fmla="*/ 0 w 2668150"/>
                            <a:gd name="connsiteY2" fmla="*/ 0 h 450381"/>
                          </a:gdLst>
                          <a:ahLst/>
                          <a:cxnLst>
                            <a:cxn ang="0">
                              <a:pos x="connsiteX0" y="connsiteY0"/>
                            </a:cxn>
                            <a:cxn ang="0">
                              <a:pos x="connsiteX1" y="connsiteY1"/>
                            </a:cxn>
                            <a:cxn ang="0">
                              <a:pos x="connsiteX2" y="connsiteY2"/>
                            </a:cxn>
                          </a:cxnLst>
                          <a:rect l="l" t="t" r="r" b="b"/>
                          <a:pathLst>
                            <a:path w="2668150" h="450381">
                              <a:moveTo>
                                <a:pt x="2668150" y="450381"/>
                              </a:moveTo>
                              <a:lnTo>
                                <a:pt x="2224598" y="6829"/>
                              </a:lnTo>
                              <a:lnTo>
                                <a:pt x="0"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53EA5171">
              <v:shape id="フリーフォーム: 図形 430" style="position:absolute;left:0;text-align:left;margin-left:116.3pt;margin-top:33pt;width:210.05pt;height:35.45pt;z-index:25390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68150,450381" o:spid="_x0000_s1026" filled="f" strokecolor="black [3213]" strokeweight=".5pt" path="m2668150,450381l2224598,6829,,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" w14:anchorId="1654CC61">
                <v:path arrowok="t" o:connecttype="custom" o:connectlocs="2667635,450215;2224169,6826;0,0" o:connectangles="0,0,0"/>
              </v:shape>
            </w:pict>
          </mc:Fallback>
        </mc:AlternateContent>
      </w:r>
      <w:r w:rsidR="003E2D51">
        <w:rPr>
          <w:rFonts w:ascii="UD デジタル 教科書体 NP-R" w:eastAsia="UD デジタル 教科書体 NP-R" w:hint="eastAsia"/>
          <w:noProof/>
          <w:sz w:val="22"/>
        </w:rPr>
        <mc:AlternateContent>
          <mc:Choice Requires="wps">
            <w:drawing>
              <wp:anchor distT="0" distB="0" distL="114300" distR="114300" simplePos="0" relativeHeight="253903872" behindDoc="0" locked="0" layoutInCell="1" allowOverlap="1" wp14:anchorId="33B15F0E" wp14:editId="3698703B">
                <wp:simplePos x="0" y="0"/>
                <wp:positionH relativeFrom="column">
                  <wp:posOffset>1784274</wp:posOffset>
                </wp:positionH>
                <wp:positionV relativeFrom="paragraph">
                  <wp:posOffset>426322</wp:posOffset>
                </wp:positionV>
                <wp:extent cx="873457" cy="873457"/>
                <wp:effectExtent l="0" t="0" r="22225" b="22225"/>
                <wp:wrapNone/>
                <wp:docPr id="431" name="フリーフォーム: 図形 431"/>
                <wp:cNvGraphicFramePr/>
                <a:graphic xmlns:a="http://schemas.openxmlformats.org/drawingml/2006/main">
                  <a:graphicData uri="http://schemas.microsoft.com/office/word/2010/wordprocessingShape">
                    <wps:wsp>
                      <wps:cNvSpPr/>
                      <wps:spPr>
                        <a:xfrm>
                          <a:off x="0" y="0"/>
                          <a:ext cx="873457" cy="873457"/>
                        </a:xfrm>
                        <a:custGeom>
                          <a:avLst/>
                          <a:gdLst>
                            <a:gd name="connsiteX0" fmla="*/ 873457 w 873457"/>
                            <a:gd name="connsiteY0" fmla="*/ 873457 h 873457"/>
                            <a:gd name="connsiteX1" fmla="*/ 0 w 873457"/>
                            <a:gd name="connsiteY1" fmla="*/ 0 h 873457"/>
                          </a:gdLst>
                          <a:ahLst/>
                          <a:cxnLst>
                            <a:cxn ang="0">
                              <a:pos x="connsiteX0" y="connsiteY0"/>
                            </a:cxn>
                            <a:cxn ang="0">
                              <a:pos x="connsiteX1" y="connsiteY1"/>
                            </a:cxn>
                          </a:cxnLst>
                          <a:rect l="l" t="t" r="r" b="b"/>
                          <a:pathLst>
                            <a:path w="873457" h="873457">
                              <a:moveTo>
                                <a:pt x="873457" y="873457"/>
                              </a:moveTo>
                              <a:lnTo>
                                <a:pt x="0"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4450BFC8">
              <v:shape id="フリーフォーム: 図形 431" style="position:absolute;left:0;text-align:left;margin-left:140.5pt;margin-top:33.55pt;width:68.8pt;height:68.8pt;z-index:253903872;visibility:visible;mso-wrap-style:square;mso-wrap-distance-left:9pt;mso-wrap-distance-top:0;mso-wrap-distance-right:9pt;mso-wrap-distance-bottom:0;mso-position-horizontal:absolute;mso-position-horizontal-relative:text;mso-position-vertical:absolute;mso-position-vertical-relative:text;v-text-anchor:middle" coordsize="873457,873457" o:spid="_x0000_s1026" filled="f" strokecolor="black [3213]" strokeweight=".5pt" path="m873457,873457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" w14:anchorId="19D1B8FF">
                <v:path arrowok="t" o:connecttype="custom" o:connectlocs="873457,873457;0,0" o:connectangles="0,0"/>
              </v:shape>
            </w:pict>
          </mc:Fallback>
        </mc:AlternateContent>
      </w:r>
      <w:r w:rsidR="003E2D51" w:rsidRPr="009B76E8">
        <w:rPr>
          <w:rFonts w:ascii="UD デジタル 教科書体 NP-R" w:eastAsia="UD デジタル 教科書体 NP-R" w:hint="eastAsia"/>
          <w:noProof/>
          <w:sz w:val="22"/>
        </w:rPr>
        <mc:AlternateContent>
          <mc:Choice Requires="wps">
            <w:drawing>
              <wp:anchor distT="0" distB="0" distL="114300" distR="114300" simplePos="0" relativeHeight="253892608" behindDoc="0" locked="0" layoutInCell="1" allowOverlap="1" wp14:anchorId="1116609A" wp14:editId="2FC2D3EE">
                <wp:simplePos x="0" y="0"/>
                <wp:positionH relativeFrom="column">
                  <wp:posOffset>3125926</wp:posOffset>
                </wp:positionH>
                <wp:positionV relativeFrom="paragraph">
                  <wp:posOffset>452178</wp:posOffset>
                </wp:positionV>
                <wp:extent cx="795020" cy="165735"/>
                <wp:effectExtent l="0" t="190500" r="0" b="177165"/>
                <wp:wrapNone/>
                <wp:docPr id="2166" name="テキスト ボックス 2166"/>
                <wp:cNvGraphicFramePr/>
                <a:graphic xmlns:a="http://schemas.openxmlformats.org/drawingml/2006/main">
                  <a:graphicData uri="http://schemas.microsoft.com/office/word/2010/wordprocessingShape">
                    <wps:wsp>
                      <wps:cNvSpPr txBox="1"/>
                      <wps:spPr>
                        <a:xfrm rot="20420322">
                          <a:off x="0" y="0"/>
                          <a:ext cx="795020" cy="1657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E957887" w14:textId="77777777" w:rsidR="00AC088C" w:rsidRPr="008366B3" w:rsidRDefault="00AC088C" w:rsidP="003E2D51">
                            <w:pPr>
                              <w:spacing w:line="240" w:lineRule="exact"/>
                              <w:rPr>
                                <w:rFonts w:ascii="UD デジタル 教科書体 NP-R" w:eastAsia="UD デジタル 教科書体 NP-R"/>
                              </w:rPr>
                            </w:pPr>
                            <w:r>
                              <w:rPr>
                                <w:rFonts w:ascii="UD デジタル 教科書体 NP-R" w:eastAsia="UD デジタル 教科書体 NP-R"/>
                                <w:b/>
                                <w:color w:val="FF0000"/>
                              </w:rPr>
                              <w:t>C10-15</w:t>
                            </w:r>
                            <w:r w:rsidRPr="008366B3">
                              <w:rPr>
                                <w:rFonts w:ascii="UD デジタル 教科書体 NP-R" w:eastAsia="UD デジタル 教科書体 NP-R"/>
                              </w:rPr>
                              <w:t xml:space="preserve"> </w:t>
                            </w:r>
                            <w:r w:rsidRPr="008366B3">
                              <w:rPr>
                                <w:rFonts w:ascii="UD デジタル 教科書体 NP-R" w:eastAsia="UD デジタル 教科書体 NP-R" w:hint="eastAsia"/>
                              </w:rPr>
                              <w:t>サイトライン</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16609A" id="テキスト ボックス 2166" o:spid="_x0000_s1571" type="#_x0000_t202" style="position:absolute;left:0;text-align:left;margin-left:246.15pt;margin-top:35.6pt;width:62.6pt;height:13.05pt;rotation:-1288523fd;z-index:2538926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" filled="f" stroked="f" strokeweight=".5pt">
                <v:textbox inset="0,0,0,0">
                  <w:txbxContent>
                    <w:p w14:paraId="7E957887" w14:textId="77777777" w:rsidR="00AC088C" w:rsidRPr="008366B3" w:rsidRDefault="00AC088C" w:rsidP="003E2D51">
                      <w:pPr>
                        <w:spacing w:line="240" w:lineRule="exact"/>
                        <w:rPr>
                          <w:rFonts w:ascii="UD デジタル 教科書体 NP-R" w:eastAsia="UD デジタル 教科書体 NP-R"/>
                        </w:rPr>
                      </w:pPr>
                      <w:r>
                        <w:rPr>
                          <w:rFonts w:ascii="UD デジタル 教科書体 NP-R" w:eastAsia="UD デジタル 教科書体 NP-R"/>
                          <w:b/>
                          <w:color w:val="FF0000"/>
                        </w:rPr>
                        <w:t>C10-15</w:t>
                      </w:r>
                      <w:r w:rsidRPr="008366B3">
                        <w:rPr>
                          <w:rFonts w:ascii="UD デジタル 教科書体 NP-R" w:eastAsia="UD デジタル 教科書体 NP-R"/>
                        </w:rPr>
                        <w:t xml:space="preserve"> </w:t>
                      </w:r>
                      <w:r w:rsidRPr="008366B3">
                        <w:rPr>
                          <w:rFonts w:ascii="UD デジタル 教科書体 NP-R" w:eastAsia="UD デジタル 教科書体 NP-R" w:hint="eastAsia"/>
                        </w:rPr>
                        <w:t>サイトライン</w:t>
                      </w:r>
                    </w:p>
                  </w:txbxContent>
                </v:textbox>
              </v:shape>
            </w:pict>
          </mc:Fallback>
        </mc:AlternateContent>
      </w:r>
      <w:r w:rsidR="003E2D51" w:rsidRPr="009B76E8">
        <w:rPr>
          <w:rFonts w:ascii="UD デジタル 教科書体 NP-R" w:eastAsia="UD デジタル 教科書体 NP-R" w:hint="eastAsia"/>
          <w:noProof/>
          <w:sz w:val="22"/>
        </w:rPr>
        <w:drawing>
          <wp:inline distT="0" distB="0" distL="0" distR="0" wp14:anchorId="34D55087" wp14:editId="767F10CC">
            <wp:extent cx="5470237" cy="6660108"/>
            <wp:effectExtent l="0" t="0" r="0" b="7620"/>
            <wp:docPr id="215" name="図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 name="UDガイドライン作図（トレース）999_藤田_P73_図17.7　客席・観覧席.jpg"/>
                    <pic:cNvPicPr/>
                  </pic:nvPicPr>
                  <pic:blipFill rotWithShape="1">
                    <a:blip r:embed="rId84" cstate="print">
                      <a:extLst>
                        <a:ext uri="{28A0092B-C50C-407E-A947-70E740481C1C}">
                          <a14:useLocalDpi xmlns:a14="http://schemas.microsoft.com/office/drawing/2010/main" val="0"/>
                        </a:ext>
                      </a:extLst>
                    </a:blip>
                    <a:srcRect t="2893"/>
                    <a:stretch/>
                  </pic:blipFill>
                  <pic:spPr bwMode="auto">
                    <a:xfrm>
                      <a:off x="0" y="0"/>
                      <a:ext cx="5489558" cy="6683632"/>
                    </a:xfrm>
                    <a:prstGeom prst="rect">
                      <a:avLst/>
                    </a:prstGeom>
                    <a:ln>
                      <a:noFill/>
                    </a:ln>
                    <a:extLst>
                      <a:ext uri="{53640926-AAD7-44D8-BBD7-CCE9431645EC}">
                        <a14:shadowObscured xmlns:a14="http://schemas.microsoft.com/office/drawing/2010/main"/>
                      </a:ext>
                    </a:extLst>
                  </pic:spPr>
                </pic:pic>
              </a:graphicData>
            </a:graphic>
          </wp:inline>
        </w:drawing>
      </w:r>
    </w:p>
    <w:p w14:paraId="2CF630D0" w14:textId="77777777" w:rsidR="003E2D51" w:rsidRPr="009B76E8" w:rsidRDefault="003E2D51" w:rsidP="003E2D51">
      <w:pPr>
        <w:snapToGrid w:val="0"/>
        <w:spacing w:line="240" w:lineRule="auto"/>
        <w:jc w:val="center"/>
        <w:rPr>
          <w:rFonts w:ascii="UD デジタル 教科書体 NP-R" w:eastAsia="UD デジタル 教科書体 NP-R"/>
          <w:sz w:val="22"/>
        </w:rPr>
      </w:pPr>
      <w:r w:rsidRPr="009B76E8">
        <w:rPr>
          <w:rFonts w:ascii="UD デジタル 教科書体 NP-R" w:eastAsia="UD デジタル 教科書体 NP-R" w:hint="eastAsia"/>
          <w:sz w:val="22"/>
        </w:rPr>
        <w:t>図3.</w:t>
      </w:r>
      <w:r>
        <w:rPr>
          <w:rFonts w:ascii="UD デジタル 教科書体 NP-R" w:eastAsia="UD デジタル 教科書体 NP-R"/>
          <w:sz w:val="22"/>
        </w:rPr>
        <w:t>10</w:t>
      </w:r>
      <w:r w:rsidRPr="009B76E8">
        <w:rPr>
          <w:rFonts w:ascii="UD デジタル 教科書体 NP-R" w:eastAsia="UD デジタル 教科書体 NP-R"/>
          <w:sz w:val="22"/>
        </w:rPr>
        <w:t>.</w:t>
      </w:r>
      <w:r>
        <w:rPr>
          <w:rFonts w:ascii="UD デジタル 教科書体 NP-R" w:eastAsia="UD デジタル 教科書体 NP-R" w:hint="eastAsia"/>
          <w:sz w:val="22"/>
        </w:rPr>
        <w:t>1</w:t>
      </w:r>
      <w:r w:rsidRPr="009B76E8">
        <w:rPr>
          <w:rFonts w:ascii="UD デジタル 教科書体 NP-R" w:eastAsia="UD デジタル 教科書体 NP-R" w:hint="eastAsia"/>
          <w:sz w:val="22"/>
        </w:rPr>
        <w:t xml:space="preserve">　客席・観覧席</w:t>
      </w:r>
    </w:p>
    <w:p w14:paraId="7BBB5B06" w14:textId="77777777" w:rsidR="003E2D51" w:rsidRPr="009B76E8" w:rsidRDefault="003E2D51" w:rsidP="003E2D51">
      <w:pPr>
        <w:snapToGrid w:val="0"/>
        <w:spacing w:line="240" w:lineRule="auto"/>
        <w:jc w:val="center"/>
        <w:rPr>
          <w:rFonts w:ascii="UD デジタル 教科書体 NP-R" w:eastAsia="UD デジタル 教科書体 NP-R"/>
          <w:sz w:val="22"/>
        </w:rPr>
      </w:pPr>
      <w:r w:rsidRPr="009B76E8">
        <w:rPr>
          <w:rFonts w:ascii="UD デジタル 教科書体 NP-R" w:eastAsia="UD デジタル 教科書体 NP-R"/>
          <w:sz w:val="22"/>
        </w:rPr>
        <w:br w:type="page"/>
      </w:r>
    </w:p>
    <w:p w14:paraId="5D9FEF9C" w14:textId="77777777" w:rsidR="003E2D51" w:rsidRDefault="003E2D51" w:rsidP="003E2D51">
      <w:pPr>
        <w:snapToGrid w:val="0"/>
        <w:spacing w:line="240" w:lineRule="auto"/>
        <w:jc w:val="center"/>
        <w:rPr>
          <w:noProof/>
        </w:rPr>
      </w:pPr>
    </w:p>
    <w:p w14:paraId="5BB82C61" w14:textId="77777777" w:rsidR="003E2D51" w:rsidRDefault="003E2D51" w:rsidP="003E2D51">
      <w:pPr>
        <w:snapToGrid w:val="0"/>
        <w:spacing w:line="240" w:lineRule="auto"/>
        <w:jc w:val="left"/>
        <w:rPr>
          <w:rFonts w:ascii="UD デジタル 教科書体 NP-R" w:eastAsia="UD デジタル 教科書体 NP-R"/>
          <w:noProof/>
          <w:sz w:val="22"/>
        </w:rPr>
      </w:pPr>
      <w:r>
        <w:rPr>
          <w:rFonts w:ascii="UD デジタル 教科書体 NP-R" w:eastAsia="UD デジタル 教科書体 NP-R" w:hint="eastAsia"/>
          <w:noProof/>
          <w:sz w:val="22"/>
        </w:rPr>
        <w:t>＜客席・観覧席と舞台の例＞</w:t>
      </w:r>
    </w:p>
    <w:p w14:paraId="438B76FB" w14:textId="6689BDE1" w:rsidR="003E2D51" w:rsidRDefault="00D15870" w:rsidP="003E2D51">
      <w:pPr>
        <w:snapToGrid w:val="0"/>
        <w:spacing w:line="240" w:lineRule="auto"/>
        <w:jc w:val="center"/>
        <w:rPr>
          <w:rFonts w:ascii="UD デジタル 教科書体 NP-R" w:eastAsia="UD デジタル 教科書体 NP-R"/>
          <w:noProof/>
          <w:sz w:val="22"/>
        </w:rPr>
      </w:pPr>
      <w:r w:rsidRPr="009B76E8">
        <w:rPr>
          <w:rFonts w:ascii="UD デジタル 教科書体 NP-R" w:eastAsia="UD デジタル 教科書体 NP-R" w:hint="eastAsia"/>
          <w:noProof/>
          <w:sz w:val="22"/>
        </w:rPr>
        <mc:AlternateContent>
          <mc:Choice Requires="wps">
            <w:drawing>
              <wp:anchor distT="0" distB="0" distL="114300" distR="114300" simplePos="0" relativeHeight="254195712" behindDoc="0" locked="0" layoutInCell="1" allowOverlap="1" wp14:anchorId="62FAA86B" wp14:editId="04EB2BEE">
                <wp:simplePos x="0" y="0"/>
                <wp:positionH relativeFrom="margin">
                  <wp:posOffset>5490210</wp:posOffset>
                </wp:positionH>
                <wp:positionV relativeFrom="paragraph">
                  <wp:posOffset>1878965</wp:posOffset>
                </wp:positionV>
                <wp:extent cx="847725" cy="504825"/>
                <wp:effectExtent l="0" t="0" r="9525" b="9525"/>
                <wp:wrapNone/>
                <wp:docPr id="1162" name="テキスト ボックス 1162"/>
                <wp:cNvGraphicFramePr/>
                <a:graphic xmlns:a="http://schemas.openxmlformats.org/drawingml/2006/main">
                  <a:graphicData uri="http://schemas.microsoft.com/office/word/2010/wordprocessingShape">
                    <wps:wsp>
                      <wps:cNvSpPr txBox="1"/>
                      <wps:spPr>
                        <a:xfrm>
                          <a:off x="0" y="0"/>
                          <a:ext cx="847725" cy="5048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CDEFC3A" w14:textId="1E4FC2C1" w:rsidR="00AC088C" w:rsidRDefault="00AC088C" w:rsidP="003E2D51">
                            <w:pPr>
                              <w:spacing w:line="240" w:lineRule="exact"/>
                              <w:jc w:val="left"/>
                              <w:rPr>
                                <w:rFonts w:ascii="UD デジタル 教科書体 NP-R" w:eastAsia="UD デジタル 教科書体 NP-R"/>
                              </w:rPr>
                            </w:pPr>
                            <w:r>
                              <w:rPr>
                                <w:rFonts w:ascii="UD デジタル 教科書体 NP-R" w:eastAsia="UD デジタル 教科書体 NP-R"/>
                                <w:b/>
                                <w:color w:val="FF0000"/>
                              </w:rPr>
                              <w:t>C10-1</w:t>
                            </w:r>
                          </w:p>
                          <w:p w14:paraId="417F2393" w14:textId="39FBB3DA" w:rsidR="00AC088C" w:rsidRPr="008366B3" w:rsidRDefault="00AC088C" w:rsidP="003E2D51">
                            <w:pPr>
                              <w:spacing w:line="240" w:lineRule="exact"/>
                              <w:jc w:val="left"/>
                              <w:rPr>
                                <w:rFonts w:ascii="UD デジタル 教科書体 NP-R" w:eastAsia="UD デジタル 教科書体 NP-R"/>
                              </w:rPr>
                            </w:pPr>
                            <w:r>
                              <w:rPr>
                                <w:rFonts w:ascii="UD デジタル 教科書体 NP-R" w:eastAsia="UD デジタル 教科書体 NP-R" w:hint="eastAsia"/>
                              </w:rPr>
                              <w:t>ステージに通ずる経路</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FAA86B" id="テキスト ボックス 1162" o:spid="_x0000_s1572" type="#_x0000_t202" style="position:absolute;left:0;text-align:left;margin-left:432.3pt;margin-top:147.95pt;width:66.75pt;height:39.75pt;z-index:254195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" filled="f" stroked="f" strokeweight=".5pt">
                <v:textbox inset="0,0,0,0">
                  <w:txbxContent>
                    <w:p w14:paraId="6CDEFC3A" w14:textId="1E4FC2C1" w:rsidR="00AC088C" w:rsidRDefault="00AC088C" w:rsidP="003E2D51">
                      <w:pPr>
                        <w:spacing w:line="240" w:lineRule="exact"/>
                        <w:jc w:val="left"/>
                        <w:rPr>
                          <w:rFonts w:ascii="UD デジタル 教科書体 NP-R" w:eastAsia="UD デジタル 教科書体 NP-R"/>
                        </w:rPr>
                      </w:pPr>
                      <w:r>
                        <w:rPr>
                          <w:rFonts w:ascii="UD デジタル 教科書体 NP-R" w:eastAsia="UD デジタル 教科書体 NP-R"/>
                          <w:b/>
                          <w:color w:val="FF0000"/>
                        </w:rPr>
                        <w:t>C10-1</w:t>
                      </w:r>
                    </w:p>
                    <w:p w14:paraId="417F2393" w14:textId="39FBB3DA" w:rsidR="00AC088C" w:rsidRPr="008366B3" w:rsidRDefault="00AC088C" w:rsidP="003E2D51">
                      <w:pPr>
                        <w:spacing w:line="240" w:lineRule="exact"/>
                        <w:jc w:val="left"/>
                        <w:rPr>
                          <w:rFonts w:ascii="UD デジタル 教科書体 NP-R" w:eastAsia="UD デジタル 教科書体 NP-R"/>
                        </w:rPr>
                      </w:pPr>
                      <w:r>
                        <w:rPr>
                          <w:rFonts w:ascii="UD デジタル 教科書体 NP-R" w:eastAsia="UD デジタル 教科書体 NP-R" w:hint="eastAsia"/>
                        </w:rPr>
                        <w:t>ステージに通ずる経路</w:t>
                      </w:r>
                    </w:p>
                  </w:txbxContent>
                </v:textbox>
                <w10:wrap anchorx="margin"/>
              </v:shape>
            </w:pict>
          </mc:Fallback>
        </mc:AlternateContent>
      </w:r>
      <w:r w:rsidR="003E2D51">
        <w:rPr>
          <w:rFonts w:ascii="UD デジタル 教科書体 NP-R" w:eastAsia="UD デジタル 教科書体 NP-R" w:hint="eastAsia"/>
          <w:noProof/>
          <w:sz w:val="22"/>
        </w:rPr>
        <mc:AlternateContent>
          <mc:Choice Requires="wpg">
            <w:drawing>
              <wp:anchor distT="0" distB="0" distL="114300" distR="114300" simplePos="0" relativeHeight="253953024" behindDoc="0" locked="0" layoutInCell="1" allowOverlap="1" wp14:anchorId="03B46670" wp14:editId="4D4655A0">
                <wp:simplePos x="0" y="0"/>
                <wp:positionH relativeFrom="column">
                  <wp:posOffset>4871085</wp:posOffset>
                </wp:positionH>
                <wp:positionV relativeFrom="paragraph">
                  <wp:posOffset>2078990</wp:posOffset>
                </wp:positionV>
                <wp:extent cx="590550" cy="323850"/>
                <wp:effectExtent l="0" t="0" r="19050" b="19050"/>
                <wp:wrapNone/>
                <wp:docPr id="434" name="グループ化 434"/>
                <wp:cNvGraphicFramePr/>
                <a:graphic xmlns:a="http://schemas.openxmlformats.org/drawingml/2006/main">
                  <a:graphicData uri="http://schemas.microsoft.com/office/word/2010/wordprocessingGroup">
                    <wpg:wgp>
                      <wpg:cNvGrpSpPr/>
                      <wpg:grpSpPr>
                        <a:xfrm>
                          <a:off x="0" y="0"/>
                          <a:ext cx="590550" cy="323850"/>
                          <a:chOff x="0" y="0"/>
                          <a:chExt cx="590550" cy="323850"/>
                        </a:xfrm>
                      </wpg:grpSpPr>
                      <wps:wsp>
                        <wps:cNvPr id="2168" name="直線コネクタ 436"/>
                        <wps:cNvCnPr/>
                        <wps:spPr>
                          <a:xfrm flipV="1">
                            <a:off x="0" y="0"/>
                            <a:ext cx="295275" cy="323850"/>
                          </a:xfrm>
                          <a:prstGeom prst="line">
                            <a:avLst/>
                          </a:prstGeom>
                          <a:ln>
                            <a:solidFill>
                              <a:schemeClr val="tx1"/>
                            </a:solidFill>
                            <a:headEnd type="none" w="sm" len="sm"/>
                          </a:ln>
                        </wps:spPr>
                        <wps:style>
                          <a:lnRef idx="1">
                            <a:schemeClr val="accent1"/>
                          </a:lnRef>
                          <a:fillRef idx="0">
                            <a:schemeClr val="accent1"/>
                          </a:fillRef>
                          <a:effectRef idx="0">
                            <a:schemeClr val="accent1"/>
                          </a:effectRef>
                          <a:fontRef idx="minor">
                            <a:schemeClr val="tx1"/>
                          </a:fontRef>
                        </wps:style>
                        <wps:bodyPr/>
                      </wps:wsp>
                      <wps:wsp>
                        <wps:cNvPr id="2169" name="直線コネクタ 437"/>
                        <wps:cNvCnPr/>
                        <wps:spPr>
                          <a:xfrm flipV="1">
                            <a:off x="266700" y="9525"/>
                            <a:ext cx="323850" cy="0"/>
                          </a:xfrm>
                          <a:prstGeom prst="line">
                            <a:avLst/>
                          </a:prstGeom>
                          <a:noFill/>
                          <a:ln w="6350" cap="flat" cmpd="sng" algn="ctr">
                            <a:solidFill>
                              <a:sysClr val="windowText" lastClr="000000"/>
                            </a:solidFill>
                            <a:prstDash val="solid"/>
                            <a:miter lim="800000"/>
                            <a:headEnd type="none" w="sm" len="sm"/>
                          </a:ln>
                          <a:effectLst/>
                        </wps:spPr>
                        <wps:bodyPr/>
                      </wps:wsp>
                    </wpg:wgp>
                  </a:graphicData>
                </a:graphic>
              </wp:anchor>
            </w:drawing>
          </mc:Choice>
          <mc:Fallback xmlns:w16cex="http://schemas.microsoft.com/office/word/2018/wordml/cex" xmlns:w16="http://schemas.microsoft.com/office/word/2018/wordml" xmlns:w16sdtdh="http://schemas.microsoft.com/office/word/2020/wordml/sdtdatahash">
            <w:pict>
              <v:group w14:anchorId="5CA33939" id="グループ化 434" o:spid="_x0000_s1026" style="position:absolute;left:0;text-align:left;margin-left:383.55pt;margin-top:163.7pt;width:46.5pt;height:25.5pt;z-index:253953024" coordsize="5905,32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">
                <v:line id="直線コネクタ 436" o:spid="_x0000_s1027" style="position:absolute;flip:y;visibility:visible;mso-wrap-style:square" from="0,0" to="2952,32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" strokecolor="black [3213]" strokeweight=".5pt">
                  <v:stroke startarrowwidth="narrow" startarrowlength="short" joinstyle="miter"/>
                </v:line>
                <v:line id="直線コネクタ 437" o:spid="_x0000_s1028" style="position:absolute;flip:y;visibility:visible;mso-wrap-style:square" from="2667,95" to="5905,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" strokecolor="windowText" strokeweight=".5pt">
                  <v:stroke startarrowwidth="narrow" startarrowlength="short" joinstyle="miter"/>
                </v:line>
              </v:group>
            </w:pict>
          </mc:Fallback>
        </mc:AlternateContent>
      </w:r>
      <w:r w:rsidR="003E2D51" w:rsidRPr="009B76E8">
        <w:rPr>
          <w:rFonts w:ascii="UD デジタル 教科書体 NP-R" w:eastAsia="UD デジタル 教科書体 NP-R" w:hint="eastAsia"/>
          <w:noProof/>
          <w:sz w:val="22"/>
        </w:rPr>
        <mc:AlternateContent>
          <mc:Choice Requires="wps">
            <w:drawing>
              <wp:anchor distT="0" distB="0" distL="114300" distR="114300" simplePos="0" relativeHeight="253914112" behindDoc="0" locked="0" layoutInCell="1" allowOverlap="1" wp14:anchorId="1F4DA7B7" wp14:editId="0127C7AA">
                <wp:simplePos x="0" y="0"/>
                <wp:positionH relativeFrom="margin">
                  <wp:posOffset>2767389</wp:posOffset>
                </wp:positionH>
                <wp:positionV relativeFrom="paragraph">
                  <wp:posOffset>1108105</wp:posOffset>
                </wp:positionV>
                <wp:extent cx="577850" cy="247842"/>
                <wp:effectExtent l="0" t="0" r="12700" b="0"/>
                <wp:wrapNone/>
                <wp:docPr id="198" name="テキスト ボックス 198"/>
                <wp:cNvGraphicFramePr/>
                <a:graphic xmlns:a="http://schemas.openxmlformats.org/drawingml/2006/main">
                  <a:graphicData uri="http://schemas.microsoft.com/office/word/2010/wordprocessingShape">
                    <wps:wsp>
                      <wps:cNvSpPr txBox="1"/>
                      <wps:spPr>
                        <a:xfrm>
                          <a:off x="0" y="0"/>
                          <a:ext cx="577850" cy="24784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CBE0C68" w14:textId="77777777" w:rsidR="00AC088C" w:rsidRPr="008366B3" w:rsidRDefault="00AC088C" w:rsidP="003E2D51">
                            <w:pPr>
                              <w:spacing w:line="240" w:lineRule="exact"/>
                              <w:ind w:firstLineChars="100" w:firstLine="210"/>
                              <w:rPr>
                                <w:rFonts w:ascii="UD デジタル 教科書体 NP-R" w:eastAsia="UD デジタル 教科書体 NP-R"/>
                              </w:rPr>
                            </w:pPr>
                            <w:r>
                              <w:rPr>
                                <w:rFonts w:ascii="UD デジタル 教科書体 NP-R" w:eastAsia="UD デジタル 教科書体 NP-R" w:hint="eastAsia"/>
                              </w:rPr>
                              <w:t>舞台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4DA7B7" id="テキスト ボックス 198" o:spid="_x0000_s1573" type="#_x0000_t202" style="position:absolute;left:0;text-align:left;margin-left:217.9pt;margin-top:87.25pt;width:45.5pt;height:19.5pt;z-index:253914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" filled="f" stroked="f" strokeweight=".5pt">
                <v:textbox inset="0,0,0,0">
                  <w:txbxContent>
                    <w:p w14:paraId="5CBE0C68" w14:textId="77777777" w:rsidR="00AC088C" w:rsidRPr="008366B3" w:rsidRDefault="00AC088C" w:rsidP="003E2D51">
                      <w:pPr>
                        <w:spacing w:line="240" w:lineRule="exact"/>
                        <w:ind w:firstLineChars="100" w:firstLine="210"/>
                        <w:rPr>
                          <w:rFonts w:ascii="UD デジタル 教科書体 NP-R" w:eastAsia="UD デジタル 教科書体 NP-R"/>
                        </w:rPr>
                      </w:pPr>
                      <w:r>
                        <w:rPr>
                          <w:rFonts w:ascii="UD デジタル 教科書体 NP-R" w:eastAsia="UD デジタル 教科書体 NP-R" w:hint="eastAsia"/>
                        </w:rPr>
                        <w:t>舞台</w:t>
                      </w:r>
                    </w:p>
                  </w:txbxContent>
                </v:textbox>
                <w10:wrap anchorx="margin"/>
              </v:shape>
            </w:pict>
          </mc:Fallback>
        </mc:AlternateContent>
      </w:r>
      <w:r w:rsidR="003E2D51" w:rsidRPr="009B76E8">
        <w:rPr>
          <w:rFonts w:ascii="UD デジタル 教科書体 NP-R" w:eastAsia="UD デジタル 教科書体 NP-R" w:hint="eastAsia"/>
          <w:noProof/>
          <w:sz w:val="22"/>
        </w:rPr>
        <mc:AlternateContent>
          <mc:Choice Requires="wps">
            <w:drawing>
              <wp:anchor distT="0" distB="0" distL="114300" distR="114300" simplePos="0" relativeHeight="253946880" behindDoc="0" locked="0" layoutInCell="1" allowOverlap="1" wp14:anchorId="6E23705D" wp14:editId="609A950C">
                <wp:simplePos x="0" y="0"/>
                <wp:positionH relativeFrom="margin">
                  <wp:posOffset>912246</wp:posOffset>
                </wp:positionH>
                <wp:positionV relativeFrom="paragraph">
                  <wp:posOffset>5643880</wp:posOffset>
                </wp:positionV>
                <wp:extent cx="1319842" cy="284672"/>
                <wp:effectExtent l="0" t="0" r="13970" b="1270"/>
                <wp:wrapNone/>
                <wp:docPr id="199" name="テキスト ボックス 199"/>
                <wp:cNvGraphicFramePr/>
                <a:graphic xmlns:a="http://schemas.openxmlformats.org/drawingml/2006/main">
                  <a:graphicData uri="http://schemas.microsoft.com/office/word/2010/wordprocessingShape">
                    <wps:wsp>
                      <wps:cNvSpPr txBox="1"/>
                      <wps:spPr>
                        <a:xfrm>
                          <a:off x="0" y="0"/>
                          <a:ext cx="1319842" cy="28467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3060D6A" w14:textId="77777777" w:rsidR="00AC088C" w:rsidRDefault="00AC088C" w:rsidP="003E2D51">
                            <w:pPr>
                              <w:spacing w:line="240" w:lineRule="exact"/>
                              <w:jc w:val="right"/>
                              <w:rPr>
                                <w:rFonts w:ascii="UD デジタル 教科書体 NP-R" w:eastAsia="UD デジタル 教科書体 NP-R"/>
                              </w:rPr>
                            </w:pPr>
                            <w:r>
                              <w:rPr>
                                <w:rFonts w:ascii="UD デジタル 教科書体 NP-R" w:eastAsia="UD デジタル 教科書体 NP-R"/>
                                <w:b/>
                                <w:color w:val="FF0000"/>
                              </w:rPr>
                              <w:t>C10-8</w:t>
                            </w:r>
                          </w:p>
                          <w:p w14:paraId="5A3D7041" w14:textId="77777777" w:rsidR="00AC088C" w:rsidRPr="008366B3" w:rsidRDefault="00AC088C" w:rsidP="003E2D51">
                            <w:pPr>
                              <w:spacing w:line="240" w:lineRule="exact"/>
                              <w:jc w:val="right"/>
                              <w:rPr>
                                <w:rFonts w:ascii="UD デジタル 教科書体 NP-R" w:eastAsia="UD デジタル 教科書体 NP-R"/>
                              </w:rPr>
                            </w:pPr>
                            <w:r>
                              <w:rPr>
                                <w:rFonts w:ascii="UD デジタル 教科書体 NP-R" w:eastAsia="UD デジタル 教科書体 NP-R" w:hint="eastAsia"/>
                              </w:rPr>
                              <w:t>同伴者用の客席</w:t>
                            </w:r>
                          </w:p>
                          <w:p w14:paraId="020848CE" w14:textId="77777777" w:rsidR="00AC088C" w:rsidRPr="008366B3" w:rsidRDefault="00AC088C" w:rsidP="003E2D51">
                            <w:pPr>
                              <w:spacing w:line="240" w:lineRule="exact"/>
                              <w:jc w:val="right"/>
                              <w:rPr>
                                <w:rFonts w:ascii="UD デジタル 教科書体 NP-R" w:eastAsia="UD デジタル 教科書体 NP-R"/>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23705D" id="テキスト ボックス 199" o:spid="_x0000_s1574" type="#_x0000_t202" style="position:absolute;left:0;text-align:left;margin-left:71.85pt;margin-top:444.4pt;width:103.9pt;height:22.4pt;z-index:253946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" filled="f" stroked="f" strokeweight=".5pt">
                <v:textbox inset="0,0,0,0">
                  <w:txbxContent>
                    <w:p w14:paraId="43060D6A" w14:textId="77777777" w:rsidR="00AC088C" w:rsidRDefault="00AC088C" w:rsidP="003E2D51">
                      <w:pPr>
                        <w:spacing w:line="240" w:lineRule="exact"/>
                        <w:jc w:val="right"/>
                        <w:rPr>
                          <w:rFonts w:ascii="UD デジタル 教科書体 NP-R" w:eastAsia="UD デジタル 教科書体 NP-R"/>
                        </w:rPr>
                      </w:pPr>
                      <w:r>
                        <w:rPr>
                          <w:rFonts w:ascii="UD デジタル 教科書体 NP-R" w:eastAsia="UD デジタル 教科書体 NP-R"/>
                          <w:b/>
                          <w:color w:val="FF0000"/>
                        </w:rPr>
                        <w:t>C10-8</w:t>
                      </w:r>
                    </w:p>
                    <w:p w14:paraId="5A3D7041" w14:textId="77777777" w:rsidR="00AC088C" w:rsidRPr="008366B3" w:rsidRDefault="00AC088C" w:rsidP="003E2D51">
                      <w:pPr>
                        <w:spacing w:line="240" w:lineRule="exact"/>
                        <w:jc w:val="right"/>
                        <w:rPr>
                          <w:rFonts w:ascii="UD デジタル 教科書体 NP-R" w:eastAsia="UD デジタル 教科書体 NP-R"/>
                        </w:rPr>
                      </w:pPr>
                      <w:r>
                        <w:rPr>
                          <w:rFonts w:ascii="UD デジタル 教科書体 NP-R" w:eastAsia="UD デジタル 教科書体 NP-R" w:hint="eastAsia"/>
                        </w:rPr>
                        <w:t>同伴者用の客席</w:t>
                      </w:r>
                    </w:p>
                    <w:p w14:paraId="020848CE" w14:textId="77777777" w:rsidR="00AC088C" w:rsidRPr="008366B3" w:rsidRDefault="00AC088C" w:rsidP="003E2D51">
                      <w:pPr>
                        <w:spacing w:line="240" w:lineRule="exact"/>
                        <w:jc w:val="right"/>
                        <w:rPr>
                          <w:rFonts w:ascii="UD デジタル 教科書体 NP-R" w:eastAsia="UD デジタル 教科書体 NP-R"/>
                        </w:rPr>
                      </w:pPr>
                    </w:p>
                  </w:txbxContent>
                </v:textbox>
                <w10:wrap anchorx="margin"/>
              </v:shape>
            </w:pict>
          </mc:Fallback>
        </mc:AlternateContent>
      </w:r>
      <w:r w:rsidR="003E2D51" w:rsidRPr="009B76E8">
        <w:rPr>
          <w:rFonts w:ascii="UD デジタル 教科書体 NP-R" w:eastAsia="UD デジタル 教科書体 NP-R" w:hint="eastAsia"/>
          <w:noProof/>
          <w:sz w:val="22"/>
        </w:rPr>
        <mc:AlternateContent>
          <mc:Choice Requires="wps">
            <w:drawing>
              <wp:anchor distT="0" distB="0" distL="114300" distR="114300" simplePos="0" relativeHeight="253923328" behindDoc="0" locked="0" layoutInCell="1" allowOverlap="1" wp14:anchorId="2554DD14" wp14:editId="43B21B70">
                <wp:simplePos x="0" y="0"/>
                <wp:positionH relativeFrom="margin">
                  <wp:posOffset>3980875</wp:posOffset>
                </wp:positionH>
                <wp:positionV relativeFrom="paragraph">
                  <wp:posOffset>5643880</wp:posOffset>
                </wp:positionV>
                <wp:extent cx="1319842" cy="284672"/>
                <wp:effectExtent l="0" t="0" r="13970" b="1270"/>
                <wp:wrapNone/>
                <wp:docPr id="201" name="テキスト ボックス 201"/>
                <wp:cNvGraphicFramePr/>
                <a:graphic xmlns:a="http://schemas.openxmlformats.org/drawingml/2006/main">
                  <a:graphicData uri="http://schemas.microsoft.com/office/word/2010/wordprocessingShape">
                    <wps:wsp>
                      <wps:cNvSpPr txBox="1"/>
                      <wps:spPr>
                        <a:xfrm>
                          <a:off x="0" y="0"/>
                          <a:ext cx="1319842" cy="28467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F94BCFC" w14:textId="77777777" w:rsidR="00AC088C" w:rsidRDefault="00AC088C" w:rsidP="003E2D51">
                            <w:pPr>
                              <w:spacing w:line="240" w:lineRule="exact"/>
                              <w:jc w:val="left"/>
                              <w:rPr>
                                <w:rFonts w:ascii="UD デジタル 教科書体 NP-R" w:eastAsia="UD デジタル 教科書体 NP-R"/>
                              </w:rPr>
                            </w:pPr>
                            <w:r>
                              <w:rPr>
                                <w:rFonts w:ascii="UD デジタル 教科書体 NP-R" w:eastAsia="UD デジタル 教科書体 NP-R"/>
                                <w:b/>
                                <w:color w:val="FF0000"/>
                              </w:rPr>
                              <w:t>C10-8</w:t>
                            </w:r>
                          </w:p>
                          <w:p w14:paraId="6822FB84" w14:textId="77777777" w:rsidR="00AC088C" w:rsidRPr="008366B3" w:rsidRDefault="00AC088C" w:rsidP="003E2D51">
                            <w:pPr>
                              <w:spacing w:line="240" w:lineRule="exact"/>
                              <w:jc w:val="left"/>
                              <w:rPr>
                                <w:rFonts w:ascii="UD デジタル 教科書体 NP-R" w:eastAsia="UD デジタル 教科書体 NP-R"/>
                              </w:rPr>
                            </w:pPr>
                            <w:r>
                              <w:rPr>
                                <w:rFonts w:ascii="UD デジタル 教科書体 NP-R" w:eastAsia="UD デジタル 教科書体 NP-R" w:hint="eastAsia"/>
                              </w:rPr>
                              <w:t>同伴者用の客席</w:t>
                            </w:r>
                          </w:p>
                          <w:p w14:paraId="2117ED58" w14:textId="77777777" w:rsidR="00AC088C" w:rsidRPr="008366B3" w:rsidRDefault="00AC088C" w:rsidP="003E2D51">
                            <w:pPr>
                              <w:spacing w:line="240" w:lineRule="exact"/>
                              <w:jc w:val="center"/>
                              <w:rPr>
                                <w:rFonts w:ascii="UD デジタル 教科書体 NP-R" w:eastAsia="UD デジタル 教科書体 NP-R"/>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54DD14" id="テキスト ボックス 201" o:spid="_x0000_s1575" type="#_x0000_t202" style="position:absolute;left:0;text-align:left;margin-left:313.45pt;margin-top:444.4pt;width:103.9pt;height:22.4pt;z-index:253923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" filled="f" stroked="f" strokeweight=".5pt">
                <v:textbox inset="0,0,0,0">
                  <w:txbxContent>
                    <w:p w14:paraId="5F94BCFC" w14:textId="77777777" w:rsidR="00AC088C" w:rsidRDefault="00AC088C" w:rsidP="003E2D51">
                      <w:pPr>
                        <w:spacing w:line="240" w:lineRule="exact"/>
                        <w:jc w:val="left"/>
                        <w:rPr>
                          <w:rFonts w:ascii="UD デジタル 教科書体 NP-R" w:eastAsia="UD デジタル 教科書体 NP-R"/>
                        </w:rPr>
                      </w:pPr>
                      <w:r>
                        <w:rPr>
                          <w:rFonts w:ascii="UD デジタル 教科書体 NP-R" w:eastAsia="UD デジタル 教科書体 NP-R"/>
                          <w:b/>
                          <w:color w:val="FF0000"/>
                        </w:rPr>
                        <w:t>C10-8</w:t>
                      </w:r>
                    </w:p>
                    <w:p w14:paraId="6822FB84" w14:textId="77777777" w:rsidR="00AC088C" w:rsidRPr="008366B3" w:rsidRDefault="00AC088C" w:rsidP="003E2D51">
                      <w:pPr>
                        <w:spacing w:line="240" w:lineRule="exact"/>
                        <w:jc w:val="left"/>
                        <w:rPr>
                          <w:rFonts w:ascii="UD デジタル 教科書体 NP-R" w:eastAsia="UD デジタル 教科書体 NP-R"/>
                        </w:rPr>
                      </w:pPr>
                      <w:r>
                        <w:rPr>
                          <w:rFonts w:ascii="UD デジタル 教科書体 NP-R" w:eastAsia="UD デジタル 教科書体 NP-R" w:hint="eastAsia"/>
                        </w:rPr>
                        <w:t>同伴者用の客席</w:t>
                      </w:r>
                    </w:p>
                    <w:p w14:paraId="2117ED58" w14:textId="77777777" w:rsidR="00AC088C" w:rsidRPr="008366B3" w:rsidRDefault="00AC088C" w:rsidP="003E2D51">
                      <w:pPr>
                        <w:spacing w:line="240" w:lineRule="exact"/>
                        <w:jc w:val="center"/>
                        <w:rPr>
                          <w:rFonts w:ascii="UD デジタル 教科書体 NP-R" w:eastAsia="UD デジタル 教科書体 NP-R"/>
                        </w:rPr>
                      </w:pPr>
                    </w:p>
                  </w:txbxContent>
                </v:textbox>
                <w10:wrap anchorx="margin"/>
              </v:shape>
            </w:pict>
          </mc:Fallback>
        </mc:AlternateContent>
      </w:r>
      <w:r w:rsidR="003E2D51" w:rsidRPr="009B76E8">
        <w:rPr>
          <w:rFonts w:ascii="UD デジタル 教科書体 NP-R" w:eastAsia="UD デジタル 教科書体 NP-R" w:hint="eastAsia"/>
          <w:noProof/>
          <w:sz w:val="22"/>
        </w:rPr>
        <mc:AlternateContent>
          <mc:Choice Requires="wps">
            <w:drawing>
              <wp:anchor distT="0" distB="0" distL="114300" distR="114300" simplePos="0" relativeHeight="253924352" behindDoc="0" locked="0" layoutInCell="1" allowOverlap="1" wp14:anchorId="22D362FE" wp14:editId="228972CE">
                <wp:simplePos x="0" y="0"/>
                <wp:positionH relativeFrom="margin">
                  <wp:posOffset>2505710</wp:posOffset>
                </wp:positionH>
                <wp:positionV relativeFrom="paragraph">
                  <wp:posOffset>5789463</wp:posOffset>
                </wp:positionV>
                <wp:extent cx="1214323" cy="204470"/>
                <wp:effectExtent l="0" t="0" r="5080" b="5080"/>
                <wp:wrapNone/>
                <wp:docPr id="2170" name="テキスト ボックス 2170"/>
                <wp:cNvGraphicFramePr/>
                <a:graphic xmlns:a="http://schemas.openxmlformats.org/drawingml/2006/main">
                  <a:graphicData uri="http://schemas.microsoft.com/office/word/2010/wordprocessingShape">
                    <wps:wsp>
                      <wps:cNvSpPr txBox="1"/>
                      <wps:spPr>
                        <a:xfrm>
                          <a:off x="0" y="0"/>
                          <a:ext cx="1214323" cy="2044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3EDF39A" w14:textId="77777777" w:rsidR="00AC088C" w:rsidRPr="008366B3" w:rsidRDefault="00AC088C" w:rsidP="003E2D51">
                            <w:pPr>
                              <w:spacing w:line="240" w:lineRule="exact"/>
                              <w:jc w:val="center"/>
                              <w:rPr>
                                <w:rFonts w:ascii="UD デジタル 教科書体 NP-R" w:eastAsia="UD デジタル 教科書体 NP-R"/>
                              </w:rPr>
                            </w:pPr>
                            <w:r>
                              <w:rPr>
                                <w:rFonts w:ascii="UD デジタル 教科書体 NP-R" w:eastAsia="UD デジタル 教科書体 NP-R" w:hint="eastAsia"/>
                              </w:rPr>
                              <w:t>車いす使用者用客席</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D362FE" id="テキスト ボックス 2170" o:spid="_x0000_s1576" type="#_x0000_t202" style="position:absolute;left:0;text-align:left;margin-left:197.3pt;margin-top:455.85pt;width:95.6pt;height:16.1pt;z-index:253924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" filled="f" stroked="f" strokeweight=".5pt">
                <v:textbox inset="0,0,0,0">
                  <w:txbxContent>
                    <w:p w14:paraId="43EDF39A" w14:textId="77777777" w:rsidR="00AC088C" w:rsidRPr="008366B3" w:rsidRDefault="00AC088C" w:rsidP="003E2D51">
                      <w:pPr>
                        <w:spacing w:line="240" w:lineRule="exact"/>
                        <w:jc w:val="center"/>
                        <w:rPr>
                          <w:rFonts w:ascii="UD デジタル 教科書体 NP-R" w:eastAsia="UD デジタル 教科書体 NP-R"/>
                        </w:rPr>
                      </w:pPr>
                      <w:r>
                        <w:rPr>
                          <w:rFonts w:ascii="UD デジタル 教科書体 NP-R" w:eastAsia="UD デジタル 教科書体 NP-R" w:hint="eastAsia"/>
                        </w:rPr>
                        <w:t>車いす使用者用客席</w:t>
                      </w:r>
                    </w:p>
                  </w:txbxContent>
                </v:textbox>
                <w10:wrap anchorx="margin"/>
              </v:shape>
            </w:pict>
          </mc:Fallback>
        </mc:AlternateContent>
      </w:r>
      <w:r w:rsidR="003E2D51" w:rsidRPr="009B76E8">
        <w:rPr>
          <w:rFonts w:ascii="UD デジタル 教科書体 NP-R" w:eastAsia="UD デジタル 教科書体 NP-R" w:hint="eastAsia"/>
          <w:noProof/>
          <w:sz w:val="22"/>
        </w:rPr>
        <mc:AlternateContent>
          <mc:Choice Requires="wps">
            <w:drawing>
              <wp:anchor distT="0" distB="0" distL="114300" distR="114300" simplePos="0" relativeHeight="253927424" behindDoc="0" locked="0" layoutInCell="1" allowOverlap="1" wp14:anchorId="0E061C16" wp14:editId="1B7023E7">
                <wp:simplePos x="0" y="0"/>
                <wp:positionH relativeFrom="margin">
                  <wp:posOffset>1677670</wp:posOffset>
                </wp:positionH>
                <wp:positionV relativeFrom="paragraph">
                  <wp:posOffset>6207688</wp:posOffset>
                </wp:positionV>
                <wp:extent cx="906780" cy="204470"/>
                <wp:effectExtent l="0" t="0" r="7620" b="5080"/>
                <wp:wrapNone/>
                <wp:docPr id="2171" name="テキスト ボックス 2171"/>
                <wp:cNvGraphicFramePr/>
                <a:graphic xmlns:a="http://schemas.openxmlformats.org/drawingml/2006/main">
                  <a:graphicData uri="http://schemas.microsoft.com/office/word/2010/wordprocessingShape">
                    <wps:wsp>
                      <wps:cNvSpPr txBox="1"/>
                      <wps:spPr>
                        <a:xfrm>
                          <a:off x="0" y="0"/>
                          <a:ext cx="906780" cy="2044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E07F905" w14:textId="77777777" w:rsidR="00AC088C" w:rsidRPr="008366B3" w:rsidRDefault="00AC088C" w:rsidP="003E2D51">
                            <w:pPr>
                              <w:spacing w:line="240" w:lineRule="exact"/>
                              <w:jc w:val="center"/>
                              <w:rPr>
                                <w:rFonts w:ascii="UD デジタル 教科書体 NP-R" w:eastAsia="UD デジタル 教科書体 NP-R"/>
                              </w:rPr>
                            </w:pPr>
                            <w:r>
                              <w:rPr>
                                <w:rFonts w:ascii="UD デジタル 教科書体 NP-R" w:eastAsia="UD デジタル 教科書体 NP-R" w:hint="eastAsia"/>
                              </w:rPr>
                              <w:t>客席の出入口</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061C16" id="テキスト ボックス 2171" o:spid="_x0000_s1577" type="#_x0000_t202" style="position:absolute;left:0;text-align:left;margin-left:132.1pt;margin-top:488.8pt;width:71.4pt;height:16.1pt;z-index:253927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" filled="f" stroked="f" strokeweight=".5pt">
                <v:textbox inset="0,0,0,0">
                  <w:txbxContent>
                    <w:p w14:paraId="1E07F905" w14:textId="77777777" w:rsidR="00AC088C" w:rsidRPr="008366B3" w:rsidRDefault="00AC088C" w:rsidP="003E2D51">
                      <w:pPr>
                        <w:spacing w:line="240" w:lineRule="exact"/>
                        <w:jc w:val="center"/>
                        <w:rPr>
                          <w:rFonts w:ascii="UD デジタル 教科書体 NP-R" w:eastAsia="UD デジタル 教科書体 NP-R"/>
                        </w:rPr>
                      </w:pPr>
                      <w:r>
                        <w:rPr>
                          <w:rFonts w:ascii="UD デジタル 教科書体 NP-R" w:eastAsia="UD デジタル 教科書体 NP-R" w:hint="eastAsia"/>
                        </w:rPr>
                        <w:t>客席の出入口</w:t>
                      </w:r>
                    </w:p>
                  </w:txbxContent>
                </v:textbox>
                <w10:wrap anchorx="margin"/>
              </v:shape>
            </w:pict>
          </mc:Fallback>
        </mc:AlternateContent>
      </w:r>
      <w:r w:rsidR="003E2D51" w:rsidRPr="009B76E8">
        <w:rPr>
          <w:rFonts w:ascii="UD デジタル 教科書体 NP-R" w:eastAsia="UD デジタル 教科書体 NP-R" w:hint="eastAsia"/>
          <w:noProof/>
          <w:sz w:val="22"/>
        </w:rPr>
        <mc:AlternateContent>
          <mc:Choice Requires="wps">
            <w:drawing>
              <wp:anchor distT="0" distB="0" distL="114300" distR="114300" simplePos="0" relativeHeight="253928448" behindDoc="0" locked="0" layoutInCell="1" allowOverlap="1" wp14:anchorId="381E1954" wp14:editId="75BE7F22">
                <wp:simplePos x="0" y="0"/>
                <wp:positionH relativeFrom="margin">
                  <wp:posOffset>3579495</wp:posOffset>
                </wp:positionH>
                <wp:positionV relativeFrom="paragraph">
                  <wp:posOffset>6204777</wp:posOffset>
                </wp:positionV>
                <wp:extent cx="906780" cy="204470"/>
                <wp:effectExtent l="0" t="0" r="7620" b="5080"/>
                <wp:wrapNone/>
                <wp:docPr id="2172" name="テキスト ボックス 2172"/>
                <wp:cNvGraphicFramePr/>
                <a:graphic xmlns:a="http://schemas.openxmlformats.org/drawingml/2006/main">
                  <a:graphicData uri="http://schemas.microsoft.com/office/word/2010/wordprocessingShape">
                    <wps:wsp>
                      <wps:cNvSpPr txBox="1"/>
                      <wps:spPr>
                        <a:xfrm>
                          <a:off x="0" y="0"/>
                          <a:ext cx="906780" cy="2044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C2456EB" w14:textId="77777777" w:rsidR="00AC088C" w:rsidRPr="008366B3" w:rsidRDefault="00AC088C" w:rsidP="003E2D51">
                            <w:pPr>
                              <w:spacing w:line="240" w:lineRule="exact"/>
                              <w:jc w:val="center"/>
                              <w:rPr>
                                <w:rFonts w:ascii="UD デジタル 教科書体 NP-R" w:eastAsia="UD デジタル 教科書体 NP-R"/>
                              </w:rPr>
                            </w:pPr>
                            <w:r>
                              <w:rPr>
                                <w:rFonts w:ascii="UD デジタル 教科書体 NP-R" w:eastAsia="UD デジタル 教科書体 NP-R" w:hint="eastAsia"/>
                              </w:rPr>
                              <w:t>客席の出入口</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1E1954" id="テキスト ボックス 2172" o:spid="_x0000_s1578" type="#_x0000_t202" style="position:absolute;left:0;text-align:left;margin-left:281.85pt;margin-top:488.55pt;width:71.4pt;height:16.1pt;z-index:253928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" filled="f" stroked="f" strokeweight=".5pt">
                <v:textbox inset="0,0,0,0">
                  <w:txbxContent>
                    <w:p w14:paraId="2C2456EB" w14:textId="77777777" w:rsidR="00AC088C" w:rsidRPr="008366B3" w:rsidRDefault="00AC088C" w:rsidP="003E2D51">
                      <w:pPr>
                        <w:spacing w:line="240" w:lineRule="exact"/>
                        <w:jc w:val="center"/>
                        <w:rPr>
                          <w:rFonts w:ascii="UD デジタル 教科書体 NP-R" w:eastAsia="UD デジタル 教科書体 NP-R"/>
                        </w:rPr>
                      </w:pPr>
                      <w:r>
                        <w:rPr>
                          <w:rFonts w:ascii="UD デジタル 教科書体 NP-R" w:eastAsia="UD デジタル 教科書体 NP-R" w:hint="eastAsia"/>
                        </w:rPr>
                        <w:t>客席の出入口</w:t>
                      </w:r>
                    </w:p>
                  </w:txbxContent>
                </v:textbox>
                <w10:wrap anchorx="margin"/>
              </v:shape>
            </w:pict>
          </mc:Fallback>
        </mc:AlternateContent>
      </w:r>
      <w:r w:rsidR="003E2D51" w:rsidRPr="009B76E8">
        <w:rPr>
          <w:rFonts w:ascii="UD デジタル 教科書体 NP-R" w:eastAsia="UD デジタル 教科書体 NP-R" w:hint="eastAsia"/>
          <w:noProof/>
          <w:sz w:val="22"/>
        </w:rPr>
        <mc:AlternateContent>
          <mc:Choice Requires="wps">
            <w:drawing>
              <wp:anchor distT="0" distB="0" distL="114300" distR="114300" simplePos="0" relativeHeight="253944832" behindDoc="0" locked="0" layoutInCell="1" allowOverlap="1" wp14:anchorId="28203077" wp14:editId="75F01B78">
                <wp:simplePos x="0" y="0"/>
                <wp:positionH relativeFrom="margin">
                  <wp:posOffset>-418165</wp:posOffset>
                </wp:positionH>
                <wp:positionV relativeFrom="paragraph">
                  <wp:posOffset>1822893</wp:posOffset>
                </wp:positionV>
                <wp:extent cx="1338580" cy="674071"/>
                <wp:effectExtent l="0" t="0" r="13970" b="12065"/>
                <wp:wrapNone/>
                <wp:docPr id="2173" name="テキスト ボックス 2173"/>
                <wp:cNvGraphicFramePr/>
                <a:graphic xmlns:a="http://schemas.openxmlformats.org/drawingml/2006/main">
                  <a:graphicData uri="http://schemas.microsoft.com/office/word/2010/wordprocessingShape">
                    <wps:wsp>
                      <wps:cNvSpPr txBox="1"/>
                      <wps:spPr>
                        <a:xfrm flipH="1">
                          <a:off x="0" y="0"/>
                          <a:ext cx="1338580" cy="67407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4055D11" w14:textId="77777777" w:rsidR="00AC088C" w:rsidRDefault="00AC088C" w:rsidP="003E2D51">
                            <w:pPr>
                              <w:spacing w:line="240" w:lineRule="exact"/>
                              <w:jc w:val="left"/>
                              <w:rPr>
                                <w:rFonts w:ascii="UD デジタル 教科書体 NP-R" w:eastAsia="UD デジタル 教科書体 NP-R"/>
                              </w:rPr>
                            </w:pPr>
                            <w:r>
                              <w:rPr>
                                <w:rFonts w:ascii="UD デジタル 教科書体 NP-R" w:eastAsia="UD デジタル 教科書体 NP-R"/>
                                <w:b/>
                                <w:color w:val="00B050"/>
                              </w:rPr>
                              <w:t>G10-3</w:t>
                            </w:r>
                          </w:p>
                          <w:p w14:paraId="1CD020EE" w14:textId="77777777" w:rsidR="00AC088C" w:rsidRPr="008366B3" w:rsidRDefault="00AC088C" w:rsidP="003E2D51">
                            <w:pPr>
                              <w:spacing w:line="240" w:lineRule="exact"/>
                              <w:jc w:val="left"/>
                              <w:rPr>
                                <w:rFonts w:ascii="UD デジタル 教科書体 NP-R" w:eastAsia="UD デジタル 教科書体 NP-R"/>
                              </w:rPr>
                            </w:pPr>
                            <w:r>
                              <w:rPr>
                                <w:rFonts w:ascii="UD デジタル 教科書体 NP-R" w:eastAsia="UD デジタル 教科書体 NP-R" w:hint="eastAsia"/>
                              </w:rPr>
                              <w:t>可動席スペースを利用して、車いす使用者用客席等を確保</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203077" id="テキスト ボックス 2173" o:spid="_x0000_s1579" type="#_x0000_t202" style="position:absolute;left:0;text-align:left;margin-left:-32.95pt;margin-top:143.55pt;width:105.4pt;height:53.1pt;flip:x;z-index:253944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" filled="f" stroked="f" strokeweight=".5pt">
                <v:textbox inset="0,0,0,0">
                  <w:txbxContent>
                    <w:p w14:paraId="44055D11" w14:textId="77777777" w:rsidR="00AC088C" w:rsidRDefault="00AC088C" w:rsidP="003E2D51">
                      <w:pPr>
                        <w:spacing w:line="240" w:lineRule="exact"/>
                        <w:jc w:val="left"/>
                        <w:rPr>
                          <w:rFonts w:ascii="UD デジタル 教科書体 NP-R" w:eastAsia="UD デジタル 教科書体 NP-R"/>
                        </w:rPr>
                      </w:pPr>
                      <w:r>
                        <w:rPr>
                          <w:rFonts w:ascii="UD デジタル 教科書体 NP-R" w:eastAsia="UD デジタル 教科書体 NP-R"/>
                          <w:b/>
                          <w:color w:val="00B050"/>
                        </w:rPr>
                        <w:t>G10-3</w:t>
                      </w:r>
                    </w:p>
                    <w:p w14:paraId="1CD020EE" w14:textId="77777777" w:rsidR="00AC088C" w:rsidRPr="008366B3" w:rsidRDefault="00AC088C" w:rsidP="003E2D51">
                      <w:pPr>
                        <w:spacing w:line="240" w:lineRule="exact"/>
                        <w:jc w:val="left"/>
                        <w:rPr>
                          <w:rFonts w:ascii="UD デジタル 教科書体 NP-R" w:eastAsia="UD デジタル 教科書体 NP-R"/>
                        </w:rPr>
                      </w:pPr>
                      <w:r>
                        <w:rPr>
                          <w:rFonts w:ascii="UD デジタル 教科書体 NP-R" w:eastAsia="UD デジタル 教科書体 NP-R" w:hint="eastAsia"/>
                        </w:rPr>
                        <w:t>可動席スペースを利用して、車いす使用者用客席等を確保</w:t>
                      </w:r>
                    </w:p>
                  </w:txbxContent>
                </v:textbox>
                <w10:wrap anchorx="margin"/>
              </v:shape>
            </w:pict>
          </mc:Fallback>
        </mc:AlternateContent>
      </w:r>
      <w:r w:rsidR="003E2D51" w:rsidRPr="009B76E8">
        <w:rPr>
          <w:rFonts w:ascii="UD デジタル 教科書体 NP-R" w:eastAsia="UD デジタル 教科書体 NP-R" w:hint="eastAsia"/>
          <w:noProof/>
          <w:sz w:val="22"/>
        </w:rPr>
        <mc:AlternateContent>
          <mc:Choice Requires="wps">
            <w:drawing>
              <wp:anchor distT="0" distB="0" distL="114300" distR="114300" simplePos="0" relativeHeight="253934592" behindDoc="0" locked="0" layoutInCell="1" allowOverlap="1" wp14:anchorId="175ACD6C" wp14:editId="27996F1B">
                <wp:simplePos x="0" y="0"/>
                <wp:positionH relativeFrom="margin">
                  <wp:posOffset>-280143</wp:posOffset>
                </wp:positionH>
                <wp:positionV relativeFrom="paragraph">
                  <wp:posOffset>3453286</wp:posOffset>
                </wp:positionV>
                <wp:extent cx="614045" cy="500332"/>
                <wp:effectExtent l="0" t="0" r="14605" b="14605"/>
                <wp:wrapNone/>
                <wp:docPr id="2174" name="テキスト ボックス 2174"/>
                <wp:cNvGraphicFramePr/>
                <a:graphic xmlns:a="http://schemas.openxmlformats.org/drawingml/2006/main">
                  <a:graphicData uri="http://schemas.microsoft.com/office/word/2010/wordprocessingShape">
                    <wps:wsp>
                      <wps:cNvSpPr txBox="1"/>
                      <wps:spPr>
                        <a:xfrm>
                          <a:off x="0" y="0"/>
                          <a:ext cx="614045" cy="50033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445A792" w14:textId="77777777" w:rsidR="00AC088C" w:rsidRDefault="00AC088C" w:rsidP="003E2D51">
                            <w:pPr>
                              <w:spacing w:line="240" w:lineRule="exact"/>
                              <w:jc w:val="left"/>
                              <w:rPr>
                                <w:rFonts w:ascii="UD デジタル 教科書体 NP-R" w:eastAsia="UD デジタル 教科書体 NP-R"/>
                              </w:rPr>
                            </w:pPr>
                            <w:r>
                              <w:rPr>
                                <w:rFonts w:ascii="UD デジタル 教科書体 NP-R" w:eastAsia="UD デジタル 教科書体 NP-R"/>
                                <w:b/>
                                <w:color w:val="FF0000"/>
                              </w:rPr>
                              <w:t>C10-8</w:t>
                            </w:r>
                          </w:p>
                          <w:p w14:paraId="0F3A60A3" w14:textId="77777777" w:rsidR="00AC088C" w:rsidRPr="008366B3" w:rsidRDefault="00AC088C" w:rsidP="003E2D51">
                            <w:pPr>
                              <w:spacing w:line="240" w:lineRule="exact"/>
                              <w:jc w:val="left"/>
                              <w:rPr>
                                <w:rFonts w:ascii="UD デジタル 教科書体 NP-R" w:eastAsia="UD デジタル 教科書体 NP-R"/>
                              </w:rPr>
                            </w:pPr>
                            <w:r>
                              <w:rPr>
                                <w:rFonts w:ascii="UD デジタル 教科書体 NP-R" w:eastAsia="UD デジタル 教科書体 NP-R" w:hint="eastAsia"/>
                              </w:rPr>
                              <w:t>同伴者用の客席</w:t>
                            </w:r>
                          </w:p>
                          <w:p w14:paraId="4D9A0376" w14:textId="77777777" w:rsidR="00AC088C" w:rsidRPr="008366B3" w:rsidRDefault="00AC088C" w:rsidP="003E2D51">
                            <w:pPr>
                              <w:spacing w:line="240" w:lineRule="exact"/>
                              <w:jc w:val="left"/>
                              <w:rPr>
                                <w:rFonts w:ascii="UD デジタル 教科書体 NP-R" w:eastAsia="UD デジタル 教科書体 NP-R"/>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5ACD6C" id="テキスト ボックス 2174" o:spid="_x0000_s1580" type="#_x0000_t202" style="position:absolute;left:0;text-align:left;margin-left:-22.05pt;margin-top:271.9pt;width:48.35pt;height:39.4pt;z-index:253934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" filled="f" stroked="f" strokeweight=".5pt">
                <v:textbox inset="0,0,0,0">
                  <w:txbxContent>
                    <w:p w14:paraId="5445A792" w14:textId="77777777" w:rsidR="00AC088C" w:rsidRDefault="00AC088C" w:rsidP="003E2D51">
                      <w:pPr>
                        <w:spacing w:line="240" w:lineRule="exact"/>
                        <w:jc w:val="left"/>
                        <w:rPr>
                          <w:rFonts w:ascii="UD デジタル 教科書体 NP-R" w:eastAsia="UD デジタル 教科書体 NP-R"/>
                        </w:rPr>
                      </w:pPr>
                      <w:r>
                        <w:rPr>
                          <w:rFonts w:ascii="UD デジタル 教科書体 NP-R" w:eastAsia="UD デジタル 教科書体 NP-R"/>
                          <w:b/>
                          <w:color w:val="FF0000"/>
                        </w:rPr>
                        <w:t>C10-8</w:t>
                      </w:r>
                    </w:p>
                    <w:p w14:paraId="0F3A60A3" w14:textId="77777777" w:rsidR="00AC088C" w:rsidRPr="008366B3" w:rsidRDefault="00AC088C" w:rsidP="003E2D51">
                      <w:pPr>
                        <w:spacing w:line="240" w:lineRule="exact"/>
                        <w:jc w:val="left"/>
                        <w:rPr>
                          <w:rFonts w:ascii="UD デジタル 教科書体 NP-R" w:eastAsia="UD デジタル 教科書体 NP-R"/>
                        </w:rPr>
                      </w:pPr>
                      <w:r>
                        <w:rPr>
                          <w:rFonts w:ascii="UD デジタル 教科書体 NP-R" w:eastAsia="UD デジタル 教科書体 NP-R" w:hint="eastAsia"/>
                        </w:rPr>
                        <w:t>同伴者用の客席</w:t>
                      </w:r>
                    </w:p>
                    <w:p w14:paraId="4D9A0376" w14:textId="77777777" w:rsidR="00AC088C" w:rsidRPr="008366B3" w:rsidRDefault="00AC088C" w:rsidP="003E2D51">
                      <w:pPr>
                        <w:spacing w:line="240" w:lineRule="exact"/>
                        <w:jc w:val="left"/>
                        <w:rPr>
                          <w:rFonts w:ascii="UD デジタル 教科書体 NP-R" w:eastAsia="UD デジタル 教科書体 NP-R"/>
                        </w:rPr>
                      </w:pPr>
                    </w:p>
                  </w:txbxContent>
                </v:textbox>
                <w10:wrap anchorx="margin"/>
              </v:shape>
            </w:pict>
          </mc:Fallback>
        </mc:AlternateContent>
      </w:r>
      <w:r w:rsidR="003E2D51" w:rsidRPr="009B76E8">
        <w:rPr>
          <w:rFonts w:ascii="UD デジタル 教科書体 NP-R" w:eastAsia="UD デジタル 教科書体 NP-R" w:hint="eastAsia"/>
          <w:noProof/>
          <w:sz w:val="22"/>
        </w:rPr>
        <mc:AlternateContent>
          <mc:Choice Requires="wps">
            <w:drawing>
              <wp:anchor distT="0" distB="0" distL="114300" distR="114300" simplePos="0" relativeHeight="253931520" behindDoc="0" locked="0" layoutInCell="1" allowOverlap="1" wp14:anchorId="11B09CF7" wp14:editId="3F825C77">
                <wp:simplePos x="0" y="0"/>
                <wp:positionH relativeFrom="margin">
                  <wp:posOffset>5766974</wp:posOffset>
                </wp:positionH>
                <wp:positionV relativeFrom="paragraph">
                  <wp:posOffset>3349769</wp:posOffset>
                </wp:positionV>
                <wp:extent cx="614045" cy="500332"/>
                <wp:effectExtent l="0" t="0" r="14605" b="14605"/>
                <wp:wrapNone/>
                <wp:docPr id="2175" name="テキスト ボックス 2175"/>
                <wp:cNvGraphicFramePr/>
                <a:graphic xmlns:a="http://schemas.openxmlformats.org/drawingml/2006/main">
                  <a:graphicData uri="http://schemas.microsoft.com/office/word/2010/wordprocessingShape">
                    <wps:wsp>
                      <wps:cNvSpPr txBox="1"/>
                      <wps:spPr>
                        <a:xfrm>
                          <a:off x="0" y="0"/>
                          <a:ext cx="614045" cy="50033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F7E12CD" w14:textId="77777777" w:rsidR="00AC088C" w:rsidRDefault="00AC088C" w:rsidP="003E2D51">
                            <w:pPr>
                              <w:spacing w:line="240" w:lineRule="exact"/>
                              <w:jc w:val="left"/>
                              <w:rPr>
                                <w:rFonts w:ascii="UD デジタル 教科書体 NP-R" w:eastAsia="UD デジタル 教科書体 NP-R"/>
                              </w:rPr>
                            </w:pPr>
                            <w:r>
                              <w:rPr>
                                <w:rFonts w:ascii="UD デジタル 教科書体 NP-R" w:eastAsia="UD デジタル 教科書体 NP-R"/>
                                <w:b/>
                                <w:color w:val="FF0000"/>
                              </w:rPr>
                              <w:t>C10-8</w:t>
                            </w:r>
                          </w:p>
                          <w:p w14:paraId="02A41E90" w14:textId="77777777" w:rsidR="00AC088C" w:rsidRPr="008366B3" w:rsidRDefault="00AC088C" w:rsidP="003E2D51">
                            <w:pPr>
                              <w:spacing w:line="240" w:lineRule="exact"/>
                              <w:jc w:val="left"/>
                              <w:rPr>
                                <w:rFonts w:ascii="UD デジタル 教科書体 NP-R" w:eastAsia="UD デジタル 教科書体 NP-R"/>
                              </w:rPr>
                            </w:pPr>
                            <w:r>
                              <w:rPr>
                                <w:rFonts w:ascii="UD デジタル 教科書体 NP-R" w:eastAsia="UD デジタル 教科書体 NP-R" w:hint="eastAsia"/>
                              </w:rPr>
                              <w:t>同伴者用の客席</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B09CF7" id="テキスト ボックス 2175" o:spid="_x0000_s1581" type="#_x0000_t202" style="position:absolute;left:0;text-align:left;margin-left:454.1pt;margin-top:263.75pt;width:48.35pt;height:39.4pt;z-index:253931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" filled="f" stroked="f" strokeweight=".5pt">
                <v:textbox inset="0,0,0,0">
                  <w:txbxContent>
                    <w:p w14:paraId="5F7E12CD" w14:textId="77777777" w:rsidR="00AC088C" w:rsidRDefault="00AC088C" w:rsidP="003E2D51">
                      <w:pPr>
                        <w:spacing w:line="240" w:lineRule="exact"/>
                        <w:jc w:val="left"/>
                        <w:rPr>
                          <w:rFonts w:ascii="UD デジタル 教科書体 NP-R" w:eastAsia="UD デジタル 教科書体 NP-R"/>
                        </w:rPr>
                      </w:pPr>
                      <w:r>
                        <w:rPr>
                          <w:rFonts w:ascii="UD デジタル 教科書体 NP-R" w:eastAsia="UD デジタル 教科書体 NP-R"/>
                          <w:b/>
                          <w:color w:val="FF0000"/>
                        </w:rPr>
                        <w:t>C10-8</w:t>
                      </w:r>
                    </w:p>
                    <w:p w14:paraId="02A41E90" w14:textId="77777777" w:rsidR="00AC088C" w:rsidRPr="008366B3" w:rsidRDefault="00AC088C" w:rsidP="003E2D51">
                      <w:pPr>
                        <w:spacing w:line="240" w:lineRule="exact"/>
                        <w:jc w:val="left"/>
                        <w:rPr>
                          <w:rFonts w:ascii="UD デジタル 教科書体 NP-R" w:eastAsia="UD デジタル 教科書体 NP-R"/>
                        </w:rPr>
                      </w:pPr>
                      <w:r>
                        <w:rPr>
                          <w:rFonts w:ascii="UD デジタル 教科書体 NP-R" w:eastAsia="UD デジタル 教科書体 NP-R" w:hint="eastAsia"/>
                        </w:rPr>
                        <w:t>同伴者用の客席</w:t>
                      </w:r>
                    </w:p>
                  </w:txbxContent>
                </v:textbox>
                <w10:wrap anchorx="margin"/>
              </v:shape>
            </w:pict>
          </mc:Fallback>
        </mc:AlternateContent>
      </w:r>
      <w:r w:rsidR="003E2D51">
        <w:rPr>
          <w:rFonts w:ascii="UD デジタル 教科書体 NP-R" w:eastAsia="UD デジタル 教科書体 NP-R" w:hint="eastAsia"/>
          <w:noProof/>
          <w:sz w:val="22"/>
        </w:rPr>
        <mc:AlternateContent>
          <mc:Choice Requires="wps">
            <w:drawing>
              <wp:anchor distT="0" distB="0" distL="114300" distR="114300" simplePos="0" relativeHeight="253945856" behindDoc="0" locked="0" layoutInCell="1" allowOverlap="1" wp14:anchorId="07220592" wp14:editId="3F3C5854">
                <wp:simplePos x="0" y="0"/>
                <wp:positionH relativeFrom="column">
                  <wp:posOffset>779526</wp:posOffset>
                </wp:positionH>
                <wp:positionV relativeFrom="paragraph">
                  <wp:posOffset>2200630</wp:posOffset>
                </wp:positionV>
                <wp:extent cx="2289658" cy="1850746"/>
                <wp:effectExtent l="0" t="0" r="15875" b="16510"/>
                <wp:wrapNone/>
                <wp:docPr id="442" name="フリーフォーム: 図形 442"/>
                <wp:cNvGraphicFramePr/>
                <a:graphic xmlns:a="http://schemas.openxmlformats.org/drawingml/2006/main">
                  <a:graphicData uri="http://schemas.microsoft.com/office/word/2010/wordprocessingShape">
                    <wps:wsp>
                      <wps:cNvSpPr/>
                      <wps:spPr>
                        <a:xfrm>
                          <a:off x="0" y="0"/>
                          <a:ext cx="2289658" cy="1850746"/>
                        </a:xfrm>
                        <a:custGeom>
                          <a:avLst/>
                          <a:gdLst>
                            <a:gd name="connsiteX0" fmla="*/ 2289658 w 2289658"/>
                            <a:gd name="connsiteY0" fmla="*/ 1850746 h 1850746"/>
                            <a:gd name="connsiteX1" fmla="*/ 438912 w 2289658"/>
                            <a:gd name="connsiteY1" fmla="*/ 0 h 1850746"/>
                            <a:gd name="connsiteX2" fmla="*/ 0 w 2289658"/>
                            <a:gd name="connsiteY2" fmla="*/ 0 h 1850746"/>
                          </a:gdLst>
                          <a:ahLst/>
                          <a:cxnLst>
                            <a:cxn ang="0">
                              <a:pos x="connsiteX0" y="connsiteY0"/>
                            </a:cxn>
                            <a:cxn ang="0">
                              <a:pos x="connsiteX1" y="connsiteY1"/>
                            </a:cxn>
                            <a:cxn ang="0">
                              <a:pos x="connsiteX2" y="connsiteY2"/>
                            </a:cxn>
                          </a:cxnLst>
                          <a:rect l="l" t="t" r="r" b="b"/>
                          <a:pathLst>
                            <a:path w="2289658" h="1850746">
                              <a:moveTo>
                                <a:pt x="2289658" y="1850746"/>
                              </a:moveTo>
                              <a:lnTo>
                                <a:pt x="438912" y="0"/>
                              </a:lnTo>
                              <a:lnTo>
                                <a:pt x="0"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22C8AFCD">
              <v:shape id="フリーフォーム: 図形 442" style="position:absolute;left:0;text-align:left;margin-left:61.4pt;margin-top:173.3pt;width:180.3pt;height:145.75pt;z-index:253945856;visibility:visible;mso-wrap-style:square;mso-wrap-distance-left:9pt;mso-wrap-distance-top:0;mso-wrap-distance-right:9pt;mso-wrap-distance-bottom:0;mso-position-horizontal:absolute;mso-position-horizontal-relative:text;mso-position-vertical:absolute;mso-position-vertical-relative:text;v-text-anchor:middle" coordsize="2289658,1850746" o:spid="_x0000_s1026" filled="f" strokecolor="black [3213]" strokeweight=".5pt" path="m2289658,1850746l438912,,,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" w14:anchorId="5D3189E9">
                <v:path arrowok="t" o:connecttype="custom" o:connectlocs="2289658,1850746;438912,0;0,0" o:connectangles="0,0,0"/>
              </v:shape>
            </w:pict>
          </mc:Fallback>
        </mc:AlternateContent>
      </w:r>
      <w:r w:rsidR="003E2D51" w:rsidRPr="009B76E8">
        <w:rPr>
          <w:rFonts w:ascii="UD デジタル 教科書体 NP-R" w:eastAsia="UD デジタル 教科書体 NP-R" w:hint="eastAsia"/>
          <w:noProof/>
          <w:sz w:val="22"/>
        </w:rPr>
        <mc:AlternateContent>
          <mc:Choice Requires="wps">
            <w:drawing>
              <wp:anchor distT="0" distB="0" distL="114300" distR="114300" simplePos="0" relativeHeight="253943808" behindDoc="0" locked="0" layoutInCell="1" allowOverlap="1" wp14:anchorId="09156164" wp14:editId="1445E8C3">
                <wp:simplePos x="0" y="0"/>
                <wp:positionH relativeFrom="margin">
                  <wp:posOffset>2834640</wp:posOffset>
                </wp:positionH>
                <wp:positionV relativeFrom="paragraph">
                  <wp:posOffset>2579065</wp:posOffset>
                </wp:positionV>
                <wp:extent cx="490119" cy="226365"/>
                <wp:effectExtent l="0" t="0" r="5715" b="2540"/>
                <wp:wrapNone/>
                <wp:docPr id="443" name="テキスト ボックス 443"/>
                <wp:cNvGraphicFramePr/>
                <a:graphic xmlns:a="http://schemas.openxmlformats.org/drawingml/2006/main">
                  <a:graphicData uri="http://schemas.microsoft.com/office/word/2010/wordprocessingShape">
                    <wps:wsp>
                      <wps:cNvSpPr txBox="1"/>
                      <wps:spPr>
                        <a:xfrm>
                          <a:off x="0" y="0"/>
                          <a:ext cx="490119" cy="2263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D864069" w14:textId="77777777" w:rsidR="00AC088C" w:rsidRPr="008366B3" w:rsidRDefault="00AC088C" w:rsidP="003E2D51">
                            <w:pPr>
                              <w:spacing w:line="240" w:lineRule="exact"/>
                              <w:jc w:val="center"/>
                              <w:rPr>
                                <w:rFonts w:ascii="UD デジタル 教科書体 NP-R" w:eastAsia="UD デジタル 教科書体 NP-R"/>
                              </w:rPr>
                            </w:pPr>
                            <w:r>
                              <w:rPr>
                                <w:rFonts w:ascii="UD デジタル 教科書体 NP-R" w:eastAsia="UD デジタル 教科書体 NP-R" w:hint="eastAsia"/>
                              </w:rPr>
                              <w:t>客席</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156164" id="テキスト ボックス 443" o:spid="_x0000_s1582" type="#_x0000_t202" style="position:absolute;left:0;text-align:left;margin-left:223.2pt;margin-top:203.1pt;width:38.6pt;height:17.8pt;z-index:253943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" filled="f" stroked="f" strokeweight=".5pt">
                <v:textbox inset="0,0,0,0">
                  <w:txbxContent>
                    <w:p w14:paraId="2D864069" w14:textId="77777777" w:rsidR="00AC088C" w:rsidRPr="008366B3" w:rsidRDefault="00AC088C" w:rsidP="003E2D51">
                      <w:pPr>
                        <w:spacing w:line="240" w:lineRule="exact"/>
                        <w:jc w:val="center"/>
                        <w:rPr>
                          <w:rFonts w:ascii="UD デジタル 教科書体 NP-R" w:eastAsia="UD デジタル 教科書体 NP-R"/>
                        </w:rPr>
                      </w:pPr>
                      <w:r>
                        <w:rPr>
                          <w:rFonts w:ascii="UD デジタル 教科書体 NP-R" w:eastAsia="UD デジタル 教科書体 NP-R" w:hint="eastAsia"/>
                        </w:rPr>
                        <w:t>客席</w:t>
                      </w:r>
                    </w:p>
                  </w:txbxContent>
                </v:textbox>
                <w10:wrap anchorx="margin"/>
              </v:shape>
            </w:pict>
          </mc:Fallback>
        </mc:AlternateContent>
      </w:r>
      <w:r w:rsidR="003E2D51" w:rsidRPr="009B76E8">
        <w:rPr>
          <w:rFonts w:ascii="UD デジタル 教科書体 NP-R" w:eastAsia="UD デジタル 教科書体 NP-R" w:hint="eastAsia"/>
          <w:noProof/>
          <w:sz w:val="22"/>
        </w:rPr>
        <mc:AlternateContent>
          <mc:Choice Requires="wps">
            <w:drawing>
              <wp:anchor distT="0" distB="0" distL="114300" distR="114300" simplePos="0" relativeHeight="253941760" behindDoc="0" locked="0" layoutInCell="1" allowOverlap="1" wp14:anchorId="58FF337D" wp14:editId="51673A85">
                <wp:simplePos x="0" y="0"/>
                <wp:positionH relativeFrom="margin">
                  <wp:posOffset>2881935</wp:posOffset>
                </wp:positionH>
                <wp:positionV relativeFrom="paragraph">
                  <wp:posOffset>4554220</wp:posOffset>
                </wp:positionV>
                <wp:extent cx="1214120" cy="204470"/>
                <wp:effectExtent l="0" t="0" r="5080" b="5080"/>
                <wp:wrapNone/>
                <wp:docPr id="445" name="テキスト ボックス 445"/>
                <wp:cNvGraphicFramePr/>
                <a:graphic xmlns:a="http://schemas.openxmlformats.org/drawingml/2006/main">
                  <a:graphicData uri="http://schemas.microsoft.com/office/word/2010/wordprocessingShape">
                    <wps:wsp>
                      <wps:cNvSpPr txBox="1"/>
                      <wps:spPr>
                        <a:xfrm>
                          <a:off x="0" y="0"/>
                          <a:ext cx="1214120" cy="2044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BFF5160" w14:textId="77777777" w:rsidR="00AC088C" w:rsidRPr="008366B3" w:rsidRDefault="00AC088C" w:rsidP="003E2D51">
                            <w:pPr>
                              <w:spacing w:line="240" w:lineRule="exact"/>
                              <w:jc w:val="center"/>
                              <w:rPr>
                                <w:rFonts w:ascii="UD デジタル 教科書体 NP-R" w:eastAsia="UD デジタル 教科書体 NP-R"/>
                              </w:rPr>
                            </w:pPr>
                            <w:r>
                              <w:rPr>
                                <w:rFonts w:ascii="UD デジタル 教科書体 NP-R" w:eastAsia="UD デジタル 教科書体 NP-R" w:hint="eastAsia"/>
                              </w:rPr>
                              <w:t>可動席スペース</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FF337D" id="テキスト ボックス 445" o:spid="_x0000_s1583" type="#_x0000_t202" style="position:absolute;left:0;text-align:left;margin-left:226.9pt;margin-top:358.6pt;width:95.6pt;height:16.1pt;z-index:253941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" filled="f" stroked="f" strokeweight=".5pt">
                <v:textbox inset="0,0,0,0">
                  <w:txbxContent>
                    <w:p w14:paraId="4BFF5160" w14:textId="77777777" w:rsidR="00AC088C" w:rsidRPr="008366B3" w:rsidRDefault="00AC088C" w:rsidP="003E2D51">
                      <w:pPr>
                        <w:spacing w:line="240" w:lineRule="exact"/>
                        <w:jc w:val="center"/>
                        <w:rPr>
                          <w:rFonts w:ascii="UD デジタル 教科書体 NP-R" w:eastAsia="UD デジタル 教科書体 NP-R"/>
                        </w:rPr>
                      </w:pPr>
                      <w:r>
                        <w:rPr>
                          <w:rFonts w:ascii="UD デジタル 教科書体 NP-R" w:eastAsia="UD デジタル 教科書体 NP-R" w:hint="eastAsia"/>
                        </w:rPr>
                        <w:t>可動席スペース</w:t>
                      </w:r>
                    </w:p>
                  </w:txbxContent>
                </v:textbox>
                <w10:wrap anchorx="margin"/>
              </v:shape>
            </w:pict>
          </mc:Fallback>
        </mc:AlternateContent>
      </w:r>
      <w:r w:rsidR="003E2D51">
        <w:rPr>
          <w:rFonts w:ascii="UD デジタル 教科書体 NP-R" w:eastAsia="UD デジタル 教科書体 NP-R" w:hint="eastAsia"/>
          <w:noProof/>
          <w:sz w:val="22"/>
        </w:rPr>
        <mc:AlternateContent>
          <mc:Choice Requires="wps">
            <w:drawing>
              <wp:anchor distT="0" distB="0" distL="114300" distR="114300" simplePos="0" relativeHeight="253942784" behindDoc="0" locked="0" layoutInCell="1" allowOverlap="1" wp14:anchorId="003CE0AE" wp14:editId="3A8416F4">
                <wp:simplePos x="0" y="0"/>
                <wp:positionH relativeFrom="column">
                  <wp:posOffset>2593696</wp:posOffset>
                </wp:positionH>
                <wp:positionV relativeFrom="paragraph">
                  <wp:posOffset>4453712</wp:posOffset>
                </wp:positionV>
                <wp:extent cx="387705" cy="175564"/>
                <wp:effectExtent l="0" t="0" r="12700" b="15240"/>
                <wp:wrapNone/>
                <wp:docPr id="446" name="フリーフォーム: 図形 446"/>
                <wp:cNvGraphicFramePr/>
                <a:graphic xmlns:a="http://schemas.openxmlformats.org/drawingml/2006/main">
                  <a:graphicData uri="http://schemas.microsoft.com/office/word/2010/wordprocessingShape">
                    <wps:wsp>
                      <wps:cNvSpPr/>
                      <wps:spPr>
                        <a:xfrm>
                          <a:off x="0" y="0"/>
                          <a:ext cx="387705" cy="175564"/>
                        </a:xfrm>
                        <a:custGeom>
                          <a:avLst/>
                          <a:gdLst>
                            <a:gd name="connsiteX0" fmla="*/ 0 w 387705"/>
                            <a:gd name="connsiteY0" fmla="*/ 0 h 175564"/>
                            <a:gd name="connsiteX1" fmla="*/ 175564 w 387705"/>
                            <a:gd name="connsiteY1" fmla="*/ 175564 h 175564"/>
                            <a:gd name="connsiteX2" fmla="*/ 387705 w 387705"/>
                            <a:gd name="connsiteY2" fmla="*/ 175564 h 175564"/>
                          </a:gdLst>
                          <a:ahLst/>
                          <a:cxnLst>
                            <a:cxn ang="0">
                              <a:pos x="connsiteX0" y="connsiteY0"/>
                            </a:cxn>
                            <a:cxn ang="0">
                              <a:pos x="connsiteX1" y="connsiteY1"/>
                            </a:cxn>
                            <a:cxn ang="0">
                              <a:pos x="connsiteX2" y="connsiteY2"/>
                            </a:cxn>
                          </a:cxnLst>
                          <a:rect l="l" t="t" r="r" b="b"/>
                          <a:pathLst>
                            <a:path w="387705" h="175564">
                              <a:moveTo>
                                <a:pt x="0" y="0"/>
                              </a:moveTo>
                              <a:lnTo>
                                <a:pt x="175564" y="175564"/>
                              </a:lnTo>
                              <a:lnTo>
                                <a:pt x="387705" y="175564"/>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0BEF06D4">
              <v:shape id="フリーフォーム: 図形 446" style="position:absolute;left:0;text-align:left;margin-left:204.25pt;margin-top:350.7pt;width:30.55pt;height:13.8pt;z-index:253942784;visibility:visible;mso-wrap-style:square;mso-wrap-distance-left:9pt;mso-wrap-distance-top:0;mso-wrap-distance-right:9pt;mso-wrap-distance-bottom:0;mso-position-horizontal:absolute;mso-position-horizontal-relative:text;mso-position-vertical:absolute;mso-position-vertical-relative:text;v-text-anchor:middle" coordsize="387705,175564" o:spid="_x0000_s1026" filled="f" strokecolor="black [3213]" strokeweight=".5pt" path="m,l175564,175564r212141,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" w14:anchorId="3AAA68A5">
                <v:path arrowok="t" o:connecttype="custom" o:connectlocs="0,0;175564,175564;387705,175564" o:connectangles="0,0,0"/>
              </v:shape>
            </w:pict>
          </mc:Fallback>
        </mc:AlternateContent>
      </w:r>
      <w:r w:rsidR="003E2D51">
        <w:rPr>
          <w:rFonts w:ascii="UD デジタル 教科書体 NP-R" w:eastAsia="UD デジタル 教科書体 NP-R" w:hint="eastAsia"/>
          <w:noProof/>
          <w:sz w:val="22"/>
        </w:rPr>
        <mc:AlternateContent>
          <mc:Choice Requires="wps">
            <w:drawing>
              <wp:anchor distT="0" distB="0" distL="114300" distR="114300" simplePos="0" relativeHeight="253940736" behindDoc="0" locked="0" layoutInCell="1" allowOverlap="1" wp14:anchorId="78715AC4" wp14:editId="2FB40E69">
                <wp:simplePos x="0" y="0"/>
                <wp:positionH relativeFrom="column">
                  <wp:posOffset>4663897</wp:posOffset>
                </wp:positionH>
                <wp:positionV relativeFrom="paragraph">
                  <wp:posOffset>4351299</wp:posOffset>
                </wp:positionV>
                <wp:extent cx="1119226" cy="636423"/>
                <wp:effectExtent l="0" t="0" r="24130" b="11430"/>
                <wp:wrapNone/>
                <wp:docPr id="448" name="フリーフォーム: 図形 448"/>
                <wp:cNvGraphicFramePr/>
                <a:graphic xmlns:a="http://schemas.openxmlformats.org/drawingml/2006/main">
                  <a:graphicData uri="http://schemas.microsoft.com/office/word/2010/wordprocessingShape">
                    <wps:wsp>
                      <wps:cNvSpPr/>
                      <wps:spPr>
                        <a:xfrm>
                          <a:off x="0" y="0"/>
                          <a:ext cx="1119226" cy="636423"/>
                        </a:xfrm>
                        <a:custGeom>
                          <a:avLst/>
                          <a:gdLst>
                            <a:gd name="connsiteX0" fmla="*/ 0 w 1119226"/>
                            <a:gd name="connsiteY0" fmla="*/ 0 h 636423"/>
                            <a:gd name="connsiteX1" fmla="*/ 636423 w 1119226"/>
                            <a:gd name="connsiteY1" fmla="*/ 636423 h 636423"/>
                            <a:gd name="connsiteX2" fmla="*/ 1119226 w 1119226"/>
                            <a:gd name="connsiteY2" fmla="*/ 636423 h 636423"/>
                          </a:gdLst>
                          <a:ahLst/>
                          <a:cxnLst>
                            <a:cxn ang="0">
                              <a:pos x="connsiteX0" y="connsiteY0"/>
                            </a:cxn>
                            <a:cxn ang="0">
                              <a:pos x="connsiteX1" y="connsiteY1"/>
                            </a:cxn>
                            <a:cxn ang="0">
                              <a:pos x="connsiteX2" y="connsiteY2"/>
                            </a:cxn>
                          </a:cxnLst>
                          <a:rect l="l" t="t" r="r" b="b"/>
                          <a:pathLst>
                            <a:path w="1119226" h="636423">
                              <a:moveTo>
                                <a:pt x="0" y="0"/>
                              </a:moveTo>
                              <a:lnTo>
                                <a:pt x="636423" y="636423"/>
                              </a:lnTo>
                              <a:lnTo>
                                <a:pt x="1119226" y="636423"/>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6C4E85F9">
              <v:shape id="フリーフォーム: 図形 448" style="position:absolute;left:0;text-align:left;margin-left:367.25pt;margin-top:342.6pt;width:88.15pt;height:50.1pt;z-index:253940736;visibility:visible;mso-wrap-style:square;mso-wrap-distance-left:9pt;mso-wrap-distance-top:0;mso-wrap-distance-right:9pt;mso-wrap-distance-bottom:0;mso-position-horizontal:absolute;mso-position-horizontal-relative:text;mso-position-vertical:absolute;mso-position-vertical-relative:text;v-text-anchor:middle" coordsize="1119226,636423" o:spid="_x0000_s1026" filled="f" strokecolor="black [3213]" strokeweight=".5pt" path="m,l636423,636423r482803,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" w14:anchorId="7BA9FECB">
                <v:path arrowok="t" o:connecttype="custom" o:connectlocs="0,0;636423,636423;1119226,636423" o:connectangles="0,0,0"/>
              </v:shape>
            </w:pict>
          </mc:Fallback>
        </mc:AlternateContent>
      </w:r>
      <w:r w:rsidR="003E2D51">
        <w:rPr>
          <w:rFonts w:ascii="UD デジタル 教科書体 NP-R" w:eastAsia="UD デジタル 教科書体 NP-R" w:hint="eastAsia"/>
          <w:noProof/>
          <w:sz w:val="22"/>
        </w:rPr>
        <mc:AlternateContent>
          <mc:Choice Requires="wps">
            <w:drawing>
              <wp:anchor distT="0" distB="0" distL="114300" distR="114300" simplePos="0" relativeHeight="253939712" behindDoc="0" locked="0" layoutInCell="1" allowOverlap="1" wp14:anchorId="299999B4" wp14:editId="04AA53C7">
                <wp:simplePos x="0" y="0"/>
                <wp:positionH relativeFrom="column">
                  <wp:posOffset>377190</wp:posOffset>
                </wp:positionH>
                <wp:positionV relativeFrom="paragraph">
                  <wp:posOffset>4343984</wp:posOffset>
                </wp:positionV>
                <wp:extent cx="1119226" cy="672999"/>
                <wp:effectExtent l="0" t="0" r="24130" b="13335"/>
                <wp:wrapNone/>
                <wp:docPr id="450" name="フリーフォーム: 図形 450"/>
                <wp:cNvGraphicFramePr/>
                <a:graphic xmlns:a="http://schemas.openxmlformats.org/drawingml/2006/main">
                  <a:graphicData uri="http://schemas.microsoft.com/office/word/2010/wordprocessingShape">
                    <wps:wsp>
                      <wps:cNvSpPr/>
                      <wps:spPr>
                        <a:xfrm>
                          <a:off x="0" y="0"/>
                          <a:ext cx="1119226" cy="672999"/>
                        </a:xfrm>
                        <a:custGeom>
                          <a:avLst/>
                          <a:gdLst>
                            <a:gd name="connsiteX0" fmla="*/ 1119226 w 1119226"/>
                            <a:gd name="connsiteY0" fmla="*/ 0 h 672999"/>
                            <a:gd name="connsiteX1" fmla="*/ 446227 w 1119226"/>
                            <a:gd name="connsiteY1" fmla="*/ 672999 h 672999"/>
                            <a:gd name="connsiteX2" fmla="*/ 0 w 1119226"/>
                            <a:gd name="connsiteY2" fmla="*/ 672999 h 672999"/>
                          </a:gdLst>
                          <a:ahLst/>
                          <a:cxnLst>
                            <a:cxn ang="0">
                              <a:pos x="connsiteX0" y="connsiteY0"/>
                            </a:cxn>
                            <a:cxn ang="0">
                              <a:pos x="connsiteX1" y="connsiteY1"/>
                            </a:cxn>
                            <a:cxn ang="0">
                              <a:pos x="connsiteX2" y="connsiteY2"/>
                            </a:cxn>
                          </a:cxnLst>
                          <a:rect l="l" t="t" r="r" b="b"/>
                          <a:pathLst>
                            <a:path w="1119226" h="672999">
                              <a:moveTo>
                                <a:pt x="1119226" y="0"/>
                              </a:moveTo>
                              <a:lnTo>
                                <a:pt x="446227" y="672999"/>
                              </a:lnTo>
                              <a:lnTo>
                                <a:pt x="0" y="672999"/>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6EB935CD">
              <v:shape id="フリーフォーム: 図形 450" style="position:absolute;left:0;text-align:left;margin-left:29.7pt;margin-top:342.05pt;width:88.15pt;height:53pt;z-index:253939712;visibility:visible;mso-wrap-style:square;mso-wrap-distance-left:9pt;mso-wrap-distance-top:0;mso-wrap-distance-right:9pt;mso-wrap-distance-bottom:0;mso-position-horizontal:absolute;mso-position-horizontal-relative:text;mso-position-vertical:absolute;mso-position-vertical-relative:text;v-text-anchor:middle" coordsize="1119226,672999" o:spid="_x0000_s1026" filled="f" strokecolor="black [3213]" strokeweight=".5pt" path="m1119226,l446227,672999,,672999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" w14:anchorId="3821B9B2">
                <v:path arrowok="t" o:connecttype="custom" o:connectlocs="1119226,0;446227,672999;0,672999" o:connectangles="0,0,0"/>
              </v:shape>
            </w:pict>
          </mc:Fallback>
        </mc:AlternateContent>
      </w:r>
      <w:r w:rsidR="003E2D51" w:rsidRPr="009B76E8">
        <w:rPr>
          <w:rFonts w:ascii="UD デジタル 教科書体 NP-R" w:eastAsia="UD デジタル 教科書体 NP-R" w:hint="eastAsia"/>
          <w:noProof/>
          <w:sz w:val="22"/>
        </w:rPr>
        <mc:AlternateContent>
          <mc:Choice Requires="wps">
            <w:drawing>
              <wp:anchor distT="0" distB="0" distL="114300" distR="114300" simplePos="0" relativeHeight="253937664" behindDoc="0" locked="0" layoutInCell="1" allowOverlap="1" wp14:anchorId="155CB46A" wp14:editId="2082060D">
                <wp:simplePos x="0" y="0"/>
                <wp:positionH relativeFrom="margin">
                  <wp:posOffset>-419608</wp:posOffset>
                </wp:positionH>
                <wp:positionV relativeFrom="paragraph">
                  <wp:posOffset>4847031</wp:posOffset>
                </wp:positionV>
                <wp:extent cx="811530" cy="350520"/>
                <wp:effectExtent l="0" t="0" r="7620" b="11430"/>
                <wp:wrapNone/>
                <wp:docPr id="452" name="テキスト ボックス 452"/>
                <wp:cNvGraphicFramePr/>
                <a:graphic xmlns:a="http://schemas.openxmlformats.org/drawingml/2006/main">
                  <a:graphicData uri="http://schemas.microsoft.com/office/word/2010/wordprocessingShape">
                    <wps:wsp>
                      <wps:cNvSpPr txBox="1"/>
                      <wps:spPr>
                        <a:xfrm>
                          <a:off x="0" y="0"/>
                          <a:ext cx="811530" cy="3505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B5D7EF2" w14:textId="77777777" w:rsidR="00AC088C" w:rsidRPr="008366B3" w:rsidRDefault="00AC088C" w:rsidP="003E2D51">
                            <w:pPr>
                              <w:spacing w:line="240" w:lineRule="exact"/>
                              <w:jc w:val="left"/>
                              <w:rPr>
                                <w:rFonts w:ascii="UD デジタル 教科書体 NP-R" w:eastAsia="UD デジタル 教科書体 NP-R"/>
                              </w:rPr>
                            </w:pPr>
                            <w:r>
                              <w:rPr>
                                <w:rFonts w:ascii="UD デジタル 教科書体 NP-R" w:eastAsia="UD デジタル 教科書体 NP-R" w:hint="eastAsia"/>
                              </w:rPr>
                              <w:t>車いす使用者用客席</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5CB46A" id="テキスト ボックス 452" o:spid="_x0000_s1584" type="#_x0000_t202" style="position:absolute;left:0;text-align:left;margin-left:-33.05pt;margin-top:381.65pt;width:63.9pt;height:27.6pt;z-index:253937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" filled="f" stroked="f" strokeweight=".5pt">
                <v:textbox inset="0,0,0,0">
                  <w:txbxContent>
                    <w:p w14:paraId="1B5D7EF2" w14:textId="77777777" w:rsidR="00AC088C" w:rsidRPr="008366B3" w:rsidRDefault="00AC088C" w:rsidP="003E2D51">
                      <w:pPr>
                        <w:spacing w:line="240" w:lineRule="exact"/>
                        <w:jc w:val="left"/>
                        <w:rPr>
                          <w:rFonts w:ascii="UD デジタル 教科書体 NP-R" w:eastAsia="UD デジタル 教科書体 NP-R"/>
                        </w:rPr>
                      </w:pPr>
                      <w:r>
                        <w:rPr>
                          <w:rFonts w:ascii="UD デジタル 教科書体 NP-R" w:eastAsia="UD デジタル 教科書体 NP-R" w:hint="eastAsia"/>
                        </w:rPr>
                        <w:t>車いす使用者用客席</w:t>
                      </w:r>
                    </w:p>
                  </w:txbxContent>
                </v:textbox>
                <w10:wrap anchorx="margin"/>
              </v:shape>
            </w:pict>
          </mc:Fallback>
        </mc:AlternateContent>
      </w:r>
      <w:r w:rsidR="003E2D51" w:rsidRPr="009B76E8">
        <w:rPr>
          <w:rFonts w:ascii="UD デジタル 教科書体 NP-R" w:eastAsia="UD デジタル 教科書体 NP-R" w:hint="eastAsia"/>
          <w:noProof/>
          <w:sz w:val="22"/>
        </w:rPr>
        <mc:AlternateContent>
          <mc:Choice Requires="wps">
            <w:drawing>
              <wp:anchor distT="0" distB="0" distL="114300" distR="114300" simplePos="0" relativeHeight="253938688" behindDoc="0" locked="0" layoutInCell="1" allowOverlap="1" wp14:anchorId="372ED566" wp14:editId="1ABD7822">
                <wp:simplePos x="0" y="0"/>
                <wp:positionH relativeFrom="margin">
                  <wp:posOffset>5790438</wp:posOffset>
                </wp:positionH>
                <wp:positionV relativeFrom="paragraph">
                  <wp:posOffset>4826787</wp:posOffset>
                </wp:positionV>
                <wp:extent cx="826618" cy="350520"/>
                <wp:effectExtent l="0" t="0" r="12065" b="11430"/>
                <wp:wrapNone/>
                <wp:docPr id="453" name="テキスト ボックス 453"/>
                <wp:cNvGraphicFramePr/>
                <a:graphic xmlns:a="http://schemas.openxmlformats.org/drawingml/2006/main">
                  <a:graphicData uri="http://schemas.microsoft.com/office/word/2010/wordprocessingShape">
                    <wps:wsp>
                      <wps:cNvSpPr txBox="1"/>
                      <wps:spPr>
                        <a:xfrm>
                          <a:off x="0" y="0"/>
                          <a:ext cx="826618" cy="3505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4793CF3" w14:textId="77777777" w:rsidR="00AC088C" w:rsidRPr="008366B3" w:rsidRDefault="00AC088C" w:rsidP="003E2D51">
                            <w:pPr>
                              <w:spacing w:line="240" w:lineRule="exact"/>
                              <w:jc w:val="left"/>
                              <w:rPr>
                                <w:rFonts w:ascii="UD デジタル 教科書体 NP-R" w:eastAsia="UD デジタル 教科書体 NP-R"/>
                              </w:rPr>
                            </w:pPr>
                            <w:r>
                              <w:rPr>
                                <w:rFonts w:ascii="UD デジタル 教科書体 NP-R" w:eastAsia="UD デジタル 教科書体 NP-R" w:hint="eastAsia"/>
                              </w:rPr>
                              <w:t>車いす使用者用客席</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2ED566" id="テキスト ボックス 453" o:spid="_x0000_s1585" type="#_x0000_t202" style="position:absolute;left:0;text-align:left;margin-left:455.95pt;margin-top:380.05pt;width:65.1pt;height:27.6pt;z-index:253938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" filled="f" stroked="f" strokeweight=".5pt">
                <v:textbox inset="0,0,0,0">
                  <w:txbxContent>
                    <w:p w14:paraId="44793CF3" w14:textId="77777777" w:rsidR="00AC088C" w:rsidRPr="008366B3" w:rsidRDefault="00AC088C" w:rsidP="003E2D51">
                      <w:pPr>
                        <w:spacing w:line="240" w:lineRule="exact"/>
                        <w:jc w:val="left"/>
                        <w:rPr>
                          <w:rFonts w:ascii="UD デジタル 教科書体 NP-R" w:eastAsia="UD デジタル 教科書体 NP-R"/>
                        </w:rPr>
                      </w:pPr>
                      <w:r>
                        <w:rPr>
                          <w:rFonts w:ascii="UD デジタル 教科書体 NP-R" w:eastAsia="UD デジタル 教科書体 NP-R" w:hint="eastAsia"/>
                        </w:rPr>
                        <w:t>車いす使用者用客席</w:t>
                      </w:r>
                    </w:p>
                  </w:txbxContent>
                </v:textbox>
                <w10:wrap anchorx="margin"/>
              </v:shape>
            </w:pict>
          </mc:Fallback>
        </mc:AlternateContent>
      </w:r>
      <w:r w:rsidR="003E2D51">
        <w:rPr>
          <w:rFonts w:ascii="UD デジタル 教科書体 NP-R" w:eastAsia="UD デジタル 教科書体 NP-R" w:hint="eastAsia"/>
          <w:noProof/>
          <w:sz w:val="22"/>
        </w:rPr>
        <mc:AlternateContent>
          <mc:Choice Requires="wps">
            <w:drawing>
              <wp:anchor distT="0" distB="0" distL="114300" distR="114300" simplePos="0" relativeHeight="253936640" behindDoc="0" locked="0" layoutInCell="1" allowOverlap="1" wp14:anchorId="71B66E2A" wp14:editId="7EAD3BD6">
                <wp:simplePos x="0" y="0"/>
                <wp:positionH relativeFrom="column">
                  <wp:posOffset>691744</wp:posOffset>
                </wp:positionH>
                <wp:positionV relativeFrom="paragraph">
                  <wp:posOffset>3641725</wp:posOffset>
                </wp:positionV>
                <wp:extent cx="453542" cy="453542"/>
                <wp:effectExtent l="0" t="0" r="22860" b="22860"/>
                <wp:wrapNone/>
                <wp:docPr id="458" name="フリーフォーム: 図形 458"/>
                <wp:cNvGraphicFramePr/>
                <a:graphic xmlns:a="http://schemas.openxmlformats.org/drawingml/2006/main">
                  <a:graphicData uri="http://schemas.microsoft.com/office/word/2010/wordprocessingShape">
                    <wps:wsp>
                      <wps:cNvSpPr/>
                      <wps:spPr>
                        <a:xfrm>
                          <a:off x="0" y="0"/>
                          <a:ext cx="453542" cy="453542"/>
                        </a:xfrm>
                        <a:custGeom>
                          <a:avLst/>
                          <a:gdLst>
                            <a:gd name="connsiteX0" fmla="*/ 453542 w 453542"/>
                            <a:gd name="connsiteY0" fmla="*/ 453542 h 453542"/>
                            <a:gd name="connsiteX1" fmla="*/ 0 w 453542"/>
                            <a:gd name="connsiteY1" fmla="*/ 0 h 453542"/>
                          </a:gdLst>
                          <a:ahLst/>
                          <a:cxnLst>
                            <a:cxn ang="0">
                              <a:pos x="connsiteX0" y="connsiteY0"/>
                            </a:cxn>
                            <a:cxn ang="0">
                              <a:pos x="connsiteX1" y="connsiteY1"/>
                            </a:cxn>
                          </a:cxnLst>
                          <a:rect l="l" t="t" r="r" b="b"/>
                          <a:pathLst>
                            <a:path w="453542" h="453542">
                              <a:moveTo>
                                <a:pt x="453542" y="453542"/>
                              </a:moveTo>
                              <a:lnTo>
                                <a:pt x="0"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7E522324">
              <v:shape id="フリーフォーム: 図形 458" style="position:absolute;left:0;text-align:left;margin-left:54.45pt;margin-top:286.75pt;width:35.7pt;height:35.7pt;z-index:253936640;visibility:visible;mso-wrap-style:square;mso-wrap-distance-left:9pt;mso-wrap-distance-top:0;mso-wrap-distance-right:9pt;mso-wrap-distance-bottom:0;mso-position-horizontal:absolute;mso-position-horizontal-relative:text;mso-position-vertical:absolute;mso-position-vertical-relative:text;v-text-anchor:middle" coordsize="453542,453542" o:spid="_x0000_s1026" filled="f" strokecolor="black [3213]" strokeweight=".5pt" path="m453542,453542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" w14:anchorId="654F4BDB">
                <v:path arrowok="t" o:connecttype="custom" o:connectlocs="453542,453542;0,0" o:connectangles="0,0"/>
              </v:shape>
            </w:pict>
          </mc:Fallback>
        </mc:AlternateContent>
      </w:r>
      <w:r w:rsidR="003E2D51">
        <w:rPr>
          <w:rFonts w:ascii="UD デジタル 教科書体 NP-R" w:eastAsia="UD デジタル 教科書体 NP-R" w:hint="eastAsia"/>
          <w:noProof/>
          <w:sz w:val="22"/>
        </w:rPr>
        <mc:AlternateContent>
          <mc:Choice Requires="wps">
            <w:drawing>
              <wp:anchor distT="0" distB="0" distL="114300" distR="114300" simplePos="0" relativeHeight="253935616" behindDoc="0" locked="0" layoutInCell="1" allowOverlap="1" wp14:anchorId="56DD873D" wp14:editId="0B9A0ACD">
                <wp:simplePos x="0" y="0"/>
                <wp:positionH relativeFrom="column">
                  <wp:posOffset>260147</wp:posOffset>
                </wp:positionH>
                <wp:positionV relativeFrom="paragraph">
                  <wp:posOffset>3634410</wp:posOffset>
                </wp:positionV>
                <wp:extent cx="1616659" cy="490118"/>
                <wp:effectExtent l="0" t="0" r="22225" b="24765"/>
                <wp:wrapNone/>
                <wp:docPr id="459" name="フリーフォーム: 図形 459"/>
                <wp:cNvGraphicFramePr/>
                <a:graphic xmlns:a="http://schemas.openxmlformats.org/drawingml/2006/main">
                  <a:graphicData uri="http://schemas.microsoft.com/office/word/2010/wordprocessingShape">
                    <wps:wsp>
                      <wps:cNvSpPr/>
                      <wps:spPr>
                        <a:xfrm>
                          <a:off x="0" y="0"/>
                          <a:ext cx="1616659" cy="490118"/>
                        </a:xfrm>
                        <a:custGeom>
                          <a:avLst/>
                          <a:gdLst>
                            <a:gd name="connsiteX0" fmla="*/ 1616659 w 1616659"/>
                            <a:gd name="connsiteY0" fmla="*/ 490118 h 490118"/>
                            <a:gd name="connsiteX1" fmla="*/ 1126541 w 1616659"/>
                            <a:gd name="connsiteY1" fmla="*/ 0 h 490118"/>
                            <a:gd name="connsiteX2" fmla="*/ 0 w 1616659"/>
                            <a:gd name="connsiteY2" fmla="*/ 0 h 490118"/>
                          </a:gdLst>
                          <a:ahLst/>
                          <a:cxnLst>
                            <a:cxn ang="0">
                              <a:pos x="connsiteX0" y="connsiteY0"/>
                            </a:cxn>
                            <a:cxn ang="0">
                              <a:pos x="connsiteX1" y="connsiteY1"/>
                            </a:cxn>
                            <a:cxn ang="0">
                              <a:pos x="connsiteX2" y="connsiteY2"/>
                            </a:cxn>
                          </a:cxnLst>
                          <a:rect l="l" t="t" r="r" b="b"/>
                          <a:pathLst>
                            <a:path w="1616659" h="490118">
                              <a:moveTo>
                                <a:pt x="1616659" y="490118"/>
                              </a:moveTo>
                              <a:lnTo>
                                <a:pt x="1126541" y="0"/>
                              </a:lnTo>
                              <a:lnTo>
                                <a:pt x="0"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336DC8EB">
              <v:shape id="フリーフォーム: 図形 459" style="position:absolute;left:0;text-align:left;margin-left:20.5pt;margin-top:286.15pt;width:127.3pt;height:38.6pt;z-index:253935616;visibility:visible;mso-wrap-style:square;mso-wrap-distance-left:9pt;mso-wrap-distance-top:0;mso-wrap-distance-right:9pt;mso-wrap-distance-bottom:0;mso-position-horizontal:absolute;mso-position-horizontal-relative:text;mso-position-vertical:absolute;mso-position-vertical-relative:text;v-text-anchor:middle" coordsize="1616659,490118" o:spid="_x0000_s1026" filled="f" strokecolor="black [3213]" strokeweight=".5pt" path="m1616659,490118l1126541,,,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" w14:anchorId="5D742795">
                <v:path arrowok="t" o:connecttype="custom" o:connectlocs="1616659,490118;1126541,0;0,0" o:connectangles="0,0,0"/>
              </v:shape>
            </w:pict>
          </mc:Fallback>
        </mc:AlternateContent>
      </w:r>
      <w:r w:rsidR="003E2D51">
        <w:rPr>
          <w:rFonts w:ascii="UD デジタル 教科書体 NP-R" w:eastAsia="UD デジタル 教科書体 NP-R" w:hint="eastAsia"/>
          <w:noProof/>
          <w:sz w:val="22"/>
        </w:rPr>
        <mc:AlternateContent>
          <mc:Choice Requires="wps">
            <w:drawing>
              <wp:anchor distT="0" distB="0" distL="114300" distR="114300" simplePos="0" relativeHeight="253933568" behindDoc="0" locked="0" layoutInCell="1" allowOverlap="1" wp14:anchorId="2F9D1392" wp14:editId="38048B40">
                <wp:simplePos x="0" y="0"/>
                <wp:positionH relativeFrom="column">
                  <wp:posOffset>4283075</wp:posOffset>
                </wp:positionH>
                <wp:positionV relativeFrom="paragraph">
                  <wp:posOffset>3508680</wp:posOffset>
                </wp:positionV>
                <wp:extent cx="1470355" cy="629107"/>
                <wp:effectExtent l="0" t="0" r="15875" b="19050"/>
                <wp:wrapNone/>
                <wp:docPr id="460" name="フリーフォーム: 図形 460"/>
                <wp:cNvGraphicFramePr/>
                <a:graphic xmlns:a="http://schemas.openxmlformats.org/drawingml/2006/main">
                  <a:graphicData uri="http://schemas.microsoft.com/office/word/2010/wordprocessingShape">
                    <wps:wsp>
                      <wps:cNvSpPr/>
                      <wps:spPr>
                        <a:xfrm>
                          <a:off x="0" y="0"/>
                          <a:ext cx="1470355" cy="629107"/>
                        </a:xfrm>
                        <a:custGeom>
                          <a:avLst/>
                          <a:gdLst>
                            <a:gd name="connsiteX0" fmla="*/ 0 w 1470355"/>
                            <a:gd name="connsiteY0" fmla="*/ 629107 h 629107"/>
                            <a:gd name="connsiteX1" fmla="*/ 629107 w 1470355"/>
                            <a:gd name="connsiteY1" fmla="*/ 0 h 629107"/>
                            <a:gd name="connsiteX2" fmla="*/ 1470355 w 1470355"/>
                            <a:gd name="connsiteY2" fmla="*/ 0 h 629107"/>
                          </a:gdLst>
                          <a:ahLst/>
                          <a:cxnLst>
                            <a:cxn ang="0">
                              <a:pos x="connsiteX0" y="connsiteY0"/>
                            </a:cxn>
                            <a:cxn ang="0">
                              <a:pos x="connsiteX1" y="connsiteY1"/>
                            </a:cxn>
                            <a:cxn ang="0">
                              <a:pos x="connsiteX2" y="connsiteY2"/>
                            </a:cxn>
                          </a:cxnLst>
                          <a:rect l="l" t="t" r="r" b="b"/>
                          <a:pathLst>
                            <a:path w="1470355" h="629107">
                              <a:moveTo>
                                <a:pt x="0" y="629107"/>
                              </a:moveTo>
                              <a:lnTo>
                                <a:pt x="629107" y="0"/>
                              </a:lnTo>
                              <a:lnTo>
                                <a:pt x="1470355"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6F7E6EA3">
              <v:shape id="フリーフォーム: 図形 460" style="position:absolute;left:0;text-align:left;margin-left:337.25pt;margin-top:276.25pt;width:115.8pt;height:49.55pt;z-index:253933568;visibility:visible;mso-wrap-style:square;mso-wrap-distance-left:9pt;mso-wrap-distance-top:0;mso-wrap-distance-right:9pt;mso-wrap-distance-bottom:0;mso-position-horizontal:absolute;mso-position-horizontal-relative:text;mso-position-vertical:absolute;mso-position-vertical-relative:text;v-text-anchor:middle" coordsize="1470355,629107" o:spid="_x0000_s1026" filled="f" strokecolor="black [3213]" strokeweight=".5pt" path="m,629107l629107,r841248,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" w14:anchorId="6CF79081">
                <v:path arrowok="t" o:connecttype="custom" o:connectlocs="0,629107;629107,0;1470355,0" o:connectangles="0,0,0"/>
              </v:shape>
            </w:pict>
          </mc:Fallback>
        </mc:AlternateContent>
      </w:r>
      <w:r w:rsidR="003E2D51">
        <w:rPr>
          <w:rFonts w:ascii="UD デジタル 教科書体 NP-R" w:eastAsia="UD デジタル 教科書体 NP-R" w:hint="eastAsia"/>
          <w:noProof/>
          <w:sz w:val="22"/>
        </w:rPr>
        <mc:AlternateContent>
          <mc:Choice Requires="wps">
            <w:drawing>
              <wp:anchor distT="0" distB="0" distL="114300" distR="114300" simplePos="0" relativeHeight="253932544" behindDoc="0" locked="0" layoutInCell="1" allowOverlap="1" wp14:anchorId="215EED78" wp14:editId="51C8D88E">
                <wp:simplePos x="0" y="0"/>
                <wp:positionH relativeFrom="column">
                  <wp:posOffset>4985766</wp:posOffset>
                </wp:positionH>
                <wp:positionV relativeFrom="paragraph">
                  <wp:posOffset>3510051</wp:posOffset>
                </wp:positionV>
                <wp:extent cx="577901" cy="577901"/>
                <wp:effectExtent l="0" t="0" r="12700" b="12700"/>
                <wp:wrapNone/>
                <wp:docPr id="461" name="フリーフォーム: 図形 461"/>
                <wp:cNvGraphicFramePr/>
                <a:graphic xmlns:a="http://schemas.openxmlformats.org/drawingml/2006/main">
                  <a:graphicData uri="http://schemas.microsoft.com/office/word/2010/wordprocessingShape">
                    <wps:wsp>
                      <wps:cNvSpPr/>
                      <wps:spPr>
                        <a:xfrm>
                          <a:off x="0" y="0"/>
                          <a:ext cx="577901" cy="577901"/>
                        </a:xfrm>
                        <a:custGeom>
                          <a:avLst/>
                          <a:gdLst>
                            <a:gd name="connsiteX0" fmla="*/ 0 w 577901"/>
                            <a:gd name="connsiteY0" fmla="*/ 577901 h 577901"/>
                            <a:gd name="connsiteX1" fmla="*/ 577901 w 577901"/>
                            <a:gd name="connsiteY1" fmla="*/ 0 h 577901"/>
                          </a:gdLst>
                          <a:ahLst/>
                          <a:cxnLst>
                            <a:cxn ang="0">
                              <a:pos x="connsiteX0" y="connsiteY0"/>
                            </a:cxn>
                            <a:cxn ang="0">
                              <a:pos x="connsiteX1" y="connsiteY1"/>
                            </a:cxn>
                          </a:cxnLst>
                          <a:rect l="l" t="t" r="r" b="b"/>
                          <a:pathLst>
                            <a:path w="577901" h="577901">
                              <a:moveTo>
                                <a:pt x="0" y="577901"/>
                              </a:moveTo>
                              <a:lnTo>
                                <a:pt x="577901"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411BC8AB">
              <v:shape id="フリーフォーム: 図形 461" style="position:absolute;left:0;text-align:left;margin-left:392.6pt;margin-top:276.4pt;width:45.5pt;height:45.5pt;z-index:253932544;visibility:visible;mso-wrap-style:square;mso-wrap-distance-left:9pt;mso-wrap-distance-top:0;mso-wrap-distance-right:9pt;mso-wrap-distance-bottom:0;mso-position-horizontal:absolute;mso-position-horizontal-relative:text;mso-position-vertical:absolute;mso-position-vertical-relative:text;v-text-anchor:middle" coordsize="577901,577901" o:spid="_x0000_s1026" filled="f" strokecolor="black [3213]" strokeweight=".5pt" path="m,577901l577901,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" w14:anchorId="7F938579">
                <v:path arrowok="t" o:connecttype="custom" o:connectlocs="0,577901;577901,0" o:connectangles="0,0"/>
              </v:shape>
            </w:pict>
          </mc:Fallback>
        </mc:AlternateContent>
      </w:r>
      <w:r w:rsidR="003E2D51" w:rsidRPr="009B76E8">
        <w:rPr>
          <w:rFonts w:ascii="UD デジタル 教科書体 NP-R" w:eastAsia="UD デジタル 教科書体 NP-R" w:hint="eastAsia"/>
          <w:noProof/>
          <w:sz w:val="22"/>
        </w:rPr>
        <mc:AlternateContent>
          <mc:Choice Requires="wps">
            <w:drawing>
              <wp:anchor distT="0" distB="0" distL="114300" distR="114300" simplePos="0" relativeHeight="253930496" behindDoc="0" locked="0" layoutInCell="1" allowOverlap="1" wp14:anchorId="21288FC3" wp14:editId="2C1FECF4">
                <wp:simplePos x="0" y="0"/>
                <wp:positionH relativeFrom="margin">
                  <wp:posOffset>-186563</wp:posOffset>
                </wp:positionH>
                <wp:positionV relativeFrom="paragraph">
                  <wp:posOffset>4197629</wp:posOffset>
                </wp:positionV>
                <wp:extent cx="577418" cy="343509"/>
                <wp:effectExtent l="0" t="0" r="13335" b="0"/>
                <wp:wrapNone/>
                <wp:docPr id="462" name="テキスト ボックス 462"/>
                <wp:cNvGraphicFramePr/>
                <a:graphic xmlns:a="http://schemas.openxmlformats.org/drawingml/2006/main">
                  <a:graphicData uri="http://schemas.microsoft.com/office/word/2010/wordprocessingShape">
                    <wps:wsp>
                      <wps:cNvSpPr txBox="1"/>
                      <wps:spPr>
                        <a:xfrm>
                          <a:off x="0" y="0"/>
                          <a:ext cx="577418" cy="34350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423A53A" w14:textId="77777777" w:rsidR="00AC088C" w:rsidRDefault="00AC088C" w:rsidP="003E2D51">
                            <w:pPr>
                              <w:spacing w:line="240" w:lineRule="exact"/>
                              <w:jc w:val="center"/>
                              <w:rPr>
                                <w:rFonts w:ascii="UD デジタル 教科書体 NP-R" w:eastAsia="UD デジタル 教科書体 NP-R"/>
                              </w:rPr>
                            </w:pPr>
                            <w:r>
                              <w:rPr>
                                <w:rFonts w:ascii="UD デジタル 教科書体 NP-R" w:eastAsia="UD デジタル 教科書体 NP-R" w:hint="eastAsia"/>
                              </w:rPr>
                              <w:t>客席の</w:t>
                            </w:r>
                          </w:p>
                          <w:p w14:paraId="76867683" w14:textId="77777777" w:rsidR="00AC088C" w:rsidRPr="008366B3" w:rsidRDefault="00AC088C" w:rsidP="003E2D51">
                            <w:pPr>
                              <w:spacing w:line="240" w:lineRule="exact"/>
                              <w:jc w:val="center"/>
                              <w:rPr>
                                <w:rFonts w:ascii="UD デジタル 教科書体 NP-R" w:eastAsia="UD デジタル 教科書体 NP-R"/>
                              </w:rPr>
                            </w:pPr>
                            <w:r>
                              <w:rPr>
                                <w:rFonts w:ascii="UD デジタル 教科書体 NP-R" w:eastAsia="UD デジタル 教科書体 NP-R" w:hint="eastAsia"/>
                              </w:rPr>
                              <w:t>出入口</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288FC3" id="テキスト ボックス 462" o:spid="_x0000_s1586" type="#_x0000_t202" style="position:absolute;left:0;text-align:left;margin-left:-14.7pt;margin-top:330.5pt;width:45.45pt;height:27.05pt;z-index:253930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" filled="f" stroked="f" strokeweight=".5pt">
                <v:textbox inset="0,0,0,0">
                  <w:txbxContent>
                    <w:p w14:paraId="5423A53A" w14:textId="77777777" w:rsidR="00AC088C" w:rsidRDefault="00AC088C" w:rsidP="003E2D51">
                      <w:pPr>
                        <w:spacing w:line="240" w:lineRule="exact"/>
                        <w:jc w:val="center"/>
                        <w:rPr>
                          <w:rFonts w:ascii="UD デジタル 教科書体 NP-R" w:eastAsia="UD デジタル 教科書体 NP-R"/>
                        </w:rPr>
                      </w:pPr>
                      <w:r>
                        <w:rPr>
                          <w:rFonts w:ascii="UD デジタル 教科書体 NP-R" w:eastAsia="UD デジタル 教科書体 NP-R" w:hint="eastAsia"/>
                        </w:rPr>
                        <w:t>客席の</w:t>
                      </w:r>
                    </w:p>
                    <w:p w14:paraId="76867683" w14:textId="77777777" w:rsidR="00AC088C" w:rsidRPr="008366B3" w:rsidRDefault="00AC088C" w:rsidP="003E2D51">
                      <w:pPr>
                        <w:spacing w:line="240" w:lineRule="exact"/>
                        <w:jc w:val="center"/>
                        <w:rPr>
                          <w:rFonts w:ascii="UD デジタル 教科書体 NP-R" w:eastAsia="UD デジタル 教科書体 NP-R"/>
                        </w:rPr>
                      </w:pPr>
                      <w:r>
                        <w:rPr>
                          <w:rFonts w:ascii="UD デジタル 教科書体 NP-R" w:eastAsia="UD デジタル 教科書体 NP-R" w:hint="eastAsia"/>
                        </w:rPr>
                        <w:t>出入口</w:t>
                      </w:r>
                    </w:p>
                  </w:txbxContent>
                </v:textbox>
                <w10:wrap anchorx="margin"/>
              </v:shape>
            </w:pict>
          </mc:Fallback>
        </mc:AlternateContent>
      </w:r>
      <w:r w:rsidR="003E2D51" w:rsidRPr="009B76E8">
        <w:rPr>
          <w:rFonts w:ascii="UD デジタル 教科書体 NP-R" w:eastAsia="UD デジタル 教科書体 NP-R" w:hint="eastAsia"/>
          <w:noProof/>
          <w:sz w:val="22"/>
        </w:rPr>
        <mc:AlternateContent>
          <mc:Choice Requires="wps">
            <w:drawing>
              <wp:anchor distT="0" distB="0" distL="114300" distR="114300" simplePos="0" relativeHeight="253929472" behindDoc="0" locked="0" layoutInCell="1" allowOverlap="1" wp14:anchorId="5FD2208F" wp14:editId="1B37F893">
                <wp:simplePos x="0" y="0"/>
                <wp:positionH relativeFrom="margin">
                  <wp:posOffset>5738876</wp:posOffset>
                </wp:positionH>
                <wp:positionV relativeFrom="paragraph">
                  <wp:posOffset>4234053</wp:posOffset>
                </wp:positionV>
                <wp:extent cx="643432" cy="358445"/>
                <wp:effectExtent l="0" t="0" r="4445" b="3810"/>
                <wp:wrapNone/>
                <wp:docPr id="463" name="テキスト ボックス 463"/>
                <wp:cNvGraphicFramePr/>
                <a:graphic xmlns:a="http://schemas.openxmlformats.org/drawingml/2006/main">
                  <a:graphicData uri="http://schemas.microsoft.com/office/word/2010/wordprocessingShape">
                    <wps:wsp>
                      <wps:cNvSpPr txBox="1"/>
                      <wps:spPr>
                        <a:xfrm>
                          <a:off x="0" y="0"/>
                          <a:ext cx="643432" cy="3584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AF013D7" w14:textId="77777777" w:rsidR="00AC088C" w:rsidRDefault="00AC088C" w:rsidP="003E2D51">
                            <w:pPr>
                              <w:spacing w:line="240" w:lineRule="exact"/>
                              <w:jc w:val="center"/>
                              <w:rPr>
                                <w:rFonts w:ascii="UD デジタル 教科書体 NP-R" w:eastAsia="UD デジタル 教科書体 NP-R"/>
                              </w:rPr>
                            </w:pPr>
                            <w:r>
                              <w:rPr>
                                <w:rFonts w:ascii="UD デジタル 教科書体 NP-R" w:eastAsia="UD デジタル 教科書体 NP-R" w:hint="eastAsia"/>
                              </w:rPr>
                              <w:t>客席の</w:t>
                            </w:r>
                          </w:p>
                          <w:p w14:paraId="5735E04B" w14:textId="77777777" w:rsidR="00AC088C" w:rsidRPr="008366B3" w:rsidRDefault="00AC088C" w:rsidP="003E2D51">
                            <w:pPr>
                              <w:spacing w:line="240" w:lineRule="exact"/>
                              <w:jc w:val="center"/>
                              <w:rPr>
                                <w:rFonts w:ascii="UD デジタル 教科書体 NP-R" w:eastAsia="UD デジタル 教科書体 NP-R"/>
                              </w:rPr>
                            </w:pPr>
                            <w:r>
                              <w:rPr>
                                <w:rFonts w:ascii="UD デジタル 教科書体 NP-R" w:eastAsia="UD デジタル 教科書体 NP-R" w:hint="eastAsia"/>
                              </w:rPr>
                              <w:t>出入口</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D2208F" id="テキスト ボックス 463" o:spid="_x0000_s1587" type="#_x0000_t202" style="position:absolute;left:0;text-align:left;margin-left:451.9pt;margin-top:333.4pt;width:50.65pt;height:28.2pt;z-index:253929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" filled="f" stroked="f" strokeweight=".5pt">
                <v:textbox inset="0,0,0,0">
                  <w:txbxContent>
                    <w:p w14:paraId="2AF013D7" w14:textId="77777777" w:rsidR="00AC088C" w:rsidRDefault="00AC088C" w:rsidP="003E2D51">
                      <w:pPr>
                        <w:spacing w:line="240" w:lineRule="exact"/>
                        <w:jc w:val="center"/>
                        <w:rPr>
                          <w:rFonts w:ascii="UD デジタル 教科書体 NP-R" w:eastAsia="UD デジタル 教科書体 NP-R"/>
                        </w:rPr>
                      </w:pPr>
                      <w:r>
                        <w:rPr>
                          <w:rFonts w:ascii="UD デジタル 教科書体 NP-R" w:eastAsia="UD デジタル 教科書体 NP-R" w:hint="eastAsia"/>
                        </w:rPr>
                        <w:t>客席の</w:t>
                      </w:r>
                    </w:p>
                    <w:p w14:paraId="5735E04B" w14:textId="77777777" w:rsidR="00AC088C" w:rsidRPr="008366B3" w:rsidRDefault="00AC088C" w:rsidP="003E2D51">
                      <w:pPr>
                        <w:spacing w:line="240" w:lineRule="exact"/>
                        <w:jc w:val="center"/>
                        <w:rPr>
                          <w:rFonts w:ascii="UD デジタル 教科書体 NP-R" w:eastAsia="UD デジタル 教科書体 NP-R"/>
                        </w:rPr>
                      </w:pPr>
                      <w:r>
                        <w:rPr>
                          <w:rFonts w:ascii="UD デジタル 教科書体 NP-R" w:eastAsia="UD デジタル 教科書体 NP-R" w:hint="eastAsia"/>
                        </w:rPr>
                        <w:t>出入口</w:t>
                      </w:r>
                    </w:p>
                  </w:txbxContent>
                </v:textbox>
                <w10:wrap anchorx="margin"/>
              </v:shape>
            </w:pict>
          </mc:Fallback>
        </mc:AlternateContent>
      </w:r>
      <w:r w:rsidR="003E2D51">
        <w:rPr>
          <w:rFonts w:ascii="UD デジタル 教科書体 NP-R" w:eastAsia="UD デジタル 教科書体 NP-R" w:hint="eastAsia"/>
          <w:noProof/>
          <w:sz w:val="22"/>
        </w:rPr>
        <mc:AlternateContent>
          <mc:Choice Requires="wps">
            <w:drawing>
              <wp:anchor distT="0" distB="0" distL="114300" distR="114300" simplePos="0" relativeHeight="253926400" behindDoc="0" locked="0" layoutInCell="1" allowOverlap="1" wp14:anchorId="4D47E516" wp14:editId="5A2C53FC">
                <wp:simplePos x="0" y="0"/>
                <wp:positionH relativeFrom="column">
                  <wp:posOffset>3442259</wp:posOffset>
                </wp:positionH>
                <wp:positionV relativeFrom="paragraph">
                  <wp:posOffset>5492471</wp:posOffset>
                </wp:positionV>
                <wp:extent cx="519379" cy="226771"/>
                <wp:effectExtent l="0" t="0" r="14605" b="20955"/>
                <wp:wrapNone/>
                <wp:docPr id="464" name="フリーフォーム: 図形 464"/>
                <wp:cNvGraphicFramePr/>
                <a:graphic xmlns:a="http://schemas.openxmlformats.org/drawingml/2006/main">
                  <a:graphicData uri="http://schemas.microsoft.com/office/word/2010/wordprocessingShape">
                    <wps:wsp>
                      <wps:cNvSpPr/>
                      <wps:spPr>
                        <a:xfrm>
                          <a:off x="0" y="0"/>
                          <a:ext cx="519379" cy="226771"/>
                        </a:xfrm>
                        <a:custGeom>
                          <a:avLst/>
                          <a:gdLst>
                            <a:gd name="connsiteX0" fmla="*/ 0 w 519379"/>
                            <a:gd name="connsiteY0" fmla="*/ 0 h 226771"/>
                            <a:gd name="connsiteX1" fmla="*/ 226771 w 519379"/>
                            <a:gd name="connsiteY1" fmla="*/ 226771 h 226771"/>
                            <a:gd name="connsiteX2" fmla="*/ 519379 w 519379"/>
                            <a:gd name="connsiteY2" fmla="*/ 226771 h 226771"/>
                          </a:gdLst>
                          <a:ahLst/>
                          <a:cxnLst>
                            <a:cxn ang="0">
                              <a:pos x="connsiteX0" y="connsiteY0"/>
                            </a:cxn>
                            <a:cxn ang="0">
                              <a:pos x="connsiteX1" y="connsiteY1"/>
                            </a:cxn>
                            <a:cxn ang="0">
                              <a:pos x="connsiteX2" y="connsiteY2"/>
                            </a:cxn>
                          </a:cxnLst>
                          <a:rect l="l" t="t" r="r" b="b"/>
                          <a:pathLst>
                            <a:path w="519379" h="226771">
                              <a:moveTo>
                                <a:pt x="0" y="0"/>
                              </a:moveTo>
                              <a:lnTo>
                                <a:pt x="226771" y="226771"/>
                              </a:lnTo>
                              <a:lnTo>
                                <a:pt x="519379" y="226771"/>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7E13400A">
              <v:shape id="フリーフォーム: 図形 464" style="position:absolute;left:0;text-align:left;margin-left:271.05pt;margin-top:432.5pt;width:40.9pt;height:17.85pt;z-index:253926400;visibility:visible;mso-wrap-style:square;mso-wrap-distance-left:9pt;mso-wrap-distance-top:0;mso-wrap-distance-right:9pt;mso-wrap-distance-bottom:0;mso-position-horizontal:absolute;mso-position-horizontal-relative:text;mso-position-vertical:absolute;mso-position-vertical-relative:text;v-text-anchor:middle" coordsize="519379,226771" o:spid="_x0000_s1026" filled="f" strokecolor="black [3213]" strokeweight=".5pt" path="m,l226771,226771r292608,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" w14:anchorId="6792B3A8">
                <v:path arrowok="t" o:connecttype="custom" o:connectlocs="0,0;226771,226771;519379,226771" o:connectangles="0,0,0"/>
              </v:shape>
            </w:pict>
          </mc:Fallback>
        </mc:AlternateContent>
      </w:r>
      <w:r w:rsidR="003E2D51">
        <w:rPr>
          <w:rFonts w:ascii="UD デジタル 教科書体 NP-R" w:eastAsia="UD デジタル 教科書体 NP-R" w:hint="eastAsia"/>
          <w:noProof/>
          <w:sz w:val="22"/>
        </w:rPr>
        <mc:AlternateContent>
          <mc:Choice Requires="wps">
            <w:drawing>
              <wp:anchor distT="0" distB="0" distL="114300" distR="114300" simplePos="0" relativeHeight="253925376" behindDoc="0" locked="0" layoutInCell="1" allowOverlap="1" wp14:anchorId="719EBFF6" wp14:editId="72374344">
                <wp:simplePos x="0" y="0"/>
                <wp:positionH relativeFrom="column">
                  <wp:posOffset>2315718</wp:posOffset>
                </wp:positionH>
                <wp:positionV relativeFrom="paragraph">
                  <wp:posOffset>5507101</wp:posOffset>
                </wp:positionV>
                <wp:extent cx="409651" cy="219456"/>
                <wp:effectExtent l="0" t="0" r="28575" b="28575"/>
                <wp:wrapNone/>
                <wp:docPr id="466" name="フリーフォーム: 図形 466"/>
                <wp:cNvGraphicFramePr/>
                <a:graphic xmlns:a="http://schemas.openxmlformats.org/drawingml/2006/main">
                  <a:graphicData uri="http://schemas.microsoft.com/office/word/2010/wordprocessingShape">
                    <wps:wsp>
                      <wps:cNvSpPr/>
                      <wps:spPr>
                        <a:xfrm>
                          <a:off x="0" y="0"/>
                          <a:ext cx="409651" cy="219456"/>
                        </a:xfrm>
                        <a:custGeom>
                          <a:avLst/>
                          <a:gdLst>
                            <a:gd name="connsiteX0" fmla="*/ 409651 w 409651"/>
                            <a:gd name="connsiteY0" fmla="*/ 0 h 219456"/>
                            <a:gd name="connsiteX1" fmla="*/ 190195 w 409651"/>
                            <a:gd name="connsiteY1" fmla="*/ 219456 h 219456"/>
                            <a:gd name="connsiteX2" fmla="*/ 0 w 409651"/>
                            <a:gd name="connsiteY2" fmla="*/ 219456 h 219456"/>
                          </a:gdLst>
                          <a:ahLst/>
                          <a:cxnLst>
                            <a:cxn ang="0">
                              <a:pos x="connsiteX0" y="connsiteY0"/>
                            </a:cxn>
                            <a:cxn ang="0">
                              <a:pos x="connsiteX1" y="connsiteY1"/>
                            </a:cxn>
                            <a:cxn ang="0">
                              <a:pos x="connsiteX2" y="connsiteY2"/>
                            </a:cxn>
                          </a:cxnLst>
                          <a:rect l="l" t="t" r="r" b="b"/>
                          <a:pathLst>
                            <a:path w="409651" h="219456">
                              <a:moveTo>
                                <a:pt x="409651" y="0"/>
                              </a:moveTo>
                              <a:lnTo>
                                <a:pt x="190195" y="219456"/>
                              </a:lnTo>
                              <a:lnTo>
                                <a:pt x="0" y="219456"/>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607DCBCB">
              <v:shape id="フリーフォーム: 図形 466" style="position:absolute;left:0;text-align:left;margin-left:182.35pt;margin-top:433.65pt;width:32.25pt;height:17.3pt;z-index:253925376;visibility:visible;mso-wrap-style:square;mso-wrap-distance-left:9pt;mso-wrap-distance-top:0;mso-wrap-distance-right:9pt;mso-wrap-distance-bottom:0;mso-position-horizontal:absolute;mso-position-horizontal-relative:text;mso-position-vertical:absolute;mso-position-vertical-relative:text;v-text-anchor:middle" coordsize="409651,219456" o:spid="_x0000_s1026" filled="f" strokecolor="black [3213]" strokeweight=".5pt" path="m409651,l190195,219456,,219456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" w14:anchorId="0FECBBD4">
                <v:path arrowok="t" o:connecttype="custom" o:connectlocs="409651,0;190195,219456;0,219456" o:connectangles="0,0,0"/>
              </v:shape>
            </w:pict>
          </mc:Fallback>
        </mc:AlternateContent>
      </w:r>
      <w:r w:rsidR="003E2D51" w:rsidRPr="009B76E8">
        <w:rPr>
          <w:rFonts w:ascii="UD デジタル 教科書体 NP-R" w:eastAsia="UD デジタル 教科書体 NP-R" w:hint="eastAsia"/>
          <w:noProof/>
          <w:sz w:val="22"/>
        </w:rPr>
        <mc:AlternateContent>
          <mc:Choice Requires="wps">
            <w:drawing>
              <wp:anchor distT="0" distB="0" distL="114300" distR="114300" simplePos="0" relativeHeight="253919232" behindDoc="0" locked="0" layoutInCell="1" allowOverlap="1" wp14:anchorId="4D1C6E21" wp14:editId="56B9CD84">
                <wp:simplePos x="0" y="0"/>
                <wp:positionH relativeFrom="margin">
                  <wp:posOffset>2059000</wp:posOffset>
                </wp:positionH>
                <wp:positionV relativeFrom="paragraph">
                  <wp:posOffset>1734820</wp:posOffset>
                </wp:positionV>
                <wp:extent cx="833120" cy="270510"/>
                <wp:effectExtent l="0" t="0" r="5080" b="15240"/>
                <wp:wrapNone/>
                <wp:docPr id="467" name="テキスト ボックス 467"/>
                <wp:cNvGraphicFramePr/>
                <a:graphic xmlns:a="http://schemas.openxmlformats.org/drawingml/2006/main">
                  <a:graphicData uri="http://schemas.microsoft.com/office/word/2010/wordprocessingShape">
                    <wps:wsp>
                      <wps:cNvSpPr txBox="1"/>
                      <wps:spPr>
                        <a:xfrm>
                          <a:off x="0" y="0"/>
                          <a:ext cx="833120" cy="2705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60F96DA" w14:textId="77777777" w:rsidR="00AC088C" w:rsidRPr="008366B3" w:rsidRDefault="00AC088C" w:rsidP="003E2D51">
                            <w:pPr>
                              <w:spacing w:line="240" w:lineRule="exact"/>
                              <w:jc w:val="center"/>
                              <w:rPr>
                                <w:rFonts w:ascii="UD デジタル 教科書体 NP-R" w:eastAsia="UD デジタル 教科書体 NP-R"/>
                              </w:rPr>
                            </w:pPr>
                            <w:r>
                              <w:rPr>
                                <w:rFonts w:ascii="UD デジタル 教科書体 NP-R" w:eastAsia="UD デジタル 教科書体 NP-R" w:hint="eastAsia"/>
                              </w:rPr>
                              <w:t>手話通訳者</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1C6E21" id="テキスト ボックス 467" o:spid="_x0000_s1588" type="#_x0000_t202" style="position:absolute;left:0;text-align:left;margin-left:162.15pt;margin-top:136.6pt;width:65.6pt;height:21.3pt;z-index:253919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" filled="f" stroked="f" strokeweight=".5pt">
                <v:textbox inset="0,0,0,0">
                  <w:txbxContent>
                    <w:p w14:paraId="660F96DA" w14:textId="77777777" w:rsidR="00AC088C" w:rsidRPr="008366B3" w:rsidRDefault="00AC088C" w:rsidP="003E2D51">
                      <w:pPr>
                        <w:spacing w:line="240" w:lineRule="exact"/>
                        <w:jc w:val="center"/>
                        <w:rPr>
                          <w:rFonts w:ascii="UD デジタル 教科書体 NP-R" w:eastAsia="UD デジタル 教科書体 NP-R"/>
                        </w:rPr>
                      </w:pPr>
                      <w:r>
                        <w:rPr>
                          <w:rFonts w:ascii="UD デジタル 教科書体 NP-R" w:eastAsia="UD デジタル 教科書体 NP-R" w:hint="eastAsia"/>
                        </w:rPr>
                        <w:t>手話通訳者</w:t>
                      </w:r>
                    </w:p>
                  </w:txbxContent>
                </v:textbox>
                <w10:wrap anchorx="margin"/>
              </v:shape>
            </w:pict>
          </mc:Fallback>
        </mc:AlternateContent>
      </w:r>
      <w:r w:rsidR="003E2D51">
        <w:rPr>
          <w:rFonts w:ascii="UD デジタル 教科書体 NP-R" w:eastAsia="UD デジタル 教科書体 NP-R" w:hint="eastAsia"/>
          <w:noProof/>
          <w:sz w:val="22"/>
        </w:rPr>
        <mc:AlternateContent>
          <mc:Choice Requires="wps">
            <w:drawing>
              <wp:anchor distT="0" distB="0" distL="114300" distR="114300" simplePos="0" relativeHeight="253922304" behindDoc="0" locked="0" layoutInCell="1" allowOverlap="1" wp14:anchorId="310E1F84" wp14:editId="05DBC746">
                <wp:simplePos x="0" y="0"/>
                <wp:positionH relativeFrom="column">
                  <wp:posOffset>1715872</wp:posOffset>
                </wp:positionH>
                <wp:positionV relativeFrom="paragraph">
                  <wp:posOffset>1805610</wp:posOffset>
                </wp:positionV>
                <wp:extent cx="387705" cy="182880"/>
                <wp:effectExtent l="0" t="0" r="12700" b="26670"/>
                <wp:wrapNone/>
                <wp:docPr id="468" name="フリーフォーム: 図形 468"/>
                <wp:cNvGraphicFramePr/>
                <a:graphic xmlns:a="http://schemas.openxmlformats.org/drawingml/2006/main">
                  <a:graphicData uri="http://schemas.microsoft.com/office/word/2010/wordprocessingShape">
                    <wps:wsp>
                      <wps:cNvSpPr/>
                      <wps:spPr>
                        <a:xfrm>
                          <a:off x="0" y="0"/>
                          <a:ext cx="387705" cy="182880"/>
                        </a:xfrm>
                        <a:custGeom>
                          <a:avLst/>
                          <a:gdLst>
                            <a:gd name="connsiteX0" fmla="*/ 0 w 387705"/>
                            <a:gd name="connsiteY0" fmla="*/ 182880 h 182880"/>
                            <a:gd name="connsiteX1" fmla="*/ 182880 w 387705"/>
                            <a:gd name="connsiteY1" fmla="*/ 0 h 182880"/>
                            <a:gd name="connsiteX2" fmla="*/ 387705 w 387705"/>
                            <a:gd name="connsiteY2" fmla="*/ 0 h 182880"/>
                          </a:gdLst>
                          <a:ahLst/>
                          <a:cxnLst>
                            <a:cxn ang="0">
                              <a:pos x="connsiteX0" y="connsiteY0"/>
                            </a:cxn>
                            <a:cxn ang="0">
                              <a:pos x="connsiteX1" y="connsiteY1"/>
                            </a:cxn>
                            <a:cxn ang="0">
                              <a:pos x="connsiteX2" y="connsiteY2"/>
                            </a:cxn>
                          </a:cxnLst>
                          <a:rect l="l" t="t" r="r" b="b"/>
                          <a:pathLst>
                            <a:path w="387705" h="182880">
                              <a:moveTo>
                                <a:pt x="0" y="182880"/>
                              </a:moveTo>
                              <a:lnTo>
                                <a:pt x="182880" y="0"/>
                              </a:lnTo>
                              <a:lnTo>
                                <a:pt x="387705"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6BF11563">
              <v:shape id="フリーフォーム: 図形 468" style="position:absolute;left:0;text-align:left;margin-left:135.1pt;margin-top:142.15pt;width:30.55pt;height:14.4pt;z-index:253922304;visibility:visible;mso-wrap-style:square;mso-wrap-distance-left:9pt;mso-wrap-distance-top:0;mso-wrap-distance-right:9pt;mso-wrap-distance-bottom:0;mso-position-horizontal:absolute;mso-position-horizontal-relative:text;mso-position-vertical:absolute;mso-position-vertical-relative:text;v-text-anchor:middle" coordsize="387705,182880" o:spid="_x0000_s1026" filled="f" strokecolor="black [3213]" strokeweight=".5pt" path="m,182880l182880,,387705,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" w14:anchorId="375EC6A9">
                <v:path arrowok="t" o:connecttype="custom" o:connectlocs="0,182880;182880,0;387705,0" o:connectangles="0,0,0"/>
              </v:shape>
            </w:pict>
          </mc:Fallback>
        </mc:AlternateContent>
      </w:r>
      <w:r w:rsidR="003E2D51" w:rsidRPr="009B76E8">
        <w:rPr>
          <w:rFonts w:ascii="UD デジタル 教科書体 NP-R" w:eastAsia="UD デジタル 教科書体 NP-R" w:hint="eastAsia"/>
          <w:noProof/>
          <w:sz w:val="22"/>
        </w:rPr>
        <mc:AlternateContent>
          <mc:Choice Requires="wps">
            <w:drawing>
              <wp:anchor distT="0" distB="0" distL="114300" distR="114300" simplePos="0" relativeHeight="253915136" behindDoc="0" locked="0" layoutInCell="1" allowOverlap="1" wp14:anchorId="5B78845F" wp14:editId="397B1657">
                <wp:simplePos x="0" y="0"/>
                <wp:positionH relativeFrom="column">
                  <wp:posOffset>368935</wp:posOffset>
                </wp:positionH>
                <wp:positionV relativeFrom="paragraph">
                  <wp:posOffset>508330</wp:posOffset>
                </wp:positionV>
                <wp:extent cx="577850" cy="343535"/>
                <wp:effectExtent l="0" t="0" r="12700" b="0"/>
                <wp:wrapNone/>
                <wp:docPr id="469" name="テキスト ボックス 469"/>
                <wp:cNvGraphicFramePr/>
                <a:graphic xmlns:a="http://schemas.openxmlformats.org/drawingml/2006/main">
                  <a:graphicData uri="http://schemas.microsoft.com/office/word/2010/wordprocessingShape">
                    <wps:wsp>
                      <wps:cNvSpPr txBox="1"/>
                      <wps:spPr>
                        <a:xfrm>
                          <a:off x="0" y="0"/>
                          <a:ext cx="577850" cy="3435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D1921DE" w14:textId="77777777" w:rsidR="00AC088C" w:rsidRPr="008366B3" w:rsidRDefault="00AC088C" w:rsidP="003E2D51">
                            <w:pPr>
                              <w:spacing w:line="240" w:lineRule="exact"/>
                              <w:jc w:val="center"/>
                              <w:rPr>
                                <w:rFonts w:ascii="UD デジタル 教科書体 NP-R" w:eastAsia="UD デジタル 教科書体 NP-R"/>
                              </w:rPr>
                            </w:pPr>
                            <w:r>
                              <w:rPr>
                                <w:rFonts w:ascii="UD デジタル 教科書体 NP-R" w:eastAsia="UD デジタル 教科書体 NP-R" w:hint="eastAsia"/>
                              </w:rPr>
                              <w:t>袖口</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78845F" id="テキスト ボックス 469" o:spid="_x0000_s1589" type="#_x0000_t202" style="position:absolute;left:0;text-align:left;margin-left:29.05pt;margin-top:40.05pt;width:45.5pt;height:27.05pt;z-index:25391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" filled="f" stroked="f" strokeweight=".5pt">
                <v:textbox inset="0,0,0,0">
                  <w:txbxContent>
                    <w:p w14:paraId="4D1921DE" w14:textId="77777777" w:rsidR="00AC088C" w:rsidRPr="008366B3" w:rsidRDefault="00AC088C" w:rsidP="003E2D51">
                      <w:pPr>
                        <w:spacing w:line="240" w:lineRule="exact"/>
                        <w:jc w:val="center"/>
                        <w:rPr>
                          <w:rFonts w:ascii="UD デジタル 教科書体 NP-R" w:eastAsia="UD デジタル 教科書体 NP-R"/>
                        </w:rPr>
                      </w:pPr>
                      <w:r>
                        <w:rPr>
                          <w:rFonts w:ascii="UD デジタル 教科書体 NP-R" w:eastAsia="UD デジタル 教科書体 NP-R" w:hint="eastAsia"/>
                        </w:rPr>
                        <w:t>袖口</w:t>
                      </w:r>
                    </w:p>
                  </w:txbxContent>
                </v:textbox>
              </v:shape>
            </w:pict>
          </mc:Fallback>
        </mc:AlternateContent>
      </w:r>
      <w:r w:rsidR="003E2D51" w:rsidRPr="009B76E8">
        <w:rPr>
          <w:rFonts w:ascii="UD デジタル 教科書体 NP-R" w:eastAsia="UD デジタル 教科書体 NP-R" w:hint="eastAsia"/>
          <w:noProof/>
          <w:sz w:val="22"/>
        </w:rPr>
        <mc:AlternateContent>
          <mc:Choice Requires="wps">
            <w:drawing>
              <wp:anchor distT="0" distB="0" distL="114300" distR="114300" simplePos="0" relativeHeight="253917184" behindDoc="0" locked="0" layoutInCell="1" allowOverlap="1" wp14:anchorId="4214DBAD" wp14:editId="353C4E0C">
                <wp:simplePos x="0" y="0"/>
                <wp:positionH relativeFrom="margin">
                  <wp:posOffset>-37795</wp:posOffset>
                </wp:positionH>
                <wp:positionV relativeFrom="paragraph">
                  <wp:posOffset>1388110</wp:posOffset>
                </wp:positionV>
                <wp:extent cx="921385" cy="343535"/>
                <wp:effectExtent l="0" t="0" r="12065" b="0"/>
                <wp:wrapNone/>
                <wp:docPr id="470" name="テキスト ボックス 470"/>
                <wp:cNvGraphicFramePr/>
                <a:graphic xmlns:a="http://schemas.openxmlformats.org/drawingml/2006/main">
                  <a:graphicData uri="http://schemas.microsoft.com/office/word/2010/wordprocessingShape">
                    <wps:wsp>
                      <wps:cNvSpPr txBox="1"/>
                      <wps:spPr>
                        <a:xfrm>
                          <a:off x="0" y="0"/>
                          <a:ext cx="921385" cy="3435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A71C4CF" w14:textId="77777777" w:rsidR="00AC088C" w:rsidRPr="008366B3" w:rsidRDefault="00AC088C" w:rsidP="003E2D51">
                            <w:pPr>
                              <w:spacing w:line="240" w:lineRule="exact"/>
                              <w:jc w:val="center"/>
                              <w:rPr>
                                <w:rFonts w:ascii="UD デジタル 教科書体 NP-R" w:eastAsia="UD デジタル 教科書体 NP-R"/>
                              </w:rPr>
                            </w:pPr>
                            <w:r>
                              <w:rPr>
                                <w:rFonts w:ascii="UD デジタル 教科書体 NP-R" w:eastAsia="UD デジタル 教科書体 NP-R" w:hint="eastAsia"/>
                              </w:rPr>
                              <w:t>電光表示板の設置スペース</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14DBAD" id="テキスト ボックス 470" o:spid="_x0000_s1590" type="#_x0000_t202" style="position:absolute;left:0;text-align:left;margin-left:-3pt;margin-top:109.3pt;width:72.55pt;height:27.05pt;z-index:253917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" filled="f" stroked="f" strokeweight=".5pt">
                <v:textbox inset="0,0,0,0">
                  <w:txbxContent>
                    <w:p w14:paraId="0A71C4CF" w14:textId="77777777" w:rsidR="00AC088C" w:rsidRPr="008366B3" w:rsidRDefault="00AC088C" w:rsidP="003E2D51">
                      <w:pPr>
                        <w:spacing w:line="240" w:lineRule="exact"/>
                        <w:jc w:val="center"/>
                        <w:rPr>
                          <w:rFonts w:ascii="UD デジタル 教科書体 NP-R" w:eastAsia="UD デジタル 教科書体 NP-R"/>
                        </w:rPr>
                      </w:pPr>
                      <w:r>
                        <w:rPr>
                          <w:rFonts w:ascii="UD デジタル 教科書体 NP-R" w:eastAsia="UD デジタル 教科書体 NP-R" w:hint="eastAsia"/>
                        </w:rPr>
                        <w:t>電光表示板の設置スペース</w:t>
                      </w:r>
                    </w:p>
                  </w:txbxContent>
                </v:textbox>
                <w10:wrap anchorx="margin"/>
              </v:shape>
            </w:pict>
          </mc:Fallback>
        </mc:AlternateContent>
      </w:r>
      <w:r w:rsidR="003E2D51">
        <w:rPr>
          <w:rFonts w:ascii="UD デジタル 教科書体 NP-R" w:eastAsia="UD デジタル 教科書体 NP-R" w:hint="eastAsia"/>
          <w:noProof/>
          <w:sz w:val="22"/>
        </w:rPr>
        <mc:AlternateContent>
          <mc:Choice Requires="wps">
            <w:drawing>
              <wp:anchor distT="0" distB="0" distL="114300" distR="114300" simplePos="0" relativeHeight="253920256" behindDoc="0" locked="0" layoutInCell="1" allowOverlap="1" wp14:anchorId="658ADFCC" wp14:editId="1BB89337">
                <wp:simplePos x="0" y="0"/>
                <wp:positionH relativeFrom="column">
                  <wp:posOffset>852170</wp:posOffset>
                </wp:positionH>
                <wp:positionV relativeFrom="paragraph">
                  <wp:posOffset>1556385</wp:posOffset>
                </wp:positionV>
                <wp:extent cx="548640" cy="365760"/>
                <wp:effectExtent l="0" t="0" r="22860" b="15240"/>
                <wp:wrapNone/>
                <wp:docPr id="472" name="フリーフォーム: 図形 472"/>
                <wp:cNvGraphicFramePr/>
                <a:graphic xmlns:a="http://schemas.openxmlformats.org/drawingml/2006/main">
                  <a:graphicData uri="http://schemas.microsoft.com/office/word/2010/wordprocessingShape">
                    <wps:wsp>
                      <wps:cNvSpPr/>
                      <wps:spPr>
                        <a:xfrm>
                          <a:off x="0" y="0"/>
                          <a:ext cx="548640" cy="365760"/>
                        </a:xfrm>
                        <a:custGeom>
                          <a:avLst/>
                          <a:gdLst>
                            <a:gd name="connsiteX0" fmla="*/ 504749 w 504749"/>
                            <a:gd name="connsiteY0" fmla="*/ 365760 h 365760"/>
                            <a:gd name="connsiteX1" fmla="*/ 138989 w 504749"/>
                            <a:gd name="connsiteY1" fmla="*/ 0 h 365760"/>
                            <a:gd name="connsiteX2" fmla="*/ 0 w 504749"/>
                            <a:gd name="connsiteY2" fmla="*/ 0 h 365760"/>
                            <a:gd name="connsiteX0" fmla="*/ 548690 w 548690"/>
                            <a:gd name="connsiteY0" fmla="*/ 365760 h 365760"/>
                            <a:gd name="connsiteX1" fmla="*/ 182930 w 548690"/>
                            <a:gd name="connsiteY1" fmla="*/ 0 h 365760"/>
                            <a:gd name="connsiteX2" fmla="*/ 0 w 548690"/>
                            <a:gd name="connsiteY2" fmla="*/ 0 h 365760"/>
                          </a:gdLst>
                          <a:ahLst/>
                          <a:cxnLst>
                            <a:cxn ang="0">
                              <a:pos x="connsiteX0" y="connsiteY0"/>
                            </a:cxn>
                            <a:cxn ang="0">
                              <a:pos x="connsiteX1" y="connsiteY1"/>
                            </a:cxn>
                            <a:cxn ang="0">
                              <a:pos x="connsiteX2" y="connsiteY2"/>
                            </a:cxn>
                          </a:cxnLst>
                          <a:rect l="l" t="t" r="r" b="b"/>
                          <a:pathLst>
                            <a:path w="548690" h="365760">
                              <a:moveTo>
                                <a:pt x="548690" y="365760"/>
                              </a:moveTo>
                              <a:lnTo>
                                <a:pt x="182930" y="0"/>
                              </a:lnTo>
                              <a:lnTo>
                                <a:pt x="0"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57E5DF44">
              <v:shape id="フリーフォーム: 図形 472" style="position:absolute;left:0;text-align:left;margin-left:67.1pt;margin-top:122.55pt;width:43.2pt;height:28.8pt;z-index:253920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548690,365760" o:spid="_x0000_s1026" filled="f" strokecolor="black [3213]" strokeweight=".5pt" path="m548690,365760l182930,,,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" w14:anchorId="72E06FC4">
                <v:path arrowok="t" o:connecttype="custom" o:connectlocs="548640,365760;182913,0;0,0" o:connectangles="0,0,0"/>
              </v:shape>
            </w:pict>
          </mc:Fallback>
        </mc:AlternateContent>
      </w:r>
      <w:r w:rsidR="003E2D51" w:rsidRPr="009B76E8">
        <w:rPr>
          <w:rFonts w:ascii="UD デジタル 教科書体 NP-R" w:eastAsia="UD デジタル 教科書体 NP-R" w:hint="eastAsia"/>
          <w:noProof/>
          <w:sz w:val="22"/>
        </w:rPr>
        <mc:AlternateContent>
          <mc:Choice Requires="wps">
            <w:drawing>
              <wp:anchor distT="0" distB="0" distL="114300" distR="114300" simplePos="0" relativeHeight="253918208" behindDoc="0" locked="0" layoutInCell="1" allowOverlap="1" wp14:anchorId="12F4735C" wp14:editId="46FA43BF">
                <wp:simplePos x="0" y="0"/>
                <wp:positionH relativeFrom="margin">
                  <wp:posOffset>5284470</wp:posOffset>
                </wp:positionH>
                <wp:positionV relativeFrom="paragraph">
                  <wp:posOffset>1438605</wp:posOffset>
                </wp:positionV>
                <wp:extent cx="921385" cy="343535"/>
                <wp:effectExtent l="0" t="0" r="12065" b="0"/>
                <wp:wrapNone/>
                <wp:docPr id="473" name="テキスト ボックス 473"/>
                <wp:cNvGraphicFramePr/>
                <a:graphic xmlns:a="http://schemas.openxmlformats.org/drawingml/2006/main">
                  <a:graphicData uri="http://schemas.microsoft.com/office/word/2010/wordprocessingShape">
                    <wps:wsp>
                      <wps:cNvSpPr txBox="1"/>
                      <wps:spPr>
                        <a:xfrm>
                          <a:off x="0" y="0"/>
                          <a:ext cx="921385" cy="3435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25FD18A" w14:textId="77777777" w:rsidR="00AC088C" w:rsidRPr="008366B3" w:rsidRDefault="00AC088C" w:rsidP="003E2D51">
                            <w:pPr>
                              <w:spacing w:line="240" w:lineRule="exact"/>
                              <w:jc w:val="center"/>
                              <w:rPr>
                                <w:rFonts w:ascii="UD デジタル 教科書体 NP-R" w:eastAsia="UD デジタル 教科書体 NP-R"/>
                              </w:rPr>
                            </w:pPr>
                            <w:r>
                              <w:rPr>
                                <w:rFonts w:ascii="UD デジタル 教科書体 NP-R" w:eastAsia="UD デジタル 教科書体 NP-R" w:hint="eastAsia"/>
                              </w:rPr>
                              <w:t>電光表示板の設置スペース</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F4735C" id="テキスト ボックス 473" o:spid="_x0000_s1591" type="#_x0000_t202" style="position:absolute;left:0;text-align:left;margin-left:416.1pt;margin-top:113.3pt;width:72.55pt;height:27.05pt;z-index:253918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" filled="f" stroked="f" strokeweight=".5pt">
                <v:textbox inset="0,0,0,0">
                  <w:txbxContent>
                    <w:p w14:paraId="625FD18A" w14:textId="77777777" w:rsidR="00AC088C" w:rsidRPr="008366B3" w:rsidRDefault="00AC088C" w:rsidP="003E2D51">
                      <w:pPr>
                        <w:spacing w:line="240" w:lineRule="exact"/>
                        <w:jc w:val="center"/>
                        <w:rPr>
                          <w:rFonts w:ascii="UD デジタル 教科書体 NP-R" w:eastAsia="UD デジタル 教科書体 NP-R"/>
                        </w:rPr>
                      </w:pPr>
                      <w:r>
                        <w:rPr>
                          <w:rFonts w:ascii="UD デジタル 教科書体 NP-R" w:eastAsia="UD デジタル 教科書体 NP-R" w:hint="eastAsia"/>
                        </w:rPr>
                        <w:t>電光表示板の設置スペース</w:t>
                      </w:r>
                    </w:p>
                  </w:txbxContent>
                </v:textbox>
                <w10:wrap anchorx="margin"/>
              </v:shape>
            </w:pict>
          </mc:Fallback>
        </mc:AlternateContent>
      </w:r>
      <w:r w:rsidR="003E2D51">
        <w:rPr>
          <w:rFonts w:ascii="UD デジタル 教科書体 NP-R" w:eastAsia="UD デジタル 教科書体 NP-R" w:hint="eastAsia"/>
          <w:noProof/>
          <w:sz w:val="22"/>
        </w:rPr>
        <mc:AlternateContent>
          <mc:Choice Requires="wps">
            <w:drawing>
              <wp:anchor distT="0" distB="0" distL="114300" distR="114300" simplePos="0" relativeHeight="253921280" behindDoc="0" locked="0" layoutInCell="1" allowOverlap="1" wp14:anchorId="0A05E07D" wp14:editId="1E81D6AE">
                <wp:simplePos x="0" y="0"/>
                <wp:positionH relativeFrom="column">
                  <wp:posOffset>4744364</wp:posOffset>
                </wp:positionH>
                <wp:positionV relativeFrom="paragraph">
                  <wp:posOffset>1593469</wp:posOffset>
                </wp:positionV>
                <wp:extent cx="577901" cy="321869"/>
                <wp:effectExtent l="0" t="0" r="12700" b="21590"/>
                <wp:wrapNone/>
                <wp:docPr id="474" name="フリーフォーム: 図形 474"/>
                <wp:cNvGraphicFramePr/>
                <a:graphic xmlns:a="http://schemas.openxmlformats.org/drawingml/2006/main">
                  <a:graphicData uri="http://schemas.microsoft.com/office/word/2010/wordprocessingShape">
                    <wps:wsp>
                      <wps:cNvSpPr/>
                      <wps:spPr>
                        <a:xfrm>
                          <a:off x="0" y="0"/>
                          <a:ext cx="577901" cy="321869"/>
                        </a:xfrm>
                        <a:custGeom>
                          <a:avLst/>
                          <a:gdLst>
                            <a:gd name="connsiteX0" fmla="*/ 0 w 577901"/>
                            <a:gd name="connsiteY0" fmla="*/ 321869 h 321869"/>
                            <a:gd name="connsiteX1" fmla="*/ 321869 w 577901"/>
                            <a:gd name="connsiteY1" fmla="*/ 0 h 321869"/>
                            <a:gd name="connsiteX2" fmla="*/ 577901 w 577901"/>
                            <a:gd name="connsiteY2" fmla="*/ 0 h 321869"/>
                          </a:gdLst>
                          <a:ahLst/>
                          <a:cxnLst>
                            <a:cxn ang="0">
                              <a:pos x="connsiteX0" y="connsiteY0"/>
                            </a:cxn>
                            <a:cxn ang="0">
                              <a:pos x="connsiteX1" y="connsiteY1"/>
                            </a:cxn>
                            <a:cxn ang="0">
                              <a:pos x="connsiteX2" y="connsiteY2"/>
                            </a:cxn>
                          </a:cxnLst>
                          <a:rect l="l" t="t" r="r" b="b"/>
                          <a:pathLst>
                            <a:path w="577901" h="321869">
                              <a:moveTo>
                                <a:pt x="0" y="321869"/>
                              </a:moveTo>
                              <a:lnTo>
                                <a:pt x="321869" y="0"/>
                              </a:lnTo>
                              <a:lnTo>
                                <a:pt x="577901"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2127EBF4">
              <v:shape id="フリーフォーム: 図形 474" style="position:absolute;left:0;text-align:left;margin-left:373.55pt;margin-top:125.45pt;width:45.5pt;height:25.35pt;z-index:253921280;visibility:visible;mso-wrap-style:square;mso-wrap-distance-left:9pt;mso-wrap-distance-top:0;mso-wrap-distance-right:9pt;mso-wrap-distance-bottom:0;mso-position-horizontal:absolute;mso-position-horizontal-relative:text;mso-position-vertical:absolute;mso-position-vertical-relative:text;v-text-anchor:middle" coordsize="577901,321869" o:spid="_x0000_s1026" filled="f" strokecolor="black [3213]" strokeweight=".5pt" path="m,321869l321869,,577901,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" w14:anchorId="3026F4D5">
                <v:path arrowok="t" o:connecttype="custom" o:connectlocs="0,321869;321869,0;577901,0" o:connectangles="0,0,0"/>
              </v:shape>
            </w:pict>
          </mc:Fallback>
        </mc:AlternateContent>
      </w:r>
      <w:r w:rsidR="003E2D51" w:rsidRPr="009B76E8">
        <w:rPr>
          <w:rFonts w:ascii="UD デジタル 教科書体 NP-R" w:eastAsia="UD デジタル 教科書体 NP-R" w:hint="eastAsia"/>
          <w:noProof/>
          <w:sz w:val="22"/>
        </w:rPr>
        <mc:AlternateContent>
          <mc:Choice Requires="wps">
            <w:drawing>
              <wp:anchor distT="0" distB="0" distL="114300" distR="114300" simplePos="0" relativeHeight="253916160" behindDoc="0" locked="0" layoutInCell="1" allowOverlap="1" wp14:anchorId="76159EAF" wp14:editId="367598BC">
                <wp:simplePos x="0" y="0"/>
                <wp:positionH relativeFrom="column">
                  <wp:posOffset>5182794</wp:posOffset>
                </wp:positionH>
                <wp:positionV relativeFrom="paragraph">
                  <wp:posOffset>555320</wp:posOffset>
                </wp:positionV>
                <wp:extent cx="577901" cy="343815"/>
                <wp:effectExtent l="0" t="0" r="12700" b="0"/>
                <wp:wrapNone/>
                <wp:docPr id="475" name="テキスト ボックス 475"/>
                <wp:cNvGraphicFramePr/>
                <a:graphic xmlns:a="http://schemas.openxmlformats.org/drawingml/2006/main">
                  <a:graphicData uri="http://schemas.microsoft.com/office/word/2010/wordprocessingShape">
                    <wps:wsp>
                      <wps:cNvSpPr txBox="1"/>
                      <wps:spPr>
                        <a:xfrm>
                          <a:off x="0" y="0"/>
                          <a:ext cx="577901" cy="3438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A933EE3" w14:textId="77777777" w:rsidR="00AC088C" w:rsidRPr="008366B3" w:rsidRDefault="00AC088C" w:rsidP="003E2D51">
                            <w:pPr>
                              <w:spacing w:line="240" w:lineRule="exact"/>
                              <w:jc w:val="center"/>
                              <w:rPr>
                                <w:rFonts w:ascii="UD デジタル 教科書体 NP-R" w:eastAsia="UD デジタル 教科書体 NP-R"/>
                              </w:rPr>
                            </w:pPr>
                            <w:r>
                              <w:rPr>
                                <w:rFonts w:ascii="UD デジタル 教科書体 NP-R" w:eastAsia="UD デジタル 教科書体 NP-R" w:hint="eastAsia"/>
                              </w:rPr>
                              <w:t>袖口</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159EAF" id="テキスト ボックス 475" o:spid="_x0000_s1592" type="#_x0000_t202" style="position:absolute;left:0;text-align:left;margin-left:408.1pt;margin-top:43.75pt;width:45.5pt;height:27.05pt;z-index:25391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" filled="f" stroked="f" strokeweight=".5pt">
                <v:textbox inset="0,0,0,0">
                  <w:txbxContent>
                    <w:p w14:paraId="5A933EE3" w14:textId="77777777" w:rsidR="00AC088C" w:rsidRPr="008366B3" w:rsidRDefault="00AC088C" w:rsidP="003E2D51">
                      <w:pPr>
                        <w:spacing w:line="240" w:lineRule="exact"/>
                        <w:jc w:val="center"/>
                        <w:rPr>
                          <w:rFonts w:ascii="UD デジタル 教科書体 NP-R" w:eastAsia="UD デジタル 教科書体 NP-R"/>
                        </w:rPr>
                      </w:pPr>
                      <w:r>
                        <w:rPr>
                          <w:rFonts w:ascii="UD デジタル 教科書体 NP-R" w:eastAsia="UD デジタル 教科書体 NP-R" w:hint="eastAsia"/>
                        </w:rPr>
                        <w:t>袖口</w:t>
                      </w:r>
                    </w:p>
                  </w:txbxContent>
                </v:textbox>
              </v:shape>
            </w:pict>
          </mc:Fallback>
        </mc:AlternateContent>
      </w:r>
      <w:r w:rsidR="003E2D51" w:rsidRPr="009B76E8">
        <w:rPr>
          <w:noProof/>
        </w:rPr>
        <w:drawing>
          <wp:inline distT="0" distB="0" distL="0" distR="0" wp14:anchorId="58713332" wp14:editId="09C5E946">
            <wp:extent cx="5912662" cy="6429375"/>
            <wp:effectExtent l="0" t="0" r="0" b="0"/>
            <wp:docPr id="216" name="図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図 1"/>
                    <pic:cNvPicPr/>
                  </pic:nvPicPr>
                  <pic:blipFill>
                    <a:blip r:embed="rId85">
                      <a:extLst>
                        <a:ext uri="{28A0092B-C50C-407E-A947-70E740481C1C}">
                          <a14:useLocalDpi xmlns:a14="http://schemas.microsoft.com/office/drawing/2010/main" val="0"/>
                        </a:ext>
                      </a:extLst>
                    </a:blip>
                    <a:stretch>
                      <a:fillRect/>
                    </a:stretch>
                  </pic:blipFill>
                  <pic:spPr>
                    <a:xfrm>
                      <a:off x="0" y="0"/>
                      <a:ext cx="5912662" cy="6429375"/>
                    </a:xfrm>
                    <a:prstGeom prst="rect">
                      <a:avLst/>
                    </a:prstGeom>
                  </pic:spPr>
                </pic:pic>
              </a:graphicData>
            </a:graphic>
          </wp:inline>
        </w:drawing>
      </w:r>
    </w:p>
    <w:p w14:paraId="58604AAE" w14:textId="77777777" w:rsidR="003E2D51" w:rsidRPr="009B76E8" w:rsidRDefault="003E2D51" w:rsidP="003E2D51">
      <w:pPr>
        <w:snapToGrid w:val="0"/>
        <w:spacing w:line="240" w:lineRule="auto"/>
        <w:jc w:val="center"/>
        <w:rPr>
          <w:rFonts w:ascii="UD デジタル 教科書体 NP-R" w:eastAsia="UD デジタル 教科書体 NP-R"/>
          <w:noProof/>
          <w:sz w:val="22"/>
        </w:rPr>
      </w:pPr>
    </w:p>
    <w:p w14:paraId="011DEAB4" w14:textId="77777777" w:rsidR="003E2D51" w:rsidRPr="00E178D6" w:rsidRDefault="003E2D51" w:rsidP="003E2D51">
      <w:pPr>
        <w:snapToGrid w:val="0"/>
        <w:spacing w:line="240" w:lineRule="auto"/>
        <w:jc w:val="right"/>
        <w:rPr>
          <w:rFonts w:ascii="UD デジタル 教科書体 NP-R" w:eastAsia="UD デジタル 教科書体 NP-R"/>
          <w:noProof/>
          <w:sz w:val="18"/>
          <w:szCs w:val="18"/>
        </w:rPr>
      </w:pPr>
      <w:r w:rsidRPr="00E178D6">
        <w:rPr>
          <w:rFonts w:ascii="UD デジタル 教科書体 NP-R" w:eastAsia="UD デジタル 教科書体 NP-R" w:hint="eastAsia"/>
          <w:noProof/>
          <w:sz w:val="18"/>
          <w:szCs w:val="18"/>
        </w:rPr>
        <w:t>出典：高齢者、障害者等の円滑な移動等に配慮した建築設計標準</w:t>
      </w:r>
    </w:p>
    <w:p w14:paraId="73C1A7AC" w14:textId="77777777" w:rsidR="003E2D51" w:rsidRPr="00E178D6" w:rsidRDefault="003E2D51" w:rsidP="003E2D51">
      <w:pPr>
        <w:snapToGrid w:val="0"/>
        <w:spacing w:line="240" w:lineRule="auto"/>
        <w:jc w:val="right"/>
        <w:rPr>
          <w:rFonts w:ascii="UD デジタル 教科書体 NP-R" w:eastAsia="UD デジタル 教科書体 NP-R"/>
          <w:noProof/>
          <w:sz w:val="18"/>
          <w:szCs w:val="18"/>
        </w:rPr>
      </w:pPr>
      <w:r w:rsidRPr="00E178D6">
        <w:rPr>
          <w:rFonts w:ascii="UD デジタル 教科書体 NP-R" w:eastAsia="UD デジタル 教科書体 NP-R" w:hint="eastAsia"/>
          <w:noProof/>
          <w:sz w:val="18"/>
          <w:szCs w:val="18"/>
        </w:rPr>
        <w:t>（令和３年３月）</w:t>
      </w:r>
    </w:p>
    <w:p w14:paraId="674A58BC" w14:textId="77777777" w:rsidR="003E2D51" w:rsidRDefault="003E2D51" w:rsidP="003E2D51">
      <w:pPr>
        <w:snapToGrid w:val="0"/>
        <w:spacing w:line="240" w:lineRule="auto"/>
        <w:jc w:val="center"/>
        <w:rPr>
          <w:rFonts w:ascii="UD デジタル 教科書体 NP-R" w:eastAsia="UD デジタル 教科書体 NP-R"/>
          <w:sz w:val="22"/>
        </w:rPr>
      </w:pPr>
    </w:p>
    <w:p w14:paraId="2A3B1537" w14:textId="77777777" w:rsidR="003E2D51" w:rsidRDefault="003E2D51" w:rsidP="003E2D51">
      <w:pPr>
        <w:snapToGrid w:val="0"/>
        <w:spacing w:line="240" w:lineRule="auto"/>
        <w:jc w:val="center"/>
        <w:rPr>
          <w:rFonts w:ascii="UD デジタル 教科書体 NP-R" w:eastAsia="UD デジタル 教科書体 NP-R"/>
          <w:sz w:val="22"/>
        </w:rPr>
      </w:pPr>
      <w:r w:rsidRPr="009B76E8">
        <w:rPr>
          <w:rFonts w:ascii="UD デジタル 教科書体 NP-R" w:eastAsia="UD デジタル 教科書体 NP-R" w:hint="eastAsia"/>
          <w:sz w:val="22"/>
        </w:rPr>
        <w:t>図3.</w:t>
      </w:r>
      <w:r>
        <w:rPr>
          <w:rFonts w:ascii="UD デジタル 教科書体 NP-R" w:eastAsia="UD デジタル 教科書体 NP-R"/>
          <w:sz w:val="22"/>
        </w:rPr>
        <w:t>10</w:t>
      </w:r>
      <w:r w:rsidRPr="009B76E8">
        <w:rPr>
          <w:rFonts w:ascii="UD デジタル 教科書体 NP-R" w:eastAsia="UD デジタル 教科書体 NP-R"/>
          <w:sz w:val="22"/>
        </w:rPr>
        <w:t>.</w:t>
      </w:r>
      <w:r>
        <w:rPr>
          <w:rFonts w:ascii="UD デジタル 教科書体 NP-R" w:eastAsia="UD デジタル 教科書体 NP-R" w:hint="eastAsia"/>
          <w:sz w:val="22"/>
        </w:rPr>
        <w:t>2</w:t>
      </w:r>
      <w:r w:rsidRPr="009B76E8">
        <w:rPr>
          <w:rFonts w:ascii="UD デジタル 教科書体 NP-R" w:eastAsia="UD デジタル 教科書体 NP-R" w:hint="eastAsia"/>
          <w:sz w:val="22"/>
        </w:rPr>
        <w:t xml:space="preserve">　</w:t>
      </w:r>
      <w:r w:rsidRPr="00CC3294">
        <w:rPr>
          <w:rFonts w:ascii="UD デジタル 教科書体 NP-R" w:eastAsia="UD デジタル 教科書体 NP-R" w:hint="eastAsia"/>
          <w:sz w:val="22"/>
        </w:rPr>
        <w:t>客席・観覧席と舞台の例</w:t>
      </w:r>
    </w:p>
    <w:p w14:paraId="37A9AE8E" w14:textId="77777777" w:rsidR="003E2D51" w:rsidRPr="00FB112F" w:rsidRDefault="003E2D51" w:rsidP="003E2D51">
      <w:pPr>
        <w:snapToGrid w:val="0"/>
        <w:spacing w:line="240" w:lineRule="auto"/>
        <w:jc w:val="center"/>
        <w:rPr>
          <w:rFonts w:ascii="UD デジタル 教科書体 NP-R" w:eastAsia="UD デジタル 教科書体 NP-R"/>
          <w:noProof/>
          <w:sz w:val="22"/>
        </w:rPr>
      </w:pPr>
    </w:p>
    <w:p w14:paraId="039A53AF" w14:textId="77777777" w:rsidR="003E2D51" w:rsidRPr="00AF0B63" w:rsidRDefault="003E2D51" w:rsidP="003E2D51">
      <w:pPr>
        <w:snapToGrid w:val="0"/>
        <w:spacing w:line="240" w:lineRule="auto"/>
        <w:jc w:val="center"/>
        <w:rPr>
          <w:rFonts w:ascii="UD デジタル 教科書体 NP-R" w:eastAsia="UD デジタル 教科書体 NP-R"/>
          <w:noProof/>
          <w:sz w:val="22"/>
        </w:rPr>
      </w:pPr>
    </w:p>
    <w:p w14:paraId="528908BC" w14:textId="77777777" w:rsidR="003E2D51" w:rsidRDefault="003E2D51" w:rsidP="003E2D51">
      <w:pPr>
        <w:snapToGrid w:val="0"/>
        <w:spacing w:line="240" w:lineRule="auto"/>
        <w:rPr>
          <w:rFonts w:ascii="UD デジタル 教科書体 NP-R" w:eastAsia="UD デジタル 教科書体 NP-R"/>
        </w:rPr>
      </w:pPr>
    </w:p>
    <w:p w14:paraId="6E20FBEC" w14:textId="77777777" w:rsidR="003E2D51" w:rsidRPr="00C67DC7" w:rsidRDefault="003E2D51" w:rsidP="003E2D51">
      <w:pPr>
        <w:pStyle w:val="2"/>
        <w:numPr>
          <w:ilvl w:val="0"/>
          <w:numId w:val="0"/>
        </w:numPr>
        <w:spacing w:beforeLines="50" w:before="180" w:after="180"/>
        <w:rPr>
          <w:rFonts w:ascii="UD デジタル 教科書体 NP-R" w:eastAsia="UD デジタル 教科書体 NP-R" w:hAnsi="メイリオ"/>
          <w:b/>
          <w:color w:val="4472C4" w:themeColor="accent5"/>
          <w:sz w:val="24"/>
          <w:szCs w:val="24"/>
        </w:rPr>
      </w:pPr>
      <w:r>
        <w:rPr>
          <w:rFonts w:ascii="UD デジタル 教科書体 NP-R" w:eastAsia="UD デジタル 教科書体 NP-R"/>
        </w:rPr>
        <w:br w:type="page"/>
      </w:r>
      <w:bookmarkStart w:id="76" w:name="_Toc65524913"/>
      <w:bookmarkStart w:id="77" w:name="_Toc99036640"/>
      <w:r w:rsidRPr="00C67DC7">
        <w:rPr>
          <w:rFonts w:ascii="UD デジタル 教科書体 NP-R" w:eastAsia="UD デジタル 教科書体 NP-R" w:hAnsi="メイリオ" w:hint="eastAsia"/>
          <w:b/>
          <w:color w:val="4472C4" w:themeColor="accent5"/>
          <w:sz w:val="24"/>
          <w:szCs w:val="24"/>
        </w:rPr>
        <w:lastRenderedPageBreak/>
        <w:t>3-</w:t>
      </w:r>
      <w:r>
        <w:rPr>
          <w:rFonts w:ascii="UD デジタル 教科書体 NP-R" w:eastAsia="UD デジタル 教科書体 NP-R" w:hAnsi="メイリオ" w:hint="eastAsia"/>
          <w:b/>
          <w:color w:val="4472C4" w:themeColor="accent5"/>
          <w:sz w:val="24"/>
          <w:szCs w:val="24"/>
        </w:rPr>
        <w:t>11</w:t>
      </w:r>
      <w:r w:rsidRPr="00C67DC7">
        <w:rPr>
          <w:rFonts w:ascii="UD デジタル 教科書体 NP-R" w:eastAsia="UD デジタル 教科書体 NP-R" w:hAnsi="メイリオ" w:hint="eastAsia"/>
          <w:b/>
          <w:color w:val="4472C4" w:themeColor="accent5"/>
          <w:sz w:val="24"/>
          <w:szCs w:val="24"/>
        </w:rPr>
        <w:t>. カームダウン/クールダウンルーム</w:t>
      </w:r>
      <w:bookmarkEnd w:id="76"/>
      <w:bookmarkEnd w:id="77"/>
      <w:r w:rsidRPr="00C67DC7">
        <w:rPr>
          <w:rFonts w:ascii="UD デジタル 教科書体 NP-R" w:eastAsia="UD デジタル 教科書体 NP-R" w:hAnsi="メイリオ" w:hint="eastAsia"/>
          <w:b/>
          <w:color w:val="4472C4" w:themeColor="accent5"/>
          <w:sz w:val="24"/>
          <w:szCs w:val="24"/>
        </w:rPr>
        <w:t xml:space="preserve">　　　　　　　　　　　　　　　　　　　　　　　　　　　　　　　　　　　　　　　　　　　　　　　</w:t>
      </w:r>
    </w:p>
    <w:p w14:paraId="026D6E98" w14:textId="77777777" w:rsidR="003E2D51" w:rsidRPr="00C67DC7" w:rsidRDefault="003E2D51" w:rsidP="003E2D51">
      <w:pPr>
        <w:snapToGrid w:val="0"/>
        <w:spacing w:line="240" w:lineRule="auto"/>
        <w:ind w:firstLineChars="100" w:firstLine="220"/>
        <w:rPr>
          <w:rFonts w:ascii="UD デジタル 教科書体 NP-R" w:eastAsia="UD デジタル 教科書体 NP-R" w:hAnsiTheme="minorEastAsia"/>
          <w:sz w:val="22"/>
        </w:rPr>
      </w:pPr>
      <w:r w:rsidRPr="00C67DC7">
        <w:rPr>
          <w:rFonts w:ascii="UD デジタル 教科書体 NP-R" w:eastAsia="UD デジタル 教科書体 NP-R" w:hAnsiTheme="minorEastAsia" w:hint="eastAsia"/>
          <w:sz w:val="22"/>
        </w:rPr>
        <w:t>カームダウン/クールダウンルームは、人混み、音や光</w:t>
      </w:r>
      <w:r>
        <w:rPr>
          <w:rFonts w:ascii="UD デジタル 教科書体 NP-R" w:eastAsia="UD デジタル 教科書体 NP-R" w:hAnsiTheme="minorEastAsia" w:hint="eastAsia"/>
          <w:sz w:val="22"/>
        </w:rPr>
        <w:t>等</w:t>
      </w:r>
      <w:r w:rsidRPr="00C67DC7">
        <w:rPr>
          <w:rFonts w:ascii="UD デジタル 教科書体 NP-R" w:eastAsia="UD デジタル 教科書体 NP-R" w:hAnsiTheme="minorEastAsia" w:hint="eastAsia"/>
          <w:sz w:val="22"/>
        </w:rPr>
        <w:t>、環境の状況によって不安や恐怖</w:t>
      </w:r>
      <w:r>
        <w:rPr>
          <w:rFonts w:ascii="UD デジタル 教科書体 NP-R" w:eastAsia="UD デジタル 教科書体 NP-R" w:hAnsiTheme="minorEastAsia" w:hint="eastAsia"/>
          <w:sz w:val="22"/>
        </w:rPr>
        <w:t>等</w:t>
      </w:r>
      <w:r w:rsidRPr="00C67DC7">
        <w:rPr>
          <w:rFonts w:ascii="UD デジタル 教科書体 NP-R" w:eastAsia="UD デジタル 教科書体 NP-R" w:hAnsiTheme="minorEastAsia" w:hint="eastAsia"/>
          <w:sz w:val="22"/>
        </w:rPr>
        <w:t>を感じ、パニックを起こしやすい人たちが、安心して万博を楽しむために必要な施設である。そのため、当該施設が下記の目的を有する施設であることに配慮した計画・設計を行うことが望ましい。</w:t>
      </w:r>
    </w:p>
    <w:p w14:paraId="3B387963" w14:textId="77777777" w:rsidR="003E2D51" w:rsidRPr="00C67DC7" w:rsidRDefault="003E2D51" w:rsidP="003E2D51">
      <w:pPr>
        <w:snapToGrid w:val="0"/>
        <w:spacing w:line="240" w:lineRule="auto"/>
        <w:ind w:firstLineChars="100" w:firstLine="220"/>
        <w:rPr>
          <w:rFonts w:ascii="UD デジタル 教科書体 NP-R" w:eastAsia="UD デジタル 教科書体 NP-R" w:hAnsiTheme="minorEastAsia"/>
          <w:sz w:val="22"/>
        </w:rPr>
      </w:pPr>
      <w:r w:rsidRPr="00C67DC7">
        <w:rPr>
          <w:rFonts w:ascii="UD デジタル 教科書体 NP-R" w:eastAsia="UD デジタル 教科書体 NP-R" w:hAnsiTheme="minorEastAsia" w:hint="eastAsia"/>
          <w:sz w:val="22"/>
        </w:rPr>
        <w:t>・各人のペースや好む方法で展示等を楽しめる機能</w:t>
      </w:r>
    </w:p>
    <w:p w14:paraId="00959F57" w14:textId="77777777" w:rsidR="003E2D51" w:rsidRPr="00C67DC7" w:rsidRDefault="003E2D51" w:rsidP="003E2D51">
      <w:pPr>
        <w:snapToGrid w:val="0"/>
        <w:spacing w:line="240" w:lineRule="auto"/>
        <w:ind w:firstLineChars="100" w:firstLine="220"/>
        <w:rPr>
          <w:rFonts w:ascii="UD デジタル 教科書体 NP-R" w:eastAsia="UD デジタル 教科書体 NP-R"/>
          <w:sz w:val="22"/>
        </w:rPr>
      </w:pPr>
      <w:r w:rsidRPr="00C67DC7">
        <w:rPr>
          <w:rFonts w:ascii="UD デジタル 教科書体 NP-R" w:eastAsia="UD デジタル 教科書体 NP-R" w:hAnsiTheme="minorEastAsia" w:hint="eastAsia"/>
          <w:sz w:val="22"/>
        </w:rPr>
        <w:t>・パニックの予防およびパニックが生じた時に気持ちを落ち着かせるための機能</w:t>
      </w:r>
    </w:p>
    <w:p w14:paraId="070E84F5" w14:textId="77777777" w:rsidR="003E2D51" w:rsidRPr="00C67DC7" w:rsidRDefault="003E2D51" w:rsidP="003E2D51">
      <w:pPr>
        <w:snapToGrid w:val="0"/>
        <w:spacing w:beforeLines="50" w:before="180" w:line="240" w:lineRule="auto"/>
        <w:rPr>
          <w:rFonts w:ascii="UD デジタル 教科書体 NP-R" w:eastAsia="UD デジタル 教科書体 NP-R"/>
          <w:sz w:val="22"/>
        </w:rPr>
      </w:pPr>
      <w:r w:rsidRPr="00C67DC7">
        <w:rPr>
          <w:rFonts w:ascii="UD デジタル 教科書体 NP-R" w:eastAsia="UD デジタル 教科書体 NP-R" w:hint="eastAsia"/>
          <w:sz w:val="22"/>
        </w:rPr>
        <w:t>（配置）</w:t>
      </w:r>
    </w:p>
    <w:p w14:paraId="530F4EE5" w14:textId="3793A5E4" w:rsidR="003E2D51" w:rsidRPr="00C67DC7" w:rsidRDefault="003E2D51" w:rsidP="003E2D51">
      <w:pPr>
        <w:pStyle w:val="a0"/>
        <w:ind w:leftChars="100" w:left="1134" w:hangingChars="420" w:hanging="924"/>
        <w:rPr>
          <w:rFonts w:ascii="UD デジタル 教科書体 NP-R" w:eastAsia="UD デジタル 教科書体 NP-R"/>
          <w:color w:val="000000" w:themeColor="text1"/>
          <w:sz w:val="22"/>
          <w:szCs w:val="22"/>
        </w:rPr>
      </w:pPr>
      <w:r>
        <w:rPr>
          <w:rFonts w:ascii="UD デジタル 教科書体 NP-R" w:eastAsia="UD デジタル 教科書体 NP-R" w:hAnsiTheme="minorEastAsia" w:cstheme="minorBidi" w:hint="eastAsia"/>
          <w:b/>
          <w:color w:val="009900"/>
          <w:kern w:val="2"/>
          <w:sz w:val="22"/>
          <w:szCs w:val="22"/>
        </w:rPr>
        <w:t>G11</w:t>
      </w:r>
      <w:r w:rsidRPr="009402AA">
        <w:rPr>
          <w:rFonts w:ascii="UD デジタル 教科書体 NP-R" w:eastAsia="UD デジタル 教科書体 NP-R" w:hAnsiTheme="minorEastAsia" w:cstheme="minorBidi" w:hint="eastAsia"/>
          <w:b/>
          <w:color w:val="009900"/>
          <w:kern w:val="2"/>
          <w:sz w:val="22"/>
          <w:szCs w:val="22"/>
        </w:rPr>
        <w:t>-</w:t>
      </w:r>
      <w:r w:rsidRPr="009402AA">
        <w:rPr>
          <w:rFonts w:ascii="UD デジタル 教科書体 NP-R" w:eastAsia="UD デジタル 教科書体 NP-R" w:hAnsiTheme="minorEastAsia" w:cstheme="minorBidi"/>
          <w:b/>
          <w:color w:val="009900"/>
          <w:kern w:val="2"/>
          <w:sz w:val="22"/>
          <w:szCs w:val="22"/>
        </w:rPr>
        <w:fldChar w:fldCharType="begin"/>
      </w:r>
      <w:r w:rsidRPr="009402AA">
        <w:rPr>
          <w:rFonts w:ascii="UD デジタル 教科書体 NP-R" w:eastAsia="UD デジタル 教科書体 NP-R" w:hAnsiTheme="minorEastAsia" w:cstheme="minorBidi"/>
          <w:b/>
          <w:color w:val="009900"/>
          <w:kern w:val="2"/>
          <w:sz w:val="22"/>
          <w:szCs w:val="22"/>
        </w:rPr>
        <w:instrText xml:space="preserve"> SEQ Figure3-14G \* ARABIC </w:instrText>
      </w:r>
      <w:r w:rsidRPr="009402AA">
        <w:rPr>
          <w:rFonts w:ascii="UD デジタル 教科書体 NP-R" w:eastAsia="UD デジタル 教科書体 NP-R" w:hAnsiTheme="minorEastAsia" w:cstheme="minorBidi"/>
          <w:b/>
          <w:color w:val="009900"/>
          <w:kern w:val="2"/>
          <w:sz w:val="22"/>
          <w:szCs w:val="22"/>
        </w:rPr>
        <w:fldChar w:fldCharType="separate"/>
      </w:r>
      <w:r w:rsidR="00BC6927">
        <w:rPr>
          <w:rFonts w:ascii="UD デジタル 教科書体 NP-R" w:eastAsia="UD デジタル 教科書体 NP-R" w:hAnsiTheme="minorEastAsia" w:cstheme="minorBidi"/>
          <w:b/>
          <w:noProof/>
          <w:color w:val="009900"/>
          <w:kern w:val="2"/>
          <w:sz w:val="22"/>
          <w:szCs w:val="22"/>
        </w:rPr>
        <w:t>1</w:t>
      </w:r>
      <w:r w:rsidRPr="009402AA">
        <w:rPr>
          <w:rFonts w:ascii="UD デジタル 教科書体 NP-R" w:eastAsia="UD デジタル 教科書体 NP-R" w:hAnsiTheme="minorEastAsia" w:cstheme="minorBidi"/>
          <w:b/>
          <w:color w:val="009900"/>
          <w:kern w:val="2"/>
          <w:sz w:val="22"/>
          <w:szCs w:val="22"/>
        </w:rPr>
        <w:fldChar w:fldCharType="end"/>
      </w:r>
      <w:r>
        <w:rPr>
          <w:rFonts w:ascii="UD デジタル 教科書体 NP-R" w:eastAsia="UD デジタル 教科書体 NP-R" w:hAnsiTheme="minorEastAsia" w:cstheme="minorBidi" w:hint="eastAsia"/>
          <w:b/>
          <w:color w:val="009900"/>
          <w:kern w:val="2"/>
          <w:sz w:val="22"/>
          <w:szCs w:val="22"/>
        </w:rPr>
        <w:t xml:space="preserve">　</w:t>
      </w:r>
      <w:r w:rsidRPr="00C67DC7">
        <w:rPr>
          <w:rFonts w:ascii="UD デジタル 教科書体 NP-R" w:eastAsia="UD デジタル 教科書体 NP-R" w:hAnsiTheme="minorEastAsia" w:cstheme="minorBidi" w:hint="eastAsia"/>
          <w:kern w:val="2"/>
          <w:sz w:val="22"/>
          <w:szCs w:val="22"/>
        </w:rPr>
        <w:t>大規模な空間に多数の来場者が集まる施設及び音や光、映像</w:t>
      </w:r>
      <w:r>
        <w:rPr>
          <w:rFonts w:ascii="UD デジタル 教科書体 NP-R" w:eastAsia="UD デジタル 教科書体 NP-R" w:hAnsiTheme="minorEastAsia" w:cstheme="minorBidi" w:hint="eastAsia"/>
          <w:kern w:val="2"/>
          <w:sz w:val="22"/>
          <w:szCs w:val="22"/>
        </w:rPr>
        <w:t>等、</w:t>
      </w:r>
      <w:r w:rsidRPr="00C67DC7">
        <w:rPr>
          <w:rFonts w:ascii="UD デジタル 教科書体 NP-R" w:eastAsia="UD デジタル 教科書体 NP-R" w:hAnsiTheme="minorEastAsia" w:cstheme="minorBidi" w:hint="eastAsia"/>
          <w:kern w:val="2"/>
          <w:sz w:val="22"/>
          <w:szCs w:val="22"/>
        </w:rPr>
        <w:t>刺激の強い演出を行う施設では、明るすぎない照度と、遮音が施され、</w:t>
      </w:r>
      <w:bookmarkStart w:id="78" w:name="_Hlk96123925"/>
      <w:r w:rsidRPr="00C67DC7">
        <w:rPr>
          <w:rFonts w:ascii="UD デジタル 教科書体 NP-R" w:eastAsia="UD デジタル 教科書体 NP-R" w:hAnsiTheme="minorEastAsia" w:cstheme="minorBidi" w:hint="eastAsia"/>
          <w:kern w:val="2"/>
          <w:sz w:val="22"/>
          <w:szCs w:val="22"/>
        </w:rPr>
        <w:t>人混みや周囲の視線を避けた安心できる空間、防音ガラス越し</w:t>
      </w:r>
      <w:r>
        <w:rPr>
          <w:rFonts w:ascii="UD デジタル 教科書体 NP-R" w:eastAsia="UD デジタル 教科書体 NP-R" w:hAnsiTheme="minorEastAsia" w:cstheme="minorBidi" w:hint="eastAsia"/>
          <w:kern w:val="2"/>
          <w:sz w:val="22"/>
          <w:szCs w:val="22"/>
        </w:rPr>
        <w:t>等</w:t>
      </w:r>
      <w:r w:rsidRPr="00C67DC7">
        <w:rPr>
          <w:rFonts w:ascii="UD デジタル 教科書体 NP-R" w:eastAsia="UD デジタル 教科書体 NP-R" w:hAnsiTheme="minorEastAsia" w:cstheme="minorBidi" w:hint="eastAsia"/>
          <w:kern w:val="2"/>
          <w:sz w:val="22"/>
          <w:szCs w:val="22"/>
        </w:rPr>
        <w:t>で鑑賞が楽しめる空間</w:t>
      </w:r>
      <w:bookmarkEnd w:id="78"/>
      <w:r w:rsidRPr="00C67DC7">
        <w:rPr>
          <w:rFonts w:ascii="UD デジタル 教科書体 NP-R" w:eastAsia="UD デジタル 教科書体 NP-R" w:hAnsiTheme="minorEastAsia" w:cstheme="minorBidi" w:hint="eastAsia"/>
          <w:kern w:val="2"/>
          <w:sz w:val="22"/>
          <w:szCs w:val="22"/>
        </w:rPr>
        <w:t>（センサリ</w:t>
      </w:r>
      <w:r w:rsidR="00682A2F">
        <w:rPr>
          <w:rFonts w:ascii="UD デジタル 教科書体 NP-R" w:eastAsia="UD デジタル 教科書体 NP-R" w:hint="eastAsia"/>
          <w:sz w:val="22"/>
        </w:rPr>
        <w:t>ー</w:t>
      </w:r>
      <w:r w:rsidRPr="00C67DC7">
        <w:rPr>
          <w:rFonts w:ascii="UD デジタル 教科書体 NP-R" w:eastAsia="UD デジタル 教科書体 NP-R" w:hAnsiTheme="minorEastAsia" w:cstheme="minorBidi" w:hint="eastAsia"/>
          <w:kern w:val="2"/>
          <w:sz w:val="22"/>
          <w:szCs w:val="22"/>
        </w:rPr>
        <w:t>ルーム）を設けることが望ましい。</w:t>
      </w:r>
    </w:p>
    <w:p w14:paraId="0D528CC3" w14:textId="495CBF7B" w:rsidR="003E2D51" w:rsidRPr="00C67DC7" w:rsidRDefault="003E2D51" w:rsidP="003E2D51">
      <w:pPr>
        <w:pStyle w:val="a0"/>
        <w:ind w:leftChars="100" w:left="1134" w:hangingChars="420" w:hanging="924"/>
        <w:rPr>
          <w:rFonts w:ascii="UD デジタル 教科書体 NP-R" w:eastAsia="UD デジタル 教科書体 NP-R"/>
          <w:sz w:val="22"/>
          <w:szCs w:val="22"/>
        </w:rPr>
      </w:pPr>
      <w:r>
        <w:rPr>
          <w:rFonts w:ascii="UD デジタル 教科書体 NP-R" w:eastAsia="UD デジタル 教科書体 NP-R" w:hAnsiTheme="minorEastAsia" w:cstheme="minorBidi" w:hint="eastAsia"/>
          <w:b/>
          <w:color w:val="009900"/>
          <w:kern w:val="2"/>
          <w:sz w:val="22"/>
          <w:szCs w:val="22"/>
        </w:rPr>
        <w:t>G11</w:t>
      </w:r>
      <w:r w:rsidRPr="000D611F">
        <w:rPr>
          <w:rFonts w:ascii="UD デジタル 教科書体 NP-R" w:eastAsia="UD デジタル 教科書体 NP-R" w:hAnsiTheme="minorEastAsia" w:cstheme="minorBidi" w:hint="eastAsia"/>
          <w:b/>
          <w:color w:val="009900"/>
          <w:kern w:val="2"/>
          <w:sz w:val="22"/>
          <w:szCs w:val="22"/>
        </w:rPr>
        <w:t>-</w:t>
      </w:r>
      <w:r w:rsidRPr="000D611F">
        <w:rPr>
          <w:rFonts w:ascii="UD デジタル 教科書体 NP-R" w:eastAsia="UD デジタル 教科書体 NP-R" w:hAnsiTheme="minorEastAsia" w:cstheme="minorBidi"/>
          <w:b/>
          <w:color w:val="009900"/>
          <w:kern w:val="2"/>
          <w:sz w:val="22"/>
          <w:szCs w:val="22"/>
        </w:rPr>
        <w:fldChar w:fldCharType="begin"/>
      </w:r>
      <w:r w:rsidRPr="000D611F">
        <w:rPr>
          <w:rFonts w:ascii="UD デジタル 教科書体 NP-R" w:eastAsia="UD デジタル 教科書体 NP-R" w:hAnsiTheme="minorEastAsia" w:cstheme="minorBidi"/>
          <w:b/>
          <w:color w:val="009900"/>
          <w:kern w:val="2"/>
          <w:sz w:val="22"/>
          <w:szCs w:val="22"/>
        </w:rPr>
        <w:instrText xml:space="preserve"> SEQ Figure3-14G \* ARABIC </w:instrText>
      </w:r>
      <w:r w:rsidRPr="000D611F">
        <w:rPr>
          <w:rFonts w:ascii="UD デジタル 教科書体 NP-R" w:eastAsia="UD デジタル 教科書体 NP-R" w:hAnsiTheme="minorEastAsia" w:cstheme="minorBidi"/>
          <w:b/>
          <w:color w:val="009900"/>
          <w:kern w:val="2"/>
          <w:sz w:val="22"/>
          <w:szCs w:val="22"/>
        </w:rPr>
        <w:fldChar w:fldCharType="separate"/>
      </w:r>
      <w:r w:rsidR="00BC6927">
        <w:rPr>
          <w:rFonts w:ascii="UD デジタル 教科書体 NP-R" w:eastAsia="UD デジタル 教科書体 NP-R" w:hAnsiTheme="minorEastAsia" w:cstheme="minorBidi"/>
          <w:b/>
          <w:noProof/>
          <w:color w:val="009900"/>
          <w:kern w:val="2"/>
          <w:sz w:val="22"/>
          <w:szCs w:val="22"/>
        </w:rPr>
        <w:t>2</w:t>
      </w:r>
      <w:r w:rsidRPr="000D611F">
        <w:rPr>
          <w:rFonts w:ascii="UD デジタル 教科書体 NP-R" w:eastAsia="UD デジタル 教科書体 NP-R" w:hAnsiTheme="minorEastAsia" w:cstheme="minorBidi"/>
          <w:b/>
          <w:color w:val="009900"/>
          <w:kern w:val="2"/>
          <w:sz w:val="22"/>
          <w:szCs w:val="22"/>
        </w:rPr>
        <w:fldChar w:fldCharType="end"/>
      </w:r>
      <w:r w:rsidRPr="00C67DC7">
        <w:rPr>
          <w:rFonts w:ascii="UD デジタル 教科書体 NP-R" w:eastAsia="UD デジタル 教科書体 NP-R" w:hint="eastAsia"/>
          <w:color w:val="000000" w:themeColor="text1"/>
          <w:sz w:val="22"/>
          <w:szCs w:val="22"/>
        </w:rPr>
        <w:t xml:space="preserve">　</w:t>
      </w:r>
      <w:r w:rsidRPr="00C54016">
        <w:rPr>
          <w:rFonts w:ascii="UD デジタル 教科書体 NP-R" w:eastAsia="UD デジタル 教科書体 NP-R" w:hAnsiTheme="minorEastAsia" w:cstheme="minorBidi" w:hint="eastAsia"/>
          <w:kern w:val="2"/>
          <w:sz w:val="22"/>
          <w:szCs w:val="22"/>
        </w:rPr>
        <w:t>センサリ</w:t>
      </w:r>
      <w:r w:rsidR="00682A2F">
        <w:rPr>
          <w:rFonts w:ascii="UD デジタル 教科書体 NP-R" w:eastAsia="UD デジタル 教科書体 NP-R" w:hint="eastAsia"/>
          <w:sz w:val="22"/>
        </w:rPr>
        <w:t>ー</w:t>
      </w:r>
      <w:r w:rsidRPr="00C54016">
        <w:rPr>
          <w:rFonts w:ascii="UD デジタル 教科書体 NP-R" w:eastAsia="UD デジタル 教科書体 NP-R" w:hAnsiTheme="minorEastAsia" w:cstheme="minorBidi" w:hint="eastAsia"/>
          <w:kern w:val="2"/>
          <w:sz w:val="22"/>
          <w:szCs w:val="22"/>
        </w:rPr>
        <w:t>ルーム及びカームダウン/クールダウンルームの設置位置については、来場者の動線、行動プロセスに考慮し、当事者の意見を聞いて検討を行うことが望ましい。</w:t>
      </w:r>
    </w:p>
    <w:p w14:paraId="32EEBD4D" w14:textId="202CA8D0" w:rsidR="003E2D51" w:rsidRPr="00C67DC7" w:rsidRDefault="003E2D51" w:rsidP="003E2D51">
      <w:pPr>
        <w:pStyle w:val="a0"/>
        <w:ind w:leftChars="100" w:left="1134" w:hangingChars="420" w:hanging="924"/>
        <w:rPr>
          <w:rFonts w:ascii="UD デジタル 教科書体 NP-R" w:eastAsia="UD デジタル 教科書体 NP-R"/>
          <w:sz w:val="22"/>
          <w:szCs w:val="22"/>
        </w:rPr>
      </w:pPr>
      <w:r>
        <w:rPr>
          <w:rFonts w:ascii="UD デジタル 教科書体 NP-R" w:eastAsia="UD デジタル 教科書体 NP-R" w:hint="eastAsia"/>
          <w:b/>
          <w:bCs/>
          <w:color w:val="FF0000"/>
          <w:sz w:val="22"/>
          <w:szCs w:val="22"/>
        </w:rPr>
        <w:t>C11</w:t>
      </w:r>
      <w:r w:rsidRPr="000D611F">
        <w:rPr>
          <w:rFonts w:ascii="UD デジタル 教科書体 NP-R" w:eastAsia="UD デジタル 教科書体 NP-R" w:hint="eastAsia"/>
          <w:b/>
          <w:bCs/>
          <w:color w:val="FF0000"/>
          <w:sz w:val="22"/>
          <w:szCs w:val="22"/>
        </w:rPr>
        <w:t>-</w:t>
      </w:r>
      <w:r w:rsidRPr="000D611F">
        <w:rPr>
          <w:rFonts w:ascii="UD デジタル 教科書体 NP-R" w:eastAsia="UD デジタル 教科書体 NP-R" w:hAnsiTheme="minorEastAsia" w:hint="eastAsia"/>
          <w:b/>
          <w:bCs/>
          <w:color w:val="FF0000"/>
          <w:sz w:val="22"/>
          <w:szCs w:val="22"/>
        </w:rPr>
        <w:fldChar w:fldCharType="begin"/>
      </w:r>
      <w:r w:rsidRPr="000D611F">
        <w:rPr>
          <w:rFonts w:ascii="UD デジタル 教科書体 NP-R" w:eastAsia="UD デジタル 教科書体 NP-R" w:hAnsiTheme="minorEastAsia"/>
          <w:b/>
          <w:bCs/>
          <w:color w:val="FF0000"/>
          <w:sz w:val="22"/>
          <w:szCs w:val="22"/>
        </w:rPr>
        <w:instrText xml:space="preserve"> SEQ Figure3-16G \* ARABIC </w:instrText>
      </w:r>
      <w:r w:rsidRPr="000D611F">
        <w:rPr>
          <w:rFonts w:ascii="UD デジタル 教科書体 NP-R" w:eastAsia="UD デジタル 教科書体 NP-R" w:hAnsiTheme="minorEastAsia" w:hint="eastAsia"/>
          <w:b/>
          <w:bCs/>
          <w:color w:val="FF0000"/>
          <w:sz w:val="22"/>
          <w:szCs w:val="22"/>
        </w:rPr>
        <w:fldChar w:fldCharType="separate"/>
      </w:r>
      <w:r w:rsidR="00BC6927">
        <w:rPr>
          <w:rFonts w:ascii="UD デジタル 教科書体 NP-R" w:eastAsia="UD デジタル 教科書体 NP-R" w:hAnsiTheme="minorEastAsia"/>
          <w:b/>
          <w:bCs/>
          <w:noProof/>
          <w:color w:val="FF0000"/>
          <w:sz w:val="22"/>
          <w:szCs w:val="22"/>
        </w:rPr>
        <w:t>1</w:t>
      </w:r>
      <w:r w:rsidRPr="000D611F">
        <w:rPr>
          <w:rFonts w:ascii="UD デジタル 教科書体 NP-R" w:eastAsia="UD デジタル 教科書体 NP-R" w:hAnsiTheme="minorEastAsia" w:hint="eastAsia"/>
          <w:b/>
          <w:bCs/>
          <w:color w:val="FF0000"/>
          <w:sz w:val="22"/>
          <w:szCs w:val="22"/>
        </w:rPr>
        <w:fldChar w:fldCharType="end"/>
      </w:r>
      <w:r w:rsidRPr="00C67DC7">
        <w:rPr>
          <w:rFonts w:ascii="UD デジタル 教科書体 NP-R" w:eastAsia="UD デジタル 教科書体 NP-R" w:hint="eastAsia"/>
          <w:sz w:val="22"/>
          <w:szCs w:val="22"/>
        </w:rPr>
        <w:t xml:space="preserve">　大規模な空間に多数の来場者が集まる施設及び音や光、映像</w:t>
      </w:r>
      <w:r>
        <w:rPr>
          <w:rFonts w:ascii="UD デジタル 教科書体 NP-R" w:eastAsia="UD デジタル 教科書体 NP-R" w:hint="eastAsia"/>
          <w:sz w:val="22"/>
          <w:szCs w:val="22"/>
        </w:rPr>
        <w:t>等、</w:t>
      </w:r>
      <w:r w:rsidRPr="00C67DC7">
        <w:rPr>
          <w:rFonts w:ascii="UD デジタル 教科書体 NP-R" w:eastAsia="UD デジタル 教科書体 NP-R" w:hint="eastAsia"/>
          <w:sz w:val="22"/>
          <w:szCs w:val="22"/>
        </w:rPr>
        <w:t>刺激の強い演出を行う施設では、気持ちを落ち着かせることができるカームダウン/クールダウンルーム（個室又はスペース）を設けること。</w:t>
      </w:r>
    </w:p>
    <w:p w14:paraId="0BE1101D" w14:textId="77777777" w:rsidR="003E2D51" w:rsidRPr="00C54016" w:rsidRDefault="003E2D51" w:rsidP="003E2D51">
      <w:pPr>
        <w:snapToGrid w:val="0"/>
        <w:spacing w:beforeLines="50" w:before="180" w:line="240" w:lineRule="auto"/>
        <w:rPr>
          <w:rFonts w:ascii="UD デジタル 教科書体 NP-R" w:eastAsia="UD デジタル 教科書体 NP-R"/>
          <w:sz w:val="22"/>
        </w:rPr>
      </w:pPr>
      <w:r w:rsidRPr="00C67DC7">
        <w:rPr>
          <w:rFonts w:ascii="UD デジタル 教科書体 NP-R" w:eastAsia="UD デジタル 教科書体 NP-R" w:hint="eastAsia"/>
          <w:sz w:val="22"/>
        </w:rPr>
        <w:t>（</w:t>
      </w:r>
      <w:r>
        <w:rPr>
          <w:rFonts w:ascii="UD デジタル 教科書体 NP-R" w:eastAsia="UD デジタル 教科書体 NP-R" w:hint="eastAsia"/>
          <w:sz w:val="22"/>
        </w:rPr>
        <w:t>必要とされる</w:t>
      </w:r>
      <w:r w:rsidRPr="00C54016">
        <w:rPr>
          <w:rFonts w:ascii="UD デジタル 教科書体 NP-R" w:eastAsia="UD デジタル 教科書体 NP-R" w:hint="eastAsia"/>
          <w:sz w:val="22"/>
        </w:rPr>
        <w:t>機能</w:t>
      </w:r>
      <w:r>
        <w:rPr>
          <w:rFonts w:ascii="UD デジタル 教科書体 NP-R" w:eastAsia="UD デジタル 教科書体 NP-R" w:hint="eastAsia"/>
          <w:sz w:val="22"/>
        </w:rPr>
        <w:t>・設備</w:t>
      </w:r>
      <w:r w:rsidRPr="00C54016">
        <w:rPr>
          <w:rFonts w:ascii="UD デジタル 教科書体 NP-R" w:eastAsia="UD デジタル 教科書体 NP-R" w:hint="eastAsia"/>
          <w:sz w:val="22"/>
        </w:rPr>
        <w:t>）</w:t>
      </w:r>
    </w:p>
    <w:p w14:paraId="5433D38B" w14:textId="0C41FB72" w:rsidR="003E2D51" w:rsidRPr="00C67DC7" w:rsidRDefault="003E2D51" w:rsidP="003E2D51">
      <w:pPr>
        <w:pStyle w:val="a0"/>
        <w:ind w:leftChars="100" w:left="1134" w:hangingChars="420" w:hanging="924"/>
        <w:rPr>
          <w:rFonts w:ascii="UD デジタル 教科書体 NP-R" w:eastAsia="UD デジタル 教科書体 NP-R"/>
          <w:sz w:val="22"/>
          <w:szCs w:val="22"/>
        </w:rPr>
      </w:pPr>
      <w:r>
        <w:rPr>
          <w:rFonts w:ascii="UD デジタル 教科書体 NP-R" w:eastAsia="UD デジタル 教科書体 NP-R" w:hint="eastAsia"/>
          <w:b/>
          <w:bCs/>
          <w:color w:val="FF0000"/>
          <w:sz w:val="22"/>
          <w:szCs w:val="22"/>
        </w:rPr>
        <w:t>C11</w:t>
      </w:r>
      <w:r w:rsidRPr="000D611F">
        <w:rPr>
          <w:rFonts w:ascii="UD デジタル 教科書体 NP-R" w:eastAsia="UD デジタル 教科書体 NP-R" w:hint="eastAsia"/>
          <w:b/>
          <w:bCs/>
          <w:color w:val="FF0000"/>
          <w:sz w:val="22"/>
          <w:szCs w:val="22"/>
        </w:rPr>
        <w:t>-</w:t>
      </w:r>
      <w:r w:rsidRPr="000D611F">
        <w:rPr>
          <w:rFonts w:ascii="UD デジタル 教科書体 NP-R" w:eastAsia="UD デジタル 教科書体 NP-R" w:hAnsiTheme="minorEastAsia" w:hint="eastAsia"/>
          <w:b/>
          <w:bCs/>
          <w:color w:val="FF0000"/>
          <w:sz w:val="22"/>
          <w:szCs w:val="22"/>
        </w:rPr>
        <w:fldChar w:fldCharType="begin"/>
      </w:r>
      <w:r w:rsidRPr="000D611F">
        <w:rPr>
          <w:rFonts w:ascii="UD デジタル 教科書体 NP-R" w:eastAsia="UD デジタル 教科書体 NP-R" w:hAnsiTheme="minorEastAsia"/>
          <w:b/>
          <w:bCs/>
          <w:color w:val="FF0000"/>
          <w:sz w:val="22"/>
          <w:szCs w:val="22"/>
        </w:rPr>
        <w:instrText xml:space="preserve"> SEQ Figure3-16G \* ARABIC </w:instrText>
      </w:r>
      <w:r w:rsidRPr="000D611F">
        <w:rPr>
          <w:rFonts w:ascii="UD デジタル 教科書体 NP-R" w:eastAsia="UD デジタル 教科書体 NP-R" w:hAnsiTheme="minorEastAsia" w:hint="eastAsia"/>
          <w:b/>
          <w:bCs/>
          <w:color w:val="FF0000"/>
          <w:sz w:val="22"/>
          <w:szCs w:val="22"/>
        </w:rPr>
        <w:fldChar w:fldCharType="separate"/>
      </w:r>
      <w:r w:rsidR="00BC6927">
        <w:rPr>
          <w:rFonts w:ascii="UD デジタル 教科書体 NP-R" w:eastAsia="UD デジタル 教科書体 NP-R" w:hAnsiTheme="minorEastAsia"/>
          <w:b/>
          <w:bCs/>
          <w:noProof/>
          <w:color w:val="FF0000"/>
          <w:sz w:val="22"/>
          <w:szCs w:val="22"/>
        </w:rPr>
        <w:t>2</w:t>
      </w:r>
      <w:r w:rsidRPr="000D611F">
        <w:rPr>
          <w:rFonts w:ascii="UD デジタル 教科書体 NP-R" w:eastAsia="UD デジタル 教科書体 NP-R" w:hAnsiTheme="minorEastAsia" w:hint="eastAsia"/>
          <w:b/>
          <w:bCs/>
          <w:color w:val="FF0000"/>
          <w:sz w:val="22"/>
          <w:szCs w:val="22"/>
        </w:rPr>
        <w:fldChar w:fldCharType="end"/>
      </w:r>
      <w:r w:rsidRPr="00C67DC7">
        <w:rPr>
          <w:rFonts w:ascii="UD デジタル 教科書体 NP-R" w:eastAsia="UD デジタル 教科書体 NP-R" w:hint="eastAsia"/>
          <w:sz w:val="22"/>
          <w:szCs w:val="22"/>
        </w:rPr>
        <w:t xml:space="preserve">　センサリールーム、及びカームダウン/クールダウンルームは、以下の機能を有すること。 </w:t>
      </w:r>
    </w:p>
    <w:p w14:paraId="63475F60" w14:textId="77777777" w:rsidR="003E2D51" w:rsidRPr="00C67DC7" w:rsidRDefault="003E2D51" w:rsidP="003E2D51">
      <w:pPr>
        <w:pStyle w:val="a0"/>
        <w:ind w:leftChars="540" w:left="1288" w:hangingChars="70" w:hanging="154"/>
        <w:rPr>
          <w:rFonts w:ascii="UD デジタル 教科書体 NP-R" w:eastAsia="UD デジタル 教科書体 NP-R"/>
          <w:sz w:val="22"/>
          <w:szCs w:val="22"/>
        </w:rPr>
      </w:pPr>
      <w:r w:rsidRPr="00C67DC7">
        <w:rPr>
          <w:rFonts w:ascii="UD デジタル 教科書体 NP-R" w:eastAsia="UD デジタル 教科書体 NP-R" w:hint="eastAsia"/>
          <w:sz w:val="22"/>
          <w:szCs w:val="22"/>
        </w:rPr>
        <w:t>・遮光性、遮音性を確保すること</w:t>
      </w:r>
    </w:p>
    <w:p w14:paraId="4422C496" w14:textId="77777777" w:rsidR="003E2D51" w:rsidRPr="00C67DC7" w:rsidRDefault="003E2D51" w:rsidP="003E2D51">
      <w:pPr>
        <w:pStyle w:val="a0"/>
        <w:ind w:leftChars="540" w:left="1288" w:hangingChars="70" w:hanging="154"/>
        <w:rPr>
          <w:rFonts w:ascii="UD デジタル 教科書体 NP-R" w:eastAsia="UD デジタル 教科書体 NP-R"/>
          <w:sz w:val="22"/>
          <w:szCs w:val="22"/>
        </w:rPr>
      </w:pPr>
      <w:r w:rsidRPr="00C67DC7">
        <w:rPr>
          <w:rFonts w:ascii="UD デジタル 教科書体 NP-R" w:eastAsia="UD デジタル 教科書体 NP-R" w:hint="eastAsia"/>
          <w:sz w:val="22"/>
          <w:szCs w:val="22"/>
        </w:rPr>
        <w:t>・壁は柔らかい素材とすること（衝突への緩衝機能を備えること）</w:t>
      </w:r>
    </w:p>
    <w:p w14:paraId="04DC78C0" w14:textId="77777777" w:rsidR="003E2D51" w:rsidRPr="00C67DC7" w:rsidRDefault="003E2D51" w:rsidP="003E2D51">
      <w:pPr>
        <w:pStyle w:val="a0"/>
        <w:ind w:leftChars="540" w:left="1288" w:hangingChars="70" w:hanging="154"/>
        <w:rPr>
          <w:rFonts w:ascii="UD デジタル 教科書体 NP-R" w:eastAsia="UD デジタル 教科書体 NP-R"/>
          <w:sz w:val="22"/>
          <w:szCs w:val="22"/>
        </w:rPr>
      </w:pPr>
      <w:r w:rsidRPr="00C67DC7">
        <w:rPr>
          <w:rFonts w:ascii="UD デジタル 教科書体 NP-R" w:eastAsia="UD デジタル 教科書体 NP-R" w:hint="eastAsia"/>
          <w:sz w:val="22"/>
          <w:szCs w:val="22"/>
        </w:rPr>
        <w:t>・照明は照度調整、配光機能を備えること</w:t>
      </w:r>
    </w:p>
    <w:p w14:paraId="19111174" w14:textId="77777777" w:rsidR="003E2D51" w:rsidRDefault="003E2D51" w:rsidP="003E2D51">
      <w:pPr>
        <w:pStyle w:val="a0"/>
        <w:ind w:leftChars="540" w:left="1288" w:hangingChars="70" w:hanging="154"/>
        <w:rPr>
          <w:rFonts w:ascii="UD デジタル 教科書体 NP-R" w:eastAsia="UD デジタル 教科書体 NP-R"/>
          <w:sz w:val="22"/>
          <w:szCs w:val="22"/>
        </w:rPr>
      </w:pPr>
      <w:r w:rsidRPr="00C67DC7">
        <w:rPr>
          <w:rFonts w:ascii="UD デジタル 教科書体 NP-R" w:eastAsia="UD デジタル 教科書体 NP-R" w:hint="eastAsia"/>
          <w:sz w:val="22"/>
          <w:szCs w:val="22"/>
        </w:rPr>
        <w:t>・防犯（施錠、緊急連絡ブザー等）に十分に備えること</w:t>
      </w:r>
    </w:p>
    <w:p w14:paraId="3ED74F5B" w14:textId="6AF12CA3" w:rsidR="003E2D51" w:rsidRPr="00C67DC7" w:rsidRDefault="003E2D51" w:rsidP="003E2D51">
      <w:pPr>
        <w:pStyle w:val="a0"/>
        <w:ind w:leftChars="100" w:left="1134" w:hangingChars="420" w:hanging="924"/>
        <w:rPr>
          <w:rFonts w:ascii="UD デジタル 教科書体 NP-R" w:eastAsia="UD デジタル 教科書体 NP-R"/>
          <w:sz w:val="22"/>
          <w:szCs w:val="22"/>
        </w:rPr>
      </w:pPr>
      <w:r>
        <w:rPr>
          <w:rFonts w:ascii="UD デジタル 教科書体 NP-R" w:eastAsia="UD デジタル 教科書体 NP-R"/>
          <w:b/>
          <w:bCs/>
          <w:color w:val="009900"/>
          <w:sz w:val="22"/>
          <w:szCs w:val="22"/>
        </w:rPr>
        <w:t>G11</w:t>
      </w:r>
      <w:r w:rsidRPr="009402AA">
        <w:rPr>
          <w:rFonts w:ascii="UD デジタル 教科書体 NP-R" w:eastAsia="UD デジタル 教科書体 NP-R"/>
          <w:b/>
          <w:bCs/>
          <w:color w:val="009900"/>
          <w:sz w:val="22"/>
          <w:szCs w:val="22"/>
        </w:rPr>
        <w:t>-</w:t>
      </w:r>
      <w:r w:rsidRPr="009402AA">
        <w:rPr>
          <w:rFonts w:ascii="UD デジタル 教科書体 NP-R" w:eastAsia="UD デジタル 教科書体 NP-R" w:hAnsiTheme="minorEastAsia"/>
          <w:b/>
          <w:bCs/>
          <w:color w:val="009900"/>
          <w:sz w:val="22"/>
          <w:szCs w:val="22"/>
        </w:rPr>
        <w:fldChar w:fldCharType="begin"/>
      </w:r>
      <w:r w:rsidRPr="009402AA">
        <w:rPr>
          <w:rFonts w:ascii="UD デジタル 教科書体 NP-R" w:eastAsia="UD デジタル 教科書体 NP-R" w:hAnsiTheme="minorEastAsia"/>
          <w:b/>
          <w:bCs/>
          <w:color w:val="009900"/>
          <w:sz w:val="22"/>
          <w:szCs w:val="22"/>
        </w:rPr>
        <w:instrText xml:space="preserve"> SEQ Figure3-14G \* ARABIC </w:instrText>
      </w:r>
      <w:r w:rsidRPr="009402AA">
        <w:rPr>
          <w:rFonts w:ascii="UD デジタル 教科書体 NP-R" w:eastAsia="UD デジタル 教科書体 NP-R" w:hAnsiTheme="minorEastAsia"/>
          <w:b/>
          <w:bCs/>
          <w:color w:val="009900"/>
          <w:sz w:val="22"/>
          <w:szCs w:val="22"/>
        </w:rPr>
        <w:fldChar w:fldCharType="separate"/>
      </w:r>
      <w:r w:rsidR="00BC6927">
        <w:rPr>
          <w:rFonts w:ascii="UD デジタル 教科書体 NP-R" w:eastAsia="UD デジタル 教科書体 NP-R" w:hAnsiTheme="minorEastAsia"/>
          <w:b/>
          <w:bCs/>
          <w:noProof/>
          <w:color w:val="009900"/>
          <w:sz w:val="22"/>
          <w:szCs w:val="22"/>
        </w:rPr>
        <w:t>3</w:t>
      </w:r>
      <w:r w:rsidRPr="009402AA">
        <w:rPr>
          <w:rFonts w:ascii="UD デジタル 教科書体 NP-R" w:eastAsia="UD デジタル 教科書体 NP-R" w:hAnsiTheme="minorEastAsia"/>
          <w:b/>
          <w:bCs/>
          <w:color w:val="009900"/>
          <w:sz w:val="22"/>
          <w:szCs w:val="22"/>
        </w:rPr>
        <w:fldChar w:fldCharType="end"/>
      </w:r>
      <w:r w:rsidRPr="00C67DC7">
        <w:rPr>
          <w:rFonts w:ascii="UD デジタル 教科書体 NP-R" w:eastAsia="UD デジタル 教科書体 NP-R"/>
          <w:sz w:val="22"/>
          <w:szCs w:val="22"/>
        </w:rPr>
        <w:t xml:space="preserve"> </w:t>
      </w:r>
      <w:r w:rsidRPr="00C67DC7">
        <w:rPr>
          <w:rFonts w:ascii="UD デジタル 教科書体 NP-R" w:eastAsia="UD デジタル 教科書体 NP-R" w:hint="eastAsia"/>
          <w:sz w:val="22"/>
          <w:szCs w:val="22"/>
        </w:rPr>
        <w:t xml:space="preserve"> 時間を伝える設備、落ち着いて座れる</w:t>
      </w:r>
      <w:r>
        <w:rPr>
          <w:rFonts w:ascii="UD デジタル 教科書体 NP-R" w:eastAsia="UD デジタル 教科書体 NP-R" w:hint="eastAsia"/>
          <w:sz w:val="22"/>
          <w:szCs w:val="22"/>
        </w:rPr>
        <w:t>いす</w:t>
      </w:r>
      <w:r w:rsidRPr="00C67DC7">
        <w:rPr>
          <w:rFonts w:ascii="UD デジタル 教科書体 NP-R" w:eastAsia="UD デジタル 教科書体 NP-R" w:hint="eastAsia"/>
          <w:sz w:val="22"/>
          <w:szCs w:val="22"/>
        </w:rPr>
        <w:t>、給水設備や自動販売機を設置することが望ましい。</w:t>
      </w:r>
    </w:p>
    <w:p w14:paraId="650C2315" w14:textId="035218F1" w:rsidR="003E2D51" w:rsidRDefault="003E2D51" w:rsidP="003E2D51">
      <w:pPr>
        <w:pStyle w:val="a0"/>
        <w:ind w:leftChars="100" w:left="1134" w:hangingChars="420" w:hanging="924"/>
        <w:rPr>
          <w:rFonts w:ascii="UD デジタル 教科書体 NP-R" w:eastAsia="UD デジタル 教科書体 NP-R"/>
          <w:sz w:val="22"/>
          <w:szCs w:val="22"/>
        </w:rPr>
      </w:pPr>
      <w:r>
        <w:rPr>
          <w:rFonts w:ascii="UD デジタル 教科書体 NP-R" w:eastAsia="UD デジタル 教科書体 NP-R" w:hint="eastAsia"/>
          <w:b/>
          <w:bCs/>
          <w:color w:val="009900"/>
          <w:sz w:val="22"/>
          <w:szCs w:val="22"/>
        </w:rPr>
        <w:t>G11</w:t>
      </w:r>
      <w:r w:rsidRPr="009402AA">
        <w:rPr>
          <w:rFonts w:ascii="UD デジタル 教科書体 NP-R" w:eastAsia="UD デジタル 教科書体 NP-R"/>
          <w:b/>
          <w:bCs/>
          <w:color w:val="009900"/>
          <w:sz w:val="22"/>
          <w:szCs w:val="22"/>
        </w:rPr>
        <w:t>-</w:t>
      </w:r>
      <w:r w:rsidRPr="009402AA">
        <w:rPr>
          <w:rFonts w:ascii="UD デジタル 教科書体 NP-R" w:eastAsia="UD デジタル 教科書体 NP-R"/>
          <w:b/>
          <w:bCs/>
          <w:color w:val="009900"/>
          <w:sz w:val="22"/>
          <w:szCs w:val="22"/>
        </w:rPr>
        <w:fldChar w:fldCharType="begin"/>
      </w:r>
      <w:r w:rsidRPr="009402AA">
        <w:rPr>
          <w:rFonts w:ascii="UD デジタル 教科書体 NP-R" w:eastAsia="UD デジタル 教科書体 NP-R"/>
          <w:b/>
          <w:bCs/>
          <w:color w:val="009900"/>
          <w:sz w:val="22"/>
          <w:szCs w:val="22"/>
        </w:rPr>
        <w:instrText xml:space="preserve"> SEQ Figure3-14G \* ARABIC </w:instrText>
      </w:r>
      <w:r w:rsidRPr="009402AA">
        <w:rPr>
          <w:rFonts w:ascii="UD デジタル 教科書体 NP-R" w:eastAsia="UD デジタル 教科書体 NP-R"/>
          <w:b/>
          <w:bCs/>
          <w:color w:val="009900"/>
          <w:sz w:val="22"/>
          <w:szCs w:val="22"/>
        </w:rPr>
        <w:fldChar w:fldCharType="separate"/>
      </w:r>
      <w:r w:rsidR="00BC6927">
        <w:rPr>
          <w:rFonts w:ascii="UD デジタル 教科書体 NP-R" w:eastAsia="UD デジタル 教科書体 NP-R"/>
          <w:b/>
          <w:bCs/>
          <w:noProof/>
          <w:color w:val="009900"/>
          <w:sz w:val="22"/>
          <w:szCs w:val="22"/>
        </w:rPr>
        <w:t>4</w:t>
      </w:r>
      <w:r w:rsidRPr="009402AA">
        <w:rPr>
          <w:rFonts w:ascii="UD デジタル 教科書体 NP-R" w:eastAsia="UD デジタル 教科書体 NP-R"/>
          <w:b/>
          <w:bCs/>
          <w:color w:val="009900"/>
          <w:sz w:val="22"/>
          <w:szCs w:val="22"/>
        </w:rPr>
        <w:fldChar w:fldCharType="end"/>
      </w:r>
      <w:r>
        <w:rPr>
          <w:rFonts w:ascii="UD デジタル 教科書体 NP-R" w:eastAsia="UD デジタル 教科書体 NP-R" w:hAnsiTheme="minorEastAsia" w:hint="eastAsia"/>
          <w:b/>
          <w:color w:val="009900"/>
          <w:sz w:val="22"/>
          <w:szCs w:val="22"/>
        </w:rPr>
        <w:t xml:space="preserve">　</w:t>
      </w:r>
      <w:r w:rsidRPr="00C67DC7">
        <w:rPr>
          <w:rFonts w:ascii="UD デジタル 教科書体 NP-R" w:eastAsia="UD デジタル 教科書体 NP-R" w:hint="eastAsia"/>
          <w:sz w:val="22"/>
          <w:szCs w:val="22"/>
        </w:rPr>
        <w:t>多様なニーズに対応するため、多様で複数の休憩室、スペースを提供し、各人のペースや好みで選択できることが望ましい。</w:t>
      </w:r>
    </w:p>
    <w:p w14:paraId="1DAAD258" w14:textId="4ABE873F" w:rsidR="003E2D51" w:rsidRPr="00C67DC7" w:rsidRDefault="003E2D51" w:rsidP="003E2D51">
      <w:pPr>
        <w:pStyle w:val="a0"/>
        <w:ind w:leftChars="100" w:left="1134" w:hangingChars="420" w:hanging="924"/>
        <w:rPr>
          <w:rFonts w:ascii="UD デジタル 教科書体 NP-R" w:eastAsia="UD デジタル 教科書体 NP-R"/>
          <w:sz w:val="22"/>
          <w:szCs w:val="22"/>
        </w:rPr>
      </w:pPr>
      <w:r>
        <w:rPr>
          <w:rFonts w:ascii="UD デジタル 教科書体 NP-R" w:eastAsia="UD デジタル 教科書体 NP-R"/>
          <w:b/>
          <w:bCs/>
          <w:color w:val="009900"/>
          <w:sz w:val="22"/>
          <w:szCs w:val="22"/>
        </w:rPr>
        <w:t>G11</w:t>
      </w:r>
      <w:r w:rsidRPr="009402AA">
        <w:rPr>
          <w:rFonts w:ascii="UD デジタル 教科書体 NP-R" w:eastAsia="UD デジタル 教科書体 NP-R"/>
          <w:b/>
          <w:bCs/>
          <w:color w:val="009900"/>
          <w:sz w:val="22"/>
          <w:szCs w:val="22"/>
        </w:rPr>
        <w:t>-</w:t>
      </w:r>
      <w:r w:rsidRPr="009402AA">
        <w:rPr>
          <w:rFonts w:ascii="UD デジタル 教科書体 NP-R" w:eastAsia="UD デジタル 教科書体 NP-R"/>
          <w:b/>
          <w:bCs/>
          <w:color w:val="009900"/>
          <w:sz w:val="22"/>
          <w:szCs w:val="22"/>
        </w:rPr>
        <w:fldChar w:fldCharType="begin"/>
      </w:r>
      <w:r w:rsidRPr="009402AA">
        <w:rPr>
          <w:rFonts w:ascii="UD デジタル 教科書体 NP-R" w:eastAsia="UD デジタル 教科書体 NP-R"/>
          <w:b/>
          <w:bCs/>
          <w:color w:val="009900"/>
          <w:sz w:val="22"/>
          <w:szCs w:val="22"/>
        </w:rPr>
        <w:instrText xml:space="preserve"> SEQ Figure3-14G \* ARABIC </w:instrText>
      </w:r>
      <w:r w:rsidRPr="009402AA">
        <w:rPr>
          <w:rFonts w:ascii="UD デジタル 教科書体 NP-R" w:eastAsia="UD デジタル 教科書体 NP-R"/>
          <w:b/>
          <w:bCs/>
          <w:color w:val="009900"/>
          <w:sz w:val="22"/>
          <w:szCs w:val="22"/>
        </w:rPr>
        <w:fldChar w:fldCharType="separate"/>
      </w:r>
      <w:r w:rsidR="00BC6927">
        <w:rPr>
          <w:rFonts w:ascii="UD デジタル 教科書体 NP-R" w:eastAsia="UD デジタル 教科書体 NP-R"/>
          <w:b/>
          <w:bCs/>
          <w:noProof/>
          <w:color w:val="009900"/>
          <w:sz w:val="22"/>
          <w:szCs w:val="22"/>
        </w:rPr>
        <w:t>5</w:t>
      </w:r>
      <w:r w:rsidRPr="009402AA">
        <w:rPr>
          <w:rFonts w:ascii="UD デジタル 教科書体 NP-R" w:eastAsia="UD デジタル 教科書体 NP-R"/>
          <w:b/>
          <w:bCs/>
          <w:color w:val="009900"/>
          <w:sz w:val="22"/>
          <w:szCs w:val="22"/>
        </w:rPr>
        <w:fldChar w:fldCharType="end"/>
      </w:r>
      <w:r w:rsidRPr="00C67DC7">
        <w:rPr>
          <w:rFonts w:ascii="UD デジタル 教科書体 NP-R" w:eastAsia="UD デジタル 教科書体 NP-R"/>
          <w:sz w:val="22"/>
          <w:szCs w:val="22"/>
        </w:rPr>
        <w:t xml:space="preserve"> </w:t>
      </w:r>
      <w:r w:rsidRPr="00C67DC7">
        <w:rPr>
          <w:rFonts w:ascii="UD デジタル 教科書体 NP-R" w:eastAsia="UD デジタル 教科書体 NP-R" w:hint="eastAsia"/>
          <w:sz w:val="22"/>
          <w:szCs w:val="22"/>
        </w:rPr>
        <w:t xml:space="preserve"> 混雑時に備えて</w:t>
      </w:r>
      <w:r>
        <w:rPr>
          <w:rFonts w:ascii="UD デジタル 教科書体 NP-R" w:eastAsia="UD デジタル 教科書体 NP-R" w:hint="eastAsia"/>
          <w:sz w:val="22"/>
          <w:szCs w:val="22"/>
        </w:rPr>
        <w:t>、</w:t>
      </w:r>
      <w:r w:rsidRPr="00C67DC7">
        <w:rPr>
          <w:rFonts w:ascii="UD デジタル 教科書体 NP-R" w:eastAsia="UD デジタル 教科書体 NP-R" w:hint="eastAsia"/>
          <w:sz w:val="22"/>
          <w:szCs w:val="22"/>
        </w:rPr>
        <w:t>可動式</w:t>
      </w:r>
      <w:r>
        <w:rPr>
          <w:rFonts w:ascii="UD デジタル 教科書体 NP-R" w:eastAsia="UD デジタル 教科書体 NP-R" w:hint="eastAsia"/>
          <w:sz w:val="22"/>
          <w:szCs w:val="22"/>
        </w:rPr>
        <w:t>で</w:t>
      </w:r>
      <w:r w:rsidRPr="00C67DC7">
        <w:rPr>
          <w:rFonts w:ascii="UD デジタル 教科書体 NP-R" w:eastAsia="UD デジタル 教科書体 NP-R" w:hint="eastAsia"/>
          <w:sz w:val="22"/>
          <w:szCs w:val="22"/>
        </w:rPr>
        <w:t>吸音性のあるカームダウン/クールダウンルームを準備しておくことが望ましい。</w:t>
      </w:r>
    </w:p>
    <w:p w14:paraId="3D543B28" w14:textId="7D9575CC" w:rsidR="003E2D51" w:rsidRPr="00A30E38" w:rsidRDefault="003E2D51" w:rsidP="003E2D51">
      <w:pPr>
        <w:pStyle w:val="a0"/>
        <w:ind w:leftChars="100" w:left="1134" w:hangingChars="420" w:hanging="924"/>
        <w:rPr>
          <w:rFonts w:ascii="UD デジタル 教科書体 NP-R" w:eastAsia="UD デジタル 教科書体 NP-R"/>
          <w:sz w:val="22"/>
          <w:szCs w:val="22"/>
        </w:rPr>
      </w:pPr>
      <w:r w:rsidRPr="00AC7D5F">
        <w:rPr>
          <w:rFonts w:ascii="UD デジタル 教科書体 NP-R" w:eastAsia="UD デジタル 教科書体 NP-R"/>
          <w:b/>
          <w:bCs/>
          <w:color w:val="009900"/>
          <w:sz w:val="22"/>
          <w:szCs w:val="22"/>
        </w:rPr>
        <w:t>G11-</w:t>
      </w:r>
      <w:r w:rsidR="00387CB8" w:rsidRPr="009402AA">
        <w:rPr>
          <w:rFonts w:ascii="UD デジタル 教科書体 NP-R" w:eastAsia="UD デジタル 教科書体 NP-R"/>
          <w:b/>
          <w:bCs/>
          <w:color w:val="009900"/>
          <w:sz w:val="22"/>
          <w:szCs w:val="22"/>
        </w:rPr>
        <w:fldChar w:fldCharType="begin"/>
      </w:r>
      <w:r w:rsidR="00387CB8" w:rsidRPr="009402AA">
        <w:rPr>
          <w:rFonts w:ascii="UD デジタル 教科書体 NP-R" w:eastAsia="UD デジタル 教科書体 NP-R"/>
          <w:b/>
          <w:bCs/>
          <w:color w:val="009900"/>
          <w:sz w:val="22"/>
          <w:szCs w:val="22"/>
        </w:rPr>
        <w:instrText xml:space="preserve"> SEQ Figure3-14G \* ARABIC </w:instrText>
      </w:r>
      <w:r w:rsidR="00387CB8" w:rsidRPr="009402AA">
        <w:rPr>
          <w:rFonts w:ascii="UD デジタル 教科書体 NP-R" w:eastAsia="UD デジタル 教科書体 NP-R"/>
          <w:b/>
          <w:bCs/>
          <w:color w:val="009900"/>
          <w:sz w:val="22"/>
          <w:szCs w:val="22"/>
        </w:rPr>
        <w:fldChar w:fldCharType="separate"/>
      </w:r>
      <w:r w:rsidR="00BC6927">
        <w:rPr>
          <w:rFonts w:ascii="UD デジタル 教科書体 NP-R" w:eastAsia="UD デジタル 教科書体 NP-R"/>
          <w:b/>
          <w:bCs/>
          <w:noProof/>
          <w:color w:val="009900"/>
          <w:sz w:val="22"/>
          <w:szCs w:val="22"/>
        </w:rPr>
        <w:t>6</w:t>
      </w:r>
      <w:r w:rsidR="00387CB8" w:rsidRPr="009402AA">
        <w:rPr>
          <w:rFonts w:ascii="UD デジタル 教科書体 NP-R" w:eastAsia="UD デジタル 教科書体 NP-R"/>
          <w:b/>
          <w:bCs/>
          <w:color w:val="009900"/>
          <w:sz w:val="22"/>
          <w:szCs w:val="22"/>
        </w:rPr>
        <w:fldChar w:fldCharType="end"/>
      </w:r>
      <w:r w:rsidRPr="00AC7D5F">
        <w:rPr>
          <w:rFonts w:ascii="UD デジタル 教科書体 NP-R" w:eastAsia="UD デジタル 教科書体 NP-R" w:hint="eastAsia"/>
          <w:b/>
          <w:bCs/>
          <w:color w:val="009900"/>
          <w:sz w:val="22"/>
          <w:szCs w:val="22"/>
        </w:rPr>
        <w:t xml:space="preserve">　</w:t>
      </w:r>
      <w:r>
        <w:rPr>
          <w:rFonts w:ascii="UD デジタル 教科書体 NP-R" w:eastAsia="UD デジタル 教科書体 NP-R" w:hint="eastAsia"/>
          <w:sz w:val="22"/>
          <w:szCs w:val="22"/>
        </w:rPr>
        <w:t>カームダウン</w:t>
      </w:r>
      <w:r w:rsidR="00DA0752" w:rsidRPr="00C67DC7">
        <w:rPr>
          <w:rFonts w:ascii="UD デジタル 教科書体 NP-R" w:eastAsia="UD デジタル 教科書体 NP-R" w:hint="eastAsia"/>
          <w:sz w:val="22"/>
          <w:szCs w:val="22"/>
        </w:rPr>
        <w:t>/</w:t>
      </w:r>
      <w:r>
        <w:rPr>
          <w:rFonts w:ascii="UD デジタル 教科書体 NP-R" w:eastAsia="UD デジタル 教科書体 NP-R" w:hint="eastAsia"/>
          <w:sz w:val="22"/>
          <w:szCs w:val="22"/>
        </w:rPr>
        <w:t>クールダウンルームを必要とする人の同伴者も一緒に利用できる大きさとすることが望ましい。</w:t>
      </w:r>
    </w:p>
    <w:p w14:paraId="636E486B" w14:textId="77777777" w:rsidR="003E2D51" w:rsidRPr="00546149" w:rsidRDefault="003E2D51" w:rsidP="003E2D51">
      <w:pPr>
        <w:pStyle w:val="a0"/>
        <w:ind w:firstLine="200"/>
        <w:rPr>
          <w:rFonts w:ascii="UD デジタル 教科書体 NP-R" w:eastAsia="UD デジタル 教科書体 NP-R"/>
        </w:rPr>
      </w:pPr>
    </w:p>
    <w:p w14:paraId="18DD1760" w14:textId="77777777" w:rsidR="003E2D51" w:rsidRDefault="003E2D51" w:rsidP="003E2D51">
      <w:pPr>
        <w:widowControl/>
        <w:spacing w:line="240" w:lineRule="auto"/>
        <w:jc w:val="left"/>
        <w:rPr>
          <w:rFonts w:ascii="UD デジタル 教科書体 NP-R" w:eastAsia="UD デジタル 教科書体 NP-R"/>
        </w:rPr>
      </w:pPr>
      <w:r>
        <w:rPr>
          <w:rFonts w:ascii="UD デジタル 教科書体 NP-R" w:eastAsia="UD デジタル 教科書体 NP-R"/>
        </w:rPr>
        <w:br w:type="page"/>
      </w:r>
    </w:p>
    <w:p w14:paraId="74D683EE" w14:textId="77777777" w:rsidR="003E2D51" w:rsidRPr="006F16EF" w:rsidRDefault="003E2D51" w:rsidP="00773948">
      <w:pPr>
        <w:pStyle w:val="2"/>
        <w:numPr>
          <w:ilvl w:val="0"/>
          <w:numId w:val="0"/>
        </w:numPr>
        <w:spacing w:beforeLines="50" w:before="180" w:after="180"/>
        <w:rPr>
          <w:rFonts w:ascii="UD デジタル 教科書体 NP-R" w:eastAsia="UD デジタル 教科書体 NP-R" w:hAnsi="メイリオ"/>
          <w:b/>
          <w:color w:val="4472C4" w:themeColor="accent5"/>
          <w:sz w:val="24"/>
          <w:szCs w:val="24"/>
        </w:rPr>
      </w:pPr>
      <w:bookmarkStart w:id="79" w:name="_Toc65524911"/>
      <w:bookmarkStart w:id="80" w:name="_Toc99036641"/>
      <w:r w:rsidRPr="006F16EF">
        <w:rPr>
          <w:rFonts w:ascii="UD デジタル 教科書体 NP-R" w:eastAsia="UD デジタル 教科書体 NP-R" w:hAnsi="メイリオ"/>
          <w:b/>
          <w:color w:val="4472C4" w:themeColor="accent5"/>
          <w:sz w:val="24"/>
          <w:szCs w:val="24"/>
        </w:rPr>
        <w:lastRenderedPageBreak/>
        <w:t>3-</w:t>
      </w:r>
      <w:r>
        <w:rPr>
          <w:rFonts w:ascii="UD デジタル 教科書体 NP-R" w:eastAsia="UD デジタル 教科書体 NP-R" w:hAnsi="メイリオ"/>
          <w:b/>
          <w:color w:val="4472C4" w:themeColor="accent5"/>
          <w:sz w:val="24"/>
          <w:szCs w:val="24"/>
        </w:rPr>
        <w:t>12</w:t>
      </w:r>
      <w:r w:rsidRPr="006F16EF">
        <w:rPr>
          <w:rFonts w:ascii="UD デジタル 教科書体 NP-R" w:eastAsia="UD デジタル 教科書体 NP-R" w:hAnsi="メイリオ"/>
          <w:b/>
          <w:color w:val="4472C4" w:themeColor="accent5"/>
          <w:sz w:val="24"/>
          <w:szCs w:val="24"/>
        </w:rPr>
        <w:t xml:space="preserve">. </w:t>
      </w:r>
      <w:r w:rsidRPr="006F16EF">
        <w:rPr>
          <w:rFonts w:ascii="UD デジタル 教科書体 NP-R" w:eastAsia="UD デジタル 教科書体 NP-R" w:hAnsi="メイリオ" w:hint="eastAsia"/>
          <w:b/>
          <w:color w:val="4472C4" w:themeColor="accent5"/>
          <w:sz w:val="24"/>
          <w:szCs w:val="24"/>
        </w:rPr>
        <w:t>飲食・物販エリア</w:t>
      </w:r>
      <w:r>
        <w:rPr>
          <w:rFonts w:ascii="UD デジタル 教科書体 NP-R" w:eastAsia="UD デジタル 教科書体 NP-R" w:hAnsi="メイリオ" w:hint="eastAsia"/>
          <w:b/>
          <w:color w:val="4472C4" w:themeColor="accent5"/>
          <w:sz w:val="24"/>
          <w:szCs w:val="24"/>
        </w:rPr>
        <w:t>（</w:t>
      </w:r>
      <w:r w:rsidRPr="006F16EF">
        <w:rPr>
          <w:rFonts w:ascii="UD デジタル 教科書体 NP-R" w:eastAsia="UD デジタル 教科書体 NP-R" w:hAnsi="メイリオ" w:hint="eastAsia"/>
          <w:b/>
          <w:color w:val="4472C4" w:themeColor="accent5"/>
          <w:sz w:val="24"/>
          <w:szCs w:val="24"/>
        </w:rPr>
        <w:t>カフェテリア、レストラン、物販店等</w:t>
      </w:r>
      <w:r>
        <w:rPr>
          <w:rFonts w:ascii="UD デジタル 教科書体 NP-R" w:eastAsia="UD デジタル 教科書体 NP-R" w:hAnsi="メイリオ" w:hint="eastAsia"/>
          <w:b/>
          <w:color w:val="4472C4" w:themeColor="accent5"/>
          <w:sz w:val="24"/>
          <w:szCs w:val="24"/>
        </w:rPr>
        <w:t>）</w:t>
      </w:r>
      <w:bookmarkEnd w:id="79"/>
      <w:bookmarkEnd w:id="80"/>
      <w:r w:rsidRPr="006F16EF">
        <w:rPr>
          <w:rFonts w:ascii="UD デジタル 教科書体 NP-R" w:eastAsia="UD デジタル 教科書体 NP-R" w:hAnsi="メイリオ" w:hint="eastAsia"/>
          <w:b/>
          <w:color w:val="4472C4" w:themeColor="accent5"/>
          <w:sz w:val="24"/>
          <w:szCs w:val="24"/>
        </w:rPr>
        <w:t xml:space="preserve">　　　　　　　　　　　　　　　　　　　　　　　　　　　　　　　　　　　　　　　　　　　　　　　</w:t>
      </w:r>
    </w:p>
    <w:p w14:paraId="64903B4B" w14:textId="77777777" w:rsidR="003E2D51" w:rsidRPr="00DA563F" w:rsidRDefault="003E2D51" w:rsidP="003E2D51">
      <w:pPr>
        <w:snapToGrid w:val="0"/>
        <w:spacing w:line="240" w:lineRule="auto"/>
        <w:ind w:firstLineChars="100" w:firstLine="220"/>
        <w:rPr>
          <w:rFonts w:ascii="UD デジタル 教科書体 NP-R" w:eastAsia="UD デジタル 教科書体 NP-R" w:hAnsiTheme="minorEastAsia"/>
          <w:sz w:val="22"/>
        </w:rPr>
      </w:pPr>
      <w:r w:rsidRPr="00DA563F">
        <w:rPr>
          <w:rFonts w:ascii="UD デジタル 教科書体 NP-R" w:eastAsia="UD デジタル 教科書体 NP-R" w:hAnsiTheme="minorEastAsia" w:hint="eastAsia"/>
          <w:sz w:val="22"/>
        </w:rPr>
        <w:t>施設内に、カフェテリアやレストランといった飲食物等を販売するエリアや土産物等を販売する物販エリアがある場合、高齢者や障がい者等すべての人が安全、円滑に利用するための配慮が必要となる。ここでは、飲食・物販エリア内の移動、着席、買い物、コミュニケーション、支払い等が円滑に行えるように、店舗エリアの出入口、エリア内の通路、カウンター、座席について配慮事項を示す。</w:t>
      </w:r>
    </w:p>
    <w:p w14:paraId="0C3F9393" w14:textId="77777777" w:rsidR="003E2D51" w:rsidRPr="00C16408" w:rsidRDefault="003E2D51" w:rsidP="003E2D51">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inorEastAsia"/>
          <w:color w:val="4472C4" w:themeColor="accent5"/>
          <w:sz w:val="24"/>
          <w:szCs w:val="24"/>
        </w:rPr>
      </w:pPr>
      <w:r w:rsidRPr="00C16408">
        <w:rPr>
          <w:rFonts w:ascii="UD デジタル 教科書体 NP-R" w:eastAsia="UD デジタル 教科書体 NP-R" w:hAnsiTheme="minorEastAsia"/>
          <w:color w:val="4472C4" w:themeColor="accent5"/>
          <w:sz w:val="24"/>
          <w:szCs w:val="24"/>
        </w:rPr>
        <w:t>3-</w:t>
      </w:r>
      <w:r>
        <w:rPr>
          <w:rFonts w:ascii="UD デジタル 教科書体 NP-R" w:eastAsia="UD デジタル 教科書体 NP-R" w:hAnsiTheme="minorEastAsia"/>
          <w:color w:val="4472C4" w:themeColor="accent5"/>
          <w:sz w:val="24"/>
          <w:szCs w:val="24"/>
        </w:rPr>
        <w:t>12</w:t>
      </w:r>
      <w:r w:rsidRPr="00C16408">
        <w:rPr>
          <w:rFonts w:ascii="UD デジタル 教科書体 NP-R" w:eastAsia="UD デジタル 教科書体 NP-R" w:hAnsiTheme="minorEastAsia"/>
          <w:color w:val="4472C4" w:themeColor="accent5"/>
          <w:sz w:val="24"/>
          <w:szCs w:val="24"/>
        </w:rPr>
        <w:t>-1.</w:t>
      </w:r>
      <w:r w:rsidRPr="00C16408">
        <w:rPr>
          <w:rFonts w:ascii="UD デジタル 教科書体 NP-R" w:eastAsia="UD デジタル 教科書体 NP-R" w:hAnsiTheme="minorEastAsia" w:hint="eastAsia"/>
          <w:color w:val="4472C4" w:themeColor="accent5"/>
          <w:sz w:val="24"/>
          <w:szCs w:val="24"/>
        </w:rPr>
        <w:t>出入口</w:t>
      </w:r>
    </w:p>
    <w:p w14:paraId="7E0D3462" w14:textId="77777777" w:rsidR="003E2D51" w:rsidRPr="006F16EF" w:rsidRDefault="003E2D51" w:rsidP="003E2D51">
      <w:pPr>
        <w:pStyle w:val="a0"/>
        <w:spacing w:beforeLines="50" w:before="180"/>
        <w:ind w:firstLineChars="0" w:firstLine="0"/>
        <w:rPr>
          <w:rFonts w:ascii="UD デジタル 教科書体 NP-R" w:eastAsia="UD デジタル 教科書体 NP-R"/>
          <w:sz w:val="22"/>
          <w:szCs w:val="22"/>
        </w:rPr>
      </w:pPr>
      <w:r>
        <w:rPr>
          <w:rFonts w:ascii="UD デジタル 教科書体 NP-R" w:eastAsia="UD デジタル 教科書体 NP-R" w:hint="eastAsia"/>
          <w:sz w:val="22"/>
          <w:szCs w:val="22"/>
        </w:rPr>
        <w:t>（有効幅員）</w:t>
      </w:r>
    </w:p>
    <w:p w14:paraId="5B9F8677" w14:textId="3718EA7A" w:rsidR="003E2D51" w:rsidRPr="006F16EF" w:rsidRDefault="003E2D51" w:rsidP="003E2D51">
      <w:pPr>
        <w:snapToGrid w:val="0"/>
        <w:spacing w:line="240" w:lineRule="auto"/>
        <w:ind w:leftChars="100" w:left="980" w:hangingChars="350" w:hanging="770"/>
        <w:rPr>
          <w:rFonts w:ascii="UD デジタル 教科書体 NP-R" w:eastAsia="UD デジタル 教科書体 NP-R" w:hAnsiTheme="minorEastAsia"/>
          <w:bCs/>
          <w:sz w:val="22"/>
        </w:rPr>
      </w:pPr>
      <w:r>
        <w:rPr>
          <w:rFonts w:ascii="UD デジタル 教科書体 NP-R" w:eastAsia="UD デジタル 教科書体 NP-R" w:hAnsiTheme="minorEastAsia"/>
          <w:b/>
          <w:color w:val="009900"/>
          <w:sz w:val="22"/>
        </w:rPr>
        <w:t>G12</w:t>
      </w:r>
      <w:r w:rsidRPr="006F16EF">
        <w:rPr>
          <w:rFonts w:ascii="UD デジタル 教科書体 NP-R" w:eastAsia="UD デジタル 教科書体 NP-R" w:hAnsiTheme="minorEastAsia"/>
          <w:b/>
          <w:color w:val="009900"/>
          <w:sz w:val="22"/>
        </w:rPr>
        <w:t>-</w:t>
      </w:r>
      <w:r w:rsidRPr="006F16EF">
        <w:rPr>
          <w:rFonts w:ascii="UD デジタル 教科書体 NP-R" w:eastAsia="UD デジタル 教科書体 NP-R" w:hAnsiTheme="minorEastAsia"/>
          <w:b/>
          <w:color w:val="009900"/>
          <w:sz w:val="22"/>
        </w:rPr>
        <w:fldChar w:fldCharType="begin"/>
      </w:r>
      <w:r w:rsidRPr="006F16EF">
        <w:rPr>
          <w:rFonts w:ascii="UD デジタル 教科書体 NP-R" w:eastAsia="UD デジタル 教科書体 NP-R" w:hAnsiTheme="minorEastAsia"/>
          <w:b/>
          <w:color w:val="009900"/>
          <w:sz w:val="22"/>
        </w:rPr>
        <w:instrText xml:space="preserve"> SEQ Figure3-1</w:instrText>
      </w:r>
      <w:r w:rsidR="00387CB8">
        <w:rPr>
          <w:rFonts w:ascii="UD デジタル 教科書体 NP-R" w:eastAsia="UD デジタル 教科書体 NP-R" w:hAnsiTheme="minorEastAsia" w:hint="eastAsia"/>
          <w:b/>
          <w:color w:val="009900"/>
          <w:sz w:val="22"/>
        </w:rPr>
        <w:instrText>2G</w:instrText>
      </w:r>
      <w:r w:rsidRPr="006F16EF">
        <w:rPr>
          <w:rFonts w:ascii="UD デジタル 教科書体 NP-R" w:eastAsia="UD デジタル 教科書体 NP-R" w:hAnsiTheme="minorEastAsia"/>
          <w:b/>
          <w:color w:val="009900"/>
          <w:sz w:val="22"/>
        </w:rPr>
        <w:instrText xml:space="preserve">G \* ARABIC </w:instrText>
      </w:r>
      <w:r w:rsidRPr="006F16EF">
        <w:rPr>
          <w:rFonts w:ascii="UD デジタル 教科書体 NP-R" w:eastAsia="UD デジタル 教科書体 NP-R" w:hAnsiTheme="minorEastAsia"/>
          <w:b/>
          <w:color w:val="009900"/>
          <w:sz w:val="22"/>
        </w:rPr>
        <w:fldChar w:fldCharType="separate"/>
      </w:r>
      <w:r w:rsidR="00BC6927">
        <w:rPr>
          <w:rFonts w:ascii="UD デジタル 教科書体 NP-R" w:eastAsia="UD デジタル 教科書体 NP-R" w:hAnsiTheme="minorEastAsia"/>
          <w:b/>
          <w:noProof/>
          <w:color w:val="009900"/>
          <w:sz w:val="22"/>
        </w:rPr>
        <w:t>1</w:t>
      </w:r>
      <w:r w:rsidRPr="006F16EF">
        <w:rPr>
          <w:rFonts w:ascii="UD デジタル 教科書体 NP-R" w:eastAsia="UD デジタル 教科書体 NP-R" w:hAnsiTheme="minorEastAsia"/>
          <w:b/>
          <w:color w:val="009900"/>
          <w:sz w:val="22"/>
        </w:rPr>
        <w:fldChar w:fldCharType="end"/>
      </w:r>
      <w:r w:rsidRPr="006F16EF">
        <w:rPr>
          <w:rFonts w:ascii="UD デジタル 教科書体 NP-R" w:eastAsia="UD デジタル 教科書体 NP-R" w:hAnsiTheme="minorEastAsia" w:hint="eastAsia"/>
          <w:b/>
          <w:color w:val="009900"/>
          <w:sz w:val="22"/>
        </w:rPr>
        <w:t xml:space="preserve">　</w:t>
      </w:r>
      <w:r w:rsidRPr="006F16EF">
        <w:rPr>
          <w:rFonts w:ascii="UD デジタル 教科書体 NP-R" w:eastAsia="UD デジタル 教科書体 NP-R" w:hAnsiTheme="minorEastAsia" w:hint="eastAsia"/>
          <w:bCs/>
          <w:sz w:val="22"/>
        </w:rPr>
        <w:t>出入口の有効幅員は、</w:t>
      </w:r>
      <w:r w:rsidRPr="006F16EF">
        <w:rPr>
          <w:rFonts w:ascii="UD デジタル 教科書体 NP-R" w:eastAsia="UD デジタル 教科書体 NP-R" w:hAnsiTheme="minorEastAsia"/>
          <w:bCs/>
          <w:sz w:val="22"/>
        </w:rPr>
        <w:t>9</w:t>
      </w:r>
      <w:r w:rsidRPr="006F16EF">
        <w:rPr>
          <w:rFonts w:ascii="UD デジタル 教科書体 NP-R" w:eastAsia="UD デジタル 教科書体 NP-R" w:hAnsiTheme="minorEastAsia" w:hint="eastAsia"/>
          <w:bCs/>
          <w:sz w:val="22"/>
        </w:rPr>
        <w:t>5</w:t>
      </w:r>
      <w:r w:rsidRPr="006F16EF">
        <w:rPr>
          <w:rFonts w:ascii="UD デジタル 教科書体 NP-R" w:eastAsia="UD デジタル 教科書体 NP-R" w:hAnsiTheme="minorEastAsia"/>
          <w:bCs/>
          <w:sz w:val="22"/>
        </w:rPr>
        <w:t>0mm</w:t>
      </w:r>
      <w:r w:rsidRPr="006F16EF">
        <w:rPr>
          <w:rFonts w:ascii="UD デジタル 教科書体 NP-R" w:eastAsia="UD デジタル 教科書体 NP-R" w:hAnsiTheme="minorEastAsia" w:hint="eastAsia"/>
          <w:bCs/>
          <w:sz w:val="22"/>
        </w:rPr>
        <w:t>以上</w:t>
      </w:r>
      <w:r w:rsidRPr="006F16EF">
        <w:rPr>
          <w:rFonts w:ascii="UD デジタル 教科書体 NP-R" w:eastAsia="UD デジタル 教科書体 NP-R" w:hAnsiTheme="minorEastAsia"/>
          <w:bCs/>
          <w:sz w:val="22"/>
        </w:rPr>
        <w:t>とすることが望ましい。</w:t>
      </w:r>
    </w:p>
    <w:p w14:paraId="11F66E9B" w14:textId="5C215594" w:rsidR="003E2D51" w:rsidRDefault="003E2D51" w:rsidP="003E2D51">
      <w:pPr>
        <w:snapToGrid w:val="0"/>
        <w:spacing w:line="240" w:lineRule="auto"/>
        <w:ind w:leftChars="100" w:left="980" w:hangingChars="350" w:hanging="770"/>
        <w:rPr>
          <w:rFonts w:ascii="UD デジタル 教科書体 NP-R" w:eastAsia="UD デジタル 教科書体 NP-R" w:hAnsiTheme="minorEastAsia"/>
          <w:bCs/>
          <w:sz w:val="22"/>
        </w:rPr>
      </w:pPr>
      <w:r>
        <w:rPr>
          <w:rFonts w:ascii="UD デジタル 教科書体 NP-R" w:eastAsia="UD デジタル 教科書体 NP-R" w:hAnsiTheme="minorEastAsia"/>
          <w:b/>
          <w:color w:val="FF0000"/>
          <w:sz w:val="22"/>
        </w:rPr>
        <w:t>C12</w:t>
      </w:r>
      <w:r w:rsidRPr="006F16EF">
        <w:rPr>
          <w:rFonts w:ascii="UD デジタル 教科書体 NP-R" w:eastAsia="UD デジタル 教科書体 NP-R" w:hAnsiTheme="minorEastAsia"/>
          <w:b/>
          <w:color w:val="FF0000"/>
          <w:sz w:val="22"/>
        </w:rPr>
        <w:t>-</w:t>
      </w:r>
      <w:r w:rsidRPr="006F16EF">
        <w:rPr>
          <w:rFonts w:ascii="UD デジタル 教科書体 NP-R" w:eastAsia="UD デジタル 教科書体 NP-R" w:hAnsiTheme="minorEastAsia"/>
          <w:b/>
          <w:color w:val="FF0000"/>
          <w:sz w:val="22"/>
        </w:rPr>
        <w:fldChar w:fldCharType="begin"/>
      </w:r>
      <w:r w:rsidRPr="006F16EF">
        <w:rPr>
          <w:rFonts w:ascii="UD デジタル 教科書体 NP-R" w:eastAsia="UD デジタル 教科書体 NP-R" w:hAnsiTheme="minorEastAsia"/>
          <w:b/>
          <w:color w:val="FF0000"/>
          <w:sz w:val="22"/>
        </w:rPr>
        <w:instrText xml:space="preserve"> SEQ Figure3-14 \* ARABIC </w:instrText>
      </w:r>
      <w:r w:rsidRPr="006F16EF">
        <w:rPr>
          <w:rFonts w:ascii="UD デジタル 教科書体 NP-R" w:eastAsia="UD デジタル 教科書体 NP-R" w:hAnsiTheme="minorEastAsia"/>
          <w:b/>
          <w:color w:val="FF0000"/>
          <w:sz w:val="22"/>
        </w:rPr>
        <w:fldChar w:fldCharType="separate"/>
      </w:r>
      <w:r w:rsidR="00BC6927">
        <w:rPr>
          <w:rFonts w:ascii="UD デジタル 教科書体 NP-R" w:eastAsia="UD デジタル 教科書体 NP-R" w:hAnsiTheme="minorEastAsia"/>
          <w:b/>
          <w:noProof/>
          <w:color w:val="FF0000"/>
          <w:sz w:val="22"/>
        </w:rPr>
        <w:t>1</w:t>
      </w:r>
      <w:r w:rsidRPr="006F16EF">
        <w:rPr>
          <w:rFonts w:ascii="UD デジタル 教科書体 NP-R" w:eastAsia="UD デジタル 教科書体 NP-R" w:hAnsiTheme="minorEastAsia"/>
          <w:b/>
          <w:color w:val="FF0000"/>
          <w:sz w:val="22"/>
        </w:rPr>
        <w:fldChar w:fldCharType="end"/>
      </w:r>
      <w:r w:rsidRPr="006F16EF">
        <w:rPr>
          <w:rFonts w:ascii="UD デジタル 教科書体 NP-R" w:eastAsia="UD デジタル 教科書体 NP-R" w:hAnsiTheme="minorEastAsia" w:hint="eastAsia"/>
          <w:bCs/>
          <w:sz w:val="22"/>
        </w:rPr>
        <w:t xml:space="preserve">　出入口の有効幅員は、85</w:t>
      </w:r>
      <w:r w:rsidRPr="006F16EF">
        <w:rPr>
          <w:rFonts w:ascii="UD デジタル 教科書体 NP-R" w:eastAsia="UD デジタル 教科書体 NP-R" w:hAnsiTheme="minorEastAsia"/>
          <w:bCs/>
          <w:sz w:val="22"/>
        </w:rPr>
        <w:t>0mm</w:t>
      </w:r>
      <w:r w:rsidRPr="006F16EF">
        <w:rPr>
          <w:rFonts w:ascii="UD デジタル 教科書体 NP-R" w:eastAsia="UD デジタル 教科書体 NP-R" w:hAnsiTheme="minorEastAsia" w:hint="eastAsia"/>
          <w:bCs/>
          <w:sz w:val="22"/>
        </w:rPr>
        <w:t>以上とし、その前後には高低差がないものとすること。</w:t>
      </w:r>
    </w:p>
    <w:p w14:paraId="35FDEEF3" w14:textId="77777777" w:rsidR="003E2D51" w:rsidRPr="006F16EF" w:rsidRDefault="003E2D51" w:rsidP="003E2D51">
      <w:pPr>
        <w:pStyle w:val="a0"/>
        <w:spacing w:beforeLines="50" w:before="180"/>
        <w:ind w:firstLineChars="0" w:firstLine="0"/>
        <w:rPr>
          <w:rFonts w:ascii="UD デジタル 教科書体 NP-R" w:eastAsia="UD デジタル 教科書体 NP-R"/>
          <w:sz w:val="22"/>
          <w:szCs w:val="22"/>
        </w:rPr>
      </w:pPr>
      <w:r>
        <w:rPr>
          <w:rFonts w:ascii="UD デジタル 教科書体 NP-R" w:eastAsia="UD デジタル 教科書体 NP-R" w:hint="eastAsia"/>
          <w:sz w:val="22"/>
          <w:szCs w:val="22"/>
        </w:rPr>
        <w:t>（ドア）</w:t>
      </w:r>
    </w:p>
    <w:p w14:paraId="69C4B46B" w14:textId="699EB3C5" w:rsidR="003E2D51" w:rsidRPr="006F16EF" w:rsidRDefault="003E2D51" w:rsidP="003E2D51">
      <w:pPr>
        <w:snapToGrid w:val="0"/>
        <w:spacing w:line="240" w:lineRule="auto"/>
        <w:ind w:leftChars="100" w:left="1134" w:hangingChars="420" w:hanging="924"/>
        <w:rPr>
          <w:rFonts w:ascii="UD デジタル 教科書体 NP-R" w:eastAsia="UD デジタル 教科書体 NP-R" w:hAnsiTheme="minorEastAsia"/>
          <w:b/>
          <w:color w:val="FF0000"/>
          <w:sz w:val="22"/>
        </w:rPr>
      </w:pPr>
      <w:r>
        <w:rPr>
          <w:rFonts w:ascii="UD デジタル 教科書体 NP-R" w:eastAsia="UD デジタル 教科書体 NP-R" w:hAnsiTheme="minorEastAsia"/>
          <w:b/>
          <w:color w:val="FF0000"/>
          <w:sz w:val="22"/>
        </w:rPr>
        <w:t>C12</w:t>
      </w:r>
      <w:r w:rsidRPr="006F16EF">
        <w:rPr>
          <w:rFonts w:ascii="UD デジタル 教科書体 NP-R" w:eastAsia="UD デジタル 教科書体 NP-R" w:hAnsiTheme="minorEastAsia"/>
          <w:b/>
          <w:color w:val="FF0000"/>
          <w:sz w:val="22"/>
        </w:rPr>
        <w:t>-</w:t>
      </w:r>
      <w:r w:rsidRPr="006F16EF">
        <w:rPr>
          <w:rFonts w:ascii="UD デジタル 教科書体 NP-R" w:eastAsia="UD デジタル 教科書体 NP-R" w:hAnsiTheme="minorEastAsia"/>
          <w:b/>
          <w:color w:val="FF0000"/>
          <w:sz w:val="22"/>
        </w:rPr>
        <w:fldChar w:fldCharType="begin"/>
      </w:r>
      <w:r w:rsidRPr="006F16EF">
        <w:rPr>
          <w:rFonts w:ascii="UD デジタル 教科書体 NP-R" w:eastAsia="UD デジタル 教科書体 NP-R" w:hAnsiTheme="minorEastAsia"/>
          <w:b/>
          <w:color w:val="FF0000"/>
          <w:sz w:val="22"/>
        </w:rPr>
        <w:instrText xml:space="preserve"> SEQ Figure3-14 \* ARABIC </w:instrText>
      </w:r>
      <w:r w:rsidRPr="006F16EF">
        <w:rPr>
          <w:rFonts w:ascii="UD デジタル 教科書体 NP-R" w:eastAsia="UD デジタル 教科書体 NP-R" w:hAnsiTheme="minorEastAsia"/>
          <w:b/>
          <w:color w:val="FF0000"/>
          <w:sz w:val="22"/>
        </w:rPr>
        <w:fldChar w:fldCharType="separate"/>
      </w:r>
      <w:r w:rsidR="00BC6927">
        <w:rPr>
          <w:rFonts w:ascii="UD デジタル 教科書体 NP-R" w:eastAsia="UD デジタル 教科書体 NP-R" w:hAnsiTheme="minorEastAsia"/>
          <w:b/>
          <w:noProof/>
          <w:color w:val="FF0000"/>
          <w:sz w:val="22"/>
        </w:rPr>
        <w:t>2</w:t>
      </w:r>
      <w:r w:rsidRPr="006F16EF">
        <w:rPr>
          <w:rFonts w:ascii="UD デジタル 教科書体 NP-R" w:eastAsia="UD デジタル 教科書体 NP-R" w:hAnsiTheme="minorEastAsia"/>
          <w:b/>
          <w:color w:val="FF0000"/>
          <w:sz w:val="22"/>
        </w:rPr>
        <w:fldChar w:fldCharType="end"/>
      </w:r>
      <w:r w:rsidRPr="006F16EF">
        <w:rPr>
          <w:rFonts w:ascii="UD デジタル 教科書体 NP-R" w:eastAsia="UD デジタル 教科書体 NP-R" w:hAnsiTheme="minorEastAsia"/>
          <w:b/>
          <w:color w:val="FF0000"/>
          <w:sz w:val="22"/>
        </w:rPr>
        <w:t xml:space="preserve">　</w:t>
      </w:r>
      <w:r w:rsidRPr="006F16EF">
        <w:rPr>
          <w:rFonts w:ascii="UD デジタル 教科書体 NP-R" w:eastAsia="UD デジタル 教科書体 NP-R" w:hAnsiTheme="minorEastAsia" w:hint="eastAsia"/>
          <w:sz w:val="22"/>
        </w:rPr>
        <w:t>店舗の出入口や店舗内部の主要な経路にドアを設ける場合には、自動的に開閉する構造その他の車いす使用者が容易に開閉して通過できる構造と</w:t>
      </w:r>
      <w:r>
        <w:rPr>
          <w:rFonts w:ascii="UD デジタル 教科書体 NP-R" w:eastAsia="UD デジタル 教科書体 NP-R" w:hAnsiTheme="minorEastAsia" w:hint="eastAsia"/>
          <w:sz w:val="22"/>
        </w:rPr>
        <w:t>すること。</w:t>
      </w:r>
    </w:p>
    <w:p w14:paraId="3A4A6C66" w14:textId="2084BE1B" w:rsidR="003E2D51" w:rsidRDefault="003E2D51" w:rsidP="003E2D51">
      <w:pPr>
        <w:snapToGrid w:val="0"/>
        <w:spacing w:line="240" w:lineRule="auto"/>
        <w:ind w:leftChars="100" w:left="980" w:hangingChars="350" w:hanging="770"/>
        <w:rPr>
          <w:rFonts w:ascii="UD デジタル 教科書体 NP-R" w:eastAsia="UD デジタル 教科書体 NP-R"/>
          <w:sz w:val="22"/>
        </w:rPr>
      </w:pPr>
      <w:r>
        <w:rPr>
          <w:rFonts w:ascii="UD デジタル 教科書体 NP-R" w:eastAsia="UD デジタル 教科書体 NP-R" w:hAnsiTheme="minorEastAsia"/>
          <w:b/>
          <w:color w:val="FF0000"/>
          <w:sz w:val="22"/>
        </w:rPr>
        <w:t>C12</w:t>
      </w:r>
      <w:r w:rsidRPr="00D20960">
        <w:rPr>
          <w:rFonts w:ascii="UD デジタル 教科書体 NP-R" w:eastAsia="UD デジタル 教科書体 NP-R" w:hAnsiTheme="minorEastAsia"/>
          <w:b/>
          <w:color w:val="FF0000"/>
          <w:sz w:val="22"/>
        </w:rPr>
        <w:t>-</w:t>
      </w:r>
      <w:r w:rsidRPr="00D20960">
        <w:rPr>
          <w:rFonts w:ascii="UD デジタル 教科書体 NP-R" w:eastAsia="UD デジタル 教科書体 NP-R" w:hAnsiTheme="minorEastAsia"/>
          <w:b/>
          <w:color w:val="FF0000"/>
          <w:sz w:val="22"/>
        </w:rPr>
        <w:fldChar w:fldCharType="begin"/>
      </w:r>
      <w:r w:rsidRPr="00D20960">
        <w:rPr>
          <w:rFonts w:ascii="UD デジタル 教科書体 NP-R" w:eastAsia="UD デジタル 教科書体 NP-R" w:hAnsiTheme="minorEastAsia"/>
          <w:b/>
          <w:color w:val="FF0000"/>
          <w:sz w:val="22"/>
        </w:rPr>
        <w:instrText xml:space="preserve"> SEQ Figure3-14 \* ARABIC </w:instrText>
      </w:r>
      <w:r w:rsidRPr="00D20960">
        <w:rPr>
          <w:rFonts w:ascii="UD デジタル 教科書体 NP-R" w:eastAsia="UD デジタル 教科書体 NP-R" w:hAnsiTheme="minorEastAsia"/>
          <w:b/>
          <w:color w:val="FF0000"/>
          <w:sz w:val="22"/>
        </w:rPr>
        <w:fldChar w:fldCharType="separate"/>
      </w:r>
      <w:r w:rsidR="00BC6927">
        <w:rPr>
          <w:rFonts w:ascii="UD デジタル 教科書体 NP-R" w:eastAsia="UD デジタル 教科書体 NP-R" w:hAnsiTheme="minorEastAsia"/>
          <w:b/>
          <w:noProof/>
          <w:color w:val="FF0000"/>
          <w:sz w:val="22"/>
        </w:rPr>
        <w:t>3</w:t>
      </w:r>
      <w:r w:rsidRPr="00D20960">
        <w:rPr>
          <w:rFonts w:ascii="UD デジタル 教科書体 NP-R" w:eastAsia="UD デジタル 教科書体 NP-R" w:hAnsiTheme="minorEastAsia"/>
          <w:b/>
          <w:color w:val="FF0000"/>
          <w:sz w:val="22"/>
        </w:rPr>
        <w:fldChar w:fldCharType="end"/>
      </w:r>
      <w:r w:rsidRPr="006F16EF">
        <w:rPr>
          <w:rFonts w:ascii="UD デジタル 教科書体 NP-R" w:eastAsia="UD デジタル 教科書体 NP-R" w:hAnsiTheme="minorEastAsia"/>
          <w:bCs/>
          <w:color w:val="FF0000"/>
          <w:sz w:val="22"/>
        </w:rPr>
        <w:t xml:space="preserve">　</w:t>
      </w:r>
      <w:r w:rsidRPr="006F16EF">
        <w:rPr>
          <w:rFonts w:ascii="UD デジタル 教科書体 NP-R" w:eastAsia="UD デジタル 教科書体 NP-R" w:hAnsiTheme="minorEastAsia" w:hint="eastAsia"/>
          <w:bCs/>
          <w:sz w:val="22"/>
        </w:rPr>
        <w:t>出入口にドアがある場合は引き戸とすること。</w:t>
      </w:r>
      <w:r w:rsidRPr="006F16EF">
        <w:rPr>
          <w:rFonts w:ascii="UD デジタル 教科書体 NP-R" w:eastAsia="UD デジタル 教科書体 NP-R"/>
          <w:sz w:val="22"/>
        </w:rPr>
        <w:t xml:space="preserve"> </w:t>
      </w:r>
    </w:p>
    <w:p w14:paraId="542D64BD" w14:textId="77777777" w:rsidR="003E2D51" w:rsidRPr="006F16EF" w:rsidRDefault="003E2D51" w:rsidP="003E2D51">
      <w:pPr>
        <w:pStyle w:val="a0"/>
        <w:spacing w:beforeLines="50" w:before="180"/>
        <w:ind w:firstLineChars="0" w:firstLine="0"/>
        <w:rPr>
          <w:rFonts w:ascii="UD デジタル 教科書体 NP-R" w:eastAsia="UD デジタル 教科書体 NP-R"/>
          <w:sz w:val="22"/>
          <w:szCs w:val="22"/>
        </w:rPr>
      </w:pPr>
      <w:r>
        <w:rPr>
          <w:rFonts w:ascii="UD デジタル 教科書体 NP-R" w:eastAsia="UD デジタル 教科書体 NP-R" w:hint="eastAsia"/>
          <w:sz w:val="22"/>
          <w:szCs w:val="22"/>
        </w:rPr>
        <w:t>（庇等の設置）</w:t>
      </w:r>
    </w:p>
    <w:p w14:paraId="6C7E7EC6" w14:textId="71B32144" w:rsidR="003E2D51" w:rsidRPr="00CB6706" w:rsidRDefault="00387CB8" w:rsidP="009A0CAE">
      <w:pPr>
        <w:snapToGrid w:val="0"/>
        <w:spacing w:line="240" w:lineRule="auto"/>
        <w:ind w:leftChars="100" w:left="1134" w:hangingChars="420" w:hanging="924"/>
        <w:rPr>
          <w:rFonts w:ascii="UD デジタル 教科書体 NP-R" w:eastAsia="UD デジタル 教科書体 NP-R"/>
          <w:color w:val="000000" w:themeColor="text1"/>
          <w:sz w:val="22"/>
        </w:rPr>
      </w:pPr>
      <w:r>
        <w:rPr>
          <w:rFonts w:ascii="UD デジタル 教科書体 NP-R" w:eastAsia="UD デジタル 教科書体 NP-R" w:hAnsiTheme="minorEastAsia"/>
          <w:b/>
          <w:color w:val="009900"/>
          <w:sz w:val="22"/>
        </w:rPr>
        <w:t>G12</w:t>
      </w:r>
      <w:r w:rsidRPr="006F16EF">
        <w:rPr>
          <w:rFonts w:ascii="UD デジタル 教科書体 NP-R" w:eastAsia="UD デジタル 教科書体 NP-R" w:hAnsiTheme="minorEastAsia"/>
          <w:b/>
          <w:color w:val="009900"/>
          <w:sz w:val="22"/>
        </w:rPr>
        <w:t>-</w:t>
      </w:r>
      <w:r w:rsidRPr="006F16EF">
        <w:rPr>
          <w:rFonts w:ascii="UD デジタル 教科書体 NP-R" w:eastAsia="UD デジタル 教科書体 NP-R" w:hAnsiTheme="minorEastAsia"/>
          <w:b/>
          <w:color w:val="009900"/>
          <w:sz w:val="22"/>
        </w:rPr>
        <w:fldChar w:fldCharType="begin"/>
      </w:r>
      <w:r w:rsidRPr="006F16EF">
        <w:rPr>
          <w:rFonts w:ascii="UD デジタル 教科書体 NP-R" w:eastAsia="UD デジタル 教科書体 NP-R" w:hAnsiTheme="minorEastAsia"/>
          <w:b/>
          <w:color w:val="009900"/>
          <w:sz w:val="22"/>
        </w:rPr>
        <w:instrText xml:space="preserve"> SEQ Figure3-1</w:instrText>
      </w:r>
      <w:r>
        <w:rPr>
          <w:rFonts w:ascii="UD デジタル 教科書体 NP-R" w:eastAsia="UD デジタル 教科書体 NP-R" w:hAnsiTheme="minorEastAsia" w:hint="eastAsia"/>
          <w:b/>
          <w:color w:val="009900"/>
          <w:sz w:val="22"/>
        </w:rPr>
        <w:instrText>2G</w:instrText>
      </w:r>
      <w:r w:rsidRPr="006F16EF">
        <w:rPr>
          <w:rFonts w:ascii="UD デジタル 教科書体 NP-R" w:eastAsia="UD デジタル 教科書体 NP-R" w:hAnsiTheme="minorEastAsia"/>
          <w:b/>
          <w:color w:val="009900"/>
          <w:sz w:val="22"/>
        </w:rPr>
        <w:instrText xml:space="preserve">G \* ARABIC </w:instrText>
      </w:r>
      <w:r w:rsidRPr="006F16EF">
        <w:rPr>
          <w:rFonts w:ascii="UD デジタル 教科書体 NP-R" w:eastAsia="UD デジタル 教科書体 NP-R" w:hAnsiTheme="minorEastAsia"/>
          <w:b/>
          <w:color w:val="009900"/>
          <w:sz w:val="22"/>
        </w:rPr>
        <w:fldChar w:fldCharType="separate"/>
      </w:r>
      <w:r w:rsidR="00BC6927">
        <w:rPr>
          <w:rFonts w:ascii="UD デジタル 教科書体 NP-R" w:eastAsia="UD デジタル 教科書体 NP-R" w:hAnsiTheme="minorEastAsia"/>
          <w:b/>
          <w:noProof/>
          <w:color w:val="009900"/>
          <w:sz w:val="22"/>
        </w:rPr>
        <w:t>2</w:t>
      </w:r>
      <w:r w:rsidRPr="006F16EF">
        <w:rPr>
          <w:rFonts w:ascii="UD デジタル 教科書体 NP-R" w:eastAsia="UD デジタル 教科書体 NP-R" w:hAnsiTheme="minorEastAsia"/>
          <w:b/>
          <w:color w:val="009900"/>
          <w:sz w:val="22"/>
        </w:rPr>
        <w:fldChar w:fldCharType="end"/>
      </w:r>
      <w:r w:rsidRPr="006F16EF">
        <w:rPr>
          <w:rFonts w:ascii="UD デジタル 教科書体 NP-R" w:eastAsia="UD デジタル 教科書体 NP-R" w:hAnsiTheme="minorEastAsia" w:hint="eastAsia"/>
          <w:b/>
          <w:color w:val="009900"/>
          <w:sz w:val="22"/>
        </w:rPr>
        <w:t xml:space="preserve">　</w:t>
      </w:r>
      <w:r w:rsidR="003E2D51">
        <w:rPr>
          <w:rFonts w:ascii="UD デジタル 教科書体 NP-R" w:eastAsia="UD デジタル 教科書体 NP-R" w:hint="eastAsia"/>
          <w:color w:val="000000" w:themeColor="text1"/>
          <w:sz w:val="22"/>
        </w:rPr>
        <w:t>屋外</w:t>
      </w:r>
      <w:r w:rsidR="003E2D51" w:rsidRPr="00CB6706">
        <w:rPr>
          <w:rFonts w:ascii="UD デジタル 教科書体 NP-R" w:eastAsia="UD デジタル 教科書体 NP-R" w:hint="eastAsia"/>
          <w:color w:val="000000" w:themeColor="text1"/>
          <w:sz w:val="22"/>
        </w:rPr>
        <w:t>に</w:t>
      </w:r>
      <w:r w:rsidR="003E2D51">
        <w:rPr>
          <w:rFonts w:ascii="UD デジタル 教科書体 NP-R" w:eastAsia="UD デジタル 教科書体 NP-R" w:hint="eastAsia"/>
          <w:color w:val="000000" w:themeColor="text1"/>
          <w:sz w:val="22"/>
        </w:rPr>
        <w:t>設置</w:t>
      </w:r>
      <w:r w:rsidR="003E2D51" w:rsidRPr="00CB6706">
        <w:rPr>
          <w:rFonts w:ascii="UD デジタル 教科書体 NP-R" w:eastAsia="UD デジタル 教科書体 NP-R" w:hint="eastAsia"/>
          <w:color w:val="000000" w:themeColor="text1"/>
          <w:sz w:val="22"/>
        </w:rPr>
        <w:t>する</w:t>
      </w:r>
      <w:r w:rsidR="003E2D51">
        <w:rPr>
          <w:rFonts w:ascii="UD デジタル 教科書体 NP-R" w:eastAsia="UD デジタル 教科書体 NP-R" w:hint="eastAsia"/>
          <w:color w:val="000000" w:themeColor="text1"/>
          <w:sz w:val="22"/>
        </w:rPr>
        <w:t>、及び屋外に接客部分がある</w:t>
      </w:r>
      <w:r w:rsidR="003E2D51" w:rsidRPr="00CB6706">
        <w:rPr>
          <w:rFonts w:ascii="UD デジタル 教科書体 NP-R" w:eastAsia="UD デジタル 教科書体 NP-R" w:hint="eastAsia"/>
          <w:color w:val="000000" w:themeColor="text1"/>
          <w:sz w:val="22"/>
        </w:rPr>
        <w:t>小型店舗等には</w:t>
      </w:r>
      <w:r w:rsidR="003E2D51" w:rsidRPr="00E9275A">
        <w:rPr>
          <w:rFonts w:ascii="UD デジタル 教科書体 NP-R" w:eastAsia="UD デジタル 教科書体 NP-R" w:hint="eastAsia"/>
          <w:color w:val="000000" w:themeColor="text1"/>
          <w:sz w:val="22"/>
        </w:rPr>
        <w:t>、庇</w:t>
      </w:r>
      <w:r w:rsidR="003E2D51">
        <w:rPr>
          <w:rFonts w:ascii="UD デジタル 教科書体 NP-R" w:eastAsia="UD デジタル 教科書体 NP-R" w:hint="eastAsia"/>
          <w:color w:val="000000" w:themeColor="text1"/>
          <w:sz w:val="22"/>
        </w:rPr>
        <w:t>や日よけ等</w:t>
      </w:r>
      <w:r w:rsidR="003E2D51" w:rsidRPr="00E9275A">
        <w:rPr>
          <w:rFonts w:ascii="UD デジタル 教科書体 NP-R" w:eastAsia="UD デジタル 教科書体 NP-R" w:hint="eastAsia"/>
          <w:color w:val="000000" w:themeColor="text1"/>
          <w:sz w:val="22"/>
        </w:rPr>
        <w:t>を設置することが望ましい。</w:t>
      </w:r>
    </w:p>
    <w:p w14:paraId="4BD26325" w14:textId="77777777" w:rsidR="003E2D51" w:rsidRPr="00C16408" w:rsidRDefault="003E2D51" w:rsidP="003E2D51">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ajorEastAsia"/>
          <w:color w:val="4472C4" w:themeColor="accent5"/>
          <w:sz w:val="24"/>
          <w:szCs w:val="24"/>
        </w:rPr>
      </w:pPr>
      <w:r w:rsidRPr="00C16408">
        <w:rPr>
          <w:rFonts w:ascii="UD デジタル 教科書体 NP-R" w:eastAsia="UD デジタル 教科書体 NP-R" w:hAnsiTheme="majorEastAsia"/>
          <w:color w:val="4472C4" w:themeColor="accent5"/>
          <w:sz w:val="24"/>
          <w:szCs w:val="24"/>
        </w:rPr>
        <w:t>3-</w:t>
      </w:r>
      <w:r>
        <w:rPr>
          <w:rFonts w:ascii="UD デジタル 教科書体 NP-R" w:eastAsia="UD デジタル 教科書体 NP-R" w:hAnsiTheme="majorEastAsia" w:hint="eastAsia"/>
          <w:color w:val="4472C4" w:themeColor="accent5"/>
          <w:sz w:val="24"/>
          <w:szCs w:val="24"/>
        </w:rPr>
        <w:t>12</w:t>
      </w:r>
      <w:r w:rsidRPr="00C16408">
        <w:rPr>
          <w:rFonts w:ascii="UD デジタル 教科書体 NP-R" w:eastAsia="UD デジタル 教科書体 NP-R" w:hAnsiTheme="majorEastAsia"/>
          <w:color w:val="4472C4" w:themeColor="accent5"/>
          <w:sz w:val="24"/>
          <w:szCs w:val="24"/>
        </w:rPr>
        <w:t xml:space="preserve">-2. </w:t>
      </w:r>
      <w:r w:rsidRPr="00C16408">
        <w:rPr>
          <w:rFonts w:ascii="UD デジタル 教科書体 NP-R" w:eastAsia="UD デジタル 教科書体 NP-R" w:hAnsiTheme="majorEastAsia" w:hint="eastAsia"/>
          <w:color w:val="4472C4" w:themeColor="accent5"/>
          <w:sz w:val="24"/>
          <w:szCs w:val="24"/>
        </w:rPr>
        <w:t>エリア内の通路</w:t>
      </w:r>
    </w:p>
    <w:p w14:paraId="61326DF6" w14:textId="77777777" w:rsidR="003E2D51" w:rsidRPr="006F16EF" w:rsidRDefault="003E2D51" w:rsidP="003E2D51">
      <w:pPr>
        <w:pStyle w:val="a0"/>
        <w:spacing w:beforeLines="50" w:before="180"/>
        <w:ind w:firstLineChars="0" w:firstLine="0"/>
        <w:rPr>
          <w:rFonts w:ascii="UD デジタル 教科書体 NP-R" w:eastAsia="UD デジタル 教科書体 NP-R"/>
          <w:sz w:val="22"/>
          <w:szCs w:val="22"/>
        </w:rPr>
      </w:pPr>
      <w:r>
        <w:rPr>
          <w:rFonts w:ascii="UD デジタル 教科書体 NP-R" w:eastAsia="UD デジタル 教科書体 NP-R" w:hint="eastAsia"/>
          <w:sz w:val="22"/>
          <w:szCs w:val="22"/>
        </w:rPr>
        <w:t>（</w:t>
      </w:r>
      <w:r w:rsidRPr="006F16EF">
        <w:rPr>
          <w:rFonts w:ascii="UD デジタル 教科書体 NP-R" w:eastAsia="UD デジタル 教科書体 NP-R" w:hint="eastAsia"/>
          <w:sz w:val="22"/>
          <w:szCs w:val="22"/>
        </w:rPr>
        <w:t>幅</w:t>
      </w:r>
      <w:r>
        <w:rPr>
          <w:rFonts w:ascii="UD デジタル 教科書体 NP-R" w:eastAsia="UD デジタル 教科書体 NP-R" w:hint="eastAsia"/>
          <w:sz w:val="22"/>
          <w:szCs w:val="22"/>
        </w:rPr>
        <w:t>）</w:t>
      </w:r>
    </w:p>
    <w:p w14:paraId="66B1694E" w14:textId="33E429B6" w:rsidR="003E2D51" w:rsidRPr="006F16EF" w:rsidRDefault="00387CB8" w:rsidP="003E2D51">
      <w:pPr>
        <w:snapToGrid w:val="0"/>
        <w:spacing w:line="240" w:lineRule="auto"/>
        <w:ind w:leftChars="100" w:left="980" w:hangingChars="350" w:hanging="770"/>
        <w:rPr>
          <w:rFonts w:ascii="UD デジタル 教科書体 NP-R" w:eastAsia="UD デジタル 教科書体 NP-R" w:hAnsiTheme="minorEastAsia"/>
          <w:b/>
          <w:color w:val="FF0000"/>
          <w:sz w:val="22"/>
        </w:rPr>
      </w:pPr>
      <w:r>
        <w:rPr>
          <w:rFonts w:ascii="UD デジタル 教科書体 NP-R" w:eastAsia="UD デジタル 教科書体 NP-R" w:hAnsiTheme="minorEastAsia"/>
          <w:b/>
          <w:color w:val="009900"/>
          <w:sz w:val="22"/>
        </w:rPr>
        <w:t>G12</w:t>
      </w:r>
      <w:r w:rsidRPr="006F16EF">
        <w:rPr>
          <w:rFonts w:ascii="UD デジタル 教科書体 NP-R" w:eastAsia="UD デジタル 教科書体 NP-R" w:hAnsiTheme="minorEastAsia"/>
          <w:b/>
          <w:color w:val="009900"/>
          <w:sz w:val="22"/>
        </w:rPr>
        <w:t>-</w:t>
      </w:r>
      <w:r w:rsidRPr="006F16EF">
        <w:rPr>
          <w:rFonts w:ascii="UD デジタル 教科書体 NP-R" w:eastAsia="UD デジタル 教科書体 NP-R" w:hAnsiTheme="minorEastAsia"/>
          <w:b/>
          <w:color w:val="009900"/>
          <w:sz w:val="22"/>
        </w:rPr>
        <w:fldChar w:fldCharType="begin"/>
      </w:r>
      <w:r w:rsidRPr="006F16EF">
        <w:rPr>
          <w:rFonts w:ascii="UD デジタル 教科書体 NP-R" w:eastAsia="UD デジタル 教科書体 NP-R" w:hAnsiTheme="minorEastAsia"/>
          <w:b/>
          <w:color w:val="009900"/>
          <w:sz w:val="22"/>
        </w:rPr>
        <w:instrText xml:space="preserve"> SEQ Figure3-1</w:instrText>
      </w:r>
      <w:r>
        <w:rPr>
          <w:rFonts w:ascii="UD デジタル 教科書体 NP-R" w:eastAsia="UD デジタル 教科書体 NP-R" w:hAnsiTheme="minorEastAsia" w:hint="eastAsia"/>
          <w:b/>
          <w:color w:val="009900"/>
          <w:sz w:val="22"/>
        </w:rPr>
        <w:instrText>2G</w:instrText>
      </w:r>
      <w:r w:rsidRPr="006F16EF">
        <w:rPr>
          <w:rFonts w:ascii="UD デジタル 教科書体 NP-R" w:eastAsia="UD デジタル 教科書体 NP-R" w:hAnsiTheme="minorEastAsia"/>
          <w:b/>
          <w:color w:val="009900"/>
          <w:sz w:val="22"/>
        </w:rPr>
        <w:instrText xml:space="preserve">G \* ARABIC </w:instrText>
      </w:r>
      <w:r w:rsidRPr="006F16EF">
        <w:rPr>
          <w:rFonts w:ascii="UD デジタル 教科書体 NP-R" w:eastAsia="UD デジタル 教科書体 NP-R" w:hAnsiTheme="minorEastAsia"/>
          <w:b/>
          <w:color w:val="009900"/>
          <w:sz w:val="22"/>
        </w:rPr>
        <w:fldChar w:fldCharType="separate"/>
      </w:r>
      <w:r w:rsidR="00BC6927">
        <w:rPr>
          <w:rFonts w:ascii="UD デジタル 教科書体 NP-R" w:eastAsia="UD デジタル 教科書体 NP-R" w:hAnsiTheme="minorEastAsia"/>
          <w:b/>
          <w:noProof/>
          <w:color w:val="009900"/>
          <w:sz w:val="22"/>
        </w:rPr>
        <w:t>3</w:t>
      </w:r>
      <w:r w:rsidRPr="006F16EF">
        <w:rPr>
          <w:rFonts w:ascii="UD デジタル 教科書体 NP-R" w:eastAsia="UD デジタル 教科書体 NP-R" w:hAnsiTheme="minorEastAsia"/>
          <w:b/>
          <w:color w:val="009900"/>
          <w:sz w:val="22"/>
        </w:rPr>
        <w:fldChar w:fldCharType="end"/>
      </w:r>
      <w:r w:rsidRPr="006F16EF">
        <w:rPr>
          <w:rFonts w:ascii="UD デジタル 教科書体 NP-R" w:eastAsia="UD デジタル 教科書体 NP-R" w:hAnsiTheme="minorEastAsia" w:hint="eastAsia"/>
          <w:b/>
          <w:color w:val="009900"/>
          <w:sz w:val="22"/>
        </w:rPr>
        <w:t xml:space="preserve">　</w:t>
      </w:r>
      <w:r w:rsidR="003E2D51" w:rsidRPr="006F16EF">
        <w:rPr>
          <w:rFonts w:ascii="UD デジタル 教科書体 NP-R" w:eastAsia="UD デジタル 教科書体 NP-R" w:hAnsiTheme="minorEastAsia" w:hint="eastAsia"/>
          <w:bCs/>
          <w:sz w:val="22"/>
        </w:rPr>
        <w:t>人の流れ</w:t>
      </w:r>
      <w:r w:rsidR="003E2D51">
        <w:rPr>
          <w:rFonts w:ascii="UD デジタル 教科書体 NP-R" w:eastAsia="UD デジタル 教科書体 NP-R" w:hAnsiTheme="minorEastAsia" w:hint="eastAsia"/>
          <w:bCs/>
          <w:sz w:val="22"/>
        </w:rPr>
        <w:t>等</w:t>
      </w:r>
      <w:r w:rsidR="003E2D51" w:rsidRPr="006F16EF">
        <w:rPr>
          <w:rFonts w:ascii="UD デジタル 教科書体 NP-R" w:eastAsia="UD デジタル 教科書体 NP-R" w:hAnsiTheme="minorEastAsia" w:hint="eastAsia"/>
          <w:bCs/>
          <w:sz w:val="22"/>
        </w:rPr>
        <w:t>を考慮し、通路の有効幅を1</w:t>
      </w:r>
      <w:r w:rsidR="003E2D51" w:rsidRPr="006F16EF">
        <w:rPr>
          <w:rFonts w:ascii="UD デジタル 教科書体 NP-R" w:eastAsia="UD デジタル 教科書体 NP-R" w:hAnsiTheme="minorEastAsia"/>
          <w:bCs/>
          <w:sz w:val="22"/>
        </w:rPr>
        <w:t>,800</w:t>
      </w:r>
      <w:r w:rsidR="003E2D51" w:rsidRPr="006F16EF">
        <w:rPr>
          <w:rFonts w:ascii="UD デジタル 教科書体 NP-R" w:eastAsia="UD デジタル 教科書体 NP-R" w:hAnsiTheme="minorEastAsia" w:hint="eastAsia"/>
          <w:bCs/>
          <w:sz w:val="22"/>
        </w:rPr>
        <w:t>mm以上とすることが望ましい。</w:t>
      </w:r>
    </w:p>
    <w:p w14:paraId="3F21C79A" w14:textId="68D64614" w:rsidR="003E2D51" w:rsidRPr="006F16EF"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Pr>
          <w:rFonts w:ascii="UD デジタル 教科書体 NP-R" w:eastAsia="UD デジタル 教科書体 NP-R" w:hAnsiTheme="minorEastAsia"/>
          <w:b/>
          <w:color w:val="FF0000"/>
          <w:sz w:val="22"/>
        </w:rPr>
        <w:t>C12</w:t>
      </w:r>
      <w:r w:rsidRPr="006F16EF">
        <w:rPr>
          <w:rFonts w:ascii="UD デジタル 教科書体 NP-R" w:eastAsia="UD デジタル 教科書体 NP-R" w:hAnsiTheme="minorEastAsia"/>
          <w:b/>
          <w:color w:val="FF0000"/>
          <w:sz w:val="22"/>
        </w:rPr>
        <w:t>-</w:t>
      </w:r>
      <w:r w:rsidRPr="006F16EF">
        <w:rPr>
          <w:rFonts w:ascii="UD デジタル 教科書体 NP-R" w:eastAsia="UD デジタル 教科書体 NP-R" w:hAnsiTheme="minorEastAsia"/>
          <w:b/>
          <w:color w:val="FF0000"/>
          <w:sz w:val="22"/>
        </w:rPr>
        <w:fldChar w:fldCharType="begin"/>
      </w:r>
      <w:r w:rsidRPr="006F16EF">
        <w:rPr>
          <w:rFonts w:ascii="UD デジタル 教科書体 NP-R" w:eastAsia="UD デジタル 教科書体 NP-R" w:hAnsiTheme="minorEastAsia"/>
          <w:b/>
          <w:color w:val="FF0000"/>
          <w:sz w:val="22"/>
        </w:rPr>
        <w:instrText xml:space="preserve"> SEQ Figure3-14 \* ARABIC </w:instrText>
      </w:r>
      <w:r w:rsidRPr="006F16EF">
        <w:rPr>
          <w:rFonts w:ascii="UD デジタル 教科書体 NP-R" w:eastAsia="UD デジタル 教科書体 NP-R" w:hAnsiTheme="minorEastAsia"/>
          <w:b/>
          <w:color w:val="FF0000"/>
          <w:sz w:val="22"/>
        </w:rPr>
        <w:fldChar w:fldCharType="separate"/>
      </w:r>
      <w:r w:rsidR="00BC6927">
        <w:rPr>
          <w:rFonts w:ascii="UD デジタル 教科書体 NP-R" w:eastAsia="UD デジタル 教科書体 NP-R" w:hAnsiTheme="minorEastAsia"/>
          <w:b/>
          <w:noProof/>
          <w:color w:val="FF0000"/>
          <w:sz w:val="22"/>
        </w:rPr>
        <w:t>4</w:t>
      </w:r>
      <w:r w:rsidRPr="006F16EF">
        <w:rPr>
          <w:rFonts w:ascii="UD デジタル 教科書体 NP-R" w:eastAsia="UD デジタル 教科書体 NP-R" w:hAnsiTheme="minorEastAsia"/>
          <w:b/>
          <w:color w:val="FF0000"/>
          <w:sz w:val="22"/>
        </w:rPr>
        <w:fldChar w:fldCharType="end"/>
      </w:r>
      <w:r w:rsidRPr="006F16EF">
        <w:rPr>
          <w:rFonts w:ascii="UD デジタル 教科書体 NP-R" w:eastAsia="UD デジタル 教科書体 NP-R" w:hAnsiTheme="minorEastAsia" w:hint="eastAsia"/>
          <w:b/>
          <w:color w:val="009900"/>
          <w:sz w:val="22"/>
        </w:rPr>
        <w:t xml:space="preserve">　</w:t>
      </w:r>
      <w:r w:rsidRPr="006F16EF">
        <w:rPr>
          <w:rFonts w:ascii="UD デジタル 教科書体 NP-R" w:eastAsia="UD デジタル 教科書体 NP-R" w:hint="eastAsia"/>
          <w:color w:val="000000" w:themeColor="text1"/>
          <w:sz w:val="22"/>
        </w:rPr>
        <w:t>通路の有効幅は</w:t>
      </w:r>
      <w:r w:rsidRPr="006F16EF">
        <w:rPr>
          <w:rFonts w:ascii="UD デジタル 教科書体 NP-R" w:eastAsia="UD デジタル 教科書体 NP-R"/>
          <w:sz w:val="22"/>
        </w:rPr>
        <w:t>1,20</w:t>
      </w:r>
      <w:r w:rsidRPr="006F16EF">
        <w:rPr>
          <w:rFonts w:ascii="UD デジタル 教科書体 NP-R" w:eastAsia="UD デジタル 教科書体 NP-R" w:hint="eastAsia"/>
          <w:sz w:val="22"/>
        </w:rPr>
        <w:t>0</w:t>
      </w:r>
      <w:r w:rsidRPr="006F16EF">
        <w:rPr>
          <w:rFonts w:ascii="UD デジタル 教科書体 NP-R" w:eastAsia="UD デジタル 教科書体 NP-R"/>
          <w:sz w:val="22"/>
        </w:rPr>
        <w:t>mm</w:t>
      </w:r>
      <w:r w:rsidRPr="006F16EF">
        <w:rPr>
          <w:rFonts w:ascii="UD デジタル 教科書体 NP-R" w:eastAsia="UD デジタル 教科書体 NP-R" w:hint="eastAsia"/>
          <w:color w:val="000000" w:themeColor="text1"/>
          <w:sz w:val="22"/>
        </w:rPr>
        <w:t>以上と</w:t>
      </w:r>
      <w:r>
        <w:rPr>
          <w:rFonts w:ascii="UD デジタル 教科書体 NP-R" w:eastAsia="UD デジタル 教科書体 NP-R" w:hint="eastAsia"/>
          <w:color w:val="000000" w:themeColor="text1"/>
          <w:sz w:val="22"/>
        </w:rPr>
        <w:t>し、商品や看板等を設置しないこと</w:t>
      </w:r>
      <w:r w:rsidRPr="006F16EF">
        <w:rPr>
          <w:rFonts w:ascii="UD デジタル 教科書体 NP-R" w:eastAsia="UD デジタル 教科書体 NP-R" w:hint="eastAsia"/>
          <w:color w:val="000000" w:themeColor="text1"/>
          <w:sz w:val="22"/>
        </w:rPr>
        <w:t>。</w:t>
      </w:r>
    </w:p>
    <w:p w14:paraId="0DF338DD" w14:textId="52F0E2F6" w:rsidR="003E2D51" w:rsidRPr="006F16EF" w:rsidRDefault="003E2D51" w:rsidP="003E2D51">
      <w:pPr>
        <w:snapToGrid w:val="0"/>
        <w:spacing w:line="240" w:lineRule="auto"/>
        <w:ind w:leftChars="100" w:left="1134" w:hangingChars="420" w:hanging="924"/>
        <w:rPr>
          <w:rFonts w:ascii="UD デジタル 教科書体 NP-R" w:eastAsia="UD デジタル 教科書体 NP-R" w:hAnsiTheme="minorEastAsia"/>
          <w:bCs/>
          <w:sz w:val="22"/>
        </w:rPr>
      </w:pPr>
      <w:r>
        <w:rPr>
          <w:rFonts w:ascii="UD デジタル 教科書体 NP-R" w:eastAsia="UD デジタル 教科書体 NP-R" w:hAnsiTheme="minorEastAsia"/>
          <w:b/>
          <w:color w:val="FF0000"/>
          <w:sz w:val="22"/>
        </w:rPr>
        <w:t>C12</w:t>
      </w:r>
      <w:r w:rsidRPr="006F16EF">
        <w:rPr>
          <w:rFonts w:ascii="UD デジタル 教科書体 NP-R" w:eastAsia="UD デジタル 教科書体 NP-R" w:hAnsiTheme="minorEastAsia"/>
          <w:b/>
          <w:color w:val="FF0000"/>
          <w:sz w:val="22"/>
        </w:rPr>
        <w:t>-</w:t>
      </w:r>
      <w:r w:rsidRPr="006F16EF">
        <w:rPr>
          <w:rFonts w:ascii="UD デジタル 教科書体 NP-R" w:eastAsia="UD デジタル 教科書体 NP-R" w:hAnsiTheme="minorEastAsia"/>
          <w:b/>
          <w:color w:val="FF0000"/>
          <w:sz w:val="22"/>
        </w:rPr>
        <w:fldChar w:fldCharType="begin"/>
      </w:r>
      <w:r w:rsidRPr="006F16EF">
        <w:rPr>
          <w:rFonts w:ascii="UD デジタル 教科書体 NP-R" w:eastAsia="UD デジタル 教科書体 NP-R" w:hAnsiTheme="minorEastAsia"/>
          <w:b/>
          <w:color w:val="FF0000"/>
          <w:sz w:val="22"/>
        </w:rPr>
        <w:instrText xml:space="preserve"> SEQ Figure3-14 \* ARABIC </w:instrText>
      </w:r>
      <w:r w:rsidRPr="006F16EF">
        <w:rPr>
          <w:rFonts w:ascii="UD デジタル 教科書体 NP-R" w:eastAsia="UD デジタル 教科書体 NP-R" w:hAnsiTheme="minorEastAsia"/>
          <w:b/>
          <w:color w:val="FF0000"/>
          <w:sz w:val="22"/>
        </w:rPr>
        <w:fldChar w:fldCharType="separate"/>
      </w:r>
      <w:r w:rsidR="00BC6927">
        <w:rPr>
          <w:rFonts w:ascii="UD デジタル 教科書体 NP-R" w:eastAsia="UD デジタル 教科書体 NP-R" w:hAnsiTheme="minorEastAsia"/>
          <w:b/>
          <w:noProof/>
          <w:color w:val="FF0000"/>
          <w:sz w:val="22"/>
        </w:rPr>
        <w:t>5</w:t>
      </w:r>
      <w:r w:rsidRPr="006F16EF">
        <w:rPr>
          <w:rFonts w:ascii="UD デジタル 教科書体 NP-R" w:eastAsia="UD デジタル 教科書体 NP-R" w:hAnsiTheme="minorEastAsia"/>
          <w:b/>
          <w:color w:val="FF0000"/>
          <w:sz w:val="22"/>
        </w:rPr>
        <w:fldChar w:fldCharType="end"/>
      </w:r>
      <w:r w:rsidRPr="006F16EF">
        <w:rPr>
          <w:rFonts w:ascii="UD デジタル 教科書体 NP-R" w:eastAsia="UD デジタル 教科書体 NP-R" w:hAnsiTheme="minorEastAsia"/>
          <w:b/>
          <w:color w:val="FF0000"/>
          <w:sz w:val="22"/>
        </w:rPr>
        <w:t xml:space="preserve">　</w:t>
      </w:r>
      <w:r w:rsidRPr="006F16EF">
        <w:rPr>
          <w:rFonts w:ascii="UD デジタル 教科書体 NP-R" w:eastAsia="UD デジタル 教科書体 NP-R" w:hAnsiTheme="minorEastAsia" w:hint="eastAsia"/>
          <w:bCs/>
          <w:color w:val="000000" w:themeColor="text1"/>
          <w:sz w:val="22"/>
        </w:rPr>
        <w:t>店舗エリア内はできる限り段差を設けないものとし、段差を設ける場合は傾斜路を設置すること。</w:t>
      </w:r>
      <w:r>
        <w:rPr>
          <w:rFonts w:ascii="UD デジタル 教科書体 NP-R" w:eastAsia="UD デジタル 教科書体 NP-R" w:hAnsiTheme="minorEastAsia" w:hint="eastAsia"/>
          <w:bCs/>
          <w:color w:val="000000" w:themeColor="text1"/>
          <w:sz w:val="22"/>
        </w:rPr>
        <w:t>（</w:t>
      </w:r>
      <w:r w:rsidRPr="006F16EF">
        <w:rPr>
          <w:rFonts w:ascii="UD デジタル 教科書体 NP-R" w:eastAsia="UD デジタル 教科書体 NP-R" w:hAnsiTheme="minorEastAsia" w:hint="eastAsia"/>
          <w:bCs/>
          <w:color w:val="000000" w:themeColor="text1"/>
          <w:sz w:val="22"/>
        </w:rPr>
        <w:t>傾斜路については、3-5.傾斜路を参照</w:t>
      </w:r>
      <w:r>
        <w:rPr>
          <w:rFonts w:ascii="UD デジタル 教科書体 NP-R" w:eastAsia="UD デジタル 教科書体 NP-R" w:hAnsiTheme="minorEastAsia" w:hint="eastAsia"/>
          <w:bCs/>
          <w:color w:val="000000" w:themeColor="text1"/>
          <w:sz w:val="22"/>
        </w:rPr>
        <w:t>）</w:t>
      </w:r>
    </w:p>
    <w:p w14:paraId="46D92890" w14:textId="77777777" w:rsidR="003E2D51" w:rsidRPr="006F16EF" w:rsidRDefault="003E2D51" w:rsidP="003E2D51">
      <w:pPr>
        <w:pStyle w:val="a0"/>
        <w:spacing w:beforeLines="50" w:before="180"/>
        <w:ind w:firstLineChars="0" w:firstLine="0"/>
        <w:rPr>
          <w:rFonts w:ascii="UD デジタル 教科書体 NP-R" w:eastAsia="UD デジタル 教科書体 NP-R"/>
          <w:sz w:val="22"/>
          <w:szCs w:val="22"/>
        </w:rPr>
      </w:pPr>
      <w:r>
        <w:rPr>
          <w:rFonts w:ascii="UD デジタル 教科書体 NP-R" w:eastAsia="UD デジタル 教科書体 NP-R" w:hint="eastAsia"/>
          <w:sz w:val="22"/>
          <w:szCs w:val="22"/>
        </w:rPr>
        <w:t>（</w:t>
      </w:r>
      <w:r w:rsidRPr="006F16EF">
        <w:rPr>
          <w:rFonts w:ascii="UD デジタル 教科書体 NP-R" w:eastAsia="UD デジタル 教科書体 NP-R" w:hint="eastAsia"/>
          <w:sz w:val="22"/>
          <w:szCs w:val="22"/>
        </w:rPr>
        <w:t>テーブル間の通路幅員</w:t>
      </w:r>
      <w:r>
        <w:rPr>
          <w:rFonts w:ascii="UD デジタル 教科書体 NP-R" w:eastAsia="UD デジタル 教科書体 NP-R" w:hint="eastAsia"/>
          <w:sz w:val="22"/>
          <w:szCs w:val="22"/>
        </w:rPr>
        <w:t>）</w:t>
      </w:r>
    </w:p>
    <w:p w14:paraId="13F5F195" w14:textId="0F74F8F1" w:rsidR="003E2D51" w:rsidRPr="006F16EF" w:rsidRDefault="003E2D51" w:rsidP="003E2D51">
      <w:pPr>
        <w:snapToGrid w:val="0"/>
        <w:spacing w:line="240" w:lineRule="auto"/>
        <w:ind w:leftChars="100" w:left="1134" w:hangingChars="420" w:hanging="924"/>
        <w:rPr>
          <w:rFonts w:ascii="UD デジタル 教科書体 NP-R" w:eastAsia="UD デジタル 教科書体 NP-R" w:hAnsiTheme="minorEastAsia"/>
          <w:bCs/>
          <w:color w:val="000000" w:themeColor="text1"/>
          <w:sz w:val="22"/>
        </w:rPr>
      </w:pPr>
      <w:r>
        <w:rPr>
          <w:rFonts w:ascii="UD デジタル 教科書体 NP-R" w:eastAsia="UD デジタル 教科書体 NP-R" w:hAnsiTheme="minorEastAsia"/>
          <w:b/>
          <w:color w:val="FF0000"/>
          <w:sz w:val="22"/>
        </w:rPr>
        <w:t>C12</w:t>
      </w:r>
      <w:r w:rsidRPr="006F16EF">
        <w:rPr>
          <w:rFonts w:ascii="UD デジタル 教科書体 NP-R" w:eastAsia="UD デジタル 教科書体 NP-R" w:hAnsiTheme="minorEastAsia"/>
          <w:b/>
          <w:color w:val="FF0000"/>
          <w:sz w:val="22"/>
        </w:rPr>
        <w:t>-</w:t>
      </w:r>
      <w:r w:rsidRPr="006F16EF">
        <w:rPr>
          <w:rFonts w:ascii="UD デジタル 教科書体 NP-R" w:eastAsia="UD デジタル 教科書体 NP-R" w:hAnsiTheme="minorEastAsia"/>
          <w:b/>
          <w:color w:val="FF0000"/>
          <w:sz w:val="22"/>
        </w:rPr>
        <w:fldChar w:fldCharType="begin"/>
      </w:r>
      <w:r w:rsidRPr="006F16EF">
        <w:rPr>
          <w:rFonts w:ascii="UD デジタル 教科書体 NP-R" w:eastAsia="UD デジタル 教科書体 NP-R" w:hAnsiTheme="minorEastAsia"/>
          <w:b/>
          <w:color w:val="FF0000"/>
          <w:sz w:val="22"/>
        </w:rPr>
        <w:instrText xml:space="preserve"> SEQ Figure3-14 \* ARABIC </w:instrText>
      </w:r>
      <w:r w:rsidRPr="006F16EF">
        <w:rPr>
          <w:rFonts w:ascii="UD デジタル 教科書体 NP-R" w:eastAsia="UD デジタル 教科書体 NP-R" w:hAnsiTheme="minorEastAsia"/>
          <w:b/>
          <w:color w:val="FF0000"/>
          <w:sz w:val="22"/>
        </w:rPr>
        <w:fldChar w:fldCharType="separate"/>
      </w:r>
      <w:r w:rsidR="00BC6927">
        <w:rPr>
          <w:rFonts w:ascii="UD デジタル 教科書体 NP-R" w:eastAsia="UD デジタル 教科書体 NP-R" w:hAnsiTheme="minorEastAsia"/>
          <w:b/>
          <w:noProof/>
          <w:color w:val="FF0000"/>
          <w:sz w:val="22"/>
        </w:rPr>
        <w:t>6</w:t>
      </w:r>
      <w:r w:rsidRPr="006F16EF">
        <w:rPr>
          <w:rFonts w:ascii="UD デジタル 教科書体 NP-R" w:eastAsia="UD デジタル 教科書体 NP-R" w:hAnsiTheme="minorEastAsia"/>
          <w:b/>
          <w:color w:val="FF0000"/>
          <w:sz w:val="22"/>
        </w:rPr>
        <w:fldChar w:fldCharType="end"/>
      </w:r>
      <w:r w:rsidRPr="006F16EF">
        <w:rPr>
          <w:rFonts w:ascii="UD デジタル 教科書体 NP-R" w:eastAsia="UD デジタル 教科書体 NP-R" w:hAnsiTheme="minorEastAsia" w:hint="eastAsia"/>
          <w:bCs/>
          <w:color w:val="000000" w:themeColor="text1"/>
          <w:sz w:val="22"/>
        </w:rPr>
        <w:t xml:space="preserve">　主要な通路のテーブル間は900ｍｍ以上とし、テーブル及び</w:t>
      </w:r>
      <w:r>
        <w:rPr>
          <w:rFonts w:ascii="UD デジタル 教科書体 NP-R" w:eastAsia="UD デジタル 教科書体 NP-R" w:hAnsiTheme="minorEastAsia" w:hint="eastAsia"/>
          <w:bCs/>
          <w:color w:val="000000" w:themeColor="text1"/>
          <w:sz w:val="22"/>
        </w:rPr>
        <w:t>いす</w:t>
      </w:r>
      <w:r w:rsidRPr="006F16EF">
        <w:rPr>
          <w:rFonts w:ascii="UD デジタル 教科書体 NP-R" w:eastAsia="UD デジタル 教科書体 NP-R" w:hAnsiTheme="minorEastAsia" w:hint="eastAsia"/>
          <w:bCs/>
          <w:color w:val="000000" w:themeColor="text1"/>
          <w:sz w:val="22"/>
        </w:rPr>
        <w:t>をできる限り可動できるものとすることでテーブル間の通行ができるようにすること。</w:t>
      </w:r>
    </w:p>
    <w:p w14:paraId="5D41AFBA" w14:textId="2C4A8F48" w:rsidR="003E2D51" w:rsidRDefault="003E2D51" w:rsidP="003E2D51">
      <w:pPr>
        <w:snapToGrid w:val="0"/>
        <w:spacing w:line="240" w:lineRule="auto"/>
        <w:ind w:leftChars="100" w:left="1134" w:hangingChars="420" w:hanging="924"/>
        <w:rPr>
          <w:rFonts w:ascii="UD デジタル 教科書体 NP-R" w:eastAsia="UD デジタル 教科書体 NP-R" w:hAnsiTheme="minorEastAsia"/>
          <w:bCs/>
          <w:color w:val="000000" w:themeColor="text1"/>
          <w:sz w:val="22"/>
        </w:rPr>
      </w:pPr>
      <w:r>
        <w:rPr>
          <w:rFonts w:ascii="UD デジタル 教科書体 NP-R" w:eastAsia="UD デジタル 教科書体 NP-R" w:hAnsiTheme="minorEastAsia"/>
          <w:b/>
          <w:color w:val="FF0000"/>
          <w:sz w:val="22"/>
        </w:rPr>
        <w:t>C12</w:t>
      </w:r>
      <w:r w:rsidRPr="006F16EF">
        <w:rPr>
          <w:rFonts w:ascii="UD デジタル 教科書体 NP-R" w:eastAsia="UD デジタル 教科書体 NP-R" w:hAnsiTheme="minorEastAsia"/>
          <w:b/>
          <w:color w:val="FF0000"/>
          <w:sz w:val="22"/>
        </w:rPr>
        <w:t>-</w:t>
      </w:r>
      <w:r w:rsidRPr="006F16EF">
        <w:rPr>
          <w:rFonts w:ascii="UD デジタル 教科書体 NP-R" w:eastAsia="UD デジタル 教科書体 NP-R" w:hAnsiTheme="minorEastAsia"/>
          <w:b/>
          <w:color w:val="FF0000"/>
          <w:sz w:val="22"/>
        </w:rPr>
        <w:fldChar w:fldCharType="begin"/>
      </w:r>
      <w:r w:rsidRPr="006F16EF">
        <w:rPr>
          <w:rFonts w:ascii="UD デジタル 教科書体 NP-R" w:eastAsia="UD デジタル 教科書体 NP-R" w:hAnsiTheme="minorEastAsia"/>
          <w:b/>
          <w:color w:val="FF0000"/>
          <w:sz w:val="22"/>
        </w:rPr>
        <w:instrText xml:space="preserve"> SEQ Figure3-14 \* ARABIC </w:instrText>
      </w:r>
      <w:r w:rsidRPr="006F16EF">
        <w:rPr>
          <w:rFonts w:ascii="UD デジタル 教科書体 NP-R" w:eastAsia="UD デジタル 教科書体 NP-R" w:hAnsiTheme="minorEastAsia"/>
          <w:b/>
          <w:color w:val="FF0000"/>
          <w:sz w:val="22"/>
        </w:rPr>
        <w:fldChar w:fldCharType="separate"/>
      </w:r>
      <w:r w:rsidR="00BC6927">
        <w:rPr>
          <w:rFonts w:ascii="UD デジタル 教科書体 NP-R" w:eastAsia="UD デジタル 教科書体 NP-R" w:hAnsiTheme="minorEastAsia"/>
          <w:b/>
          <w:noProof/>
          <w:color w:val="FF0000"/>
          <w:sz w:val="22"/>
        </w:rPr>
        <w:t>7</w:t>
      </w:r>
      <w:r w:rsidRPr="006F16EF">
        <w:rPr>
          <w:rFonts w:ascii="UD デジタル 教科書体 NP-R" w:eastAsia="UD デジタル 教科書体 NP-R" w:hAnsiTheme="minorEastAsia"/>
          <w:b/>
          <w:color w:val="FF0000"/>
          <w:sz w:val="22"/>
        </w:rPr>
        <w:fldChar w:fldCharType="end"/>
      </w:r>
      <w:r w:rsidRPr="006F16EF">
        <w:rPr>
          <w:rFonts w:ascii="UD デジタル 教科書体 NP-R" w:eastAsia="UD デジタル 教科書体 NP-R" w:hAnsiTheme="minorEastAsia" w:hint="eastAsia"/>
          <w:bCs/>
          <w:color w:val="000000" w:themeColor="text1"/>
          <w:sz w:val="22"/>
        </w:rPr>
        <w:t xml:space="preserve">　通路には車いすの転回に支障のない1,400mm角以上の場所を適切に設けること。</w:t>
      </w:r>
      <w:r>
        <w:rPr>
          <w:rFonts w:ascii="UD デジタル 教科書体 NP-R" w:eastAsia="UD デジタル 教科書体 NP-R" w:hAnsiTheme="minorEastAsia"/>
          <w:bCs/>
          <w:color w:val="000000" w:themeColor="text1"/>
          <w:sz w:val="22"/>
        </w:rPr>
        <w:br w:type="page"/>
      </w:r>
    </w:p>
    <w:p w14:paraId="3BFF612A" w14:textId="19FD6134" w:rsidR="003E2D51" w:rsidRPr="00773948" w:rsidRDefault="003E2D51" w:rsidP="00773948">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ajorEastAsia"/>
          <w:color w:val="4472C4" w:themeColor="accent5"/>
          <w:sz w:val="24"/>
          <w:szCs w:val="24"/>
        </w:rPr>
      </w:pPr>
      <w:r w:rsidRPr="00773948">
        <w:rPr>
          <w:rFonts w:ascii="UD デジタル 教科書体 NP-R" w:eastAsia="UD デジタル 教科書体 NP-R" w:hAnsiTheme="majorEastAsia"/>
          <w:color w:val="4472C4" w:themeColor="accent5"/>
          <w:sz w:val="24"/>
          <w:szCs w:val="24"/>
        </w:rPr>
        <w:lastRenderedPageBreak/>
        <w:t>3-1</w:t>
      </w:r>
      <w:r w:rsidRPr="00773948">
        <w:rPr>
          <w:rFonts w:ascii="UD デジタル 教科書体 NP-R" w:eastAsia="UD デジタル 教科書体 NP-R" w:hAnsiTheme="majorEastAsia" w:hint="eastAsia"/>
          <w:color w:val="4472C4" w:themeColor="accent5"/>
          <w:sz w:val="24"/>
          <w:szCs w:val="24"/>
        </w:rPr>
        <w:t>2</w:t>
      </w:r>
      <w:r w:rsidRPr="00773948">
        <w:rPr>
          <w:rFonts w:ascii="UD デジタル 教科書体 NP-R" w:eastAsia="UD デジタル 教科書体 NP-R" w:hAnsiTheme="majorEastAsia"/>
          <w:color w:val="4472C4" w:themeColor="accent5"/>
          <w:sz w:val="24"/>
          <w:szCs w:val="24"/>
        </w:rPr>
        <w:t>-3.</w:t>
      </w:r>
      <w:r w:rsidR="00DA0752">
        <w:rPr>
          <w:rFonts w:ascii="UD デジタル 教科書体 NP-R" w:eastAsia="UD デジタル 教科書体 NP-R" w:hAnsiTheme="majorEastAsia" w:hint="eastAsia"/>
          <w:color w:val="4472C4" w:themeColor="accent5"/>
          <w:sz w:val="24"/>
          <w:szCs w:val="24"/>
        </w:rPr>
        <w:t xml:space="preserve"> </w:t>
      </w:r>
      <w:r w:rsidRPr="00773948">
        <w:rPr>
          <w:rFonts w:ascii="UD デジタル 教科書体 NP-R" w:eastAsia="UD デジタル 教科書体 NP-R" w:hAnsiTheme="majorEastAsia" w:hint="eastAsia"/>
          <w:color w:val="4472C4" w:themeColor="accent5"/>
          <w:sz w:val="24"/>
          <w:szCs w:val="24"/>
        </w:rPr>
        <w:t>サッカー台</w:t>
      </w:r>
    </w:p>
    <w:p w14:paraId="4F3F65FE" w14:textId="77777777" w:rsidR="003E2D51" w:rsidRPr="006F16EF" w:rsidRDefault="003E2D51" w:rsidP="003E2D51">
      <w:pPr>
        <w:pStyle w:val="a0"/>
        <w:spacing w:beforeLines="50" w:before="180"/>
        <w:ind w:firstLineChars="0" w:firstLine="0"/>
        <w:rPr>
          <w:rFonts w:ascii="UD デジタル 教科書体 NP-R" w:eastAsia="UD デジタル 教科書体 NP-R"/>
          <w:sz w:val="22"/>
          <w:szCs w:val="22"/>
        </w:rPr>
      </w:pPr>
      <w:bookmarkStart w:id="81" w:name="_Hlk95480278"/>
      <w:r>
        <w:rPr>
          <w:rFonts w:ascii="UD デジタル 教科書体 NP-R" w:eastAsia="UD デジタル 教科書体 NP-R" w:hint="eastAsia"/>
          <w:sz w:val="22"/>
          <w:szCs w:val="22"/>
        </w:rPr>
        <w:t>（サッカー台の高さ）</w:t>
      </w:r>
    </w:p>
    <w:p w14:paraId="4E38A407" w14:textId="08A7FFAC" w:rsidR="003E2D51" w:rsidRPr="003119CC" w:rsidRDefault="003E2D51" w:rsidP="003E2D51">
      <w:pPr>
        <w:snapToGrid w:val="0"/>
        <w:spacing w:line="240" w:lineRule="auto"/>
        <w:ind w:leftChars="100" w:left="1134" w:hangingChars="440" w:hanging="924"/>
        <w:rPr>
          <w:rFonts w:ascii="UD デジタル 教科書体 NP-R" w:eastAsia="UD デジタル 教科書体 NP-R"/>
        </w:rPr>
      </w:pPr>
      <w:r>
        <w:rPr>
          <w:noProof/>
        </w:rPr>
        <mc:AlternateContent>
          <mc:Choice Requires="wps">
            <w:drawing>
              <wp:anchor distT="0" distB="0" distL="114300" distR="114300" simplePos="0" relativeHeight="253971456" behindDoc="0" locked="0" layoutInCell="1" allowOverlap="1" wp14:anchorId="0892C952" wp14:editId="02420CAF">
                <wp:simplePos x="0" y="0"/>
                <wp:positionH relativeFrom="column">
                  <wp:posOffset>2905870</wp:posOffset>
                </wp:positionH>
                <wp:positionV relativeFrom="paragraph">
                  <wp:posOffset>595280</wp:posOffset>
                </wp:positionV>
                <wp:extent cx="1156138" cy="233680"/>
                <wp:effectExtent l="0" t="0" r="6350" b="0"/>
                <wp:wrapNone/>
                <wp:docPr id="2258" name="テキスト ボックス 2258"/>
                <wp:cNvGraphicFramePr/>
                <a:graphic xmlns:a="http://schemas.openxmlformats.org/drawingml/2006/main">
                  <a:graphicData uri="http://schemas.microsoft.com/office/word/2010/wordprocessingShape">
                    <wps:wsp>
                      <wps:cNvSpPr txBox="1"/>
                      <wps:spPr>
                        <a:xfrm>
                          <a:off x="0" y="0"/>
                          <a:ext cx="1156138" cy="233680"/>
                        </a:xfrm>
                        <a:prstGeom prst="rect">
                          <a:avLst/>
                        </a:prstGeom>
                        <a:solidFill>
                          <a:schemeClr val="lt1"/>
                        </a:solidFill>
                        <a:ln w="6350">
                          <a:noFill/>
                        </a:ln>
                      </wps:spPr>
                      <wps:txbx>
                        <w:txbxContent>
                          <w:p w14:paraId="044C97D3" w14:textId="77777777" w:rsidR="00AC088C" w:rsidRPr="006A0B24" w:rsidRDefault="00AC088C" w:rsidP="003E2D51">
                            <w:pPr>
                              <w:spacing w:line="240" w:lineRule="exact"/>
                              <w:rPr>
                                <w:rFonts w:ascii="UD デジタル 教科書体 NK-R" w:eastAsia="UD デジタル 教科書体 NK-R"/>
                                <w:sz w:val="18"/>
                                <w:szCs w:val="18"/>
                              </w:rPr>
                            </w:pPr>
                            <w:r w:rsidRPr="006A0B24">
                              <w:rPr>
                                <w:rFonts w:ascii="UD デジタル 教科書体 NK-R" w:eastAsia="UD デジタル 教科書体 NK-R" w:hint="eastAsia"/>
                                <w:sz w:val="18"/>
                                <w:szCs w:val="18"/>
                              </w:rPr>
                              <w:t>＜</w:t>
                            </w:r>
                            <w:r>
                              <w:rPr>
                                <w:rFonts w:ascii="UD デジタル 教科書体 NK-R" w:eastAsia="UD デジタル 教科書体 NK-R" w:hint="eastAsia"/>
                                <w:sz w:val="18"/>
                                <w:szCs w:val="18"/>
                              </w:rPr>
                              <w:t>設計</w:t>
                            </w:r>
                            <w:r w:rsidRPr="006A0B24">
                              <w:rPr>
                                <w:rFonts w:ascii="UD デジタル 教科書体 NK-R" w:eastAsia="UD デジタル 教科書体 NK-R" w:hint="eastAsia"/>
                                <w:sz w:val="18"/>
                                <w:szCs w:val="18"/>
                              </w:rPr>
                              <w:t>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92C952" id="テキスト ボックス 2258" o:spid="_x0000_s1593" type="#_x0000_t202" style="position:absolute;left:0;text-align:left;margin-left:228.8pt;margin-top:46.85pt;width:91.05pt;height:18.4pt;z-index:25397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" fillcolor="white [3201]" stroked="f" strokeweight=".5pt">
                <v:textbox>
                  <w:txbxContent>
                    <w:p w14:paraId="044C97D3" w14:textId="77777777" w:rsidR="00AC088C" w:rsidRPr="006A0B24" w:rsidRDefault="00AC088C" w:rsidP="003E2D51">
                      <w:pPr>
                        <w:spacing w:line="240" w:lineRule="exact"/>
                        <w:rPr>
                          <w:rFonts w:ascii="UD デジタル 教科書体 NK-R" w:eastAsia="UD デジタル 教科書体 NK-R"/>
                          <w:sz w:val="18"/>
                          <w:szCs w:val="18"/>
                        </w:rPr>
                      </w:pPr>
                      <w:r w:rsidRPr="006A0B24">
                        <w:rPr>
                          <w:rFonts w:ascii="UD デジタル 教科書体 NK-R" w:eastAsia="UD デジタル 教科書体 NK-R" w:hint="eastAsia"/>
                          <w:sz w:val="18"/>
                          <w:szCs w:val="18"/>
                        </w:rPr>
                        <w:t>＜</w:t>
                      </w:r>
                      <w:r>
                        <w:rPr>
                          <w:rFonts w:ascii="UD デジタル 教科書体 NK-R" w:eastAsia="UD デジタル 教科書体 NK-R" w:hint="eastAsia"/>
                          <w:sz w:val="18"/>
                          <w:szCs w:val="18"/>
                        </w:rPr>
                        <w:t>設計</w:t>
                      </w:r>
                      <w:r w:rsidRPr="006A0B24">
                        <w:rPr>
                          <w:rFonts w:ascii="UD デジタル 教科書体 NK-R" w:eastAsia="UD デジタル 教科書体 NK-R" w:hint="eastAsia"/>
                          <w:sz w:val="18"/>
                          <w:szCs w:val="18"/>
                        </w:rPr>
                        <w:t>例＞</w:t>
                      </w:r>
                    </w:p>
                  </w:txbxContent>
                </v:textbox>
              </v:shape>
            </w:pict>
          </mc:Fallback>
        </mc:AlternateContent>
      </w:r>
      <w:r>
        <w:rPr>
          <w:rFonts w:ascii="UD デジタル 教科書体 NP-R" w:eastAsia="UD デジタル 教科書体 NP-R" w:hint="eastAsia"/>
          <w:b/>
          <w:bCs/>
          <w:color w:val="FF0000"/>
        </w:rPr>
        <w:t>C12</w:t>
      </w:r>
      <w:r w:rsidRPr="00D20960">
        <w:rPr>
          <w:rFonts w:ascii="UD デジタル 教科書体 NP-R" w:eastAsia="UD デジタル 教科書体 NP-R"/>
          <w:b/>
          <w:bCs/>
          <w:color w:val="FF0000"/>
        </w:rPr>
        <w:t>-</w:t>
      </w:r>
      <w:r w:rsidRPr="003119CC">
        <w:rPr>
          <w:rFonts w:ascii="UD デジタル 教科書体 NP-R" w:eastAsia="UD デジタル 教科書体 NP-R" w:hAnsiTheme="minorEastAsia"/>
          <w:b/>
          <w:color w:val="FF0000"/>
        </w:rPr>
        <w:fldChar w:fldCharType="begin"/>
      </w:r>
      <w:r w:rsidRPr="003119CC">
        <w:rPr>
          <w:rFonts w:ascii="UD デジタル 教科書体 NP-R" w:eastAsia="UD デジタル 教科書体 NP-R" w:hAnsiTheme="minorEastAsia"/>
          <w:b/>
          <w:color w:val="FF0000"/>
        </w:rPr>
        <w:instrText xml:space="preserve"> SEQ Figure3-14 \* ARABIC </w:instrText>
      </w:r>
      <w:r w:rsidRPr="003119CC">
        <w:rPr>
          <w:rFonts w:ascii="UD デジタル 教科書体 NP-R" w:eastAsia="UD デジタル 教科書体 NP-R" w:hAnsiTheme="minorEastAsia"/>
          <w:b/>
          <w:color w:val="FF0000"/>
        </w:rPr>
        <w:fldChar w:fldCharType="separate"/>
      </w:r>
      <w:r w:rsidR="00BC6927">
        <w:rPr>
          <w:rFonts w:ascii="UD デジタル 教科書体 NP-R" w:eastAsia="UD デジタル 教科書体 NP-R" w:hAnsiTheme="minorEastAsia"/>
          <w:b/>
          <w:noProof/>
          <w:color w:val="FF0000"/>
        </w:rPr>
        <w:t>8</w:t>
      </w:r>
      <w:r w:rsidRPr="003119CC">
        <w:rPr>
          <w:rFonts w:ascii="UD デジタル 教科書体 NP-R" w:eastAsia="UD デジタル 教科書体 NP-R" w:hAnsiTheme="minorEastAsia"/>
          <w:b/>
          <w:color w:val="FF0000"/>
        </w:rPr>
        <w:fldChar w:fldCharType="end"/>
      </w:r>
      <w:bookmarkEnd w:id="81"/>
      <w:r w:rsidRPr="003119CC">
        <w:rPr>
          <w:rFonts w:ascii="UD デジタル 教科書体 NP-R" w:eastAsia="UD デジタル 教科書体 NP-R" w:hint="eastAsia"/>
        </w:rPr>
        <w:t xml:space="preserve">　</w:t>
      </w:r>
      <w:r w:rsidR="00DA0752">
        <w:rPr>
          <w:rFonts w:ascii="UD デジタル 教科書体 NP-R" w:eastAsia="UD デジタル 教科書体 NP-R" w:hint="eastAsia"/>
        </w:rPr>
        <w:t>車いす使用者</w:t>
      </w:r>
      <w:r w:rsidRPr="0094604A">
        <w:rPr>
          <w:rFonts w:ascii="UD デジタル 教科書体 NP-R" w:eastAsia="UD デジタル 教科書体 NP-R" w:hint="eastAsia"/>
        </w:rPr>
        <w:t>をはじめ、高齢者、障</w:t>
      </w:r>
      <w:r>
        <w:rPr>
          <w:rFonts w:ascii="UD デジタル 教科書体 NP-R" w:eastAsia="UD デジタル 教科書体 NP-R" w:hint="eastAsia"/>
        </w:rPr>
        <w:t>がい</w:t>
      </w:r>
      <w:r w:rsidRPr="0094604A">
        <w:rPr>
          <w:rFonts w:ascii="UD デジタル 教科書体 NP-R" w:eastAsia="UD デジタル 教科書体 NP-R" w:hint="eastAsia"/>
        </w:rPr>
        <w:t>者等が利用できるサッカー台</w:t>
      </w:r>
      <w:r>
        <w:rPr>
          <w:rFonts w:ascii="UD デジタル 教科書体 NP-R" w:eastAsia="UD デジタル 教科書体 NP-R" w:hint="eastAsia"/>
        </w:rPr>
        <w:t>（</w:t>
      </w:r>
      <w:r w:rsidRPr="0094604A">
        <w:rPr>
          <w:rFonts w:ascii="UD デジタル 教科書体 NP-R" w:eastAsia="UD デジタル 教科書体 NP-R" w:hint="eastAsia"/>
        </w:rPr>
        <w:t>購入済みの商品を袋に詰めるための台</w:t>
      </w:r>
      <w:r>
        <w:rPr>
          <w:rFonts w:ascii="UD デジタル 教科書体 NP-R" w:eastAsia="UD デジタル 教科書体 NP-R" w:hint="eastAsia"/>
        </w:rPr>
        <w:t>）</w:t>
      </w:r>
      <w:r w:rsidRPr="0094604A">
        <w:rPr>
          <w:rFonts w:ascii="UD デジタル 教科書体 NP-R" w:eastAsia="UD デジタル 教科書体 NP-R" w:hint="eastAsia"/>
        </w:rPr>
        <w:t>を</w:t>
      </w:r>
      <w:r>
        <w:rPr>
          <w:rFonts w:ascii="UD デジタル 教科書体 NP-R" w:eastAsia="UD デジタル 教科書体 NP-R" w:hint="eastAsia"/>
        </w:rPr>
        <w:t>設置する場合、</w:t>
      </w:r>
      <w:r w:rsidRPr="0094604A">
        <w:rPr>
          <w:rFonts w:ascii="UD デジタル 教科書体 NP-R" w:eastAsia="UD デジタル 教科書体 NP-R" w:hint="eastAsia"/>
        </w:rPr>
        <w:t>下端の高さは65</w:t>
      </w:r>
      <w:r>
        <w:rPr>
          <w:rFonts w:ascii="UD デジタル 教科書体 NP-R" w:eastAsia="UD デジタル 教科書体 NP-R"/>
        </w:rPr>
        <w:t>0</w:t>
      </w:r>
      <w:r w:rsidRPr="0094604A">
        <w:rPr>
          <w:rFonts w:ascii="UD デジタル 教科書体 NP-R" w:eastAsia="UD デジタル 教科書体 NP-R" w:hint="eastAsia"/>
        </w:rPr>
        <w:t>～70</w:t>
      </w:r>
      <w:r>
        <w:rPr>
          <w:rFonts w:ascii="UD デジタル 教科書体 NP-R" w:eastAsia="UD デジタル 教科書体 NP-R" w:hint="eastAsia"/>
        </w:rPr>
        <w:t>0</w:t>
      </w:r>
      <w:r>
        <w:rPr>
          <w:rFonts w:ascii="UD デジタル 教科書体 NP-R" w:eastAsia="UD デジタル 教科書体 NP-R"/>
        </w:rPr>
        <w:t>mm</w:t>
      </w:r>
      <w:r w:rsidRPr="0094604A">
        <w:rPr>
          <w:rFonts w:ascii="UD デジタル 教科書体 NP-R" w:eastAsia="UD デジタル 教科書体 NP-R" w:hint="eastAsia"/>
        </w:rPr>
        <w:t>程度、上端の高さは70</w:t>
      </w:r>
      <w:r>
        <w:rPr>
          <w:rFonts w:ascii="UD デジタル 教科書体 NP-R" w:eastAsia="UD デジタル 教科書体 NP-R"/>
        </w:rPr>
        <w:t>0</w:t>
      </w:r>
      <w:r w:rsidRPr="0094604A">
        <w:rPr>
          <w:rFonts w:ascii="UD デジタル 教科書体 NP-R" w:eastAsia="UD デジタル 教科書体 NP-R" w:hint="eastAsia"/>
        </w:rPr>
        <w:t>～75</w:t>
      </w:r>
      <w:r>
        <w:rPr>
          <w:rFonts w:ascii="UD デジタル 教科書体 NP-R" w:eastAsia="UD デジタル 教科書体 NP-R"/>
        </w:rPr>
        <w:t>0</w:t>
      </w:r>
      <w:r>
        <w:rPr>
          <w:rFonts w:ascii="UD デジタル 教科書体 NP-R" w:eastAsia="UD デジタル 教科書体 NP-R" w:hint="eastAsia"/>
        </w:rPr>
        <w:t>m</w:t>
      </w:r>
      <w:r>
        <w:rPr>
          <w:rFonts w:ascii="UD デジタル 教科書体 NP-R" w:eastAsia="UD デジタル 教科書体 NP-R"/>
        </w:rPr>
        <w:t>m</w:t>
      </w:r>
      <w:r w:rsidRPr="0094604A">
        <w:rPr>
          <w:rFonts w:ascii="UD デジタル 教科書体 NP-R" w:eastAsia="UD デジタル 教科書体 NP-R" w:hint="eastAsia"/>
        </w:rPr>
        <w:t>程度、カウンター下部スペースの奥行きは45</w:t>
      </w:r>
      <w:r>
        <w:rPr>
          <w:rFonts w:ascii="UD デジタル 教科書体 NP-R" w:eastAsia="UD デジタル 教科書体 NP-R" w:hint="eastAsia"/>
        </w:rPr>
        <w:t>0</w:t>
      </w:r>
      <w:r>
        <w:rPr>
          <w:rFonts w:ascii="UD デジタル 教科書体 NP-R" w:eastAsia="UD デジタル 教科書体 NP-R"/>
        </w:rPr>
        <w:t>mm</w:t>
      </w:r>
      <w:r w:rsidRPr="0094604A">
        <w:rPr>
          <w:rFonts w:ascii="UD デジタル 教科書体 NP-R" w:eastAsia="UD デジタル 教科書体 NP-R" w:hint="eastAsia"/>
        </w:rPr>
        <w:t>以上とする</w:t>
      </w:r>
      <w:r>
        <w:rPr>
          <w:rFonts w:ascii="UD デジタル 教科書体 NP-R" w:eastAsia="UD デジタル 教科書体 NP-R" w:hint="eastAsia"/>
        </w:rPr>
        <w:t>こと</w:t>
      </w:r>
      <w:r w:rsidRPr="0094604A">
        <w:rPr>
          <w:rFonts w:ascii="UD デジタル 教科書体 NP-R" w:eastAsia="UD デジタル 教科書体 NP-R" w:hint="eastAsia"/>
        </w:rPr>
        <w:t>。</w:t>
      </w:r>
    </w:p>
    <w:p w14:paraId="6DF989D1" w14:textId="77777777" w:rsidR="003E2D51" w:rsidRDefault="003E2D51" w:rsidP="003E2D51">
      <w:pPr>
        <w:snapToGrid w:val="0"/>
        <w:spacing w:line="240" w:lineRule="auto"/>
        <w:ind w:firstLineChars="100" w:firstLine="210"/>
        <w:jc w:val="center"/>
        <w:rPr>
          <w:rFonts w:ascii="UD デジタル 教科書体 NP-R" w:eastAsia="UD デジタル 教科書体 NP-R"/>
        </w:rPr>
      </w:pPr>
      <w:r>
        <w:rPr>
          <w:noProof/>
        </w:rPr>
        <mc:AlternateContent>
          <mc:Choice Requires="wps">
            <w:drawing>
              <wp:anchor distT="0" distB="0" distL="114300" distR="114300" simplePos="0" relativeHeight="253964288" behindDoc="0" locked="0" layoutInCell="1" allowOverlap="1" wp14:anchorId="3AED4A66" wp14:editId="3C4C0712">
                <wp:simplePos x="0" y="0"/>
                <wp:positionH relativeFrom="column">
                  <wp:posOffset>612481</wp:posOffset>
                </wp:positionH>
                <wp:positionV relativeFrom="paragraph">
                  <wp:posOffset>1253863</wp:posOffset>
                </wp:positionV>
                <wp:extent cx="841375" cy="602166"/>
                <wp:effectExtent l="0" t="0" r="0" b="7620"/>
                <wp:wrapNone/>
                <wp:docPr id="2259" name="テキスト ボックス 2259"/>
                <wp:cNvGraphicFramePr/>
                <a:graphic xmlns:a="http://schemas.openxmlformats.org/drawingml/2006/main">
                  <a:graphicData uri="http://schemas.microsoft.com/office/word/2010/wordprocessingShape">
                    <wps:wsp>
                      <wps:cNvSpPr txBox="1"/>
                      <wps:spPr>
                        <a:xfrm>
                          <a:off x="0" y="0"/>
                          <a:ext cx="841375" cy="602166"/>
                        </a:xfrm>
                        <a:prstGeom prst="rect">
                          <a:avLst/>
                        </a:prstGeom>
                        <a:noFill/>
                        <a:ln w="6350">
                          <a:noFill/>
                        </a:ln>
                      </wps:spPr>
                      <wps:txbx>
                        <w:txbxContent>
                          <w:p w14:paraId="2009BE4A" w14:textId="77777777" w:rsidR="00AC088C"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hint="eastAsia"/>
                                <w:sz w:val="18"/>
                                <w:szCs w:val="18"/>
                              </w:rPr>
                              <w:t>下端高さ</w:t>
                            </w:r>
                          </w:p>
                          <w:p w14:paraId="30D5CD36" w14:textId="77777777" w:rsidR="00AC088C" w:rsidRPr="006A0B24"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hint="eastAsia"/>
                                <w:sz w:val="18"/>
                                <w:szCs w:val="18"/>
                              </w:rPr>
                              <w:t>65</w:t>
                            </w:r>
                            <w:r>
                              <w:rPr>
                                <w:rFonts w:ascii="UD デジタル 教科書体 NK-R" w:eastAsia="UD デジタル 教科書体 NK-R"/>
                                <w:sz w:val="18"/>
                                <w:szCs w:val="18"/>
                              </w:rPr>
                              <w:t>0</w:t>
                            </w:r>
                            <w:r>
                              <w:rPr>
                                <w:rFonts w:ascii="UD デジタル 教科書体 NK-R" w:eastAsia="UD デジタル 教科書体 NK-R" w:hint="eastAsia"/>
                                <w:sz w:val="18"/>
                                <w:szCs w:val="18"/>
                              </w:rPr>
                              <w:t>～</w:t>
                            </w:r>
                            <w:r>
                              <w:rPr>
                                <w:rFonts w:ascii="UD デジタル 教科書体 NK-R" w:eastAsia="UD デジタル 教科書体 NK-R"/>
                                <w:sz w:val="18"/>
                                <w:szCs w:val="18"/>
                              </w:rPr>
                              <w:br/>
                            </w:r>
                            <w:r>
                              <w:rPr>
                                <w:rFonts w:ascii="UD デジタル 教科書体 NK-R" w:eastAsia="UD デジタル 教科書体 NK-R" w:hint="eastAsia"/>
                                <w:sz w:val="18"/>
                                <w:szCs w:val="18"/>
                              </w:rPr>
                              <w:t>70</w:t>
                            </w:r>
                            <w:r>
                              <w:rPr>
                                <w:rFonts w:ascii="UD デジタル 教科書体 NK-R" w:eastAsia="UD デジタル 教科書体 NK-R"/>
                                <w:sz w:val="18"/>
                                <w:szCs w:val="18"/>
                              </w:rPr>
                              <w:t>0</w:t>
                            </w:r>
                            <w:r>
                              <w:rPr>
                                <w:rFonts w:ascii="UD デジタル 教科書体 NK-R" w:eastAsia="UD デジタル 教科書体 NK-R" w:hint="eastAsia"/>
                                <w:sz w:val="18"/>
                                <w:szCs w:val="18"/>
                              </w:rPr>
                              <w:t>ｍｍ程度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ED4A66" id="テキスト ボックス 2259" o:spid="_x0000_s1594" type="#_x0000_t202" style="position:absolute;left:0;text-align:left;margin-left:48.25pt;margin-top:98.75pt;width:66.25pt;height:47.4pt;z-index:25396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" filled="f" stroked="f" strokeweight=".5pt">
                <v:textbox>
                  <w:txbxContent>
                    <w:p w14:paraId="2009BE4A" w14:textId="77777777" w:rsidR="00AC088C"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hint="eastAsia"/>
                          <w:sz w:val="18"/>
                          <w:szCs w:val="18"/>
                        </w:rPr>
                        <w:t>下端高さ</w:t>
                      </w:r>
                    </w:p>
                    <w:p w14:paraId="30D5CD36" w14:textId="77777777" w:rsidR="00AC088C" w:rsidRPr="006A0B24"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hint="eastAsia"/>
                          <w:sz w:val="18"/>
                          <w:szCs w:val="18"/>
                        </w:rPr>
                        <w:t>65</w:t>
                      </w:r>
                      <w:r>
                        <w:rPr>
                          <w:rFonts w:ascii="UD デジタル 教科書体 NK-R" w:eastAsia="UD デジタル 教科書体 NK-R"/>
                          <w:sz w:val="18"/>
                          <w:szCs w:val="18"/>
                        </w:rPr>
                        <w:t>0</w:t>
                      </w:r>
                      <w:r>
                        <w:rPr>
                          <w:rFonts w:ascii="UD デジタル 教科書体 NK-R" w:eastAsia="UD デジタル 教科書体 NK-R" w:hint="eastAsia"/>
                          <w:sz w:val="18"/>
                          <w:szCs w:val="18"/>
                        </w:rPr>
                        <w:t>～</w:t>
                      </w:r>
                      <w:r>
                        <w:rPr>
                          <w:rFonts w:ascii="UD デジタル 教科書体 NK-R" w:eastAsia="UD デジタル 教科書体 NK-R"/>
                          <w:sz w:val="18"/>
                          <w:szCs w:val="18"/>
                        </w:rPr>
                        <w:br/>
                      </w:r>
                      <w:r>
                        <w:rPr>
                          <w:rFonts w:ascii="UD デジタル 教科書体 NK-R" w:eastAsia="UD デジタル 教科書体 NK-R" w:hint="eastAsia"/>
                          <w:sz w:val="18"/>
                          <w:szCs w:val="18"/>
                        </w:rPr>
                        <w:t>70</w:t>
                      </w:r>
                      <w:r>
                        <w:rPr>
                          <w:rFonts w:ascii="UD デジタル 教科書体 NK-R" w:eastAsia="UD デジタル 教科書体 NK-R"/>
                          <w:sz w:val="18"/>
                          <w:szCs w:val="18"/>
                        </w:rPr>
                        <w:t>0</w:t>
                      </w:r>
                      <w:r>
                        <w:rPr>
                          <w:rFonts w:ascii="UD デジタル 教科書体 NK-R" w:eastAsia="UD デジタル 教科書体 NK-R" w:hint="eastAsia"/>
                          <w:sz w:val="18"/>
                          <w:szCs w:val="18"/>
                        </w:rPr>
                        <w:t>ｍｍ程度</w:t>
                      </w:r>
                    </w:p>
                  </w:txbxContent>
                </v:textbox>
              </v:shape>
            </w:pict>
          </mc:Fallback>
        </mc:AlternateContent>
      </w:r>
      <w:r>
        <w:rPr>
          <w:noProof/>
        </w:rPr>
        <mc:AlternateContent>
          <mc:Choice Requires="wps">
            <w:drawing>
              <wp:anchor distT="0" distB="0" distL="114300" distR="114300" simplePos="0" relativeHeight="253965312" behindDoc="0" locked="0" layoutInCell="1" allowOverlap="1" wp14:anchorId="4BB80A1E" wp14:editId="6E68ECCC">
                <wp:simplePos x="0" y="0"/>
                <wp:positionH relativeFrom="column">
                  <wp:posOffset>2056486</wp:posOffset>
                </wp:positionH>
                <wp:positionV relativeFrom="paragraph">
                  <wp:posOffset>1199933</wp:posOffset>
                </wp:positionV>
                <wp:extent cx="1110615" cy="702960"/>
                <wp:effectExtent l="0" t="0" r="0" b="1905"/>
                <wp:wrapNone/>
                <wp:docPr id="2260" name="テキスト ボックス 2260"/>
                <wp:cNvGraphicFramePr/>
                <a:graphic xmlns:a="http://schemas.openxmlformats.org/drawingml/2006/main">
                  <a:graphicData uri="http://schemas.microsoft.com/office/word/2010/wordprocessingShape">
                    <wps:wsp>
                      <wps:cNvSpPr txBox="1"/>
                      <wps:spPr>
                        <a:xfrm>
                          <a:off x="0" y="0"/>
                          <a:ext cx="1110615" cy="702960"/>
                        </a:xfrm>
                        <a:prstGeom prst="rect">
                          <a:avLst/>
                        </a:prstGeom>
                        <a:noFill/>
                        <a:ln w="6350">
                          <a:noFill/>
                        </a:ln>
                      </wps:spPr>
                      <wps:txbx>
                        <w:txbxContent>
                          <w:p w14:paraId="319FB1B4" w14:textId="77777777" w:rsidR="00AC088C"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hint="eastAsia"/>
                                <w:sz w:val="18"/>
                                <w:szCs w:val="18"/>
                              </w:rPr>
                              <w:t>車いす使用者の</w:t>
                            </w:r>
                          </w:p>
                          <w:p w14:paraId="567104E1" w14:textId="77777777" w:rsidR="00AC088C"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hint="eastAsia"/>
                                <w:sz w:val="18"/>
                                <w:szCs w:val="18"/>
                              </w:rPr>
                              <w:t>ひざより下が入る</w:t>
                            </w:r>
                            <w:r>
                              <w:rPr>
                                <w:rFonts w:ascii="UD デジタル 教科書体 NK-R" w:eastAsia="UD デジタル 教科書体 NK-R"/>
                                <w:sz w:val="18"/>
                                <w:szCs w:val="18"/>
                              </w:rPr>
                              <w:br/>
                            </w:r>
                            <w:r>
                              <w:rPr>
                                <w:rFonts w:ascii="UD デジタル 教科書体 NK-R" w:eastAsia="UD デジタル 教科書体 NK-R" w:hint="eastAsia"/>
                                <w:sz w:val="18"/>
                                <w:szCs w:val="18"/>
                              </w:rPr>
                              <w:t>よう扉付きの収納</w:t>
                            </w:r>
                            <w:r>
                              <w:rPr>
                                <w:rFonts w:ascii="UD デジタル 教科書体 NK-R" w:eastAsia="UD デジタル 教科書体 NK-R"/>
                                <w:sz w:val="18"/>
                                <w:szCs w:val="18"/>
                              </w:rPr>
                              <w:br/>
                            </w:r>
                            <w:r>
                              <w:rPr>
                                <w:rFonts w:ascii="UD デジタル 教科書体 NK-R" w:eastAsia="UD デジタル 教科書体 NK-R" w:hint="eastAsia"/>
                                <w:sz w:val="18"/>
                                <w:szCs w:val="18"/>
                              </w:rPr>
                              <w:t>を設けない</w:t>
                            </w:r>
                          </w:p>
                          <w:p w14:paraId="48D5184F" w14:textId="77777777" w:rsidR="00AC088C" w:rsidRPr="006A0B24" w:rsidRDefault="00AC088C" w:rsidP="003E2D51">
                            <w:pPr>
                              <w:spacing w:line="240" w:lineRule="exact"/>
                              <w:rPr>
                                <w:rFonts w:ascii="UD デジタル 教科書体 NK-R" w:eastAsia="UD デジタル 教科書体 NK-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B80A1E" id="テキスト ボックス 2260" o:spid="_x0000_s1595" type="#_x0000_t202" style="position:absolute;left:0;text-align:left;margin-left:161.95pt;margin-top:94.5pt;width:87.45pt;height:55.35pt;z-index:25396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" filled="f" stroked="f" strokeweight=".5pt">
                <v:textbox>
                  <w:txbxContent>
                    <w:p w14:paraId="319FB1B4" w14:textId="77777777" w:rsidR="00AC088C"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hint="eastAsia"/>
                          <w:sz w:val="18"/>
                          <w:szCs w:val="18"/>
                        </w:rPr>
                        <w:t>車いす使用者の</w:t>
                      </w:r>
                    </w:p>
                    <w:p w14:paraId="567104E1" w14:textId="77777777" w:rsidR="00AC088C"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hint="eastAsia"/>
                          <w:sz w:val="18"/>
                          <w:szCs w:val="18"/>
                        </w:rPr>
                        <w:t>ひざより下が入る</w:t>
                      </w:r>
                      <w:r>
                        <w:rPr>
                          <w:rFonts w:ascii="UD デジタル 教科書体 NK-R" w:eastAsia="UD デジタル 教科書体 NK-R"/>
                          <w:sz w:val="18"/>
                          <w:szCs w:val="18"/>
                        </w:rPr>
                        <w:br/>
                      </w:r>
                      <w:r>
                        <w:rPr>
                          <w:rFonts w:ascii="UD デジタル 教科書体 NK-R" w:eastAsia="UD デジタル 教科書体 NK-R" w:hint="eastAsia"/>
                          <w:sz w:val="18"/>
                          <w:szCs w:val="18"/>
                        </w:rPr>
                        <w:t>よう扉付きの収納</w:t>
                      </w:r>
                      <w:r>
                        <w:rPr>
                          <w:rFonts w:ascii="UD デジタル 教科書体 NK-R" w:eastAsia="UD デジタル 教科書体 NK-R"/>
                          <w:sz w:val="18"/>
                          <w:szCs w:val="18"/>
                        </w:rPr>
                        <w:br/>
                      </w:r>
                      <w:r>
                        <w:rPr>
                          <w:rFonts w:ascii="UD デジタル 教科書体 NK-R" w:eastAsia="UD デジタル 教科書体 NK-R" w:hint="eastAsia"/>
                          <w:sz w:val="18"/>
                          <w:szCs w:val="18"/>
                        </w:rPr>
                        <w:t>を設けない</w:t>
                      </w:r>
                    </w:p>
                    <w:p w14:paraId="48D5184F" w14:textId="77777777" w:rsidR="00AC088C" w:rsidRPr="006A0B24" w:rsidRDefault="00AC088C" w:rsidP="003E2D51">
                      <w:pPr>
                        <w:spacing w:line="240" w:lineRule="exact"/>
                        <w:rPr>
                          <w:rFonts w:ascii="UD デジタル 教科書体 NK-R" w:eastAsia="UD デジタル 教科書体 NK-R"/>
                          <w:sz w:val="18"/>
                          <w:szCs w:val="18"/>
                        </w:rPr>
                      </w:pPr>
                    </w:p>
                  </w:txbxContent>
                </v:textbox>
              </v:shape>
            </w:pict>
          </mc:Fallback>
        </mc:AlternateContent>
      </w:r>
      <w:r>
        <w:rPr>
          <w:noProof/>
        </w:rPr>
        <mc:AlternateContent>
          <mc:Choice Requires="wps">
            <w:drawing>
              <wp:anchor distT="0" distB="0" distL="114300" distR="114300" simplePos="0" relativeHeight="253967360" behindDoc="0" locked="0" layoutInCell="1" allowOverlap="1" wp14:anchorId="4A514E63" wp14:editId="2C39049B">
                <wp:simplePos x="0" y="0"/>
                <wp:positionH relativeFrom="column">
                  <wp:posOffset>2067560</wp:posOffset>
                </wp:positionH>
                <wp:positionV relativeFrom="paragraph">
                  <wp:posOffset>173355</wp:posOffset>
                </wp:positionV>
                <wp:extent cx="1024255" cy="963930"/>
                <wp:effectExtent l="0" t="0" r="0" b="0"/>
                <wp:wrapNone/>
                <wp:docPr id="2261" name="テキスト ボックス 2261"/>
                <wp:cNvGraphicFramePr/>
                <a:graphic xmlns:a="http://schemas.openxmlformats.org/drawingml/2006/main">
                  <a:graphicData uri="http://schemas.microsoft.com/office/word/2010/wordprocessingShape">
                    <wps:wsp>
                      <wps:cNvSpPr txBox="1"/>
                      <wps:spPr>
                        <a:xfrm rot="16200000">
                          <a:off x="0" y="0"/>
                          <a:ext cx="1024255" cy="963930"/>
                        </a:xfrm>
                        <a:prstGeom prst="rect">
                          <a:avLst/>
                        </a:prstGeom>
                        <a:noFill/>
                        <a:ln w="6350">
                          <a:noFill/>
                        </a:ln>
                      </wps:spPr>
                      <wps:txbx>
                        <w:txbxContent>
                          <w:p w14:paraId="08639ABF" w14:textId="77777777" w:rsidR="00AC088C"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hint="eastAsia"/>
                                <w:sz w:val="18"/>
                                <w:szCs w:val="18"/>
                              </w:rPr>
                              <w:t>上端高さ</w:t>
                            </w:r>
                          </w:p>
                          <w:p w14:paraId="70344A2E" w14:textId="1318FA71" w:rsidR="00AC088C" w:rsidRPr="006A0B24"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sz w:val="18"/>
                                <w:szCs w:val="18"/>
                              </w:rPr>
                              <w:t>700</w:t>
                            </w:r>
                            <w:r>
                              <w:rPr>
                                <w:rFonts w:ascii="UD デジタル 教科書体 NK-R" w:eastAsia="UD デジタル 教科書体 NK-R" w:hint="eastAsia"/>
                                <w:sz w:val="18"/>
                                <w:szCs w:val="18"/>
                              </w:rPr>
                              <w:t>～</w:t>
                            </w:r>
                            <w:r>
                              <w:rPr>
                                <w:rFonts w:ascii="UD デジタル 教科書体 NK-R" w:eastAsia="UD デジタル 教科書体 NK-R"/>
                                <w:sz w:val="18"/>
                                <w:szCs w:val="18"/>
                              </w:rPr>
                              <w:t>750mm</w:t>
                            </w:r>
                            <w:r>
                              <w:rPr>
                                <w:rFonts w:ascii="UD デジタル 教科書体 NK-R" w:eastAsia="UD デジタル 教科書体 NK-R"/>
                                <w:sz w:val="18"/>
                                <w:szCs w:val="18"/>
                              </w:rPr>
                              <w:br/>
                            </w:r>
                            <w:r>
                              <w:rPr>
                                <w:rFonts w:ascii="UD デジタル 教科書体 NK-R" w:eastAsia="UD デジタル 教科書体 NK-R" w:hint="eastAsia"/>
                                <w:sz w:val="18"/>
                                <w:szCs w:val="18"/>
                              </w:rPr>
                              <w:t>程度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514E63" id="テキスト ボックス 2261" o:spid="_x0000_s1596" type="#_x0000_t202" style="position:absolute;left:0;text-align:left;margin-left:162.8pt;margin-top:13.65pt;width:80.65pt;height:75.9pt;rotation:-90;z-index:25396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" filled="f" stroked="f" strokeweight=".5pt">
                <v:textbox>
                  <w:txbxContent>
                    <w:p w14:paraId="08639ABF" w14:textId="77777777" w:rsidR="00AC088C"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hint="eastAsia"/>
                          <w:sz w:val="18"/>
                          <w:szCs w:val="18"/>
                        </w:rPr>
                        <w:t>上端高さ</w:t>
                      </w:r>
                    </w:p>
                    <w:p w14:paraId="70344A2E" w14:textId="1318FA71" w:rsidR="00AC088C" w:rsidRPr="006A0B24"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sz w:val="18"/>
                          <w:szCs w:val="18"/>
                        </w:rPr>
                        <w:t>700</w:t>
                      </w:r>
                      <w:r>
                        <w:rPr>
                          <w:rFonts w:ascii="UD デジタル 教科書体 NK-R" w:eastAsia="UD デジタル 教科書体 NK-R" w:hint="eastAsia"/>
                          <w:sz w:val="18"/>
                          <w:szCs w:val="18"/>
                        </w:rPr>
                        <w:t>～</w:t>
                      </w:r>
                      <w:r>
                        <w:rPr>
                          <w:rFonts w:ascii="UD デジタル 教科書体 NK-R" w:eastAsia="UD デジタル 教科書体 NK-R"/>
                          <w:sz w:val="18"/>
                          <w:szCs w:val="18"/>
                        </w:rPr>
                        <w:t>750mm</w:t>
                      </w:r>
                      <w:r>
                        <w:rPr>
                          <w:rFonts w:ascii="UD デジタル 教科書体 NK-R" w:eastAsia="UD デジタル 教科書体 NK-R"/>
                          <w:sz w:val="18"/>
                          <w:szCs w:val="18"/>
                        </w:rPr>
                        <w:br/>
                      </w:r>
                      <w:r>
                        <w:rPr>
                          <w:rFonts w:ascii="UD デジタル 教科書体 NK-R" w:eastAsia="UD デジタル 教科書体 NK-R" w:hint="eastAsia"/>
                          <w:sz w:val="18"/>
                          <w:szCs w:val="18"/>
                        </w:rPr>
                        <w:t>程度</w:t>
                      </w:r>
                    </w:p>
                  </w:txbxContent>
                </v:textbox>
              </v:shape>
            </w:pict>
          </mc:Fallback>
        </mc:AlternateContent>
      </w:r>
      <w:r>
        <w:rPr>
          <w:noProof/>
        </w:rPr>
        <mc:AlternateContent>
          <mc:Choice Requires="wps">
            <w:drawing>
              <wp:anchor distT="0" distB="0" distL="114300" distR="114300" simplePos="0" relativeHeight="253969408" behindDoc="0" locked="0" layoutInCell="1" allowOverlap="1" wp14:anchorId="22728394" wp14:editId="1E2E935E">
                <wp:simplePos x="0" y="0"/>
                <wp:positionH relativeFrom="column">
                  <wp:posOffset>1432095</wp:posOffset>
                </wp:positionH>
                <wp:positionV relativeFrom="paragraph">
                  <wp:posOffset>1304042</wp:posOffset>
                </wp:positionV>
                <wp:extent cx="768350" cy="384717"/>
                <wp:effectExtent l="0" t="0" r="0" b="0"/>
                <wp:wrapNone/>
                <wp:docPr id="2262" name="テキスト ボックス 2262"/>
                <wp:cNvGraphicFramePr/>
                <a:graphic xmlns:a="http://schemas.openxmlformats.org/drawingml/2006/main">
                  <a:graphicData uri="http://schemas.microsoft.com/office/word/2010/wordprocessingShape">
                    <wps:wsp>
                      <wps:cNvSpPr txBox="1"/>
                      <wps:spPr>
                        <a:xfrm>
                          <a:off x="0" y="0"/>
                          <a:ext cx="768350" cy="384717"/>
                        </a:xfrm>
                        <a:prstGeom prst="rect">
                          <a:avLst/>
                        </a:prstGeom>
                        <a:noFill/>
                        <a:ln w="6350">
                          <a:noFill/>
                        </a:ln>
                      </wps:spPr>
                      <wps:txbx>
                        <w:txbxContent>
                          <w:p w14:paraId="4D2025B4" w14:textId="77777777" w:rsidR="00AC088C"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sz w:val="18"/>
                                <w:szCs w:val="18"/>
                              </w:rPr>
                              <w:t>450</w:t>
                            </w:r>
                            <w:r>
                              <w:rPr>
                                <w:rFonts w:ascii="UD デジタル 教科書体 NK-R" w:eastAsia="UD デジタル 教科書体 NK-R" w:hint="eastAsia"/>
                                <w:sz w:val="18"/>
                                <w:szCs w:val="18"/>
                              </w:rPr>
                              <w:t>mm</w:t>
                            </w:r>
                          </w:p>
                          <w:p w14:paraId="65535A2F" w14:textId="77777777" w:rsidR="00AC088C" w:rsidRPr="006A0B24"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hint="eastAsia"/>
                                <w:sz w:val="18"/>
                                <w:szCs w:val="18"/>
                              </w:rPr>
                              <w:t>以上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728394" id="テキスト ボックス 2262" o:spid="_x0000_s1597" type="#_x0000_t202" style="position:absolute;left:0;text-align:left;margin-left:112.75pt;margin-top:102.7pt;width:60.5pt;height:30.3pt;z-index:25396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" filled="f" stroked="f" strokeweight=".5pt">
                <v:textbox>
                  <w:txbxContent>
                    <w:p w14:paraId="4D2025B4" w14:textId="77777777" w:rsidR="00AC088C"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sz w:val="18"/>
                          <w:szCs w:val="18"/>
                        </w:rPr>
                        <w:t>450</w:t>
                      </w:r>
                      <w:r>
                        <w:rPr>
                          <w:rFonts w:ascii="UD デジタル 教科書体 NK-R" w:eastAsia="UD デジタル 教科書体 NK-R" w:hint="eastAsia"/>
                          <w:sz w:val="18"/>
                          <w:szCs w:val="18"/>
                        </w:rPr>
                        <w:t>mm</w:t>
                      </w:r>
                    </w:p>
                    <w:p w14:paraId="65535A2F" w14:textId="77777777" w:rsidR="00AC088C" w:rsidRPr="006A0B24"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hint="eastAsia"/>
                          <w:sz w:val="18"/>
                          <w:szCs w:val="18"/>
                        </w:rPr>
                        <w:t>以上</w:t>
                      </w:r>
                    </w:p>
                  </w:txbxContent>
                </v:textbox>
              </v:shape>
            </w:pict>
          </mc:Fallback>
        </mc:AlternateContent>
      </w:r>
      <w:r>
        <w:rPr>
          <w:noProof/>
        </w:rPr>
        <mc:AlternateContent>
          <mc:Choice Requires="wps">
            <w:drawing>
              <wp:anchor distT="0" distB="0" distL="114300" distR="114300" simplePos="0" relativeHeight="253970432" behindDoc="0" locked="0" layoutInCell="1" allowOverlap="1" wp14:anchorId="7BD84560" wp14:editId="32EA77FA">
                <wp:simplePos x="0" y="0"/>
                <wp:positionH relativeFrom="column">
                  <wp:posOffset>3104778</wp:posOffset>
                </wp:positionH>
                <wp:positionV relativeFrom="paragraph">
                  <wp:posOffset>1476887</wp:posOffset>
                </wp:positionV>
                <wp:extent cx="2297152" cy="424800"/>
                <wp:effectExtent l="0" t="0" r="0" b="0"/>
                <wp:wrapNone/>
                <wp:docPr id="476" name="テキスト ボックス 476"/>
                <wp:cNvGraphicFramePr/>
                <a:graphic xmlns:a="http://schemas.openxmlformats.org/drawingml/2006/main">
                  <a:graphicData uri="http://schemas.microsoft.com/office/word/2010/wordprocessingShape">
                    <wps:wsp>
                      <wps:cNvSpPr txBox="1"/>
                      <wps:spPr>
                        <a:xfrm>
                          <a:off x="0" y="0"/>
                          <a:ext cx="2297152" cy="424800"/>
                        </a:xfrm>
                        <a:prstGeom prst="rect">
                          <a:avLst/>
                        </a:prstGeom>
                        <a:noFill/>
                        <a:ln w="6350">
                          <a:noFill/>
                        </a:ln>
                      </wps:spPr>
                      <wps:txbx>
                        <w:txbxContent>
                          <w:p w14:paraId="2330E02A" w14:textId="77777777" w:rsidR="00AC088C" w:rsidRPr="006A0B24" w:rsidRDefault="00AC088C" w:rsidP="003E2D51">
                            <w:pPr>
                              <w:spacing w:line="240" w:lineRule="exact"/>
                              <w:ind w:left="90" w:hangingChars="50" w:hanging="90"/>
                              <w:rPr>
                                <w:rFonts w:ascii="UD デジタル 教科書体 NK-R" w:eastAsia="UD デジタル 教科書体 NK-R"/>
                                <w:sz w:val="18"/>
                                <w:szCs w:val="18"/>
                              </w:rPr>
                            </w:pPr>
                            <w:r>
                              <w:rPr>
                                <w:rFonts w:ascii="UD デジタル 教科書体 NK-R" w:eastAsia="UD デジタル 教科書体 NK-R" w:hint="eastAsia"/>
                                <w:sz w:val="18"/>
                                <w:szCs w:val="18"/>
                              </w:rPr>
                              <w:t>・サッカー台</w:t>
                            </w:r>
                            <w:r>
                              <w:rPr>
                                <w:rFonts w:ascii="UD デジタル 教科書体 NK-R" w:eastAsia="UD デジタル 教科書体 NK-R"/>
                                <w:sz w:val="18"/>
                                <w:szCs w:val="18"/>
                              </w:rPr>
                              <w:br/>
                            </w:r>
                            <w:r>
                              <w:rPr>
                                <w:rFonts w:ascii="UD デジタル 教科書体 NK-R" w:eastAsia="UD デジタル 教科書体 NK-R" w:hint="eastAsia"/>
                                <w:sz w:val="18"/>
                                <w:szCs w:val="18"/>
                              </w:rPr>
                              <w:t>（上端高さ：72</w:t>
                            </w:r>
                            <w:r>
                              <w:rPr>
                                <w:rFonts w:ascii="UD デジタル 教科書体 NK-R" w:eastAsia="UD デジタル 教科書体 NK-R"/>
                                <w:sz w:val="18"/>
                                <w:szCs w:val="18"/>
                              </w:rPr>
                              <w:t>0mm</w:t>
                            </w:r>
                            <w:r>
                              <w:rPr>
                                <w:rFonts w:ascii="UD デジタル 教科書体 NK-R" w:eastAsia="UD デジタル 教科書体 NK-R" w:hint="eastAsia"/>
                                <w:sz w:val="18"/>
                                <w:szCs w:val="18"/>
                              </w:rPr>
                              <w:t>、下端高さ：</w:t>
                            </w:r>
                            <w:r>
                              <w:rPr>
                                <w:rFonts w:ascii="UD デジタル 教科書体 NK-R" w:eastAsia="UD デジタル 教科書体 NK-R"/>
                                <w:sz w:val="18"/>
                                <w:szCs w:val="18"/>
                              </w:rPr>
                              <w:t>680</w:t>
                            </w:r>
                            <w:r>
                              <w:rPr>
                                <w:rFonts w:ascii="UD デジタル 教科書体 NK-R" w:eastAsia="UD デジタル 教科書体 NK-R" w:hint="eastAsia"/>
                                <w:sz w:val="18"/>
                                <w:szCs w:val="18"/>
                              </w:rPr>
                              <w:t>m</w:t>
                            </w:r>
                            <w:r>
                              <w:rPr>
                                <w:rFonts w:ascii="UD デジタル 教科書体 NK-R" w:eastAsia="UD デジタル 教科書体 NK-R"/>
                                <w:sz w:val="18"/>
                                <w:szCs w:val="18"/>
                              </w:rPr>
                              <w:t>m</w:t>
                            </w:r>
                            <w:r>
                              <w:rPr>
                                <w:rFonts w:ascii="UD デジタル 教科書体 NK-R" w:eastAsia="UD デジタル 教科書体 NK-R" w:hint="eastAsia"/>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D84560" id="テキスト ボックス 476" o:spid="_x0000_s1598" type="#_x0000_t202" style="position:absolute;left:0;text-align:left;margin-left:244.45pt;margin-top:116.3pt;width:180.9pt;height:33.45pt;z-index:25397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" filled="f" stroked="f" strokeweight=".5pt">
                <v:textbox>
                  <w:txbxContent>
                    <w:p w14:paraId="2330E02A" w14:textId="77777777" w:rsidR="00AC088C" w:rsidRPr="006A0B24" w:rsidRDefault="00AC088C" w:rsidP="003E2D51">
                      <w:pPr>
                        <w:spacing w:line="240" w:lineRule="exact"/>
                        <w:ind w:left="90" w:hangingChars="50" w:hanging="90"/>
                        <w:rPr>
                          <w:rFonts w:ascii="UD デジタル 教科書体 NK-R" w:eastAsia="UD デジタル 教科書体 NK-R"/>
                          <w:sz w:val="18"/>
                          <w:szCs w:val="18"/>
                        </w:rPr>
                      </w:pPr>
                      <w:r>
                        <w:rPr>
                          <w:rFonts w:ascii="UD デジタル 教科書体 NK-R" w:eastAsia="UD デジタル 教科書体 NK-R" w:hint="eastAsia"/>
                          <w:sz w:val="18"/>
                          <w:szCs w:val="18"/>
                        </w:rPr>
                        <w:t>・サッカー台</w:t>
                      </w:r>
                      <w:r>
                        <w:rPr>
                          <w:rFonts w:ascii="UD デジタル 教科書体 NK-R" w:eastAsia="UD デジタル 教科書体 NK-R"/>
                          <w:sz w:val="18"/>
                          <w:szCs w:val="18"/>
                        </w:rPr>
                        <w:br/>
                      </w:r>
                      <w:r>
                        <w:rPr>
                          <w:rFonts w:ascii="UD デジタル 教科書体 NK-R" w:eastAsia="UD デジタル 教科書体 NK-R" w:hint="eastAsia"/>
                          <w:sz w:val="18"/>
                          <w:szCs w:val="18"/>
                        </w:rPr>
                        <w:t>（上端高さ：72</w:t>
                      </w:r>
                      <w:r>
                        <w:rPr>
                          <w:rFonts w:ascii="UD デジタル 教科書体 NK-R" w:eastAsia="UD デジタル 教科書体 NK-R"/>
                          <w:sz w:val="18"/>
                          <w:szCs w:val="18"/>
                        </w:rPr>
                        <w:t>0mm</w:t>
                      </w:r>
                      <w:r>
                        <w:rPr>
                          <w:rFonts w:ascii="UD デジタル 教科書体 NK-R" w:eastAsia="UD デジタル 教科書体 NK-R" w:hint="eastAsia"/>
                          <w:sz w:val="18"/>
                          <w:szCs w:val="18"/>
                        </w:rPr>
                        <w:t>、下端高さ：</w:t>
                      </w:r>
                      <w:r>
                        <w:rPr>
                          <w:rFonts w:ascii="UD デジタル 教科書体 NK-R" w:eastAsia="UD デジタル 教科書体 NK-R"/>
                          <w:sz w:val="18"/>
                          <w:szCs w:val="18"/>
                        </w:rPr>
                        <w:t>680</w:t>
                      </w:r>
                      <w:r>
                        <w:rPr>
                          <w:rFonts w:ascii="UD デジタル 教科書体 NK-R" w:eastAsia="UD デジタル 教科書体 NK-R" w:hint="eastAsia"/>
                          <w:sz w:val="18"/>
                          <w:szCs w:val="18"/>
                        </w:rPr>
                        <w:t>m</w:t>
                      </w:r>
                      <w:r>
                        <w:rPr>
                          <w:rFonts w:ascii="UD デジタル 教科書体 NK-R" w:eastAsia="UD デジタル 教科書体 NK-R"/>
                          <w:sz w:val="18"/>
                          <w:szCs w:val="18"/>
                        </w:rPr>
                        <w:t>m</w:t>
                      </w:r>
                      <w:r>
                        <w:rPr>
                          <w:rFonts w:ascii="UD デジタル 教科書体 NK-R" w:eastAsia="UD デジタル 教科書体 NK-R" w:hint="eastAsia"/>
                          <w:sz w:val="18"/>
                          <w:szCs w:val="18"/>
                        </w:rPr>
                        <w:t>）</w:t>
                      </w:r>
                    </w:p>
                  </w:txbxContent>
                </v:textbox>
              </v:shape>
            </w:pict>
          </mc:Fallback>
        </mc:AlternateContent>
      </w:r>
      <w:r>
        <w:rPr>
          <w:noProof/>
        </w:rPr>
        <mc:AlternateContent>
          <mc:Choice Requires="wps">
            <w:drawing>
              <wp:anchor distT="0" distB="0" distL="114300" distR="114300" simplePos="0" relativeHeight="253968384" behindDoc="0" locked="0" layoutInCell="1" allowOverlap="1" wp14:anchorId="68096E49" wp14:editId="4CD8D6C3">
                <wp:simplePos x="0" y="0"/>
                <wp:positionH relativeFrom="column">
                  <wp:posOffset>1647190</wp:posOffset>
                </wp:positionH>
                <wp:positionV relativeFrom="paragraph">
                  <wp:posOffset>1201420</wp:posOffset>
                </wp:positionV>
                <wp:extent cx="242782" cy="123190"/>
                <wp:effectExtent l="19050" t="19050" r="43180" b="10160"/>
                <wp:wrapNone/>
                <wp:docPr id="2263" name="フリーフォーム: 図形 2263"/>
                <wp:cNvGraphicFramePr/>
                <a:graphic xmlns:a="http://schemas.openxmlformats.org/drawingml/2006/main">
                  <a:graphicData uri="http://schemas.microsoft.com/office/word/2010/wordprocessingShape">
                    <wps:wsp>
                      <wps:cNvSpPr/>
                      <wps:spPr>
                        <a:xfrm>
                          <a:off x="0" y="0"/>
                          <a:ext cx="242782" cy="123190"/>
                        </a:xfrm>
                        <a:custGeom>
                          <a:avLst/>
                          <a:gdLst>
                            <a:gd name="connsiteX0" fmla="*/ 0 w 251254"/>
                            <a:gd name="connsiteY0" fmla="*/ 0 h 123568"/>
                            <a:gd name="connsiteX1" fmla="*/ 0 w 251254"/>
                            <a:gd name="connsiteY1" fmla="*/ 123568 h 123568"/>
                            <a:gd name="connsiteX2" fmla="*/ 251254 w 251254"/>
                            <a:gd name="connsiteY2" fmla="*/ 123568 h 123568"/>
                            <a:gd name="connsiteX3" fmla="*/ 251254 w 251254"/>
                            <a:gd name="connsiteY3" fmla="*/ 0 h 123568"/>
                          </a:gdLst>
                          <a:ahLst/>
                          <a:cxnLst>
                            <a:cxn ang="0">
                              <a:pos x="connsiteX0" y="connsiteY0"/>
                            </a:cxn>
                            <a:cxn ang="0">
                              <a:pos x="connsiteX1" y="connsiteY1"/>
                            </a:cxn>
                            <a:cxn ang="0">
                              <a:pos x="connsiteX2" y="connsiteY2"/>
                            </a:cxn>
                            <a:cxn ang="0">
                              <a:pos x="connsiteX3" y="connsiteY3"/>
                            </a:cxn>
                          </a:cxnLst>
                          <a:rect l="l" t="t" r="r" b="b"/>
                          <a:pathLst>
                            <a:path w="251254" h="123568">
                              <a:moveTo>
                                <a:pt x="0" y="0"/>
                              </a:moveTo>
                              <a:lnTo>
                                <a:pt x="0" y="123568"/>
                              </a:lnTo>
                              <a:lnTo>
                                <a:pt x="251254" y="123568"/>
                              </a:lnTo>
                              <a:lnTo>
                                <a:pt x="251254" y="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1A871DA1">
              <v:shape id="フリーフォーム: 図形 2263" style="position:absolute;left:0;text-align:left;margin-left:129.7pt;margin-top:94.6pt;width:19.1pt;height:9.7pt;z-index:253968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51254,123568" o:spid="_x0000_s1026" filled="f" strokecolor="black [3213]" strokeweight=".5pt" path="m,l,123568r251254,l251254,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" w14:anchorId="5EFA263C">
                <v:stroke endcap="square"/>
                <v:path arrowok="t" o:connecttype="custom" o:connectlocs="0,0;0,123190;242782,123190;242782,0" o:connectangles="0,0,0,0"/>
              </v:shape>
            </w:pict>
          </mc:Fallback>
        </mc:AlternateContent>
      </w:r>
      <w:r>
        <w:rPr>
          <w:noProof/>
        </w:rPr>
        <mc:AlternateContent>
          <mc:Choice Requires="wps">
            <w:drawing>
              <wp:anchor distT="0" distB="0" distL="114300" distR="114300" simplePos="0" relativeHeight="253973504" behindDoc="0" locked="0" layoutInCell="1" allowOverlap="1" wp14:anchorId="35B3D46D" wp14:editId="4EE92E6A">
                <wp:simplePos x="0" y="0"/>
                <wp:positionH relativeFrom="column">
                  <wp:posOffset>1847003</wp:posOffset>
                </wp:positionH>
                <wp:positionV relativeFrom="paragraph">
                  <wp:posOffset>1029970</wp:posOffset>
                </wp:positionV>
                <wp:extent cx="250614" cy="294640"/>
                <wp:effectExtent l="19050" t="19050" r="35560" b="29210"/>
                <wp:wrapNone/>
                <wp:docPr id="2264" name="フリーフォーム: 図形 2264"/>
                <wp:cNvGraphicFramePr/>
                <a:graphic xmlns:a="http://schemas.openxmlformats.org/drawingml/2006/main">
                  <a:graphicData uri="http://schemas.microsoft.com/office/word/2010/wordprocessingShape">
                    <wps:wsp>
                      <wps:cNvSpPr/>
                      <wps:spPr>
                        <a:xfrm>
                          <a:off x="0" y="0"/>
                          <a:ext cx="250614" cy="294640"/>
                        </a:xfrm>
                        <a:custGeom>
                          <a:avLst/>
                          <a:gdLst>
                            <a:gd name="connsiteX0" fmla="*/ 0 w 250614"/>
                            <a:gd name="connsiteY0" fmla="*/ 0 h 294640"/>
                            <a:gd name="connsiteX1" fmla="*/ 121920 w 250614"/>
                            <a:gd name="connsiteY1" fmla="*/ 294640 h 294640"/>
                            <a:gd name="connsiteX2" fmla="*/ 250614 w 250614"/>
                            <a:gd name="connsiteY2" fmla="*/ 294640 h 294640"/>
                          </a:gdLst>
                          <a:ahLst/>
                          <a:cxnLst>
                            <a:cxn ang="0">
                              <a:pos x="connsiteX0" y="connsiteY0"/>
                            </a:cxn>
                            <a:cxn ang="0">
                              <a:pos x="connsiteX1" y="connsiteY1"/>
                            </a:cxn>
                            <a:cxn ang="0">
                              <a:pos x="connsiteX2" y="connsiteY2"/>
                            </a:cxn>
                          </a:cxnLst>
                          <a:rect l="l" t="t" r="r" b="b"/>
                          <a:pathLst>
                            <a:path w="250614" h="294640">
                              <a:moveTo>
                                <a:pt x="0" y="0"/>
                              </a:moveTo>
                              <a:lnTo>
                                <a:pt x="121920" y="294640"/>
                              </a:lnTo>
                              <a:lnTo>
                                <a:pt x="250614" y="29464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45E9429E">
              <v:shape id="フリーフォーム: 図形 2264" style="position:absolute;left:0;text-align:left;margin-left:145.45pt;margin-top:81.1pt;width:19.75pt;height:23.2pt;z-index:253973504;visibility:visible;mso-wrap-style:square;mso-wrap-distance-left:9pt;mso-wrap-distance-top:0;mso-wrap-distance-right:9pt;mso-wrap-distance-bottom:0;mso-position-horizontal:absolute;mso-position-horizontal-relative:text;mso-position-vertical:absolute;mso-position-vertical-relative:text;v-text-anchor:middle" coordsize="250614,294640" o:spid="_x0000_s1026" filled="f" strokecolor="black [3213]" strokeweight=".5pt" path="m,l121920,294640r128694,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" w14:anchorId="63B34B25">
                <v:stroke endcap="square"/>
                <v:path arrowok="t" o:connecttype="custom" o:connectlocs="0,0;121920,294640;250614,294640" o:connectangles="0,0,0"/>
              </v:shape>
            </w:pict>
          </mc:Fallback>
        </mc:AlternateContent>
      </w:r>
      <w:r>
        <w:rPr>
          <w:noProof/>
        </w:rPr>
        <mc:AlternateContent>
          <mc:Choice Requires="wps">
            <w:drawing>
              <wp:anchor distT="0" distB="0" distL="114300" distR="114300" simplePos="0" relativeHeight="253972480" behindDoc="0" locked="0" layoutInCell="1" allowOverlap="1" wp14:anchorId="62A68A06" wp14:editId="2A09E923">
                <wp:simplePos x="0" y="0"/>
                <wp:positionH relativeFrom="column">
                  <wp:posOffset>1206923</wp:posOffset>
                </wp:positionH>
                <wp:positionV relativeFrom="paragraph">
                  <wp:posOffset>938530</wp:posOffset>
                </wp:positionV>
                <wp:extent cx="524934" cy="450427"/>
                <wp:effectExtent l="19050" t="19050" r="46990" b="45085"/>
                <wp:wrapNone/>
                <wp:docPr id="2265" name="フリーフォーム: 図形 2265"/>
                <wp:cNvGraphicFramePr/>
                <a:graphic xmlns:a="http://schemas.openxmlformats.org/drawingml/2006/main">
                  <a:graphicData uri="http://schemas.microsoft.com/office/word/2010/wordprocessingShape">
                    <wps:wsp>
                      <wps:cNvSpPr/>
                      <wps:spPr>
                        <a:xfrm>
                          <a:off x="0" y="0"/>
                          <a:ext cx="524934" cy="450427"/>
                        </a:xfrm>
                        <a:custGeom>
                          <a:avLst/>
                          <a:gdLst>
                            <a:gd name="connsiteX0" fmla="*/ 524934 w 524934"/>
                            <a:gd name="connsiteY0" fmla="*/ 0 h 450427"/>
                            <a:gd name="connsiteX1" fmla="*/ 145627 w 524934"/>
                            <a:gd name="connsiteY1" fmla="*/ 450427 h 450427"/>
                            <a:gd name="connsiteX2" fmla="*/ 0 w 524934"/>
                            <a:gd name="connsiteY2" fmla="*/ 450427 h 450427"/>
                          </a:gdLst>
                          <a:ahLst/>
                          <a:cxnLst>
                            <a:cxn ang="0">
                              <a:pos x="connsiteX0" y="connsiteY0"/>
                            </a:cxn>
                            <a:cxn ang="0">
                              <a:pos x="connsiteX1" y="connsiteY1"/>
                            </a:cxn>
                            <a:cxn ang="0">
                              <a:pos x="connsiteX2" y="connsiteY2"/>
                            </a:cxn>
                          </a:cxnLst>
                          <a:rect l="l" t="t" r="r" b="b"/>
                          <a:pathLst>
                            <a:path w="524934" h="450427">
                              <a:moveTo>
                                <a:pt x="524934" y="0"/>
                              </a:moveTo>
                              <a:lnTo>
                                <a:pt x="145627" y="450427"/>
                              </a:lnTo>
                              <a:lnTo>
                                <a:pt x="0" y="450427"/>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1A059B06">
              <v:shape id="フリーフォーム: 図形 2265" style="position:absolute;left:0;text-align:left;margin-left:95.05pt;margin-top:73.9pt;width:41.35pt;height:35.45pt;z-index:253972480;visibility:visible;mso-wrap-style:square;mso-wrap-distance-left:9pt;mso-wrap-distance-top:0;mso-wrap-distance-right:9pt;mso-wrap-distance-bottom:0;mso-position-horizontal:absolute;mso-position-horizontal-relative:text;mso-position-vertical:absolute;mso-position-vertical-relative:text;v-text-anchor:middle" coordsize="524934,450427" o:spid="_x0000_s1026" filled="f" strokecolor="black [3213]" strokeweight=".5pt" path="m524934,l145627,450427,,450427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" w14:anchorId="1249551E">
                <v:stroke endcap="square"/>
                <v:path arrowok="t" o:connecttype="custom" o:connectlocs="524934,0;145627,450427;0,450427" o:connectangles="0,0,0"/>
              </v:shape>
            </w:pict>
          </mc:Fallback>
        </mc:AlternateContent>
      </w:r>
      <w:r>
        <w:rPr>
          <w:noProof/>
        </w:rPr>
        <mc:AlternateContent>
          <mc:Choice Requires="wps">
            <w:drawing>
              <wp:anchor distT="0" distB="0" distL="114300" distR="114300" simplePos="0" relativeHeight="253966336" behindDoc="0" locked="0" layoutInCell="1" allowOverlap="1" wp14:anchorId="5941BF33" wp14:editId="4A50FF6A">
                <wp:simplePos x="0" y="0"/>
                <wp:positionH relativeFrom="column">
                  <wp:posOffset>1939925</wp:posOffset>
                </wp:positionH>
                <wp:positionV relativeFrom="paragraph">
                  <wp:posOffset>745607</wp:posOffset>
                </wp:positionV>
                <wp:extent cx="180433" cy="357809"/>
                <wp:effectExtent l="19050" t="19050" r="29210" b="42545"/>
                <wp:wrapNone/>
                <wp:docPr id="2266" name="フリーフォーム: 図形 2266"/>
                <wp:cNvGraphicFramePr/>
                <a:graphic xmlns:a="http://schemas.openxmlformats.org/drawingml/2006/main">
                  <a:graphicData uri="http://schemas.microsoft.com/office/word/2010/wordprocessingShape">
                    <wps:wsp>
                      <wps:cNvSpPr/>
                      <wps:spPr>
                        <a:xfrm>
                          <a:off x="0" y="0"/>
                          <a:ext cx="180433" cy="357809"/>
                        </a:xfrm>
                        <a:custGeom>
                          <a:avLst/>
                          <a:gdLst>
                            <a:gd name="connsiteX0" fmla="*/ 180433 w 180433"/>
                            <a:gd name="connsiteY0" fmla="*/ 357809 h 357809"/>
                            <a:gd name="connsiteX1" fmla="*/ 180433 w 180433"/>
                            <a:gd name="connsiteY1" fmla="*/ 0 h 357809"/>
                            <a:gd name="connsiteX2" fmla="*/ 0 w 180433"/>
                            <a:gd name="connsiteY2" fmla="*/ 0 h 357809"/>
                          </a:gdLst>
                          <a:ahLst/>
                          <a:cxnLst>
                            <a:cxn ang="0">
                              <a:pos x="connsiteX0" y="connsiteY0"/>
                            </a:cxn>
                            <a:cxn ang="0">
                              <a:pos x="connsiteX1" y="connsiteY1"/>
                            </a:cxn>
                            <a:cxn ang="0">
                              <a:pos x="connsiteX2" y="connsiteY2"/>
                            </a:cxn>
                          </a:cxnLst>
                          <a:rect l="l" t="t" r="r" b="b"/>
                          <a:pathLst>
                            <a:path w="180433" h="357809">
                              <a:moveTo>
                                <a:pt x="180433" y="357809"/>
                              </a:moveTo>
                              <a:lnTo>
                                <a:pt x="180433" y="0"/>
                              </a:lnTo>
                              <a:lnTo>
                                <a:pt x="0" y="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70DE3FF4">
              <v:shape id="フリーフォーム: 図形 2266" style="position:absolute;left:0;text-align:left;margin-left:152.75pt;margin-top:58.7pt;width:14.2pt;height:28.15pt;z-index:253966336;visibility:visible;mso-wrap-style:square;mso-wrap-distance-left:9pt;mso-wrap-distance-top:0;mso-wrap-distance-right:9pt;mso-wrap-distance-bottom:0;mso-position-horizontal:absolute;mso-position-horizontal-relative:text;mso-position-vertical:absolute;mso-position-vertical-relative:text;v-text-anchor:middle" coordsize="180433,357809" o:spid="_x0000_s1026" filled="f" strokecolor="black [3213]" strokeweight=".5pt" path="m180433,357809l180433,,,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" w14:anchorId="60E28C34">
                <v:stroke endcap="square"/>
                <v:path arrowok="t" o:connecttype="custom" o:connectlocs="180433,357809;180433,0;0,0" o:connectangles="0,0,0"/>
              </v:shape>
            </w:pict>
          </mc:Fallback>
        </mc:AlternateContent>
      </w:r>
      <w:r>
        <w:rPr>
          <w:noProof/>
        </w:rPr>
        <w:drawing>
          <wp:inline distT="0" distB="0" distL="0" distR="0" wp14:anchorId="206350F6" wp14:editId="1D25C3D6">
            <wp:extent cx="4334773" cy="1802003"/>
            <wp:effectExtent l="0" t="0" r="0" b="8255"/>
            <wp:docPr id="2298" name="図 2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8"/>
                    <pic:cNvPicPr/>
                  </pic:nvPicPr>
                  <pic:blipFill>
                    <a:blip r:embed="rId86" cstate="print">
                      <a:extLst>
                        <a:ext uri="{28A0092B-C50C-407E-A947-70E740481C1C}">
                          <a14:useLocalDpi xmlns:a14="http://schemas.microsoft.com/office/drawing/2010/main" val="0"/>
                        </a:ext>
                      </a:extLst>
                    </a:blip>
                    <a:stretch>
                      <a:fillRect/>
                    </a:stretch>
                  </pic:blipFill>
                  <pic:spPr>
                    <a:xfrm>
                      <a:off x="0" y="0"/>
                      <a:ext cx="4334773" cy="1802003"/>
                    </a:xfrm>
                    <a:prstGeom prst="rect">
                      <a:avLst/>
                    </a:prstGeom>
                  </pic:spPr>
                </pic:pic>
              </a:graphicData>
            </a:graphic>
          </wp:inline>
        </w:drawing>
      </w:r>
    </w:p>
    <w:p w14:paraId="1928F8A3" w14:textId="77777777" w:rsidR="003E2D51" w:rsidRDefault="003E2D51" w:rsidP="003E2D51">
      <w:pPr>
        <w:snapToGrid w:val="0"/>
        <w:spacing w:line="240" w:lineRule="auto"/>
        <w:rPr>
          <w:rFonts w:ascii="UD デジタル 教科書体 NP-R" w:eastAsia="UD デジタル 教科書体 NP-R"/>
        </w:rPr>
      </w:pPr>
    </w:p>
    <w:p w14:paraId="53D7334B" w14:textId="6CCCCB0B" w:rsidR="003E2D51" w:rsidRDefault="003E2D51" w:rsidP="003E2D51">
      <w:pPr>
        <w:snapToGrid w:val="0"/>
        <w:spacing w:line="240" w:lineRule="auto"/>
        <w:ind w:firstLineChars="100" w:firstLine="180"/>
        <w:jc w:val="center"/>
        <w:rPr>
          <w:rFonts w:ascii="UD デジタル 教科書体 NP-R" w:eastAsia="UD デジタル 教科書体 NP-R"/>
          <w:sz w:val="18"/>
          <w:szCs w:val="18"/>
        </w:rPr>
      </w:pPr>
      <w:r w:rsidRPr="00F05EA0">
        <w:rPr>
          <w:rFonts w:ascii="UD デジタル 教科書体 NP-R" w:eastAsia="UD デジタル 教科書体 NP-R" w:hint="eastAsia"/>
          <w:sz w:val="18"/>
          <w:szCs w:val="18"/>
        </w:rPr>
        <w:t>出典：高齢者、障害者等の円滑な移動等に配慮した建築設計標準</w:t>
      </w:r>
      <w:r>
        <w:rPr>
          <w:rFonts w:ascii="UD デジタル 教科書体 NP-R" w:eastAsia="UD デジタル 教科書体 NP-R" w:hint="eastAsia"/>
          <w:sz w:val="18"/>
          <w:szCs w:val="18"/>
        </w:rPr>
        <w:t>（</w:t>
      </w:r>
      <w:r w:rsidRPr="00F05EA0">
        <w:rPr>
          <w:rFonts w:ascii="UD デジタル 教科書体 NP-R" w:eastAsia="UD デジタル 教科書体 NP-R" w:hint="eastAsia"/>
          <w:sz w:val="18"/>
          <w:szCs w:val="18"/>
        </w:rPr>
        <w:t>令和３年３月</w:t>
      </w:r>
      <w:r>
        <w:rPr>
          <w:rFonts w:ascii="UD デジタル 教科書体 NP-R" w:eastAsia="UD デジタル 教科書体 NP-R" w:hint="eastAsia"/>
          <w:sz w:val="18"/>
          <w:szCs w:val="18"/>
        </w:rPr>
        <w:t>）</w:t>
      </w:r>
    </w:p>
    <w:p w14:paraId="01D7B94A" w14:textId="77777777" w:rsidR="003E2D51" w:rsidRPr="003119CC" w:rsidRDefault="003E2D51" w:rsidP="003E2D51">
      <w:pPr>
        <w:snapToGrid w:val="0"/>
        <w:spacing w:line="240" w:lineRule="auto"/>
        <w:ind w:firstLineChars="100" w:firstLine="210"/>
        <w:jc w:val="center"/>
        <w:rPr>
          <w:rFonts w:ascii="UD デジタル 教科書体 NP-R" w:eastAsia="UD デジタル 教科書体 NP-R"/>
        </w:rPr>
      </w:pPr>
      <w:r>
        <w:rPr>
          <w:rFonts w:ascii="UD デジタル 教科書体 NP-R" w:eastAsia="UD デジタル 教科書体 NP-R" w:hint="eastAsia"/>
        </w:rPr>
        <w:t>図3</w:t>
      </w:r>
      <w:r>
        <w:rPr>
          <w:rFonts w:ascii="UD デジタル 教科書体 NP-R" w:eastAsia="UD デジタル 教科書体 NP-R"/>
        </w:rPr>
        <w:t>.12.1</w:t>
      </w:r>
      <w:r>
        <w:rPr>
          <w:rFonts w:ascii="UD デジタル 教科書体 NP-R" w:eastAsia="UD デジタル 教科書体 NP-R" w:hint="eastAsia"/>
        </w:rPr>
        <w:t xml:space="preserve">　サッカー台の例</w:t>
      </w:r>
    </w:p>
    <w:p w14:paraId="4BEBF4B8" w14:textId="77777777" w:rsidR="003E2D51" w:rsidRPr="006F16EF" w:rsidRDefault="003E2D51" w:rsidP="003E2D51">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inorEastAsia"/>
          <w:color w:val="4472C4" w:themeColor="accent5"/>
          <w:sz w:val="24"/>
          <w:szCs w:val="24"/>
        </w:rPr>
      </w:pPr>
      <w:r w:rsidRPr="006F16EF">
        <w:rPr>
          <w:rFonts w:ascii="UD デジタル 教科書体 NP-R" w:eastAsia="UD デジタル 教科書体 NP-R" w:hAnsiTheme="minorEastAsia"/>
          <w:color w:val="4472C4" w:themeColor="accent5"/>
          <w:sz w:val="24"/>
          <w:szCs w:val="24"/>
        </w:rPr>
        <w:t>3-1</w:t>
      </w:r>
      <w:r>
        <w:rPr>
          <w:rFonts w:ascii="UD デジタル 教科書体 NP-R" w:eastAsia="UD デジタル 教科書体 NP-R" w:hAnsiTheme="minorEastAsia" w:hint="eastAsia"/>
          <w:color w:val="4472C4" w:themeColor="accent5"/>
          <w:sz w:val="24"/>
          <w:szCs w:val="24"/>
        </w:rPr>
        <w:t>2</w:t>
      </w:r>
      <w:r w:rsidRPr="006F16EF">
        <w:rPr>
          <w:rFonts w:ascii="UD デジタル 教科書体 NP-R" w:eastAsia="UD デジタル 教科書体 NP-R" w:hAnsiTheme="minorEastAsia"/>
          <w:color w:val="4472C4" w:themeColor="accent5"/>
          <w:sz w:val="24"/>
          <w:szCs w:val="24"/>
        </w:rPr>
        <w:t>-</w:t>
      </w:r>
      <w:r>
        <w:rPr>
          <w:rFonts w:ascii="UD デジタル 教科書体 NP-R" w:eastAsia="UD デジタル 教科書体 NP-R" w:hAnsiTheme="minorEastAsia" w:hint="eastAsia"/>
          <w:color w:val="4472C4" w:themeColor="accent5"/>
          <w:sz w:val="24"/>
          <w:szCs w:val="24"/>
        </w:rPr>
        <w:t>4</w:t>
      </w:r>
      <w:r w:rsidRPr="006F16EF">
        <w:rPr>
          <w:rFonts w:ascii="UD デジタル 教科書体 NP-R" w:eastAsia="UD デジタル 教科書体 NP-R" w:hAnsiTheme="minorEastAsia"/>
          <w:color w:val="4472C4" w:themeColor="accent5"/>
          <w:sz w:val="24"/>
          <w:szCs w:val="24"/>
        </w:rPr>
        <w:t xml:space="preserve">. </w:t>
      </w:r>
      <w:r w:rsidRPr="006F16EF">
        <w:rPr>
          <w:rFonts w:ascii="UD デジタル 教科書体 NP-R" w:eastAsia="UD デジタル 教科書体 NP-R" w:hAnsiTheme="minorEastAsia" w:hint="eastAsia"/>
          <w:color w:val="4472C4" w:themeColor="accent5"/>
          <w:sz w:val="24"/>
          <w:szCs w:val="24"/>
        </w:rPr>
        <w:t>トレー移動カウンター</w:t>
      </w:r>
    </w:p>
    <w:p w14:paraId="36181076" w14:textId="77777777" w:rsidR="003E2D51" w:rsidRPr="006F16EF" w:rsidRDefault="003E2D51" w:rsidP="003E2D51">
      <w:pPr>
        <w:snapToGrid w:val="0"/>
        <w:spacing w:beforeLines="50" w:before="180" w:line="240" w:lineRule="auto"/>
        <w:rPr>
          <w:rFonts w:ascii="UD デジタル 教科書体 NP-R" w:eastAsia="UD デジタル 教科書体 NP-R"/>
          <w:sz w:val="22"/>
        </w:rPr>
      </w:pPr>
      <w:r>
        <w:rPr>
          <w:rFonts w:ascii="UD デジタル 教科書体 NP-R" w:eastAsia="UD デジタル 教科書体 NP-R" w:hint="eastAsia"/>
          <w:sz w:val="22"/>
        </w:rPr>
        <w:t>（</w:t>
      </w:r>
      <w:r w:rsidRPr="006F16EF">
        <w:rPr>
          <w:rFonts w:ascii="UD デジタル 教科書体 NP-R" w:eastAsia="UD デジタル 教科書体 NP-R" w:hint="eastAsia"/>
          <w:sz w:val="22"/>
        </w:rPr>
        <w:t>高さ</w:t>
      </w:r>
      <w:r>
        <w:rPr>
          <w:rFonts w:ascii="UD デジタル 教科書体 NP-R" w:eastAsia="UD デジタル 教科書体 NP-R" w:hint="eastAsia"/>
          <w:sz w:val="22"/>
        </w:rPr>
        <w:t>）</w:t>
      </w:r>
    </w:p>
    <w:p w14:paraId="543C52A3" w14:textId="1BEECE18" w:rsidR="003E2D51" w:rsidRPr="006F16EF"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Pr>
          <w:rFonts w:ascii="UD デジタル 教科書体 NP-R" w:eastAsia="UD デジタル 教科書体 NP-R" w:hAnsiTheme="minorEastAsia"/>
          <w:b/>
          <w:color w:val="009900"/>
          <w:sz w:val="22"/>
        </w:rPr>
        <w:t>G12</w:t>
      </w:r>
      <w:r w:rsidRPr="006F16EF">
        <w:rPr>
          <w:rFonts w:ascii="UD デジタル 教科書体 NP-R" w:eastAsia="UD デジタル 教科書体 NP-R" w:hAnsiTheme="minorEastAsia"/>
          <w:b/>
          <w:color w:val="009900"/>
          <w:sz w:val="22"/>
        </w:rPr>
        <w:t>-</w:t>
      </w:r>
      <w:r w:rsidR="00387CB8" w:rsidRPr="006F16EF">
        <w:rPr>
          <w:rFonts w:ascii="UD デジタル 教科書体 NP-R" w:eastAsia="UD デジタル 教科書体 NP-R" w:hAnsiTheme="minorEastAsia"/>
          <w:b/>
          <w:color w:val="009900"/>
          <w:sz w:val="22"/>
        </w:rPr>
        <w:fldChar w:fldCharType="begin"/>
      </w:r>
      <w:r w:rsidR="00387CB8" w:rsidRPr="006F16EF">
        <w:rPr>
          <w:rFonts w:ascii="UD デジタル 教科書体 NP-R" w:eastAsia="UD デジタル 教科書体 NP-R" w:hAnsiTheme="minorEastAsia"/>
          <w:b/>
          <w:color w:val="009900"/>
          <w:sz w:val="22"/>
        </w:rPr>
        <w:instrText xml:space="preserve"> SEQ Figure3-1</w:instrText>
      </w:r>
      <w:r w:rsidR="00387CB8">
        <w:rPr>
          <w:rFonts w:ascii="UD デジタル 教科書体 NP-R" w:eastAsia="UD デジタル 教科書体 NP-R" w:hAnsiTheme="minorEastAsia" w:hint="eastAsia"/>
          <w:b/>
          <w:color w:val="009900"/>
          <w:sz w:val="22"/>
        </w:rPr>
        <w:instrText>2G</w:instrText>
      </w:r>
      <w:r w:rsidR="00387CB8" w:rsidRPr="006F16EF">
        <w:rPr>
          <w:rFonts w:ascii="UD デジタル 教科書体 NP-R" w:eastAsia="UD デジタル 教科書体 NP-R" w:hAnsiTheme="minorEastAsia"/>
          <w:b/>
          <w:color w:val="009900"/>
          <w:sz w:val="22"/>
        </w:rPr>
        <w:instrText xml:space="preserve">G \* ARABIC </w:instrText>
      </w:r>
      <w:r w:rsidR="00387CB8" w:rsidRPr="006F16EF">
        <w:rPr>
          <w:rFonts w:ascii="UD デジタル 教科書体 NP-R" w:eastAsia="UD デジタル 教科書体 NP-R" w:hAnsiTheme="minorEastAsia"/>
          <w:b/>
          <w:color w:val="009900"/>
          <w:sz w:val="22"/>
        </w:rPr>
        <w:fldChar w:fldCharType="separate"/>
      </w:r>
      <w:r w:rsidR="00BC6927">
        <w:rPr>
          <w:rFonts w:ascii="UD デジタル 教科書体 NP-R" w:eastAsia="UD デジタル 教科書体 NP-R" w:hAnsiTheme="minorEastAsia"/>
          <w:b/>
          <w:noProof/>
          <w:color w:val="009900"/>
          <w:sz w:val="22"/>
        </w:rPr>
        <w:t>4</w:t>
      </w:r>
      <w:r w:rsidR="00387CB8" w:rsidRPr="006F16EF">
        <w:rPr>
          <w:rFonts w:ascii="UD デジタル 教科書体 NP-R" w:eastAsia="UD デジタル 教科書体 NP-R" w:hAnsiTheme="minorEastAsia"/>
          <w:b/>
          <w:color w:val="009900"/>
          <w:sz w:val="22"/>
        </w:rPr>
        <w:fldChar w:fldCharType="end"/>
      </w:r>
      <w:r w:rsidRPr="006F16EF">
        <w:rPr>
          <w:rFonts w:ascii="UD デジタル 教科書体 NP-R" w:eastAsia="UD デジタル 教科書体 NP-R" w:hAnsiTheme="minorEastAsia" w:hint="eastAsia"/>
          <w:b/>
          <w:color w:val="009900"/>
          <w:sz w:val="22"/>
        </w:rPr>
        <w:t xml:space="preserve">　</w:t>
      </w:r>
      <w:r>
        <w:rPr>
          <w:rFonts w:ascii="UD デジタル 教科書体 NP-R" w:eastAsia="UD デジタル 教科書体 NP-R" w:hint="eastAsia"/>
          <w:color w:val="000000" w:themeColor="text1"/>
          <w:sz w:val="22"/>
        </w:rPr>
        <w:t>トレー移動カウンターは、</w:t>
      </w:r>
      <w:r w:rsidRPr="006F16EF">
        <w:rPr>
          <w:rFonts w:ascii="UD デジタル 教科書体 NP-R" w:eastAsia="UD デジタル 教科書体 NP-R" w:hint="eastAsia"/>
          <w:color w:val="000000" w:themeColor="text1"/>
          <w:sz w:val="22"/>
        </w:rPr>
        <w:t>床面からの高さ</w:t>
      </w:r>
      <w:r w:rsidRPr="006F16EF">
        <w:rPr>
          <w:rFonts w:ascii="UD デジタル 教科書体 NP-R" w:eastAsia="UD デジタル 教科書体 NP-R"/>
          <w:color w:val="000000" w:themeColor="text1"/>
          <w:sz w:val="22"/>
        </w:rPr>
        <w:t>700</w:t>
      </w:r>
      <w:r w:rsidRPr="006F16EF">
        <w:rPr>
          <w:rFonts w:ascii="UD デジタル 教科書体 NP-R" w:eastAsia="UD デジタル 教科書体 NP-R" w:hint="eastAsia"/>
          <w:color w:val="000000" w:themeColor="text1"/>
          <w:sz w:val="22"/>
        </w:rPr>
        <w:t>～</w:t>
      </w:r>
      <w:r w:rsidRPr="006F16EF">
        <w:rPr>
          <w:rFonts w:ascii="UD デジタル 教科書体 NP-R" w:eastAsia="UD デジタル 教科書体 NP-R"/>
          <w:color w:val="000000" w:themeColor="text1"/>
          <w:sz w:val="22"/>
        </w:rPr>
        <w:t>80</w:t>
      </w:r>
      <w:r w:rsidRPr="006F16EF">
        <w:rPr>
          <w:rFonts w:ascii="UD デジタル 教科書体 NP-R" w:eastAsia="UD デジタル 教科書体 NP-R" w:hint="eastAsia"/>
          <w:color w:val="000000" w:themeColor="text1"/>
          <w:sz w:val="22"/>
        </w:rPr>
        <w:t>0</w:t>
      </w:r>
      <w:r w:rsidRPr="006F16EF">
        <w:rPr>
          <w:rFonts w:ascii="UD デジタル 教科書体 NP-R" w:eastAsia="UD デジタル 教科書体 NP-R"/>
          <w:color w:val="000000" w:themeColor="text1"/>
          <w:sz w:val="22"/>
        </w:rPr>
        <w:t>mm</w:t>
      </w:r>
      <w:r w:rsidRPr="006F16EF">
        <w:rPr>
          <w:rFonts w:ascii="UD デジタル 教科書体 NP-R" w:eastAsia="UD デジタル 教科書体 NP-R" w:hint="eastAsia"/>
          <w:color w:val="000000" w:themeColor="text1"/>
          <w:sz w:val="22"/>
        </w:rPr>
        <w:t>程度とすることが望ましい。</w:t>
      </w:r>
    </w:p>
    <w:p w14:paraId="293B13E7" w14:textId="74DDD7CA" w:rsidR="003E2D51" w:rsidRPr="006F16EF"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Pr>
          <w:rFonts w:ascii="UD デジタル 教科書体 NP-R" w:eastAsia="UD デジタル 教科書体 NP-R" w:hint="eastAsia"/>
          <w:b/>
          <w:bCs/>
          <w:color w:val="FF0000"/>
          <w:sz w:val="22"/>
        </w:rPr>
        <w:t>C12</w:t>
      </w:r>
      <w:r w:rsidRPr="00D20960">
        <w:rPr>
          <w:rFonts w:ascii="UD デジタル 教科書体 NP-R" w:eastAsia="UD デジタル 教科書体 NP-R"/>
          <w:b/>
          <w:bCs/>
          <w:color w:val="FF0000"/>
          <w:sz w:val="22"/>
        </w:rPr>
        <w:t>-</w:t>
      </w:r>
      <w:r w:rsidRPr="00D20960">
        <w:rPr>
          <w:rFonts w:ascii="UD デジタル 教科書体 NP-R" w:eastAsia="UD デジタル 教科書体 NP-R" w:hAnsiTheme="minorEastAsia"/>
          <w:b/>
          <w:bCs/>
          <w:color w:val="FF0000"/>
          <w:sz w:val="22"/>
        </w:rPr>
        <w:fldChar w:fldCharType="begin"/>
      </w:r>
      <w:r w:rsidRPr="00D20960">
        <w:rPr>
          <w:rFonts w:ascii="UD デジタル 教科書体 NP-R" w:eastAsia="UD デジタル 教科書体 NP-R" w:hAnsiTheme="minorEastAsia"/>
          <w:b/>
          <w:bCs/>
          <w:color w:val="FF0000"/>
          <w:sz w:val="22"/>
        </w:rPr>
        <w:instrText xml:space="preserve"> SEQ Figure3-14 \* ARABIC </w:instrText>
      </w:r>
      <w:r w:rsidRPr="00D20960">
        <w:rPr>
          <w:rFonts w:ascii="UD デジタル 教科書体 NP-R" w:eastAsia="UD デジタル 教科書体 NP-R" w:hAnsiTheme="minorEastAsia"/>
          <w:b/>
          <w:bCs/>
          <w:color w:val="FF0000"/>
          <w:sz w:val="22"/>
        </w:rPr>
        <w:fldChar w:fldCharType="separate"/>
      </w:r>
      <w:r w:rsidR="00BC6927">
        <w:rPr>
          <w:rFonts w:ascii="UD デジタル 教科書体 NP-R" w:eastAsia="UD デジタル 教科書体 NP-R" w:hAnsiTheme="minorEastAsia"/>
          <w:b/>
          <w:bCs/>
          <w:noProof/>
          <w:color w:val="FF0000"/>
          <w:sz w:val="22"/>
        </w:rPr>
        <w:t>9</w:t>
      </w:r>
      <w:r w:rsidRPr="00D20960">
        <w:rPr>
          <w:rFonts w:ascii="UD デジタル 教科書体 NP-R" w:eastAsia="UD デジタル 教科書体 NP-R" w:hAnsiTheme="minorEastAsia"/>
          <w:b/>
          <w:bCs/>
          <w:color w:val="FF0000"/>
          <w:sz w:val="22"/>
        </w:rPr>
        <w:fldChar w:fldCharType="end"/>
      </w:r>
      <w:r w:rsidRPr="006F16EF">
        <w:rPr>
          <w:rFonts w:ascii="UD デジタル 教科書体 NP-R" w:eastAsia="UD デジタル 教科書体 NP-R" w:hint="eastAsia"/>
          <w:color w:val="000000" w:themeColor="text1"/>
          <w:sz w:val="22"/>
        </w:rPr>
        <w:t xml:space="preserve">　車いす使用者や座面の高い</w:t>
      </w:r>
      <w:r>
        <w:rPr>
          <w:rFonts w:ascii="UD デジタル 教科書体 NP-R" w:eastAsia="UD デジタル 教科書体 NP-R" w:hint="eastAsia"/>
          <w:color w:val="000000" w:themeColor="text1"/>
          <w:sz w:val="22"/>
        </w:rPr>
        <w:t>いす</w:t>
      </w:r>
      <w:r w:rsidRPr="006F16EF">
        <w:rPr>
          <w:rFonts w:ascii="UD デジタル 教科書体 NP-R" w:eastAsia="UD デジタル 教科書体 NP-R" w:hint="eastAsia"/>
          <w:color w:val="000000" w:themeColor="text1"/>
          <w:sz w:val="22"/>
        </w:rPr>
        <w:t>を使えない人に配慮し、カウンター席には可能な限り車いす対応のローカウンター席も設けること。</w:t>
      </w:r>
      <w:r>
        <w:rPr>
          <w:rFonts w:ascii="UD デジタル 教科書体 NP-R" w:eastAsia="UD デジタル 教科書体 NP-R" w:hint="eastAsia"/>
          <w:color w:val="000000" w:themeColor="text1"/>
          <w:sz w:val="22"/>
        </w:rPr>
        <w:t>（</w:t>
      </w:r>
      <w:r w:rsidRPr="006F16EF">
        <w:rPr>
          <w:rFonts w:ascii="UD デジタル 教科書体 NP-R" w:eastAsia="UD デジタル 教科書体 NP-R" w:hint="eastAsia"/>
          <w:color w:val="000000" w:themeColor="text1"/>
          <w:sz w:val="22"/>
        </w:rPr>
        <w:t>車いす</w:t>
      </w:r>
      <w:r w:rsidR="00DA0752">
        <w:rPr>
          <w:rFonts w:ascii="UD デジタル 教科書体 NP-R" w:eastAsia="UD デジタル 教科書体 NP-R" w:hint="eastAsia"/>
          <w:color w:val="000000" w:themeColor="text1"/>
          <w:sz w:val="22"/>
        </w:rPr>
        <w:t>使用者</w:t>
      </w:r>
      <w:r w:rsidRPr="006F16EF">
        <w:rPr>
          <w:rFonts w:ascii="UD デジタル 教科書体 NP-R" w:eastAsia="UD デジタル 教科書体 NP-R" w:hint="eastAsia"/>
          <w:color w:val="000000" w:themeColor="text1"/>
          <w:sz w:val="22"/>
        </w:rPr>
        <w:t>カウンターは3-18-2参照</w:t>
      </w:r>
      <w:r>
        <w:rPr>
          <w:rFonts w:ascii="UD デジタル 教科書体 NP-R" w:eastAsia="UD デジタル 教科書体 NP-R" w:hint="eastAsia"/>
          <w:color w:val="000000" w:themeColor="text1"/>
          <w:sz w:val="22"/>
        </w:rPr>
        <w:t>）</w:t>
      </w:r>
    </w:p>
    <w:p w14:paraId="5A7752D8" w14:textId="77777777" w:rsidR="003E2D51" w:rsidRPr="006F16EF" w:rsidRDefault="003E2D51" w:rsidP="003E2D51">
      <w:pPr>
        <w:snapToGrid w:val="0"/>
        <w:spacing w:beforeLines="50" w:before="180" w:line="240" w:lineRule="auto"/>
        <w:rPr>
          <w:rFonts w:ascii="UD デジタル 教科書体 NP-R" w:eastAsia="UD デジタル 教科書体 NP-R"/>
          <w:sz w:val="22"/>
        </w:rPr>
      </w:pPr>
      <w:r>
        <w:rPr>
          <w:rFonts w:ascii="UD デジタル 教科書体 NP-R" w:eastAsia="UD デジタル 教科書体 NP-R" w:hint="eastAsia"/>
          <w:sz w:val="22"/>
        </w:rPr>
        <w:t>（</w:t>
      </w:r>
      <w:r w:rsidRPr="006F16EF">
        <w:rPr>
          <w:rFonts w:ascii="UD デジタル 教科書体 NP-R" w:eastAsia="UD デジタル 教科書体 NP-R" w:hint="eastAsia"/>
          <w:sz w:val="22"/>
        </w:rPr>
        <w:t>奥行</w:t>
      </w:r>
      <w:r>
        <w:rPr>
          <w:rFonts w:ascii="UD デジタル 教科書体 NP-R" w:eastAsia="UD デジタル 教科書体 NP-R" w:hint="eastAsia"/>
          <w:sz w:val="22"/>
        </w:rPr>
        <w:t>）</w:t>
      </w:r>
    </w:p>
    <w:p w14:paraId="2EB1FEB6" w14:textId="19096137" w:rsidR="003E2D51" w:rsidRPr="006F16EF"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Pr>
          <w:rFonts w:ascii="UD デジタル 教科書体 NP-R" w:eastAsia="UD デジタル 教科書体 NP-R" w:hAnsiTheme="minorEastAsia"/>
          <w:b/>
          <w:color w:val="009900"/>
          <w:sz w:val="22"/>
        </w:rPr>
        <w:t>G12</w:t>
      </w:r>
      <w:r w:rsidRPr="006F16EF">
        <w:rPr>
          <w:rFonts w:ascii="UD デジタル 教科書体 NP-R" w:eastAsia="UD デジタル 教科書体 NP-R" w:hAnsiTheme="minorEastAsia"/>
          <w:b/>
          <w:color w:val="009900"/>
          <w:sz w:val="22"/>
        </w:rPr>
        <w:t>-</w:t>
      </w:r>
      <w:r w:rsidR="00387CB8" w:rsidRPr="006F16EF">
        <w:rPr>
          <w:rFonts w:ascii="UD デジタル 教科書体 NP-R" w:eastAsia="UD デジタル 教科書体 NP-R" w:hAnsiTheme="minorEastAsia"/>
          <w:b/>
          <w:color w:val="009900"/>
          <w:sz w:val="22"/>
        </w:rPr>
        <w:fldChar w:fldCharType="begin"/>
      </w:r>
      <w:r w:rsidR="00387CB8" w:rsidRPr="006F16EF">
        <w:rPr>
          <w:rFonts w:ascii="UD デジタル 教科書体 NP-R" w:eastAsia="UD デジタル 教科書体 NP-R" w:hAnsiTheme="minorEastAsia"/>
          <w:b/>
          <w:color w:val="009900"/>
          <w:sz w:val="22"/>
        </w:rPr>
        <w:instrText xml:space="preserve"> SEQ Figure3-1</w:instrText>
      </w:r>
      <w:r w:rsidR="00387CB8">
        <w:rPr>
          <w:rFonts w:ascii="UD デジタル 教科書体 NP-R" w:eastAsia="UD デジタル 教科書体 NP-R" w:hAnsiTheme="minorEastAsia" w:hint="eastAsia"/>
          <w:b/>
          <w:color w:val="009900"/>
          <w:sz w:val="22"/>
        </w:rPr>
        <w:instrText>2G</w:instrText>
      </w:r>
      <w:r w:rsidR="00387CB8" w:rsidRPr="006F16EF">
        <w:rPr>
          <w:rFonts w:ascii="UD デジタル 教科書体 NP-R" w:eastAsia="UD デジタル 教科書体 NP-R" w:hAnsiTheme="minorEastAsia"/>
          <w:b/>
          <w:color w:val="009900"/>
          <w:sz w:val="22"/>
        </w:rPr>
        <w:instrText xml:space="preserve">G \* ARABIC </w:instrText>
      </w:r>
      <w:r w:rsidR="00387CB8" w:rsidRPr="006F16EF">
        <w:rPr>
          <w:rFonts w:ascii="UD デジタル 教科書体 NP-R" w:eastAsia="UD デジタル 教科書体 NP-R" w:hAnsiTheme="minorEastAsia"/>
          <w:b/>
          <w:color w:val="009900"/>
          <w:sz w:val="22"/>
        </w:rPr>
        <w:fldChar w:fldCharType="separate"/>
      </w:r>
      <w:r w:rsidR="00BC6927">
        <w:rPr>
          <w:rFonts w:ascii="UD デジタル 教科書体 NP-R" w:eastAsia="UD デジタル 教科書体 NP-R" w:hAnsiTheme="minorEastAsia"/>
          <w:b/>
          <w:noProof/>
          <w:color w:val="009900"/>
          <w:sz w:val="22"/>
        </w:rPr>
        <w:t>5</w:t>
      </w:r>
      <w:r w:rsidR="00387CB8" w:rsidRPr="006F16EF">
        <w:rPr>
          <w:rFonts w:ascii="UD デジタル 教科書体 NP-R" w:eastAsia="UD デジタル 教科書体 NP-R" w:hAnsiTheme="minorEastAsia"/>
          <w:b/>
          <w:color w:val="009900"/>
          <w:sz w:val="22"/>
        </w:rPr>
        <w:fldChar w:fldCharType="end"/>
      </w:r>
      <w:r w:rsidRPr="006F16EF">
        <w:rPr>
          <w:rFonts w:ascii="UD デジタル 教科書体 NP-R" w:eastAsia="UD デジタル 教科書体 NP-R" w:hAnsiTheme="minorEastAsia" w:hint="eastAsia"/>
          <w:b/>
          <w:color w:val="009900"/>
          <w:sz w:val="22"/>
        </w:rPr>
        <w:t xml:space="preserve">　</w:t>
      </w:r>
      <w:r>
        <w:rPr>
          <w:rFonts w:ascii="UD デジタル 教科書体 NP-R" w:eastAsia="UD デジタル 教科書体 NP-R" w:hint="eastAsia"/>
          <w:color w:val="000000" w:themeColor="text1"/>
          <w:sz w:val="22"/>
        </w:rPr>
        <w:t>トレー移動カウンターは</w:t>
      </w:r>
      <w:r w:rsidRPr="006F16EF">
        <w:rPr>
          <w:rFonts w:ascii="UD デジタル 教科書体 NP-R" w:eastAsia="UD デジタル 教科書体 NP-R" w:hint="eastAsia"/>
          <w:color w:val="000000" w:themeColor="text1"/>
          <w:sz w:val="22"/>
        </w:rPr>
        <w:t>、奥行き</w:t>
      </w:r>
      <w:r w:rsidR="006B0B25">
        <w:rPr>
          <w:rFonts w:ascii="UD デジタル 教科書体 NP-R" w:eastAsia="UD デジタル 教科書体 NP-R" w:hint="eastAsia"/>
          <w:color w:val="000000" w:themeColor="text1"/>
          <w:sz w:val="22"/>
        </w:rPr>
        <w:t>300</w:t>
      </w:r>
      <w:r w:rsidRPr="006F16EF">
        <w:rPr>
          <w:rFonts w:ascii="UD デジタル 教科書体 NP-R" w:eastAsia="UD デジタル 教科書体 NP-R"/>
          <w:color w:val="000000" w:themeColor="text1"/>
          <w:sz w:val="22"/>
        </w:rPr>
        <w:t>mm</w:t>
      </w:r>
      <w:r w:rsidRPr="006F16EF">
        <w:rPr>
          <w:rFonts w:ascii="UD デジタル 教科書体 NP-R" w:eastAsia="UD デジタル 教科書体 NP-R" w:hint="eastAsia"/>
          <w:color w:val="000000" w:themeColor="text1"/>
          <w:sz w:val="22"/>
        </w:rPr>
        <w:t>とすることが望ましい。</w:t>
      </w:r>
    </w:p>
    <w:p w14:paraId="7D856893" w14:textId="77777777" w:rsidR="003E2D51" w:rsidRPr="006F16EF" w:rsidRDefault="003E2D51" w:rsidP="003E2D51">
      <w:pPr>
        <w:snapToGrid w:val="0"/>
        <w:spacing w:beforeLines="50" w:before="180" w:line="240" w:lineRule="auto"/>
        <w:rPr>
          <w:rFonts w:ascii="UD デジタル 教科書体 NP-R" w:eastAsia="UD デジタル 教科書体 NP-R"/>
          <w:sz w:val="22"/>
        </w:rPr>
      </w:pPr>
      <w:r>
        <w:rPr>
          <w:rFonts w:ascii="UD デジタル 教科書体 NP-R" w:eastAsia="UD デジタル 教科書体 NP-R" w:hint="eastAsia"/>
          <w:sz w:val="22"/>
        </w:rPr>
        <w:t>（</w:t>
      </w:r>
      <w:r w:rsidRPr="006F16EF">
        <w:rPr>
          <w:rFonts w:ascii="UD デジタル 教科書体 NP-R" w:eastAsia="UD デジタル 教科書体 NP-R" w:hint="eastAsia"/>
          <w:sz w:val="22"/>
        </w:rPr>
        <w:t>カウンター下のクリアランス</w:t>
      </w:r>
      <w:r>
        <w:rPr>
          <w:rFonts w:ascii="UD デジタル 教科書体 NP-R" w:eastAsia="UD デジタル 教科書体 NP-R" w:hint="eastAsia"/>
          <w:sz w:val="22"/>
        </w:rPr>
        <w:t>）</w:t>
      </w:r>
    </w:p>
    <w:p w14:paraId="0209D527" w14:textId="560F1F63" w:rsidR="003E2D51" w:rsidRPr="006F16EF" w:rsidRDefault="003E2D51" w:rsidP="003E2D51">
      <w:pPr>
        <w:snapToGrid w:val="0"/>
        <w:spacing w:line="240" w:lineRule="auto"/>
        <w:ind w:leftChars="100" w:left="1134" w:hangingChars="420" w:hanging="924"/>
        <w:rPr>
          <w:rFonts w:ascii="UD デジタル 教科書体 NP-R" w:eastAsia="UD デジタル 教科書体 NP-R"/>
          <w:sz w:val="22"/>
        </w:rPr>
      </w:pPr>
      <w:r>
        <w:rPr>
          <w:rFonts w:ascii="UD デジタル 教科書体 NP-R" w:eastAsia="UD デジタル 教科書体 NP-R" w:hAnsiTheme="minorEastAsia"/>
          <w:b/>
          <w:color w:val="009900"/>
          <w:sz w:val="22"/>
        </w:rPr>
        <w:t>G12</w:t>
      </w:r>
      <w:r w:rsidRPr="006F16EF">
        <w:rPr>
          <w:rFonts w:ascii="UD デジタル 教科書体 NP-R" w:eastAsia="UD デジタル 教科書体 NP-R" w:hAnsiTheme="minorEastAsia"/>
          <w:b/>
          <w:color w:val="009900"/>
          <w:sz w:val="22"/>
        </w:rPr>
        <w:t>-</w:t>
      </w:r>
      <w:r w:rsidR="00387CB8" w:rsidRPr="006F16EF">
        <w:rPr>
          <w:rFonts w:ascii="UD デジタル 教科書体 NP-R" w:eastAsia="UD デジタル 教科書体 NP-R" w:hAnsiTheme="minorEastAsia"/>
          <w:b/>
          <w:color w:val="009900"/>
          <w:sz w:val="22"/>
        </w:rPr>
        <w:fldChar w:fldCharType="begin"/>
      </w:r>
      <w:r w:rsidR="00387CB8" w:rsidRPr="006F16EF">
        <w:rPr>
          <w:rFonts w:ascii="UD デジタル 教科書体 NP-R" w:eastAsia="UD デジタル 教科書体 NP-R" w:hAnsiTheme="minorEastAsia"/>
          <w:b/>
          <w:color w:val="009900"/>
          <w:sz w:val="22"/>
        </w:rPr>
        <w:instrText xml:space="preserve"> SEQ Figure3-1</w:instrText>
      </w:r>
      <w:r w:rsidR="00387CB8">
        <w:rPr>
          <w:rFonts w:ascii="UD デジタル 教科書体 NP-R" w:eastAsia="UD デジタル 教科書体 NP-R" w:hAnsiTheme="minorEastAsia" w:hint="eastAsia"/>
          <w:b/>
          <w:color w:val="009900"/>
          <w:sz w:val="22"/>
        </w:rPr>
        <w:instrText>2G</w:instrText>
      </w:r>
      <w:r w:rsidR="00387CB8" w:rsidRPr="006F16EF">
        <w:rPr>
          <w:rFonts w:ascii="UD デジタル 教科書体 NP-R" w:eastAsia="UD デジタル 教科書体 NP-R" w:hAnsiTheme="minorEastAsia"/>
          <w:b/>
          <w:color w:val="009900"/>
          <w:sz w:val="22"/>
        </w:rPr>
        <w:instrText xml:space="preserve">G \* ARABIC </w:instrText>
      </w:r>
      <w:r w:rsidR="00387CB8" w:rsidRPr="006F16EF">
        <w:rPr>
          <w:rFonts w:ascii="UD デジタル 教科書体 NP-R" w:eastAsia="UD デジタル 教科書体 NP-R" w:hAnsiTheme="minorEastAsia"/>
          <w:b/>
          <w:color w:val="009900"/>
          <w:sz w:val="22"/>
        </w:rPr>
        <w:fldChar w:fldCharType="separate"/>
      </w:r>
      <w:r w:rsidR="00BC6927">
        <w:rPr>
          <w:rFonts w:ascii="UD デジタル 教科書体 NP-R" w:eastAsia="UD デジタル 教科書体 NP-R" w:hAnsiTheme="minorEastAsia"/>
          <w:b/>
          <w:noProof/>
          <w:color w:val="009900"/>
          <w:sz w:val="22"/>
        </w:rPr>
        <w:t>6</w:t>
      </w:r>
      <w:r w:rsidR="00387CB8" w:rsidRPr="006F16EF">
        <w:rPr>
          <w:rFonts w:ascii="UD デジタル 教科書体 NP-R" w:eastAsia="UD デジタル 教科書体 NP-R" w:hAnsiTheme="minorEastAsia"/>
          <w:b/>
          <w:color w:val="009900"/>
          <w:sz w:val="22"/>
        </w:rPr>
        <w:fldChar w:fldCharType="end"/>
      </w:r>
      <w:r w:rsidRPr="006F16EF">
        <w:rPr>
          <w:rFonts w:ascii="UD デジタル 教科書体 NP-R" w:eastAsia="UD デジタル 教科書体 NP-R" w:hAnsiTheme="minorEastAsia" w:hint="eastAsia"/>
          <w:b/>
          <w:color w:val="009900"/>
          <w:sz w:val="22"/>
        </w:rPr>
        <w:t xml:space="preserve">　</w:t>
      </w:r>
      <w:r>
        <w:rPr>
          <w:rFonts w:ascii="UD デジタル 教科書体 NP-R" w:eastAsia="UD デジタル 教科書体 NP-R" w:hint="eastAsia"/>
          <w:color w:val="000000" w:themeColor="text1"/>
          <w:sz w:val="22"/>
        </w:rPr>
        <w:t>トレー移動カウンターは</w:t>
      </w:r>
      <w:r w:rsidRPr="006F16EF">
        <w:rPr>
          <w:rFonts w:ascii="UD デジタル 教科書体 NP-R" w:eastAsia="UD デジタル 教科書体 NP-R" w:hint="eastAsia"/>
          <w:color w:val="000000" w:themeColor="text1"/>
          <w:sz w:val="22"/>
        </w:rPr>
        <w:t>、膝下クリアランスは床面から高さ</w:t>
      </w:r>
      <w:r w:rsidRPr="006F16EF">
        <w:rPr>
          <w:rFonts w:ascii="UD デジタル 教科書体 NP-R" w:eastAsia="UD デジタル 教科書体 NP-R"/>
          <w:color w:val="000000" w:themeColor="text1"/>
          <w:sz w:val="22"/>
        </w:rPr>
        <w:t>650</w:t>
      </w:r>
      <w:r w:rsidRPr="006F16EF">
        <w:rPr>
          <w:rFonts w:ascii="UD デジタル 教科書体 NP-R" w:eastAsia="UD デジタル 教科書体 NP-R" w:hint="eastAsia"/>
          <w:color w:val="000000" w:themeColor="text1"/>
          <w:sz w:val="22"/>
        </w:rPr>
        <w:t>～</w:t>
      </w:r>
      <w:r w:rsidRPr="006F16EF">
        <w:rPr>
          <w:rFonts w:ascii="UD デジタル 教科書体 NP-R" w:eastAsia="UD デジタル 教科書体 NP-R"/>
          <w:color w:val="000000" w:themeColor="text1"/>
          <w:sz w:val="22"/>
        </w:rPr>
        <w:t>750mm</w:t>
      </w:r>
      <w:r w:rsidRPr="006F16EF">
        <w:rPr>
          <w:rFonts w:ascii="UD デジタル 教科書体 NP-R" w:eastAsia="UD デジタル 教科書体 NP-R" w:hint="eastAsia"/>
          <w:color w:val="000000" w:themeColor="text1"/>
          <w:sz w:val="22"/>
        </w:rPr>
        <w:t>程度とすることが望ましい。</w:t>
      </w:r>
    </w:p>
    <w:p w14:paraId="4E42F57C" w14:textId="77777777" w:rsidR="003E2D51" w:rsidRPr="006F16EF" w:rsidRDefault="003E2D51" w:rsidP="003E2D51">
      <w:pPr>
        <w:snapToGrid w:val="0"/>
        <w:spacing w:line="240" w:lineRule="auto"/>
        <w:rPr>
          <w:rFonts w:ascii="UD デジタル 教科書体 NP-R" w:eastAsia="UD デジタル 教科書体 NP-R"/>
          <w:sz w:val="22"/>
        </w:rPr>
      </w:pPr>
      <w:r>
        <w:rPr>
          <w:rFonts w:ascii="UD デジタル 教科書体 NP-R" w:eastAsia="UD デジタル 教科書体 NP-R" w:hint="eastAsia"/>
          <w:sz w:val="22"/>
        </w:rPr>
        <w:t>（</w:t>
      </w:r>
      <w:r w:rsidRPr="006F16EF">
        <w:rPr>
          <w:rFonts w:ascii="UD デジタル 教科書体 NP-R" w:eastAsia="UD デジタル 教科書体 NP-R" w:hint="eastAsia"/>
          <w:sz w:val="22"/>
        </w:rPr>
        <w:t>形式</w:t>
      </w:r>
      <w:r>
        <w:rPr>
          <w:rFonts w:ascii="UD デジタル 教科書体 NP-R" w:eastAsia="UD デジタル 教科書体 NP-R" w:hint="eastAsia"/>
          <w:sz w:val="22"/>
        </w:rPr>
        <w:t>）</w:t>
      </w:r>
    </w:p>
    <w:p w14:paraId="79D0785A" w14:textId="5BF6AA8C" w:rsidR="003E2D51"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Pr>
          <w:rFonts w:ascii="UD デジタル 教科書体 NP-R" w:eastAsia="UD デジタル 教科書体 NP-R" w:hAnsiTheme="minorEastAsia"/>
          <w:b/>
          <w:color w:val="009900"/>
          <w:sz w:val="22"/>
        </w:rPr>
        <w:t>G12</w:t>
      </w:r>
      <w:r w:rsidRPr="00D20960">
        <w:rPr>
          <w:rFonts w:ascii="UD デジタル 教科書体 NP-R" w:eastAsia="UD デジタル 教科書体 NP-R" w:hAnsiTheme="minorEastAsia"/>
          <w:b/>
          <w:color w:val="009900"/>
          <w:sz w:val="22"/>
        </w:rPr>
        <w:t>-</w:t>
      </w:r>
      <w:r w:rsidR="00387CB8" w:rsidRPr="006F16EF">
        <w:rPr>
          <w:rFonts w:ascii="UD デジタル 教科書体 NP-R" w:eastAsia="UD デジタル 教科書体 NP-R" w:hAnsiTheme="minorEastAsia"/>
          <w:b/>
          <w:color w:val="009900"/>
          <w:sz w:val="22"/>
        </w:rPr>
        <w:fldChar w:fldCharType="begin"/>
      </w:r>
      <w:r w:rsidR="00387CB8" w:rsidRPr="006F16EF">
        <w:rPr>
          <w:rFonts w:ascii="UD デジタル 教科書体 NP-R" w:eastAsia="UD デジタル 教科書体 NP-R" w:hAnsiTheme="minorEastAsia"/>
          <w:b/>
          <w:color w:val="009900"/>
          <w:sz w:val="22"/>
        </w:rPr>
        <w:instrText xml:space="preserve"> SEQ Figure3-1</w:instrText>
      </w:r>
      <w:r w:rsidR="00387CB8">
        <w:rPr>
          <w:rFonts w:ascii="UD デジタル 教科書体 NP-R" w:eastAsia="UD デジタル 教科書体 NP-R" w:hAnsiTheme="minorEastAsia" w:hint="eastAsia"/>
          <w:b/>
          <w:color w:val="009900"/>
          <w:sz w:val="22"/>
        </w:rPr>
        <w:instrText>2G</w:instrText>
      </w:r>
      <w:r w:rsidR="00387CB8" w:rsidRPr="006F16EF">
        <w:rPr>
          <w:rFonts w:ascii="UD デジタル 教科書体 NP-R" w:eastAsia="UD デジタル 教科書体 NP-R" w:hAnsiTheme="minorEastAsia"/>
          <w:b/>
          <w:color w:val="009900"/>
          <w:sz w:val="22"/>
        </w:rPr>
        <w:instrText xml:space="preserve">G \* ARABIC </w:instrText>
      </w:r>
      <w:r w:rsidR="00387CB8" w:rsidRPr="006F16EF">
        <w:rPr>
          <w:rFonts w:ascii="UD デジタル 教科書体 NP-R" w:eastAsia="UD デジタル 教科書体 NP-R" w:hAnsiTheme="minorEastAsia"/>
          <w:b/>
          <w:color w:val="009900"/>
          <w:sz w:val="22"/>
        </w:rPr>
        <w:fldChar w:fldCharType="separate"/>
      </w:r>
      <w:r w:rsidR="00BC6927">
        <w:rPr>
          <w:rFonts w:ascii="UD デジタル 教科書体 NP-R" w:eastAsia="UD デジタル 教科書体 NP-R" w:hAnsiTheme="minorEastAsia"/>
          <w:b/>
          <w:noProof/>
          <w:color w:val="009900"/>
          <w:sz w:val="22"/>
        </w:rPr>
        <w:t>7</w:t>
      </w:r>
      <w:r w:rsidR="00387CB8" w:rsidRPr="006F16EF">
        <w:rPr>
          <w:rFonts w:ascii="UD デジタル 教科書体 NP-R" w:eastAsia="UD デジタル 教科書体 NP-R" w:hAnsiTheme="minorEastAsia"/>
          <w:b/>
          <w:color w:val="009900"/>
          <w:sz w:val="22"/>
        </w:rPr>
        <w:fldChar w:fldCharType="end"/>
      </w:r>
      <w:r w:rsidRPr="006F16EF">
        <w:rPr>
          <w:rFonts w:ascii="UD デジタル 教科書体 NP-R" w:eastAsia="UD デジタル 教科書体 NP-R" w:hAnsiTheme="minorEastAsia" w:hint="eastAsia"/>
          <w:b/>
          <w:color w:val="009900"/>
          <w:sz w:val="22"/>
        </w:rPr>
        <w:t xml:space="preserve">　</w:t>
      </w:r>
      <w:r>
        <w:rPr>
          <w:rFonts w:ascii="UD デジタル 教科書体 NP-R" w:eastAsia="UD デジタル 教科書体 NP-R" w:hint="eastAsia"/>
          <w:color w:val="000000" w:themeColor="text1"/>
          <w:sz w:val="22"/>
        </w:rPr>
        <w:t>トレー移動カウンターは、</w:t>
      </w:r>
      <w:r w:rsidRPr="006F16EF">
        <w:rPr>
          <w:rFonts w:ascii="UD デジタル 教科書体 NP-R" w:eastAsia="UD デジタル 教科書体 NP-R" w:hint="eastAsia"/>
          <w:color w:val="000000" w:themeColor="text1"/>
          <w:sz w:val="22"/>
        </w:rPr>
        <w:t>トレーを取る地点から、精算地点まで連続していることが望ましい。</w:t>
      </w:r>
    </w:p>
    <w:p w14:paraId="4DA61186" w14:textId="77777777" w:rsidR="003E2D51" w:rsidRPr="00CB6706" w:rsidRDefault="003E2D51" w:rsidP="003E2D51">
      <w:pPr>
        <w:pStyle w:val="3"/>
        <w:numPr>
          <w:ilvl w:val="0"/>
          <w:numId w:val="0"/>
        </w:numPr>
        <w:tabs>
          <w:tab w:val="clear" w:pos="794"/>
          <w:tab w:val="left" w:pos="8506"/>
        </w:tabs>
        <w:spacing w:beforeLines="50" w:before="180" w:after="180"/>
        <w:jc w:val="left"/>
        <w:rPr>
          <w:rFonts w:ascii="UD デジタル 教科書体 NP-R" w:eastAsia="UD デジタル 教科書体 NP-R" w:hAnsiTheme="majorEastAsia"/>
          <w:color w:val="4472C4" w:themeColor="accent5"/>
          <w:sz w:val="24"/>
          <w:szCs w:val="24"/>
        </w:rPr>
      </w:pPr>
      <w:r w:rsidRPr="00CB6706">
        <w:rPr>
          <w:rFonts w:ascii="UD デジタル 教科書体 NP-R" w:eastAsia="UD デジタル 教科書体 NP-R" w:hAnsiTheme="majorEastAsia"/>
          <w:color w:val="4472C4" w:themeColor="accent5"/>
          <w:sz w:val="24"/>
          <w:szCs w:val="24"/>
        </w:rPr>
        <w:t xml:space="preserve">3-12-5. </w:t>
      </w:r>
      <w:r w:rsidRPr="00CB6706">
        <w:rPr>
          <w:rFonts w:ascii="UD デジタル 教科書体 NP-R" w:eastAsia="UD デジタル 教科書体 NP-R" w:hAnsiTheme="majorEastAsia" w:hint="eastAsia"/>
          <w:color w:val="4472C4" w:themeColor="accent5"/>
          <w:sz w:val="24"/>
          <w:szCs w:val="24"/>
        </w:rPr>
        <w:t>レジカウンター</w:t>
      </w:r>
    </w:p>
    <w:p w14:paraId="76FB3331" w14:textId="32ACEF38" w:rsidR="003E2D51" w:rsidRPr="006F16EF" w:rsidRDefault="003E2D51" w:rsidP="003E2D51">
      <w:pPr>
        <w:snapToGrid w:val="0"/>
        <w:spacing w:line="240" w:lineRule="auto"/>
        <w:ind w:leftChars="100" w:left="1275" w:hangingChars="484" w:hanging="1065"/>
        <w:rPr>
          <w:rFonts w:ascii="UD デジタル 教科書体 NP-R" w:eastAsia="UD デジタル 教科書体 NP-R"/>
          <w:sz w:val="22"/>
        </w:rPr>
      </w:pPr>
      <w:r>
        <w:rPr>
          <w:rFonts w:ascii="UD デジタル 教科書体 NP-R" w:eastAsia="UD デジタル 教科書体 NP-R" w:hint="eastAsia"/>
          <w:b/>
          <w:bCs/>
          <w:color w:val="FF0000"/>
          <w:sz w:val="22"/>
        </w:rPr>
        <w:t>C12</w:t>
      </w:r>
      <w:r w:rsidRPr="00D20960">
        <w:rPr>
          <w:rFonts w:ascii="UD デジタル 教科書体 NP-R" w:eastAsia="UD デジタル 教科書体 NP-R"/>
          <w:b/>
          <w:bCs/>
          <w:color w:val="FF0000"/>
          <w:sz w:val="22"/>
        </w:rPr>
        <w:t>-</w:t>
      </w:r>
      <w:r w:rsidRPr="00D20960">
        <w:rPr>
          <w:rFonts w:ascii="UD デジタル 教科書体 NP-R" w:eastAsia="UD デジタル 教科書体 NP-R" w:hAnsiTheme="minorEastAsia"/>
          <w:b/>
          <w:bCs/>
          <w:color w:val="FF0000"/>
          <w:sz w:val="22"/>
        </w:rPr>
        <w:fldChar w:fldCharType="begin"/>
      </w:r>
      <w:r w:rsidRPr="00D20960">
        <w:rPr>
          <w:rFonts w:ascii="UD デジタル 教科書体 NP-R" w:eastAsia="UD デジタル 教科書体 NP-R" w:hAnsiTheme="minorEastAsia"/>
          <w:b/>
          <w:bCs/>
          <w:color w:val="FF0000"/>
          <w:sz w:val="22"/>
        </w:rPr>
        <w:instrText xml:space="preserve"> SEQ Figure3-14 \* ARABIC </w:instrText>
      </w:r>
      <w:r w:rsidRPr="00D20960">
        <w:rPr>
          <w:rFonts w:ascii="UD デジタル 教科書体 NP-R" w:eastAsia="UD デジタル 教科書体 NP-R" w:hAnsiTheme="minorEastAsia"/>
          <w:b/>
          <w:bCs/>
          <w:color w:val="FF0000"/>
          <w:sz w:val="22"/>
        </w:rPr>
        <w:fldChar w:fldCharType="separate"/>
      </w:r>
      <w:r w:rsidR="00BC6927">
        <w:rPr>
          <w:rFonts w:ascii="UD デジタル 教科書体 NP-R" w:eastAsia="UD デジタル 教科書体 NP-R" w:hAnsiTheme="minorEastAsia"/>
          <w:b/>
          <w:bCs/>
          <w:noProof/>
          <w:color w:val="FF0000"/>
          <w:sz w:val="22"/>
        </w:rPr>
        <w:t>10</w:t>
      </w:r>
      <w:r w:rsidRPr="00D20960">
        <w:rPr>
          <w:rFonts w:ascii="UD デジタル 教科書体 NP-R" w:eastAsia="UD デジタル 教科書体 NP-R" w:hAnsiTheme="minorEastAsia"/>
          <w:b/>
          <w:bCs/>
          <w:color w:val="FF0000"/>
          <w:sz w:val="22"/>
        </w:rPr>
        <w:fldChar w:fldCharType="end"/>
      </w:r>
      <w:r w:rsidRPr="006F16EF">
        <w:rPr>
          <w:rFonts w:ascii="UD デジタル 教科書体 NP-R" w:eastAsia="UD デジタル 教科書体 NP-R" w:hint="eastAsia"/>
          <w:sz w:val="22"/>
        </w:rPr>
        <w:t xml:space="preserve">　物販店舗で、複数の会計カウンターがある場合、または、無人レジ</w:t>
      </w:r>
      <w:r>
        <w:rPr>
          <w:rFonts w:ascii="UD デジタル 教科書体 NP-R" w:eastAsia="UD デジタル 教科書体 NP-R" w:hint="eastAsia"/>
          <w:sz w:val="22"/>
        </w:rPr>
        <w:t>（</w:t>
      </w:r>
      <w:r w:rsidRPr="006F16EF">
        <w:rPr>
          <w:rFonts w:ascii="UD デジタル 教科書体 NP-R" w:eastAsia="UD デジタル 教科書体 NP-R" w:hint="eastAsia"/>
          <w:sz w:val="22"/>
        </w:rPr>
        <w:t>セルフレジ</w:t>
      </w:r>
      <w:r w:rsidR="00E178D6">
        <w:rPr>
          <w:rFonts w:ascii="UD デジタル 教科書体 NP-R" w:eastAsia="UD デジタル 教科書体 NP-R" w:hint="eastAsia"/>
          <w:sz w:val="22"/>
        </w:rPr>
        <w:t>：</w:t>
      </w:r>
      <w:r w:rsidRPr="006F16EF">
        <w:rPr>
          <w:rFonts w:ascii="UD デジタル 教科書体 NP-R" w:eastAsia="UD デジタル 教科書体 NP-R" w:hint="eastAsia"/>
          <w:sz w:val="22"/>
        </w:rPr>
        <w:t>顧客が自分で商品バーコードをスキャンして会計をするレジ</w:t>
      </w:r>
      <w:r>
        <w:rPr>
          <w:rFonts w:ascii="UD デジタル 教科書体 NP-R" w:eastAsia="UD デジタル 教科書体 NP-R" w:hint="eastAsia"/>
          <w:sz w:val="22"/>
        </w:rPr>
        <w:t>）</w:t>
      </w:r>
      <w:r w:rsidRPr="006F16EF">
        <w:rPr>
          <w:rFonts w:ascii="UD デジタル 教科書体 NP-R" w:eastAsia="UD デジタル 教科書体 NP-R" w:hint="eastAsia"/>
          <w:sz w:val="22"/>
        </w:rPr>
        <w:t>のみの店舗の場合には、立位で使用する会計カウンターの</w:t>
      </w:r>
      <w:r>
        <w:rPr>
          <w:rFonts w:ascii="UD デジタル 教科書体 NP-R" w:eastAsia="UD デジタル 教科書体 NP-R" w:hint="eastAsia"/>
          <w:sz w:val="22"/>
        </w:rPr>
        <w:t>他</w:t>
      </w:r>
      <w:r w:rsidRPr="006F16EF">
        <w:rPr>
          <w:rFonts w:ascii="UD デジタル 教科書体 NP-R" w:eastAsia="UD デジタル 教科書体 NP-R" w:hint="eastAsia"/>
          <w:sz w:val="22"/>
        </w:rPr>
        <w:t>に、高齢者、障がい者等が利用できるローカウンターを</w:t>
      </w:r>
      <w:r w:rsidR="00E178D6">
        <w:rPr>
          <w:rFonts w:ascii="UD デジタル 教科書体 NP-R" w:eastAsia="UD デジタル 教科書体 NP-R" w:hint="eastAsia"/>
          <w:sz w:val="22"/>
        </w:rPr>
        <w:t>一以上</w:t>
      </w:r>
      <w:r w:rsidRPr="006F16EF">
        <w:rPr>
          <w:rFonts w:ascii="UD デジタル 教科書体 NP-R" w:eastAsia="UD デジタル 教科書体 NP-R" w:hint="eastAsia"/>
          <w:sz w:val="22"/>
        </w:rPr>
        <w:t>設けること。</w:t>
      </w:r>
    </w:p>
    <w:p w14:paraId="1DE7E620" w14:textId="1AF08086" w:rsidR="00387CB8" w:rsidRDefault="003E2D51" w:rsidP="003E2D51">
      <w:pPr>
        <w:snapToGrid w:val="0"/>
        <w:spacing w:line="240" w:lineRule="auto"/>
        <w:ind w:leftChars="100" w:left="1275" w:hangingChars="484" w:hanging="1065"/>
        <w:rPr>
          <w:rFonts w:ascii="UD デジタル 教科書体 NP-R" w:eastAsia="UD デジタル 教科書体 NP-R"/>
          <w:sz w:val="22"/>
        </w:rPr>
      </w:pPr>
      <w:r>
        <w:rPr>
          <w:rFonts w:ascii="UD デジタル 教科書体 NP-R" w:eastAsia="UD デジタル 教科書体 NP-R" w:hint="eastAsia"/>
          <w:b/>
          <w:bCs/>
          <w:color w:val="FF0000"/>
          <w:sz w:val="22"/>
        </w:rPr>
        <w:t>C12</w:t>
      </w:r>
      <w:r w:rsidRPr="00D20960">
        <w:rPr>
          <w:rFonts w:ascii="UD デジタル 教科書体 NP-R" w:eastAsia="UD デジタル 教科書体 NP-R" w:hint="eastAsia"/>
          <w:b/>
          <w:bCs/>
          <w:color w:val="FF0000"/>
          <w:sz w:val="22"/>
        </w:rPr>
        <w:t>-</w:t>
      </w:r>
      <w:r w:rsidRPr="00D20960">
        <w:rPr>
          <w:rFonts w:ascii="UD デジタル 教科書体 NP-R" w:eastAsia="UD デジタル 教科書体 NP-R" w:hAnsiTheme="minorEastAsia"/>
          <w:b/>
          <w:bCs/>
          <w:color w:val="FF0000"/>
          <w:sz w:val="22"/>
        </w:rPr>
        <w:fldChar w:fldCharType="begin"/>
      </w:r>
      <w:r w:rsidRPr="00D20960">
        <w:rPr>
          <w:rFonts w:ascii="UD デジタル 教科書体 NP-R" w:eastAsia="UD デジタル 教科書体 NP-R" w:hAnsiTheme="minorEastAsia"/>
          <w:b/>
          <w:bCs/>
          <w:color w:val="FF0000"/>
          <w:sz w:val="22"/>
        </w:rPr>
        <w:instrText xml:space="preserve"> SEQ Figure3-14 \* ARABIC </w:instrText>
      </w:r>
      <w:r w:rsidRPr="00D20960">
        <w:rPr>
          <w:rFonts w:ascii="UD デジタル 教科書体 NP-R" w:eastAsia="UD デジタル 教科書体 NP-R" w:hAnsiTheme="minorEastAsia"/>
          <w:b/>
          <w:bCs/>
          <w:color w:val="FF0000"/>
          <w:sz w:val="22"/>
        </w:rPr>
        <w:fldChar w:fldCharType="separate"/>
      </w:r>
      <w:r w:rsidR="00BC6927">
        <w:rPr>
          <w:rFonts w:ascii="UD デジタル 教科書体 NP-R" w:eastAsia="UD デジタル 教科書体 NP-R" w:hAnsiTheme="minorEastAsia"/>
          <w:b/>
          <w:bCs/>
          <w:noProof/>
          <w:color w:val="FF0000"/>
          <w:sz w:val="22"/>
        </w:rPr>
        <w:t>11</w:t>
      </w:r>
      <w:r w:rsidRPr="00D20960">
        <w:rPr>
          <w:rFonts w:ascii="UD デジタル 教科書体 NP-R" w:eastAsia="UD デジタル 教科書体 NP-R" w:hAnsiTheme="minorEastAsia"/>
          <w:b/>
          <w:bCs/>
          <w:color w:val="FF0000"/>
          <w:sz w:val="22"/>
        </w:rPr>
        <w:fldChar w:fldCharType="end"/>
      </w:r>
      <w:r w:rsidRPr="006F16EF">
        <w:rPr>
          <w:rFonts w:ascii="UD デジタル 教科書体 NP-R" w:eastAsia="UD デジタル 教科書体 NP-R" w:hint="eastAsia"/>
          <w:sz w:val="22"/>
        </w:rPr>
        <w:t xml:space="preserve">　高齢者、障がい者等が利用できるローカウンターの下端の高さは65</w:t>
      </w:r>
      <w:r w:rsidRPr="006F16EF">
        <w:rPr>
          <w:rFonts w:ascii="UD デジタル 教科書体 NP-R" w:eastAsia="UD デジタル 教科書体 NP-R"/>
          <w:sz w:val="22"/>
        </w:rPr>
        <w:t>0</w:t>
      </w:r>
      <w:r w:rsidRPr="006F16EF">
        <w:rPr>
          <w:rFonts w:ascii="UD デジタル 教科書体 NP-R" w:eastAsia="UD デジタル 教科書体 NP-R" w:hint="eastAsia"/>
          <w:sz w:val="22"/>
        </w:rPr>
        <w:t>～700</w:t>
      </w:r>
      <w:r w:rsidRPr="006F16EF">
        <w:rPr>
          <w:rFonts w:ascii="UD デジタル 教科書体 NP-R" w:eastAsia="UD デジタル 教科書体 NP-R"/>
          <w:sz w:val="22"/>
        </w:rPr>
        <w:t>mm</w:t>
      </w:r>
      <w:r w:rsidRPr="006F16EF">
        <w:rPr>
          <w:rFonts w:ascii="UD デジタル 教科書体 NP-R" w:eastAsia="UD デジタル 教科書体 NP-R" w:hint="eastAsia"/>
          <w:sz w:val="22"/>
        </w:rPr>
        <w:t>程度、上端の高さは70</w:t>
      </w:r>
      <w:r w:rsidRPr="006F16EF">
        <w:rPr>
          <w:rFonts w:ascii="UD デジタル 教科書体 NP-R" w:eastAsia="UD デジタル 教科書体 NP-R"/>
          <w:sz w:val="22"/>
        </w:rPr>
        <w:t>0</w:t>
      </w:r>
      <w:r w:rsidRPr="006F16EF">
        <w:rPr>
          <w:rFonts w:ascii="UD デジタル 教科書体 NP-R" w:eastAsia="UD デジタル 教科書体 NP-R" w:hint="eastAsia"/>
          <w:sz w:val="22"/>
        </w:rPr>
        <w:t>～750</w:t>
      </w:r>
      <w:r w:rsidRPr="006F16EF">
        <w:rPr>
          <w:rFonts w:ascii="UD デジタル 教科書体 NP-R" w:eastAsia="UD デジタル 教科書体 NP-R"/>
          <w:sz w:val="22"/>
        </w:rPr>
        <w:t>mm</w:t>
      </w:r>
      <w:r w:rsidRPr="006F16EF">
        <w:rPr>
          <w:rFonts w:ascii="UD デジタル 教科書体 NP-R" w:eastAsia="UD デジタル 教科書体 NP-R" w:hint="eastAsia"/>
          <w:sz w:val="22"/>
        </w:rPr>
        <w:t>程度、カウンター下部スペースの奥行きは450</w:t>
      </w:r>
      <w:r w:rsidRPr="006F16EF">
        <w:rPr>
          <w:rFonts w:ascii="UD デジタル 教科書体 NP-R" w:eastAsia="UD デジタル 教科書体 NP-R"/>
          <w:sz w:val="22"/>
        </w:rPr>
        <w:t>mm</w:t>
      </w:r>
      <w:r w:rsidRPr="006F16EF">
        <w:rPr>
          <w:rFonts w:ascii="UD デジタル 教科書体 NP-R" w:eastAsia="UD デジタル 教科書体 NP-R" w:hint="eastAsia"/>
          <w:sz w:val="22"/>
        </w:rPr>
        <w:t>以上とすること。</w:t>
      </w:r>
      <w:r w:rsidR="00387CB8">
        <w:rPr>
          <w:rFonts w:ascii="UD デジタル 教科書体 NP-R" w:eastAsia="UD デジタル 教科書体 NP-R"/>
          <w:sz w:val="22"/>
        </w:rPr>
        <w:br w:type="page"/>
      </w:r>
    </w:p>
    <w:p w14:paraId="64740EE6" w14:textId="10BDEAF3" w:rsidR="003E2D51" w:rsidRPr="006F16EF" w:rsidRDefault="003E2D51" w:rsidP="003E2D51">
      <w:pPr>
        <w:snapToGrid w:val="0"/>
        <w:spacing w:line="240" w:lineRule="auto"/>
        <w:ind w:leftChars="100" w:left="1275" w:hangingChars="484" w:hanging="1065"/>
        <w:rPr>
          <w:rFonts w:ascii="UD デジタル 教科書体 NP-R" w:eastAsia="UD デジタル 教科書体 NP-R"/>
          <w:sz w:val="22"/>
        </w:rPr>
      </w:pPr>
      <w:r>
        <w:rPr>
          <w:rFonts w:ascii="UD デジタル 教科書体 NP-R" w:eastAsia="UD デジタル 教科書体 NP-R" w:hint="eastAsia"/>
          <w:b/>
          <w:bCs/>
          <w:color w:val="FF0000"/>
          <w:sz w:val="22"/>
        </w:rPr>
        <w:lastRenderedPageBreak/>
        <w:t>C12</w:t>
      </w:r>
      <w:r w:rsidRPr="00D20960">
        <w:rPr>
          <w:rFonts w:ascii="UD デジタル 教科書体 NP-R" w:eastAsia="UD デジタル 教科書体 NP-R" w:hint="eastAsia"/>
          <w:b/>
          <w:bCs/>
          <w:color w:val="FF0000"/>
          <w:sz w:val="22"/>
        </w:rPr>
        <w:t>-</w:t>
      </w:r>
      <w:r w:rsidRPr="00D20960">
        <w:rPr>
          <w:rFonts w:ascii="UD デジタル 教科書体 NP-R" w:eastAsia="UD デジタル 教科書体 NP-R" w:hAnsiTheme="minorEastAsia"/>
          <w:b/>
          <w:bCs/>
          <w:color w:val="FF0000"/>
          <w:sz w:val="22"/>
        </w:rPr>
        <w:fldChar w:fldCharType="begin"/>
      </w:r>
      <w:r w:rsidRPr="00D20960">
        <w:rPr>
          <w:rFonts w:ascii="UD デジタル 教科書体 NP-R" w:eastAsia="UD デジタル 教科書体 NP-R" w:hAnsiTheme="minorEastAsia"/>
          <w:b/>
          <w:bCs/>
          <w:color w:val="FF0000"/>
          <w:sz w:val="22"/>
        </w:rPr>
        <w:instrText xml:space="preserve"> SEQ Figure3-14 \* ARABIC </w:instrText>
      </w:r>
      <w:r w:rsidRPr="00D20960">
        <w:rPr>
          <w:rFonts w:ascii="UD デジタル 教科書体 NP-R" w:eastAsia="UD デジタル 教科書体 NP-R" w:hAnsiTheme="minorEastAsia"/>
          <w:b/>
          <w:bCs/>
          <w:color w:val="FF0000"/>
          <w:sz w:val="22"/>
        </w:rPr>
        <w:fldChar w:fldCharType="separate"/>
      </w:r>
      <w:r w:rsidR="00BC6927">
        <w:rPr>
          <w:rFonts w:ascii="UD デジタル 教科書体 NP-R" w:eastAsia="UD デジタル 教科書体 NP-R" w:hAnsiTheme="minorEastAsia"/>
          <w:b/>
          <w:bCs/>
          <w:noProof/>
          <w:color w:val="FF0000"/>
          <w:sz w:val="22"/>
        </w:rPr>
        <w:t>12</w:t>
      </w:r>
      <w:r w:rsidRPr="00D20960">
        <w:rPr>
          <w:rFonts w:ascii="UD デジタル 教科書体 NP-R" w:eastAsia="UD デジタル 教科書体 NP-R" w:hAnsiTheme="minorEastAsia"/>
          <w:b/>
          <w:bCs/>
          <w:color w:val="FF0000"/>
          <w:sz w:val="22"/>
        </w:rPr>
        <w:fldChar w:fldCharType="end"/>
      </w:r>
      <w:r w:rsidRPr="006F16EF">
        <w:rPr>
          <w:rFonts w:ascii="UD デジタル 教科書体 NP-R" w:eastAsia="UD デジタル 教科書体 NP-R" w:hint="eastAsia"/>
          <w:sz w:val="22"/>
        </w:rPr>
        <w:t xml:space="preserve">　会計・相談カウンターの前やショーケースの前等、従業員と利用者が正対する通路の幅は、1</w:t>
      </w:r>
      <w:r w:rsidRPr="006F16EF">
        <w:rPr>
          <w:rFonts w:ascii="UD デジタル 教科書体 NP-R" w:eastAsia="UD デジタル 教科書体 NP-R"/>
          <w:sz w:val="22"/>
        </w:rPr>
        <w:t>,</w:t>
      </w:r>
      <w:r w:rsidRPr="006F16EF">
        <w:rPr>
          <w:rFonts w:ascii="UD デジタル 教科書体 NP-R" w:eastAsia="UD デジタル 教科書体 NP-R" w:hint="eastAsia"/>
          <w:sz w:val="22"/>
        </w:rPr>
        <w:t>40</w:t>
      </w:r>
      <w:r w:rsidRPr="006F16EF">
        <w:rPr>
          <w:rFonts w:ascii="UD デジタル 教科書体 NP-R" w:eastAsia="UD デジタル 教科書体 NP-R"/>
          <w:sz w:val="22"/>
        </w:rPr>
        <w:t>0mm</w:t>
      </w:r>
      <w:r w:rsidRPr="006F16EF">
        <w:rPr>
          <w:rFonts w:ascii="UD デジタル 教科書体 NP-R" w:eastAsia="UD デジタル 教科書体 NP-R" w:hint="eastAsia"/>
          <w:sz w:val="22"/>
        </w:rPr>
        <w:t>以上とすること。面積や構造による制約があり、やむを得ない場合は1</w:t>
      </w:r>
      <w:r w:rsidRPr="006F16EF">
        <w:rPr>
          <w:rFonts w:ascii="UD デジタル 教科書体 NP-R" w:eastAsia="UD デジタル 教科書体 NP-R"/>
          <w:sz w:val="22"/>
        </w:rPr>
        <w:t>,</w:t>
      </w:r>
      <w:r w:rsidRPr="006F16EF">
        <w:rPr>
          <w:rFonts w:ascii="UD デジタル 教科書体 NP-R" w:eastAsia="UD デジタル 教科書体 NP-R" w:hint="eastAsia"/>
          <w:sz w:val="22"/>
        </w:rPr>
        <w:t>200</w:t>
      </w:r>
      <w:r w:rsidRPr="006F16EF">
        <w:rPr>
          <w:rFonts w:ascii="UD デジタル 教科書体 NP-R" w:eastAsia="UD デジタル 教科書体 NP-R"/>
          <w:sz w:val="22"/>
        </w:rPr>
        <w:t>mm</w:t>
      </w:r>
      <w:r w:rsidRPr="006F16EF">
        <w:rPr>
          <w:rFonts w:ascii="UD デジタル 教科書体 NP-R" w:eastAsia="UD デジタル 教科書体 NP-R" w:hint="eastAsia"/>
          <w:sz w:val="22"/>
        </w:rPr>
        <w:t>以上とすること。</w:t>
      </w:r>
    </w:p>
    <w:p w14:paraId="536C6D03" w14:textId="77777777" w:rsidR="003E2D51" w:rsidRPr="003119CC" w:rsidRDefault="003E2D51" w:rsidP="003E2D51">
      <w:pPr>
        <w:snapToGrid w:val="0"/>
        <w:spacing w:line="240" w:lineRule="auto"/>
        <w:ind w:leftChars="100" w:left="945" w:hangingChars="350" w:hanging="735"/>
        <w:rPr>
          <w:rFonts w:ascii="UD デジタル 教科書体 NP-R" w:eastAsia="UD デジタル 教科書体 NP-R"/>
        </w:rPr>
      </w:pPr>
      <w:r>
        <w:rPr>
          <w:noProof/>
        </w:rPr>
        <mc:AlternateContent>
          <mc:Choice Requires="wps">
            <w:drawing>
              <wp:anchor distT="0" distB="0" distL="114300" distR="114300" simplePos="0" relativeHeight="253960192" behindDoc="0" locked="0" layoutInCell="1" allowOverlap="1" wp14:anchorId="4CD6B3BF" wp14:editId="63BA7968">
                <wp:simplePos x="0" y="0"/>
                <wp:positionH relativeFrom="column">
                  <wp:posOffset>2291628</wp:posOffset>
                </wp:positionH>
                <wp:positionV relativeFrom="paragraph">
                  <wp:posOffset>103445</wp:posOffset>
                </wp:positionV>
                <wp:extent cx="948040" cy="388391"/>
                <wp:effectExtent l="0" t="0" r="0" b="0"/>
                <wp:wrapNone/>
                <wp:docPr id="2267" name="テキスト ボックス 2267"/>
                <wp:cNvGraphicFramePr/>
                <a:graphic xmlns:a="http://schemas.openxmlformats.org/drawingml/2006/main">
                  <a:graphicData uri="http://schemas.microsoft.com/office/word/2010/wordprocessingShape">
                    <wps:wsp>
                      <wps:cNvSpPr txBox="1"/>
                      <wps:spPr>
                        <a:xfrm>
                          <a:off x="0" y="0"/>
                          <a:ext cx="948040" cy="388391"/>
                        </a:xfrm>
                        <a:prstGeom prst="rect">
                          <a:avLst/>
                        </a:prstGeom>
                        <a:noFill/>
                        <a:ln w="6350">
                          <a:noFill/>
                        </a:ln>
                      </wps:spPr>
                      <wps:txbx>
                        <w:txbxContent>
                          <w:p w14:paraId="1CB93EFC" w14:textId="77777777" w:rsidR="00AC088C"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hint="eastAsia"/>
                                <w:sz w:val="18"/>
                                <w:szCs w:val="18"/>
                              </w:rPr>
                              <w:t>客側から見える</w:t>
                            </w:r>
                          </w:p>
                          <w:p w14:paraId="09B20737" w14:textId="77777777" w:rsidR="00AC088C"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hint="eastAsia"/>
                                <w:sz w:val="18"/>
                                <w:szCs w:val="18"/>
                              </w:rPr>
                              <w:t>金額表示</w:t>
                            </w:r>
                            <w:r>
                              <w:rPr>
                                <w:rFonts w:ascii="UD デジタル 教科書体 NK-R" w:eastAsia="UD デジタル 教科書体 NK-R"/>
                                <w:sz w:val="18"/>
                                <w:szCs w:val="18"/>
                              </w:rPr>
                              <w:br/>
                            </w:r>
                            <w:r>
                              <w:rPr>
                                <w:rFonts w:ascii="UD デジタル 教科書体 NK-R" w:eastAsia="UD デジタル 教科書体 NK-R" w:hint="eastAsia"/>
                                <w:sz w:val="18"/>
                                <w:szCs w:val="18"/>
                              </w:rPr>
                              <w:t>見える</w:t>
                            </w:r>
                          </w:p>
                          <w:p w14:paraId="0DCB8F44" w14:textId="77777777" w:rsidR="00AC088C" w:rsidRPr="006A0B24" w:rsidRDefault="00AC088C" w:rsidP="003E2D51">
                            <w:pPr>
                              <w:spacing w:line="240" w:lineRule="exact"/>
                              <w:rPr>
                                <w:rFonts w:ascii="UD デジタル 教科書体 NK-R" w:eastAsia="UD デジタル 教科書体 NK-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D6B3BF" id="テキスト ボックス 2267" o:spid="_x0000_s1599" type="#_x0000_t202" style="position:absolute;left:0;text-align:left;margin-left:180.45pt;margin-top:8.15pt;width:74.65pt;height:30.6pt;z-index:25396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" filled="f" stroked="f" strokeweight=".5pt">
                <v:textbox>
                  <w:txbxContent>
                    <w:p w14:paraId="1CB93EFC" w14:textId="77777777" w:rsidR="00AC088C"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hint="eastAsia"/>
                          <w:sz w:val="18"/>
                          <w:szCs w:val="18"/>
                        </w:rPr>
                        <w:t>客側から見える</w:t>
                      </w:r>
                    </w:p>
                    <w:p w14:paraId="09B20737" w14:textId="77777777" w:rsidR="00AC088C"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hint="eastAsia"/>
                          <w:sz w:val="18"/>
                          <w:szCs w:val="18"/>
                        </w:rPr>
                        <w:t>金額表示</w:t>
                      </w:r>
                      <w:r>
                        <w:rPr>
                          <w:rFonts w:ascii="UD デジタル 教科書体 NK-R" w:eastAsia="UD デジタル 教科書体 NK-R"/>
                          <w:sz w:val="18"/>
                          <w:szCs w:val="18"/>
                        </w:rPr>
                        <w:br/>
                      </w:r>
                      <w:r>
                        <w:rPr>
                          <w:rFonts w:ascii="UD デジタル 教科書体 NK-R" w:eastAsia="UD デジタル 教科書体 NK-R" w:hint="eastAsia"/>
                          <w:sz w:val="18"/>
                          <w:szCs w:val="18"/>
                        </w:rPr>
                        <w:t>見える</w:t>
                      </w:r>
                    </w:p>
                    <w:p w14:paraId="0DCB8F44" w14:textId="77777777" w:rsidR="00AC088C" w:rsidRPr="006A0B24" w:rsidRDefault="00AC088C" w:rsidP="003E2D51">
                      <w:pPr>
                        <w:spacing w:line="240" w:lineRule="exact"/>
                        <w:rPr>
                          <w:rFonts w:ascii="UD デジタル 教科書体 NK-R" w:eastAsia="UD デジタル 教科書体 NK-R"/>
                          <w:sz w:val="18"/>
                          <w:szCs w:val="18"/>
                        </w:rPr>
                      </w:pPr>
                    </w:p>
                  </w:txbxContent>
                </v:textbox>
              </v:shape>
            </w:pict>
          </mc:Fallback>
        </mc:AlternateContent>
      </w:r>
      <w:r>
        <w:rPr>
          <w:noProof/>
        </w:rPr>
        <mc:AlternateContent>
          <mc:Choice Requires="wps">
            <w:drawing>
              <wp:anchor distT="0" distB="0" distL="114300" distR="114300" simplePos="0" relativeHeight="253955072" behindDoc="0" locked="0" layoutInCell="1" allowOverlap="1" wp14:anchorId="03D06E84" wp14:editId="6E2C685C">
                <wp:simplePos x="0" y="0"/>
                <wp:positionH relativeFrom="column">
                  <wp:posOffset>573525</wp:posOffset>
                </wp:positionH>
                <wp:positionV relativeFrom="paragraph">
                  <wp:posOffset>13163</wp:posOffset>
                </wp:positionV>
                <wp:extent cx="1556621" cy="233680"/>
                <wp:effectExtent l="0" t="0" r="5715" b="0"/>
                <wp:wrapNone/>
                <wp:docPr id="2268" name="テキスト ボックス 2268"/>
                <wp:cNvGraphicFramePr/>
                <a:graphic xmlns:a="http://schemas.openxmlformats.org/drawingml/2006/main">
                  <a:graphicData uri="http://schemas.microsoft.com/office/word/2010/wordprocessingShape">
                    <wps:wsp>
                      <wps:cNvSpPr txBox="1"/>
                      <wps:spPr>
                        <a:xfrm>
                          <a:off x="0" y="0"/>
                          <a:ext cx="1556621" cy="233680"/>
                        </a:xfrm>
                        <a:prstGeom prst="rect">
                          <a:avLst/>
                        </a:prstGeom>
                        <a:solidFill>
                          <a:schemeClr val="lt1"/>
                        </a:solidFill>
                        <a:ln w="6350">
                          <a:noFill/>
                        </a:ln>
                      </wps:spPr>
                      <wps:txbx>
                        <w:txbxContent>
                          <w:p w14:paraId="28D0784C" w14:textId="77777777" w:rsidR="00AC088C" w:rsidRPr="006A0B24" w:rsidRDefault="00AC088C" w:rsidP="003E2D51">
                            <w:pPr>
                              <w:spacing w:line="240" w:lineRule="exact"/>
                              <w:rPr>
                                <w:rFonts w:ascii="UD デジタル 教科書体 NK-R" w:eastAsia="UD デジタル 教科書体 NK-R"/>
                                <w:sz w:val="18"/>
                                <w:szCs w:val="18"/>
                              </w:rPr>
                            </w:pPr>
                            <w:r w:rsidRPr="006A0B24">
                              <w:rPr>
                                <w:rFonts w:ascii="UD デジタル 教科書体 NK-R" w:eastAsia="UD デジタル 教科書体 NK-R" w:hint="eastAsia"/>
                                <w:sz w:val="18"/>
                                <w:szCs w:val="18"/>
                              </w:rPr>
                              <w:t>＜カウンター前の通路の例＞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D06E84" id="テキスト ボックス 2268" o:spid="_x0000_s1600" type="#_x0000_t202" style="position:absolute;left:0;text-align:left;margin-left:45.15pt;margin-top:1.05pt;width:122.55pt;height:18.4pt;z-index:25395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" fillcolor="white [3201]" stroked="f" strokeweight=".5pt">
                <v:textbox>
                  <w:txbxContent>
                    <w:p w14:paraId="28D0784C" w14:textId="77777777" w:rsidR="00AC088C" w:rsidRPr="006A0B24" w:rsidRDefault="00AC088C" w:rsidP="003E2D51">
                      <w:pPr>
                        <w:spacing w:line="240" w:lineRule="exact"/>
                        <w:rPr>
                          <w:rFonts w:ascii="UD デジタル 教科書体 NK-R" w:eastAsia="UD デジタル 教科書体 NK-R"/>
                          <w:sz w:val="18"/>
                          <w:szCs w:val="18"/>
                        </w:rPr>
                      </w:pPr>
                      <w:r w:rsidRPr="006A0B24">
                        <w:rPr>
                          <w:rFonts w:ascii="UD デジタル 教科書体 NK-R" w:eastAsia="UD デジタル 教科書体 NK-R" w:hint="eastAsia"/>
                          <w:sz w:val="18"/>
                          <w:szCs w:val="18"/>
                        </w:rPr>
                        <w:t>＜カウンター前の通路の例＞</w:t>
                      </w:r>
                    </w:p>
                  </w:txbxContent>
                </v:textbox>
              </v:shape>
            </w:pict>
          </mc:Fallback>
        </mc:AlternateContent>
      </w:r>
      <w:r>
        <w:rPr>
          <w:noProof/>
        </w:rPr>
        <mc:AlternateContent>
          <mc:Choice Requires="wps">
            <w:drawing>
              <wp:anchor distT="0" distB="0" distL="114300" distR="114300" simplePos="0" relativeHeight="253956096" behindDoc="0" locked="0" layoutInCell="1" allowOverlap="1" wp14:anchorId="38AC8A48" wp14:editId="4E41C58C">
                <wp:simplePos x="0" y="0"/>
                <wp:positionH relativeFrom="column">
                  <wp:posOffset>3321396</wp:posOffset>
                </wp:positionH>
                <wp:positionV relativeFrom="paragraph">
                  <wp:posOffset>6927</wp:posOffset>
                </wp:positionV>
                <wp:extent cx="1407160" cy="233680"/>
                <wp:effectExtent l="0" t="0" r="2540" b="0"/>
                <wp:wrapNone/>
                <wp:docPr id="480" name="テキスト ボックス 480"/>
                <wp:cNvGraphicFramePr/>
                <a:graphic xmlns:a="http://schemas.openxmlformats.org/drawingml/2006/main">
                  <a:graphicData uri="http://schemas.microsoft.com/office/word/2010/wordprocessingShape">
                    <wps:wsp>
                      <wps:cNvSpPr txBox="1"/>
                      <wps:spPr>
                        <a:xfrm>
                          <a:off x="0" y="0"/>
                          <a:ext cx="1407160" cy="233680"/>
                        </a:xfrm>
                        <a:prstGeom prst="rect">
                          <a:avLst/>
                        </a:prstGeom>
                        <a:solidFill>
                          <a:schemeClr val="lt1"/>
                        </a:solidFill>
                        <a:ln w="6350">
                          <a:noFill/>
                        </a:ln>
                      </wps:spPr>
                      <wps:txbx>
                        <w:txbxContent>
                          <w:p w14:paraId="035B26D7" w14:textId="77777777" w:rsidR="00AC088C" w:rsidRPr="006A0B24" w:rsidRDefault="00AC088C" w:rsidP="003E2D51">
                            <w:pPr>
                              <w:spacing w:line="240" w:lineRule="exact"/>
                              <w:rPr>
                                <w:rFonts w:ascii="UD デジタル 教科書体 NK-R" w:eastAsia="UD デジタル 教科書体 NK-R"/>
                                <w:sz w:val="18"/>
                                <w:szCs w:val="18"/>
                              </w:rPr>
                            </w:pPr>
                            <w:r w:rsidRPr="006A0B24">
                              <w:rPr>
                                <w:rFonts w:ascii="UD デジタル 教科書体 NK-R" w:eastAsia="UD デジタル 教科書体 NK-R" w:hint="eastAsia"/>
                                <w:sz w:val="18"/>
                                <w:szCs w:val="18"/>
                              </w:rPr>
                              <w:t>＜会計カウンターの例＞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AC8A48" id="テキスト ボックス 480" o:spid="_x0000_s1601" type="#_x0000_t202" style="position:absolute;left:0;text-align:left;margin-left:261.55pt;margin-top:.55pt;width:110.8pt;height:18.4pt;z-index:25395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" fillcolor="white [3201]" stroked="f" strokeweight=".5pt">
                <v:textbox>
                  <w:txbxContent>
                    <w:p w14:paraId="035B26D7" w14:textId="77777777" w:rsidR="00AC088C" w:rsidRPr="006A0B24" w:rsidRDefault="00AC088C" w:rsidP="003E2D51">
                      <w:pPr>
                        <w:spacing w:line="240" w:lineRule="exact"/>
                        <w:rPr>
                          <w:rFonts w:ascii="UD デジタル 教科書体 NK-R" w:eastAsia="UD デジタル 教科書体 NK-R"/>
                          <w:sz w:val="18"/>
                          <w:szCs w:val="18"/>
                        </w:rPr>
                      </w:pPr>
                      <w:r w:rsidRPr="006A0B24">
                        <w:rPr>
                          <w:rFonts w:ascii="UD デジタル 教科書体 NK-R" w:eastAsia="UD デジタル 教科書体 NK-R" w:hint="eastAsia"/>
                          <w:sz w:val="18"/>
                          <w:szCs w:val="18"/>
                        </w:rPr>
                        <w:t>＜会計カウンターの例＞</w:t>
                      </w:r>
                    </w:p>
                  </w:txbxContent>
                </v:textbox>
              </v:shape>
            </w:pict>
          </mc:Fallback>
        </mc:AlternateContent>
      </w:r>
    </w:p>
    <w:p w14:paraId="019EF5AB" w14:textId="77777777" w:rsidR="003E2D51" w:rsidRDefault="003E2D51" w:rsidP="003E2D51">
      <w:pPr>
        <w:pStyle w:val="a0"/>
        <w:ind w:firstLine="180"/>
        <w:jc w:val="center"/>
        <w:rPr>
          <w:rFonts w:ascii="UD デジタル 教科書体 NP-R" w:eastAsia="UD デジタル 教科書体 NP-R"/>
        </w:rPr>
      </w:pPr>
      <w:r w:rsidRPr="00AF1907">
        <w:rPr>
          <w:rFonts w:ascii="UD デジタル 教科書体 NP-R" w:eastAsia="UD デジタル 教科書体 NP-R"/>
          <w:noProof/>
          <w:sz w:val="18"/>
          <w:szCs w:val="18"/>
        </w:rPr>
        <mc:AlternateContent>
          <mc:Choice Requires="wps">
            <w:drawing>
              <wp:anchor distT="0" distB="0" distL="114300" distR="114300" simplePos="0" relativeHeight="253977600" behindDoc="0" locked="0" layoutInCell="1" allowOverlap="1" wp14:anchorId="4C445A16" wp14:editId="7540C9BE">
                <wp:simplePos x="0" y="0"/>
                <wp:positionH relativeFrom="column">
                  <wp:posOffset>4414520</wp:posOffset>
                </wp:positionH>
                <wp:positionV relativeFrom="paragraph">
                  <wp:posOffset>1335901</wp:posOffset>
                </wp:positionV>
                <wp:extent cx="847090" cy="261620"/>
                <wp:effectExtent l="0" t="0" r="0" b="5080"/>
                <wp:wrapNone/>
                <wp:docPr id="2269" name="テキスト ボックス 2269"/>
                <wp:cNvGraphicFramePr/>
                <a:graphic xmlns:a="http://schemas.openxmlformats.org/drawingml/2006/main">
                  <a:graphicData uri="http://schemas.microsoft.com/office/word/2010/wordprocessingShape">
                    <wps:wsp>
                      <wps:cNvSpPr txBox="1"/>
                      <wps:spPr>
                        <a:xfrm>
                          <a:off x="0" y="0"/>
                          <a:ext cx="847090" cy="261620"/>
                        </a:xfrm>
                        <a:prstGeom prst="rect">
                          <a:avLst/>
                        </a:prstGeom>
                        <a:noFill/>
                        <a:ln w="6350">
                          <a:noFill/>
                        </a:ln>
                      </wps:spPr>
                      <wps:txbx>
                        <w:txbxContent>
                          <w:p w14:paraId="6BF2A670" w14:textId="77777777" w:rsidR="00AC088C" w:rsidRPr="006A0B24"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sz w:val="18"/>
                                <w:szCs w:val="18"/>
                              </w:rPr>
                              <w:t>450</w:t>
                            </w:r>
                            <w:r>
                              <w:rPr>
                                <w:rFonts w:ascii="UD デジタル 教科書体 NK-R" w:eastAsia="UD デジタル 教科書体 NK-R" w:hint="eastAsia"/>
                                <w:sz w:val="18"/>
                                <w:szCs w:val="18"/>
                              </w:rPr>
                              <w:t>mm以上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445A16" id="テキスト ボックス 2269" o:spid="_x0000_s1602" type="#_x0000_t202" style="position:absolute;left:0;text-align:left;margin-left:347.6pt;margin-top:105.2pt;width:66.7pt;height:20.6pt;z-index:25397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" filled="f" stroked="f" strokeweight=".5pt">
                <v:textbox>
                  <w:txbxContent>
                    <w:p w14:paraId="6BF2A670" w14:textId="77777777" w:rsidR="00AC088C" w:rsidRPr="006A0B24"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sz w:val="18"/>
                          <w:szCs w:val="18"/>
                        </w:rPr>
                        <w:t>450</w:t>
                      </w:r>
                      <w:r>
                        <w:rPr>
                          <w:rFonts w:ascii="UD デジタル 教科書体 NK-R" w:eastAsia="UD デジタル 教科書体 NK-R" w:hint="eastAsia"/>
                          <w:sz w:val="18"/>
                          <w:szCs w:val="18"/>
                        </w:rPr>
                        <w:t>mm以上</w:t>
                      </w:r>
                    </w:p>
                  </w:txbxContent>
                </v:textbox>
              </v:shape>
            </w:pict>
          </mc:Fallback>
        </mc:AlternateContent>
      </w:r>
      <w:r>
        <w:rPr>
          <w:noProof/>
        </w:rPr>
        <mc:AlternateContent>
          <mc:Choice Requires="wps">
            <w:drawing>
              <wp:anchor distT="0" distB="0" distL="114300" distR="114300" simplePos="0" relativeHeight="253996032" behindDoc="0" locked="0" layoutInCell="1" allowOverlap="1" wp14:anchorId="5188705D" wp14:editId="7A4B80D0">
                <wp:simplePos x="0" y="0"/>
                <wp:positionH relativeFrom="column">
                  <wp:posOffset>5245069</wp:posOffset>
                </wp:positionH>
                <wp:positionV relativeFrom="paragraph">
                  <wp:posOffset>1148715</wp:posOffset>
                </wp:positionV>
                <wp:extent cx="630044" cy="685800"/>
                <wp:effectExtent l="0" t="0" r="0" b="0"/>
                <wp:wrapNone/>
                <wp:docPr id="2270" name="テキスト ボックス 2270"/>
                <wp:cNvGraphicFramePr/>
                <a:graphic xmlns:a="http://schemas.openxmlformats.org/drawingml/2006/main">
                  <a:graphicData uri="http://schemas.microsoft.com/office/word/2010/wordprocessingShape">
                    <wps:wsp>
                      <wps:cNvSpPr txBox="1"/>
                      <wps:spPr>
                        <a:xfrm>
                          <a:off x="0" y="0"/>
                          <a:ext cx="630044" cy="685800"/>
                        </a:xfrm>
                        <a:prstGeom prst="rect">
                          <a:avLst/>
                        </a:prstGeom>
                        <a:noFill/>
                        <a:ln w="6350">
                          <a:noFill/>
                        </a:ln>
                      </wps:spPr>
                      <wps:txbx>
                        <w:txbxContent>
                          <w:p w14:paraId="1EC91157" w14:textId="77777777" w:rsidR="00AC088C"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hint="eastAsia"/>
                                <w:sz w:val="18"/>
                                <w:szCs w:val="18"/>
                              </w:rPr>
                              <w:t>上端高さ</w:t>
                            </w:r>
                          </w:p>
                          <w:p w14:paraId="22AAED01" w14:textId="77777777" w:rsidR="00AC088C" w:rsidRPr="006A0B24"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hint="eastAsia"/>
                                <w:sz w:val="18"/>
                                <w:szCs w:val="18"/>
                              </w:rPr>
                              <w:t>700～</w:t>
                            </w:r>
                            <w:r>
                              <w:rPr>
                                <w:rFonts w:ascii="UD デジタル 教科書体 NK-R" w:eastAsia="UD デジタル 教科書体 NK-R"/>
                                <w:sz w:val="18"/>
                                <w:szCs w:val="18"/>
                              </w:rPr>
                              <w:br/>
                            </w:r>
                            <w:r>
                              <w:rPr>
                                <w:rFonts w:ascii="UD デジタル 教科書体 NK-R" w:eastAsia="UD デジタル 教科書体 NK-R" w:hint="eastAsia"/>
                                <w:sz w:val="18"/>
                                <w:szCs w:val="18"/>
                              </w:rPr>
                              <w:t>750mm</w:t>
                            </w:r>
                            <w:r>
                              <w:rPr>
                                <w:rFonts w:ascii="UD デジタル 教科書体 NK-R" w:eastAsia="UD デジタル 教科書体 NK-R"/>
                                <w:sz w:val="18"/>
                                <w:szCs w:val="18"/>
                              </w:rPr>
                              <w:br/>
                            </w:r>
                            <w:r>
                              <w:rPr>
                                <w:rFonts w:ascii="UD デジタル 教科書体 NK-R" w:eastAsia="UD デジタル 教科書体 NK-R" w:hint="eastAsia"/>
                                <w:sz w:val="18"/>
                                <w:szCs w:val="18"/>
                              </w:rPr>
                              <w:t>程度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88705D" id="テキスト ボックス 2270" o:spid="_x0000_s1603" type="#_x0000_t202" style="position:absolute;left:0;text-align:left;margin-left:413pt;margin-top:90.45pt;width:49.6pt;height:54pt;z-index:25399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" filled="f" stroked="f" strokeweight=".5pt">
                <v:textbox>
                  <w:txbxContent>
                    <w:p w14:paraId="1EC91157" w14:textId="77777777" w:rsidR="00AC088C"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hint="eastAsia"/>
                          <w:sz w:val="18"/>
                          <w:szCs w:val="18"/>
                        </w:rPr>
                        <w:t>上端高さ</w:t>
                      </w:r>
                    </w:p>
                    <w:p w14:paraId="22AAED01" w14:textId="77777777" w:rsidR="00AC088C" w:rsidRPr="006A0B24"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hint="eastAsia"/>
                          <w:sz w:val="18"/>
                          <w:szCs w:val="18"/>
                        </w:rPr>
                        <w:t>700～</w:t>
                      </w:r>
                      <w:r>
                        <w:rPr>
                          <w:rFonts w:ascii="UD デジタル 教科書体 NK-R" w:eastAsia="UD デジタル 教科書体 NK-R"/>
                          <w:sz w:val="18"/>
                          <w:szCs w:val="18"/>
                        </w:rPr>
                        <w:br/>
                      </w:r>
                      <w:r>
                        <w:rPr>
                          <w:rFonts w:ascii="UD デジタル 教科書体 NK-R" w:eastAsia="UD デジタル 教科書体 NK-R" w:hint="eastAsia"/>
                          <w:sz w:val="18"/>
                          <w:szCs w:val="18"/>
                        </w:rPr>
                        <w:t>750mm</w:t>
                      </w:r>
                      <w:r>
                        <w:rPr>
                          <w:rFonts w:ascii="UD デジタル 教科書体 NK-R" w:eastAsia="UD デジタル 教科書体 NK-R"/>
                          <w:sz w:val="18"/>
                          <w:szCs w:val="18"/>
                        </w:rPr>
                        <w:br/>
                      </w:r>
                      <w:r>
                        <w:rPr>
                          <w:rFonts w:ascii="UD デジタル 教科書体 NK-R" w:eastAsia="UD デジタル 教科書体 NK-R" w:hint="eastAsia"/>
                          <w:sz w:val="18"/>
                          <w:szCs w:val="18"/>
                        </w:rPr>
                        <w:t>程度</w:t>
                      </w:r>
                    </w:p>
                  </w:txbxContent>
                </v:textbox>
              </v:shape>
            </w:pict>
          </mc:Fallback>
        </mc:AlternateContent>
      </w:r>
      <w:r>
        <w:rPr>
          <w:noProof/>
        </w:rPr>
        <mc:AlternateContent>
          <mc:Choice Requires="wps">
            <w:drawing>
              <wp:anchor distT="0" distB="0" distL="114300" distR="114300" simplePos="0" relativeHeight="253963264" behindDoc="0" locked="0" layoutInCell="1" allowOverlap="1" wp14:anchorId="3D99B462" wp14:editId="4CA9E127">
                <wp:simplePos x="0" y="0"/>
                <wp:positionH relativeFrom="column">
                  <wp:posOffset>3700780</wp:posOffset>
                </wp:positionH>
                <wp:positionV relativeFrom="paragraph">
                  <wp:posOffset>1148901</wp:posOffset>
                </wp:positionV>
                <wp:extent cx="630044" cy="685800"/>
                <wp:effectExtent l="0" t="0" r="0" b="0"/>
                <wp:wrapNone/>
                <wp:docPr id="2271" name="テキスト ボックス 2271"/>
                <wp:cNvGraphicFramePr/>
                <a:graphic xmlns:a="http://schemas.openxmlformats.org/drawingml/2006/main">
                  <a:graphicData uri="http://schemas.microsoft.com/office/word/2010/wordprocessingShape">
                    <wps:wsp>
                      <wps:cNvSpPr txBox="1"/>
                      <wps:spPr>
                        <a:xfrm>
                          <a:off x="0" y="0"/>
                          <a:ext cx="630044" cy="685800"/>
                        </a:xfrm>
                        <a:prstGeom prst="rect">
                          <a:avLst/>
                        </a:prstGeom>
                        <a:noFill/>
                        <a:ln w="6350">
                          <a:noFill/>
                        </a:ln>
                      </wps:spPr>
                      <wps:txbx>
                        <w:txbxContent>
                          <w:p w14:paraId="183CFA1A" w14:textId="77777777" w:rsidR="00AC088C"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hint="eastAsia"/>
                                <w:sz w:val="18"/>
                                <w:szCs w:val="18"/>
                              </w:rPr>
                              <w:t>上端高さ</w:t>
                            </w:r>
                          </w:p>
                          <w:p w14:paraId="76536DEA" w14:textId="77777777" w:rsidR="00AC088C" w:rsidRPr="006A0B24"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hint="eastAsia"/>
                                <w:sz w:val="18"/>
                                <w:szCs w:val="18"/>
                              </w:rPr>
                              <w:t>7</w:t>
                            </w:r>
                            <w:bookmarkStart w:id="82" w:name="_Hlk98431919"/>
                            <w:r>
                              <w:rPr>
                                <w:rFonts w:ascii="UD デジタル 教科書体 NK-R" w:eastAsia="UD デジタル 教科書体 NK-R" w:hint="eastAsia"/>
                                <w:sz w:val="18"/>
                                <w:szCs w:val="18"/>
                              </w:rPr>
                              <w:t>00</w:t>
                            </w:r>
                            <w:bookmarkEnd w:id="82"/>
                            <w:r>
                              <w:rPr>
                                <w:rFonts w:ascii="UD デジタル 教科書体 NK-R" w:eastAsia="UD デジタル 教科書体 NK-R" w:hint="eastAsia"/>
                                <w:sz w:val="18"/>
                                <w:szCs w:val="18"/>
                              </w:rPr>
                              <w:t>～</w:t>
                            </w:r>
                            <w:r>
                              <w:rPr>
                                <w:rFonts w:ascii="UD デジタル 教科書体 NK-R" w:eastAsia="UD デジタル 教科書体 NK-R"/>
                                <w:sz w:val="18"/>
                                <w:szCs w:val="18"/>
                              </w:rPr>
                              <w:br/>
                            </w:r>
                            <w:r>
                              <w:rPr>
                                <w:rFonts w:ascii="UD デジタル 教科書体 NK-R" w:eastAsia="UD デジタル 教科書体 NK-R" w:hint="eastAsia"/>
                                <w:sz w:val="18"/>
                                <w:szCs w:val="18"/>
                              </w:rPr>
                              <w:t>750mm</w:t>
                            </w:r>
                            <w:r>
                              <w:rPr>
                                <w:rFonts w:ascii="UD デジタル 教科書体 NK-R" w:eastAsia="UD デジタル 教科書体 NK-R"/>
                                <w:sz w:val="18"/>
                                <w:szCs w:val="18"/>
                              </w:rPr>
                              <w:br/>
                            </w:r>
                            <w:r>
                              <w:rPr>
                                <w:rFonts w:ascii="UD デジタル 教科書体 NK-R" w:eastAsia="UD デジタル 教科書体 NK-R" w:hint="eastAsia"/>
                                <w:sz w:val="18"/>
                                <w:szCs w:val="18"/>
                              </w:rPr>
                              <w:t>程度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99B462" id="テキスト ボックス 2271" o:spid="_x0000_s1604" type="#_x0000_t202" style="position:absolute;left:0;text-align:left;margin-left:291.4pt;margin-top:90.45pt;width:49.6pt;height:54pt;z-index:25396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" filled="f" stroked="f" strokeweight=".5pt">
                <v:textbox>
                  <w:txbxContent>
                    <w:p w14:paraId="183CFA1A" w14:textId="77777777" w:rsidR="00AC088C"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hint="eastAsia"/>
                          <w:sz w:val="18"/>
                          <w:szCs w:val="18"/>
                        </w:rPr>
                        <w:t>上端高さ</w:t>
                      </w:r>
                    </w:p>
                    <w:p w14:paraId="76536DEA" w14:textId="77777777" w:rsidR="00AC088C" w:rsidRPr="006A0B24"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hint="eastAsia"/>
                          <w:sz w:val="18"/>
                          <w:szCs w:val="18"/>
                        </w:rPr>
                        <w:t>7</w:t>
                      </w:r>
                      <w:bookmarkStart w:id="98" w:name="_Hlk98431919"/>
                      <w:r>
                        <w:rPr>
                          <w:rFonts w:ascii="UD デジタル 教科書体 NK-R" w:eastAsia="UD デジタル 教科書体 NK-R" w:hint="eastAsia"/>
                          <w:sz w:val="18"/>
                          <w:szCs w:val="18"/>
                        </w:rPr>
                        <w:t>00</w:t>
                      </w:r>
                      <w:bookmarkEnd w:id="98"/>
                      <w:r>
                        <w:rPr>
                          <w:rFonts w:ascii="UD デジタル 教科書体 NK-R" w:eastAsia="UD デジタル 教科書体 NK-R" w:hint="eastAsia"/>
                          <w:sz w:val="18"/>
                          <w:szCs w:val="18"/>
                        </w:rPr>
                        <w:t>～</w:t>
                      </w:r>
                      <w:r>
                        <w:rPr>
                          <w:rFonts w:ascii="UD デジタル 教科書体 NK-R" w:eastAsia="UD デジタル 教科書体 NK-R"/>
                          <w:sz w:val="18"/>
                          <w:szCs w:val="18"/>
                        </w:rPr>
                        <w:br/>
                      </w:r>
                      <w:r>
                        <w:rPr>
                          <w:rFonts w:ascii="UD デジタル 教科書体 NK-R" w:eastAsia="UD デジタル 教科書体 NK-R" w:hint="eastAsia"/>
                          <w:sz w:val="18"/>
                          <w:szCs w:val="18"/>
                        </w:rPr>
                        <w:t>750mm</w:t>
                      </w:r>
                      <w:r>
                        <w:rPr>
                          <w:rFonts w:ascii="UD デジタル 教科書体 NK-R" w:eastAsia="UD デジタル 教科書体 NK-R"/>
                          <w:sz w:val="18"/>
                          <w:szCs w:val="18"/>
                        </w:rPr>
                        <w:br/>
                      </w:r>
                      <w:r>
                        <w:rPr>
                          <w:rFonts w:ascii="UD デジタル 教科書体 NK-R" w:eastAsia="UD デジタル 教科書体 NK-R" w:hint="eastAsia"/>
                          <w:sz w:val="18"/>
                          <w:szCs w:val="18"/>
                        </w:rPr>
                        <w:t>程度</w:t>
                      </w:r>
                    </w:p>
                  </w:txbxContent>
                </v:textbox>
              </v:shape>
            </w:pict>
          </mc:Fallback>
        </mc:AlternateContent>
      </w:r>
      <w:r>
        <w:rPr>
          <w:noProof/>
        </w:rPr>
        <mc:AlternateContent>
          <mc:Choice Requires="wps">
            <w:drawing>
              <wp:anchor distT="0" distB="0" distL="114300" distR="114300" simplePos="0" relativeHeight="253975552" behindDoc="0" locked="0" layoutInCell="1" allowOverlap="1" wp14:anchorId="2C2F6EEF" wp14:editId="32BF9187">
                <wp:simplePos x="0" y="0"/>
                <wp:positionH relativeFrom="column">
                  <wp:posOffset>2668905</wp:posOffset>
                </wp:positionH>
                <wp:positionV relativeFrom="paragraph">
                  <wp:posOffset>1209319</wp:posOffset>
                </wp:positionV>
                <wp:extent cx="443653" cy="531707"/>
                <wp:effectExtent l="0" t="19050" r="33020" b="40005"/>
                <wp:wrapNone/>
                <wp:docPr id="2272" name="フリーフォーム: 図形 2272"/>
                <wp:cNvGraphicFramePr/>
                <a:graphic xmlns:a="http://schemas.openxmlformats.org/drawingml/2006/main">
                  <a:graphicData uri="http://schemas.microsoft.com/office/word/2010/wordprocessingShape">
                    <wps:wsp>
                      <wps:cNvSpPr/>
                      <wps:spPr>
                        <a:xfrm>
                          <a:off x="0" y="0"/>
                          <a:ext cx="443653" cy="531707"/>
                        </a:xfrm>
                        <a:custGeom>
                          <a:avLst/>
                          <a:gdLst>
                            <a:gd name="connsiteX0" fmla="*/ 443653 w 443653"/>
                            <a:gd name="connsiteY0" fmla="*/ 0 h 531707"/>
                            <a:gd name="connsiteX1" fmla="*/ 0 w 443653"/>
                            <a:gd name="connsiteY1" fmla="*/ 531707 h 531707"/>
                            <a:gd name="connsiteX2" fmla="*/ 149013 w 443653"/>
                            <a:gd name="connsiteY2" fmla="*/ 531707 h 531707"/>
                          </a:gdLst>
                          <a:ahLst/>
                          <a:cxnLst>
                            <a:cxn ang="0">
                              <a:pos x="connsiteX0" y="connsiteY0"/>
                            </a:cxn>
                            <a:cxn ang="0">
                              <a:pos x="connsiteX1" y="connsiteY1"/>
                            </a:cxn>
                            <a:cxn ang="0">
                              <a:pos x="connsiteX2" y="connsiteY2"/>
                            </a:cxn>
                          </a:cxnLst>
                          <a:rect l="l" t="t" r="r" b="b"/>
                          <a:pathLst>
                            <a:path w="443653" h="531707">
                              <a:moveTo>
                                <a:pt x="443653" y="0"/>
                              </a:moveTo>
                              <a:lnTo>
                                <a:pt x="0" y="531707"/>
                              </a:lnTo>
                              <a:lnTo>
                                <a:pt x="149013" y="531707"/>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65B91287">
              <v:shape id="フリーフォーム: 図形 2272" style="position:absolute;left:0;text-align:left;margin-left:210.15pt;margin-top:95.2pt;width:34.95pt;height:41.85pt;z-index:253975552;visibility:visible;mso-wrap-style:square;mso-wrap-distance-left:9pt;mso-wrap-distance-top:0;mso-wrap-distance-right:9pt;mso-wrap-distance-bottom:0;mso-position-horizontal:absolute;mso-position-horizontal-relative:text;mso-position-vertical:absolute;mso-position-vertical-relative:text;v-text-anchor:middle" coordsize="443653,531707" o:spid="_x0000_s1026" filled="f" strokecolor="black [3213]" strokeweight=".5pt" path="m443653,l,531707r149013,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" w14:anchorId="52673834">
                <v:stroke endcap="square"/>
                <v:path arrowok="t" o:connecttype="custom" o:connectlocs="443653,0;0,531707;149013,531707" o:connectangles="0,0,0"/>
              </v:shape>
            </w:pict>
          </mc:Fallback>
        </mc:AlternateContent>
      </w:r>
      <w:r>
        <w:rPr>
          <w:noProof/>
        </w:rPr>
        <mc:AlternateContent>
          <mc:Choice Requires="wps">
            <w:drawing>
              <wp:anchor distT="0" distB="0" distL="114300" distR="114300" simplePos="0" relativeHeight="253954048" behindDoc="0" locked="0" layoutInCell="1" allowOverlap="1" wp14:anchorId="7A3EC58D" wp14:editId="552DA66F">
                <wp:simplePos x="0" y="0"/>
                <wp:positionH relativeFrom="column">
                  <wp:posOffset>1693584</wp:posOffset>
                </wp:positionH>
                <wp:positionV relativeFrom="paragraph">
                  <wp:posOffset>1009643</wp:posOffset>
                </wp:positionV>
                <wp:extent cx="981533" cy="233680"/>
                <wp:effectExtent l="0" t="0" r="2222" b="0"/>
                <wp:wrapNone/>
                <wp:docPr id="2273" name="テキスト ボックス 2273"/>
                <wp:cNvGraphicFramePr/>
                <a:graphic xmlns:a="http://schemas.openxmlformats.org/drawingml/2006/main">
                  <a:graphicData uri="http://schemas.microsoft.com/office/word/2010/wordprocessingShape">
                    <wps:wsp>
                      <wps:cNvSpPr txBox="1"/>
                      <wps:spPr>
                        <a:xfrm rot="16200000">
                          <a:off x="0" y="0"/>
                          <a:ext cx="981533" cy="233680"/>
                        </a:xfrm>
                        <a:prstGeom prst="rect">
                          <a:avLst/>
                        </a:prstGeom>
                        <a:noFill/>
                        <a:ln w="6350">
                          <a:noFill/>
                        </a:ln>
                      </wps:spPr>
                      <wps:txbx>
                        <w:txbxContent>
                          <w:p w14:paraId="705847F2" w14:textId="77777777" w:rsidR="00AC088C" w:rsidRPr="006A0B24"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sz w:val="18"/>
                                <w:szCs w:val="18"/>
                              </w:rPr>
                              <w:t>1,400</w:t>
                            </w:r>
                            <w:r>
                              <w:rPr>
                                <w:rFonts w:ascii="UD デジタル 教科書体 NK-R" w:eastAsia="UD デジタル 教科書体 NK-R" w:hint="eastAsia"/>
                                <w:sz w:val="18"/>
                                <w:szCs w:val="18"/>
                              </w:rPr>
                              <w:t>mm以上以上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3EC58D" id="テキスト ボックス 2273" o:spid="_x0000_s1605" type="#_x0000_t202" style="position:absolute;left:0;text-align:left;margin-left:133.35pt;margin-top:79.5pt;width:77.3pt;height:18.4pt;rotation:-90;z-index:25395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" filled="f" stroked="f" strokeweight=".5pt">
                <v:textbox>
                  <w:txbxContent>
                    <w:p w14:paraId="705847F2" w14:textId="77777777" w:rsidR="00AC088C" w:rsidRPr="006A0B24"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sz w:val="18"/>
                          <w:szCs w:val="18"/>
                        </w:rPr>
                        <w:t>1,400</w:t>
                      </w:r>
                      <w:r>
                        <w:rPr>
                          <w:rFonts w:ascii="UD デジタル 教科書体 NK-R" w:eastAsia="UD デジタル 教科書体 NK-R" w:hint="eastAsia"/>
                          <w:sz w:val="18"/>
                          <w:szCs w:val="18"/>
                        </w:rPr>
                        <w:t>mm以上以上</w:t>
                      </w:r>
                    </w:p>
                  </w:txbxContent>
                </v:textbox>
              </v:shape>
            </w:pict>
          </mc:Fallback>
        </mc:AlternateContent>
      </w:r>
      <w:r>
        <w:rPr>
          <w:noProof/>
        </w:rPr>
        <mc:AlternateContent>
          <mc:Choice Requires="wps">
            <w:drawing>
              <wp:anchor distT="0" distB="0" distL="114300" distR="114300" simplePos="0" relativeHeight="253979648" behindDoc="0" locked="0" layoutInCell="1" allowOverlap="1" wp14:anchorId="5356E609" wp14:editId="47C3CED2">
                <wp:simplePos x="0" y="0"/>
                <wp:positionH relativeFrom="column">
                  <wp:posOffset>5159163</wp:posOffset>
                </wp:positionH>
                <wp:positionV relativeFrom="paragraph">
                  <wp:posOffset>977905</wp:posOffset>
                </wp:positionV>
                <wp:extent cx="158901" cy="382635"/>
                <wp:effectExtent l="0" t="19050" r="31750" b="36830"/>
                <wp:wrapNone/>
                <wp:docPr id="2274" name="フリーフォーム: 図形 2274"/>
                <wp:cNvGraphicFramePr/>
                <a:graphic xmlns:a="http://schemas.openxmlformats.org/drawingml/2006/main">
                  <a:graphicData uri="http://schemas.microsoft.com/office/word/2010/wordprocessingShape">
                    <wps:wsp>
                      <wps:cNvSpPr/>
                      <wps:spPr>
                        <a:xfrm>
                          <a:off x="0" y="0"/>
                          <a:ext cx="158901" cy="382635"/>
                        </a:xfrm>
                        <a:custGeom>
                          <a:avLst/>
                          <a:gdLst>
                            <a:gd name="connsiteX0" fmla="*/ 443653 w 443653"/>
                            <a:gd name="connsiteY0" fmla="*/ 0 h 531707"/>
                            <a:gd name="connsiteX1" fmla="*/ 0 w 443653"/>
                            <a:gd name="connsiteY1" fmla="*/ 531707 h 531707"/>
                            <a:gd name="connsiteX2" fmla="*/ 149013 w 443653"/>
                            <a:gd name="connsiteY2" fmla="*/ 531707 h 531707"/>
                            <a:gd name="connsiteX0" fmla="*/ 209750 w 209750"/>
                            <a:gd name="connsiteY0" fmla="*/ 0 h 362306"/>
                            <a:gd name="connsiteX1" fmla="*/ 0 w 209750"/>
                            <a:gd name="connsiteY1" fmla="*/ 362306 h 362306"/>
                            <a:gd name="connsiteX2" fmla="*/ 149013 w 209750"/>
                            <a:gd name="connsiteY2" fmla="*/ 362306 h 362306"/>
                            <a:gd name="connsiteX0" fmla="*/ 179241 w 179241"/>
                            <a:gd name="connsiteY0" fmla="*/ 0 h 369086"/>
                            <a:gd name="connsiteX1" fmla="*/ 0 w 179241"/>
                            <a:gd name="connsiteY1" fmla="*/ 369086 h 369086"/>
                            <a:gd name="connsiteX2" fmla="*/ 149013 w 179241"/>
                            <a:gd name="connsiteY2" fmla="*/ 369086 h 369086"/>
                            <a:gd name="connsiteX0" fmla="*/ 169071 w 169071"/>
                            <a:gd name="connsiteY0" fmla="*/ 0 h 386027"/>
                            <a:gd name="connsiteX1" fmla="*/ 0 w 169071"/>
                            <a:gd name="connsiteY1" fmla="*/ 386027 h 386027"/>
                            <a:gd name="connsiteX2" fmla="*/ 149013 w 169071"/>
                            <a:gd name="connsiteY2" fmla="*/ 386027 h 386027"/>
                            <a:gd name="connsiteX0" fmla="*/ 158901 w 158901"/>
                            <a:gd name="connsiteY0" fmla="*/ 0 h 382635"/>
                            <a:gd name="connsiteX1" fmla="*/ 0 w 158901"/>
                            <a:gd name="connsiteY1" fmla="*/ 382635 h 382635"/>
                            <a:gd name="connsiteX2" fmla="*/ 149013 w 158901"/>
                            <a:gd name="connsiteY2" fmla="*/ 382635 h 382635"/>
                          </a:gdLst>
                          <a:ahLst/>
                          <a:cxnLst>
                            <a:cxn ang="0">
                              <a:pos x="connsiteX0" y="connsiteY0"/>
                            </a:cxn>
                            <a:cxn ang="0">
                              <a:pos x="connsiteX1" y="connsiteY1"/>
                            </a:cxn>
                            <a:cxn ang="0">
                              <a:pos x="connsiteX2" y="connsiteY2"/>
                            </a:cxn>
                          </a:cxnLst>
                          <a:rect l="l" t="t" r="r" b="b"/>
                          <a:pathLst>
                            <a:path w="158901" h="382635">
                              <a:moveTo>
                                <a:pt x="158901" y="0"/>
                              </a:moveTo>
                              <a:lnTo>
                                <a:pt x="0" y="382635"/>
                              </a:lnTo>
                              <a:lnTo>
                                <a:pt x="149013" y="382635"/>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69B19659">
              <v:shape id="フリーフォーム: 図形 2274" style="position:absolute;left:0;text-align:left;margin-left:406.25pt;margin-top:77pt;width:12.5pt;height:30.15pt;z-index:25397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58901,382635" o:spid="_x0000_s1026" filled="f" strokecolor="black [3213]" strokeweight=".5pt" path="m158901,l,382635r149013,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" w14:anchorId="11E0B63C">
                <v:stroke endcap="square"/>
                <v:path arrowok="t" o:connecttype="custom" o:connectlocs="158901,0;0,382635;149013,382635" o:connectangles="0,0,0"/>
              </v:shape>
            </w:pict>
          </mc:Fallback>
        </mc:AlternateContent>
      </w:r>
      <w:r>
        <w:rPr>
          <w:noProof/>
        </w:rPr>
        <mc:AlternateContent>
          <mc:Choice Requires="wps">
            <w:drawing>
              <wp:anchor distT="0" distB="0" distL="114300" distR="114300" simplePos="0" relativeHeight="253978624" behindDoc="0" locked="0" layoutInCell="1" allowOverlap="1" wp14:anchorId="3DE2292D" wp14:editId="285289DA">
                <wp:simplePos x="0" y="0"/>
                <wp:positionH relativeFrom="column">
                  <wp:posOffset>4207510</wp:posOffset>
                </wp:positionH>
                <wp:positionV relativeFrom="paragraph">
                  <wp:posOffset>967642</wp:posOffset>
                </wp:positionV>
                <wp:extent cx="647047" cy="779032"/>
                <wp:effectExtent l="0" t="19050" r="39370" b="40640"/>
                <wp:wrapNone/>
                <wp:docPr id="2275" name="フリーフォーム: 図形 2275"/>
                <wp:cNvGraphicFramePr/>
                <a:graphic xmlns:a="http://schemas.openxmlformats.org/drawingml/2006/main">
                  <a:graphicData uri="http://schemas.microsoft.com/office/word/2010/wordprocessingShape">
                    <wps:wsp>
                      <wps:cNvSpPr/>
                      <wps:spPr>
                        <a:xfrm>
                          <a:off x="0" y="0"/>
                          <a:ext cx="647047" cy="779032"/>
                        </a:xfrm>
                        <a:custGeom>
                          <a:avLst/>
                          <a:gdLst>
                            <a:gd name="connsiteX0" fmla="*/ 443653 w 443653"/>
                            <a:gd name="connsiteY0" fmla="*/ 0 h 531707"/>
                            <a:gd name="connsiteX1" fmla="*/ 0 w 443653"/>
                            <a:gd name="connsiteY1" fmla="*/ 531707 h 531707"/>
                            <a:gd name="connsiteX2" fmla="*/ 149013 w 443653"/>
                            <a:gd name="connsiteY2" fmla="*/ 531707 h 531707"/>
                            <a:gd name="connsiteX0" fmla="*/ 647047 w 647047"/>
                            <a:gd name="connsiteY0" fmla="*/ 0 h 779032"/>
                            <a:gd name="connsiteX1" fmla="*/ 0 w 647047"/>
                            <a:gd name="connsiteY1" fmla="*/ 779032 h 779032"/>
                            <a:gd name="connsiteX2" fmla="*/ 149013 w 647047"/>
                            <a:gd name="connsiteY2" fmla="*/ 779032 h 779032"/>
                          </a:gdLst>
                          <a:ahLst/>
                          <a:cxnLst>
                            <a:cxn ang="0">
                              <a:pos x="connsiteX0" y="connsiteY0"/>
                            </a:cxn>
                            <a:cxn ang="0">
                              <a:pos x="connsiteX1" y="connsiteY1"/>
                            </a:cxn>
                            <a:cxn ang="0">
                              <a:pos x="connsiteX2" y="connsiteY2"/>
                            </a:cxn>
                          </a:cxnLst>
                          <a:rect l="l" t="t" r="r" b="b"/>
                          <a:pathLst>
                            <a:path w="647047" h="779032">
                              <a:moveTo>
                                <a:pt x="647047" y="0"/>
                              </a:moveTo>
                              <a:lnTo>
                                <a:pt x="0" y="779032"/>
                              </a:lnTo>
                              <a:lnTo>
                                <a:pt x="149013" y="779032"/>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1338FFE9">
              <v:shape id="フリーフォーム: 図形 2275" style="position:absolute;left:0;text-align:left;margin-left:331.3pt;margin-top:76.2pt;width:50.95pt;height:61.35pt;z-index:25397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47047,779032" o:spid="_x0000_s1026" filled="f" strokecolor="black [3213]" strokeweight=".5pt" path="m647047,l,779032r149013,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" w14:anchorId="5881CFF3">
                <v:stroke endcap="square"/>
                <v:path arrowok="t" o:connecttype="custom" o:connectlocs="647047,0;0,779032;149013,779032" o:connectangles="0,0,0"/>
              </v:shape>
            </w:pict>
          </mc:Fallback>
        </mc:AlternateContent>
      </w:r>
      <w:r w:rsidRPr="00AF1907">
        <w:rPr>
          <w:rFonts w:ascii="UD デジタル 教科書体 NP-R" w:eastAsia="UD デジタル 教科書体 NP-R"/>
          <w:noProof/>
          <w:sz w:val="18"/>
          <w:szCs w:val="18"/>
        </w:rPr>
        <mc:AlternateContent>
          <mc:Choice Requires="wps">
            <w:drawing>
              <wp:anchor distT="0" distB="0" distL="114300" distR="114300" simplePos="0" relativeHeight="253976576" behindDoc="0" locked="0" layoutInCell="1" allowOverlap="1" wp14:anchorId="017F3642" wp14:editId="08512F16">
                <wp:simplePos x="0" y="0"/>
                <wp:positionH relativeFrom="column">
                  <wp:posOffset>4680373</wp:posOffset>
                </wp:positionH>
                <wp:positionV relativeFrom="paragraph">
                  <wp:posOffset>1238673</wp:posOffset>
                </wp:positionV>
                <wp:extent cx="275590" cy="123190"/>
                <wp:effectExtent l="19050" t="19050" r="29210" b="10160"/>
                <wp:wrapNone/>
                <wp:docPr id="2276" name="フリーフォーム: 図形 2276"/>
                <wp:cNvGraphicFramePr/>
                <a:graphic xmlns:a="http://schemas.openxmlformats.org/drawingml/2006/main">
                  <a:graphicData uri="http://schemas.microsoft.com/office/word/2010/wordprocessingShape">
                    <wps:wsp>
                      <wps:cNvSpPr/>
                      <wps:spPr>
                        <a:xfrm>
                          <a:off x="0" y="0"/>
                          <a:ext cx="275590" cy="123190"/>
                        </a:xfrm>
                        <a:custGeom>
                          <a:avLst/>
                          <a:gdLst>
                            <a:gd name="connsiteX0" fmla="*/ 0 w 251254"/>
                            <a:gd name="connsiteY0" fmla="*/ 0 h 123568"/>
                            <a:gd name="connsiteX1" fmla="*/ 0 w 251254"/>
                            <a:gd name="connsiteY1" fmla="*/ 123568 h 123568"/>
                            <a:gd name="connsiteX2" fmla="*/ 251254 w 251254"/>
                            <a:gd name="connsiteY2" fmla="*/ 123568 h 123568"/>
                            <a:gd name="connsiteX3" fmla="*/ 251254 w 251254"/>
                            <a:gd name="connsiteY3" fmla="*/ 0 h 123568"/>
                          </a:gdLst>
                          <a:ahLst/>
                          <a:cxnLst>
                            <a:cxn ang="0">
                              <a:pos x="connsiteX0" y="connsiteY0"/>
                            </a:cxn>
                            <a:cxn ang="0">
                              <a:pos x="connsiteX1" y="connsiteY1"/>
                            </a:cxn>
                            <a:cxn ang="0">
                              <a:pos x="connsiteX2" y="connsiteY2"/>
                            </a:cxn>
                            <a:cxn ang="0">
                              <a:pos x="connsiteX3" y="connsiteY3"/>
                            </a:cxn>
                          </a:cxnLst>
                          <a:rect l="l" t="t" r="r" b="b"/>
                          <a:pathLst>
                            <a:path w="251254" h="123568">
                              <a:moveTo>
                                <a:pt x="0" y="0"/>
                              </a:moveTo>
                              <a:lnTo>
                                <a:pt x="0" y="123568"/>
                              </a:lnTo>
                              <a:lnTo>
                                <a:pt x="251254" y="123568"/>
                              </a:lnTo>
                              <a:lnTo>
                                <a:pt x="251254" y="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7C721207">
              <v:shape id="フリーフォーム: 図形 2276" style="position:absolute;left:0;text-align:left;margin-left:368.55pt;margin-top:97.55pt;width:21.7pt;height:9.7pt;z-index:253976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51254,123568" o:spid="_x0000_s1026" filled="f" strokecolor="black [3213]" strokeweight=".5pt" path="m,l,123568r251254,l251254,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" w14:anchorId="22E7488E">
                <v:stroke endcap="square"/>
                <v:path arrowok="t" o:connecttype="custom" o:connectlocs="0,0;0,123190;275590,123190;275590,0" o:connectangles="0,0,0,0"/>
              </v:shape>
            </w:pict>
          </mc:Fallback>
        </mc:AlternateContent>
      </w:r>
      <w:r>
        <w:rPr>
          <w:noProof/>
        </w:rPr>
        <mc:AlternateContent>
          <mc:Choice Requires="wps">
            <w:drawing>
              <wp:anchor distT="0" distB="0" distL="114300" distR="114300" simplePos="0" relativeHeight="253962240" behindDoc="0" locked="0" layoutInCell="1" allowOverlap="1" wp14:anchorId="2D881FCF" wp14:editId="5A390BBF">
                <wp:simplePos x="0" y="0"/>
                <wp:positionH relativeFrom="column">
                  <wp:posOffset>3530800</wp:posOffset>
                </wp:positionH>
                <wp:positionV relativeFrom="paragraph">
                  <wp:posOffset>1029664</wp:posOffset>
                </wp:positionV>
                <wp:extent cx="241597" cy="314994"/>
                <wp:effectExtent l="19050" t="19050" r="44450" b="46990"/>
                <wp:wrapNone/>
                <wp:docPr id="2277" name="フリーフォーム: 図形 2277"/>
                <wp:cNvGraphicFramePr/>
                <a:graphic xmlns:a="http://schemas.openxmlformats.org/drawingml/2006/main">
                  <a:graphicData uri="http://schemas.microsoft.com/office/word/2010/wordprocessingShape">
                    <wps:wsp>
                      <wps:cNvSpPr/>
                      <wps:spPr>
                        <a:xfrm>
                          <a:off x="0" y="0"/>
                          <a:ext cx="241597" cy="314994"/>
                        </a:xfrm>
                        <a:custGeom>
                          <a:avLst/>
                          <a:gdLst>
                            <a:gd name="connsiteX0" fmla="*/ 0 w 241597"/>
                            <a:gd name="connsiteY0" fmla="*/ 0 h 314994"/>
                            <a:gd name="connsiteX1" fmla="*/ 125386 w 241597"/>
                            <a:gd name="connsiteY1" fmla="*/ 314994 h 314994"/>
                            <a:gd name="connsiteX2" fmla="*/ 241597 w 241597"/>
                            <a:gd name="connsiteY2" fmla="*/ 314994 h 314994"/>
                          </a:gdLst>
                          <a:ahLst/>
                          <a:cxnLst>
                            <a:cxn ang="0">
                              <a:pos x="connsiteX0" y="connsiteY0"/>
                            </a:cxn>
                            <a:cxn ang="0">
                              <a:pos x="connsiteX1" y="connsiteY1"/>
                            </a:cxn>
                            <a:cxn ang="0">
                              <a:pos x="connsiteX2" y="connsiteY2"/>
                            </a:cxn>
                          </a:cxnLst>
                          <a:rect l="l" t="t" r="r" b="b"/>
                          <a:pathLst>
                            <a:path w="241597" h="314994">
                              <a:moveTo>
                                <a:pt x="0" y="0"/>
                              </a:moveTo>
                              <a:lnTo>
                                <a:pt x="125386" y="314994"/>
                              </a:lnTo>
                              <a:lnTo>
                                <a:pt x="241597" y="314994"/>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254EB708">
              <v:shape id="フリーフォーム: 図形 2277" style="position:absolute;left:0;text-align:left;margin-left:278pt;margin-top:81.1pt;width:19pt;height:24.8pt;z-index:253962240;visibility:visible;mso-wrap-style:square;mso-wrap-distance-left:9pt;mso-wrap-distance-top:0;mso-wrap-distance-right:9pt;mso-wrap-distance-bottom:0;mso-position-horizontal:absolute;mso-position-horizontal-relative:text;mso-position-vertical:absolute;mso-position-vertical-relative:text;v-text-anchor:middle" coordsize="241597,314994" o:spid="_x0000_s1026" filled="f" strokecolor="black [3213]" strokeweight=".5pt" path="m,l125386,314994r116211,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" w14:anchorId="492E12C9">
                <v:stroke endcap="square"/>
                <v:path arrowok="t" o:connecttype="custom" o:connectlocs="0,0;125386,314994;241597,314994" o:connectangles="0,0,0"/>
              </v:shape>
            </w:pict>
          </mc:Fallback>
        </mc:AlternateContent>
      </w:r>
      <w:r>
        <w:rPr>
          <w:rFonts w:ascii="UD デジタル 教科書体 NP-R" w:eastAsia="UD デジタル 教科書体 NP-R"/>
          <w:noProof/>
        </w:rPr>
        <mc:AlternateContent>
          <mc:Choice Requires="wps">
            <w:drawing>
              <wp:anchor distT="0" distB="0" distL="114300" distR="114300" simplePos="0" relativeHeight="253961216" behindDoc="0" locked="0" layoutInCell="1" allowOverlap="1" wp14:anchorId="598481C7" wp14:editId="4B739A4A">
                <wp:simplePos x="0" y="0"/>
                <wp:positionH relativeFrom="column">
                  <wp:posOffset>1827386</wp:posOffset>
                </wp:positionH>
                <wp:positionV relativeFrom="paragraph">
                  <wp:posOffset>106090</wp:posOffset>
                </wp:positionV>
                <wp:extent cx="558080" cy="448131"/>
                <wp:effectExtent l="0" t="0" r="13970" b="28575"/>
                <wp:wrapNone/>
                <wp:docPr id="2278" name="フリーフォーム: 図形 2278"/>
                <wp:cNvGraphicFramePr/>
                <a:graphic xmlns:a="http://schemas.openxmlformats.org/drawingml/2006/main">
                  <a:graphicData uri="http://schemas.microsoft.com/office/word/2010/wordprocessingShape">
                    <wps:wsp>
                      <wps:cNvSpPr/>
                      <wps:spPr>
                        <a:xfrm>
                          <a:off x="0" y="0"/>
                          <a:ext cx="558080" cy="448131"/>
                        </a:xfrm>
                        <a:custGeom>
                          <a:avLst/>
                          <a:gdLst>
                            <a:gd name="connsiteX0" fmla="*/ 0 w 1567543"/>
                            <a:gd name="connsiteY0" fmla="*/ 1356528 h 1356528"/>
                            <a:gd name="connsiteX1" fmla="*/ 1356528 w 1567543"/>
                            <a:gd name="connsiteY1" fmla="*/ 0 h 1356528"/>
                            <a:gd name="connsiteX2" fmla="*/ 1567543 w 1567543"/>
                            <a:gd name="connsiteY2" fmla="*/ 0 h 1356528"/>
                            <a:gd name="connsiteX0" fmla="*/ 0 w 665167"/>
                            <a:gd name="connsiteY0" fmla="*/ 448131 h 448131"/>
                            <a:gd name="connsiteX1" fmla="*/ 454152 w 665167"/>
                            <a:gd name="connsiteY1" fmla="*/ 0 h 448131"/>
                            <a:gd name="connsiteX2" fmla="*/ 665167 w 665167"/>
                            <a:gd name="connsiteY2" fmla="*/ 0 h 448131"/>
                            <a:gd name="connsiteX0" fmla="*/ 0 w 603974"/>
                            <a:gd name="connsiteY0" fmla="*/ 448131 h 448131"/>
                            <a:gd name="connsiteX1" fmla="*/ 454152 w 603974"/>
                            <a:gd name="connsiteY1" fmla="*/ 0 h 448131"/>
                            <a:gd name="connsiteX2" fmla="*/ 603974 w 603974"/>
                            <a:gd name="connsiteY2" fmla="*/ 0 h 448131"/>
                            <a:gd name="connsiteX0" fmla="*/ 0 w 573387"/>
                            <a:gd name="connsiteY0" fmla="*/ 448131 h 448131"/>
                            <a:gd name="connsiteX1" fmla="*/ 454152 w 573387"/>
                            <a:gd name="connsiteY1" fmla="*/ 0 h 448131"/>
                            <a:gd name="connsiteX2" fmla="*/ 573387 w 573387"/>
                            <a:gd name="connsiteY2" fmla="*/ 0 h 448131"/>
                            <a:gd name="connsiteX0" fmla="*/ 0 w 558080"/>
                            <a:gd name="connsiteY0" fmla="*/ 448131 h 448131"/>
                            <a:gd name="connsiteX1" fmla="*/ 454152 w 558080"/>
                            <a:gd name="connsiteY1" fmla="*/ 0 h 448131"/>
                            <a:gd name="connsiteX2" fmla="*/ 558080 w 558080"/>
                            <a:gd name="connsiteY2" fmla="*/ 0 h 448131"/>
                          </a:gdLst>
                          <a:ahLst/>
                          <a:cxnLst>
                            <a:cxn ang="0">
                              <a:pos x="connsiteX0" y="connsiteY0"/>
                            </a:cxn>
                            <a:cxn ang="0">
                              <a:pos x="connsiteX1" y="connsiteY1"/>
                            </a:cxn>
                            <a:cxn ang="0">
                              <a:pos x="connsiteX2" y="connsiteY2"/>
                            </a:cxn>
                          </a:cxnLst>
                          <a:rect l="l" t="t" r="r" b="b"/>
                          <a:pathLst>
                            <a:path w="558080" h="448131">
                              <a:moveTo>
                                <a:pt x="0" y="448131"/>
                              </a:moveTo>
                              <a:lnTo>
                                <a:pt x="454152" y="0"/>
                              </a:lnTo>
                              <a:lnTo>
                                <a:pt x="558080"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56CC196B">
              <v:shape id="フリーフォーム: 図形 2278" style="position:absolute;left:0;text-align:left;margin-left:143.9pt;margin-top:8.35pt;width:43.95pt;height:35.3pt;z-index:25396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58080,448131" o:spid="_x0000_s1026" filled="f" strokecolor="black [3213]" strokeweight=".5pt" path="m,448131l454152,,558080,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" w14:anchorId="39BDBDCC">
                <v:path arrowok="t" o:connecttype="custom" o:connectlocs="0,448131;454152,0;558080,0" o:connectangles="0,0,0"/>
              </v:shape>
            </w:pict>
          </mc:Fallback>
        </mc:AlternateContent>
      </w:r>
      <w:r>
        <w:rPr>
          <w:noProof/>
        </w:rPr>
        <mc:AlternateContent>
          <mc:Choice Requires="wps">
            <w:drawing>
              <wp:anchor distT="0" distB="0" distL="114300" distR="114300" simplePos="0" relativeHeight="253957120" behindDoc="0" locked="0" layoutInCell="1" allowOverlap="1" wp14:anchorId="2CF2F169" wp14:editId="7F240B87">
                <wp:simplePos x="0" y="0"/>
                <wp:positionH relativeFrom="column">
                  <wp:posOffset>1735098</wp:posOffset>
                </wp:positionH>
                <wp:positionV relativeFrom="paragraph">
                  <wp:posOffset>57114</wp:posOffset>
                </wp:positionV>
                <wp:extent cx="403681" cy="233680"/>
                <wp:effectExtent l="0" t="0" r="0" b="0"/>
                <wp:wrapNone/>
                <wp:docPr id="483" name="テキスト ボックス 483"/>
                <wp:cNvGraphicFramePr/>
                <a:graphic xmlns:a="http://schemas.openxmlformats.org/drawingml/2006/main">
                  <a:graphicData uri="http://schemas.microsoft.com/office/word/2010/wordprocessingShape">
                    <wps:wsp>
                      <wps:cNvSpPr txBox="1"/>
                      <wps:spPr>
                        <a:xfrm>
                          <a:off x="0" y="0"/>
                          <a:ext cx="403681" cy="233680"/>
                        </a:xfrm>
                        <a:prstGeom prst="rect">
                          <a:avLst/>
                        </a:prstGeom>
                        <a:noFill/>
                        <a:ln w="6350">
                          <a:noFill/>
                        </a:ln>
                      </wps:spPr>
                      <wps:txbx>
                        <w:txbxContent>
                          <w:p w14:paraId="23A4E7DC" w14:textId="77777777" w:rsidR="00AC088C" w:rsidRPr="006A0B24"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hint="eastAsia"/>
                                <w:sz w:val="18"/>
                                <w:szCs w:val="18"/>
                              </w:rPr>
                              <w:t>レジ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F2F169" id="テキスト ボックス 483" o:spid="_x0000_s1606" type="#_x0000_t202" style="position:absolute;left:0;text-align:left;margin-left:136.6pt;margin-top:4.5pt;width:31.8pt;height:18.4pt;z-index:25395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" filled="f" stroked="f" strokeweight=".5pt">
                <v:textbox>
                  <w:txbxContent>
                    <w:p w14:paraId="23A4E7DC" w14:textId="77777777" w:rsidR="00AC088C" w:rsidRPr="006A0B24"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hint="eastAsia"/>
                          <w:sz w:val="18"/>
                          <w:szCs w:val="18"/>
                        </w:rPr>
                        <w:t>レジ</w:t>
                      </w:r>
                    </w:p>
                  </w:txbxContent>
                </v:textbox>
              </v:shape>
            </w:pict>
          </mc:Fallback>
        </mc:AlternateContent>
      </w:r>
      <w:r>
        <w:rPr>
          <w:noProof/>
        </w:rPr>
        <mc:AlternateContent>
          <mc:Choice Requires="wps">
            <w:drawing>
              <wp:anchor distT="0" distB="0" distL="114300" distR="114300" simplePos="0" relativeHeight="253958144" behindDoc="0" locked="0" layoutInCell="1" allowOverlap="1" wp14:anchorId="24DB37B3" wp14:editId="08F49909">
                <wp:simplePos x="0" y="0"/>
                <wp:positionH relativeFrom="column">
                  <wp:posOffset>166466</wp:posOffset>
                </wp:positionH>
                <wp:positionV relativeFrom="paragraph">
                  <wp:posOffset>133269</wp:posOffset>
                </wp:positionV>
                <wp:extent cx="1033669" cy="233680"/>
                <wp:effectExtent l="0" t="0" r="0" b="0"/>
                <wp:wrapNone/>
                <wp:docPr id="2279" name="テキスト ボックス 2279"/>
                <wp:cNvGraphicFramePr/>
                <a:graphic xmlns:a="http://schemas.openxmlformats.org/drawingml/2006/main">
                  <a:graphicData uri="http://schemas.microsoft.com/office/word/2010/wordprocessingShape">
                    <wps:wsp>
                      <wps:cNvSpPr txBox="1"/>
                      <wps:spPr>
                        <a:xfrm>
                          <a:off x="0" y="0"/>
                          <a:ext cx="1033669" cy="233680"/>
                        </a:xfrm>
                        <a:prstGeom prst="rect">
                          <a:avLst/>
                        </a:prstGeom>
                        <a:solidFill>
                          <a:schemeClr val="lt1"/>
                        </a:solidFill>
                        <a:ln w="6350">
                          <a:noFill/>
                        </a:ln>
                      </wps:spPr>
                      <wps:txbx>
                        <w:txbxContent>
                          <w:p w14:paraId="5786A84D" w14:textId="77777777" w:rsidR="00AC088C" w:rsidRPr="006A0B24"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hint="eastAsia"/>
                                <w:sz w:val="18"/>
                                <w:szCs w:val="18"/>
                              </w:rPr>
                              <w:t>低いカウンター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DB37B3" id="テキスト ボックス 2279" o:spid="_x0000_s1607" type="#_x0000_t202" style="position:absolute;left:0;text-align:left;margin-left:13.1pt;margin-top:10.5pt;width:81.4pt;height:18.4pt;z-index:25395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" fillcolor="white [3201]" stroked="f" strokeweight=".5pt">
                <v:textbox>
                  <w:txbxContent>
                    <w:p w14:paraId="5786A84D" w14:textId="77777777" w:rsidR="00AC088C" w:rsidRPr="006A0B24"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hint="eastAsia"/>
                          <w:sz w:val="18"/>
                          <w:szCs w:val="18"/>
                        </w:rPr>
                        <w:t>低いカウンター</w:t>
                      </w:r>
                    </w:p>
                  </w:txbxContent>
                </v:textbox>
              </v:shape>
            </w:pict>
          </mc:Fallback>
        </mc:AlternateContent>
      </w:r>
      <w:r>
        <w:rPr>
          <w:rFonts w:ascii="UD デジタル 教科書体 NP-R" w:eastAsia="UD デジタル 教科書体 NP-R" w:hint="eastAsia"/>
          <w:noProof/>
        </w:rPr>
        <mc:AlternateContent>
          <mc:Choice Requires="wps">
            <w:drawing>
              <wp:anchor distT="0" distB="0" distL="114300" distR="114300" simplePos="0" relativeHeight="253959168" behindDoc="0" locked="0" layoutInCell="1" allowOverlap="1" wp14:anchorId="2A9F9AEE" wp14:editId="480759D4">
                <wp:simplePos x="0" y="0"/>
                <wp:positionH relativeFrom="column">
                  <wp:posOffset>1001676</wp:posOffset>
                </wp:positionH>
                <wp:positionV relativeFrom="paragraph">
                  <wp:posOffset>262057</wp:posOffset>
                </wp:positionV>
                <wp:extent cx="389083" cy="269426"/>
                <wp:effectExtent l="0" t="0" r="11430" b="16510"/>
                <wp:wrapNone/>
                <wp:docPr id="2280" name="フリーフォーム: 図形 2280"/>
                <wp:cNvGraphicFramePr/>
                <a:graphic xmlns:a="http://schemas.openxmlformats.org/drawingml/2006/main">
                  <a:graphicData uri="http://schemas.microsoft.com/office/word/2010/wordprocessingShape">
                    <wps:wsp>
                      <wps:cNvSpPr/>
                      <wps:spPr>
                        <a:xfrm>
                          <a:off x="0" y="0"/>
                          <a:ext cx="389083" cy="269426"/>
                        </a:xfrm>
                        <a:custGeom>
                          <a:avLst/>
                          <a:gdLst>
                            <a:gd name="connsiteX0" fmla="*/ 1577591 w 1577591"/>
                            <a:gd name="connsiteY0" fmla="*/ 954593 h 954593"/>
                            <a:gd name="connsiteX1" fmla="*/ 622998 w 1577591"/>
                            <a:gd name="connsiteY1" fmla="*/ 0 h 954593"/>
                            <a:gd name="connsiteX2" fmla="*/ 0 w 1577591"/>
                            <a:gd name="connsiteY2" fmla="*/ 0 h 954593"/>
                            <a:gd name="connsiteX0" fmla="*/ 1618838 w 1618838"/>
                            <a:gd name="connsiteY0" fmla="*/ 959618 h 959618"/>
                            <a:gd name="connsiteX1" fmla="*/ 664245 w 1618838"/>
                            <a:gd name="connsiteY1" fmla="*/ 5025 h 959618"/>
                            <a:gd name="connsiteX2" fmla="*/ 0 w 1618838"/>
                            <a:gd name="connsiteY2" fmla="*/ 0 h 959618"/>
                            <a:gd name="connsiteX0" fmla="*/ 930650 w 930650"/>
                            <a:gd name="connsiteY0" fmla="*/ 274488 h 274488"/>
                            <a:gd name="connsiteX1" fmla="*/ 664245 w 930650"/>
                            <a:gd name="connsiteY1" fmla="*/ 5025 h 274488"/>
                            <a:gd name="connsiteX2" fmla="*/ 0 w 930650"/>
                            <a:gd name="connsiteY2" fmla="*/ 0 h 274488"/>
                            <a:gd name="connsiteX0" fmla="*/ 416667 w 416667"/>
                            <a:gd name="connsiteY0" fmla="*/ 269463 h 269463"/>
                            <a:gd name="connsiteX1" fmla="*/ 150262 w 416667"/>
                            <a:gd name="connsiteY1" fmla="*/ 0 h 269463"/>
                            <a:gd name="connsiteX2" fmla="*/ 0 w 416667"/>
                            <a:gd name="connsiteY2" fmla="*/ 1095 h 269463"/>
                            <a:gd name="connsiteX0" fmla="*/ 389136 w 389136"/>
                            <a:gd name="connsiteY0" fmla="*/ 269463 h 269463"/>
                            <a:gd name="connsiteX1" fmla="*/ 122731 w 389136"/>
                            <a:gd name="connsiteY1" fmla="*/ 0 h 269463"/>
                            <a:gd name="connsiteX2" fmla="*/ 0 w 389136"/>
                            <a:gd name="connsiteY2" fmla="*/ 0 h 269463"/>
                          </a:gdLst>
                          <a:ahLst/>
                          <a:cxnLst>
                            <a:cxn ang="0">
                              <a:pos x="connsiteX0" y="connsiteY0"/>
                            </a:cxn>
                            <a:cxn ang="0">
                              <a:pos x="connsiteX1" y="connsiteY1"/>
                            </a:cxn>
                            <a:cxn ang="0">
                              <a:pos x="connsiteX2" y="connsiteY2"/>
                            </a:cxn>
                          </a:cxnLst>
                          <a:rect l="l" t="t" r="r" b="b"/>
                          <a:pathLst>
                            <a:path w="389136" h="269463">
                              <a:moveTo>
                                <a:pt x="389136" y="269463"/>
                              </a:moveTo>
                              <a:lnTo>
                                <a:pt x="122731" y="0"/>
                              </a:lnTo>
                              <a:lnTo>
                                <a:pt x="0"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7D800121">
              <v:shape id="フリーフォーム: 図形 2280" style="position:absolute;left:0;text-align:left;margin-left:78.85pt;margin-top:20.65pt;width:30.65pt;height:21.2pt;z-index:25395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89136,269463" o:spid="_x0000_s1026" filled="f" strokecolor="black [3213]" strokeweight=".5pt" path="m389136,269463l122731,,,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" w14:anchorId="5F4EC4A9">
                <v:path arrowok="t" o:connecttype="custom" o:connectlocs="389083,269426;122714,0;0,0" o:connectangles="0,0,0"/>
              </v:shape>
            </w:pict>
          </mc:Fallback>
        </mc:AlternateContent>
      </w:r>
      <w:r>
        <w:rPr>
          <w:noProof/>
        </w:rPr>
        <w:drawing>
          <wp:inline distT="0" distB="0" distL="0" distR="0" wp14:anchorId="5D0DEAC9" wp14:editId="79F519E0">
            <wp:extent cx="2057568" cy="1561200"/>
            <wp:effectExtent l="0" t="0" r="0" b="1270"/>
            <wp:docPr id="218" name="図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2"/>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057568" cy="1561200"/>
                    </a:xfrm>
                    <a:prstGeom prst="rect">
                      <a:avLst/>
                    </a:prstGeom>
                  </pic:spPr>
                </pic:pic>
              </a:graphicData>
            </a:graphic>
          </wp:inline>
        </w:drawing>
      </w:r>
      <w:r>
        <w:rPr>
          <w:noProof/>
        </w:rPr>
        <w:drawing>
          <wp:inline distT="0" distB="0" distL="0" distR="0" wp14:anchorId="4AEEA60D" wp14:editId="40652E58">
            <wp:extent cx="3521833" cy="1454730"/>
            <wp:effectExtent l="0" t="0" r="2540" b="0"/>
            <wp:docPr id="2299" name="図 2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4"/>
                    <pic:cNvPicPr/>
                  </pic:nvPicPr>
                  <pic:blipFill>
                    <a:blip r:embed="rId88" cstate="print">
                      <a:extLst>
                        <a:ext uri="{28A0092B-C50C-407E-A947-70E740481C1C}">
                          <a14:useLocalDpi xmlns:a14="http://schemas.microsoft.com/office/drawing/2010/main" val="0"/>
                        </a:ext>
                      </a:extLst>
                    </a:blip>
                    <a:stretch>
                      <a:fillRect/>
                    </a:stretch>
                  </pic:blipFill>
                  <pic:spPr>
                    <a:xfrm>
                      <a:off x="0" y="0"/>
                      <a:ext cx="3521833" cy="1454730"/>
                    </a:xfrm>
                    <a:prstGeom prst="rect">
                      <a:avLst/>
                    </a:prstGeom>
                  </pic:spPr>
                </pic:pic>
              </a:graphicData>
            </a:graphic>
          </wp:inline>
        </w:drawing>
      </w:r>
    </w:p>
    <w:p w14:paraId="4A4351F9" w14:textId="77777777" w:rsidR="003E2D51" w:rsidRDefault="003E2D51" w:rsidP="003E2D51">
      <w:pPr>
        <w:snapToGrid w:val="0"/>
        <w:spacing w:line="240" w:lineRule="auto"/>
        <w:ind w:firstLineChars="100" w:firstLine="210"/>
        <w:jc w:val="center"/>
        <w:rPr>
          <w:rFonts w:ascii="UD デジタル 教科書体 NP-R" w:eastAsia="UD デジタル 教科書体 NP-R"/>
          <w:sz w:val="18"/>
          <w:szCs w:val="18"/>
        </w:rPr>
      </w:pPr>
      <w:r>
        <w:rPr>
          <w:noProof/>
        </w:rPr>
        <mc:AlternateContent>
          <mc:Choice Requires="wps">
            <w:drawing>
              <wp:anchor distT="0" distB="0" distL="114300" distR="114300" simplePos="0" relativeHeight="253995008" behindDoc="0" locked="0" layoutInCell="1" allowOverlap="1" wp14:anchorId="04AFB5D9" wp14:editId="63DFEB12">
                <wp:simplePos x="0" y="0"/>
                <wp:positionH relativeFrom="margin">
                  <wp:posOffset>4281031</wp:posOffset>
                </wp:positionH>
                <wp:positionV relativeFrom="paragraph">
                  <wp:posOffset>43180</wp:posOffset>
                </wp:positionV>
                <wp:extent cx="646771" cy="708103"/>
                <wp:effectExtent l="0" t="0" r="0" b="0"/>
                <wp:wrapNone/>
                <wp:docPr id="2281" name="テキスト ボックス 2281"/>
                <wp:cNvGraphicFramePr/>
                <a:graphic xmlns:a="http://schemas.openxmlformats.org/drawingml/2006/main">
                  <a:graphicData uri="http://schemas.microsoft.com/office/word/2010/wordprocessingShape">
                    <wps:wsp>
                      <wps:cNvSpPr txBox="1"/>
                      <wps:spPr>
                        <a:xfrm>
                          <a:off x="0" y="0"/>
                          <a:ext cx="646771" cy="708103"/>
                        </a:xfrm>
                        <a:prstGeom prst="rect">
                          <a:avLst/>
                        </a:prstGeom>
                        <a:noFill/>
                        <a:ln w="6350">
                          <a:noFill/>
                        </a:ln>
                      </wps:spPr>
                      <wps:txbx>
                        <w:txbxContent>
                          <w:p w14:paraId="0E78A559" w14:textId="77777777" w:rsidR="00AC088C"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hint="eastAsia"/>
                                <w:sz w:val="18"/>
                                <w:szCs w:val="18"/>
                              </w:rPr>
                              <w:t>下端高さ</w:t>
                            </w:r>
                          </w:p>
                          <w:p w14:paraId="456BF9D5" w14:textId="77777777" w:rsidR="00AC088C"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sz w:val="18"/>
                                <w:szCs w:val="18"/>
                              </w:rPr>
                              <w:t>650</w:t>
                            </w:r>
                            <w:r>
                              <w:rPr>
                                <w:rFonts w:ascii="UD デジタル 教科書体 NK-R" w:eastAsia="UD デジタル 教科書体 NK-R" w:hint="eastAsia"/>
                                <w:sz w:val="18"/>
                                <w:szCs w:val="18"/>
                              </w:rPr>
                              <w:t>～</w:t>
                            </w:r>
                            <w:r>
                              <w:rPr>
                                <w:rFonts w:ascii="UD デジタル 教科書体 NK-R" w:eastAsia="UD デジタル 教科書体 NK-R"/>
                                <w:sz w:val="18"/>
                                <w:szCs w:val="18"/>
                              </w:rPr>
                              <w:br/>
                              <w:t>700mm</w:t>
                            </w:r>
                          </w:p>
                          <w:p w14:paraId="5A5C4A8D" w14:textId="77777777" w:rsidR="00AC088C"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hint="eastAsia"/>
                                <w:sz w:val="18"/>
                                <w:szCs w:val="18"/>
                              </w:rPr>
                              <w:t>程度</w:t>
                            </w:r>
                          </w:p>
                          <w:p w14:paraId="21A4EBD3" w14:textId="77777777" w:rsidR="00AC088C" w:rsidRDefault="00AC088C" w:rsidP="003E2D51">
                            <w:pPr>
                              <w:spacing w:line="240" w:lineRule="exact"/>
                              <w:rPr>
                                <w:rFonts w:ascii="UD デジタル 教科書体 NK-R" w:eastAsia="UD デジタル 教科書体 NK-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AFB5D9" id="テキスト ボックス 2281" o:spid="_x0000_s1608" type="#_x0000_t202" style="position:absolute;left:0;text-align:left;margin-left:337.1pt;margin-top:3.4pt;width:50.95pt;height:55.75pt;z-index:253995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" filled="f" stroked="f" strokeweight=".5pt">
                <v:textbox>
                  <w:txbxContent>
                    <w:p w14:paraId="0E78A559" w14:textId="77777777" w:rsidR="00AC088C"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hint="eastAsia"/>
                          <w:sz w:val="18"/>
                          <w:szCs w:val="18"/>
                        </w:rPr>
                        <w:t>下端高さ</w:t>
                      </w:r>
                    </w:p>
                    <w:p w14:paraId="456BF9D5" w14:textId="77777777" w:rsidR="00AC088C"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sz w:val="18"/>
                          <w:szCs w:val="18"/>
                        </w:rPr>
                        <w:t>650</w:t>
                      </w:r>
                      <w:r>
                        <w:rPr>
                          <w:rFonts w:ascii="UD デジタル 教科書体 NK-R" w:eastAsia="UD デジタル 教科書体 NK-R" w:hint="eastAsia"/>
                          <w:sz w:val="18"/>
                          <w:szCs w:val="18"/>
                        </w:rPr>
                        <w:t>～</w:t>
                      </w:r>
                      <w:r>
                        <w:rPr>
                          <w:rFonts w:ascii="UD デジタル 教科書体 NK-R" w:eastAsia="UD デジタル 教科書体 NK-R"/>
                          <w:sz w:val="18"/>
                          <w:szCs w:val="18"/>
                        </w:rPr>
                        <w:br/>
                        <w:t>700mm</w:t>
                      </w:r>
                    </w:p>
                    <w:p w14:paraId="5A5C4A8D" w14:textId="77777777" w:rsidR="00AC088C"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hint="eastAsia"/>
                          <w:sz w:val="18"/>
                          <w:szCs w:val="18"/>
                        </w:rPr>
                        <w:t>程度</w:t>
                      </w:r>
                    </w:p>
                    <w:p w14:paraId="21A4EBD3" w14:textId="77777777" w:rsidR="00AC088C" w:rsidRDefault="00AC088C" w:rsidP="003E2D51">
                      <w:pPr>
                        <w:spacing w:line="240" w:lineRule="exact"/>
                        <w:rPr>
                          <w:rFonts w:ascii="UD デジタル 教科書体 NK-R" w:eastAsia="UD デジタル 教科書体 NK-R"/>
                          <w:sz w:val="18"/>
                          <w:szCs w:val="18"/>
                        </w:rPr>
                      </w:pPr>
                    </w:p>
                  </w:txbxContent>
                </v:textbox>
                <w10:wrap anchorx="margin"/>
              </v:shape>
            </w:pict>
          </mc:Fallback>
        </mc:AlternateContent>
      </w:r>
      <w:r>
        <w:rPr>
          <w:noProof/>
        </w:rPr>
        <mc:AlternateContent>
          <mc:Choice Requires="wps">
            <w:drawing>
              <wp:anchor distT="0" distB="0" distL="114300" distR="114300" simplePos="0" relativeHeight="253974528" behindDoc="0" locked="0" layoutInCell="1" allowOverlap="1" wp14:anchorId="2049F5F2" wp14:editId="506D07AD">
                <wp:simplePos x="0" y="0"/>
                <wp:positionH relativeFrom="margin">
                  <wp:align>center</wp:align>
                </wp:positionH>
                <wp:positionV relativeFrom="paragraph">
                  <wp:posOffset>43413</wp:posOffset>
                </wp:positionV>
                <wp:extent cx="646771" cy="708103"/>
                <wp:effectExtent l="0" t="0" r="0" b="0"/>
                <wp:wrapNone/>
                <wp:docPr id="2282" name="テキスト ボックス 2282"/>
                <wp:cNvGraphicFramePr/>
                <a:graphic xmlns:a="http://schemas.openxmlformats.org/drawingml/2006/main">
                  <a:graphicData uri="http://schemas.microsoft.com/office/word/2010/wordprocessingShape">
                    <wps:wsp>
                      <wps:cNvSpPr txBox="1"/>
                      <wps:spPr>
                        <a:xfrm>
                          <a:off x="0" y="0"/>
                          <a:ext cx="646771" cy="708103"/>
                        </a:xfrm>
                        <a:prstGeom prst="rect">
                          <a:avLst/>
                        </a:prstGeom>
                        <a:noFill/>
                        <a:ln w="6350">
                          <a:noFill/>
                        </a:ln>
                      </wps:spPr>
                      <wps:txbx>
                        <w:txbxContent>
                          <w:p w14:paraId="129A6AE6" w14:textId="77777777" w:rsidR="00AC088C"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hint="eastAsia"/>
                                <w:sz w:val="18"/>
                                <w:szCs w:val="18"/>
                              </w:rPr>
                              <w:t>下端高さ</w:t>
                            </w:r>
                          </w:p>
                          <w:p w14:paraId="4903C4DB" w14:textId="77777777" w:rsidR="00AC088C"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sz w:val="18"/>
                                <w:szCs w:val="18"/>
                              </w:rPr>
                              <w:t>650</w:t>
                            </w:r>
                            <w:r>
                              <w:rPr>
                                <w:rFonts w:ascii="UD デジタル 教科書体 NK-R" w:eastAsia="UD デジタル 教科書体 NK-R" w:hint="eastAsia"/>
                                <w:sz w:val="18"/>
                                <w:szCs w:val="18"/>
                              </w:rPr>
                              <w:t>～</w:t>
                            </w:r>
                            <w:r>
                              <w:rPr>
                                <w:rFonts w:ascii="UD デジタル 教科書体 NK-R" w:eastAsia="UD デジタル 教科書体 NK-R"/>
                                <w:sz w:val="18"/>
                                <w:szCs w:val="18"/>
                              </w:rPr>
                              <w:br/>
                              <w:t>700mm</w:t>
                            </w:r>
                          </w:p>
                          <w:p w14:paraId="30A3F474" w14:textId="77777777" w:rsidR="00AC088C"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hint="eastAsia"/>
                                <w:sz w:val="18"/>
                                <w:szCs w:val="18"/>
                              </w:rPr>
                              <w:t>程度</w:t>
                            </w:r>
                          </w:p>
                          <w:p w14:paraId="1CE5D963" w14:textId="77777777" w:rsidR="00AC088C" w:rsidRDefault="00AC088C" w:rsidP="003E2D51">
                            <w:pPr>
                              <w:spacing w:line="240" w:lineRule="exact"/>
                              <w:rPr>
                                <w:rFonts w:ascii="UD デジタル 教科書体 NK-R" w:eastAsia="UD デジタル 教科書体 NK-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49F5F2" id="テキスト ボックス 2282" o:spid="_x0000_s1609" type="#_x0000_t202" style="position:absolute;left:0;text-align:left;margin-left:0;margin-top:3.4pt;width:50.95pt;height:55.75pt;z-index:25397452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" filled="f" stroked="f" strokeweight=".5pt">
                <v:textbox>
                  <w:txbxContent>
                    <w:p w14:paraId="129A6AE6" w14:textId="77777777" w:rsidR="00AC088C"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hint="eastAsia"/>
                          <w:sz w:val="18"/>
                          <w:szCs w:val="18"/>
                        </w:rPr>
                        <w:t>下端高さ</w:t>
                      </w:r>
                    </w:p>
                    <w:p w14:paraId="4903C4DB" w14:textId="77777777" w:rsidR="00AC088C"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sz w:val="18"/>
                          <w:szCs w:val="18"/>
                        </w:rPr>
                        <w:t>650</w:t>
                      </w:r>
                      <w:r>
                        <w:rPr>
                          <w:rFonts w:ascii="UD デジタル 教科書体 NK-R" w:eastAsia="UD デジタル 教科書体 NK-R" w:hint="eastAsia"/>
                          <w:sz w:val="18"/>
                          <w:szCs w:val="18"/>
                        </w:rPr>
                        <w:t>～</w:t>
                      </w:r>
                      <w:r>
                        <w:rPr>
                          <w:rFonts w:ascii="UD デジタル 教科書体 NK-R" w:eastAsia="UD デジタル 教科書体 NK-R"/>
                          <w:sz w:val="18"/>
                          <w:szCs w:val="18"/>
                        </w:rPr>
                        <w:br/>
                        <w:t>700mm</w:t>
                      </w:r>
                    </w:p>
                    <w:p w14:paraId="30A3F474" w14:textId="77777777" w:rsidR="00AC088C"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hint="eastAsia"/>
                          <w:sz w:val="18"/>
                          <w:szCs w:val="18"/>
                        </w:rPr>
                        <w:t>程度</w:t>
                      </w:r>
                    </w:p>
                    <w:p w14:paraId="1CE5D963" w14:textId="77777777" w:rsidR="00AC088C" w:rsidRDefault="00AC088C" w:rsidP="003E2D51">
                      <w:pPr>
                        <w:spacing w:line="240" w:lineRule="exact"/>
                        <w:rPr>
                          <w:rFonts w:ascii="UD デジタル 教科書体 NK-R" w:eastAsia="UD デジタル 教科書体 NK-R"/>
                          <w:sz w:val="18"/>
                          <w:szCs w:val="18"/>
                        </w:rPr>
                      </w:pPr>
                    </w:p>
                  </w:txbxContent>
                </v:textbox>
                <w10:wrap anchorx="margin"/>
              </v:shape>
            </w:pict>
          </mc:Fallback>
        </mc:AlternateContent>
      </w:r>
    </w:p>
    <w:p w14:paraId="13ACA7C9" w14:textId="77777777" w:rsidR="003E2D51" w:rsidRDefault="003E2D51" w:rsidP="003E2D51">
      <w:pPr>
        <w:snapToGrid w:val="0"/>
        <w:spacing w:line="240" w:lineRule="auto"/>
        <w:ind w:firstLineChars="100" w:firstLine="180"/>
        <w:jc w:val="center"/>
        <w:rPr>
          <w:rFonts w:ascii="UD デジタル 教科書体 NP-R" w:eastAsia="UD デジタル 教科書体 NP-R"/>
          <w:sz w:val="18"/>
          <w:szCs w:val="18"/>
        </w:rPr>
      </w:pPr>
    </w:p>
    <w:p w14:paraId="61AD7F4B" w14:textId="77777777" w:rsidR="003E2D51" w:rsidRDefault="003E2D51" w:rsidP="003E2D51">
      <w:pPr>
        <w:snapToGrid w:val="0"/>
        <w:spacing w:line="240" w:lineRule="auto"/>
        <w:ind w:firstLineChars="100" w:firstLine="180"/>
        <w:jc w:val="center"/>
        <w:rPr>
          <w:rFonts w:ascii="UD デジタル 教科書体 NP-R" w:eastAsia="UD デジタル 教科書体 NP-R"/>
          <w:sz w:val="18"/>
          <w:szCs w:val="18"/>
        </w:rPr>
      </w:pPr>
    </w:p>
    <w:p w14:paraId="57F93FB4" w14:textId="77777777" w:rsidR="003E2D51" w:rsidRDefault="003E2D51" w:rsidP="003E2D51">
      <w:pPr>
        <w:snapToGrid w:val="0"/>
        <w:spacing w:line="240" w:lineRule="auto"/>
        <w:ind w:firstLineChars="100" w:firstLine="180"/>
        <w:jc w:val="center"/>
        <w:rPr>
          <w:rFonts w:ascii="UD デジタル 教科書体 NP-R" w:eastAsia="UD デジタル 教科書体 NP-R"/>
          <w:sz w:val="18"/>
          <w:szCs w:val="18"/>
        </w:rPr>
      </w:pPr>
    </w:p>
    <w:p w14:paraId="100DC5F8" w14:textId="77777777" w:rsidR="003E2D51" w:rsidRDefault="003E2D51" w:rsidP="003E2D51">
      <w:pPr>
        <w:snapToGrid w:val="0"/>
        <w:spacing w:line="240" w:lineRule="auto"/>
        <w:ind w:firstLineChars="100" w:firstLine="180"/>
        <w:jc w:val="center"/>
        <w:rPr>
          <w:rFonts w:ascii="UD デジタル 教科書体 NP-R" w:eastAsia="UD デジタル 教科書体 NP-R"/>
          <w:sz w:val="18"/>
          <w:szCs w:val="18"/>
        </w:rPr>
      </w:pPr>
    </w:p>
    <w:p w14:paraId="7B706BF2" w14:textId="79E54D20" w:rsidR="003E2D51" w:rsidRDefault="003E2D51" w:rsidP="003E2D51">
      <w:pPr>
        <w:snapToGrid w:val="0"/>
        <w:spacing w:line="240" w:lineRule="auto"/>
        <w:ind w:firstLineChars="100" w:firstLine="180"/>
        <w:jc w:val="center"/>
        <w:rPr>
          <w:rFonts w:ascii="UD デジタル 教科書体 NP-R" w:eastAsia="UD デジタル 教科書体 NP-R"/>
          <w:sz w:val="18"/>
          <w:szCs w:val="18"/>
        </w:rPr>
      </w:pPr>
      <w:r w:rsidRPr="00F05EA0">
        <w:rPr>
          <w:rFonts w:ascii="UD デジタル 教科書体 NP-R" w:eastAsia="UD デジタル 教科書体 NP-R" w:hint="eastAsia"/>
          <w:sz w:val="18"/>
          <w:szCs w:val="18"/>
        </w:rPr>
        <w:t>出典：高齢者、障害者等の円滑な移動等に配慮した建築設計標準</w:t>
      </w:r>
      <w:r>
        <w:rPr>
          <w:rFonts w:ascii="UD デジタル 教科書体 NP-R" w:eastAsia="UD デジタル 教科書体 NP-R" w:hint="eastAsia"/>
          <w:sz w:val="18"/>
          <w:szCs w:val="18"/>
        </w:rPr>
        <w:t>（</w:t>
      </w:r>
      <w:r w:rsidRPr="00F05EA0">
        <w:rPr>
          <w:rFonts w:ascii="UD デジタル 教科書体 NP-R" w:eastAsia="UD デジタル 教科書体 NP-R" w:hint="eastAsia"/>
          <w:sz w:val="18"/>
          <w:szCs w:val="18"/>
        </w:rPr>
        <w:t>令和３年３月</w:t>
      </w:r>
      <w:r>
        <w:rPr>
          <w:rFonts w:ascii="UD デジタル 教科書体 NP-R" w:eastAsia="UD デジタル 教科書体 NP-R" w:hint="eastAsia"/>
          <w:sz w:val="18"/>
          <w:szCs w:val="18"/>
        </w:rPr>
        <w:t>）</w:t>
      </w:r>
    </w:p>
    <w:p w14:paraId="22EA0D3D" w14:textId="77777777" w:rsidR="003E2D51" w:rsidRPr="00D60AFB" w:rsidRDefault="003E2D51" w:rsidP="003E2D51">
      <w:pPr>
        <w:snapToGrid w:val="0"/>
        <w:spacing w:line="240" w:lineRule="auto"/>
        <w:ind w:firstLineChars="100" w:firstLine="210"/>
        <w:jc w:val="center"/>
        <w:rPr>
          <w:rFonts w:ascii="UD デジタル 教科書体 NP-R" w:eastAsia="UD デジタル 教科書体 NP-R"/>
        </w:rPr>
      </w:pPr>
      <w:r>
        <w:rPr>
          <w:rFonts w:ascii="UD デジタル 教科書体 NP-R" w:eastAsia="UD デジタル 教科書体 NP-R" w:hint="eastAsia"/>
        </w:rPr>
        <w:t>図3</w:t>
      </w:r>
      <w:r>
        <w:rPr>
          <w:rFonts w:ascii="UD デジタル 教科書体 NP-R" w:eastAsia="UD デジタル 教科書体 NP-R"/>
        </w:rPr>
        <w:t>.12.</w:t>
      </w:r>
      <w:r>
        <w:rPr>
          <w:rFonts w:ascii="UD デジタル 教科書体 NP-R" w:eastAsia="UD デジタル 教科書体 NP-R" w:hint="eastAsia"/>
        </w:rPr>
        <w:t>2　会計カウンターの例</w:t>
      </w:r>
    </w:p>
    <w:p w14:paraId="080AAD69" w14:textId="77777777" w:rsidR="003E2D51" w:rsidRPr="006F16EF" w:rsidRDefault="003E2D51" w:rsidP="003E2D51">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inorEastAsia"/>
          <w:color w:val="4472C4" w:themeColor="accent5"/>
          <w:sz w:val="24"/>
          <w:szCs w:val="24"/>
        </w:rPr>
      </w:pPr>
      <w:r w:rsidRPr="006F16EF">
        <w:rPr>
          <w:rFonts w:ascii="UD デジタル 教科書体 NP-R" w:eastAsia="UD デジタル 教科書体 NP-R" w:hAnsiTheme="minorEastAsia"/>
          <w:color w:val="4472C4" w:themeColor="accent5"/>
          <w:sz w:val="24"/>
          <w:szCs w:val="24"/>
        </w:rPr>
        <w:t>3-1</w:t>
      </w:r>
      <w:r>
        <w:rPr>
          <w:rFonts w:ascii="UD デジタル 教科書体 NP-R" w:eastAsia="UD デジタル 教科書体 NP-R" w:hAnsiTheme="minorEastAsia" w:hint="eastAsia"/>
          <w:color w:val="4472C4" w:themeColor="accent5"/>
          <w:sz w:val="24"/>
          <w:szCs w:val="24"/>
        </w:rPr>
        <w:t>2</w:t>
      </w:r>
      <w:r w:rsidRPr="006F16EF">
        <w:rPr>
          <w:rFonts w:ascii="UD デジタル 教科書体 NP-R" w:eastAsia="UD デジタル 教科書体 NP-R" w:hAnsiTheme="minorEastAsia"/>
          <w:color w:val="4472C4" w:themeColor="accent5"/>
          <w:sz w:val="24"/>
          <w:szCs w:val="24"/>
        </w:rPr>
        <w:t>-</w:t>
      </w:r>
      <w:r>
        <w:rPr>
          <w:rFonts w:ascii="UD デジタル 教科書体 NP-R" w:eastAsia="UD デジタル 教科書体 NP-R" w:hAnsiTheme="minorEastAsia" w:hint="eastAsia"/>
          <w:color w:val="4472C4" w:themeColor="accent5"/>
          <w:sz w:val="24"/>
          <w:szCs w:val="24"/>
        </w:rPr>
        <w:t>6</w:t>
      </w:r>
      <w:r w:rsidRPr="006F16EF">
        <w:rPr>
          <w:rFonts w:ascii="UD デジタル 教科書体 NP-R" w:eastAsia="UD デジタル 教科書体 NP-R" w:hAnsiTheme="minorEastAsia"/>
          <w:color w:val="4472C4" w:themeColor="accent5"/>
          <w:sz w:val="24"/>
          <w:szCs w:val="24"/>
        </w:rPr>
        <w:t xml:space="preserve">. </w:t>
      </w:r>
      <w:r w:rsidRPr="006F16EF">
        <w:rPr>
          <w:rFonts w:ascii="UD デジタル 教科書体 NP-R" w:eastAsia="UD デジタル 教科書体 NP-R" w:hAnsiTheme="minorEastAsia" w:hint="eastAsia"/>
          <w:color w:val="4472C4" w:themeColor="accent5"/>
          <w:sz w:val="24"/>
          <w:szCs w:val="24"/>
        </w:rPr>
        <w:t>調味料カウンター</w:t>
      </w:r>
    </w:p>
    <w:p w14:paraId="1CAB5D3A" w14:textId="77777777" w:rsidR="003E2D51" w:rsidRPr="006F16EF" w:rsidRDefault="003E2D51" w:rsidP="003E2D51">
      <w:pPr>
        <w:snapToGrid w:val="0"/>
        <w:spacing w:line="240" w:lineRule="auto"/>
        <w:rPr>
          <w:rFonts w:ascii="UD デジタル 教科書体 NP-R" w:eastAsia="UD デジタル 教科書体 NP-R"/>
          <w:sz w:val="22"/>
        </w:rPr>
      </w:pPr>
      <w:r>
        <w:rPr>
          <w:rFonts w:ascii="UD デジタル 教科書体 NP-R" w:eastAsia="UD デジタル 教科書体 NP-R" w:hint="eastAsia"/>
          <w:sz w:val="22"/>
        </w:rPr>
        <w:t>（高さ）</w:t>
      </w:r>
    </w:p>
    <w:p w14:paraId="752449DE" w14:textId="13F481EE" w:rsidR="003E2D51" w:rsidRPr="006F16EF" w:rsidRDefault="003E2D51" w:rsidP="003E2D51">
      <w:pPr>
        <w:snapToGrid w:val="0"/>
        <w:spacing w:line="240" w:lineRule="auto"/>
        <w:ind w:leftChars="100" w:left="1275" w:hangingChars="484" w:hanging="1065"/>
        <w:rPr>
          <w:rFonts w:ascii="UD デジタル 教科書体 NP-R" w:eastAsia="UD デジタル 教科書体 NP-R"/>
          <w:bCs/>
          <w:color w:val="000000" w:themeColor="text1"/>
          <w:sz w:val="22"/>
        </w:rPr>
      </w:pPr>
      <w:r>
        <w:rPr>
          <w:rFonts w:ascii="UD デジタル 教科書体 NP-R" w:eastAsia="UD デジタル 教科書体 NP-R" w:hAnsiTheme="minorEastAsia" w:hint="eastAsia"/>
          <w:b/>
          <w:color w:val="FF0000"/>
          <w:sz w:val="22"/>
        </w:rPr>
        <w:t>C12</w:t>
      </w:r>
      <w:r w:rsidRPr="006F16EF">
        <w:rPr>
          <w:rFonts w:ascii="UD デジタル 教科書体 NP-R" w:eastAsia="UD デジタル 教科書体 NP-R" w:hAnsiTheme="minorEastAsia"/>
          <w:b/>
          <w:color w:val="FF0000"/>
          <w:sz w:val="22"/>
        </w:rPr>
        <w:t>-</w:t>
      </w:r>
      <w:r w:rsidRPr="006F16EF">
        <w:rPr>
          <w:rFonts w:ascii="UD デジタル 教科書体 NP-R" w:eastAsia="UD デジタル 教科書体 NP-R" w:hAnsiTheme="minorEastAsia"/>
          <w:b/>
          <w:color w:val="FF0000"/>
          <w:sz w:val="22"/>
        </w:rPr>
        <w:fldChar w:fldCharType="begin"/>
      </w:r>
      <w:r w:rsidRPr="006F16EF">
        <w:rPr>
          <w:rFonts w:ascii="UD デジタル 教科書体 NP-R" w:eastAsia="UD デジタル 教科書体 NP-R" w:hAnsiTheme="minorEastAsia"/>
          <w:b/>
          <w:color w:val="FF0000"/>
          <w:sz w:val="22"/>
        </w:rPr>
        <w:instrText xml:space="preserve"> SEQ Figure3-14 \* ARABIC </w:instrText>
      </w:r>
      <w:r w:rsidRPr="006F16EF">
        <w:rPr>
          <w:rFonts w:ascii="UD デジタル 教科書体 NP-R" w:eastAsia="UD デジタル 教科書体 NP-R" w:hAnsiTheme="minorEastAsia"/>
          <w:b/>
          <w:color w:val="FF0000"/>
          <w:sz w:val="22"/>
        </w:rPr>
        <w:fldChar w:fldCharType="separate"/>
      </w:r>
      <w:r w:rsidR="00BC6927">
        <w:rPr>
          <w:rFonts w:ascii="UD デジタル 教科書体 NP-R" w:eastAsia="UD デジタル 教科書体 NP-R" w:hAnsiTheme="minorEastAsia"/>
          <w:b/>
          <w:noProof/>
          <w:color w:val="FF0000"/>
          <w:sz w:val="22"/>
        </w:rPr>
        <w:t>13</w:t>
      </w:r>
      <w:r w:rsidRPr="006F16EF">
        <w:rPr>
          <w:rFonts w:ascii="UD デジタル 教科書体 NP-R" w:eastAsia="UD デジタル 教科書体 NP-R" w:hAnsiTheme="minorEastAsia"/>
          <w:b/>
          <w:color w:val="FF0000"/>
          <w:sz w:val="22"/>
        </w:rPr>
        <w:fldChar w:fldCharType="end"/>
      </w:r>
      <w:r w:rsidRPr="006F16EF">
        <w:rPr>
          <w:rFonts w:ascii="UD デジタル 教科書体 NP-R" w:eastAsia="UD デジタル 教科書体 NP-R" w:hAnsiTheme="minorEastAsia" w:hint="eastAsia"/>
          <w:b/>
          <w:color w:val="009900"/>
          <w:sz w:val="22"/>
        </w:rPr>
        <w:t xml:space="preserve">　</w:t>
      </w:r>
      <w:r w:rsidR="00DA0752">
        <w:rPr>
          <w:rFonts w:ascii="UD デジタル 教科書体 NP-R" w:eastAsia="UD デジタル 教科書体 NP-R" w:hAnsiTheme="minorEastAsia" w:hint="eastAsia"/>
          <w:bCs/>
          <w:color w:val="000000" w:themeColor="text1"/>
          <w:sz w:val="22"/>
        </w:rPr>
        <w:t>車いす使用者</w:t>
      </w:r>
      <w:r w:rsidRPr="006F16EF">
        <w:rPr>
          <w:rFonts w:ascii="UD デジタル 教科書体 NP-R" w:eastAsia="UD デジタル 教科書体 NP-R" w:hAnsiTheme="minorEastAsia" w:hint="eastAsia"/>
          <w:bCs/>
          <w:color w:val="000000" w:themeColor="text1"/>
          <w:sz w:val="22"/>
        </w:rPr>
        <w:t>に配慮したカウンターの下端高さを65</w:t>
      </w:r>
      <w:r w:rsidRPr="006F16EF">
        <w:rPr>
          <w:rFonts w:ascii="UD デジタル 教科書体 NP-R" w:eastAsia="UD デジタル 教科書体 NP-R" w:hAnsiTheme="minorEastAsia"/>
          <w:bCs/>
          <w:color w:val="000000" w:themeColor="text1"/>
          <w:sz w:val="22"/>
        </w:rPr>
        <w:t>0～70</w:t>
      </w:r>
      <w:r w:rsidRPr="006F16EF">
        <w:rPr>
          <w:rFonts w:ascii="UD デジタル 教科書体 NP-R" w:eastAsia="UD デジタル 教科書体 NP-R" w:hAnsiTheme="minorEastAsia" w:hint="eastAsia"/>
          <w:bCs/>
          <w:color w:val="000000" w:themeColor="text1"/>
          <w:sz w:val="22"/>
        </w:rPr>
        <w:t>0</w:t>
      </w:r>
      <w:r w:rsidRPr="006F16EF">
        <w:rPr>
          <w:rFonts w:ascii="UD デジタル 教科書体 NP-R" w:eastAsia="UD デジタル 教科書体 NP-R" w:hAnsiTheme="minorEastAsia"/>
          <w:bCs/>
          <w:color w:val="000000" w:themeColor="text1"/>
          <w:sz w:val="22"/>
        </w:rPr>
        <w:t>mm、上端高さを700～75</w:t>
      </w:r>
      <w:r w:rsidRPr="006F16EF">
        <w:rPr>
          <w:rFonts w:ascii="UD デジタル 教科書体 NP-R" w:eastAsia="UD デジタル 教科書体 NP-R" w:hAnsiTheme="minorEastAsia" w:hint="eastAsia"/>
          <w:bCs/>
          <w:color w:val="000000" w:themeColor="text1"/>
          <w:sz w:val="22"/>
        </w:rPr>
        <w:t>0</w:t>
      </w:r>
      <w:r w:rsidRPr="006F16EF">
        <w:rPr>
          <w:rFonts w:ascii="UD デジタル 教科書体 NP-R" w:eastAsia="UD デジタル 教科書体 NP-R" w:hAnsiTheme="minorEastAsia"/>
          <w:bCs/>
          <w:color w:val="000000" w:themeColor="text1"/>
          <w:sz w:val="22"/>
        </w:rPr>
        <w:t>mm、下部スペースの奥行</w:t>
      </w:r>
      <w:r w:rsidR="006B0B25">
        <w:rPr>
          <w:rFonts w:ascii="UD デジタル 教科書体 NP-R" w:eastAsia="UD デジタル 教科書体 NP-R" w:hAnsiTheme="minorEastAsia" w:hint="eastAsia"/>
          <w:bCs/>
          <w:color w:val="000000" w:themeColor="text1"/>
          <w:sz w:val="22"/>
        </w:rPr>
        <w:t>500</w:t>
      </w:r>
      <w:r w:rsidRPr="006F16EF">
        <w:rPr>
          <w:rFonts w:ascii="UD デジタル 教科書体 NP-R" w:eastAsia="UD デジタル 教科書体 NP-R" w:hAnsiTheme="minorEastAsia"/>
          <w:bCs/>
          <w:color w:val="000000" w:themeColor="text1"/>
          <w:sz w:val="22"/>
        </w:rPr>
        <w:t>mm以上とする</w:t>
      </w:r>
      <w:r w:rsidRPr="006F16EF">
        <w:rPr>
          <w:rFonts w:ascii="UD デジタル 教科書体 NP-R" w:eastAsia="UD デジタル 教科書体 NP-R" w:hAnsiTheme="minorEastAsia" w:hint="eastAsia"/>
          <w:bCs/>
          <w:color w:val="000000" w:themeColor="text1"/>
          <w:sz w:val="22"/>
        </w:rPr>
        <w:t>こと</w:t>
      </w:r>
      <w:r w:rsidRPr="006F16EF">
        <w:rPr>
          <w:rFonts w:ascii="UD デジタル 教科書体 NP-R" w:eastAsia="UD デジタル 教科書体 NP-R" w:hAnsiTheme="minorEastAsia"/>
          <w:bCs/>
          <w:color w:val="000000" w:themeColor="text1"/>
          <w:sz w:val="22"/>
        </w:rPr>
        <w:t>。</w:t>
      </w:r>
    </w:p>
    <w:p w14:paraId="0C32B4A6" w14:textId="77777777" w:rsidR="003E2D51" w:rsidRPr="006F16EF" w:rsidRDefault="003E2D51" w:rsidP="003E2D51">
      <w:pPr>
        <w:snapToGrid w:val="0"/>
        <w:spacing w:line="240" w:lineRule="auto"/>
        <w:rPr>
          <w:rFonts w:ascii="UD デジタル 教科書体 NP-R" w:eastAsia="UD デジタル 教科書体 NP-R"/>
          <w:sz w:val="22"/>
        </w:rPr>
      </w:pPr>
      <w:r>
        <w:rPr>
          <w:rFonts w:ascii="UD デジタル 教科書体 NP-R" w:eastAsia="UD デジタル 教科書体 NP-R" w:hint="eastAsia"/>
          <w:sz w:val="22"/>
        </w:rPr>
        <w:t>（</w:t>
      </w:r>
      <w:r w:rsidRPr="006F16EF">
        <w:rPr>
          <w:rFonts w:ascii="UD デジタル 教科書体 NP-R" w:eastAsia="UD デジタル 教科書体 NP-R" w:hint="eastAsia"/>
          <w:sz w:val="22"/>
        </w:rPr>
        <w:t>幅</w:t>
      </w:r>
      <w:r>
        <w:rPr>
          <w:rFonts w:ascii="UD デジタル 教科書体 NP-R" w:eastAsia="UD デジタル 教科書体 NP-R" w:hint="eastAsia"/>
          <w:sz w:val="22"/>
        </w:rPr>
        <w:t>）</w:t>
      </w:r>
    </w:p>
    <w:p w14:paraId="10490678" w14:textId="3BBA438B" w:rsidR="003E2D51" w:rsidRPr="006F16EF"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Pr>
          <w:rFonts w:ascii="UD デジタル 教科書体 NP-R" w:eastAsia="UD デジタル 教科書体 NP-R" w:hAnsiTheme="minorEastAsia"/>
          <w:b/>
          <w:color w:val="009900"/>
          <w:sz w:val="22"/>
        </w:rPr>
        <w:t>G12</w:t>
      </w:r>
      <w:r w:rsidRPr="006F16EF">
        <w:rPr>
          <w:rFonts w:ascii="UD デジタル 教科書体 NP-R" w:eastAsia="UD デジタル 教科書体 NP-R" w:hAnsiTheme="minorEastAsia"/>
          <w:b/>
          <w:color w:val="009900"/>
          <w:sz w:val="22"/>
        </w:rPr>
        <w:t>-</w:t>
      </w:r>
      <w:r w:rsidR="00387CB8" w:rsidRPr="006F16EF">
        <w:rPr>
          <w:rFonts w:ascii="UD デジタル 教科書体 NP-R" w:eastAsia="UD デジタル 教科書体 NP-R" w:hAnsiTheme="minorEastAsia"/>
          <w:b/>
          <w:color w:val="009900"/>
          <w:sz w:val="22"/>
        </w:rPr>
        <w:fldChar w:fldCharType="begin"/>
      </w:r>
      <w:r w:rsidR="00387CB8" w:rsidRPr="006F16EF">
        <w:rPr>
          <w:rFonts w:ascii="UD デジタル 教科書体 NP-R" w:eastAsia="UD デジタル 教科書体 NP-R" w:hAnsiTheme="minorEastAsia"/>
          <w:b/>
          <w:color w:val="009900"/>
          <w:sz w:val="22"/>
        </w:rPr>
        <w:instrText xml:space="preserve"> SEQ Figure3-1</w:instrText>
      </w:r>
      <w:r w:rsidR="00387CB8">
        <w:rPr>
          <w:rFonts w:ascii="UD デジタル 教科書体 NP-R" w:eastAsia="UD デジタル 教科書体 NP-R" w:hAnsiTheme="minorEastAsia" w:hint="eastAsia"/>
          <w:b/>
          <w:color w:val="009900"/>
          <w:sz w:val="22"/>
        </w:rPr>
        <w:instrText>2G</w:instrText>
      </w:r>
      <w:r w:rsidR="00387CB8" w:rsidRPr="006F16EF">
        <w:rPr>
          <w:rFonts w:ascii="UD デジタル 教科書体 NP-R" w:eastAsia="UD デジタル 教科書体 NP-R" w:hAnsiTheme="minorEastAsia"/>
          <w:b/>
          <w:color w:val="009900"/>
          <w:sz w:val="22"/>
        </w:rPr>
        <w:instrText xml:space="preserve">G \* ARABIC </w:instrText>
      </w:r>
      <w:r w:rsidR="00387CB8" w:rsidRPr="006F16EF">
        <w:rPr>
          <w:rFonts w:ascii="UD デジタル 教科書体 NP-R" w:eastAsia="UD デジタル 教科書体 NP-R" w:hAnsiTheme="minorEastAsia"/>
          <w:b/>
          <w:color w:val="009900"/>
          <w:sz w:val="22"/>
        </w:rPr>
        <w:fldChar w:fldCharType="separate"/>
      </w:r>
      <w:r w:rsidR="00BC6927">
        <w:rPr>
          <w:rFonts w:ascii="UD デジタル 教科書体 NP-R" w:eastAsia="UD デジタル 教科書体 NP-R" w:hAnsiTheme="minorEastAsia"/>
          <w:b/>
          <w:noProof/>
          <w:color w:val="009900"/>
          <w:sz w:val="22"/>
        </w:rPr>
        <w:t>8</w:t>
      </w:r>
      <w:r w:rsidR="00387CB8" w:rsidRPr="006F16EF">
        <w:rPr>
          <w:rFonts w:ascii="UD デジタル 教科書体 NP-R" w:eastAsia="UD デジタル 教科書体 NP-R" w:hAnsiTheme="minorEastAsia"/>
          <w:b/>
          <w:color w:val="009900"/>
          <w:sz w:val="22"/>
        </w:rPr>
        <w:fldChar w:fldCharType="end"/>
      </w:r>
      <w:r w:rsidRPr="006F16EF">
        <w:rPr>
          <w:rFonts w:ascii="UD デジタル 教科書体 NP-R" w:eastAsia="UD デジタル 教科書体 NP-R" w:hAnsiTheme="minorEastAsia" w:hint="eastAsia"/>
          <w:b/>
          <w:color w:val="009900"/>
          <w:sz w:val="22"/>
        </w:rPr>
        <w:t xml:space="preserve">　</w:t>
      </w:r>
      <w:r w:rsidRPr="006F16EF">
        <w:rPr>
          <w:rFonts w:ascii="UD デジタル 教科書体 NP-R" w:eastAsia="UD デジタル 教科書体 NP-R" w:hint="eastAsia"/>
          <w:color w:val="000000" w:themeColor="text1"/>
          <w:sz w:val="22"/>
        </w:rPr>
        <w:t>幅</w:t>
      </w:r>
      <w:r w:rsidRPr="006F16EF">
        <w:rPr>
          <w:rFonts w:ascii="UD デジタル 教科書体 NP-R" w:eastAsia="UD デジタル 教科書体 NP-R"/>
          <w:color w:val="000000" w:themeColor="text1"/>
          <w:sz w:val="22"/>
        </w:rPr>
        <w:t>75</w:t>
      </w:r>
      <w:r w:rsidRPr="006F16EF">
        <w:rPr>
          <w:rFonts w:ascii="UD デジタル 教科書体 NP-R" w:eastAsia="UD デジタル 教科書体 NP-R" w:hint="eastAsia"/>
          <w:color w:val="000000" w:themeColor="text1"/>
          <w:sz w:val="22"/>
        </w:rPr>
        <w:t>0</w:t>
      </w:r>
      <w:r w:rsidRPr="006F16EF">
        <w:rPr>
          <w:rFonts w:ascii="UD デジタル 教科書体 NP-R" w:eastAsia="UD デジタル 教科書体 NP-R"/>
          <w:color w:val="000000" w:themeColor="text1"/>
          <w:sz w:val="22"/>
        </w:rPr>
        <w:t>mm</w:t>
      </w:r>
      <w:r w:rsidRPr="006F16EF">
        <w:rPr>
          <w:rFonts w:ascii="UD デジタル 教科書体 NP-R" w:eastAsia="UD デジタル 教科書体 NP-R" w:hint="eastAsia"/>
          <w:color w:val="000000" w:themeColor="text1"/>
          <w:sz w:val="22"/>
        </w:rPr>
        <w:t>程度とすることが望ましい。</w:t>
      </w:r>
    </w:p>
    <w:p w14:paraId="5C89EBFB" w14:textId="77777777" w:rsidR="003E2D51" w:rsidRPr="006F16EF" w:rsidRDefault="003E2D51" w:rsidP="003E2D51">
      <w:pPr>
        <w:snapToGrid w:val="0"/>
        <w:spacing w:beforeLines="50" w:before="180" w:line="240" w:lineRule="auto"/>
        <w:rPr>
          <w:rFonts w:ascii="UD デジタル 教科書体 NP-R" w:eastAsia="UD デジタル 教科書体 NP-R"/>
          <w:sz w:val="22"/>
        </w:rPr>
      </w:pPr>
      <w:r>
        <w:rPr>
          <w:rFonts w:ascii="UD デジタル 教科書体 NP-R" w:eastAsia="UD デジタル 教科書体 NP-R" w:hint="eastAsia"/>
          <w:sz w:val="22"/>
        </w:rPr>
        <w:t>（</w:t>
      </w:r>
      <w:r w:rsidRPr="006F16EF">
        <w:rPr>
          <w:rFonts w:ascii="UD デジタル 教科書体 NP-R" w:eastAsia="UD デジタル 教科書体 NP-R" w:hint="eastAsia"/>
          <w:sz w:val="22"/>
        </w:rPr>
        <w:t>カウンター上面の空きスペース</w:t>
      </w:r>
      <w:r>
        <w:rPr>
          <w:rFonts w:ascii="UD デジタル 教科書体 NP-R" w:eastAsia="UD デジタル 教科書体 NP-R" w:hint="eastAsia"/>
          <w:sz w:val="22"/>
        </w:rPr>
        <w:t>）</w:t>
      </w:r>
    </w:p>
    <w:p w14:paraId="322ED37A" w14:textId="32929A3A" w:rsidR="003E2D51" w:rsidRPr="006F16EF" w:rsidRDefault="003E2D51" w:rsidP="003E2D51">
      <w:pPr>
        <w:snapToGrid w:val="0"/>
        <w:spacing w:line="240" w:lineRule="auto"/>
        <w:ind w:firstLineChars="100" w:firstLine="220"/>
        <w:rPr>
          <w:rFonts w:ascii="UD デジタル 教科書体 NP-R" w:eastAsia="UD デジタル 教科書体 NP-R"/>
          <w:color w:val="000000" w:themeColor="text1"/>
          <w:sz w:val="22"/>
        </w:rPr>
      </w:pPr>
      <w:r>
        <w:rPr>
          <w:rFonts w:ascii="UD デジタル 教科書体 NP-R" w:eastAsia="UD デジタル 教科書体 NP-R" w:hAnsiTheme="minorEastAsia"/>
          <w:b/>
          <w:color w:val="009900"/>
          <w:sz w:val="22"/>
        </w:rPr>
        <w:t>G12</w:t>
      </w:r>
      <w:r w:rsidRPr="006F16EF">
        <w:rPr>
          <w:rFonts w:ascii="UD デジタル 教科書体 NP-R" w:eastAsia="UD デジタル 教科書体 NP-R" w:hAnsiTheme="minorEastAsia"/>
          <w:b/>
          <w:color w:val="009900"/>
          <w:sz w:val="22"/>
        </w:rPr>
        <w:t>-</w:t>
      </w:r>
      <w:r w:rsidR="00387CB8" w:rsidRPr="006F16EF">
        <w:rPr>
          <w:rFonts w:ascii="UD デジタル 教科書体 NP-R" w:eastAsia="UD デジタル 教科書体 NP-R" w:hAnsiTheme="minorEastAsia"/>
          <w:b/>
          <w:color w:val="009900"/>
          <w:sz w:val="22"/>
        </w:rPr>
        <w:fldChar w:fldCharType="begin"/>
      </w:r>
      <w:r w:rsidR="00387CB8" w:rsidRPr="006F16EF">
        <w:rPr>
          <w:rFonts w:ascii="UD デジタル 教科書体 NP-R" w:eastAsia="UD デジタル 教科書体 NP-R" w:hAnsiTheme="minorEastAsia"/>
          <w:b/>
          <w:color w:val="009900"/>
          <w:sz w:val="22"/>
        </w:rPr>
        <w:instrText xml:space="preserve"> SEQ Figure3-1</w:instrText>
      </w:r>
      <w:r w:rsidR="00387CB8">
        <w:rPr>
          <w:rFonts w:ascii="UD デジタル 教科書体 NP-R" w:eastAsia="UD デジタル 教科書体 NP-R" w:hAnsiTheme="minorEastAsia" w:hint="eastAsia"/>
          <w:b/>
          <w:color w:val="009900"/>
          <w:sz w:val="22"/>
        </w:rPr>
        <w:instrText>2G</w:instrText>
      </w:r>
      <w:r w:rsidR="00387CB8" w:rsidRPr="006F16EF">
        <w:rPr>
          <w:rFonts w:ascii="UD デジタル 教科書体 NP-R" w:eastAsia="UD デジタル 教科書体 NP-R" w:hAnsiTheme="minorEastAsia"/>
          <w:b/>
          <w:color w:val="009900"/>
          <w:sz w:val="22"/>
        </w:rPr>
        <w:instrText xml:space="preserve">G \* ARABIC </w:instrText>
      </w:r>
      <w:r w:rsidR="00387CB8" w:rsidRPr="006F16EF">
        <w:rPr>
          <w:rFonts w:ascii="UD デジタル 教科書体 NP-R" w:eastAsia="UD デジタル 教科書体 NP-R" w:hAnsiTheme="minorEastAsia"/>
          <w:b/>
          <w:color w:val="009900"/>
          <w:sz w:val="22"/>
        </w:rPr>
        <w:fldChar w:fldCharType="separate"/>
      </w:r>
      <w:r w:rsidR="00BC6927">
        <w:rPr>
          <w:rFonts w:ascii="UD デジタル 教科書体 NP-R" w:eastAsia="UD デジタル 教科書体 NP-R" w:hAnsiTheme="minorEastAsia"/>
          <w:b/>
          <w:noProof/>
          <w:color w:val="009900"/>
          <w:sz w:val="22"/>
        </w:rPr>
        <w:t>9</w:t>
      </w:r>
      <w:r w:rsidR="00387CB8" w:rsidRPr="006F16EF">
        <w:rPr>
          <w:rFonts w:ascii="UD デジタル 教科書体 NP-R" w:eastAsia="UD デジタル 教科書体 NP-R" w:hAnsiTheme="minorEastAsia"/>
          <w:b/>
          <w:color w:val="009900"/>
          <w:sz w:val="22"/>
        </w:rPr>
        <w:fldChar w:fldCharType="end"/>
      </w:r>
      <w:r w:rsidRPr="006F16EF">
        <w:rPr>
          <w:rFonts w:ascii="UD デジタル 教科書体 NP-R" w:eastAsia="UD デジタル 教科書体 NP-R" w:hAnsiTheme="minorEastAsia" w:hint="eastAsia"/>
          <w:b/>
          <w:color w:val="009900"/>
          <w:sz w:val="22"/>
        </w:rPr>
        <w:t xml:space="preserve">　</w:t>
      </w:r>
      <w:r w:rsidRPr="006F16EF">
        <w:rPr>
          <w:rFonts w:ascii="UD デジタル 教科書体 NP-R" w:eastAsia="UD デジタル 教科書体 NP-R" w:hint="eastAsia"/>
          <w:color w:val="000000" w:themeColor="text1"/>
          <w:sz w:val="22"/>
        </w:rPr>
        <w:t>カウンター上面には</w:t>
      </w:r>
      <w:r w:rsidRPr="006F16EF">
        <w:rPr>
          <w:rFonts w:ascii="UD デジタル 教科書体 NP-R" w:eastAsia="UD デジタル 教科書体 NP-R"/>
          <w:color w:val="000000" w:themeColor="text1"/>
          <w:sz w:val="22"/>
        </w:rPr>
        <w:t>300mm</w:t>
      </w:r>
      <w:r w:rsidRPr="006F16EF">
        <w:rPr>
          <w:rFonts w:ascii="UD デジタル 教科書体 NP-R" w:eastAsia="UD デジタル 教科書体 NP-R" w:hint="eastAsia"/>
          <w:color w:val="000000" w:themeColor="text1"/>
          <w:sz w:val="22"/>
        </w:rPr>
        <w:t>×</w:t>
      </w:r>
      <w:r w:rsidR="006B0B25">
        <w:rPr>
          <w:rFonts w:ascii="UD デジタル 教科書体 NP-R" w:eastAsia="UD デジタル 教科書体 NP-R" w:hint="eastAsia"/>
          <w:color w:val="000000" w:themeColor="text1"/>
          <w:sz w:val="22"/>
        </w:rPr>
        <w:t>300</w:t>
      </w:r>
      <w:r w:rsidRPr="006F16EF">
        <w:rPr>
          <w:rFonts w:ascii="UD デジタル 教科書体 NP-R" w:eastAsia="UD デジタル 教科書体 NP-R"/>
          <w:color w:val="000000" w:themeColor="text1"/>
          <w:sz w:val="22"/>
        </w:rPr>
        <w:t>mm</w:t>
      </w:r>
      <w:r w:rsidRPr="006F16EF">
        <w:rPr>
          <w:rFonts w:ascii="UD デジタル 教科書体 NP-R" w:eastAsia="UD デジタル 教科書体 NP-R" w:hint="eastAsia"/>
          <w:color w:val="000000" w:themeColor="text1"/>
          <w:sz w:val="22"/>
        </w:rPr>
        <w:t>の空きスペースがあることが望ましい。</w:t>
      </w:r>
    </w:p>
    <w:p w14:paraId="4973BA40" w14:textId="77777777" w:rsidR="003E2D51" w:rsidRPr="006F16EF" w:rsidRDefault="003E2D51" w:rsidP="003E2D51">
      <w:pPr>
        <w:snapToGrid w:val="0"/>
        <w:spacing w:beforeLines="50" w:before="180" w:line="240" w:lineRule="auto"/>
        <w:rPr>
          <w:rFonts w:ascii="UD デジタル 教科書体 NP-R" w:eastAsia="UD デジタル 教科書体 NP-R"/>
          <w:sz w:val="22"/>
        </w:rPr>
      </w:pPr>
      <w:r>
        <w:rPr>
          <w:rFonts w:ascii="UD デジタル 教科書体 NP-R" w:eastAsia="UD デジタル 教科書体 NP-R" w:hint="eastAsia"/>
          <w:sz w:val="22"/>
        </w:rPr>
        <w:t>（奥行）</w:t>
      </w:r>
    </w:p>
    <w:p w14:paraId="77BCF54D" w14:textId="28BEC5F6" w:rsidR="003E2D51" w:rsidRPr="006F16EF"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Pr>
          <w:rFonts w:ascii="UD デジタル 教科書体 NP-R" w:eastAsia="UD デジタル 教科書体 NP-R" w:hAnsiTheme="minorEastAsia"/>
          <w:b/>
          <w:color w:val="009900"/>
          <w:sz w:val="22"/>
        </w:rPr>
        <w:t>G12</w:t>
      </w:r>
      <w:r w:rsidRPr="006F16EF">
        <w:rPr>
          <w:rFonts w:ascii="UD デジタル 教科書体 NP-R" w:eastAsia="UD デジタル 教科書体 NP-R" w:hAnsiTheme="minorEastAsia"/>
          <w:b/>
          <w:color w:val="009900"/>
          <w:sz w:val="22"/>
        </w:rPr>
        <w:t>-</w:t>
      </w:r>
      <w:r w:rsidR="00387CB8" w:rsidRPr="006F16EF">
        <w:rPr>
          <w:rFonts w:ascii="UD デジタル 教科書体 NP-R" w:eastAsia="UD デジタル 教科書体 NP-R" w:hAnsiTheme="minorEastAsia"/>
          <w:b/>
          <w:color w:val="009900"/>
          <w:sz w:val="22"/>
        </w:rPr>
        <w:fldChar w:fldCharType="begin"/>
      </w:r>
      <w:r w:rsidR="00387CB8" w:rsidRPr="006F16EF">
        <w:rPr>
          <w:rFonts w:ascii="UD デジタル 教科書体 NP-R" w:eastAsia="UD デジタル 教科書体 NP-R" w:hAnsiTheme="minorEastAsia"/>
          <w:b/>
          <w:color w:val="009900"/>
          <w:sz w:val="22"/>
        </w:rPr>
        <w:instrText xml:space="preserve"> SEQ Figure3-1</w:instrText>
      </w:r>
      <w:r w:rsidR="00387CB8">
        <w:rPr>
          <w:rFonts w:ascii="UD デジタル 教科書体 NP-R" w:eastAsia="UD デジタル 教科書体 NP-R" w:hAnsiTheme="minorEastAsia" w:hint="eastAsia"/>
          <w:b/>
          <w:color w:val="009900"/>
          <w:sz w:val="22"/>
        </w:rPr>
        <w:instrText>2G</w:instrText>
      </w:r>
      <w:r w:rsidR="00387CB8" w:rsidRPr="006F16EF">
        <w:rPr>
          <w:rFonts w:ascii="UD デジタル 教科書体 NP-R" w:eastAsia="UD デジタル 教科書体 NP-R" w:hAnsiTheme="minorEastAsia"/>
          <w:b/>
          <w:color w:val="009900"/>
          <w:sz w:val="22"/>
        </w:rPr>
        <w:instrText xml:space="preserve">G \* ARABIC </w:instrText>
      </w:r>
      <w:r w:rsidR="00387CB8" w:rsidRPr="006F16EF">
        <w:rPr>
          <w:rFonts w:ascii="UD デジタル 教科書体 NP-R" w:eastAsia="UD デジタル 教科書体 NP-R" w:hAnsiTheme="minorEastAsia"/>
          <w:b/>
          <w:color w:val="009900"/>
          <w:sz w:val="22"/>
        </w:rPr>
        <w:fldChar w:fldCharType="separate"/>
      </w:r>
      <w:r w:rsidR="00BC6927">
        <w:rPr>
          <w:rFonts w:ascii="UD デジタル 教科書体 NP-R" w:eastAsia="UD デジタル 教科書体 NP-R" w:hAnsiTheme="minorEastAsia"/>
          <w:b/>
          <w:noProof/>
          <w:color w:val="009900"/>
          <w:sz w:val="22"/>
        </w:rPr>
        <w:t>10</w:t>
      </w:r>
      <w:r w:rsidR="00387CB8" w:rsidRPr="006F16EF">
        <w:rPr>
          <w:rFonts w:ascii="UD デジタル 教科書体 NP-R" w:eastAsia="UD デジタル 教科書体 NP-R" w:hAnsiTheme="minorEastAsia"/>
          <w:b/>
          <w:color w:val="009900"/>
          <w:sz w:val="22"/>
        </w:rPr>
        <w:fldChar w:fldCharType="end"/>
      </w:r>
      <w:r w:rsidRPr="006F16EF">
        <w:rPr>
          <w:rFonts w:ascii="UD デジタル 教科書体 NP-R" w:eastAsia="UD デジタル 教科書体 NP-R" w:hAnsiTheme="minorEastAsia" w:hint="eastAsia"/>
          <w:b/>
          <w:color w:val="009900"/>
          <w:sz w:val="22"/>
        </w:rPr>
        <w:t xml:space="preserve">　</w:t>
      </w:r>
      <w:r w:rsidRPr="006F16EF">
        <w:rPr>
          <w:rFonts w:ascii="UD デジタル 教科書体 NP-R" w:eastAsia="UD デジタル 教科書体 NP-R" w:hint="eastAsia"/>
          <w:color w:val="000000" w:themeColor="text1"/>
          <w:sz w:val="22"/>
        </w:rPr>
        <w:t>カウンター前端からの到達範囲</w:t>
      </w:r>
      <w:r>
        <w:rPr>
          <w:rFonts w:ascii="UD デジタル 教科書体 NP-R" w:eastAsia="UD デジタル 教科書体 NP-R"/>
          <w:color w:val="000000" w:themeColor="text1"/>
          <w:sz w:val="22"/>
        </w:rPr>
        <w:t>（</w:t>
      </w:r>
      <w:r w:rsidRPr="006F16EF">
        <w:rPr>
          <w:rFonts w:ascii="UD デジタル 教科書体 NP-R" w:eastAsia="UD デジタル 教科書体 NP-R" w:hint="eastAsia"/>
          <w:color w:val="000000" w:themeColor="text1"/>
          <w:sz w:val="22"/>
        </w:rPr>
        <w:t>奥行</w:t>
      </w:r>
      <w:r>
        <w:rPr>
          <w:rFonts w:ascii="UD デジタル 教科書体 NP-R" w:eastAsia="UD デジタル 教科書体 NP-R"/>
          <w:color w:val="000000" w:themeColor="text1"/>
          <w:sz w:val="22"/>
        </w:rPr>
        <w:t>）</w:t>
      </w:r>
      <w:r w:rsidRPr="006F16EF">
        <w:rPr>
          <w:rFonts w:ascii="UD デジタル 教科書体 NP-R" w:eastAsia="UD デジタル 教科書体 NP-R" w:hint="eastAsia"/>
          <w:color w:val="000000" w:themeColor="text1"/>
          <w:sz w:val="22"/>
        </w:rPr>
        <w:t>は</w:t>
      </w:r>
      <w:r w:rsidRPr="006F16EF">
        <w:rPr>
          <w:rFonts w:ascii="UD デジタル 教科書体 NP-R" w:eastAsia="UD デジタル 教科書体 NP-R"/>
          <w:color w:val="000000" w:themeColor="text1"/>
          <w:sz w:val="22"/>
        </w:rPr>
        <w:t>60</w:t>
      </w:r>
      <w:r w:rsidRPr="006F16EF">
        <w:rPr>
          <w:rFonts w:ascii="UD デジタル 教科書体 NP-R" w:eastAsia="UD デジタル 教科書体 NP-R" w:hint="eastAsia"/>
          <w:color w:val="000000" w:themeColor="text1"/>
          <w:sz w:val="22"/>
        </w:rPr>
        <w:t>0</w:t>
      </w:r>
      <w:r w:rsidRPr="006F16EF">
        <w:rPr>
          <w:rFonts w:ascii="UD デジタル 教科書体 NP-R" w:eastAsia="UD デジタル 教科書体 NP-R"/>
          <w:color w:val="000000" w:themeColor="text1"/>
          <w:sz w:val="22"/>
        </w:rPr>
        <w:t>mm</w:t>
      </w:r>
      <w:r w:rsidRPr="006F16EF">
        <w:rPr>
          <w:rFonts w:ascii="UD デジタル 教科書体 NP-R" w:eastAsia="UD デジタル 教科書体 NP-R" w:hint="eastAsia"/>
          <w:color w:val="000000" w:themeColor="text1"/>
          <w:sz w:val="22"/>
        </w:rPr>
        <w:t>以下とすることが望ましい。</w:t>
      </w:r>
    </w:p>
    <w:p w14:paraId="271B72D3" w14:textId="77777777" w:rsidR="003E2D51" w:rsidRPr="006F16EF" w:rsidRDefault="003E2D51" w:rsidP="003E2D51">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inorEastAsia"/>
          <w:color w:val="4472C4" w:themeColor="accent5"/>
          <w:sz w:val="24"/>
          <w:szCs w:val="24"/>
        </w:rPr>
      </w:pPr>
      <w:r w:rsidRPr="006F16EF">
        <w:rPr>
          <w:rFonts w:ascii="UD デジタル 教科書体 NP-R" w:eastAsia="UD デジタル 教科書体 NP-R" w:hAnsiTheme="minorEastAsia"/>
          <w:color w:val="4472C4" w:themeColor="accent5"/>
          <w:sz w:val="24"/>
          <w:szCs w:val="24"/>
        </w:rPr>
        <w:t>3-1</w:t>
      </w:r>
      <w:r>
        <w:rPr>
          <w:rFonts w:ascii="UD デジタル 教科書体 NP-R" w:eastAsia="UD デジタル 教科書体 NP-R" w:hAnsiTheme="minorEastAsia" w:hint="eastAsia"/>
          <w:color w:val="4472C4" w:themeColor="accent5"/>
          <w:sz w:val="24"/>
          <w:szCs w:val="24"/>
        </w:rPr>
        <w:t>2</w:t>
      </w:r>
      <w:r w:rsidRPr="006F16EF">
        <w:rPr>
          <w:rFonts w:ascii="UD デジタル 教科書体 NP-R" w:eastAsia="UD デジタル 教科書体 NP-R" w:hAnsiTheme="minorEastAsia"/>
          <w:color w:val="4472C4" w:themeColor="accent5"/>
          <w:sz w:val="24"/>
          <w:szCs w:val="24"/>
        </w:rPr>
        <w:t>-</w:t>
      </w:r>
      <w:r>
        <w:rPr>
          <w:rFonts w:ascii="UD デジタル 教科書体 NP-R" w:eastAsia="UD デジタル 教科書体 NP-R" w:hAnsiTheme="minorEastAsia" w:hint="eastAsia"/>
          <w:color w:val="4472C4" w:themeColor="accent5"/>
          <w:sz w:val="24"/>
          <w:szCs w:val="24"/>
        </w:rPr>
        <w:t>7</w:t>
      </w:r>
      <w:r w:rsidRPr="006F16EF">
        <w:rPr>
          <w:rFonts w:ascii="UD デジタル 教科書体 NP-R" w:eastAsia="UD デジタル 教科書体 NP-R" w:hAnsiTheme="minorEastAsia"/>
          <w:color w:val="4472C4" w:themeColor="accent5"/>
          <w:sz w:val="24"/>
          <w:szCs w:val="24"/>
        </w:rPr>
        <w:t xml:space="preserve">. </w:t>
      </w:r>
      <w:r w:rsidRPr="006F16EF">
        <w:rPr>
          <w:rFonts w:ascii="UD デジタル 教科書体 NP-R" w:eastAsia="UD デジタル 教科書体 NP-R" w:hAnsiTheme="minorEastAsia" w:hint="eastAsia"/>
          <w:color w:val="4472C4" w:themeColor="accent5"/>
          <w:sz w:val="24"/>
          <w:szCs w:val="24"/>
        </w:rPr>
        <w:t>テーブル</w:t>
      </w:r>
      <w:r>
        <w:rPr>
          <w:rFonts w:ascii="UD デジタル 教科書体 NP-R" w:eastAsia="UD デジタル 教科書体 NP-R" w:hAnsiTheme="minorEastAsia" w:hint="eastAsia"/>
          <w:color w:val="4472C4" w:themeColor="accent5"/>
          <w:sz w:val="24"/>
          <w:szCs w:val="24"/>
        </w:rPr>
        <w:t>・座席・商品棚</w:t>
      </w:r>
    </w:p>
    <w:p w14:paraId="6310D933" w14:textId="77777777" w:rsidR="003E2D51" w:rsidRPr="006F16EF" w:rsidRDefault="003E2D51" w:rsidP="003E2D51">
      <w:pPr>
        <w:snapToGrid w:val="0"/>
        <w:spacing w:beforeLines="50" w:before="180" w:line="240" w:lineRule="auto"/>
        <w:rPr>
          <w:rFonts w:ascii="UD デジタル 教科書体 NP-R" w:eastAsia="UD デジタル 教科書体 NP-R"/>
          <w:sz w:val="22"/>
        </w:rPr>
      </w:pPr>
      <w:r>
        <w:rPr>
          <w:rFonts w:ascii="UD デジタル 教科書体 NP-R" w:eastAsia="UD デジタル 教科書体 NP-R" w:hint="eastAsia"/>
          <w:sz w:val="22"/>
        </w:rPr>
        <w:t>（配置）</w:t>
      </w:r>
    </w:p>
    <w:p w14:paraId="18695D7C" w14:textId="61336E92" w:rsidR="003E2D51" w:rsidRPr="006F16EF" w:rsidRDefault="003E2D51" w:rsidP="003E2D51">
      <w:pPr>
        <w:snapToGrid w:val="0"/>
        <w:spacing w:line="240" w:lineRule="auto"/>
        <w:ind w:leftChars="100" w:left="1275" w:hangingChars="484" w:hanging="1065"/>
        <w:rPr>
          <w:rFonts w:ascii="UD デジタル 教科書体 NP-R" w:eastAsia="UD デジタル 教科書体 NP-R"/>
          <w:sz w:val="22"/>
        </w:rPr>
      </w:pPr>
      <w:r>
        <w:rPr>
          <w:rFonts w:ascii="UD デジタル 教科書体 NP-R" w:eastAsia="UD デジタル 教科書体 NP-R" w:hAnsiTheme="minorEastAsia" w:hint="eastAsia"/>
          <w:b/>
          <w:color w:val="FF0000"/>
          <w:sz w:val="22"/>
        </w:rPr>
        <w:t>C12</w:t>
      </w:r>
      <w:r w:rsidRPr="006F16EF">
        <w:rPr>
          <w:rFonts w:ascii="UD デジタル 教科書体 NP-R" w:eastAsia="UD デジタル 教科書体 NP-R" w:hAnsiTheme="minorEastAsia"/>
          <w:b/>
          <w:color w:val="FF0000"/>
          <w:sz w:val="22"/>
        </w:rPr>
        <w:t>-</w:t>
      </w:r>
      <w:r w:rsidRPr="006F16EF">
        <w:rPr>
          <w:rFonts w:ascii="UD デジタル 教科書体 NP-R" w:eastAsia="UD デジタル 教科書体 NP-R" w:hAnsiTheme="minorEastAsia"/>
          <w:b/>
          <w:color w:val="FF0000"/>
          <w:sz w:val="22"/>
        </w:rPr>
        <w:fldChar w:fldCharType="begin"/>
      </w:r>
      <w:r w:rsidRPr="006F16EF">
        <w:rPr>
          <w:rFonts w:ascii="UD デジタル 教科書体 NP-R" w:eastAsia="UD デジタル 教科書体 NP-R" w:hAnsiTheme="minorEastAsia"/>
          <w:b/>
          <w:color w:val="FF0000"/>
          <w:sz w:val="22"/>
        </w:rPr>
        <w:instrText xml:space="preserve"> SEQ Figure3-14 \* ARABIC </w:instrText>
      </w:r>
      <w:r w:rsidRPr="006F16EF">
        <w:rPr>
          <w:rFonts w:ascii="UD デジタル 教科書体 NP-R" w:eastAsia="UD デジタル 教科書体 NP-R" w:hAnsiTheme="minorEastAsia"/>
          <w:b/>
          <w:color w:val="FF0000"/>
          <w:sz w:val="22"/>
        </w:rPr>
        <w:fldChar w:fldCharType="separate"/>
      </w:r>
      <w:r w:rsidR="00BC6927">
        <w:rPr>
          <w:rFonts w:ascii="UD デジタル 教科書体 NP-R" w:eastAsia="UD デジタル 教科書体 NP-R" w:hAnsiTheme="minorEastAsia"/>
          <w:b/>
          <w:noProof/>
          <w:color w:val="FF0000"/>
          <w:sz w:val="22"/>
        </w:rPr>
        <w:t>14</w:t>
      </w:r>
      <w:r w:rsidRPr="006F16EF">
        <w:rPr>
          <w:rFonts w:ascii="UD デジタル 教科書体 NP-R" w:eastAsia="UD デジタル 教科書体 NP-R" w:hAnsiTheme="minorEastAsia"/>
          <w:b/>
          <w:color w:val="FF0000"/>
          <w:sz w:val="22"/>
        </w:rPr>
        <w:fldChar w:fldCharType="end"/>
      </w:r>
      <w:r w:rsidRPr="006F16EF">
        <w:rPr>
          <w:rFonts w:ascii="UD デジタル 教科書体 NP-R" w:eastAsia="UD デジタル 教科書体 NP-R" w:hint="eastAsia"/>
          <w:sz w:val="22"/>
        </w:rPr>
        <w:t xml:space="preserve">　テーブルと</w:t>
      </w:r>
      <w:r>
        <w:rPr>
          <w:rFonts w:ascii="UD デジタル 教科書体 NP-R" w:eastAsia="UD デジタル 教科書体 NP-R" w:hint="eastAsia"/>
          <w:sz w:val="22"/>
        </w:rPr>
        <w:t>いす</w:t>
      </w:r>
      <w:r w:rsidRPr="006F16EF">
        <w:rPr>
          <w:rFonts w:ascii="UD デジタル 教科書体 NP-R" w:eastAsia="UD デジタル 教科書体 NP-R" w:hint="eastAsia"/>
          <w:sz w:val="22"/>
        </w:rPr>
        <w:t>をレイアウトする場合には、車いす使用者</w:t>
      </w:r>
      <w:r>
        <w:rPr>
          <w:rFonts w:ascii="UD デジタル 教科書体 NP-R" w:eastAsia="UD デジタル 教科書体 NP-R" w:hint="eastAsia"/>
          <w:sz w:val="22"/>
        </w:rPr>
        <w:t>が</w:t>
      </w:r>
      <w:r w:rsidRPr="006F16EF">
        <w:rPr>
          <w:rFonts w:ascii="UD デジタル 教科書体 NP-R" w:eastAsia="UD デジタル 教科書体 NP-R" w:hint="eastAsia"/>
          <w:sz w:val="22"/>
        </w:rPr>
        <w:t>利用可能なテーブルの大きさや通路幅を踏まえて、全体計画を行うこと。</w:t>
      </w:r>
    </w:p>
    <w:p w14:paraId="1D341D5D" w14:textId="77777777" w:rsidR="003E2D51" w:rsidRPr="006F16EF" w:rsidRDefault="003E2D51" w:rsidP="003E2D51">
      <w:pPr>
        <w:snapToGrid w:val="0"/>
        <w:spacing w:beforeLines="50" w:before="180" w:line="240" w:lineRule="auto"/>
        <w:rPr>
          <w:rFonts w:ascii="UD デジタル 教科書体 NP-R" w:eastAsia="UD デジタル 教科書体 NP-R"/>
          <w:sz w:val="22"/>
        </w:rPr>
      </w:pPr>
      <w:r>
        <w:rPr>
          <w:rFonts w:ascii="UD デジタル 教科書体 NP-R" w:eastAsia="UD デジタル 教科書体 NP-R" w:hint="eastAsia"/>
          <w:sz w:val="22"/>
        </w:rPr>
        <w:t>（</w:t>
      </w:r>
      <w:r w:rsidRPr="006F16EF">
        <w:rPr>
          <w:rFonts w:ascii="UD デジタル 教科書体 NP-R" w:eastAsia="UD デジタル 教科書体 NP-R" w:hint="eastAsia"/>
          <w:sz w:val="22"/>
        </w:rPr>
        <w:t>テーブルの</w:t>
      </w:r>
      <w:r>
        <w:rPr>
          <w:rFonts w:ascii="UD デジタル 教科書体 NP-R" w:eastAsia="UD デジタル 教科書体 NP-R" w:hint="eastAsia"/>
          <w:sz w:val="22"/>
        </w:rPr>
        <w:t>形状・寸法）</w:t>
      </w:r>
    </w:p>
    <w:p w14:paraId="73573EEA" w14:textId="37F8B5A3" w:rsidR="003E2D51" w:rsidRPr="00E9275A" w:rsidRDefault="003E2D51" w:rsidP="003E2D51">
      <w:pPr>
        <w:snapToGrid w:val="0"/>
        <w:spacing w:line="240" w:lineRule="auto"/>
        <w:ind w:leftChars="100" w:left="1275" w:hangingChars="484" w:hanging="1065"/>
        <w:rPr>
          <w:rFonts w:ascii="UD デジタル 教科書体 NP-R" w:eastAsia="UD デジタル 教科書体 NP-R" w:hAnsiTheme="minorEastAsia"/>
          <w:b/>
          <w:color w:val="FF0000"/>
          <w:sz w:val="22"/>
        </w:rPr>
      </w:pPr>
      <w:r>
        <w:rPr>
          <w:rFonts w:ascii="UD デジタル 教科書体 NP-R" w:eastAsia="UD デジタル 教科書体 NP-R" w:hAnsiTheme="minorEastAsia"/>
          <w:b/>
          <w:color w:val="009900"/>
          <w:sz w:val="22"/>
        </w:rPr>
        <w:t>G12</w:t>
      </w:r>
      <w:r w:rsidRPr="00815A05">
        <w:rPr>
          <w:rFonts w:ascii="UD デジタル 教科書体 NP-R" w:eastAsia="UD デジタル 教科書体 NP-R" w:hAnsiTheme="minorEastAsia"/>
          <w:b/>
          <w:color w:val="009900"/>
          <w:sz w:val="22"/>
        </w:rPr>
        <w:t>-</w:t>
      </w:r>
      <w:r w:rsidR="00387CB8" w:rsidRPr="006F16EF">
        <w:rPr>
          <w:rFonts w:ascii="UD デジタル 教科書体 NP-R" w:eastAsia="UD デジタル 教科書体 NP-R" w:hAnsiTheme="minorEastAsia"/>
          <w:b/>
          <w:color w:val="009900"/>
          <w:sz w:val="22"/>
        </w:rPr>
        <w:fldChar w:fldCharType="begin"/>
      </w:r>
      <w:r w:rsidR="00387CB8" w:rsidRPr="006F16EF">
        <w:rPr>
          <w:rFonts w:ascii="UD デジタル 教科書体 NP-R" w:eastAsia="UD デジタル 教科書体 NP-R" w:hAnsiTheme="minorEastAsia"/>
          <w:b/>
          <w:color w:val="009900"/>
          <w:sz w:val="22"/>
        </w:rPr>
        <w:instrText xml:space="preserve"> SEQ Figure3-1</w:instrText>
      </w:r>
      <w:r w:rsidR="00387CB8">
        <w:rPr>
          <w:rFonts w:ascii="UD デジタル 教科書体 NP-R" w:eastAsia="UD デジタル 教科書体 NP-R" w:hAnsiTheme="minorEastAsia" w:hint="eastAsia"/>
          <w:b/>
          <w:color w:val="009900"/>
          <w:sz w:val="22"/>
        </w:rPr>
        <w:instrText>2G</w:instrText>
      </w:r>
      <w:r w:rsidR="00387CB8" w:rsidRPr="006F16EF">
        <w:rPr>
          <w:rFonts w:ascii="UD デジタル 教科書体 NP-R" w:eastAsia="UD デジタル 教科書体 NP-R" w:hAnsiTheme="minorEastAsia"/>
          <w:b/>
          <w:color w:val="009900"/>
          <w:sz w:val="22"/>
        </w:rPr>
        <w:instrText xml:space="preserve">G \* ARABIC </w:instrText>
      </w:r>
      <w:r w:rsidR="00387CB8" w:rsidRPr="006F16EF">
        <w:rPr>
          <w:rFonts w:ascii="UD デジタル 教科書体 NP-R" w:eastAsia="UD デジタル 教科書体 NP-R" w:hAnsiTheme="minorEastAsia"/>
          <w:b/>
          <w:color w:val="009900"/>
          <w:sz w:val="22"/>
        </w:rPr>
        <w:fldChar w:fldCharType="separate"/>
      </w:r>
      <w:r w:rsidR="00BC6927">
        <w:rPr>
          <w:rFonts w:ascii="UD デジタル 教科書体 NP-R" w:eastAsia="UD デジタル 教科書体 NP-R" w:hAnsiTheme="minorEastAsia"/>
          <w:b/>
          <w:noProof/>
          <w:color w:val="009900"/>
          <w:sz w:val="22"/>
        </w:rPr>
        <w:t>11</w:t>
      </w:r>
      <w:r w:rsidR="00387CB8" w:rsidRPr="006F16EF">
        <w:rPr>
          <w:rFonts w:ascii="UD デジタル 教科書体 NP-R" w:eastAsia="UD デジタル 教科書体 NP-R" w:hAnsiTheme="minorEastAsia"/>
          <w:b/>
          <w:color w:val="009900"/>
          <w:sz w:val="22"/>
        </w:rPr>
        <w:fldChar w:fldCharType="end"/>
      </w:r>
      <w:r w:rsidRPr="00E9275A">
        <w:rPr>
          <w:rFonts w:ascii="UD デジタル 教科書体 NP-R" w:eastAsia="UD デジタル 教科書体 NP-R" w:hint="eastAsia"/>
          <w:sz w:val="22"/>
        </w:rPr>
        <w:t xml:space="preserve">　車いす使用者の利用に配慮したテーブルの寸法・形状は、下記の通りとするのが望ましい。</w:t>
      </w:r>
    </w:p>
    <w:p w14:paraId="751597CE" w14:textId="1999E1CF" w:rsidR="003E2D51" w:rsidRPr="006F16EF" w:rsidRDefault="003E2D51" w:rsidP="003E2D51">
      <w:pPr>
        <w:pStyle w:val="a0"/>
        <w:ind w:firstLineChars="496" w:firstLine="1091"/>
        <w:rPr>
          <w:rFonts w:ascii="UD デジタル 教科書体 NP-R" w:eastAsia="UD デジタル 教科書体 NP-R"/>
          <w:sz w:val="22"/>
          <w:szCs w:val="22"/>
        </w:rPr>
      </w:pPr>
      <w:r w:rsidRPr="006F16EF">
        <w:rPr>
          <w:rFonts w:ascii="UD デジタル 教科書体 NP-R" w:eastAsia="UD デジタル 教科書体 NP-R" w:hint="eastAsia"/>
          <w:sz w:val="22"/>
          <w:szCs w:val="22"/>
        </w:rPr>
        <w:t>4人掛け：幅1</w:t>
      </w:r>
      <w:r w:rsidRPr="006F16EF">
        <w:rPr>
          <w:rFonts w:ascii="UD デジタル 教科書体 NP-R" w:eastAsia="UD デジタル 教科書体 NP-R"/>
          <w:sz w:val="22"/>
          <w:szCs w:val="22"/>
        </w:rPr>
        <w:t>,</w:t>
      </w:r>
      <w:r w:rsidRPr="006F16EF">
        <w:rPr>
          <w:rFonts w:ascii="UD デジタル 教科書体 NP-R" w:eastAsia="UD デジタル 教科書体 NP-R" w:hint="eastAsia"/>
          <w:sz w:val="22"/>
          <w:szCs w:val="22"/>
        </w:rPr>
        <w:t>450</w:t>
      </w:r>
      <w:r w:rsidR="00B03C2A">
        <w:rPr>
          <w:rFonts w:ascii="UD デジタル 教科書体 NP-R" w:eastAsia="UD デジタル 教科書体 NP-R"/>
          <w:sz w:val="22"/>
          <w:szCs w:val="22"/>
        </w:rPr>
        <w:t>～</w:t>
      </w:r>
      <w:r w:rsidRPr="006F16EF">
        <w:rPr>
          <w:rFonts w:ascii="UD デジタル 教科書体 NP-R" w:eastAsia="UD デジタル 教科書体 NP-R" w:hint="eastAsia"/>
          <w:sz w:val="22"/>
          <w:szCs w:val="22"/>
        </w:rPr>
        <w:t>1</w:t>
      </w:r>
      <w:r w:rsidRPr="006F16EF">
        <w:rPr>
          <w:rFonts w:ascii="UD デジタル 教科書体 NP-R" w:eastAsia="UD デジタル 教科書体 NP-R"/>
          <w:sz w:val="22"/>
          <w:szCs w:val="22"/>
        </w:rPr>
        <w:t>,</w:t>
      </w:r>
      <w:r w:rsidRPr="006F16EF">
        <w:rPr>
          <w:rFonts w:ascii="UD デジタル 教科書体 NP-R" w:eastAsia="UD デジタル 教科書体 NP-R" w:hint="eastAsia"/>
          <w:sz w:val="22"/>
          <w:szCs w:val="22"/>
        </w:rPr>
        <w:t>600</w:t>
      </w:r>
      <w:r w:rsidRPr="006F16EF">
        <w:rPr>
          <w:rFonts w:ascii="UD デジタル 教科書体 NP-R" w:eastAsia="UD デジタル 教科書体 NP-R"/>
          <w:sz w:val="22"/>
          <w:szCs w:val="22"/>
        </w:rPr>
        <w:t>mm</w:t>
      </w:r>
      <w:r w:rsidRPr="006F16EF">
        <w:rPr>
          <w:rFonts w:ascii="UD デジタル 教科書体 NP-R" w:eastAsia="UD デジタル 教科書体 NP-R" w:hint="eastAsia"/>
          <w:sz w:val="22"/>
          <w:szCs w:val="22"/>
        </w:rPr>
        <w:t>程度×奥行き75</w:t>
      </w:r>
      <w:r w:rsidRPr="006F16EF">
        <w:rPr>
          <w:rFonts w:ascii="UD デジタル 教科書体 NP-R" w:eastAsia="UD デジタル 教科書体 NP-R"/>
          <w:sz w:val="22"/>
          <w:szCs w:val="22"/>
        </w:rPr>
        <w:t>0</w:t>
      </w:r>
      <w:r w:rsidRPr="006F16EF">
        <w:rPr>
          <w:rFonts w:ascii="UD デジタル 教科書体 NP-R" w:eastAsia="UD デジタル 教科書体 NP-R" w:hint="eastAsia"/>
          <w:sz w:val="22"/>
          <w:szCs w:val="22"/>
        </w:rPr>
        <w:t>～900</w:t>
      </w:r>
      <w:r w:rsidRPr="006F16EF">
        <w:rPr>
          <w:rFonts w:ascii="UD デジタル 教科書体 NP-R" w:eastAsia="UD デジタル 教科書体 NP-R"/>
          <w:sz w:val="22"/>
          <w:szCs w:val="22"/>
        </w:rPr>
        <w:t>mm</w:t>
      </w:r>
      <w:r w:rsidRPr="006F16EF">
        <w:rPr>
          <w:rFonts w:ascii="UD デジタル 教科書体 NP-R" w:eastAsia="UD デジタル 教科書体 NP-R" w:hint="eastAsia"/>
          <w:sz w:val="22"/>
          <w:szCs w:val="22"/>
        </w:rPr>
        <w:t>程度</w:t>
      </w:r>
    </w:p>
    <w:p w14:paraId="586DC354" w14:textId="1FB4AD77" w:rsidR="003E2D51" w:rsidRPr="006F16EF" w:rsidRDefault="003E2D51" w:rsidP="003E2D51">
      <w:pPr>
        <w:pStyle w:val="a0"/>
        <w:ind w:firstLineChars="496" w:firstLine="1091"/>
        <w:rPr>
          <w:rFonts w:ascii="UD デジタル 教科書体 NP-R" w:eastAsia="UD デジタル 教科書体 NP-R"/>
          <w:sz w:val="22"/>
          <w:szCs w:val="22"/>
        </w:rPr>
      </w:pPr>
      <w:r w:rsidRPr="006F16EF">
        <w:rPr>
          <w:rFonts w:ascii="UD デジタル 教科書体 NP-R" w:eastAsia="UD デジタル 教科書体 NP-R" w:hint="eastAsia"/>
          <w:sz w:val="22"/>
          <w:szCs w:val="22"/>
        </w:rPr>
        <w:t>2人掛け：幅90</w:t>
      </w:r>
      <w:r w:rsidRPr="006F16EF">
        <w:rPr>
          <w:rFonts w:ascii="UD デジタル 教科書体 NP-R" w:eastAsia="UD デジタル 教科書体 NP-R"/>
          <w:sz w:val="22"/>
          <w:szCs w:val="22"/>
        </w:rPr>
        <w:t>0mm</w:t>
      </w:r>
      <w:r w:rsidRPr="006F16EF">
        <w:rPr>
          <w:rFonts w:ascii="UD デジタル 教科書体 NP-R" w:eastAsia="UD デジタル 教科書体 NP-R" w:hint="eastAsia"/>
          <w:sz w:val="22"/>
          <w:szCs w:val="22"/>
        </w:rPr>
        <w:t>程度×奥行き75</w:t>
      </w:r>
      <w:r w:rsidRPr="006F16EF">
        <w:rPr>
          <w:rFonts w:ascii="UD デジタル 教科書体 NP-R" w:eastAsia="UD デジタル 教科書体 NP-R"/>
          <w:sz w:val="22"/>
          <w:szCs w:val="22"/>
        </w:rPr>
        <w:t>0</w:t>
      </w:r>
      <w:r w:rsidRPr="006F16EF">
        <w:rPr>
          <w:rFonts w:ascii="UD デジタル 教科書体 NP-R" w:eastAsia="UD デジタル 教科書体 NP-R" w:hint="eastAsia"/>
          <w:sz w:val="22"/>
          <w:szCs w:val="22"/>
        </w:rPr>
        <w:t>～900</w:t>
      </w:r>
      <w:r w:rsidRPr="006F16EF">
        <w:rPr>
          <w:rFonts w:ascii="UD デジタル 教科書体 NP-R" w:eastAsia="UD デジタル 教科書体 NP-R"/>
          <w:sz w:val="22"/>
          <w:szCs w:val="22"/>
        </w:rPr>
        <w:t>mm</w:t>
      </w:r>
      <w:r w:rsidRPr="006F16EF">
        <w:rPr>
          <w:rFonts w:ascii="UD デジタル 教科書体 NP-R" w:eastAsia="UD デジタル 教科書体 NP-R" w:hint="eastAsia"/>
          <w:sz w:val="22"/>
          <w:szCs w:val="22"/>
        </w:rPr>
        <w:t>程度</w:t>
      </w:r>
    </w:p>
    <w:p w14:paraId="05EB5359" w14:textId="1FE30C68" w:rsidR="003E2D51" w:rsidRPr="006F16EF" w:rsidRDefault="003E2D51" w:rsidP="003E2D51">
      <w:pPr>
        <w:pStyle w:val="a0"/>
        <w:ind w:firstLineChars="496" w:firstLine="1091"/>
        <w:rPr>
          <w:rFonts w:ascii="UD デジタル 教科書体 NP-R" w:eastAsia="UD デジタル 教科書体 NP-R"/>
          <w:sz w:val="22"/>
          <w:szCs w:val="22"/>
        </w:rPr>
      </w:pPr>
      <w:r w:rsidRPr="006F16EF">
        <w:rPr>
          <w:rFonts w:ascii="UD デジタル 教科書体 NP-R" w:eastAsia="UD デジタル 教科書体 NP-R" w:hint="eastAsia"/>
          <w:sz w:val="22"/>
          <w:szCs w:val="22"/>
        </w:rPr>
        <w:t>いずれもテーブル下端高さ</w:t>
      </w:r>
      <w:r w:rsidR="006B0B25">
        <w:rPr>
          <w:rFonts w:ascii="UD デジタル 教科書体 NP-R" w:eastAsia="UD デジタル 教科書体 NP-R" w:hint="eastAsia"/>
          <w:sz w:val="22"/>
          <w:szCs w:val="22"/>
        </w:rPr>
        <w:t>：</w:t>
      </w:r>
      <w:r w:rsidRPr="006F16EF">
        <w:rPr>
          <w:rFonts w:ascii="UD デジタル 教科書体 NP-R" w:eastAsia="UD デジタル 教科書体 NP-R" w:hint="eastAsia"/>
          <w:sz w:val="22"/>
          <w:szCs w:val="22"/>
        </w:rPr>
        <w:t>65</w:t>
      </w:r>
      <w:r w:rsidRPr="006F16EF">
        <w:rPr>
          <w:rFonts w:ascii="UD デジタル 教科書体 NP-R" w:eastAsia="UD デジタル 教科書体 NP-R"/>
          <w:sz w:val="22"/>
          <w:szCs w:val="22"/>
        </w:rPr>
        <w:t>0</w:t>
      </w:r>
      <w:r w:rsidRPr="006F16EF">
        <w:rPr>
          <w:rFonts w:ascii="UD デジタル 教科書体 NP-R" w:eastAsia="UD デジタル 教科書体 NP-R" w:hint="eastAsia"/>
          <w:sz w:val="22"/>
          <w:szCs w:val="22"/>
        </w:rPr>
        <w:t>～</w:t>
      </w:r>
      <w:r w:rsidR="00194C64">
        <w:rPr>
          <w:rFonts w:ascii="UD デジタル 教科書体 NP-R" w:eastAsia="UD デジタル 教科書体 NP-R"/>
          <w:sz w:val="22"/>
          <w:szCs w:val="22"/>
        </w:rPr>
        <w:t>700</w:t>
      </w:r>
      <w:r w:rsidRPr="006F16EF">
        <w:rPr>
          <w:rFonts w:ascii="UD デジタル 教科書体 NP-R" w:eastAsia="UD デジタル 教科書体 NP-R"/>
          <w:sz w:val="22"/>
          <w:szCs w:val="22"/>
        </w:rPr>
        <w:t>mm</w:t>
      </w:r>
      <w:r w:rsidRPr="006F16EF">
        <w:rPr>
          <w:rFonts w:ascii="UD デジタル 教科書体 NP-R" w:eastAsia="UD デジタル 教科書体 NP-R" w:hint="eastAsia"/>
          <w:sz w:val="22"/>
          <w:szCs w:val="22"/>
        </w:rPr>
        <w:t>程度</w:t>
      </w:r>
    </w:p>
    <w:p w14:paraId="2FE92B0A" w14:textId="1D6619D9" w:rsidR="003E2D51" w:rsidRPr="006F16EF" w:rsidRDefault="003E2D51" w:rsidP="003E2D51">
      <w:pPr>
        <w:pStyle w:val="a0"/>
        <w:ind w:firstLineChars="496" w:firstLine="1091"/>
        <w:rPr>
          <w:rFonts w:ascii="UD デジタル 教科書体 NP-R" w:eastAsia="UD デジタル 教科書体 NP-R"/>
          <w:sz w:val="22"/>
          <w:szCs w:val="22"/>
        </w:rPr>
      </w:pPr>
      <w:r w:rsidRPr="006F16EF">
        <w:rPr>
          <w:rFonts w:ascii="UD デジタル 教科書体 NP-R" w:eastAsia="UD デジタル 教科書体 NP-R" w:hint="eastAsia"/>
          <w:sz w:val="22"/>
          <w:szCs w:val="22"/>
        </w:rPr>
        <w:t>上端高さ</w:t>
      </w:r>
      <w:r w:rsidR="006B0B25">
        <w:rPr>
          <w:rFonts w:ascii="UD デジタル 教科書体 NP-R" w:eastAsia="UD デジタル 教科書体 NP-R" w:hint="eastAsia"/>
          <w:sz w:val="22"/>
          <w:szCs w:val="22"/>
        </w:rPr>
        <w:t>：</w:t>
      </w:r>
      <w:r w:rsidRPr="006F16EF">
        <w:rPr>
          <w:rFonts w:ascii="UD デジタル 教科書体 NP-R" w:eastAsia="UD デジタル 教科書体 NP-R" w:hint="eastAsia"/>
          <w:sz w:val="22"/>
          <w:szCs w:val="22"/>
        </w:rPr>
        <w:t>7</w:t>
      </w:r>
      <w:r w:rsidRPr="006F16EF">
        <w:rPr>
          <w:rFonts w:ascii="UD デジタル 教科書体 NP-R" w:eastAsia="UD デジタル 教科書体 NP-R"/>
          <w:sz w:val="22"/>
          <w:szCs w:val="22"/>
        </w:rPr>
        <w:t>00</w:t>
      </w:r>
      <w:r w:rsidRPr="006F16EF">
        <w:rPr>
          <w:rFonts w:ascii="UD デジタル 教科書体 NP-R" w:eastAsia="UD デジタル 教科書体 NP-R" w:hint="eastAsia"/>
          <w:sz w:val="22"/>
          <w:szCs w:val="22"/>
        </w:rPr>
        <w:t>～7</w:t>
      </w:r>
      <w:r w:rsidRPr="006F16EF">
        <w:rPr>
          <w:rFonts w:ascii="UD デジタル 教科書体 NP-R" w:eastAsia="UD デジタル 教科書体 NP-R"/>
          <w:sz w:val="22"/>
          <w:szCs w:val="22"/>
        </w:rPr>
        <w:t>50mm</w:t>
      </w:r>
      <w:r w:rsidRPr="006F16EF">
        <w:rPr>
          <w:rFonts w:ascii="UD デジタル 教科書体 NP-R" w:eastAsia="UD デジタル 教科書体 NP-R" w:hint="eastAsia"/>
          <w:sz w:val="22"/>
          <w:szCs w:val="22"/>
        </w:rPr>
        <w:t>程度</w:t>
      </w:r>
    </w:p>
    <w:p w14:paraId="1F24F0D5" w14:textId="0B01DB28" w:rsidR="003E2D51" w:rsidRPr="006F16EF" w:rsidRDefault="003E2D51" w:rsidP="003E2D51">
      <w:pPr>
        <w:snapToGrid w:val="0"/>
        <w:spacing w:line="240" w:lineRule="auto"/>
        <w:ind w:leftChars="100" w:left="1275" w:hangingChars="484" w:hanging="1065"/>
        <w:rPr>
          <w:rFonts w:ascii="UD デジタル 教科書体 NP-R" w:eastAsia="UD デジタル 教科書体 NP-R"/>
          <w:color w:val="000000" w:themeColor="text1"/>
          <w:sz w:val="22"/>
        </w:rPr>
      </w:pPr>
      <w:r>
        <w:rPr>
          <w:rFonts w:ascii="UD デジタル 教科書体 NP-R" w:eastAsia="UD デジタル 教科書体 NP-R" w:hAnsiTheme="minorEastAsia"/>
          <w:b/>
          <w:color w:val="009900"/>
          <w:sz w:val="22"/>
        </w:rPr>
        <w:lastRenderedPageBreak/>
        <w:t>G12</w:t>
      </w:r>
      <w:r w:rsidRPr="006F16EF">
        <w:rPr>
          <w:rFonts w:ascii="UD デジタル 教科書体 NP-R" w:eastAsia="UD デジタル 教科書体 NP-R" w:hAnsiTheme="minorEastAsia"/>
          <w:b/>
          <w:color w:val="009900"/>
          <w:sz w:val="22"/>
        </w:rPr>
        <w:t>-</w:t>
      </w:r>
      <w:r w:rsidR="00387CB8" w:rsidRPr="006F16EF">
        <w:rPr>
          <w:rFonts w:ascii="UD デジタル 教科書体 NP-R" w:eastAsia="UD デジタル 教科書体 NP-R" w:hAnsiTheme="minorEastAsia"/>
          <w:b/>
          <w:color w:val="009900"/>
          <w:sz w:val="22"/>
        </w:rPr>
        <w:fldChar w:fldCharType="begin"/>
      </w:r>
      <w:r w:rsidR="00387CB8" w:rsidRPr="006F16EF">
        <w:rPr>
          <w:rFonts w:ascii="UD デジタル 教科書体 NP-R" w:eastAsia="UD デジタル 教科書体 NP-R" w:hAnsiTheme="minorEastAsia"/>
          <w:b/>
          <w:color w:val="009900"/>
          <w:sz w:val="22"/>
        </w:rPr>
        <w:instrText xml:space="preserve"> SEQ Figure3-1</w:instrText>
      </w:r>
      <w:r w:rsidR="00387CB8">
        <w:rPr>
          <w:rFonts w:ascii="UD デジタル 教科書体 NP-R" w:eastAsia="UD デジタル 教科書体 NP-R" w:hAnsiTheme="minorEastAsia" w:hint="eastAsia"/>
          <w:b/>
          <w:color w:val="009900"/>
          <w:sz w:val="22"/>
        </w:rPr>
        <w:instrText>2G</w:instrText>
      </w:r>
      <w:r w:rsidR="00387CB8" w:rsidRPr="006F16EF">
        <w:rPr>
          <w:rFonts w:ascii="UD デジタル 教科書体 NP-R" w:eastAsia="UD デジタル 教科書体 NP-R" w:hAnsiTheme="minorEastAsia"/>
          <w:b/>
          <w:color w:val="009900"/>
          <w:sz w:val="22"/>
        </w:rPr>
        <w:instrText xml:space="preserve">G \* ARABIC </w:instrText>
      </w:r>
      <w:r w:rsidR="00387CB8" w:rsidRPr="006F16EF">
        <w:rPr>
          <w:rFonts w:ascii="UD デジタル 教科書体 NP-R" w:eastAsia="UD デジタル 教科書体 NP-R" w:hAnsiTheme="minorEastAsia"/>
          <w:b/>
          <w:color w:val="009900"/>
          <w:sz w:val="22"/>
        </w:rPr>
        <w:fldChar w:fldCharType="separate"/>
      </w:r>
      <w:r w:rsidR="00BC6927">
        <w:rPr>
          <w:rFonts w:ascii="UD デジタル 教科書体 NP-R" w:eastAsia="UD デジタル 教科書体 NP-R" w:hAnsiTheme="minorEastAsia"/>
          <w:b/>
          <w:noProof/>
          <w:color w:val="009900"/>
          <w:sz w:val="22"/>
        </w:rPr>
        <w:t>12</w:t>
      </w:r>
      <w:r w:rsidR="00387CB8" w:rsidRPr="006F16EF">
        <w:rPr>
          <w:rFonts w:ascii="UD デジタル 教科書体 NP-R" w:eastAsia="UD デジタル 教科書体 NP-R" w:hAnsiTheme="minorEastAsia"/>
          <w:b/>
          <w:color w:val="009900"/>
          <w:sz w:val="22"/>
        </w:rPr>
        <w:fldChar w:fldCharType="end"/>
      </w:r>
      <w:r w:rsidRPr="006F16EF">
        <w:rPr>
          <w:rFonts w:ascii="UD デジタル 教科書体 NP-R" w:eastAsia="UD デジタル 教科書体 NP-R" w:hAnsiTheme="minorEastAsia" w:hint="eastAsia"/>
          <w:b/>
          <w:color w:val="009900"/>
          <w:sz w:val="22"/>
        </w:rPr>
        <w:t xml:space="preserve">　</w:t>
      </w:r>
      <w:r w:rsidRPr="006F16EF">
        <w:rPr>
          <w:rFonts w:ascii="UD デジタル 教科書体 NP-R" w:eastAsia="UD デジタル 教科書体 NP-R" w:hint="eastAsia"/>
          <w:color w:val="000000" w:themeColor="text1"/>
          <w:sz w:val="22"/>
        </w:rPr>
        <w:t>レストランのテーブルは四隅に脚のあるテーブルで</w:t>
      </w:r>
      <w:r>
        <w:rPr>
          <w:rFonts w:ascii="UD デジタル 教科書体 NP-R" w:eastAsia="UD デジタル 教科書体 NP-R" w:hint="eastAsia"/>
          <w:color w:val="000000" w:themeColor="text1"/>
          <w:sz w:val="22"/>
        </w:rPr>
        <w:t>いす</w:t>
      </w:r>
      <w:r w:rsidRPr="006F16EF">
        <w:rPr>
          <w:rFonts w:ascii="UD デジタル 教科書体 NP-R" w:eastAsia="UD デジタル 教科書体 NP-R" w:hint="eastAsia"/>
          <w:color w:val="000000" w:themeColor="text1"/>
          <w:sz w:val="22"/>
        </w:rPr>
        <w:t>と別になったものとすることが望ましい。</w:t>
      </w:r>
    </w:p>
    <w:p w14:paraId="6737D8D1" w14:textId="376C1CDD" w:rsidR="003E2D51" w:rsidRPr="006F16EF" w:rsidRDefault="003E2D51" w:rsidP="003E2D51">
      <w:pPr>
        <w:snapToGrid w:val="0"/>
        <w:spacing w:line="240" w:lineRule="auto"/>
        <w:ind w:leftChars="100" w:left="1275" w:hangingChars="484" w:hanging="1065"/>
        <w:rPr>
          <w:rFonts w:ascii="UD デジタル 教科書体 NP-R" w:eastAsia="UD デジタル 教科書体 NP-R"/>
          <w:color w:val="000000" w:themeColor="text1"/>
          <w:sz w:val="22"/>
        </w:rPr>
      </w:pPr>
      <w:r>
        <w:rPr>
          <w:rFonts w:ascii="UD デジタル 教科書体 NP-R" w:eastAsia="UD デジタル 教科書体 NP-R" w:hAnsiTheme="minorEastAsia"/>
          <w:b/>
          <w:color w:val="009900"/>
          <w:sz w:val="22"/>
        </w:rPr>
        <w:t>G12</w:t>
      </w:r>
      <w:r w:rsidRPr="006F16EF">
        <w:rPr>
          <w:rFonts w:ascii="UD デジタル 教科書体 NP-R" w:eastAsia="UD デジタル 教科書体 NP-R" w:hAnsiTheme="minorEastAsia"/>
          <w:b/>
          <w:color w:val="009900"/>
          <w:sz w:val="22"/>
        </w:rPr>
        <w:t>-</w:t>
      </w:r>
      <w:r w:rsidR="00387CB8" w:rsidRPr="006F16EF">
        <w:rPr>
          <w:rFonts w:ascii="UD デジタル 教科書体 NP-R" w:eastAsia="UD デジタル 教科書体 NP-R" w:hAnsiTheme="minorEastAsia"/>
          <w:b/>
          <w:color w:val="009900"/>
          <w:sz w:val="22"/>
        </w:rPr>
        <w:fldChar w:fldCharType="begin"/>
      </w:r>
      <w:r w:rsidR="00387CB8" w:rsidRPr="006F16EF">
        <w:rPr>
          <w:rFonts w:ascii="UD デジタル 教科書体 NP-R" w:eastAsia="UD デジタル 教科書体 NP-R" w:hAnsiTheme="minorEastAsia"/>
          <w:b/>
          <w:color w:val="009900"/>
          <w:sz w:val="22"/>
        </w:rPr>
        <w:instrText xml:space="preserve"> SEQ Figure3-1</w:instrText>
      </w:r>
      <w:r w:rsidR="00387CB8">
        <w:rPr>
          <w:rFonts w:ascii="UD デジタル 教科書体 NP-R" w:eastAsia="UD デジタル 教科書体 NP-R" w:hAnsiTheme="minorEastAsia" w:hint="eastAsia"/>
          <w:b/>
          <w:color w:val="009900"/>
          <w:sz w:val="22"/>
        </w:rPr>
        <w:instrText>2G</w:instrText>
      </w:r>
      <w:r w:rsidR="00387CB8" w:rsidRPr="006F16EF">
        <w:rPr>
          <w:rFonts w:ascii="UD デジタル 教科書体 NP-R" w:eastAsia="UD デジタル 教科書体 NP-R" w:hAnsiTheme="minorEastAsia"/>
          <w:b/>
          <w:color w:val="009900"/>
          <w:sz w:val="22"/>
        </w:rPr>
        <w:instrText xml:space="preserve">G \* ARABIC </w:instrText>
      </w:r>
      <w:r w:rsidR="00387CB8" w:rsidRPr="006F16EF">
        <w:rPr>
          <w:rFonts w:ascii="UD デジタル 教科書体 NP-R" w:eastAsia="UD デジタル 教科書体 NP-R" w:hAnsiTheme="minorEastAsia"/>
          <w:b/>
          <w:color w:val="009900"/>
          <w:sz w:val="22"/>
        </w:rPr>
        <w:fldChar w:fldCharType="separate"/>
      </w:r>
      <w:r w:rsidR="00BC6927">
        <w:rPr>
          <w:rFonts w:ascii="UD デジタル 教科書体 NP-R" w:eastAsia="UD デジタル 教科書体 NP-R" w:hAnsiTheme="minorEastAsia"/>
          <w:b/>
          <w:noProof/>
          <w:color w:val="009900"/>
          <w:sz w:val="22"/>
        </w:rPr>
        <w:t>13</w:t>
      </w:r>
      <w:r w:rsidR="00387CB8" w:rsidRPr="006F16EF">
        <w:rPr>
          <w:rFonts w:ascii="UD デジタル 教科書体 NP-R" w:eastAsia="UD デジタル 教科書体 NP-R" w:hAnsiTheme="minorEastAsia"/>
          <w:b/>
          <w:color w:val="009900"/>
          <w:sz w:val="22"/>
        </w:rPr>
        <w:fldChar w:fldCharType="end"/>
      </w:r>
      <w:r w:rsidRPr="006F16EF">
        <w:rPr>
          <w:rFonts w:ascii="UD デジタル 教科書体 NP-R" w:eastAsia="UD デジタル 教科書体 NP-R" w:hAnsiTheme="minorEastAsia" w:hint="eastAsia"/>
          <w:b/>
          <w:color w:val="009900"/>
          <w:sz w:val="22"/>
        </w:rPr>
        <w:t xml:space="preserve">　</w:t>
      </w:r>
      <w:r w:rsidRPr="006F16EF">
        <w:rPr>
          <w:rFonts w:ascii="UD デジタル 教科書体 NP-R" w:eastAsia="UD デジタル 教科書体 NP-R" w:hint="eastAsia"/>
          <w:color w:val="000000" w:themeColor="text1"/>
          <w:sz w:val="22"/>
        </w:rPr>
        <w:t>レストランで中央に支柱のある丸テーブルの場合は、テーブル先端から支柱基部まで</w:t>
      </w:r>
      <w:r w:rsidRPr="006F16EF">
        <w:rPr>
          <w:rFonts w:ascii="UD デジタル 教科書体 NP-R" w:eastAsia="UD デジタル 教科書体 NP-R"/>
          <w:color w:val="000000" w:themeColor="text1"/>
          <w:sz w:val="22"/>
        </w:rPr>
        <w:t>50</w:t>
      </w:r>
      <w:r w:rsidRPr="006F16EF">
        <w:rPr>
          <w:rFonts w:ascii="UD デジタル 教科書体 NP-R" w:eastAsia="UD デジタル 教科書体 NP-R" w:hint="eastAsia"/>
          <w:color w:val="000000" w:themeColor="text1"/>
          <w:sz w:val="22"/>
        </w:rPr>
        <w:t>0</w:t>
      </w:r>
      <w:r w:rsidRPr="006F16EF">
        <w:rPr>
          <w:rFonts w:ascii="UD デジタル 教科書体 NP-R" w:eastAsia="UD デジタル 教科書体 NP-R"/>
          <w:color w:val="000000" w:themeColor="text1"/>
          <w:sz w:val="22"/>
        </w:rPr>
        <w:t>mm</w:t>
      </w:r>
      <w:r w:rsidRPr="006F16EF">
        <w:rPr>
          <w:rFonts w:ascii="UD デジタル 教科書体 NP-R" w:eastAsia="UD デジタル 教科書体 NP-R" w:hint="eastAsia"/>
          <w:color w:val="000000" w:themeColor="text1"/>
          <w:sz w:val="22"/>
        </w:rPr>
        <w:t>とすることが望ましい。</w:t>
      </w:r>
    </w:p>
    <w:p w14:paraId="6485C807" w14:textId="77777777" w:rsidR="003E2D51" w:rsidRDefault="003E2D51" w:rsidP="003E2D51">
      <w:pPr>
        <w:pStyle w:val="a0"/>
        <w:ind w:firstLineChars="200" w:firstLine="400"/>
        <w:jc w:val="center"/>
        <w:rPr>
          <w:rFonts w:ascii="UD デジタル 教科書体 NP-R" w:eastAsia="UD デジタル 教科書体 NP-R"/>
        </w:rPr>
      </w:pPr>
      <w:r>
        <w:rPr>
          <w:noProof/>
        </w:rPr>
        <mc:AlternateContent>
          <mc:Choice Requires="wps">
            <w:drawing>
              <wp:anchor distT="0" distB="0" distL="114300" distR="114300" simplePos="0" relativeHeight="253982720" behindDoc="0" locked="0" layoutInCell="1" allowOverlap="1" wp14:anchorId="01CC4B9F" wp14:editId="157DC916">
                <wp:simplePos x="0" y="0"/>
                <wp:positionH relativeFrom="column">
                  <wp:posOffset>3220859</wp:posOffset>
                </wp:positionH>
                <wp:positionV relativeFrom="paragraph">
                  <wp:posOffset>1861820</wp:posOffset>
                </wp:positionV>
                <wp:extent cx="853068" cy="235585"/>
                <wp:effectExtent l="0" t="0" r="0" b="0"/>
                <wp:wrapNone/>
                <wp:docPr id="2283" name="テキスト ボックス 2283"/>
                <wp:cNvGraphicFramePr/>
                <a:graphic xmlns:a="http://schemas.openxmlformats.org/drawingml/2006/main">
                  <a:graphicData uri="http://schemas.microsoft.com/office/word/2010/wordprocessingShape">
                    <wps:wsp>
                      <wps:cNvSpPr txBox="1"/>
                      <wps:spPr>
                        <a:xfrm>
                          <a:off x="0" y="0"/>
                          <a:ext cx="853068" cy="235585"/>
                        </a:xfrm>
                        <a:prstGeom prst="rect">
                          <a:avLst/>
                        </a:prstGeom>
                        <a:noFill/>
                        <a:ln w="6350">
                          <a:noFill/>
                        </a:ln>
                      </wps:spPr>
                      <wps:txbx>
                        <w:txbxContent>
                          <w:p w14:paraId="57BE5192" w14:textId="77777777" w:rsidR="00AC088C"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hint="eastAsia"/>
                                <w:sz w:val="18"/>
                                <w:szCs w:val="18"/>
                              </w:rPr>
                              <w:t>90</w:t>
                            </w:r>
                            <w:r>
                              <w:rPr>
                                <w:rFonts w:ascii="UD デジタル 教科書体 NK-R" w:eastAsia="UD デジタル 教科書体 NK-R"/>
                                <w:sz w:val="18"/>
                                <w:szCs w:val="18"/>
                              </w:rPr>
                              <w:t>0m</w:t>
                            </w:r>
                            <w:r>
                              <w:rPr>
                                <w:rFonts w:ascii="UD デジタル 教科書体 NK-R" w:eastAsia="UD デジタル 教科書体 NK-R" w:hint="eastAsia"/>
                                <w:sz w:val="18"/>
                                <w:szCs w:val="18"/>
                              </w:rPr>
                              <w:t>m程度</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CC4B9F" id="テキスト ボックス 2283" o:spid="_x0000_s1610" type="#_x0000_t202" style="position:absolute;left:0;text-align:left;margin-left:253.6pt;margin-top:146.6pt;width:67.15pt;height:18.55pt;z-index:25398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" filled="f" stroked="f" strokeweight=".5pt">
                <v:textbox>
                  <w:txbxContent>
                    <w:p w14:paraId="57BE5192" w14:textId="77777777" w:rsidR="00AC088C"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hint="eastAsia"/>
                          <w:sz w:val="18"/>
                          <w:szCs w:val="18"/>
                        </w:rPr>
                        <w:t>90</w:t>
                      </w:r>
                      <w:r>
                        <w:rPr>
                          <w:rFonts w:ascii="UD デジタル 教科書体 NK-R" w:eastAsia="UD デジタル 教科書体 NK-R"/>
                          <w:sz w:val="18"/>
                          <w:szCs w:val="18"/>
                        </w:rPr>
                        <w:t>0m</w:t>
                      </w:r>
                      <w:r>
                        <w:rPr>
                          <w:rFonts w:ascii="UD デジタル 教科書体 NK-R" w:eastAsia="UD デジタル 教科書体 NK-R" w:hint="eastAsia"/>
                          <w:sz w:val="18"/>
                          <w:szCs w:val="18"/>
                        </w:rPr>
                        <w:t>m程度</w:t>
                      </w:r>
                    </w:p>
                  </w:txbxContent>
                </v:textbox>
              </v:shape>
            </w:pict>
          </mc:Fallback>
        </mc:AlternateContent>
      </w:r>
      <w:r>
        <w:rPr>
          <w:noProof/>
        </w:rPr>
        <mc:AlternateContent>
          <mc:Choice Requires="wps">
            <w:drawing>
              <wp:anchor distT="0" distB="0" distL="114300" distR="114300" simplePos="0" relativeHeight="253981696" behindDoc="0" locked="0" layoutInCell="1" allowOverlap="1" wp14:anchorId="15981EEC" wp14:editId="07E70A9F">
                <wp:simplePos x="0" y="0"/>
                <wp:positionH relativeFrom="column">
                  <wp:posOffset>1671847</wp:posOffset>
                </wp:positionH>
                <wp:positionV relativeFrom="paragraph">
                  <wp:posOffset>1860054</wp:posOffset>
                </wp:positionV>
                <wp:extent cx="1410630" cy="228600"/>
                <wp:effectExtent l="0" t="0" r="0" b="0"/>
                <wp:wrapNone/>
                <wp:docPr id="486" name="テキスト ボックス 486"/>
                <wp:cNvGraphicFramePr/>
                <a:graphic xmlns:a="http://schemas.openxmlformats.org/drawingml/2006/main">
                  <a:graphicData uri="http://schemas.microsoft.com/office/word/2010/wordprocessingShape">
                    <wps:wsp>
                      <wps:cNvSpPr txBox="1"/>
                      <wps:spPr>
                        <a:xfrm>
                          <a:off x="0" y="0"/>
                          <a:ext cx="1410630" cy="228600"/>
                        </a:xfrm>
                        <a:prstGeom prst="rect">
                          <a:avLst/>
                        </a:prstGeom>
                        <a:noFill/>
                        <a:ln w="6350">
                          <a:noFill/>
                        </a:ln>
                      </wps:spPr>
                      <wps:txbx>
                        <w:txbxContent>
                          <w:p w14:paraId="72B41F24" w14:textId="77777777" w:rsidR="00AC088C"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sz w:val="18"/>
                                <w:szCs w:val="18"/>
                              </w:rPr>
                              <w:t>1,450</w:t>
                            </w:r>
                            <w:r>
                              <w:rPr>
                                <w:rFonts w:ascii="UD デジタル 教科書体 NK-R" w:eastAsia="UD デジタル 教科書体 NK-R" w:hint="eastAsia"/>
                                <w:sz w:val="18"/>
                                <w:szCs w:val="18"/>
                              </w:rPr>
                              <w:t>～</w:t>
                            </w:r>
                            <w:r>
                              <w:rPr>
                                <w:rFonts w:ascii="UD デジタル 教科書体 NK-R" w:eastAsia="UD デジタル 教科書体 NK-R"/>
                                <w:sz w:val="18"/>
                                <w:szCs w:val="18"/>
                              </w:rPr>
                              <w:t>1,600mm</w:t>
                            </w:r>
                            <w:r>
                              <w:rPr>
                                <w:rFonts w:ascii="UD デジタル 教科書体 NK-R" w:eastAsia="UD デジタル 教科書体 NK-R" w:hint="eastAsia"/>
                                <w:sz w:val="18"/>
                                <w:szCs w:val="18"/>
                              </w:rPr>
                              <w:t>程度</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981EEC" id="テキスト ボックス 486" o:spid="_x0000_s1611" type="#_x0000_t202" style="position:absolute;left:0;text-align:left;margin-left:131.65pt;margin-top:146.45pt;width:111.05pt;height:18pt;z-index:25398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" filled="f" stroked="f" strokeweight=".5pt">
                <v:textbox>
                  <w:txbxContent>
                    <w:p w14:paraId="72B41F24" w14:textId="77777777" w:rsidR="00AC088C"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sz w:val="18"/>
                          <w:szCs w:val="18"/>
                        </w:rPr>
                        <w:t>1,450</w:t>
                      </w:r>
                      <w:r>
                        <w:rPr>
                          <w:rFonts w:ascii="UD デジタル 教科書体 NK-R" w:eastAsia="UD デジタル 教科書体 NK-R" w:hint="eastAsia"/>
                          <w:sz w:val="18"/>
                          <w:szCs w:val="18"/>
                        </w:rPr>
                        <w:t>～</w:t>
                      </w:r>
                      <w:r>
                        <w:rPr>
                          <w:rFonts w:ascii="UD デジタル 教科書体 NK-R" w:eastAsia="UD デジタル 教科書体 NK-R"/>
                          <w:sz w:val="18"/>
                          <w:szCs w:val="18"/>
                        </w:rPr>
                        <w:t>1,600mm</w:t>
                      </w:r>
                      <w:r>
                        <w:rPr>
                          <w:rFonts w:ascii="UD デジタル 教科書体 NK-R" w:eastAsia="UD デジタル 教科書体 NK-R" w:hint="eastAsia"/>
                          <w:sz w:val="18"/>
                          <w:szCs w:val="18"/>
                        </w:rPr>
                        <w:t>程度</w:t>
                      </w:r>
                    </w:p>
                  </w:txbxContent>
                </v:textbox>
              </v:shape>
            </w:pict>
          </mc:Fallback>
        </mc:AlternateContent>
      </w:r>
      <w:r>
        <w:rPr>
          <w:noProof/>
        </w:rPr>
        <mc:AlternateContent>
          <mc:Choice Requires="wps">
            <w:drawing>
              <wp:anchor distT="0" distB="0" distL="114300" distR="114300" simplePos="0" relativeHeight="253997056" behindDoc="0" locked="0" layoutInCell="1" allowOverlap="1" wp14:anchorId="458F22CB" wp14:editId="1F36A5F5">
                <wp:simplePos x="0" y="0"/>
                <wp:positionH relativeFrom="column">
                  <wp:posOffset>3558137</wp:posOffset>
                </wp:positionH>
                <wp:positionV relativeFrom="paragraph">
                  <wp:posOffset>584835</wp:posOffset>
                </wp:positionV>
                <wp:extent cx="1221283" cy="234346"/>
                <wp:effectExtent l="0" t="0" r="0" b="0"/>
                <wp:wrapNone/>
                <wp:docPr id="2284" name="テキスト ボックス 2284"/>
                <wp:cNvGraphicFramePr/>
                <a:graphic xmlns:a="http://schemas.openxmlformats.org/drawingml/2006/main">
                  <a:graphicData uri="http://schemas.microsoft.com/office/word/2010/wordprocessingShape">
                    <wps:wsp>
                      <wps:cNvSpPr txBox="1"/>
                      <wps:spPr>
                        <a:xfrm rot="16200000">
                          <a:off x="0" y="0"/>
                          <a:ext cx="1221283" cy="234346"/>
                        </a:xfrm>
                        <a:prstGeom prst="rect">
                          <a:avLst/>
                        </a:prstGeom>
                        <a:noFill/>
                        <a:ln w="6350">
                          <a:noFill/>
                        </a:ln>
                      </wps:spPr>
                      <wps:txbx>
                        <w:txbxContent>
                          <w:p w14:paraId="5686CA50" w14:textId="77777777" w:rsidR="00AC088C"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hint="eastAsia"/>
                                <w:sz w:val="18"/>
                                <w:szCs w:val="18"/>
                              </w:rPr>
                              <w:t>75</w:t>
                            </w:r>
                            <w:r>
                              <w:rPr>
                                <w:rFonts w:ascii="UD デジタル 教科書体 NK-R" w:eastAsia="UD デジタル 教科書体 NK-R"/>
                                <w:sz w:val="18"/>
                                <w:szCs w:val="18"/>
                              </w:rPr>
                              <w:t>0</w:t>
                            </w:r>
                            <w:r>
                              <w:rPr>
                                <w:rFonts w:ascii="UD デジタル 教科書体 NK-R" w:eastAsia="UD デジタル 教科書体 NK-R" w:hint="eastAsia"/>
                                <w:sz w:val="18"/>
                                <w:szCs w:val="18"/>
                              </w:rPr>
                              <w:t>～90</w:t>
                            </w:r>
                            <w:r>
                              <w:rPr>
                                <w:rFonts w:ascii="UD デジタル 教科書体 NK-R" w:eastAsia="UD デジタル 教科書体 NK-R"/>
                                <w:sz w:val="18"/>
                                <w:szCs w:val="18"/>
                              </w:rPr>
                              <w:t>0m</w:t>
                            </w:r>
                            <w:r>
                              <w:rPr>
                                <w:rFonts w:ascii="UD デジタル 教科書体 NK-R" w:eastAsia="UD デジタル 教科書体 NK-R" w:hint="eastAsia"/>
                                <w:sz w:val="18"/>
                                <w:szCs w:val="18"/>
                              </w:rPr>
                              <w:t>m以上</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8F22CB" id="テキスト ボックス 2284" o:spid="_x0000_s1612" type="#_x0000_t202" style="position:absolute;left:0;text-align:left;margin-left:280.15pt;margin-top:46.05pt;width:96.15pt;height:18.45pt;rotation:-90;z-index:25399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" filled="f" stroked="f" strokeweight=".5pt">
                <v:textbox>
                  <w:txbxContent>
                    <w:p w14:paraId="5686CA50" w14:textId="77777777" w:rsidR="00AC088C"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hint="eastAsia"/>
                          <w:sz w:val="18"/>
                          <w:szCs w:val="18"/>
                        </w:rPr>
                        <w:t>75</w:t>
                      </w:r>
                      <w:r>
                        <w:rPr>
                          <w:rFonts w:ascii="UD デジタル 教科書体 NK-R" w:eastAsia="UD デジタル 教科書体 NK-R"/>
                          <w:sz w:val="18"/>
                          <w:szCs w:val="18"/>
                        </w:rPr>
                        <w:t>0</w:t>
                      </w:r>
                      <w:r>
                        <w:rPr>
                          <w:rFonts w:ascii="UD デジタル 教科書体 NK-R" w:eastAsia="UD デジタル 教科書体 NK-R" w:hint="eastAsia"/>
                          <w:sz w:val="18"/>
                          <w:szCs w:val="18"/>
                        </w:rPr>
                        <w:t>～90</w:t>
                      </w:r>
                      <w:r>
                        <w:rPr>
                          <w:rFonts w:ascii="UD デジタル 教科書体 NK-R" w:eastAsia="UD デジタル 教科書体 NK-R"/>
                          <w:sz w:val="18"/>
                          <w:szCs w:val="18"/>
                        </w:rPr>
                        <w:t>0m</w:t>
                      </w:r>
                      <w:r>
                        <w:rPr>
                          <w:rFonts w:ascii="UD デジタル 教科書体 NK-R" w:eastAsia="UD デジタル 教科書体 NK-R" w:hint="eastAsia"/>
                          <w:sz w:val="18"/>
                          <w:szCs w:val="18"/>
                        </w:rPr>
                        <w:t>m以上</w:t>
                      </w:r>
                    </w:p>
                  </w:txbxContent>
                </v:textbox>
              </v:shape>
            </w:pict>
          </mc:Fallback>
        </mc:AlternateContent>
      </w:r>
      <w:r>
        <w:rPr>
          <w:noProof/>
        </w:rPr>
        <mc:AlternateContent>
          <mc:Choice Requires="wps">
            <w:drawing>
              <wp:anchor distT="0" distB="0" distL="114300" distR="114300" simplePos="0" relativeHeight="253980672" behindDoc="0" locked="0" layoutInCell="1" allowOverlap="1" wp14:anchorId="0E89642D" wp14:editId="47D4C05A">
                <wp:simplePos x="0" y="0"/>
                <wp:positionH relativeFrom="column">
                  <wp:posOffset>2554884</wp:posOffset>
                </wp:positionH>
                <wp:positionV relativeFrom="paragraph">
                  <wp:posOffset>585857</wp:posOffset>
                </wp:positionV>
                <wp:extent cx="1221283" cy="234346"/>
                <wp:effectExtent l="0" t="0" r="0" b="0"/>
                <wp:wrapNone/>
                <wp:docPr id="2285" name="テキスト ボックス 2285"/>
                <wp:cNvGraphicFramePr/>
                <a:graphic xmlns:a="http://schemas.openxmlformats.org/drawingml/2006/main">
                  <a:graphicData uri="http://schemas.microsoft.com/office/word/2010/wordprocessingShape">
                    <wps:wsp>
                      <wps:cNvSpPr txBox="1"/>
                      <wps:spPr>
                        <a:xfrm rot="16200000">
                          <a:off x="0" y="0"/>
                          <a:ext cx="1221283" cy="234346"/>
                        </a:xfrm>
                        <a:prstGeom prst="rect">
                          <a:avLst/>
                        </a:prstGeom>
                        <a:noFill/>
                        <a:ln w="6350">
                          <a:noFill/>
                        </a:ln>
                      </wps:spPr>
                      <wps:txbx>
                        <w:txbxContent>
                          <w:p w14:paraId="4F7955DB" w14:textId="77777777" w:rsidR="00AC088C"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hint="eastAsia"/>
                                <w:sz w:val="18"/>
                                <w:szCs w:val="18"/>
                              </w:rPr>
                              <w:t>75</w:t>
                            </w:r>
                            <w:r>
                              <w:rPr>
                                <w:rFonts w:ascii="UD デジタル 教科書体 NK-R" w:eastAsia="UD デジタル 教科書体 NK-R"/>
                                <w:sz w:val="18"/>
                                <w:szCs w:val="18"/>
                              </w:rPr>
                              <w:t>0</w:t>
                            </w:r>
                            <w:r>
                              <w:rPr>
                                <w:rFonts w:ascii="UD デジタル 教科書体 NK-R" w:eastAsia="UD デジタル 教科書体 NK-R" w:hint="eastAsia"/>
                                <w:sz w:val="18"/>
                                <w:szCs w:val="18"/>
                              </w:rPr>
                              <w:t>～90</w:t>
                            </w:r>
                            <w:r>
                              <w:rPr>
                                <w:rFonts w:ascii="UD デジタル 教科書体 NK-R" w:eastAsia="UD デジタル 教科書体 NK-R"/>
                                <w:sz w:val="18"/>
                                <w:szCs w:val="18"/>
                              </w:rPr>
                              <w:t>0m</w:t>
                            </w:r>
                            <w:r>
                              <w:rPr>
                                <w:rFonts w:ascii="UD デジタル 教科書体 NK-R" w:eastAsia="UD デジタル 教科書体 NK-R" w:hint="eastAsia"/>
                                <w:sz w:val="18"/>
                                <w:szCs w:val="18"/>
                              </w:rPr>
                              <w:t>m以上</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89642D" id="テキスト ボックス 2285" o:spid="_x0000_s1613" type="#_x0000_t202" style="position:absolute;left:0;text-align:left;margin-left:201.15pt;margin-top:46.15pt;width:96.15pt;height:18.45pt;rotation:-90;z-index:25398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" filled="f" stroked="f" strokeweight=".5pt">
                <v:textbox>
                  <w:txbxContent>
                    <w:p w14:paraId="4F7955DB" w14:textId="77777777" w:rsidR="00AC088C"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hint="eastAsia"/>
                          <w:sz w:val="18"/>
                          <w:szCs w:val="18"/>
                        </w:rPr>
                        <w:t>75</w:t>
                      </w:r>
                      <w:r>
                        <w:rPr>
                          <w:rFonts w:ascii="UD デジタル 教科書体 NK-R" w:eastAsia="UD デジタル 教科書体 NK-R"/>
                          <w:sz w:val="18"/>
                          <w:szCs w:val="18"/>
                        </w:rPr>
                        <w:t>0</w:t>
                      </w:r>
                      <w:r>
                        <w:rPr>
                          <w:rFonts w:ascii="UD デジタル 教科書体 NK-R" w:eastAsia="UD デジタル 教科書体 NK-R" w:hint="eastAsia"/>
                          <w:sz w:val="18"/>
                          <w:szCs w:val="18"/>
                        </w:rPr>
                        <w:t>～90</w:t>
                      </w:r>
                      <w:r>
                        <w:rPr>
                          <w:rFonts w:ascii="UD デジタル 教科書体 NK-R" w:eastAsia="UD デジタル 教科書体 NK-R"/>
                          <w:sz w:val="18"/>
                          <w:szCs w:val="18"/>
                        </w:rPr>
                        <w:t>0m</w:t>
                      </w:r>
                      <w:r>
                        <w:rPr>
                          <w:rFonts w:ascii="UD デジタル 教科書体 NK-R" w:eastAsia="UD デジタル 教科書体 NK-R" w:hint="eastAsia"/>
                          <w:sz w:val="18"/>
                          <w:szCs w:val="18"/>
                        </w:rPr>
                        <w:t>m以上</w:t>
                      </w:r>
                    </w:p>
                  </w:txbxContent>
                </v:textbox>
              </v:shape>
            </w:pict>
          </mc:Fallback>
        </mc:AlternateContent>
      </w:r>
      <w:r>
        <w:rPr>
          <w:noProof/>
        </w:rPr>
        <w:drawing>
          <wp:inline distT="0" distB="0" distL="0" distR="0" wp14:anchorId="47E42AC4" wp14:editId="17497487">
            <wp:extent cx="3088640" cy="2073910"/>
            <wp:effectExtent l="0" t="0" r="0" b="2540"/>
            <wp:docPr id="2300" name="図 2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088640" cy="2073910"/>
                    </a:xfrm>
                    <a:prstGeom prst="rect">
                      <a:avLst/>
                    </a:prstGeom>
                    <a:noFill/>
                    <a:ln>
                      <a:noFill/>
                    </a:ln>
                  </pic:spPr>
                </pic:pic>
              </a:graphicData>
            </a:graphic>
          </wp:inline>
        </w:drawing>
      </w:r>
    </w:p>
    <w:p w14:paraId="7B57A947" w14:textId="77777777" w:rsidR="003E2D51" w:rsidRDefault="003E2D51" w:rsidP="003E2D51">
      <w:pPr>
        <w:pStyle w:val="a0"/>
        <w:ind w:firstLineChars="496" w:firstLine="992"/>
        <w:rPr>
          <w:rFonts w:ascii="UD デジタル 教科書体 NP-R" w:eastAsia="UD デジタル 教科書体 NP-R"/>
        </w:rPr>
      </w:pPr>
      <w:r>
        <w:rPr>
          <w:noProof/>
        </w:rPr>
        <mc:AlternateContent>
          <mc:Choice Requires="wps">
            <w:drawing>
              <wp:anchor distT="0" distB="0" distL="114300" distR="114300" simplePos="0" relativeHeight="253983744" behindDoc="0" locked="0" layoutInCell="1" allowOverlap="1" wp14:anchorId="780811EB" wp14:editId="68A44B05">
                <wp:simplePos x="0" y="0"/>
                <wp:positionH relativeFrom="column">
                  <wp:posOffset>3138170</wp:posOffset>
                </wp:positionH>
                <wp:positionV relativeFrom="paragraph">
                  <wp:posOffset>12700</wp:posOffset>
                </wp:positionV>
                <wp:extent cx="1064895" cy="235585"/>
                <wp:effectExtent l="0" t="0" r="0" b="0"/>
                <wp:wrapNone/>
                <wp:docPr id="2286" name="テキスト ボックス 2286"/>
                <wp:cNvGraphicFramePr/>
                <a:graphic xmlns:a="http://schemas.openxmlformats.org/drawingml/2006/main">
                  <a:graphicData uri="http://schemas.microsoft.com/office/word/2010/wordprocessingShape">
                    <wps:wsp>
                      <wps:cNvSpPr txBox="1"/>
                      <wps:spPr>
                        <a:xfrm>
                          <a:off x="0" y="0"/>
                          <a:ext cx="1064895" cy="235585"/>
                        </a:xfrm>
                        <a:prstGeom prst="rect">
                          <a:avLst/>
                        </a:prstGeom>
                        <a:noFill/>
                        <a:ln w="6350">
                          <a:noFill/>
                        </a:ln>
                      </wps:spPr>
                      <wps:txbx>
                        <w:txbxContent>
                          <w:p w14:paraId="269B7C6B" w14:textId="77777777" w:rsidR="00AC088C"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hint="eastAsia"/>
                                <w:sz w:val="18"/>
                                <w:szCs w:val="18"/>
                              </w:rPr>
                              <w:t>２人掛けテーブル</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0811EB" id="テキスト ボックス 2286" o:spid="_x0000_s1614" type="#_x0000_t202" style="position:absolute;left:0;text-align:left;margin-left:247.1pt;margin-top:1pt;width:83.85pt;height:18.55pt;z-index:25398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" filled="f" stroked="f" strokeweight=".5pt">
                <v:textbox>
                  <w:txbxContent>
                    <w:p w14:paraId="269B7C6B" w14:textId="77777777" w:rsidR="00AC088C"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hint="eastAsia"/>
                          <w:sz w:val="18"/>
                          <w:szCs w:val="18"/>
                        </w:rPr>
                        <w:t>２人掛けテーブル</w:t>
                      </w:r>
                    </w:p>
                  </w:txbxContent>
                </v:textbox>
              </v:shape>
            </w:pict>
          </mc:Fallback>
        </mc:AlternateContent>
      </w:r>
      <w:r>
        <w:rPr>
          <w:noProof/>
        </w:rPr>
        <mc:AlternateContent>
          <mc:Choice Requires="wps">
            <w:drawing>
              <wp:anchor distT="0" distB="0" distL="114300" distR="114300" simplePos="0" relativeHeight="253984768" behindDoc="0" locked="0" layoutInCell="1" allowOverlap="1" wp14:anchorId="01DEF954" wp14:editId="620FBE51">
                <wp:simplePos x="0" y="0"/>
                <wp:positionH relativeFrom="column">
                  <wp:posOffset>1866900</wp:posOffset>
                </wp:positionH>
                <wp:positionV relativeFrom="paragraph">
                  <wp:posOffset>15875</wp:posOffset>
                </wp:positionV>
                <wp:extent cx="1040130" cy="235585"/>
                <wp:effectExtent l="0" t="0" r="0" b="0"/>
                <wp:wrapNone/>
                <wp:docPr id="2287" name="テキスト ボックス 2287"/>
                <wp:cNvGraphicFramePr/>
                <a:graphic xmlns:a="http://schemas.openxmlformats.org/drawingml/2006/main">
                  <a:graphicData uri="http://schemas.microsoft.com/office/word/2010/wordprocessingShape">
                    <wps:wsp>
                      <wps:cNvSpPr txBox="1"/>
                      <wps:spPr>
                        <a:xfrm>
                          <a:off x="0" y="0"/>
                          <a:ext cx="1040130" cy="235585"/>
                        </a:xfrm>
                        <a:prstGeom prst="rect">
                          <a:avLst/>
                        </a:prstGeom>
                        <a:noFill/>
                        <a:ln w="6350">
                          <a:noFill/>
                        </a:ln>
                      </wps:spPr>
                      <wps:txbx>
                        <w:txbxContent>
                          <w:p w14:paraId="5B34A069" w14:textId="77777777" w:rsidR="00AC088C"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hint="eastAsia"/>
                                <w:sz w:val="18"/>
                                <w:szCs w:val="18"/>
                              </w:rPr>
                              <w:t>４人掛けテーブル</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DEF954" id="テキスト ボックス 2287" o:spid="_x0000_s1615" type="#_x0000_t202" style="position:absolute;left:0;text-align:left;margin-left:147pt;margin-top:1.25pt;width:81.9pt;height:18.55pt;z-index:25398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" filled="f" stroked="f" strokeweight=".5pt">
                <v:textbox>
                  <w:txbxContent>
                    <w:p w14:paraId="5B34A069" w14:textId="77777777" w:rsidR="00AC088C"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hint="eastAsia"/>
                          <w:sz w:val="18"/>
                          <w:szCs w:val="18"/>
                        </w:rPr>
                        <w:t>４人掛けテーブル</w:t>
                      </w:r>
                    </w:p>
                  </w:txbxContent>
                </v:textbox>
              </v:shape>
            </w:pict>
          </mc:Fallback>
        </mc:AlternateContent>
      </w:r>
    </w:p>
    <w:p w14:paraId="6D0608D8" w14:textId="522BEB0E" w:rsidR="003E2D51" w:rsidRDefault="003E2D51" w:rsidP="003E2D51">
      <w:pPr>
        <w:snapToGrid w:val="0"/>
        <w:spacing w:line="240" w:lineRule="auto"/>
        <w:ind w:firstLineChars="100" w:firstLine="180"/>
        <w:jc w:val="center"/>
        <w:rPr>
          <w:rFonts w:ascii="UD デジタル 教科書体 NP-R" w:eastAsia="UD デジタル 教科書体 NP-R"/>
          <w:sz w:val="18"/>
          <w:szCs w:val="18"/>
        </w:rPr>
      </w:pPr>
      <w:r w:rsidRPr="00F05EA0">
        <w:rPr>
          <w:rFonts w:ascii="UD デジタル 教科書体 NP-R" w:eastAsia="UD デジタル 教科書体 NP-R" w:hint="eastAsia"/>
          <w:sz w:val="18"/>
          <w:szCs w:val="18"/>
        </w:rPr>
        <w:t>出典：高齢者、障害者等の円滑な移動等に配慮した建築設計標準</w:t>
      </w:r>
      <w:r>
        <w:rPr>
          <w:rFonts w:ascii="UD デジタル 教科書体 NP-R" w:eastAsia="UD デジタル 教科書体 NP-R" w:hint="eastAsia"/>
          <w:sz w:val="18"/>
          <w:szCs w:val="18"/>
        </w:rPr>
        <w:t>（</w:t>
      </w:r>
      <w:r w:rsidRPr="00F05EA0">
        <w:rPr>
          <w:rFonts w:ascii="UD デジタル 教科書体 NP-R" w:eastAsia="UD デジタル 教科書体 NP-R" w:hint="eastAsia"/>
          <w:sz w:val="18"/>
          <w:szCs w:val="18"/>
        </w:rPr>
        <w:t>令和３年３月</w:t>
      </w:r>
      <w:r>
        <w:rPr>
          <w:rFonts w:ascii="UD デジタル 教科書体 NP-R" w:eastAsia="UD デジタル 教科書体 NP-R" w:hint="eastAsia"/>
          <w:sz w:val="18"/>
          <w:szCs w:val="18"/>
        </w:rPr>
        <w:t>）</w:t>
      </w:r>
    </w:p>
    <w:p w14:paraId="1B8E30A5" w14:textId="77777777" w:rsidR="003E2D51" w:rsidRPr="00D60AFB" w:rsidRDefault="003E2D51" w:rsidP="003E2D51">
      <w:pPr>
        <w:snapToGrid w:val="0"/>
        <w:spacing w:line="240" w:lineRule="auto"/>
        <w:ind w:firstLineChars="100" w:firstLine="210"/>
        <w:jc w:val="center"/>
        <w:rPr>
          <w:rFonts w:ascii="UD デジタル 教科書体 NP-R" w:eastAsia="UD デジタル 教科書体 NP-R"/>
        </w:rPr>
      </w:pPr>
      <w:r>
        <w:rPr>
          <w:rFonts w:ascii="UD デジタル 教科書体 NP-R" w:eastAsia="UD デジタル 教科書体 NP-R" w:hint="eastAsia"/>
        </w:rPr>
        <w:t>図3</w:t>
      </w:r>
      <w:r>
        <w:rPr>
          <w:rFonts w:ascii="UD デジタル 教科書体 NP-R" w:eastAsia="UD デジタル 教科書体 NP-R"/>
        </w:rPr>
        <w:t>.12.</w:t>
      </w:r>
      <w:r>
        <w:rPr>
          <w:rFonts w:ascii="UD デジタル 教科書体 NP-R" w:eastAsia="UD デジタル 教科書体 NP-R" w:hint="eastAsia"/>
        </w:rPr>
        <w:t>3　テーブルの寸法例</w:t>
      </w:r>
    </w:p>
    <w:p w14:paraId="38ECEC41" w14:textId="77777777" w:rsidR="003E2D51" w:rsidRPr="00D60AFB" w:rsidRDefault="003E2D51" w:rsidP="003E2D51">
      <w:pPr>
        <w:snapToGrid w:val="0"/>
        <w:spacing w:line="240" w:lineRule="auto"/>
        <w:ind w:firstLineChars="100" w:firstLine="180"/>
        <w:jc w:val="center"/>
        <w:rPr>
          <w:rFonts w:ascii="UD デジタル 教科書体 NP-R" w:eastAsia="UD デジタル 教科書体 NP-R"/>
          <w:sz w:val="18"/>
          <w:szCs w:val="18"/>
        </w:rPr>
      </w:pPr>
    </w:p>
    <w:p w14:paraId="743049EF" w14:textId="77777777" w:rsidR="003E2D51" w:rsidRDefault="003E2D51" w:rsidP="003E2D51">
      <w:pPr>
        <w:pStyle w:val="a0"/>
        <w:ind w:firstLineChars="780" w:firstLine="1560"/>
        <w:jc w:val="center"/>
        <w:rPr>
          <w:rFonts w:ascii="UD デジタル 教科書体 NP-R" w:eastAsia="UD デジタル 教科書体 NP-R"/>
        </w:rPr>
      </w:pPr>
      <w:r>
        <w:rPr>
          <w:noProof/>
        </w:rPr>
        <mc:AlternateContent>
          <mc:Choice Requires="wps">
            <w:drawing>
              <wp:anchor distT="0" distB="0" distL="114300" distR="114300" simplePos="0" relativeHeight="253998080" behindDoc="0" locked="0" layoutInCell="1" allowOverlap="1" wp14:anchorId="1105091D" wp14:editId="093B664B">
                <wp:simplePos x="0" y="0"/>
                <wp:positionH relativeFrom="margin">
                  <wp:posOffset>3326734</wp:posOffset>
                </wp:positionH>
                <wp:positionV relativeFrom="paragraph">
                  <wp:posOffset>1383030</wp:posOffset>
                </wp:positionV>
                <wp:extent cx="1170878" cy="401320"/>
                <wp:effectExtent l="0" t="0" r="0" b="0"/>
                <wp:wrapNone/>
                <wp:docPr id="2288" name="テキスト ボックス 2288"/>
                <wp:cNvGraphicFramePr/>
                <a:graphic xmlns:a="http://schemas.openxmlformats.org/drawingml/2006/main">
                  <a:graphicData uri="http://schemas.microsoft.com/office/word/2010/wordprocessingShape">
                    <wps:wsp>
                      <wps:cNvSpPr txBox="1"/>
                      <wps:spPr>
                        <a:xfrm>
                          <a:off x="0" y="0"/>
                          <a:ext cx="1170878" cy="401320"/>
                        </a:xfrm>
                        <a:prstGeom prst="rect">
                          <a:avLst/>
                        </a:prstGeom>
                        <a:noFill/>
                        <a:ln w="6350">
                          <a:noFill/>
                        </a:ln>
                      </wps:spPr>
                      <wps:txbx>
                        <w:txbxContent>
                          <w:p w14:paraId="0BC4F7F6" w14:textId="77777777" w:rsidR="00AC088C"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hint="eastAsia"/>
                                <w:sz w:val="18"/>
                                <w:szCs w:val="18"/>
                              </w:rPr>
                              <w:t>下端高さ</w:t>
                            </w:r>
                          </w:p>
                          <w:p w14:paraId="1E694627" w14:textId="77777777" w:rsidR="00AC088C"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sz w:val="18"/>
                                <w:szCs w:val="18"/>
                              </w:rPr>
                              <w:t>650</w:t>
                            </w:r>
                            <w:r>
                              <w:rPr>
                                <w:rFonts w:ascii="UD デジタル 教科書体 NK-R" w:eastAsia="UD デジタル 教科書体 NK-R" w:hint="eastAsia"/>
                                <w:sz w:val="18"/>
                                <w:szCs w:val="18"/>
                              </w:rPr>
                              <w:t>～7</w:t>
                            </w:r>
                            <w:r>
                              <w:rPr>
                                <w:rFonts w:ascii="UD デジタル 教科書体 NK-R" w:eastAsia="UD デジタル 教科書体 NK-R"/>
                                <w:sz w:val="18"/>
                                <w:szCs w:val="18"/>
                              </w:rPr>
                              <w:t>00m</w:t>
                            </w:r>
                            <w:r>
                              <w:rPr>
                                <w:rFonts w:ascii="UD デジタル 教科書体 NK-R" w:eastAsia="UD デジタル 教科書体 NK-R" w:hint="eastAsia"/>
                                <w:sz w:val="18"/>
                                <w:szCs w:val="18"/>
                              </w:rPr>
                              <w:t>m程度</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05091D" id="テキスト ボックス 2288" o:spid="_x0000_s1616" type="#_x0000_t202" style="position:absolute;left:0;text-align:left;margin-left:261.95pt;margin-top:108.9pt;width:92.2pt;height:31.6pt;z-index:253998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" filled="f" stroked="f" strokeweight=".5pt">
                <v:textbox>
                  <w:txbxContent>
                    <w:p w14:paraId="0BC4F7F6" w14:textId="77777777" w:rsidR="00AC088C"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hint="eastAsia"/>
                          <w:sz w:val="18"/>
                          <w:szCs w:val="18"/>
                        </w:rPr>
                        <w:t>下端高さ</w:t>
                      </w:r>
                    </w:p>
                    <w:p w14:paraId="1E694627" w14:textId="77777777" w:rsidR="00AC088C"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sz w:val="18"/>
                          <w:szCs w:val="18"/>
                        </w:rPr>
                        <w:t>650</w:t>
                      </w:r>
                      <w:r>
                        <w:rPr>
                          <w:rFonts w:ascii="UD デジタル 教科書体 NK-R" w:eastAsia="UD デジタル 教科書体 NK-R" w:hint="eastAsia"/>
                          <w:sz w:val="18"/>
                          <w:szCs w:val="18"/>
                        </w:rPr>
                        <w:t>～7</w:t>
                      </w:r>
                      <w:r>
                        <w:rPr>
                          <w:rFonts w:ascii="UD デジタル 教科書体 NK-R" w:eastAsia="UD デジタル 教科書体 NK-R"/>
                          <w:sz w:val="18"/>
                          <w:szCs w:val="18"/>
                        </w:rPr>
                        <w:t>00m</w:t>
                      </w:r>
                      <w:r>
                        <w:rPr>
                          <w:rFonts w:ascii="UD デジタル 教科書体 NK-R" w:eastAsia="UD デジタル 教科書体 NK-R" w:hint="eastAsia"/>
                          <w:sz w:val="18"/>
                          <w:szCs w:val="18"/>
                        </w:rPr>
                        <w:t>m程度</w:t>
                      </w:r>
                    </w:p>
                  </w:txbxContent>
                </v:textbox>
                <w10:wrap anchorx="margin"/>
              </v:shape>
            </w:pict>
          </mc:Fallback>
        </mc:AlternateContent>
      </w:r>
      <w:r>
        <w:rPr>
          <w:noProof/>
        </w:rPr>
        <mc:AlternateContent>
          <mc:Choice Requires="wps">
            <w:drawing>
              <wp:anchor distT="0" distB="0" distL="114300" distR="114300" simplePos="0" relativeHeight="253992960" behindDoc="0" locked="0" layoutInCell="1" allowOverlap="1" wp14:anchorId="46D00D08" wp14:editId="3690D82E">
                <wp:simplePos x="0" y="0"/>
                <wp:positionH relativeFrom="margin">
                  <wp:posOffset>5289906</wp:posOffset>
                </wp:positionH>
                <wp:positionV relativeFrom="paragraph">
                  <wp:posOffset>1383263</wp:posOffset>
                </wp:positionV>
                <wp:extent cx="1170878" cy="401320"/>
                <wp:effectExtent l="0" t="0" r="0" b="0"/>
                <wp:wrapNone/>
                <wp:docPr id="2289" name="テキスト ボックス 2289"/>
                <wp:cNvGraphicFramePr/>
                <a:graphic xmlns:a="http://schemas.openxmlformats.org/drawingml/2006/main">
                  <a:graphicData uri="http://schemas.microsoft.com/office/word/2010/wordprocessingShape">
                    <wps:wsp>
                      <wps:cNvSpPr txBox="1"/>
                      <wps:spPr>
                        <a:xfrm>
                          <a:off x="0" y="0"/>
                          <a:ext cx="1170878" cy="401320"/>
                        </a:xfrm>
                        <a:prstGeom prst="rect">
                          <a:avLst/>
                        </a:prstGeom>
                        <a:noFill/>
                        <a:ln w="6350">
                          <a:noFill/>
                        </a:ln>
                      </wps:spPr>
                      <wps:txbx>
                        <w:txbxContent>
                          <w:p w14:paraId="04C021C8" w14:textId="77777777" w:rsidR="00AC088C"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hint="eastAsia"/>
                                <w:sz w:val="18"/>
                                <w:szCs w:val="18"/>
                              </w:rPr>
                              <w:t>上端高さ</w:t>
                            </w:r>
                          </w:p>
                          <w:p w14:paraId="59DCA768" w14:textId="77777777" w:rsidR="00AC088C"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hint="eastAsia"/>
                                <w:sz w:val="18"/>
                                <w:szCs w:val="18"/>
                              </w:rPr>
                              <w:t>70</w:t>
                            </w:r>
                            <w:r>
                              <w:rPr>
                                <w:rFonts w:ascii="UD デジタル 教科書体 NK-R" w:eastAsia="UD デジタル 教科書体 NK-R"/>
                                <w:sz w:val="18"/>
                                <w:szCs w:val="18"/>
                              </w:rPr>
                              <w:t>0</w:t>
                            </w:r>
                            <w:r>
                              <w:rPr>
                                <w:rFonts w:ascii="UD デジタル 教科書体 NK-R" w:eastAsia="UD デジタル 教科書体 NK-R" w:hint="eastAsia"/>
                                <w:sz w:val="18"/>
                                <w:szCs w:val="18"/>
                              </w:rPr>
                              <w:t>～7</w:t>
                            </w:r>
                            <w:r>
                              <w:rPr>
                                <w:rFonts w:ascii="UD デジタル 教科書体 NK-R" w:eastAsia="UD デジタル 教科書体 NK-R"/>
                                <w:sz w:val="18"/>
                                <w:szCs w:val="18"/>
                              </w:rPr>
                              <w:t>50m</w:t>
                            </w:r>
                            <w:r>
                              <w:rPr>
                                <w:rFonts w:ascii="UD デジタル 教科書体 NK-R" w:eastAsia="UD デジタル 教科書体 NK-R" w:hint="eastAsia"/>
                                <w:sz w:val="18"/>
                                <w:szCs w:val="18"/>
                              </w:rPr>
                              <w:t>m程度</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D00D08" id="テキスト ボックス 2289" o:spid="_x0000_s1617" type="#_x0000_t202" style="position:absolute;left:0;text-align:left;margin-left:416.55pt;margin-top:108.9pt;width:92.2pt;height:31.6pt;z-index:253992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" filled="f" stroked="f" strokeweight=".5pt">
                <v:textbox>
                  <w:txbxContent>
                    <w:p w14:paraId="04C021C8" w14:textId="77777777" w:rsidR="00AC088C"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hint="eastAsia"/>
                          <w:sz w:val="18"/>
                          <w:szCs w:val="18"/>
                        </w:rPr>
                        <w:t>上端高さ</w:t>
                      </w:r>
                    </w:p>
                    <w:p w14:paraId="59DCA768" w14:textId="77777777" w:rsidR="00AC088C"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hint="eastAsia"/>
                          <w:sz w:val="18"/>
                          <w:szCs w:val="18"/>
                        </w:rPr>
                        <w:t>70</w:t>
                      </w:r>
                      <w:r>
                        <w:rPr>
                          <w:rFonts w:ascii="UD デジタル 教科書体 NK-R" w:eastAsia="UD デジタル 教科書体 NK-R"/>
                          <w:sz w:val="18"/>
                          <w:szCs w:val="18"/>
                        </w:rPr>
                        <w:t>0</w:t>
                      </w:r>
                      <w:r>
                        <w:rPr>
                          <w:rFonts w:ascii="UD デジタル 教科書体 NK-R" w:eastAsia="UD デジタル 教科書体 NK-R" w:hint="eastAsia"/>
                          <w:sz w:val="18"/>
                          <w:szCs w:val="18"/>
                        </w:rPr>
                        <w:t>～7</w:t>
                      </w:r>
                      <w:r>
                        <w:rPr>
                          <w:rFonts w:ascii="UD デジタル 教科書体 NK-R" w:eastAsia="UD デジタル 教科書体 NK-R"/>
                          <w:sz w:val="18"/>
                          <w:szCs w:val="18"/>
                        </w:rPr>
                        <w:t>50m</w:t>
                      </w:r>
                      <w:r>
                        <w:rPr>
                          <w:rFonts w:ascii="UD デジタル 教科書体 NK-R" w:eastAsia="UD デジタル 教科書体 NK-R" w:hint="eastAsia"/>
                          <w:sz w:val="18"/>
                          <w:szCs w:val="18"/>
                        </w:rPr>
                        <w:t>m程度</w:t>
                      </w:r>
                    </w:p>
                  </w:txbxContent>
                </v:textbox>
                <w10:wrap anchorx="margin"/>
              </v:shape>
            </w:pict>
          </mc:Fallback>
        </mc:AlternateContent>
      </w:r>
      <w:r>
        <w:rPr>
          <w:noProof/>
        </w:rPr>
        <mc:AlternateContent>
          <mc:Choice Requires="wps">
            <w:drawing>
              <wp:anchor distT="0" distB="0" distL="114300" distR="114300" simplePos="0" relativeHeight="253987840" behindDoc="0" locked="0" layoutInCell="1" allowOverlap="1" wp14:anchorId="6DC2223E" wp14:editId="4BA893F1">
                <wp:simplePos x="0" y="0"/>
                <wp:positionH relativeFrom="margin">
                  <wp:align>center</wp:align>
                </wp:positionH>
                <wp:positionV relativeFrom="paragraph">
                  <wp:posOffset>842645</wp:posOffset>
                </wp:positionV>
                <wp:extent cx="892098" cy="547370"/>
                <wp:effectExtent l="0" t="0" r="0" b="5080"/>
                <wp:wrapNone/>
                <wp:docPr id="2290" name="テキスト ボックス 2290"/>
                <wp:cNvGraphicFramePr/>
                <a:graphic xmlns:a="http://schemas.openxmlformats.org/drawingml/2006/main">
                  <a:graphicData uri="http://schemas.microsoft.com/office/word/2010/wordprocessingShape">
                    <wps:wsp>
                      <wps:cNvSpPr txBox="1"/>
                      <wps:spPr>
                        <a:xfrm>
                          <a:off x="0" y="0"/>
                          <a:ext cx="892098" cy="547370"/>
                        </a:xfrm>
                        <a:prstGeom prst="rect">
                          <a:avLst/>
                        </a:prstGeom>
                        <a:noFill/>
                        <a:ln w="6350">
                          <a:noFill/>
                        </a:ln>
                      </wps:spPr>
                      <wps:txbx>
                        <w:txbxContent>
                          <w:p w14:paraId="3EFDEF16" w14:textId="77777777" w:rsidR="00AC088C"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hint="eastAsia"/>
                                <w:sz w:val="18"/>
                                <w:szCs w:val="18"/>
                              </w:rPr>
                              <w:t>テーブルの</w:t>
                            </w:r>
                            <w:r>
                              <w:rPr>
                                <w:rFonts w:ascii="UD デジタル 教科書体 NK-R" w:eastAsia="UD デジタル 教科書体 NK-R"/>
                                <w:sz w:val="18"/>
                                <w:szCs w:val="18"/>
                              </w:rPr>
                              <w:br/>
                            </w:r>
                            <w:r>
                              <w:rPr>
                                <w:rFonts w:ascii="UD デジタル 教科書体 NK-R" w:eastAsia="UD デジタル 教科書体 NK-R" w:hint="eastAsia"/>
                                <w:sz w:val="18"/>
                                <w:szCs w:val="18"/>
                              </w:rPr>
                              <w:t>脚と脚の間</w:t>
                            </w:r>
                          </w:p>
                          <w:p w14:paraId="2EC9E49A" w14:textId="77777777" w:rsidR="00AC088C"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hint="eastAsia"/>
                                <w:sz w:val="18"/>
                                <w:szCs w:val="18"/>
                              </w:rPr>
                              <w:t>70</w:t>
                            </w:r>
                            <w:r>
                              <w:rPr>
                                <w:rFonts w:ascii="UD デジタル 教科書体 NK-R" w:eastAsia="UD デジタル 教科書体 NK-R"/>
                                <w:sz w:val="18"/>
                                <w:szCs w:val="18"/>
                              </w:rPr>
                              <w:t>0mm</w:t>
                            </w:r>
                            <w:r>
                              <w:rPr>
                                <w:rFonts w:ascii="UD デジタル 教科書体 NK-R" w:eastAsia="UD デジタル 教科書体 NK-R" w:hint="eastAsia"/>
                                <w:sz w:val="18"/>
                                <w:szCs w:val="18"/>
                              </w:rPr>
                              <w:t>以上</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C2223E" id="テキスト ボックス 2290" o:spid="_x0000_s1618" type="#_x0000_t202" style="position:absolute;left:0;text-align:left;margin-left:0;margin-top:66.35pt;width:70.25pt;height:43.1pt;z-index:2539878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" filled="f" stroked="f" strokeweight=".5pt">
                <v:textbox>
                  <w:txbxContent>
                    <w:p w14:paraId="3EFDEF16" w14:textId="77777777" w:rsidR="00AC088C"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hint="eastAsia"/>
                          <w:sz w:val="18"/>
                          <w:szCs w:val="18"/>
                        </w:rPr>
                        <w:t>テーブルの</w:t>
                      </w:r>
                      <w:r>
                        <w:rPr>
                          <w:rFonts w:ascii="UD デジタル 教科書体 NK-R" w:eastAsia="UD デジタル 教科書体 NK-R"/>
                          <w:sz w:val="18"/>
                          <w:szCs w:val="18"/>
                        </w:rPr>
                        <w:br/>
                      </w:r>
                      <w:r>
                        <w:rPr>
                          <w:rFonts w:ascii="UD デジタル 教科書体 NK-R" w:eastAsia="UD デジタル 教科書体 NK-R" w:hint="eastAsia"/>
                          <w:sz w:val="18"/>
                          <w:szCs w:val="18"/>
                        </w:rPr>
                        <w:t>脚と脚の間</w:t>
                      </w:r>
                    </w:p>
                    <w:p w14:paraId="2EC9E49A" w14:textId="77777777" w:rsidR="00AC088C"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hint="eastAsia"/>
                          <w:sz w:val="18"/>
                          <w:szCs w:val="18"/>
                        </w:rPr>
                        <w:t>70</w:t>
                      </w:r>
                      <w:r>
                        <w:rPr>
                          <w:rFonts w:ascii="UD デジタル 教科書体 NK-R" w:eastAsia="UD デジタル 教科書体 NK-R"/>
                          <w:sz w:val="18"/>
                          <w:szCs w:val="18"/>
                        </w:rPr>
                        <w:t>0mm</w:t>
                      </w:r>
                      <w:r>
                        <w:rPr>
                          <w:rFonts w:ascii="UD デジタル 教科書体 NK-R" w:eastAsia="UD デジタル 教科書体 NK-R" w:hint="eastAsia"/>
                          <w:sz w:val="18"/>
                          <w:szCs w:val="18"/>
                        </w:rPr>
                        <w:t>以上</w:t>
                      </w:r>
                    </w:p>
                  </w:txbxContent>
                </v:textbox>
                <w10:wrap anchorx="margin"/>
              </v:shape>
            </w:pict>
          </mc:Fallback>
        </mc:AlternateContent>
      </w:r>
      <w:r>
        <w:rPr>
          <w:noProof/>
        </w:rPr>
        <mc:AlternateContent>
          <mc:Choice Requires="wps">
            <w:drawing>
              <wp:anchor distT="0" distB="0" distL="114300" distR="114300" simplePos="0" relativeHeight="253990912" behindDoc="0" locked="0" layoutInCell="1" allowOverlap="1" wp14:anchorId="1D40624A" wp14:editId="4A076D46">
                <wp:simplePos x="0" y="0"/>
                <wp:positionH relativeFrom="column">
                  <wp:posOffset>2025015</wp:posOffset>
                </wp:positionH>
                <wp:positionV relativeFrom="paragraph">
                  <wp:posOffset>989965</wp:posOffset>
                </wp:positionV>
                <wp:extent cx="613410" cy="130810"/>
                <wp:effectExtent l="19050" t="19050" r="34290" b="40640"/>
                <wp:wrapNone/>
                <wp:docPr id="2291" name="フリーフォーム: 図形 2291"/>
                <wp:cNvGraphicFramePr/>
                <a:graphic xmlns:a="http://schemas.openxmlformats.org/drawingml/2006/main">
                  <a:graphicData uri="http://schemas.microsoft.com/office/word/2010/wordprocessingShape">
                    <wps:wsp>
                      <wps:cNvSpPr/>
                      <wps:spPr>
                        <a:xfrm>
                          <a:off x="0" y="0"/>
                          <a:ext cx="613410" cy="130810"/>
                        </a:xfrm>
                        <a:custGeom>
                          <a:avLst/>
                          <a:gdLst>
                            <a:gd name="connsiteX0" fmla="*/ 0 w 719593"/>
                            <a:gd name="connsiteY0" fmla="*/ 0 h 131196"/>
                            <a:gd name="connsiteX1" fmla="*/ 91440 w 719593"/>
                            <a:gd name="connsiteY1" fmla="*/ 131196 h 131196"/>
                            <a:gd name="connsiteX2" fmla="*/ 719593 w 719593"/>
                            <a:gd name="connsiteY2" fmla="*/ 131196 h 131196"/>
                            <a:gd name="connsiteX0" fmla="*/ 0 w 613636"/>
                            <a:gd name="connsiteY0" fmla="*/ 0 h 131196"/>
                            <a:gd name="connsiteX1" fmla="*/ 91440 w 613636"/>
                            <a:gd name="connsiteY1" fmla="*/ 131196 h 131196"/>
                            <a:gd name="connsiteX2" fmla="*/ 613636 w 613636"/>
                            <a:gd name="connsiteY2" fmla="*/ 131196 h 131196"/>
                          </a:gdLst>
                          <a:ahLst/>
                          <a:cxnLst>
                            <a:cxn ang="0">
                              <a:pos x="connsiteX0" y="connsiteY0"/>
                            </a:cxn>
                            <a:cxn ang="0">
                              <a:pos x="connsiteX1" y="connsiteY1"/>
                            </a:cxn>
                            <a:cxn ang="0">
                              <a:pos x="connsiteX2" y="connsiteY2"/>
                            </a:cxn>
                          </a:cxnLst>
                          <a:rect l="l" t="t" r="r" b="b"/>
                          <a:pathLst>
                            <a:path w="613636" h="131196">
                              <a:moveTo>
                                <a:pt x="0" y="0"/>
                              </a:moveTo>
                              <a:lnTo>
                                <a:pt x="91440" y="131196"/>
                              </a:lnTo>
                              <a:lnTo>
                                <a:pt x="613636" y="131196"/>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56EAB2CB">
              <v:shape id="フリーフォーム: 図形 2291" style="position:absolute;left:0;text-align:left;margin-left:159.45pt;margin-top:77.95pt;width:48.3pt;height:10.3pt;z-index:25399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613636,131196" o:spid="_x0000_s1026" filled="f" strokecolor="black [3213]" strokeweight=".5pt" path="m,l91440,131196r522196,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" w14:anchorId="5F7B5F7F">
                <v:stroke endcap="square"/>
                <v:path arrowok="t" o:connecttype="custom" o:connectlocs="0,0;91406,130810;613410,130810" o:connectangles="0,0,0"/>
              </v:shape>
            </w:pict>
          </mc:Fallback>
        </mc:AlternateContent>
      </w:r>
      <w:r>
        <w:rPr>
          <w:noProof/>
        </w:rPr>
        <mc:AlternateContent>
          <mc:Choice Requires="wps">
            <w:drawing>
              <wp:anchor distT="0" distB="0" distL="114300" distR="114300" simplePos="0" relativeHeight="253986816" behindDoc="0" locked="0" layoutInCell="1" allowOverlap="1" wp14:anchorId="19F7FFB5" wp14:editId="5A197E19">
                <wp:simplePos x="0" y="0"/>
                <wp:positionH relativeFrom="column">
                  <wp:posOffset>2798120</wp:posOffset>
                </wp:positionH>
                <wp:positionV relativeFrom="paragraph">
                  <wp:posOffset>424521</wp:posOffset>
                </wp:positionV>
                <wp:extent cx="947853" cy="235585"/>
                <wp:effectExtent l="0" t="0" r="0" b="0"/>
                <wp:wrapNone/>
                <wp:docPr id="2292" name="テキスト ボックス 2292"/>
                <wp:cNvGraphicFramePr/>
                <a:graphic xmlns:a="http://schemas.openxmlformats.org/drawingml/2006/main">
                  <a:graphicData uri="http://schemas.microsoft.com/office/word/2010/wordprocessingShape">
                    <wps:wsp>
                      <wps:cNvSpPr txBox="1"/>
                      <wps:spPr>
                        <a:xfrm>
                          <a:off x="0" y="0"/>
                          <a:ext cx="947853" cy="235585"/>
                        </a:xfrm>
                        <a:prstGeom prst="rect">
                          <a:avLst/>
                        </a:prstGeom>
                        <a:noFill/>
                        <a:ln w="6350">
                          <a:noFill/>
                        </a:ln>
                      </wps:spPr>
                      <wps:txbx>
                        <w:txbxContent>
                          <w:p w14:paraId="327D4AD9" w14:textId="77777777" w:rsidR="00AC088C"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hint="eastAsia"/>
                                <w:sz w:val="18"/>
                                <w:szCs w:val="18"/>
                              </w:rPr>
                              <w:t>45</w:t>
                            </w:r>
                            <w:r>
                              <w:rPr>
                                <w:rFonts w:ascii="UD デジタル 教科書体 NK-R" w:eastAsia="UD デジタル 教科書体 NK-R"/>
                                <w:sz w:val="18"/>
                                <w:szCs w:val="18"/>
                              </w:rPr>
                              <w:t>0m</w:t>
                            </w:r>
                            <w:r>
                              <w:rPr>
                                <w:rFonts w:ascii="UD デジタル 教科書体 NK-R" w:eastAsia="UD デジタル 教科書体 NK-R" w:hint="eastAsia"/>
                                <w:sz w:val="18"/>
                                <w:szCs w:val="18"/>
                              </w:rPr>
                              <w:t>m以上</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F7FFB5" id="テキスト ボックス 2292" o:spid="_x0000_s1619" type="#_x0000_t202" style="position:absolute;left:0;text-align:left;margin-left:220.3pt;margin-top:33.45pt;width:74.65pt;height:18.55pt;z-index:25398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" filled="f" stroked="f" strokeweight=".5pt">
                <v:textbox>
                  <w:txbxContent>
                    <w:p w14:paraId="327D4AD9" w14:textId="77777777" w:rsidR="00AC088C"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hint="eastAsia"/>
                          <w:sz w:val="18"/>
                          <w:szCs w:val="18"/>
                        </w:rPr>
                        <w:t>45</w:t>
                      </w:r>
                      <w:r>
                        <w:rPr>
                          <w:rFonts w:ascii="UD デジタル 教科書体 NK-R" w:eastAsia="UD デジタル 教科書体 NK-R"/>
                          <w:sz w:val="18"/>
                          <w:szCs w:val="18"/>
                        </w:rPr>
                        <w:t>0m</w:t>
                      </w:r>
                      <w:r>
                        <w:rPr>
                          <w:rFonts w:ascii="UD デジタル 教科書体 NK-R" w:eastAsia="UD デジタル 教科書体 NK-R" w:hint="eastAsia"/>
                          <w:sz w:val="18"/>
                          <w:szCs w:val="18"/>
                        </w:rPr>
                        <w:t>m以上</w:t>
                      </w:r>
                    </w:p>
                  </w:txbxContent>
                </v:textbox>
              </v:shape>
            </w:pict>
          </mc:Fallback>
        </mc:AlternateContent>
      </w:r>
      <w:r>
        <w:rPr>
          <w:noProof/>
        </w:rPr>
        <mc:AlternateContent>
          <mc:Choice Requires="wps">
            <w:drawing>
              <wp:anchor distT="0" distB="0" distL="114300" distR="114300" simplePos="0" relativeHeight="253985792" behindDoc="0" locked="0" layoutInCell="1" allowOverlap="1" wp14:anchorId="1F075987" wp14:editId="78025EB7">
                <wp:simplePos x="0" y="0"/>
                <wp:positionH relativeFrom="column">
                  <wp:posOffset>2792543</wp:posOffset>
                </wp:positionH>
                <wp:positionV relativeFrom="paragraph">
                  <wp:posOffset>106711</wp:posOffset>
                </wp:positionV>
                <wp:extent cx="981307" cy="235585"/>
                <wp:effectExtent l="0" t="0" r="0" b="0"/>
                <wp:wrapNone/>
                <wp:docPr id="2293" name="テキスト ボックス 2293"/>
                <wp:cNvGraphicFramePr/>
                <a:graphic xmlns:a="http://schemas.openxmlformats.org/drawingml/2006/main">
                  <a:graphicData uri="http://schemas.microsoft.com/office/word/2010/wordprocessingShape">
                    <wps:wsp>
                      <wps:cNvSpPr txBox="1"/>
                      <wps:spPr>
                        <a:xfrm>
                          <a:off x="0" y="0"/>
                          <a:ext cx="981307" cy="235585"/>
                        </a:xfrm>
                        <a:prstGeom prst="rect">
                          <a:avLst/>
                        </a:prstGeom>
                        <a:noFill/>
                        <a:ln w="6350">
                          <a:noFill/>
                        </a:ln>
                      </wps:spPr>
                      <wps:txbx>
                        <w:txbxContent>
                          <w:p w14:paraId="0E6EF0FD" w14:textId="77777777" w:rsidR="00AC088C"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hint="eastAsia"/>
                                <w:sz w:val="18"/>
                                <w:szCs w:val="18"/>
                              </w:rPr>
                              <w:t>1</w:t>
                            </w:r>
                            <w:r>
                              <w:rPr>
                                <w:rFonts w:ascii="UD デジタル 教科書体 NK-R" w:eastAsia="UD デジタル 教科書体 NK-R"/>
                                <w:sz w:val="18"/>
                                <w:szCs w:val="18"/>
                              </w:rPr>
                              <w:t>,200m</w:t>
                            </w:r>
                            <w:r>
                              <w:rPr>
                                <w:rFonts w:ascii="UD デジタル 教科書体 NK-R" w:eastAsia="UD デジタル 教科書体 NK-R" w:hint="eastAsia"/>
                                <w:sz w:val="18"/>
                                <w:szCs w:val="18"/>
                              </w:rPr>
                              <w:t>m程度</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075987" id="テキスト ボックス 2293" o:spid="_x0000_s1620" type="#_x0000_t202" style="position:absolute;left:0;text-align:left;margin-left:219.9pt;margin-top:8.4pt;width:77.25pt;height:18.55pt;z-index:25398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" filled="f" stroked="f" strokeweight=".5pt">
                <v:textbox>
                  <w:txbxContent>
                    <w:p w14:paraId="0E6EF0FD" w14:textId="77777777" w:rsidR="00AC088C"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hint="eastAsia"/>
                          <w:sz w:val="18"/>
                          <w:szCs w:val="18"/>
                        </w:rPr>
                        <w:t>1</w:t>
                      </w:r>
                      <w:r>
                        <w:rPr>
                          <w:rFonts w:ascii="UD デジタル 教科書体 NK-R" w:eastAsia="UD デジタル 教科書体 NK-R"/>
                          <w:sz w:val="18"/>
                          <w:szCs w:val="18"/>
                        </w:rPr>
                        <w:t>,200m</w:t>
                      </w:r>
                      <w:r>
                        <w:rPr>
                          <w:rFonts w:ascii="UD デジタル 教科書体 NK-R" w:eastAsia="UD デジタル 教科書体 NK-R" w:hint="eastAsia"/>
                          <w:sz w:val="18"/>
                          <w:szCs w:val="18"/>
                        </w:rPr>
                        <w:t>m程度</w:t>
                      </w:r>
                    </w:p>
                  </w:txbxContent>
                </v:textbox>
              </v:shape>
            </w:pict>
          </mc:Fallback>
        </mc:AlternateContent>
      </w:r>
      <w:r>
        <w:rPr>
          <w:noProof/>
        </w:rPr>
        <mc:AlternateContent>
          <mc:Choice Requires="wps">
            <w:drawing>
              <wp:anchor distT="0" distB="0" distL="114300" distR="114300" simplePos="0" relativeHeight="253993984" behindDoc="0" locked="0" layoutInCell="1" allowOverlap="1" wp14:anchorId="0DF8880C" wp14:editId="1287E7B0">
                <wp:simplePos x="0" y="0"/>
                <wp:positionH relativeFrom="column">
                  <wp:posOffset>4921250</wp:posOffset>
                </wp:positionH>
                <wp:positionV relativeFrom="paragraph">
                  <wp:posOffset>1209675</wp:posOffset>
                </wp:positionV>
                <wp:extent cx="425450" cy="306070"/>
                <wp:effectExtent l="19050" t="19050" r="31750" b="36830"/>
                <wp:wrapNone/>
                <wp:docPr id="2294" name="フリーフォーム: 図形 2294"/>
                <wp:cNvGraphicFramePr/>
                <a:graphic xmlns:a="http://schemas.openxmlformats.org/drawingml/2006/main">
                  <a:graphicData uri="http://schemas.microsoft.com/office/word/2010/wordprocessingShape">
                    <wps:wsp>
                      <wps:cNvSpPr/>
                      <wps:spPr>
                        <a:xfrm>
                          <a:off x="0" y="0"/>
                          <a:ext cx="424815" cy="306070"/>
                        </a:xfrm>
                        <a:custGeom>
                          <a:avLst/>
                          <a:gdLst>
                            <a:gd name="connsiteX0" fmla="*/ 0 w 425395"/>
                            <a:gd name="connsiteY0" fmla="*/ 0 h 306126"/>
                            <a:gd name="connsiteX1" fmla="*/ 306126 w 425395"/>
                            <a:gd name="connsiteY1" fmla="*/ 306126 h 306126"/>
                            <a:gd name="connsiteX2" fmla="*/ 425395 w 425395"/>
                            <a:gd name="connsiteY2" fmla="*/ 306126 h 306126"/>
                          </a:gdLst>
                          <a:ahLst/>
                          <a:cxnLst>
                            <a:cxn ang="0">
                              <a:pos x="connsiteX0" y="connsiteY0"/>
                            </a:cxn>
                            <a:cxn ang="0">
                              <a:pos x="connsiteX1" y="connsiteY1"/>
                            </a:cxn>
                            <a:cxn ang="0">
                              <a:pos x="connsiteX2" y="connsiteY2"/>
                            </a:cxn>
                          </a:cxnLst>
                          <a:rect l="l" t="t" r="r" b="b"/>
                          <a:pathLst>
                            <a:path w="425395" h="306126">
                              <a:moveTo>
                                <a:pt x="0" y="0"/>
                              </a:moveTo>
                              <a:lnTo>
                                <a:pt x="306126" y="306126"/>
                              </a:lnTo>
                              <a:lnTo>
                                <a:pt x="425395" y="306126"/>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18E6AB4A">
              <v:shape id="フリーフォーム: 図形 2294" style="position:absolute;left:0;text-align:left;margin-left:387.5pt;margin-top:95.25pt;width:33.5pt;height:24.1pt;z-index:25399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25395,306126" o:spid="_x0000_s1026" filled="f" strokecolor="black [3213]" strokeweight=".5pt" path="m,l306126,306126r119269,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" w14:anchorId="43347966">
                <v:stroke endcap="square"/>
                <v:path arrowok="t" o:connecttype="custom" o:connectlocs="0,0;305709,306070;424815,306070" o:connectangles="0,0,0"/>
              </v:shape>
            </w:pict>
          </mc:Fallback>
        </mc:AlternateContent>
      </w:r>
      <w:r>
        <w:rPr>
          <w:noProof/>
        </w:rPr>
        <mc:AlternateContent>
          <mc:Choice Requires="wps">
            <w:drawing>
              <wp:anchor distT="0" distB="0" distL="114300" distR="114300" simplePos="0" relativeHeight="253991936" behindDoc="0" locked="0" layoutInCell="1" allowOverlap="1" wp14:anchorId="02D00EAD" wp14:editId="02CFBE1F">
                <wp:simplePos x="0" y="0"/>
                <wp:positionH relativeFrom="column">
                  <wp:posOffset>3931285</wp:posOffset>
                </wp:positionH>
                <wp:positionV relativeFrom="paragraph">
                  <wp:posOffset>1105535</wp:posOffset>
                </wp:positionV>
                <wp:extent cx="564515" cy="405765"/>
                <wp:effectExtent l="19050" t="19050" r="45085" b="32385"/>
                <wp:wrapNone/>
                <wp:docPr id="2295" name="フリーフォーム: 図形 2295"/>
                <wp:cNvGraphicFramePr/>
                <a:graphic xmlns:a="http://schemas.openxmlformats.org/drawingml/2006/main">
                  <a:graphicData uri="http://schemas.microsoft.com/office/word/2010/wordprocessingShape">
                    <wps:wsp>
                      <wps:cNvSpPr/>
                      <wps:spPr>
                        <a:xfrm>
                          <a:off x="0" y="0"/>
                          <a:ext cx="564515" cy="405130"/>
                        </a:xfrm>
                        <a:custGeom>
                          <a:avLst/>
                          <a:gdLst>
                            <a:gd name="connsiteX0" fmla="*/ 564543 w 564543"/>
                            <a:gd name="connsiteY0" fmla="*/ 0 h 405517"/>
                            <a:gd name="connsiteX1" fmla="*/ 159026 w 564543"/>
                            <a:gd name="connsiteY1" fmla="*/ 405517 h 405517"/>
                            <a:gd name="connsiteX2" fmla="*/ 0 w 564543"/>
                            <a:gd name="connsiteY2" fmla="*/ 405517 h 405517"/>
                          </a:gdLst>
                          <a:ahLst/>
                          <a:cxnLst>
                            <a:cxn ang="0">
                              <a:pos x="connsiteX0" y="connsiteY0"/>
                            </a:cxn>
                            <a:cxn ang="0">
                              <a:pos x="connsiteX1" y="connsiteY1"/>
                            </a:cxn>
                            <a:cxn ang="0">
                              <a:pos x="connsiteX2" y="connsiteY2"/>
                            </a:cxn>
                          </a:cxnLst>
                          <a:rect l="l" t="t" r="r" b="b"/>
                          <a:pathLst>
                            <a:path w="564543" h="405517">
                              <a:moveTo>
                                <a:pt x="564543" y="0"/>
                              </a:moveTo>
                              <a:lnTo>
                                <a:pt x="159026" y="405517"/>
                              </a:lnTo>
                              <a:lnTo>
                                <a:pt x="0" y="405517"/>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29952C05">
              <v:shape id="フリーフォーム: 図形 2295" style="position:absolute;left:0;text-align:left;margin-left:309.55pt;margin-top:87.05pt;width:44.45pt;height:31.95pt;z-index:25399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64543,405517" o:spid="_x0000_s1026" filled="f" strokecolor="black [3213]" strokeweight=".5pt" path="m564543,l159026,405517,,405517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" w14:anchorId="0A03C9BF">
                <v:stroke endcap="square"/>
                <v:path arrowok="t" o:connecttype="custom" o:connectlocs="564515,0;159018,405130;0,405130" o:connectangles="0,0,0"/>
              </v:shape>
            </w:pict>
          </mc:Fallback>
        </mc:AlternateContent>
      </w:r>
      <w:r>
        <w:rPr>
          <w:noProof/>
        </w:rPr>
        <mc:AlternateContent>
          <mc:Choice Requires="wps">
            <w:drawing>
              <wp:anchor distT="0" distB="0" distL="114300" distR="114300" simplePos="0" relativeHeight="253989888" behindDoc="0" locked="0" layoutInCell="1" allowOverlap="1" wp14:anchorId="76BD5260" wp14:editId="580E16AB">
                <wp:simplePos x="0" y="0"/>
                <wp:positionH relativeFrom="column">
                  <wp:posOffset>2607310</wp:posOffset>
                </wp:positionH>
                <wp:positionV relativeFrom="paragraph">
                  <wp:posOffset>235585</wp:posOffset>
                </wp:positionV>
                <wp:extent cx="278130" cy="71755"/>
                <wp:effectExtent l="19050" t="19050" r="45720" b="42545"/>
                <wp:wrapNone/>
                <wp:docPr id="2296" name="フリーフォーム: 図形 2296"/>
                <wp:cNvGraphicFramePr/>
                <a:graphic xmlns:a="http://schemas.openxmlformats.org/drawingml/2006/main">
                  <a:graphicData uri="http://schemas.microsoft.com/office/word/2010/wordprocessingShape">
                    <wps:wsp>
                      <wps:cNvSpPr/>
                      <wps:spPr>
                        <a:xfrm>
                          <a:off x="0" y="0"/>
                          <a:ext cx="278130" cy="71120"/>
                        </a:xfrm>
                        <a:custGeom>
                          <a:avLst/>
                          <a:gdLst>
                            <a:gd name="connsiteX0" fmla="*/ 0 w 278296"/>
                            <a:gd name="connsiteY0" fmla="*/ 71561 h 71561"/>
                            <a:gd name="connsiteX1" fmla="*/ 71561 w 278296"/>
                            <a:gd name="connsiteY1" fmla="*/ 0 h 71561"/>
                            <a:gd name="connsiteX2" fmla="*/ 278296 w 278296"/>
                            <a:gd name="connsiteY2" fmla="*/ 0 h 71561"/>
                          </a:gdLst>
                          <a:ahLst/>
                          <a:cxnLst>
                            <a:cxn ang="0">
                              <a:pos x="connsiteX0" y="connsiteY0"/>
                            </a:cxn>
                            <a:cxn ang="0">
                              <a:pos x="connsiteX1" y="connsiteY1"/>
                            </a:cxn>
                            <a:cxn ang="0">
                              <a:pos x="connsiteX2" y="connsiteY2"/>
                            </a:cxn>
                          </a:cxnLst>
                          <a:rect l="l" t="t" r="r" b="b"/>
                          <a:pathLst>
                            <a:path w="278296" h="71561">
                              <a:moveTo>
                                <a:pt x="0" y="71561"/>
                              </a:moveTo>
                              <a:lnTo>
                                <a:pt x="71561" y="0"/>
                              </a:lnTo>
                              <a:lnTo>
                                <a:pt x="278296" y="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27162DA5">
              <v:shape id="フリーフォーム: 図形 2296" style="position:absolute;left:0;text-align:left;margin-left:205.3pt;margin-top:18.55pt;width:21.9pt;height:5.65pt;z-index:25398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278296,71561" o:spid="_x0000_s1026" filled="f" strokecolor="black [3213]" strokeweight=".5pt" path="m,71561l71561,,278296,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" w14:anchorId="52D0CCFB">
                <v:stroke endcap="square"/>
                <v:path arrowok="t" o:connecttype="custom" o:connectlocs="0,71120;71518,0;278130,0" o:connectangles="0,0,0"/>
              </v:shape>
            </w:pict>
          </mc:Fallback>
        </mc:AlternateContent>
      </w:r>
      <w:r>
        <w:rPr>
          <w:noProof/>
        </w:rPr>
        <mc:AlternateContent>
          <mc:Choice Requires="wps">
            <w:drawing>
              <wp:anchor distT="0" distB="0" distL="114300" distR="114300" simplePos="0" relativeHeight="253988864" behindDoc="0" locked="0" layoutInCell="1" allowOverlap="1" wp14:anchorId="2F8882C0" wp14:editId="230CD76B">
                <wp:simplePos x="0" y="0"/>
                <wp:positionH relativeFrom="column">
                  <wp:posOffset>2484120</wp:posOffset>
                </wp:positionH>
                <wp:positionV relativeFrom="paragraph">
                  <wp:posOffset>546100</wp:posOffset>
                </wp:positionV>
                <wp:extent cx="397510" cy="158750"/>
                <wp:effectExtent l="19050" t="19050" r="40640" b="31750"/>
                <wp:wrapNone/>
                <wp:docPr id="2297" name="フリーフォーム: 図形 2297"/>
                <wp:cNvGraphicFramePr/>
                <a:graphic xmlns:a="http://schemas.openxmlformats.org/drawingml/2006/main">
                  <a:graphicData uri="http://schemas.microsoft.com/office/word/2010/wordprocessingShape">
                    <wps:wsp>
                      <wps:cNvSpPr/>
                      <wps:spPr>
                        <a:xfrm>
                          <a:off x="0" y="0"/>
                          <a:ext cx="397510" cy="158750"/>
                        </a:xfrm>
                        <a:custGeom>
                          <a:avLst/>
                          <a:gdLst>
                            <a:gd name="connsiteX0" fmla="*/ 0 w 397565"/>
                            <a:gd name="connsiteY0" fmla="*/ 159026 h 159026"/>
                            <a:gd name="connsiteX1" fmla="*/ 159026 w 397565"/>
                            <a:gd name="connsiteY1" fmla="*/ 0 h 159026"/>
                            <a:gd name="connsiteX2" fmla="*/ 397565 w 397565"/>
                            <a:gd name="connsiteY2" fmla="*/ 0 h 159026"/>
                          </a:gdLst>
                          <a:ahLst/>
                          <a:cxnLst>
                            <a:cxn ang="0">
                              <a:pos x="connsiteX0" y="connsiteY0"/>
                            </a:cxn>
                            <a:cxn ang="0">
                              <a:pos x="connsiteX1" y="connsiteY1"/>
                            </a:cxn>
                            <a:cxn ang="0">
                              <a:pos x="connsiteX2" y="connsiteY2"/>
                            </a:cxn>
                          </a:cxnLst>
                          <a:rect l="l" t="t" r="r" b="b"/>
                          <a:pathLst>
                            <a:path w="397565" h="159026">
                              <a:moveTo>
                                <a:pt x="0" y="159026"/>
                              </a:moveTo>
                              <a:lnTo>
                                <a:pt x="159026" y="0"/>
                              </a:lnTo>
                              <a:lnTo>
                                <a:pt x="397565" y="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2F1C0E72">
              <v:shape id="フリーフォーム: 図形 2297" style="position:absolute;left:0;text-align:left;margin-left:195.6pt;margin-top:43pt;width:31.3pt;height:12.5pt;z-index:25398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97565,159026" o:spid="_x0000_s1026" filled="f" strokecolor="black [3213]" strokeweight=".5pt" path="m,159026l159026,,397565,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" w14:anchorId="1417C133">
                <v:stroke endcap="square"/>
                <v:path arrowok="t" o:connecttype="custom" o:connectlocs="0,158750;159004,0;397510,0" o:connectangles="0,0,0"/>
              </v:shape>
            </w:pict>
          </mc:Fallback>
        </mc:AlternateContent>
      </w:r>
      <w:r>
        <w:rPr>
          <w:noProof/>
        </w:rPr>
        <w:drawing>
          <wp:inline distT="0" distB="0" distL="0" distR="0" wp14:anchorId="3EB0EB47" wp14:editId="243EE09B">
            <wp:extent cx="4076065" cy="1684020"/>
            <wp:effectExtent l="0" t="0" r="635" b="0"/>
            <wp:docPr id="2301" name="図 2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076065" cy="1684020"/>
                    </a:xfrm>
                    <a:prstGeom prst="rect">
                      <a:avLst/>
                    </a:prstGeom>
                    <a:noFill/>
                    <a:ln>
                      <a:noFill/>
                    </a:ln>
                  </pic:spPr>
                </pic:pic>
              </a:graphicData>
            </a:graphic>
          </wp:inline>
        </w:drawing>
      </w:r>
    </w:p>
    <w:p w14:paraId="7B914B3C" w14:textId="77777777" w:rsidR="003E2D51" w:rsidRDefault="003E2D51" w:rsidP="003E2D51">
      <w:pPr>
        <w:pStyle w:val="a0"/>
        <w:ind w:firstLineChars="780" w:firstLine="1560"/>
        <w:jc w:val="center"/>
        <w:rPr>
          <w:rFonts w:ascii="UD デジタル 教科書体 NP-R" w:eastAsia="UD デジタル 教科書体 NP-R"/>
        </w:rPr>
      </w:pPr>
    </w:p>
    <w:p w14:paraId="10002EEA" w14:textId="70FA6CC6" w:rsidR="003E2D51" w:rsidRDefault="003E2D51" w:rsidP="003E2D51">
      <w:pPr>
        <w:snapToGrid w:val="0"/>
        <w:spacing w:line="240" w:lineRule="auto"/>
        <w:ind w:firstLineChars="100" w:firstLine="180"/>
        <w:jc w:val="center"/>
        <w:rPr>
          <w:rFonts w:ascii="UD デジタル 教科書体 NP-R" w:eastAsia="UD デジタル 教科書体 NP-R"/>
          <w:sz w:val="18"/>
          <w:szCs w:val="18"/>
        </w:rPr>
      </w:pPr>
      <w:r w:rsidRPr="00F05EA0">
        <w:rPr>
          <w:rFonts w:ascii="UD デジタル 教科書体 NP-R" w:eastAsia="UD デジタル 教科書体 NP-R" w:hint="eastAsia"/>
          <w:sz w:val="18"/>
          <w:szCs w:val="18"/>
        </w:rPr>
        <w:t>出典：高齢者、障害者等の円滑な移動等に配慮した建築設計標準</w:t>
      </w:r>
      <w:r>
        <w:rPr>
          <w:rFonts w:ascii="UD デジタル 教科書体 NP-R" w:eastAsia="UD デジタル 教科書体 NP-R" w:hint="eastAsia"/>
          <w:sz w:val="18"/>
          <w:szCs w:val="18"/>
        </w:rPr>
        <w:t>（</w:t>
      </w:r>
      <w:r w:rsidRPr="00F05EA0">
        <w:rPr>
          <w:rFonts w:ascii="UD デジタル 教科書体 NP-R" w:eastAsia="UD デジタル 教科書体 NP-R" w:hint="eastAsia"/>
          <w:sz w:val="18"/>
          <w:szCs w:val="18"/>
        </w:rPr>
        <w:t>令和３年３月</w:t>
      </w:r>
      <w:r>
        <w:rPr>
          <w:rFonts w:ascii="UD デジタル 教科書体 NP-R" w:eastAsia="UD デジタル 教科書体 NP-R" w:hint="eastAsia"/>
          <w:sz w:val="18"/>
          <w:szCs w:val="18"/>
        </w:rPr>
        <w:t>）</w:t>
      </w:r>
    </w:p>
    <w:p w14:paraId="7214930F" w14:textId="4C94CF2E" w:rsidR="003E2D51" w:rsidRDefault="003E2D51" w:rsidP="003E2D51">
      <w:pPr>
        <w:snapToGrid w:val="0"/>
        <w:spacing w:line="240" w:lineRule="auto"/>
        <w:ind w:firstLineChars="100" w:firstLine="210"/>
        <w:jc w:val="center"/>
        <w:rPr>
          <w:rFonts w:ascii="UD デジタル 教科書体 NP-R" w:eastAsia="UD デジタル 教科書体 NP-R"/>
        </w:rPr>
      </w:pPr>
      <w:r>
        <w:rPr>
          <w:rFonts w:ascii="UD デジタル 教科書体 NP-R" w:eastAsia="UD デジタル 教科書体 NP-R" w:hint="eastAsia"/>
        </w:rPr>
        <w:t>図3</w:t>
      </w:r>
      <w:r>
        <w:rPr>
          <w:rFonts w:ascii="UD デジタル 教科書体 NP-R" w:eastAsia="UD デジタル 教科書体 NP-R"/>
        </w:rPr>
        <w:t>.12.</w:t>
      </w:r>
      <w:r>
        <w:rPr>
          <w:rFonts w:ascii="UD デジタル 教科書体 NP-R" w:eastAsia="UD デジタル 教科書体 NP-R" w:hint="eastAsia"/>
        </w:rPr>
        <w:t>4　可動式のいすの例</w:t>
      </w:r>
    </w:p>
    <w:p w14:paraId="03DCFC58" w14:textId="77777777" w:rsidR="00387CB8" w:rsidRDefault="00387CB8" w:rsidP="003E2D51">
      <w:pPr>
        <w:snapToGrid w:val="0"/>
        <w:spacing w:line="240" w:lineRule="auto"/>
        <w:ind w:firstLineChars="100" w:firstLine="210"/>
        <w:jc w:val="center"/>
        <w:rPr>
          <w:rFonts w:ascii="UD デジタル 教科書体 NP-R" w:eastAsia="UD デジタル 教科書体 NP-R"/>
        </w:rPr>
      </w:pPr>
    </w:p>
    <w:p w14:paraId="1A5A8E4D" w14:textId="77777777" w:rsidR="003E2D51" w:rsidRPr="00E9275A" w:rsidRDefault="003E2D51" w:rsidP="003E2D51">
      <w:pPr>
        <w:snapToGrid w:val="0"/>
        <w:spacing w:line="240" w:lineRule="auto"/>
        <w:rPr>
          <w:rFonts w:ascii="UD デジタル 教科書体 NP-R" w:eastAsia="UD デジタル 教科書体 NP-R" w:hAnsiTheme="minorEastAsia"/>
          <w:bCs/>
          <w:sz w:val="22"/>
        </w:rPr>
      </w:pPr>
      <w:r>
        <w:rPr>
          <w:rFonts w:ascii="UD デジタル 教科書体 NP-R" w:eastAsia="UD デジタル 教科書体 NP-R" w:hAnsiTheme="minorEastAsia" w:hint="eastAsia"/>
          <w:bCs/>
          <w:sz w:val="22"/>
        </w:rPr>
        <w:t>（</w:t>
      </w:r>
      <w:r w:rsidRPr="00E9275A">
        <w:rPr>
          <w:rFonts w:ascii="UD デジタル 教科書体 NP-R" w:eastAsia="UD デジタル 教科書体 NP-R" w:hAnsiTheme="minorEastAsia"/>
          <w:bCs/>
          <w:sz w:val="22"/>
        </w:rPr>
        <w:t>座席数</w:t>
      </w:r>
      <w:r>
        <w:rPr>
          <w:rFonts w:ascii="UD デジタル 教科書体 NP-R" w:eastAsia="UD デジタル 教科書体 NP-R" w:hAnsiTheme="minorEastAsia" w:hint="eastAsia"/>
          <w:bCs/>
          <w:sz w:val="22"/>
        </w:rPr>
        <w:t>）</w:t>
      </w:r>
    </w:p>
    <w:p w14:paraId="1F11F086" w14:textId="5F89BEBB" w:rsidR="003E2D51" w:rsidRPr="00E9275A" w:rsidRDefault="003E2D51" w:rsidP="003E2D51">
      <w:pPr>
        <w:snapToGrid w:val="0"/>
        <w:spacing w:line="240" w:lineRule="auto"/>
        <w:ind w:leftChars="100" w:left="1275" w:hangingChars="484" w:hanging="1065"/>
        <w:rPr>
          <w:rFonts w:ascii="UD デジタル 教科書体 NP-R" w:eastAsia="UD デジタル 教科書体 NP-R"/>
          <w:bCs/>
          <w:color w:val="FF0000"/>
          <w:sz w:val="22"/>
        </w:rPr>
      </w:pPr>
      <w:r>
        <w:rPr>
          <w:rFonts w:ascii="UD デジタル 教科書体 NP-R" w:eastAsia="UD デジタル 教科書体 NP-R" w:hAnsiTheme="minorEastAsia"/>
          <w:b/>
          <w:color w:val="FF0000"/>
          <w:sz w:val="22"/>
        </w:rPr>
        <w:t>C12</w:t>
      </w:r>
      <w:r w:rsidRPr="00E9275A">
        <w:rPr>
          <w:rFonts w:ascii="UD デジタル 教科書体 NP-R" w:eastAsia="UD デジタル 教科書体 NP-R" w:hAnsiTheme="minorEastAsia"/>
          <w:b/>
          <w:color w:val="FF0000"/>
          <w:sz w:val="22"/>
        </w:rPr>
        <w:t>-</w:t>
      </w:r>
      <w:r w:rsidRPr="00E9275A">
        <w:rPr>
          <w:rFonts w:ascii="UD デジタル 教科書体 NP-R" w:eastAsia="UD デジタル 教科書体 NP-R" w:hAnsiTheme="minorEastAsia"/>
          <w:b/>
          <w:color w:val="FF0000"/>
          <w:sz w:val="22"/>
        </w:rPr>
        <w:fldChar w:fldCharType="begin"/>
      </w:r>
      <w:r w:rsidRPr="00E9275A">
        <w:rPr>
          <w:rFonts w:ascii="UD デジタル 教科書体 NP-R" w:eastAsia="UD デジタル 教科書体 NP-R" w:hAnsiTheme="minorEastAsia"/>
          <w:b/>
          <w:color w:val="FF0000"/>
          <w:sz w:val="22"/>
        </w:rPr>
        <w:instrText xml:space="preserve"> SEQ Figure3-14 \* ARABIC </w:instrText>
      </w:r>
      <w:r w:rsidRPr="00E9275A">
        <w:rPr>
          <w:rFonts w:ascii="UD デジタル 教科書体 NP-R" w:eastAsia="UD デジタル 教科書体 NP-R" w:hAnsiTheme="minorEastAsia"/>
          <w:b/>
          <w:color w:val="FF0000"/>
          <w:sz w:val="22"/>
        </w:rPr>
        <w:fldChar w:fldCharType="separate"/>
      </w:r>
      <w:r w:rsidR="00BC6927">
        <w:rPr>
          <w:rFonts w:ascii="UD デジタル 教科書体 NP-R" w:eastAsia="UD デジタル 教科書体 NP-R" w:hAnsiTheme="minorEastAsia"/>
          <w:b/>
          <w:noProof/>
          <w:color w:val="FF0000"/>
          <w:sz w:val="22"/>
        </w:rPr>
        <w:t>15</w:t>
      </w:r>
      <w:r w:rsidRPr="00E9275A">
        <w:rPr>
          <w:rFonts w:ascii="UD デジタル 教科書体 NP-R" w:eastAsia="UD デジタル 教科書体 NP-R" w:hAnsiTheme="minorEastAsia"/>
          <w:b/>
          <w:color w:val="FF0000"/>
          <w:sz w:val="22"/>
        </w:rPr>
        <w:fldChar w:fldCharType="end"/>
      </w:r>
      <w:r w:rsidRPr="00E9275A">
        <w:rPr>
          <w:rFonts w:ascii="UD デジタル 教科書体 NP-R" w:eastAsia="UD デジタル 教科書体 NP-R" w:hAnsiTheme="minorEastAsia" w:hint="eastAsia"/>
          <w:bCs/>
          <w:color w:val="385623" w:themeColor="accent6" w:themeShade="80"/>
          <w:sz w:val="22"/>
        </w:rPr>
        <w:t xml:space="preserve">　</w:t>
      </w:r>
      <w:r w:rsidRPr="00E9275A">
        <w:rPr>
          <w:rFonts w:ascii="UD デジタル 教科書体 NP-R" w:eastAsia="UD デジタル 教科書体 NP-R" w:hint="eastAsia"/>
          <w:bCs/>
          <w:sz w:val="22"/>
        </w:rPr>
        <w:t>店舗エリア内の座席について、</w:t>
      </w:r>
      <w:r w:rsidR="00DA0752">
        <w:rPr>
          <w:rFonts w:ascii="UD デジタル 教科書体 NP-R" w:eastAsia="UD デジタル 教科書体 NP-R" w:hint="eastAsia"/>
          <w:bCs/>
          <w:sz w:val="22"/>
        </w:rPr>
        <w:t>車いす使用者</w:t>
      </w:r>
      <w:r w:rsidRPr="00E9275A">
        <w:rPr>
          <w:rFonts w:ascii="UD デジタル 教科書体 NP-R" w:eastAsia="UD デジタル 教科書体 NP-R" w:hint="eastAsia"/>
          <w:bCs/>
          <w:sz w:val="22"/>
        </w:rPr>
        <w:t>、ベビーカー利用者</w:t>
      </w:r>
      <w:r>
        <w:rPr>
          <w:rFonts w:ascii="UD デジタル 教科書体 NP-R" w:eastAsia="UD デジタル 教科書体 NP-R" w:hint="eastAsia"/>
          <w:bCs/>
          <w:sz w:val="22"/>
        </w:rPr>
        <w:t>等</w:t>
      </w:r>
      <w:r w:rsidRPr="00E9275A">
        <w:rPr>
          <w:rFonts w:ascii="UD デジタル 教科書体 NP-R" w:eastAsia="UD デジタル 教科書体 NP-R" w:hint="eastAsia"/>
          <w:bCs/>
          <w:sz w:val="22"/>
        </w:rPr>
        <w:t>に対応した座席を必要な数を設置すること。その際、配置については、介助者、同伴者の席、2人以上の車いす使用者の利用にも配慮し、複数</w:t>
      </w:r>
      <w:r w:rsidR="00A51CFE">
        <w:rPr>
          <w:rFonts w:ascii="UD デジタル 教科書体 NP-R" w:eastAsia="UD デジタル 教科書体 NP-R" w:hint="eastAsia"/>
          <w:bCs/>
          <w:sz w:val="22"/>
        </w:rPr>
        <w:t>箇所</w:t>
      </w:r>
      <w:r w:rsidRPr="00E9275A">
        <w:rPr>
          <w:rFonts w:ascii="UD デジタル 教科書体 NP-R" w:eastAsia="UD デジタル 教科書体 NP-R" w:hint="eastAsia"/>
          <w:bCs/>
          <w:sz w:val="22"/>
        </w:rPr>
        <w:t>に設置すること。</w:t>
      </w:r>
    </w:p>
    <w:p w14:paraId="0E450246" w14:textId="77777777" w:rsidR="003E2D51" w:rsidRPr="00E9275A" w:rsidRDefault="003E2D51" w:rsidP="003E2D51">
      <w:pPr>
        <w:snapToGrid w:val="0"/>
        <w:spacing w:beforeLines="50" w:before="180" w:line="240" w:lineRule="auto"/>
        <w:rPr>
          <w:rFonts w:ascii="UD デジタル 教科書体 NP-R" w:eastAsia="UD デジタル 教科書体 NP-R"/>
          <w:sz w:val="22"/>
        </w:rPr>
      </w:pPr>
      <w:r>
        <w:rPr>
          <w:rFonts w:ascii="UD デジタル 教科書体 NP-R" w:eastAsia="UD デジタル 教科書体 NP-R" w:hint="eastAsia"/>
          <w:sz w:val="22"/>
        </w:rPr>
        <w:t>（いす</w:t>
      </w:r>
      <w:r w:rsidRPr="00E9275A">
        <w:rPr>
          <w:rFonts w:ascii="UD デジタル 教科書体 NP-R" w:eastAsia="UD デジタル 教科書体 NP-R" w:hint="eastAsia"/>
          <w:sz w:val="22"/>
        </w:rPr>
        <w:t>の形状</w:t>
      </w:r>
      <w:r>
        <w:rPr>
          <w:rFonts w:ascii="UD デジタル 教科書体 NP-R" w:eastAsia="UD デジタル 教科書体 NP-R" w:hint="eastAsia"/>
          <w:sz w:val="22"/>
        </w:rPr>
        <w:t>）</w:t>
      </w:r>
    </w:p>
    <w:p w14:paraId="0874F6BF" w14:textId="02A2041F" w:rsidR="003E2D51" w:rsidRPr="00E9275A"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Pr>
          <w:rFonts w:ascii="UD デジタル 教科書体 NP-R" w:eastAsia="UD デジタル 教科書体 NP-R" w:hAnsiTheme="minorEastAsia"/>
          <w:b/>
          <w:color w:val="009900"/>
          <w:sz w:val="22"/>
        </w:rPr>
        <w:t>G12</w:t>
      </w:r>
      <w:r w:rsidRPr="00E9275A">
        <w:rPr>
          <w:rFonts w:ascii="UD デジタル 教科書体 NP-R" w:eastAsia="UD デジタル 教科書体 NP-R" w:hAnsiTheme="minorEastAsia"/>
          <w:b/>
          <w:color w:val="009900"/>
          <w:sz w:val="22"/>
        </w:rPr>
        <w:t>-</w:t>
      </w:r>
      <w:r w:rsidR="00387CB8" w:rsidRPr="006F16EF">
        <w:rPr>
          <w:rFonts w:ascii="UD デジタル 教科書体 NP-R" w:eastAsia="UD デジタル 教科書体 NP-R" w:hAnsiTheme="minorEastAsia"/>
          <w:b/>
          <w:color w:val="009900"/>
          <w:sz w:val="22"/>
        </w:rPr>
        <w:fldChar w:fldCharType="begin"/>
      </w:r>
      <w:r w:rsidR="00387CB8" w:rsidRPr="006F16EF">
        <w:rPr>
          <w:rFonts w:ascii="UD デジタル 教科書体 NP-R" w:eastAsia="UD デジタル 教科書体 NP-R" w:hAnsiTheme="minorEastAsia"/>
          <w:b/>
          <w:color w:val="009900"/>
          <w:sz w:val="22"/>
        </w:rPr>
        <w:instrText xml:space="preserve"> SEQ Figure3-1</w:instrText>
      </w:r>
      <w:r w:rsidR="00387CB8">
        <w:rPr>
          <w:rFonts w:ascii="UD デジタル 教科書体 NP-R" w:eastAsia="UD デジタル 教科書体 NP-R" w:hAnsiTheme="minorEastAsia" w:hint="eastAsia"/>
          <w:b/>
          <w:color w:val="009900"/>
          <w:sz w:val="22"/>
        </w:rPr>
        <w:instrText>2G</w:instrText>
      </w:r>
      <w:r w:rsidR="00387CB8" w:rsidRPr="006F16EF">
        <w:rPr>
          <w:rFonts w:ascii="UD デジタル 教科書体 NP-R" w:eastAsia="UD デジタル 教科書体 NP-R" w:hAnsiTheme="minorEastAsia"/>
          <w:b/>
          <w:color w:val="009900"/>
          <w:sz w:val="22"/>
        </w:rPr>
        <w:instrText xml:space="preserve">G \* ARABIC </w:instrText>
      </w:r>
      <w:r w:rsidR="00387CB8" w:rsidRPr="006F16EF">
        <w:rPr>
          <w:rFonts w:ascii="UD デジタル 教科書体 NP-R" w:eastAsia="UD デジタル 教科書体 NP-R" w:hAnsiTheme="minorEastAsia"/>
          <w:b/>
          <w:color w:val="009900"/>
          <w:sz w:val="22"/>
        </w:rPr>
        <w:fldChar w:fldCharType="separate"/>
      </w:r>
      <w:r w:rsidR="00BC6927">
        <w:rPr>
          <w:rFonts w:ascii="UD デジタル 教科書体 NP-R" w:eastAsia="UD デジタル 教科書体 NP-R" w:hAnsiTheme="minorEastAsia"/>
          <w:b/>
          <w:noProof/>
          <w:color w:val="009900"/>
          <w:sz w:val="22"/>
        </w:rPr>
        <w:t>14</w:t>
      </w:r>
      <w:r w:rsidR="00387CB8" w:rsidRPr="006F16EF">
        <w:rPr>
          <w:rFonts w:ascii="UD デジタル 教科書体 NP-R" w:eastAsia="UD デジタル 教科書体 NP-R" w:hAnsiTheme="minorEastAsia"/>
          <w:b/>
          <w:color w:val="009900"/>
          <w:sz w:val="22"/>
        </w:rPr>
        <w:fldChar w:fldCharType="end"/>
      </w:r>
      <w:r w:rsidRPr="00E9275A">
        <w:rPr>
          <w:rFonts w:ascii="UD デジタル 教科書体 NP-R" w:eastAsia="UD デジタル 教科書体 NP-R" w:hAnsiTheme="minorEastAsia" w:hint="eastAsia"/>
          <w:b/>
          <w:color w:val="009900"/>
          <w:sz w:val="22"/>
        </w:rPr>
        <w:t xml:space="preserve">　</w:t>
      </w:r>
      <w:r w:rsidR="00DA0752">
        <w:rPr>
          <w:rFonts w:ascii="UD デジタル 教科書体 NP-R" w:eastAsia="UD デジタル 教科書体 NP-R" w:hAnsiTheme="minorEastAsia" w:hint="eastAsia"/>
          <w:bCs/>
          <w:sz w:val="22"/>
        </w:rPr>
        <w:t>車いす使用者</w:t>
      </w:r>
      <w:r w:rsidRPr="00E9275A">
        <w:rPr>
          <w:rFonts w:ascii="UD デジタル 教科書体 NP-R" w:eastAsia="UD デジタル 教科書体 NP-R" w:hAnsiTheme="minorEastAsia" w:hint="eastAsia"/>
          <w:bCs/>
          <w:sz w:val="22"/>
        </w:rPr>
        <w:t>に配慮しすべての席を可動いすとすることが望ましい。</w:t>
      </w:r>
    </w:p>
    <w:p w14:paraId="0A2AC386" w14:textId="3168EA30" w:rsidR="003E2D51" w:rsidRPr="00E9275A" w:rsidRDefault="003E2D51" w:rsidP="003E2D51">
      <w:pPr>
        <w:snapToGrid w:val="0"/>
        <w:spacing w:line="240" w:lineRule="auto"/>
        <w:ind w:leftChars="100" w:left="980" w:hangingChars="350" w:hanging="770"/>
        <w:rPr>
          <w:rFonts w:ascii="UD デジタル 教科書体 NP-R" w:eastAsia="UD デジタル 教科書体 NP-R" w:hAnsiTheme="minorEastAsia"/>
          <w:bCs/>
          <w:color w:val="009900"/>
          <w:sz w:val="22"/>
        </w:rPr>
      </w:pPr>
      <w:r>
        <w:rPr>
          <w:rFonts w:ascii="UD デジタル 教科書体 NP-R" w:eastAsia="UD デジタル 教科書体 NP-R" w:hAnsiTheme="minorEastAsia"/>
          <w:b/>
          <w:color w:val="FF0000"/>
          <w:sz w:val="22"/>
        </w:rPr>
        <w:t>C12</w:t>
      </w:r>
      <w:r w:rsidRPr="00E9275A">
        <w:rPr>
          <w:rFonts w:ascii="UD デジタル 教科書体 NP-R" w:eastAsia="UD デジタル 教科書体 NP-R" w:hAnsiTheme="minorEastAsia"/>
          <w:b/>
          <w:color w:val="FF0000"/>
          <w:sz w:val="22"/>
        </w:rPr>
        <w:t>-</w:t>
      </w:r>
      <w:r w:rsidRPr="00E9275A">
        <w:rPr>
          <w:rFonts w:ascii="UD デジタル 教科書体 NP-R" w:eastAsia="UD デジタル 教科書体 NP-R" w:hAnsiTheme="minorEastAsia"/>
          <w:b/>
          <w:color w:val="FF0000"/>
          <w:sz w:val="22"/>
        </w:rPr>
        <w:fldChar w:fldCharType="begin"/>
      </w:r>
      <w:r w:rsidRPr="00E9275A">
        <w:rPr>
          <w:rFonts w:ascii="UD デジタル 教科書体 NP-R" w:eastAsia="UD デジタル 教科書体 NP-R" w:hAnsiTheme="minorEastAsia"/>
          <w:b/>
          <w:color w:val="FF0000"/>
          <w:sz w:val="22"/>
        </w:rPr>
        <w:instrText xml:space="preserve"> SEQ Figure3-14 \* ARABIC </w:instrText>
      </w:r>
      <w:r w:rsidRPr="00E9275A">
        <w:rPr>
          <w:rFonts w:ascii="UD デジタル 教科書体 NP-R" w:eastAsia="UD デジタル 教科書体 NP-R" w:hAnsiTheme="minorEastAsia"/>
          <w:b/>
          <w:color w:val="FF0000"/>
          <w:sz w:val="22"/>
        </w:rPr>
        <w:fldChar w:fldCharType="separate"/>
      </w:r>
      <w:r w:rsidR="00BC6927">
        <w:rPr>
          <w:rFonts w:ascii="UD デジタル 教科書体 NP-R" w:eastAsia="UD デジタル 教科書体 NP-R" w:hAnsiTheme="minorEastAsia"/>
          <w:b/>
          <w:noProof/>
          <w:color w:val="FF0000"/>
          <w:sz w:val="22"/>
        </w:rPr>
        <w:t>16</w:t>
      </w:r>
      <w:r w:rsidRPr="00E9275A">
        <w:rPr>
          <w:rFonts w:ascii="UD デジタル 教科書体 NP-R" w:eastAsia="UD デジタル 教科書体 NP-R" w:hAnsiTheme="minorEastAsia"/>
          <w:b/>
          <w:color w:val="FF0000"/>
          <w:sz w:val="22"/>
        </w:rPr>
        <w:fldChar w:fldCharType="end"/>
      </w:r>
      <w:r w:rsidRPr="00E9275A">
        <w:rPr>
          <w:rFonts w:ascii="UD デジタル 教科書体 NP-R" w:eastAsia="UD デジタル 教科書体 NP-R" w:hAnsiTheme="minorEastAsia" w:hint="eastAsia"/>
          <w:bCs/>
          <w:color w:val="009900"/>
          <w:sz w:val="22"/>
        </w:rPr>
        <w:t xml:space="preserve">　</w:t>
      </w:r>
      <w:r w:rsidRPr="00E9275A">
        <w:rPr>
          <w:rFonts w:ascii="UD デジタル 教科書体 NP-R" w:eastAsia="UD デジタル 教科書体 NP-R" w:hAnsiTheme="minorEastAsia" w:hint="eastAsia"/>
          <w:bCs/>
          <w:color w:val="000000" w:themeColor="text1"/>
          <w:sz w:val="22"/>
        </w:rPr>
        <w:t>固定式の</w:t>
      </w:r>
      <w:r>
        <w:rPr>
          <w:rFonts w:ascii="UD デジタル 教科書体 NP-R" w:eastAsia="UD デジタル 教科書体 NP-R" w:hAnsiTheme="minorEastAsia" w:hint="eastAsia"/>
          <w:bCs/>
          <w:color w:val="000000" w:themeColor="text1"/>
          <w:sz w:val="22"/>
        </w:rPr>
        <w:t>いす</w:t>
      </w:r>
      <w:r w:rsidRPr="00E9275A">
        <w:rPr>
          <w:rFonts w:ascii="UD デジタル 教科書体 NP-R" w:eastAsia="UD デジタル 教科書体 NP-R" w:hAnsiTheme="minorEastAsia" w:hint="eastAsia"/>
          <w:bCs/>
          <w:color w:val="000000" w:themeColor="text1"/>
          <w:sz w:val="22"/>
        </w:rPr>
        <w:t>を設ける場合には、可動いすは客席総数の半分以上とすること。</w:t>
      </w:r>
    </w:p>
    <w:p w14:paraId="259B9FC2" w14:textId="3E8E2AA7" w:rsidR="003E2D51" w:rsidRDefault="003E2D51" w:rsidP="003E2D51">
      <w:pPr>
        <w:snapToGrid w:val="0"/>
        <w:spacing w:line="240" w:lineRule="auto"/>
        <w:ind w:leftChars="100" w:left="1275" w:hangingChars="484" w:hanging="1065"/>
        <w:rPr>
          <w:rFonts w:ascii="UD デジタル 教科書体 NP-R" w:eastAsia="UD デジタル 教科書体 NP-R"/>
          <w:color w:val="000000" w:themeColor="text1"/>
          <w:sz w:val="22"/>
        </w:rPr>
      </w:pPr>
      <w:r>
        <w:rPr>
          <w:rFonts w:ascii="UD デジタル 教科書体 NP-R" w:eastAsia="UD デジタル 教科書体 NP-R" w:hAnsiTheme="minorEastAsia"/>
          <w:b/>
          <w:color w:val="009900"/>
          <w:sz w:val="22"/>
        </w:rPr>
        <w:t>G12</w:t>
      </w:r>
      <w:r w:rsidRPr="00E9275A">
        <w:rPr>
          <w:rFonts w:ascii="UD デジタル 教科書体 NP-R" w:eastAsia="UD デジタル 教科書体 NP-R" w:hAnsiTheme="minorEastAsia"/>
          <w:b/>
          <w:color w:val="009900"/>
          <w:sz w:val="22"/>
        </w:rPr>
        <w:t>-</w:t>
      </w:r>
      <w:r w:rsidR="00387CB8" w:rsidRPr="006F16EF">
        <w:rPr>
          <w:rFonts w:ascii="UD デジタル 教科書体 NP-R" w:eastAsia="UD デジタル 教科書体 NP-R" w:hAnsiTheme="minorEastAsia"/>
          <w:b/>
          <w:color w:val="009900"/>
          <w:sz w:val="22"/>
        </w:rPr>
        <w:fldChar w:fldCharType="begin"/>
      </w:r>
      <w:r w:rsidR="00387CB8" w:rsidRPr="006F16EF">
        <w:rPr>
          <w:rFonts w:ascii="UD デジタル 教科書体 NP-R" w:eastAsia="UD デジタル 教科書体 NP-R" w:hAnsiTheme="minorEastAsia"/>
          <w:b/>
          <w:color w:val="009900"/>
          <w:sz w:val="22"/>
        </w:rPr>
        <w:instrText xml:space="preserve"> SEQ Figure3-1</w:instrText>
      </w:r>
      <w:r w:rsidR="00387CB8">
        <w:rPr>
          <w:rFonts w:ascii="UD デジタル 教科書体 NP-R" w:eastAsia="UD デジタル 教科書体 NP-R" w:hAnsiTheme="minorEastAsia" w:hint="eastAsia"/>
          <w:b/>
          <w:color w:val="009900"/>
          <w:sz w:val="22"/>
        </w:rPr>
        <w:instrText>2G</w:instrText>
      </w:r>
      <w:r w:rsidR="00387CB8" w:rsidRPr="006F16EF">
        <w:rPr>
          <w:rFonts w:ascii="UD デジタル 教科書体 NP-R" w:eastAsia="UD デジタル 教科書体 NP-R" w:hAnsiTheme="minorEastAsia"/>
          <w:b/>
          <w:color w:val="009900"/>
          <w:sz w:val="22"/>
        </w:rPr>
        <w:instrText xml:space="preserve">G \* ARABIC </w:instrText>
      </w:r>
      <w:r w:rsidR="00387CB8" w:rsidRPr="006F16EF">
        <w:rPr>
          <w:rFonts w:ascii="UD デジタル 教科書体 NP-R" w:eastAsia="UD デジタル 教科書体 NP-R" w:hAnsiTheme="minorEastAsia"/>
          <w:b/>
          <w:color w:val="009900"/>
          <w:sz w:val="22"/>
        </w:rPr>
        <w:fldChar w:fldCharType="separate"/>
      </w:r>
      <w:r w:rsidR="00BC6927">
        <w:rPr>
          <w:rFonts w:ascii="UD デジタル 教科書体 NP-R" w:eastAsia="UD デジタル 教科書体 NP-R" w:hAnsiTheme="minorEastAsia"/>
          <w:b/>
          <w:noProof/>
          <w:color w:val="009900"/>
          <w:sz w:val="22"/>
        </w:rPr>
        <w:t>15</w:t>
      </w:r>
      <w:r w:rsidR="00387CB8" w:rsidRPr="006F16EF">
        <w:rPr>
          <w:rFonts w:ascii="UD デジタル 教科書体 NP-R" w:eastAsia="UD デジタル 教科書体 NP-R" w:hAnsiTheme="minorEastAsia"/>
          <w:b/>
          <w:color w:val="009900"/>
          <w:sz w:val="22"/>
        </w:rPr>
        <w:fldChar w:fldCharType="end"/>
      </w:r>
      <w:r w:rsidRPr="00E9275A">
        <w:rPr>
          <w:rFonts w:ascii="UD デジタル 教科書体 NP-R" w:eastAsia="UD デジタル 教科書体 NP-R" w:hAnsiTheme="minorEastAsia" w:hint="eastAsia"/>
          <w:b/>
          <w:color w:val="009900"/>
          <w:sz w:val="22"/>
        </w:rPr>
        <w:t xml:space="preserve">　</w:t>
      </w:r>
      <w:r>
        <w:rPr>
          <w:rFonts w:ascii="UD デジタル 教科書体 NP-R" w:eastAsia="UD デジタル 教科書体 NP-R" w:hint="eastAsia"/>
          <w:color w:val="000000" w:themeColor="text1"/>
          <w:sz w:val="22"/>
        </w:rPr>
        <w:t>いす</w:t>
      </w:r>
      <w:r w:rsidRPr="00E9275A">
        <w:rPr>
          <w:rFonts w:ascii="UD デジタル 教科書体 NP-R" w:eastAsia="UD デジタル 教科書体 NP-R" w:hint="eastAsia"/>
          <w:color w:val="000000" w:themeColor="text1"/>
          <w:sz w:val="22"/>
        </w:rPr>
        <w:t>はひじ掛け付き、背もたれ付きとし、蹴込みを座面奥行きの</w:t>
      </w:r>
      <w:r w:rsidRPr="00E9275A">
        <w:rPr>
          <w:rFonts w:ascii="UD デジタル 教科書体 NP-R" w:eastAsia="UD デジタル 教科書体 NP-R"/>
          <w:color w:val="000000" w:themeColor="text1"/>
          <w:sz w:val="22"/>
        </w:rPr>
        <w:t>1/3</w:t>
      </w:r>
      <w:r w:rsidRPr="00E9275A">
        <w:rPr>
          <w:rFonts w:ascii="UD デジタル 教科書体 NP-R" w:eastAsia="UD デジタル 教科書体 NP-R" w:hint="eastAsia"/>
          <w:color w:val="000000" w:themeColor="text1"/>
          <w:sz w:val="22"/>
        </w:rPr>
        <w:t>以上とすることが望ましい。</w:t>
      </w:r>
    </w:p>
    <w:p w14:paraId="5E4C922B" w14:textId="77777777" w:rsidR="003E2D51" w:rsidRPr="00E9275A" w:rsidRDefault="003E2D51" w:rsidP="003E2D51">
      <w:pPr>
        <w:snapToGrid w:val="0"/>
        <w:spacing w:line="240" w:lineRule="auto"/>
        <w:rPr>
          <w:rFonts w:ascii="UD デジタル 教科書体 NP-R" w:eastAsia="UD デジタル 教科書体 NP-R"/>
          <w:sz w:val="22"/>
        </w:rPr>
      </w:pPr>
      <w:r>
        <w:rPr>
          <w:rFonts w:ascii="UD デジタル 教科書体 NP-R" w:eastAsia="UD デジタル 教科書体 NP-R" w:hint="eastAsia"/>
          <w:sz w:val="22"/>
        </w:rPr>
        <w:t>（商品棚等）</w:t>
      </w:r>
    </w:p>
    <w:p w14:paraId="3A905A68" w14:textId="75669667" w:rsidR="003E2D51" w:rsidRPr="00E9275A" w:rsidRDefault="003E2D51" w:rsidP="003E2D51">
      <w:pPr>
        <w:snapToGrid w:val="0"/>
        <w:spacing w:line="240" w:lineRule="auto"/>
        <w:ind w:leftChars="100" w:left="1275" w:hangingChars="484" w:hanging="1065"/>
        <w:rPr>
          <w:rFonts w:ascii="UD デジタル 教科書体 NP-R" w:eastAsia="UD デジタル 教科書体 NP-R"/>
          <w:sz w:val="22"/>
        </w:rPr>
      </w:pPr>
      <w:r>
        <w:rPr>
          <w:rFonts w:ascii="UD デジタル 教科書体 NP-R" w:eastAsia="UD デジタル 教科書体 NP-R" w:hAnsiTheme="minorEastAsia" w:hint="eastAsia"/>
          <w:b/>
          <w:color w:val="009900"/>
          <w:sz w:val="22"/>
        </w:rPr>
        <w:t>G12</w:t>
      </w:r>
      <w:r w:rsidRPr="00E9275A">
        <w:rPr>
          <w:rFonts w:ascii="UD デジタル 教科書体 NP-R" w:eastAsia="UD デジタル 教科書体 NP-R" w:hAnsiTheme="minorEastAsia" w:hint="eastAsia"/>
          <w:b/>
          <w:color w:val="009900"/>
          <w:sz w:val="22"/>
        </w:rPr>
        <w:t>-</w:t>
      </w:r>
      <w:r w:rsidR="00387CB8" w:rsidRPr="006F16EF">
        <w:rPr>
          <w:rFonts w:ascii="UD デジタル 教科書体 NP-R" w:eastAsia="UD デジタル 教科書体 NP-R" w:hAnsiTheme="minorEastAsia"/>
          <w:b/>
          <w:color w:val="009900"/>
          <w:sz w:val="22"/>
        </w:rPr>
        <w:fldChar w:fldCharType="begin"/>
      </w:r>
      <w:r w:rsidR="00387CB8" w:rsidRPr="006F16EF">
        <w:rPr>
          <w:rFonts w:ascii="UD デジタル 教科書体 NP-R" w:eastAsia="UD デジタル 教科書体 NP-R" w:hAnsiTheme="minorEastAsia"/>
          <w:b/>
          <w:color w:val="009900"/>
          <w:sz w:val="22"/>
        </w:rPr>
        <w:instrText xml:space="preserve"> SEQ Figure3-1</w:instrText>
      </w:r>
      <w:r w:rsidR="00387CB8">
        <w:rPr>
          <w:rFonts w:ascii="UD デジタル 教科書体 NP-R" w:eastAsia="UD デジタル 教科書体 NP-R" w:hAnsiTheme="minorEastAsia" w:hint="eastAsia"/>
          <w:b/>
          <w:color w:val="009900"/>
          <w:sz w:val="22"/>
        </w:rPr>
        <w:instrText>2G</w:instrText>
      </w:r>
      <w:r w:rsidR="00387CB8" w:rsidRPr="006F16EF">
        <w:rPr>
          <w:rFonts w:ascii="UD デジタル 教科書体 NP-R" w:eastAsia="UD デジタル 教科書体 NP-R" w:hAnsiTheme="minorEastAsia"/>
          <w:b/>
          <w:color w:val="009900"/>
          <w:sz w:val="22"/>
        </w:rPr>
        <w:instrText xml:space="preserve">G \* ARABIC </w:instrText>
      </w:r>
      <w:r w:rsidR="00387CB8" w:rsidRPr="006F16EF">
        <w:rPr>
          <w:rFonts w:ascii="UD デジタル 教科書体 NP-R" w:eastAsia="UD デジタル 教科書体 NP-R" w:hAnsiTheme="minorEastAsia"/>
          <w:b/>
          <w:color w:val="009900"/>
          <w:sz w:val="22"/>
        </w:rPr>
        <w:fldChar w:fldCharType="separate"/>
      </w:r>
      <w:r w:rsidR="00BC6927">
        <w:rPr>
          <w:rFonts w:ascii="UD デジタル 教科書体 NP-R" w:eastAsia="UD デジタル 教科書体 NP-R" w:hAnsiTheme="minorEastAsia"/>
          <w:b/>
          <w:noProof/>
          <w:color w:val="009900"/>
          <w:sz w:val="22"/>
        </w:rPr>
        <w:t>16</w:t>
      </w:r>
      <w:r w:rsidR="00387CB8" w:rsidRPr="006F16EF">
        <w:rPr>
          <w:rFonts w:ascii="UD デジタル 教科書体 NP-R" w:eastAsia="UD デジタル 教科書体 NP-R" w:hAnsiTheme="minorEastAsia"/>
          <w:b/>
          <w:color w:val="009900"/>
          <w:sz w:val="22"/>
        </w:rPr>
        <w:fldChar w:fldCharType="end"/>
      </w:r>
      <w:r w:rsidRPr="00E9275A">
        <w:rPr>
          <w:rFonts w:ascii="UD デジタル 教科書体 NP-R" w:eastAsia="UD デジタル 教科書体 NP-R" w:hAnsiTheme="minorEastAsia" w:hint="eastAsia"/>
          <w:b/>
          <w:color w:val="009900"/>
          <w:sz w:val="22"/>
        </w:rPr>
        <w:t xml:space="preserve">　</w:t>
      </w:r>
      <w:r w:rsidRPr="00E9275A">
        <w:rPr>
          <w:rFonts w:ascii="UD デジタル 教科書体 NP-R" w:eastAsia="UD デジタル 教科書体 NP-R" w:hAnsiTheme="minorEastAsia" w:hint="eastAsia"/>
          <w:bCs/>
          <w:sz w:val="22"/>
        </w:rPr>
        <w:t>商品棚等は、車いす使用者が選びやすく、手に取りやすい高さ・奥行きとすることが望ましい。</w:t>
      </w:r>
    </w:p>
    <w:p w14:paraId="4EE91901" w14:textId="77777777" w:rsidR="003E2D51" w:rsidRDefault="003E2D51" w:rsidP="003E2D51">
      <w:pPr>
        <w:widowControl/>
        <w:spacing w:line="240" w:lineRule="auto"/>
        <w:jc w:val="left"/>
        <w:rPr>
          <w:rFonts w:ascii="UD デジタル 教科書体 NP-R" w:eastAsia="UD デジタル 教科書体 NP-R"/>
        </w:rPr>
        <w:sectPr w:rsidR="003E2D51" w:rsidSect="005A0AFF">
          <w:footerReference w:type="default" r:id="rId91"/>
          <w:pgSz w:w="11906" w:h="16838"/>
          <w:pgMar w:top="1134" w:right="1134" w:bottom="1644" w:left="1134" w:header="454" w:footer="897" w:gutter="0"/>
          <w:cols w:space="425"/>
          <w:docGrid w:type="lines" w:linePitch="360"/>
        </w:sectPr>
      </w:pPr>
    </w:p>
    <w:p w14:paraId="5F71114E" w14:textId="77777777" w:rsidR="003E2D51" w:rsidRPr="00834680" w:rsidRDefault="003E2D51" w:rsidP="003E2D51">
      <w:pPr>
        <w:pStyle w:val="2"/>
        <w:numPr>
          <w:ilvl w:val="0"/>
          <w:numId w:val="0"/>
        </w:numPr>
        <w:spacing w:beforeLines="50" w:before="180" w:after="180"/>
        <w:rPr>
          <w:rFonts w:ascii="UD デジタル 教科書体 NP-R" w:eastAsia="UD デジタル 教科書体 NP-R"/>
          <w:sz w:val="24"/>
          <w:szCs w:val="22"/>
        </w:rPr>
      </w:pPr>
      <w:bookmarkStart w:id="83" w:name="_Toc65524907"/>
      <w:bookmarkStart w:id="84" w:name="_Toc99036642"/>
      <w:r w:rsidRPr="00834680">
        <w:rPr>
          <w:rFonts w:ascii="UD デジタル 教科書体 NP-R" w:eastAsia="UD デジタル 教科書体 NP-R" w:hAnsi="メイリオ" w:hint="eastAsia"/>
          <w:b/>
          <w:color w:val="4472C4" w:themeColor="accent5"/>
          <w:sz w:val="24"/>
          <w:szCs w:val="22"/>
        </w:rPr>
        <w:lastRenderedPageBreak/>
        <w:t>3-</w:t>
      </w:r>
      <w:r>
        <w:rPr>
          <w:rFonts w:ascii="UD デジタル 教科書体 NP-R" w:eastAsia="UD デジタル 教科書体 NP-R" w:hAnsi="メイリオ" w:hint="eastAsia"/>
          <w:b/>
          <w:color w:val="4472C4" w:themeColor="accent5"/>
          <w:sz w:val="24"/>
          <w:szCs w:val="22"/>
        </w:rPr>
        <w:t>13</w:t>
      </w:r>
      <w:r w:rsidRPr="00834680">
        <w:rPr>
          <w:rFonts w:ascii="UD デジタル 教科書体 NP-R" w:eastAsia="UD デジタル 教科書体 NP-R" w:hAnsi="メイリオ" w:hint="eastAsia"/>
          <w:b/>
          <w:color w:val="4472C4" w:themeColor="accent5"/>
          <w:sz w:val="24"/>
          <w:szCs w:val="22"/>
        </w:rPr>
        <w:t xml:space="preserve">. </w:t>
      </w:r>
      <w:r>
        <w:rPr>
          <w:rFonts w:ascii="UD デジタル 教科書体 NP-R" w:eastAsia="UD デジタル 教科書体 NP-R" w:hAnsi="メイリオ" w:hint="eastAsia"/>
          <w:b/>
          <w:color w:val="4472C4" w:themeColor="accent5"/>
          <w:sz w:val="24"/>
          <w:szCs w:val="22"/>
        </w:rPr>
        <w:t>表示板（</w:t>
      </w:r>
      <w:r w:rsidRPr="00834680">
        <w:rPr>
          <w:rFonts w:ascii="UD デジタル 教科書体 NP-R" w:eastAsia="UD デジタル 教科書体 NP-R" w:hAnsi="メイリオ" w:hint="eastAsia"/>
          <w:b/>
          <w:color w:val="4472C4" w:themeColor="accent5"/>
          <w:sz w:val="24"/>
          <w:szCs w:val="22"/>
        </w:rPr>
        <w:t>標識</w:t>
      </w:r>
      <w:bookmarkEnd w:id="83"/>
      <w:r>
        <w:rPr>
          <w:rFonts w:ascii="UD デジタル 教科書体 NP-R" w:eastAsia="UD デジタル 教科書体 NP-R" w:hAnsi="メイリオ" w:hint="eastAsia"/>
          <w:b/>
          <w:color w:val="4472C4" w:themeColor="accent5"/>
          <w:sz w:val="24"/>
          <w:szCs w:val="22"/>
        </w:rPr>
        <w:t>）</w:t>
      </w:r>
      <w:bookmarkEnd w:id="84"/>
    </w:p>
    <w:p w14:paraId="0FB1C44A" w14:textId="434C3201" w:rsidR="003E2D51" w:rsidRPr="008B062C" w:rsidRDefault="003E2D51" w:rsidP="003E2D51">
      <w:pPr>
        <w:snapToGrid w:val="0"/>
        <w:spacing w:line="240" w:lineRule="auto"/>
        <w:ind w:firstLineChars="100" w:firstLine="220"/>
        <w:rPr>
          <w:rFonts w:ascii="UD デジタル 教科書体 NP-R" w:eastAsia="UD デジタル 教科書体 NP-R" w:hAnsiTheme="minorEastAsia"/>
          <w:sz w:val="22"/>
        </w:rPr>
      </w:pPr>
      <w:r w:rsidRPr="008B062C">
        <w:rPr>
          <w:rFonts w:ascii="UD デジタル 教科書体 NP-R" w:eastAsia="UD デジタル 教科書体 NP-R" w:hAnsiTheme="minorEastAsia" w:hint="eastAsia"/>
          <w:sz w:val="22"/>
        </w:rPr>
        <w:t>表示板（標識）とは、空間全体や各空間の用途、順路</w:t>
      </w:r>
      <w:r>
        <w:rPr>
          <w:rFonts w:ascii="UD デジタル 教科書体 NP-R" w:eastAsia="UD デジタル 教科書体 NP-R" w:hAnsiTheme="minorEastAsia" w:hint="eastAsia"/>
          <w:sz w:val="22"/>
        </w:rPr>
        <w:t>等</w:t>
      </w:r>
      <w:r w:rsidRPr="008B062C">
        <w:rPr>
          <w:rFonts w:ascii="UD デジタル 教科書体 NP-R" w:eastAsia="UD デジタル 教科書体 NP-R" w:hAnsiTheme="minorEastAsia" w:hint="eastAsia"/>
          <w:sz w:val="22"/>
        </w:rPr>
        <w:t>を示すため用いられる図記号（ピクトグラム）及びそれに併記される文字表記のことを示す。文字より絵のほうが理解しやすい障がい者や、</w:t>
      </w:r>
      <w:r w:rsidR="009D0EA5">
        <w:rPr>
          <w:rFonts w:ascii="UD デジタル 教科書体 NP-R" w:eastAsia="UD デジタル 教科書体 NP-R" w:hAnsiTheme="minorEastAsia" w:hint="eastAsia"/>
          <w:sz w:val="22"/>
        </w:rPr>
        <w:t>子ども</w:t>
      </w:r>
      <w:r w:rsidRPr="008B062C">
        <w:rPr>
          <w:rFonts w:ascii="UD デジタル 教科書体 NP-R" w:eastAsia="UD デジタル 教科書体 NP-R" w:hAnsiTheme="minorEastAsia" w:hint="eastAsia"/>
          <w:sz w:val="22"/>
        </w:rPr>
        <w:t>に対して情報を提供することができる手段でもあるため、情報が確実に得られるようわかりやすく、かつ適切に設ける必要がある。</w:t>
      </w:r>
    </w:p>
    <w:p w14:paraId="31C41463" w14:textId="77777777" w:rsidR="003E2D51" w:rsidRPr="00834680" w:rsidRDefault="003E2D51" w:rsidP="003E2D51">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inorEastAsia"/>
          <w:color w:val="4472C4" w:themeColor="accent5"/>
          <w:sz w:val="24"/>
          <w:szCs w:val="22"/>
        </w:rPr>
      </w:pPr>
      <w:r w:rsidRPr="00834680">
        <w:rPr>
          <w:rFonts w:ascii="UD デジタル 教科書体 NP-R" w:eastAsia="UD デジタル 教科書体 NP-R" w:hAnsiTheme="minorEastAsia" w:hint="eastAsia"/>
          <w:color w:val="4472C4" w:themeColor="accent5"/>
          <w:sz w:val="24"/>
          <w:szCs w:val="22"/>
        </w:rPr>
        <w:t>3-</w:t>
      </w:r>
      <w:r>
        <w:rPr>
          <w:rFonts w:ascii="UD デジタル 教科書体 NP-R" w:eastAsia="UD デジタル 教科書体 NP-R" w:hAnsiTheme="minorEastAsia" w:hint="eastAsia"/>
          <w:color w:val="4472C4" w:themeColor="accent5"/>
          <w:sz w:val="24"/>
          <w:szCs w:val="22"/>
        </w:rPr>
        <w:t>13</w:t>
      </w:r>
      <w:r w:rsidRPr="00834680">
        <w:rPr>
          <w:rFonts w:ascii="UD デジタル 教科書体 NP-R" w:eastAsia="UD デジタル 教科書体 NP-R" w:hAnsiTheme="minorEastAsia" w:hint="eastAsia"/>
          <w:color w:val="4472C4" w:themeColor="accent5"/>
          <w:sz w:val="24"/>
          <w:szCs w:val="22"/>
        </w:rPr>
        <w:t>-1. 基本事項</w:t>
      </w:r>
    </w:p>
    <w:p w14:paraId="4A4EFB12" w14:textId="77777777" w:rsidR="003E2D51" w:rsidRPr="00834680" w:rsidRDefault="003E2D51" w:rsidP="003E2D51">
      <w:pPr>
        <w:pStyle w:val="a0"/>
        <w:spacing w:beforeLines="50" w:before="180"/>
        <w:ind w:firstLineChars="0" w:firstLine="0"/>
        <w:rPr>
          <w:rFonts w:ascii="UD デジタル 教科書体 NP-R" w:eastAsia="UD デジタル 教科書体 NP-R"/>
          <w:sz w:val="22"/>
          <w:szCs w:val="22"/>
        </w:rPr>
      </w:pPr>
      <w:r w:rsidRPr="00834680">
        <w:rPr>
          <w:rFonts w:ascii="UD デジタル 教科書体 NP-R" w:eastAsia="UD デジタル 教科書体 NP-R" w:hint="eastAsia"/>
          <w:sz w:val="22"/>
          <w:szCs w:val="22"/>
        </w:rPr>
        <w:t>（設置場所）</w:t>
      </w:r>
    </w:p>
    <w:p w14:paraId="5302CAF6" w14:textId="35359C0F" w:rsidR="003E2D51" w:rsidRPr="00834680" w:rsidRDefault="003E2D51" w:rsidP="003E2D51">
      <w:pPr>
        <w:pStyle w:val="a0"/>
        <w:ind w:leftChars="100" w:left="1134" w:hangingChars="420" w:hanging="924"/>
        <w:rPr>
          <w:rFonts w:ascii="UD デジタル 教科書体 NP-R" w:eastAsia="UD デジタル 教科書体 NP-R"/>
          <w:color w:val="000000" w:themeColor="text1"/>
          <w:sz w:val="22"/>
          <w:szCs w:val="22"/>
        </w:rPr>
      </w:pPr>
      <w:r>
        <w:rPr>
          <w:rFonts w:ascii="UD デジタル 教科書体 NP-R" w:eastAsia="UD デジタル 教科書体 NP-R" w:hAnsiTheme="minorEastAsia"/>
          <w:b/>
          <w:color w:val="FF0000"/>
          <w:sz w:val="22"/>
          <w:szCs w:val="22"/>
        </w:rPr>
        <w:t>C13</w:t>
      </w:r>
      <w:r w:rsidRPr="00DD40A2">
        <w:rPr>
          <w:rFonts w:ascii="UD デジタル 教科書体 NP-R" w:eastAsia="UD デジタル 教科書体 NP-R" w:hAnsiTheme="minorEastAsia"/>
          <w:b/>
          <w:color w:val="FF0000"/>
          <w:sz w:val="22"/>
          <w:szCs w:val="22"/>
        </w:rPr>
        <w:t>-</w:t>
      </w:r>
      <w:r w:rsidRPr="00B47680">
        <w:rPr>
          <w:rFonts w:ascii="UD デジタル 教科書体 NP-R" w:eastAsia="UD デジタル 教科書体 NP-R" w:hAnsiTheme="minorEastAsia" w:hint="eastAsia"/>
          <w:b/>
          <w:color w:val="FF0000"/>
          <w:sz w:val="22"/>
          <w:szCs w:val="22"/>
        </w:rPr>
        <w:fldChar w:fldCharType="begin"/>
      </w:r>
      <w:r w:rsidRPr="00B47680">
        <w:rPr>
          <w:rFonts w:ascii="UD デジタル 教科書体 NP-R" w:eastAsia="UD デジタル 教科書体 NP-R" w:hAnsiTheme="minorEastAsia" w:hint="eastAsia"/>
          <w:b/>
          <w:color w:val="FF0000"/>
          <w:sz w:val="22"/>
          <w:szCs w:val="22"/>
        </w:rPr>
        <w:instrText xml:space="preserve"> SEQ Figure3-10 \* ARABIC </w:instrText>
      </w:r>
      <w:r w:rsidRPr="00B47680">
        <w:rPr>
          <w:rFonts w:ascii="UD デジタル 教科書体 NP-R" w:eastAsia="UD デジタル 教科書体 NP-R" w:hAnsiTheme="minorEastAsia" w:hint="eastAsia"/>
          <w:b/>
          <w:color w:val="FF0000"/>
          <w:sz w:val="22"/>
          <w:szCs w:val="22"/>
        </w:rPr>
        <w:fldChar w:fldCharType="separate"/>
      </w:r>
      <w:r w:rsidR="00BC6927">
        <w:rPr>
          <w:rFonts w:ascii="UD デジタル 教科書体 NP-R" w:eastAsia="UD デジタル 教科書体 NP-R" w:hAnsiTheme="minorEastAsia"/>
          <w:b/>
          <w:noProof/>
          <w:color w:val="FF0000"/>
          <w:sz w:val="22"/>
          <w:szCs w:val="22"/>
        </w:rPr>
        <w:t>1</w:t>
      </w:r>
      <w:r w:rsidRPr="00B47680">
        <w:rPr>
          <w:rFonts w:ascii="UD デジタル 教科書体 NP-R" w:eastAsia="UD デジタル 教科書体 NP-R" w:hAnsiTheme="minorEastAsia" w:hint="eastAsia"/>
          <w:b/>
          <w:color w:val="FF0000"/>
          <w:sz w:val="22"/>
          <w:szCs w:val="22"/>
        </w:rPr>
        <w:fldChar w:fldCharType="end"/>
      </w:r>
      <w:r w:rsidRPr="00834680">
        <w:rPr>
          <w:rFonts w:ascii="UD デジタル 教科書体 NP-R" w:eastAsia="UD デジタル 教科書体 NP-R" w:hAnsiTheme="minorEastAsia" w:hint="eastAsia"/>
          <w:b/>
          <w:color w:val="009900"/>
          <w:sz w:val="22"/>
          <w:szCs w:val="22"/>
        </w:rPr>
        <w:t xml:space="preserve">　</w:t>
      </w:r>
      <w:r w:rsidRPr="00834680">
        <w:rPr>
          <w:rFonts w:ascii="UD デジタル 教科書体 NP-R" w:eastAsia="UD デジタル 教科書体 NP-R" w:hint="eastAsia"/>
          <w:color w:val="000000" w:themeColor="text1"/>
          <w:sz w:val="22"/>
          <w:szCs w:val="22"/>
        </w:rPr>
        <w:t>エレベーターその他の昇降機又は便所があることを表示する</w:t>
      </w:r>
      <w:r>
        <w:rPr>
          <w:rFonts w:ascii="UD デジタル 教科書体 NP-R" w:eastAsia="UD デジタル 教科書体 NP-R" w:hint="eastAsia"/>
          <w:color w:val="000000" w:themeColor="text1"/>
          <w:sz w:val="22"/>
          <w:szCs w:val="22"/>
        </w:rPr>
        <w:t>表示板</w:t>
      </w:r>
      <w:r w:rsidRPr="00834680">
        <w:rPr>
          <w:rFonts w:ascii="UD デジタル 教科書体 NP-R" w:eastAsia="UD デジタル 教科書体 NP-R" w:hint="eastAsia"/>
          <w:color w:val="000000" w:themeColor="text1"/>
          <w:sz w:val="22"/>
          <w:szCs w:val="22"/>
        </w:rPr>
        <w:t>を、通路から</w:t>
      </w:r>
      <w:r>
        <w:rPr>
          <w:rFonts w:ascii="UD デジタル 教科書体 NP-R" w:eastAsia="UD デジタル 教科書体 NP-R" w:hint="eastAsia"/>
          <w:color w:val="000000" w:themeColor="text1"/>
          <w:sz w:val="22"/>
          <w:szCs w:val="22"/>
        </w:rPr>
        <w:t>見えやすい距離で確認できるよう、壁</w:t>
      </w:r>
      <w:r w:rsidRPr="00834680">
        <w:rPr>
          <w:rFonts w:ascii="UD デジタル 教科書体 NP-R" w:eastAsia="UD デジタル 教科書体 NP-R" w:hint="eastAsia"/>
          <w:color w:val="000000" w:themeColor="text1"/>
          <w:sz w:val="22"/>
          <w:szCs w:val="22"/>
        </w:rPr>
        <w:t>に</w:t>
      </w:r>
      <w:r>
        <w:rPr>
          <w:rFonts w:ascii="UD デジタル 教科書体 NP-R" w:eastAsia="UD デジタル 教科書体 NP-R" w:hint="eastAsia"/>
          <w:color w:val="000000" w:themeColor="text1"/>
          <w:sz w:val="22"/>
          <w:szCs w:val="22"/>
        </w:rPr>
        <w:t>大きく設置する</w:t>
      </w:r>
      <w:r w:rsidRPr="00834680">
        <w:rPr>
          <w:rFonts w:ascii="UD デジタル 教科書体 NP-R" w:eastAsia="UD デジタル 教科書体 NP-R" w:hint="eastAsia"/>
          <w:color w:val="000000" w:themeColor="text1"/>
          <w:sz w:val="22"/>
          <w:szCs w:val="22"/>
        </w:rPr>
        <w:t>こと。</w:t>
      </w:r>
    </w:p>
    <w:p w14:paraId="2D312F03" w14:textId="046566FE" w:rsidR="003E2D51" w:rsidRPr="00A477F9" w:rsidRDefault="003E2D51" w:rsidP="00D15870">
      <w:pPr>
        <w:pStyle w:val="a0"/>
        <w:ind w:leftChars="100" w:left="1134" w:hangingChars="420" w:hanging="924"/>
        <w:rPr>
          <w:rFonts w:ascii="UD デジタル 教科書体 NP-R" w:eastAsia="UD デジタル 教科書体 NP-R" w:hAnsiTheme="minorEastAsia"/>
          <w:b/>
          <w:color w:val="009900"/>
          <w:sz w:val="22"/>
        </w:rPr>
      </w:pPr>
      <w:r>
        <w:rPr>
          <w:rFonts w:ascii="UD デジタル 教科書体 NP-R" w:eastAsia="UD デジタル 教科書体 NP-R" w:hAnsiTheme="minorEastAsia" w:hint="eastAsia"/>
          <w:b/>
          <w:color w:val="009900"/>
          <w:sz w:val="22"/>
          <w:szCs w:val="22"/>
        </w:rPr>
        <w:t>G13</w:t>
      </w:r>
      <w:r w:rsidRPr="00834680">
        <w:rPr>
          <w:rFonts w:ascii="UD デジタル 教科書体 NP-R" w:eastAsia="UD デジタル 教科書体 NP-R" w:hAnsiTheme="minorEastAsia" w:hint="eastAsia"/>
          <w:b/>
          <w:color w:val="009900"/>
          <w:sz w:val="22"/>
          <w:szCs w:val="22"/>
        </w:rPr>
        <w:t>-</w:t>
      </w:r>
      <w:r w:rsidR="00387CB8" w:rsidRPr="006F16EF">
        <w:rPr>
          <w:rFonts w:ascii="UD デジタル 教科書体 NP-R" w:eastAsia="UD デジタル 教科書体 NP-R" w:hAnsiTheme="minorEastAsia"/>
          <w:b/>
          <w:color w:val="009900"/>
          <w:sz w:val="22"/>
        </w:rPr>
        <w:fldChar w:fldCharType="begin"/>
      </w:r>
      <w:r w:rsidR="00387CB8" w:rsidRPr="006F16EF">
        <w:rPr>
          <w:rFonts w:ascii="UD デジタル 教科書体 NP-R" w:eastAsia="UD デジタル 教科書体 NP-R" w:hAnsiTheme="minorEastAsia"/>
          <w:b/>
          <w:color w:val="009900"/>
          <w:sz w:val="22"/>
        </w:rPr>
        <w:instrText xml:space="preserve"> SEQ Figure3-1</w:instrText>
      </w:r>
      <w:r w:rsidR="00387CB8">
        <w:rPr>
          <w:rFonts w:ascii="UD デジタル 教科書体 NP-R" w:eastAsia="UD デジタル 教科書体 NP-R" w:hAnsiTheme="minorEastAsia" w:hint="eastAsia"/>
          <w:b/>
          <w:color w:val="009900"/>
          <w:sz w:val="22"/>
        </w:rPr>
        <w:instrText>3GG</w:instrText>
      </w:r>
      <w:r w:rsidR="00387CB8" w:rsidRPr="006F16EF">
        <w:rPr>
          <w:rFonts w:ascii="UD デジタル 教科書体 NP-R" w:eastAsia="UD デジタル 教科書体 NP-R" w:hAnsiTheme="minorEastAsia"/>
          <w:b/>
          <w:color w:val="009900"/>
          <w:sz w:val="22"/>
        </w:rPr>
        <w:instrText xml:space="preserve">G \* ARABIC </w:instrText>
      </w:r>
      <w:r w:rsidR="00387CB8" w:rsidRPr="006F16EF">
        <w:rPr>
          <w:rFonts w:ascii="UD デジタル 教科書体 NP-R" w:eastAsia="UD デジタル 教科書体 NP-R" w:hAnsiTheme="minorEastAsia"/>
          <w:b/>
          <w:color w:val="009900"/>
          <w:sz w:val="22"/>
        </w:rPr>
        <w:fldChar w:fldCharType="separate"/>
      </w:r>
      <w:r w:rsidR="00BC6927">
        <w:rPr>
          <w:rFonts w:ascii="UD デジタル 教科書体 NP-R" w:eastAsia="UD デジタル 教科書体 NP-R" w:hAnsiTheme="minorEastAsia"/>
          <w:b/>
          <w:noProof/>
          <w:color w:val="009900"/>
          <w:sz w:val="22"/>
        </w:rPr>
        <w:t>1</w:t>
      </w:r>
      <w:r w:rsidR="00387CB8" w:rsidRPr="006F16EF">
        <w:rPr>
          <w:rFonts w:ascii="UD デジタル 教科書体 NP-R" w:eastAsia="UD デジタル 教科書体 NP-R" w:hAnsiTheme="minorEastAsia"/>
          <w:b/>
          <w:color w:val="009900"/>
          <w:sz w:val="22"/>
        </w:rPr>
        <w:fldChar w:fldCharType="end"/>
      </w:r>
      <w:r w:rsidRPr="00834680">
        <w:rPr>
          <w:rFonts w:ascii="UD デジタル 教科書体 NP-R" w:eastAsia="UD デジタル 教科書体 NP-R" w:hAnsiTheme="minorEastAsia" w:hint="eastAsia"/>
          <w:b/>
          <w:color w:val="009900"/>
          <w:sz w:val="22"/>
          <w:szCs w:val="22"/>
        </w:rPr>
        <w:t xml:space="preserve">　</w:t>
      </w:r>
      <w:r>
        <w:rPr>
          <w:rFonts w:ascii="UD デジタル 教科書体 NP-R" w:eastAsia="UD デジタル 教科書体 NP-R" w:hint="eastAsia"/>
          <w:color w:val="000000" w:themeColor="text1"/>
          <w:sz w:val="22"/>
          <w:szCs w:val="22"/>
        </w:rPr>
        <w:t>トイレ等の特定のエリアを強調する表示板は、人混みの中でも視線が届きやすいよう、床面から2</w:t>
      </w:r>
      <w:r>
        <w:rPr>
          <w:rFonts w:ascii="UD デジタル 教科書体 NP-R" w:eastAsia="UD デジタル 教科書体 NP-R"/>
          <w:color w:val="000000" w:themeColor="text1"/>
          <w:sz w:val="22"/>
          <w:szCs w:val="22"/>
        </w:rPr>
        <w:t>,</w:t>
      </w:r>
      <w:r>
        <w:rPr>
          <w:rFonts w:ascii="UD デジタル 教科書体 NP-R" w:eastAsia="UD デジタル 教科書体 NP-R" w:hint="eastAsia"/>
          <w:color w:val="000000" w:themeColor="text1"/>
          <w:sz w:val="22"/>
          <w:szCs w:val="22"/>
        </w:rPr>
        <w:t>500m</w:t>
      </w:r>
      <w:r>
        <w:rPr>
          <w:rFonts w:ascii="UD デジタル 教科書体 NP-R" w:eastAsia="UD デジタル 教科書体 NP-R"/>
          <w:color w:val="000000" w:themeColor="text1"/>
          <w:sz w:val="22"/>
          <w:szCs w:val="22"/>
        </w:rPr>
        <w:t>m</w:t>
      </w:r>
      <w:r>
        <w:rPr>
          <w:rFonts w:ascii="UD デジタル 教科書体 NP-R" w:eastAsia="UD デジタル 教科書体 NP-R" w:hint="eastAsia"/>
          <w:color w:val="000000" w:themeColor="text1"/>
          <w:sz w:val="22"/>
          <w:szCs w:val="22"/>
        </w:rPr>
        <w:t>の高さで出入口のドア上に取り付けることが望ましい。加えて、</w:t>
      </w:r>
      <w:r w:rsidRPr="00BD72D7">
        <w:rPr>
          <w:rFonts w:ascii="UD デジタル 教科書体 NP-R" w:eastAsia="UD デジタル 教科書体 NP-R" w:hint="eastAsia"/>
          <w:color w:val="000000" w:themeColor="text1"/>
          <w:sz w:val="22"/>
          <w:szCs w:val="22"/>
        </w:rPr>
        <w:t>弱視者に配慮し</w:t>
      </w:r>
      <w:r>
        <w:rPr>
          <w:rFonts w:ascii="UD デジタル 教科書体 NP-R" w:eastAsia="UD デジタル 教科書体 NP-R" w:hint="eastAsia"/>
          <w:color w:val="000000" w:themeColor="text1"/>
          <w:sz w:val="22"/>
          <w:szCs w:val="22"/>
        </w:rPr>
        <w:t>、</w:t>
      </w:r>
      <w:r w:rsidRPr="00BD72D7">
        <w:rPr>
          <w:rFonts w:ascii="UD デジタル 教科書体 NP-R" w:eastAsia="UD デジタル 教科書体 NP-R" w:hint="eastAsia"/>
          <w:color w:val="000000" w:themeColor="text1"/>
          <w:sz w:val="22"/>
          <w:szCs w:val="22"/>
        </w:rPr>
        <w:t>床</w:t>
      </w:r>
      <w:r>
        <w:rPr>
          <w:rFonts w:ascii="UD デジタル 教科書体 NP-R" w:eastAsia="UD デジタル 教科書体 NP-R" w:hint="eastAsia"/>
          <w:color w:val="000000" w:themeColor="text1"/>
          <w:sz w:val="22"/>
          <w:szCs w:val="22"/>
        </w:rPr>
        <w:t>面</w:t>
      </w:r>
      <w:r w:rsidRPr="00BD72D7">
        <w:rPr>
          <w:rFonts w:ascii="UD デジタル 教科書体 NP-R" w:eastAsia="UD デジタル 教科書体 NP-R" w:hint="eastAsia"/>
          <w:color w:val="000000" w:themeColor="text1"/>
          <w:sz w:val="22"/>
          <w:szCs w:val="22"/>
        </w:rPr>
        <w:t>から1</w:t>
      </w:r>
      <w:r w:rsidR="00E178D6">
        <w:rPr>
          <w:rFonts w:ascii="UD デジタル 教科書体 NP-R" w:eastAsia="UD デジタル 教科書体 NP-R"/>
          <w:color w:val="000000" w:themeColor="text1"/>
          <w:sz w:val="22"/>
          <w:szCs w:val="22"/>
        </w:rPr>
        <w:t>,</w:t>
      </w:r>
      <w:r w:rsidRPr="00BD72D7">
        <w:rPr>
          <w:rFonts w:ascii="UD デジタル 教科書体 NP-R" w:eastAsia="UD デジタル 教科書体 NP-R" w:hint="eastAsia"/>
          <w:color w:val="000000" w:themeColor="text1"/>
          <w:sz w:val="22"/>
          <w:szCs w:val="22"/>
        </w:rPr>
        <w:t>400～1</w:t>
      </w:r>
      <w:r w:rsidR="00E178D6">
        <w:rPr>
          <w:rFonts w:ascii="UD デジタル 教科書体 NP-R" w:eastAsia="UD デジタル 教科書体 NP-R"/>
          <w:color w:val="000000" w:themeColor="text1"/>
          <w:sz w:val="22"/>
          <w:szCs w:val="22"/>
        </w:rPr>
        <w:t>,</w:t>
      </w:r>
      <w:r w:rsidRPr="00BD72D7">
        <w:rPr>
          <w:rFonts w:ascii="UD デジタル 教科書体 NP-R" w:eastAsia="UD デジタル 教科書体 NP-R" w:hint="eastAsia"/>
          <w:color w:val="000000" w:themeColor="text1"/>
          <w:sz w:val="22"/>
          <w:szCs w:val="22"/>
        </w:rPr>
        <w:t>600</w:t>
      </w:r>
      <w:r w:rsidR="009D0EA5">
        <w:rPr>
          <w:rFonts w:ascii="UD デジタル 教科書体 NP-R" w:eastAsia="UD デジタル 教科書体 NP-R" w:hint="eastAsia"/>
          <w:color w:val="000000" w:themeColor="text1"/>
          <w:sz w:val="22"/>
          <w:szCs w:val="22"/>
        </w:rPr>
        <w:t>mm</w:t>
      </w:r>
      <w:r>
        <w:rPr>
          <w:rFonts w:ascii="UD デジタル 教科書体 NP-R" w:eastAsia="UD デジタル 教科書体 NP-R" w:hint="eastAsia"/>
          <w:color w:val="000000" w:themeColor="text1"/>
          <w:sz w:val="22"/>
          <w:szCs w:val="22"/>
        </w:rPr>
        <w:t>の高さの壁面</w:t>
      </w:r>
      <w:r w:rsidRPr="00BD72D7">
        <w:rPr>
          <w:rFonts w:ascii="UD デジタル 教科書体 NP-R" w:eastAsia="UD デジタル 教科書体 NP-R" w:hint="eastAsia"/>
          <w:color w:val="000000" w:themeColor="text1"/>
          <w:sz w:val="22"/>
          <w:szCs w:val="22"/>
        </w:rPr>
        <w:t>にも取り付けることが望ましい。</w:t>
      </w:r>
    </w:p>
    <w:p w14:paraId="52E5524B" w14:textId="77777777" w:rsidR="003E2D51" w:rsidRPr="00834680" w:rsidRDefault="003E2D51" w:rsidP="003E2D51">
      <w:pPr>
        <w:pStyle w:val="a0"/>
        <w:spacing w:beforeLines="50" w:before="180"/>
        <w:ind w:firstLineChars="0" w:firstLine="0"/>
        <w:rPr>
          <w:rFonts w:ascii="UD デジタル 教科書体 NP-R" w:eastAsia="UD デジタル 教科書体 NP-R"/>
          <w:sz w:val="22"/>
          <w:szCs w:val="22"/>
        </w:rPr>
      </w:pPr>
      <w:r w:rsidRPr="00834680">
        <w:rPr>
          <w:rFonts w:ascii="UD デジタル 教科書体 NP-R" w:eastAsia="UD デジタル 教科書体 NP-R" w:hint="eastAsia"/>
          <w:sz w:val="22"/>
          <w:szCs w:val="22"/>
        </w:rPr>
        <w:t>（</w:t>
      </w:r>
      <w:r>
        <w:rPr>
          <w:rFonts w:ascii="UD デジタル 教科書体 NP-R" w:eastAsia="UD デジタル 教科書体 NP-R" w:hint="eastAsia"/>
          <w:sz w:val="22"/>
          <w:szCs w:val="22"/>
        </w:rPr>
        <w:t>表示板の仕様</w:t>
      </w:r>
      <w:r w:rsidRPr="00834680">
        <w:rPr>
          <w:rFonts w:ascii="UD デジタル 教科書体 NP-R" w:eastAsia="UD デジタル 教科書体 NP-R" w:hint="eastAsia"/>
          <w:sz w:val="22"/>
          <w:szCs w:val="22"/>
        </w:rPr>
        <w:t>）</w:t>
      </w:r>
    </w:p>
    <w:p w14:paraId="4292D6AC" w14:textId="37FC37FB" w:rsidR="003E2D51" w:rsidRPr="00834680" w:rsidRDefault="003E2D51" w:rsidP="003E2D51">
      <w:pPr>
        <w:pStyle w:val="a0"/>
        <w:ind w:leftChars="100" w:left="1134" w:hangingChars="420" w:hanging="924"/>
        <w:rPr>
          <w:rFonts w:ascii="UD デジタル 教科書体 NP-R" w:eastAsia="UD デジタル 教科書体 NP-R"/>
          <w:sz w:val="22"/>
          <w:szCs w:val="22"/>
        </w:rPr>
      </w:pPr>
      <w:r>
        <w:rPr>
          <w:rFonts w:ascii="UD デジタル 教科書体 NP-R" w:eastAsia="UD デジタル 教科書体 NP-R" w:hAnsiTheme="minorEastAsia" w:hint="eastAsia"/>
          <w:b/>
          <w:color w:val="FF0000"/>
          <w:sz w:val="22"/>
          <w:szCs w:val="22"/>
        </w:rPr>
        <w:t>C13</w:t>
      </w:r>
      <w:r w:rsidRPr="00834680">
        <w:rPr>
          <w:rFonts w:ascii="UD デジタル 教科書体 NP-R" w:eastAsia="UD デジタル 教科書体 NP-R" w:hAnsiTheme="minorEastAsia" w:hint="eastAsia"/>
          <w:b/>
          <w:color w:val="FF0000"/>
          <w:sz w:val="22"/>
          <w:szCs w:val="22"/>
        </w:rPr>
        <w:t>-</w:t>
      </w:r>
      <w:r w:rsidRPr="00834680">
        <w:rPr>
          <w:rFonts w:ascii="UD デジタル 教科書体 NP-R" w:eastAsia="UD デジタル 教科書体 NP-R" w:hAnsiTheme="minorEastAsia" w:hint="eastAsia"/>
          <w:b/>
          <w:color w:val="FF0000"/>
          <w:sz w:val="22"/>
          <w:szCs w:val="22"/>
        </w:rPr>
        <w:fldChar w:fldCharType="begin"/>
      </w:r>
      <w:r w:rsidRPr="00834680">
        <w:rPr>
          <w:rFonts w:ascii="UD デジタル 教科書体 NP-R" w:eastAsia="UD デジタル 教科書体 NP-R" w:hAnsiTheme="minorEastAsia" w:hint="eastAsia"/>
          <w:b/>
          <w:color w:val="FF0000"/>
          <w:sz w:val="22"/>
          <w:szCs w:val="22"/>
        </w:rPr>
        <w:instrText xml:space="preserve"> SEQ Figure3-10 \* ARABIC </w:instrText>
      </w:r>
      <w:r w:rsidRPr="00834680">
        <w:rPr>
          <w:rFonts w:ascii="UD デジタル 教科書体 NP-R" w:eastAsia="UD デジタル 教科書体 NP-R" w:hAnsiTheme="minorEastAsia" w:hint="eastAsia"/>
          <w:b/>
          <w:color w:val="FF0000"/>
          <w:sz w:val="22"/>
          <w:szCs w:val="22"/>
        </w:rPr>
        <w:fldChar w:fldCharType="separate"/>
      </w:r>
      <w:r w:rsidR="00BC6927">
        <w:rPr>
          <w:rFonts w:ascii="UD デジタル 教科書体 NP-R" w:eastAsia="UD デジタル 教科書体 NP-R" w:hAnsiTheme="minorEastAsia"/>
          <w:b/>
          <w:noProof/>
          <w:color w:val="FF0000"/>
          <w:sz w:val="22"/>
          <w:szCs w:val="22"/>
        </w:rPr>
        <w:t>2</w:t>
      </w:r>
      <w:r w:rsidRPr="00834680">
        <w:rPr>
          <w:rFonts w:ascii="UD デジタル 教科書体 NP-R" w:eastAsia="UD デジタル 教科書体 NP-R" w:hAnsiTheme="minorEastAsia" w:hint="eastAsia"/>
          <w:b/>
          <w:color w:val="FF0000"/>
          <w:sz w:val="22"/>
          <w:szCs w:val="22"/>
        </w:rPr>
        <w:fldChar w:fldCharType="end"/>
      </w:r>
      <w:r w:rsidRPr="00834680">
        <w:rPr>
          <w:rFonts w:ascii="UD デジタル 教科書体 NP-R" w:eastAsia="UD デジタル 教科書体 NP-R" w:hAnsiTheme="minorEastAsia" w:hint="eastAsia"/>
          <w:b/>
          <w:color w:val="FF0000"/>
          <w:sz w:val="22"/>
          <w:szCs w:val="22"/>
        </w:rPr>
        <w:t xml:space="preserve">　</w:t>
      </w:r>
      <w:r>
        <w:rPr>
          <w:rFonts w:ascii="UD デジタル 教科書体 NP-R" w:eastAsia="UD デジタル 教科書体 NP-R" w:hint="eastAsia"/>
          <w:sz w:val="22"/>
          <w:szCs w:val="22"/>
        </w:rPr>
        <w:t>表示板</w:t>
      </w:r>
      <w:r w:rsidRPr="00834680">
        <w:rPr>
          <w:rFonts w:ascii="UD デジタル 教科書体 NP-R" w:eastAsia="UD デジタル 教科書体 NP-R" w:hint="eastAsia"/>
          <w:sz w:val="22"/>
          <w:szCs w:val="22"/>
        </w:rPr>
        <w:t>は、内容が容易に識別できるもの（JIS Ｚ 8210適合）と</w:t>
      </w:r>
      <w:r>
        <w:rPr>
          <w:rFonts w:ascii="UD デジタル 教科書体 NP-R" w:eastAsia="UD デジタル 教科書体 NP-R" w:hint="eastAsia"/>
          <w:sz w:val="22"/>
          <w:szCs w:val="22"/>
        </w:rPr>
        <w:t>し、色彩については、図と地色とのコントラストが十分明確になるようにすること（明度差は少なくとも0～10段階のマンセル表色系で5以上）。</w:t>
      </w:r>
    </w:p>
    <w:p w14:paraId="16424CA5" w14:textId="449B6DD9" w:rsidR="003E2D51" w:rsidRPr="00834680" w:rsidRDefault="003E2D51" w:rsidP="003E2D51">
      <w:pPr>
        <w:pStyle w:val="a0"/>
        <w:ind w:leftChars="100" w:left="980" w:hangingChars="350" w:hanging="770"/>
        <w:rPr>
          <w:rFonts w:ascii="UD デジタル 教科書体 NP-R" w:eastAsia="UD デジタル 教科書体 NP-R"/>
          <w:color w:val="000000" w:themeColor="text1"/>
          <w:sz w:val="22"/>
          <w:szCs w:val="22"/>
        </w:rPr>
      </w:pPr>
      <w:r>
        <w:rPr>
          <w:rFonts w:ascii="UD デジタル 教科書体 NP-R" w:eastAsia="UD デジタル 教科書体 NP-R" w:hAnsiTheme="minorEastAsia" w:hint="eastAsia"/>
          <w:b/>
          <w:color w:val="FF0000"/>
          <w:sz w:val="22"/>
          <w:szCs w:val="22"/>
        </w:rPr>
        <w:t>C13</w:t>
      </w:r>
      <w:r w:rsidRPr="00834680">
        <w:rPr>
          <w:rFonts w:ascii="UD デジタル 教科書体 NP-R" w:eastAsia="UD デジタル 教科書体 NP-R" w:hAnsiTheme="minorEastAsia" w:hint="eastAsia"/>
          <w:b/>
          <w:color w:val="FF0000"/>
          <w:sz w:val="22"/>
          <w:szCs w:val="22"/>
        </w:rPr>
        <w:t>-</w:t>
      </w:r>
      <w:r w:rsidRPr="00834680">
        <w:rPr>
          <w:rFonts w:ascii="UD デジタル 教科書体 NP-R" w:eastAsia="UD デジタル 教科書体 NP-R" w:hAnsiTheme="minorEastAsia" w:hint="eastAsia"/>
          <w:b/>
          <w:color w:val="FF0000"/>
          <w:sz w:val="22"/>
          <w:szCs w:val="22"/>
        </w:rPr>
        <w:fldChar w:fldCharType="begin"/>
      </w:r>
      <w:r w:rsidRPr="00834680">
        <w:rPr>
          <w:rFonts w:ascii="UD デジタル 教科書体 NP-R" w:eastAsia="UD デジタル 教科書体 NP-R" w:hAnsiTheme="minorEastAsia" w:hint="eastAsia"/>
          <w:b/>
          <w:color w:val="FF0000"/>
          <w:sz w:val="22"/>
          <w:szCs w:val="22"/>
        </w:rPr>
        <w:instrText xml:space="preserve"> SEQ Figure3-10 \* ARABIC </w:instrText>
      </w:r>
      <w:r w:rsidRPr="00834680">
        <w:rPr>
          <w:rFonts w:ascii="UD デジタル 教科書体 NP-R" w:eastAsia="UD デジタル 教科書体 NP-R" w:hAnsiTheme="minorEastAsia" w:hint="eastAsia"/>
          <w:b/>
          <w:color w:val="FF0000"/>
          <w:sz w:val="22"/>
          <w:szCs w:val="22"/>
        </w:rPr>
        <w:fldChar w:fldCharType="separate"/>
      </w:r>
      <w:r w:rsidR="00BC6927">
        <w:rPr>
          <w:rFonts w:ascii="UD デジタル 教科書体 NP-R" w:eastAsia="UD デジタル 教科書体 NP-R" w:hAnsiTheme="minorEastAsia"/>
          <w:b/>
          <w:noProof/>
          <w:color w:val="FF0000"/>
          <w:sz w:val="22"/>
          <w:szCs w:val="22"/>
        </w:rPr>
        <w:t>3</w:t>
      </w:r>
      <w:r w:rsidRPr="00834680">
        <w:rPr>
          <w:rFonts w:ascii="UD デジタル 教科書体 NP-R" w:eastAsia="UD デジタル 教科書体 NP-R" w:hAnsiTheme="minorEastAsia" w:hint="eastAsia"/>
          <w:b/>
          <w:color w:val="FF0000"/>
          <w:sz w:val="22"/>
          <w:szCs w:val="22"/>
        </w:rPr>
        <w:fldChar w:fldCharType="end"/>
      </w:r>
      <w:r w:rsidRPr="00834680">
        <w:rPr>
          <w:rFonts w:ascii="UD デジタル 教科書体 NP-R" w:eastAsia="UD デジタル 教科書体 NP-R" w:hAnsiTheme="minorEastAsia" w:hint="eastAsia"/>
          <w:b/>
          <w:color w:val="FF0000"/>
          <w:sz w:val="22"/>
          <w:szCs w:val="22"/>
        </w:rPr>
        <w:t xml:space="preserve">　</w:t>
      </w:r>
      <w:r>
        <w:rPr>
          <w:rFonts w:ascii="UD デジタル 教科書体 NP-R" w:eastAsia="UD デジタル 教科書体 NP-R" w:hint="eastAsia"/>
          <w:color w:val="000000" w:themeColor="text1"/>
          <w:sz w:val="22"/>
          <w:szCs w:val="22"/>
        </w:rPr>
        <w:t>図記号（ピクトグラム）や図を用いる場合は、文字表記を併記すること</w:t>
      </w:r>
      <w:r w:rsidRPr="00834680">
        <w:rPr>
          <w:rFonts w:ascii="UD デジタル 教科書体 NP-R" w:eastAsia="UD デジタル 教科書体 NP-R" w:hint="eastAsia"/>
          <w:color w:val="000000" w:themeColor="text1"/>
          <w:sz w:val="22"/>
          <w:szCs w:val="22"/>
        </w:rPr>
        <w:t>。</w:t>
      </w:r>
    </w:p>
    <w:p w14:paraId="08830659" w14:textId="281EC3C0" w:rsidR="003E2D51" w:rsidRPr="00834680" w:rsidRDefault="003E2D51" w:rsidP="003E2D51">
      <w:pPr>
        <w:pStyle w:val="a0"/>
        <w:ind w:leftChars="100" w:left="1134" w:hangingChars="420" w:hanging="924"/>
        <w:rPr>
          <w:rFonts w:ascii="UD デジタル 教科書体 NP-R" w:eastAsia="UD デジタル 教科書体 NP-R"/>
          <w:color w:val="000000" w:themeColor="text1"/>
          <w:sz w:val="22"/>
          <w:szCs w:val="22"/>
        </w:rPr>
      </w:pPr>
      <w:r>
        <w:rPr>
          <w:rFonts w:ascii="UD デジタル 教科書体 NP-R" w:eastAsia="UD デジタル 教科書体 NP-R" w:hAnsiTheme="minorEastAsia" w:hint="eastAsia"/>
          <w:b/>
          <w:color w:val="009900"/>
          <w:sz w:val="22"/>
          <w:szCs w:val="22"/>
        </w:rPr>
        <w:t>G13</w:t>
      </w:r>
      <w:r w:rsidRPr="00834680">
        <w:rPr>
          <w:rFonts w:ascii="UD デジタル 教科書体 NP-R" w:eastAsia="UD デジタル 教科書体 NP-R" w:hAnsiTheme="minorEastAsia" w:hint="eastAsia"/>
          <w:b/>
          <w:color w:val="009900"/>
          <w:sz w:val="22"/>
          <w:szCs w:val="22"/>
        </w:rPr>
        <w:t>-</w:t>
      </w:r>
      <w:r w:rsidR="00387CB8" w:rsidRPr="006F16EF">
        <w:rPr>
          <w:rFonts w:ascii="UD デジタル 教科書体 NP-R" w:eastAsia="UD デジタル 教科書体 NP-R" w:hAnsiTheme="minorEastAsia"/>
          <w:b/>
          <w:color w:val="009900"/>
          <w:sz w:val="22"/>
        </w:rPr>
        <w:fldChar w:fldCharType="begin"/>
      </w:r>
      <w:r w:rsidR="00387CB8" w:rsidRPr="006F16EF">
        <w:rPr>
          <w:rFonts w:ascii="UD デジタル 教科書体 NP-R" w:eastAsia="UD デジタル 教科書体 NP-R" w:hAnsiTheme="minorEastAsia"/>
          <w:b/>
          <w:color w:val="009900"/>
          <w:sz w:val="22"/>
        </w:rPr>
        <w:instrText xml:space="preserve"> SEQ Figure3-1</w:instrText>
      </w:r>
      <w:r w:rsidR="00387CB8">
        <w:rPr>
          <w:rFonts w:ascii="UD デジタル 教科書体 NP-R" w:eastAsia="UD デジタル 教科書体 NP-R" w:hAnsiTheme="minorEastAsia" w:hint="eastAsia"/>
          <w:b/>
          <w:color w:val="009900"/>
          <w:sz w:val="22"/>
        </w:rPr>
        <w:instrText>3GG</w:instrText>
      </w:r>
      <w:r w:rsidR="00387CB8" w:rsidRPr="006F16EF">
        <w:rPr>
          <w:rFonts w:ascii="UD デジタル 教科書体 NP-R" w:eastAsia="UD デジタル 教科書体 NP-R" w:hAnsiTheme="minorEastAsia"/>
          <w:b/>
          <w:color w:val="009900"/>
          <w:sz w:val="22"/>
        </w:rPr>
        <w:instrText xml:space="preserve">G \* ARABIC </w:instrText>
      </w:r>
      <w:r w:rsidR="00387CB8" w:rsidRPr="006F16EF">
        <w:rPr>
          <w:rFonts w:ascii="UD デジタル 教科書体 NP-R" w:eastAsia="UD デジタル 教科書体 NP-R" w:hAnsiTheme="minorEastAsia"/>
          <w:b/>
          <w:color w:val="009900"/>
          <w:sz w:val="22"/>
        </w:rPr>
        <w:fldChar w:fldCharType="separate"/>
      </w:r>
      <w:r w:rsidR="00BC6927">
        <w:rPr>
          <w:rFonts w:ascii="UD デジタル 教科書体 NP-R" w:eastAsia="UD デジタル 教科書体 NP-R" w:hAnsiTheme="minorEastAsia"/>
          <w:b/>
          <w:noProof/>
          <w:color w:val="009900"/>
          <w:sz w:val="22"/>
        </w:rPr>
        <w:t>2</w:t>
      </w:r>
      <w:r w:rsidR="00387CB8" w:rsidRPr="006F16EF">
        <w:rPr>
          <w:rFonts w:ascii="UD デジタル 教科書体 NP-R" w:eastAsia="UD デジタル 教科書体 NP-R" w:hAnsiTheme="minorEastAsia"/>
          <w:b/>
          <w:color w:val="009900"/>
          <w:sz w:val="22"/>
        </w:rPr>
        <w:fldChar w:fldCharType="end"/>
      </w:r>
      <w:r w:rsidRPr="00834680">
        <w:rPr>
          <w:rFonts w:ascii="UD デジタル 教科書体 NP-R" w:eastAsia="UD デジタル 教科書体 NP-R" w:hAnsiTheme="minorEastAsia" w:hint="eastAsia"/>
          <w:b/>
          <w:color w:val="009900"/>
          <w:sz w:val="22"/>
          <w:szCs w:val="22"/>
        </w:rPr>
        <w:t xml:space="preserve">　</w:t>
      </w:r>
      <w:r w:rsidRPr="00DD40A2">
        <w:rPr>
          <w:rFonts w:ascii="UD デジタル 教科書体 NP-R" w:eastAsia="UD デジタル 教科書体 NP-R" w:hint="eastAsia"/>
          <w:color w:val="000000" w:themeColor="text1"/>
          <w:sz w:val="22"/>
          <w:szCs w:val="22"/>
        </w:rPr>
        <w:t>図記号</w:t>
      </w:r>
      <w:r>
        <w:rPr>
          <w:rFonts w:ascii="UD デジタル 教科書体 NP-R" w:eastAsia="UD デジタル 教科書体 NP-R" w:hint="eastAsia"/>
          <w:color w:val="000000" w:themeColor="text1"/>
          <w:sz w:val="22"/>
          <w:szCs w:val="22"/>
        </w:rPr>
        <w:t>はJIS Z 8210を原則とし、JIS Z 8210に定められていない図記号（ピクトグラム）については、「標準案内用図記号ガイドライン202</w:t>
      </w:r>
      <w:r>
        <w:rPr>
          <w:rFonts w:ascii="UD デジタル 教科書体 NP-R" w:eastAsia="UD デジタル 教科書体 NP-R"/>
          <w:color w:val="000000" w:themeColor="text1"/>
          <w:sz w:val="22"/>
          <w:szCs w:val="22"/>
        </w:rPr>
        <w:t>1</w:t>
      </w:r>
      <w:r>
        <w:rPr>
          <w:rFonts w:ascii="UD デジタル 教科書体 NP-R" w:eastAsia="UD デジタル 教科書体 NP-R" w:hint="eastAsia"/>
          <w:color w:val="000000" w:themeColor="text1"/>
          <w:sz w:val="22"/>
          <w:szCs w:val="22"/>
        </w:rPr>
        <w:t>（</w:t>
      </w:r>
      <w:r w:rsidRPr="00421C01">
        <w:rPr>
          <w:rFonts w:ascii="UD デジタル 教科書体 NP-R" w:eastAsia="UD デジタル 教科書体 NP-R" w:hint="eastAsia"/>
          <w:color w:val="000000" w:themeColor="text1"/>
          <w:sz w:val="22"/>
          <w:szCs w:val="22"/>
        </w:rPr>
        <w:t>公益財団法人交通エコロジー・モビリティ財団</w:t>
      </w:r>
      <w:r>
        <w:rPr>
          <w:rFonts w:ascii="UD デジタル 教科書体 NP-R" w:eastAsia="UD デジタル 教科書体 NP-R" w:hint="eastAsia"/>
          <w:color w:val="000000" w:themeColor="text1"/>
          <w:sz w:val="22"/>
          <w:szCs w:val="22"/>
        </w:rPr>
        <w:t>）」によることや、標準化された図記号（ピクトグラム）を用いることが望ましい</w:t>
      </w:r>
      <w:r w:rsidRPr="00834680">
        <w:rPr>
          <w:rFonts w:ascii="UD デジタル 教科書体 NP-R" w:eastAsia="UD デジタル 教科書体 NP-R" w:hint="eastAsia"/>
          <w:color w:val="000000" w:themeColor="text1"/>
          <w:sz w:val="22"/>
          <w:szCs w:val="22"/>
        </w:rPr>
        <w:t>。</w:t>
      </w:r>
    </w:p>
    <w:p w14:paraId="259744D9" w14:textId="77777777" w:rsidR="003E2D51" w:rsidRPr="008F53D5" w:rsidRDefault="003E2D51" w:rsidP="003E2D51">
      <w:pPr>
        <w:pStyle w:val="a0"/>
        <w:spacing w:beforeLines="50" w:before="180"/>
        <w:ind w:firstLineChars="0" w:firstLine="0"/>
        <w:rPr>
          <w:rFonts w:ascii="UD デジタル 教科書体 NP-R" w:eastAsia="UD デジタル 教科書体 NP-R"/>
          <w:sz w:val="22"/>
          <w:szCs w:val="22"/>
        </w:rPr>
      </w:pPr>
      <w:r w:rsidRPr="008F53D5">
        <w:rPr>
          <w:rFonts w:ascii="UD デジタル 教科書体 NP-R" w:eastAsia="UD デジタル 教科書体 NP-R" w:hint="eastAsia"/>
          <w:sz w:val="22"/>
          <w:szCs w:val="22"/>
        </w:rPr>
        <w:t>（表示板・文字の大きさ）</w:t>
      </w:r>
    </w:p>
    <w:p w14:paraId="3738FB5F" w14:textId="7577ECF8" w:rsidR="003E2D51" w:rsidRDefault="003E2D51" w:rsidP="003E2D51">
      <w:pPr>
        <w:pStyle w:val="a0"/>
        <w:ind w:leftChars="100" w:left="980" w:hangingChars="350" w:hanging="770"/>
        <w:rPr>
          <w:rFonts w:ascii="UD デジタル 教科書体 NP-R" w:eastAsia="UD デジタル 教科書体 NP-R" w:hAnsiTheme="minorEastAsia"/>
          <w:color w:val="000000" w:themeColor="text1"/>
          <w:sz w:val="22"/>
          <w:szCs w:val="22"/>
        </w:rPr>
      </w:pPr>
      <w:r>
        <w:rPr>
          <w:rFonts w:ascii="UD デジタル 教科書体 NP-R" w:eastAsia="UD デジタル 教科書体 NP-R" w:hAnsiTheme="minorEastAsia" w:hint="eastAsia"/>
          <w:b/>
          <w:color w:val="009900"/>
          <w:sz w:val="22"/>
          <w:szCs w:val="22"/>
        </w:rPr>
        <w:t>G13</w:t>
      </w:r>
      <w:r w:rsidRPr="00834680">
        <w:rPr>
          <w:rFonts w:ascii="UD デジタル 教科書体 NP-R" w:eastAsia="UD デジタル 教科書体 NP-R" w:hAnsiTheme="minorEastAsia" w:hint="eastAsia"/>
          <w:b/>
          <w:color w:val="009900"/>
          <w:sz w:val="22"/>
          <w:szCs w:val="22"/>
        </w:rPr>
        <w:t>-</w:t>
      </w:r>
      <w:r w:rsidR="00387CB8" w:rsidRPr="006F16EF">
        <w:rPr>
          <w:rFonts w:ascii="UD デジタル 教科書体 NP-R" w:eastAsia="UD デジタル 教科書体 NP-R" w:hAnsiTheme="minorEastAsia"/>
          <w:b/>
          <w:color w:val="009900"/>
          <w:sz w:val="22"/>
        </w:rPr>
        <w:fldChar w:fldCharType="begin"/>
      </w:r>
      <w:r w:rsidR="00387CB8" w:rsidRPr="006F16EF">
        <w:rPr>
          <w:rFonts w:ascii="UD デジタル 教科書体 NP-R" w:eastAsia="UD デジタル 教科書体 NP-R" w:hAnsiTheme="minorEastAsia"/>
          <w:b/>
          <w:color w:val="009900"/>
          <w:sz w:val="22"/>
        </w:rPr>
        <w:instrText xml:space="preserve"> SEQ Figure3-1</w:instrText>
      </w:r>
      <w:r w:rsidR="00387CB8">
        <w:rPr>
          <w:rFonts w:ascii="UD デジタル 教科書体 NP-R" w:eastAsia="UD デジタル 教科書体 NP-R" w:hAnsiTheme="minorEastAsia" w:hint="eastAsia"/>
          <w:b/>
          <w:color w:val="009900"/>
          <w:sz w:val="22"/>
        </w:rPr>
        <w:instrText>3GG</w:instrText>
      </w:r>
      <w:r w:rsidR="00387CB8" w:rsidRPr="006F16EF">
        <w:rPr>
          <w:rFonts w:ascii="UD デジタル 教科書体 NP-R" w:eastAsia="UD デジタル 教科書体 NP-R" w:hAnsiTheme="minorEastAsia"/>
          <w:b/>
          <w:color w:val="009900"/>
          <w:sz w:val="22"/>
        </w:rPr>
        <w:instrText xml:space="preserve">G \* ARABIC </w:instrText>
      </w:r>
      <w:r w:rsidR="00387CB8" w:rsidRPr="006F16EF">
        <w:rPr>
          <w:rFonts w:ascii="UD デジタル 教科書体 NP-R" w:eastAsia="UD デジタル 教科書体 NP-R" w:hAnsiTheme="minorEastAsia"/>
          <w:b/>
          <w:color w:val="009900"/>
          <w:sz w:val="22"/>
        </w:rPr>
        <w:fldChar w:fldCharType="separate"/>
      </w:r>
      <w:r w:rsidR="00BC6927">
        <w:rPr>
          <w:rFonts w:ascii="UD デジタル 教科書体 NP-R" w:eastAsia="UD デジタル 教科書体 NP-R" w:hAnsiTheme="minorEastAsia"/>
          <w:b/>
          <w:noProof/>
          <w:color w:val="009900"/>
          <w:sz w:val="22"/>
        </w:rPr>
        <w:t>3</w:t>
      </w:r>
      <w:r w:rsidR="00387CB8" w:rsidRPr="006F16EF">
        <w:rPr>
          <w:rFonts w:ascii="UD デジタル 教科書体 NP-R" w:eastAsia="UD デジタル 教科書体 NP-R" w:hAnsiTheme="minorEastAsia"/>
          <w:b/>
          <w:color w:val="009900"/>
          <w:sz w:val="22"/>
        </w:rPr>
        <w:fldChar w:fldCharType="end"/>
      </w:r>
      <w:r w:rsidRPr="00834680">
        <w:rPr>
          <w:rFonts w:ascii="UD デジタル 教科書体 NP-R" w:eastAsia="UD デジタル 教科書体 NP-R" w:hAnsiTheme="minorEastAsia" w:hint="eastAsia"/>
          <w:b/>
          <w:color w:val="009900"/>
          <w:sz w:val="22"/>
          <w:szCs w:val="22"/>
        </w:rPr>
        <w:t xml:space="preserve">　</w:t>
      </w:r>
      <w:r w:rsidRPr="00DD40A2">
        <w:rPr>
          <w:rFonts w:ascii="UD デジタル 教科書体 NP-R" w:eastAsia="UD デジタル 教科書体 NP-R" w:hAnsiTheme="minorEastAsia" w:hint="eastAsia"/>
          <w:color w:val="000000" w:themeColor="text1"/>
          <w:sz w:val="22"/>
          <w:szCs w:val="22"/>
        </w:rPr>
        <w:t>表示板の大きさは、下表のとおり、視距離に応じたものとする</w:t>
      </w:r>
      <w:r>
        <w:rPr>
          <w:rFonts w:ascii="UD デジタル 教科書体 NP-R" w:eastAsia="UD デジタル 教科書体 NP-R" w:hAnsiTheme="minorEastAsia" w:hint="eastAsia"/>
          <w:color w:val="000000" w:themeColor="text1"/>
          <w:sz w:val="22"/>
          <w:szCs w:val="22"/>
        </w:rPr>
        <w:t>ことが望ましい。</w:t>
      </w:r>
    </w:p>
    <w:tbl>
      <w:tblPr>
        <w:tblStyle w:val="ab"/>
        <w:tblW w:w="0" w:type="auto"/>
        <w:tblInd w:w="1413" w:type="dxa"/>
        <w:tblLook w:val="04A0" w:firstRow="1" w:lastRow="0" w:firstColumn="1" w:lastColumn="0" w:noHBand="0" w:noVBand="1"/>
      </w:tblPr>
      <w:tblGrid>
        <w:gridCol w:w="3291"/>
        <w:gridCol w:w="3371"/>
      </w:tblGrid>
      <w:tr w:rsidR="003E2D51" w:rsidRPr="00C34941" w14:paraId="72EF89E5" w14:textId="77777777" w:rsidTr="005A0AFF">
        <w:trPr>
          <w:trHeight w:val="251"/>
        </w:trPr>
        <w:tc>
          <w:tcPr>
            <w:tcW w:w="3291" w:type="dxa"/>
          </w:tcPr>
          <w:p w14:paraId="20102A61" w14:textId="77777777" w:rsidR="003E2D51" w:rsidRPr="00DD40A2" w:rsidRDefault="003E2D51" w:rsidP="005A0AFF">
            <w:pPr>
              <w:pStyle w:val="a0"/>
              <w:ind w:firstLineChars="0" w:firstLine="0"/>
              <w:jc w:val="center"/>
              <w:rPr>
                <w:rFonts w:ascii="UD デジタル 教科書体 NP-R" w:eastAsia="UD デジタル 教科書体 NP-R"/>
                <w:b/>
                <w:color w:val="000000" w:themeColor="text1"/>
                <w:szCs w:val="22"/>
              </w:rPr>
            </w:pPr>
            <w:r>
              <w:rPr>
                <w:rFonts w:ascii="UD デジタル 教科書体 NP-R" w:eastAsia="UD デジタル 教科書体 NP-R" w:hint="eastAsia"/>
                <w:b/>
                <w:color w:val="000000" w:themeColor="text1"/>
                <w:szCs w:val="22"/>
              </w:rPr>
              <w:t>視</w:t>
            </w:r>
            <w:r w:rsidRPr="00DD40A2">
              <w:rPr>
                <w:rFonts w:ascii="UD デジタル 教科書体 NP-R" w:eastAsia="UD デジタル 教科書体 NP-R" w:hint="eastAsia"/>
                <w:b/>
                <w:color w:val="000000" w:themeColor="text1"/>
                <w:szCs w:val="22"/>
              </w:rPr>
              <w:t>距離</w:t>
            </w:r>
          </w:p>
        </w:tc>
        <w:tc>
          <w:tcPr>
            <w:tcW w:w="3371" w:type="dxa"/>
          </w:tcPr>
          <w:p w14:paraId="27368DED" w14:textId="77777777" w:rsidR="003E2D51" w:rsidRPr="00DD40A2" w:rsidRDefault="003E2D51" w:rsidP="005A0AFF">
            <w:pPr>
              <w:pStyle w:val="a0"/>
              <w:ind w:firstLineChars="0" w:firstLine="0"/>
              <w:jc w:val="center"/>
              <w:rPr>
                <w:rFonts w:ascii="UD デジタル 教科書体 NP-R" w:eastAsia="UD デジタル 教科書体 NP-R"/>
                <w:b/>
                <w:color w:val="000000" w:themeColor="text1"/>
                <w:szCs w:val="22"/>
              </w:rPr>
            </w:pPr>
            <w:r w:rsidRPr="00DD40A2">
              <w:rPr>
                <w:rFonts w:ascii="UD デジタル 教科書体 NP-R" w:eastAsia="UD デジタル 教科書体 NP-R" w:hint="eastAsia"/>
                <w:b/>
                <w:color w:val="000000" w:themeColor="text1"/>
                <w:szCs w:val="22"/>
              </w:rPr>
              <w:t>表示板の大きさ</w:t>
            </w:r>
          </w:p>
        </w:tc>
      </w:tr>
      <w:tr w:rsidR="003E2D51" w:rsidRPr="00C34941" w14:paraId="2CB82B02" w14:textId="77777777" w:rsidTr="005A0AFF">
        <w:trPr>
          <w:trHeight w:val="251"/>
        </w:trPr>
        <w:tc>
          <w:tcPr>
            <w:tcW w:w="3291" w:type="dxa"/>
          </w:tcPr>
          <w:p w14:paraId="6A8A1D5C" w14:textId="77777777" w:rsidR="003E2D51" w:rsidRPr="00DD40A2" w:rsidRDefault="003E2D51" w:rsidP="005A0AFF">
            <w:pPr>
              <w:pStyle w:val="a0"/>
              <w:ind w:firstLineChars="0" w:firstLine="0"/>
              <w:jc w:val="center"/>
              <w:rPr>
                <w:rFonts w:ascii="UD デジタル 教科書体 NP-R" w:eastAsia="UD デジタル 教科書体 NP-R"/>
                <w:color w:val="000000" w:themeColor="text1"/>
                <w:szCs w:val="22"/>
              </w:rPr>
            </w:pPr>
            <w:r w:rsidRPr="00DD40A2">
              <w:rPr>
                <w:rFonts w:ascii="UD デジタル 教科書体 NP-R" w:eastAsia="UD デジタル 教科書体 NP-R" w:hint="eastAsia"/>
                <w:color w:val="000000" w:themeColor="text1"/>
                <w:szCs w:val="22"/>
              </w:rPr>
              <w:t>L＜7m</w:t>
            </w:r>
          </w:p>
        </w:tc>
        <w:tc>
          <w:tcPr>
            <w:tcW w:w="3371" w:type="dxa"/>
          </w:tcPr>
          <w:p w14:paraId="4F954656" w14:textId="77777777" w:rsidR="003E2D51" w:rsidRPr="00DD40A2" w:rsidRDefault="003E2D51" w:rsidP="005A0AFF">
            <w:pPr>
              <w:pStyle w:val="a0"/>
              <w:ind w:firstLineChars="0" w:firstLine="0"/>
              <w:jc w:val="center"/>
              <w:rPr>
                <w:rFonts w:ascii="UD デジタル 教科書体 NP-R" w:eastAsia="UD デジタル 教科書体 NP-R"/>
                <w:color w:val="000000" w:themeColor="text1"/>
                <w:szCs w:val="22"/>
              </w:rPr>
            </w:pPr>
            <w:r w:rsidRPr="00DD40A2">
              <w:rPr>
                <w:rFonts w:ascii="UD デジタル 教科書体 NP-R" w:eastAsia="UD デジタル 教科書体 NP-R" w:hint="eastAsia"/>
                <w:color w:val="000000" w:themeColor="text1"/>
                <w:szCs w:val="22"/>
              </w:rPr>
              <w:t>60</w:t>
            </w:r>
            <w:r>
              <w:rPr>
                <w:rFonts w:ascii="UD デジタル 教科書体 NP-R" w:eastAsia="UD デジタル 教科書体 NP-R" w:hint="eastAsia"/>
                <w:color w:val="000000" w:themeColor="text1"/>
                <w:szCs w:val="22"/>
              </w:rPr>
              <w:t>m</w:t>
            </w:r>
            <w:r>
              <w:rPr>
                <w:rFonts w:ascii="UD デジタル 教科書体 NP-R" w:eastAsia="UD デジタル 教科書体 NP-R"/>
                <w:color w:val="000000" w:themeColor="text1"/>
                <w:szCs w:val="22"/>
              </w:rPr>
              <w:t>m</w:t>
            </w:r>
            <w:r w:rsidRPr="00DD40A2">
              <w:rPr>
                <w:rFonts w:ascii="UD デジタル 教科書体 NP-R" w:eastAsia="UD デジタル 教科書体 NP-R" w:hint="eastAsia"/>
                <w:color w:val="000000" w:themeColor="text1"/>
                <w:szCs w:val="22"/>
              </w:rPr>
              <w:t>×60</w:t>
            </w:r>
            <w:r>
              <w:rPr>
                <w:rFonts w:ascii="UD デジタル 教科書体 NP-R" w:eastAsia="UD デジタル 教科書体 NP-R" w:hint="eastAsia"/>
                <w:color w:val="000000" w:themeColor="text1"/>
                <w:szCs w:val="22"/>
              </w:rPr>
              <w:t>m</w:t>
            </w:r>
            <w:r>
              <w:rPr>
                <w:rFonts w:ascii="UD デジタル 教科書体 NP-R" w:eastAsia="UD デジタル 教科書体 NP-R"/>
                <w:color w:val="000000" w:themeColor="text1"/>
                <w:szCs w:val="22"/>
              </w:rPr>
              <w:t>m</w:t>
            </w:r>
          </w:p>
        </w:tc>
      </w:tr>
      <w:tr w:rsidR="003E2D51" w:rsidRPr="00C34941" w14:paraId="12712AD0" w14:textId="77777777" w:rsidTr="005A0AFF">
        <w:trPr>
          <w:trHeight w:val="259"/>
        </w:trPr>
        <w:tc>
          <w:tcPr>
            <w:tcW w:w="3291" w:type="dxa"/>
          </w:tcPr>
          <w:p w14:paraId="3056B66E" w14:textId="77777777" w:rsidR="003E2D51" w:rsidRPr="00DD40A2" w:rsidRDefault="003E2D51" w:rsidP="005A0AFF">
            <w:pPr>
              <w:pStyle w:val="a0"/>
              <w:ind w:firstLineChars="0" w:firstLine="0"/>
              <w:jc w:val="center"/>
              <w:rPr>
                <w:rFonts w:ascii="UD デジタル 教科書体 NP-R" w:eastAsia="UD デジタル 教科書体 NP-R"/>
                <w:color w:val="000000" w:themeColor="text1"/>
                <w:szCs w:val="22"/>
              </w:rPr>
            </w:pPr>
            <w:r w:rsidRPr="00DD40A2">
              <w:rPr>
                <w:rFonts w:ascii="UD デジタル 教科書体 NP-R" w:eastAsia="UD デジタル 教科書体 NP-R" w:hint="eastAsia"/>
                <w:color w:val="000000" w:themeColor="text1"/>
                <w:szCs w:val="22"/>
              </w:rPr>
              <w:t>７ｍ＜</w:t>
            </w:r>
            <w:r w:rsidRPr="00DD40A2">
              <w:rPr>
                <w:rFonts w:ascii="UD デジタル 教科書体 NP-R" w:eastAsia="UD デジタル 教科書体 NP-R"/>
                <w:color w:val="000000" w:themeColor="text1"/>
                <w:szCs w:val="22"/>
              </w:rPr>
              <w:t>L</w:t>
            </w:r>
            <w:r w:rsidRPr="00DD40A2">
              <w:rPr>
                <w:rFonts w:ascii="UD デジタル 教科書体 NP-R" w:eastAsia="UD デジタル 教科書体 NP-R" w:hint="eastAsia"/>
                <w:color w:val="000000" w:themeColor="text1"/>
                <w:szCs w:val="22"/>
              </w:rPr>
              <w:t>＜18m</w:t>
            </w:r>
          </w:p>
        </w:tc>
        <w:tc>
          <w:tcPr>
            <w:tcW w:w="3371" w:type="dxa"/>
          </w:tcPr>
          <w:p w14:paraId="09A1777A" w14:textId="77777777" w:rsidR="003E2D51" w:rsidRPr="00DD40A2" w:rsidRDefault="003E2D51" w:rsidP="005A0AFF">
            <w:pPr>
              <w:pStyle w:val="a0"/>
              <w:ind w:firstLineChars="0" w:firstLine="0"/>
              <w:jc w:val="center"/>
              <w:rPr>
                <w:rFonts w:ascii="UD デジタル 教科書体 NP-R" w:eastAsia="UD デジタル 教科書体 NP-R"/>
                <w:color w:val="000000" w:themeColor="text1"/>
                <w:szCs w:val="22"/>
              </w:rPr>
            </w:pPr>
            <w:r w:rsidRPr="00DD40A2">
              <w:rPr>
                <w:rFonts w:ascii="UD デジタル 教科書体 NP-R" w:eastAsia="UD デジタル 教科書体 NP-R" w:hint="eastAsia"/>
                <w:color w:val="000000" w:themeColor="text1"/>
                <w:szCs w:val="22"/>
              </w:rPr>
              <w:t>110</w:t>
            </w:r>
            <w:r>
              <w:rPr>
                <w:rFonts w:ascii="UD デジタル 教科書体 NP-R" w:eastAsia="UD デジタル 教科書体 NP-R" w:hint="eastAsia"/>
                <w:color w:val="000000" w:themeColor="text1"/>
                <w:szCs w:val="22"/>
              </w:rPr>
              <w:t>m</w:t>
            </w:r>
            <w:r>
              <w:rPr>
                <w:rFonts w:ascii="UD デジタル 教科書体 NP-R" w:eastAsia="UD デジタル 教科書体 NP-R"/>
                <w:color w:val="000000" w:themeColor="text1"/>
                <w:szCs w:val="22"/>
              </w:rPr>
              <w:t>m</w:t>
            </w:r>
            <w:r w:rsidRPr="00DD40A2">
              <w:rPr>
                <w:rFonts w:ascii="UD デジタル 教科書体 NP-R" w:eastAsia="UD デジタル 教科書体 NP-R" w:hint="eastAsia"/>
                <w:color w:val="000000" w:themeColor="text1"/>
                <w:szCs w:val="22"/>
              </w:rPr>
              <w:t>×110</w:t>
            </w:r>
            <w:r>
              <w:rPr>
                <w:rFonts w:ascii="UD デジタル 教科書体 NP-R" w:eastAsia="UD デジタル 教科書体 NP-R" w:hint="eastAsia"/>
                <w:color w:val="000000" w:themeColor="text1"/>
                <w:szCs w:val="22"/>
              </w:rPr>
              <w:t>m</w:t>
            </w:r>
            <w:r>
              <w:rPr>
                <w:rFonts w:ascii="UD デジタル 教科書体 NP-R" w:eastAsia="UD デジタル 教科書体 NP-R"/>
                <w:color w:val="000000" w:themeColor="text1"/>
                <w:szCs w:val="22"/>
              </w:rPr>
              <w:t>m</w:t>
            </w:r>
          </w:p>
        </w:tc>
      </w:tr>
      <w:tr w:rsidR="003E2D51" w:rsidRPr="00C34941" w14:paraId="4FA48D24" w14:textId="77777777" w:rsidTr="005A0AFF">
        <w:trPr>
          <w:trHeight w:val="251"/>
        </w:trPr>
        <w:tc>
          <w:tcPr>
            <w:tcW w:w="3291" w:type="dxa"/>
          </w:tcPr>
          <w:p w14:paraId="1A84167A" w14:textId="77777777" w:rsidR="003E2D51" w:rsidRPr="00DD40A2" w:rsidRDefault="003E2D51" w:rsidP="005A0AFF">
            <w:pPr>
              <w:pStyle w:val="a0"/>
              <w:ind w:firstLineChars="0" w:firstLine="0"/>
              <w:jc w:val="center"/>
              <w:rPr>
                <w:rFonts w:ascii="UD デジタル 教科書体 NP-R" w:eastAsia="UD デジタル 教科書体 NP-R"/>
                <w:color w:val="000000" w:themeColor="text1"/>
                <w:szCs w:val="22"/>
              </w:rPr>
            </w:pPr>
            <w:r w:rsidRPr="00DD40A2">
              <w:rPr>
                <w:rFonts w:ascii="UD デジタル 教科書体 NP-R" w:eastAsia="UD デジタル 教科書体 NP-R" w:hint="eastAsia"/>
                <w:color w:val="000000" w:themeColor="text1"/>
                <w:szCs w:val="22"/>
              </w:rPr>
              <w:t>L＞18ｍ</w:t>
            </w:r>
          </w:p>
        </w:tc>
        <w:tc>
          <w:tcPr>
            <w:tcW w:w="3371" w:type="dxa"/>
          </w:tcPr>
          <w:p w14:paraId="585F008A" w14:textId="77777777" w:rsidR="003E2D51" w:rsidRPr="00DD40A2" w:rsidRDefault="003E2D51" w:rsidP="005A0AFF">
            <w:pPr>
              <w:pStyle w:val="a0"/>
              <w:ind w:firstLineChars="0" w:firstLine="0"/>
              <w:jc w:val="center"/>
              <w:rPr>
                <w:rFonts w:ascii="UD デジタル 教科書体 NP-R" w:eastAsia="UD デジタル 教科書体 NP-R"/>
                <w:color w:val="000000" w:themeColor="text1"/>
                <w:szCs w:val="22"/>
              </w:rPr>
            </w:pPr>
            <w:r w:rsidRPr="00DD40A2">
              <w:rPr>
                <w:rFonts w:ascii="UD デジタル 教科書体 NP-R" w:eastAsia="UD デジタル 教科書体 NP-R" w:hint="eastAsia"/>
                <w:color w:val="000000" w:themeColor="text1"/>
                <w:szCs w:val="22"/>
              </w:rPr>
              <w:t>200</w:t>
            </w:r>
            <w:r>
              <w:rPr>
                <w:rFonts w:ascii="UD デジタル 教科書体 NP-R" w:eastAsia="UD デジタル 教科書体 NP-R" w:hint="eastAsia"/>
                <w:color w:val="000000" w:themeColor="text1"/>
                <w:szCs w:val="22"/>
              </w:rPr>
              <w:t>m</w:t>
            </w:r>
            <w:r>
              <w:rPr>
                <w:rFonts w:ascii="UD デジタル 教科書体 NP-R" w:eastAsia="UD デジタル 教科書体 NP-R"/>
                <w:color w:val="000000" w:themeColor="text1"/>
                <w:szCs w:val="22"/>
              </w:rPr>
              <w:t>m</w:t>
            </w:r>
            <w:r w:rsidRPr="00DD40A2">
              <w:rPr>
                <w:rFonts w:ascii="UD デジタル 教科書体 NP-R" w:eastAsia="UD デジタル 教科書体 NP-R" w:hint="eastAsia"/>
                <w:color w:val="000000" w:themeColor="text1"/>
                <w:szCs w:val="22"/>
              </w:rPr>
              <w:t>×200</w:t>
            </w:r>
            <w:r>
              <w:rPr>
                <w:rFonts w:ascii="UD デジタル 教科書体 NP-R" w:eastAsia="UD デジタル 教科書体 NP-R" w:hint="eastAsia"/>
                <w:color w:val="000000" w:themeColor="text1"/>
                <w:szCs w:val="22"/>
              </w:rPr>
              <w:t>m</w:t>
            </w:r>
            <w:r>
              <w:rPr>
                <w:rFonts w:ascii="UD デジタル 教科書体 NP-R" w:eastAsia="UD デジタル 教科書体 NP-R"/>
                <w:color w:val="000000" w:themeColor="text1"/>
                <w:szCs w:val="22"/>
              </w:rPr>
              <w:t>m</w:t>
            </w:r>
          </w:p>
        </w:tc>
      </w:tr>
    </w:tbl>
    <w:p w14:paraId="76C78434" w14:textId="77777777" w:rsidR="003E2D51" w:rsidRDefault="003E2D51" w:rsidP="003E2D51">
      <w:pPr>
        <w:pStyle w:val="a0"/>
        <w:ind w:leftChars="100" w:left="980" w:hangingChars="350" w:hanging="770"/>
        <w:rPr>
          <w:rFonts w:ascii="UD デジタル 教科書体 NP-R" w:eastAsia="UD デジタル 教科書体 NP-R" w:hAnsiTheme="minorEastAsia"/>
          <w:b/>
          <w:color w:val="009900"/>
          <w:sz w:val="22"/>
          <w:szCs w:val="22"/>
        </w:rPr>
      </w:pPr>
    </w:p>
    <w:p w14:paraId="5F27AED5" w14:textId="3DE9E2B8" w:rsidR="003E2D51" w:rsidRDefault="003E2D51" w:rsidP="003E2D51">
      <w:pPr>
        <w:pStyle w:val="a0"/>
        <w:ind w:leftChars="100" w:left="980" w:hangingChars="350" w:hanging="770"/>
        <w:rPr>
          <w:rFonts w:ascii="UD デジタル 教科書体 NP-R" w:eastAsia="UD デジタル 教科書体 NP-R" w:hAnsiTheme="minorEastAsia"/>
          <w:color w:val="000000" w:themeColor="text1"/>
          <w:sz w:val="22"/>
          <w:szCs w:val="22"/>
        </w:rPr>
      </w:pPr>
      <w:r>
        <w:rPr>
          <w:rFonts w:ascii="UD デジタル 教科書体 NP-R" w:eastAsia="UD デジタル 教科書体 NP-R" w:hAnsiTheme="minorEastAsia" w:hint="eastAsia"/>
          <w:b/>
          <w:color w:val="009900"/>
          <w:sz w:val="22"/>
          <w:szCs w:val="22"/>
        </w:rPr>
        <w:t>G13</w:t>
      </w:r>
      <w:r w:rsidRPr="00834680">
        <w:rPr>
          <w:rFonts w:ascii="UD デジタル 教科書体 NP-R" w:eastAsia="UD デジタル 教科書体 NP-R" w:hAnsiTheme="minorEastAsia" w:hint="eastAsia"/>
          <w:b/>
          <w:color w:val="009900"/>
          <w:sz w:val="22"/>
          <w:szCs w:val="22"/>
        </w:rPr>
        <w:t>-</w:t>
      </w:r>
      <w:r w:rsidR="00387CB8" w:rsidRPr="006F16EF">
        <w:rPr>
          <w:rFonts w:ascii="UD デジタル 教科書体 NP-R" w:eastAsia="UD デジタル 教科書体 NP-R" w:hAnsiTheme="minorEastAsia"/>
          <w:b/>
          <w:color w:val="009900"/>
          <w:sz w:val="22"/>
        </w:rPr>
        <w:fldChar w:fldCharType="begin"/>
      </w:r>
      <w:r w:rsidR="00387CB8" w:rsidRPr="006F16EF">
        <w:rPr>
          <w:rFonts w:ascii="UD デジタル 教科書体 NP-R" w:eastAsia="UD デジタル 教科書体 NP-R" w:hAnsiTheme="minorEastAsia"/>
          <w:b/>
          <w:color w:val="009900"/>
          <w:sz w:val="22"/>
        </w:rPr>
        <w:instrText xml:space="preserve"> SEQ Figure3-1</w:instrText>
      </w:r>
      <w:r w:rsidR="00387CB8">
        <w:rPr>
          <w:rFonts w:ascii="UD デジタル 教科書体 NP-R" w:eastAsia="UD デジタル 教科書体 NP-R" w:hAnsiTheme="minorEastAsia" w:hint="eastAsia"/>
          <w:b/>
          <w:color w:val="009900"/>
          <w:sz w:val="22"/>
        </w:rPr>
        <w:instrText>3GG</w:instrText>
      </w:r>
      <w:r w:rsidR="00387CB8" w:rsidRPr="006F16EF">
        <w:rPr>
          <w:rFonts w:ascii="UD デジタル 教科書体 NP-R" w:eastAsia="UD デジタル 教科書体 NP-R" w:hAnsiTheme="minorEastAsia"/>
          <w:b/>
          <w:color w:val="009900"/>
          <w:sz w:val="22"/>
        </w:rPr>
        <w:instrText xml:space="preserve">G \* ARABIC </w:instrText>
      </w:r>
      <w:r w:rsidR="00387CB8" w:rsidRPr="006F16EF">
        <w:rPr>
          <w:rFonts w:ascii="UD デジタル 教科書体 NP-R" w:eastAsia="UD デジタル 教科書体 NP-R" w:hAnsiTheme="minorEastAsia"/>
          <w:b/>
          <w:color w:val="009900"/>
          <w:sz w:val="22"/>
        </w:rPr>
        <w:fldChar w:fldCharType="separate"/>
      </w:r>
      <w:r w:rsidR="00BC6927">
        <w:rPr>
          <w:rFonts w:ascii="UD デジタル 教科書体 NP-R" w:eastAsia="UD デジタル 教科書体 NP-R" w:hAnsiTheme="minorEastAsia"/>
          <w:b/>
          <w:noProof/>
          <w:color w:val="009900"/>
          <w:sz w:val="22"/>
        </w:rPr>
        <w:t>4</w:t>
      </w:r>
      <w:r w:rsidR="00387CB8" w:rsidRPr="006F16EF">
        <w:rPr>
          <w:rFonts w:ascii="UD デジタル 教科書体 NP-R" w:eastAsia="UD デジタル 教科書体 NP-R" w:hAnsiTheme="minorEastAsia"/>
          <w:b/>
          <w:color w:val="009900"/>
          <w:sz w:val="22"/>
        </w:rPr>
        <w:fldChar w:fldCharType="end"/>
      </w:r>
      <w:r w:rsidRPr="00834680">
        <w:rPr>
          <w:rFonts w:ascii="UD デジタル 教科書体 NP-R" w:eastAsia="UD デジタル 教科書体 NP-R" w:hAnsiTheme="minorEastAsia" w:hint="eastAsia"/>
          <w:b/>
          <w:color w:val="009900"/>
          <w:sz w:val="22"/>
          <w:szCs w:val="22"/>
        </w:rPr>
        <w:t xml:space="preserve">　</w:t>
      </w:r>
      <w:r>
        <w:rPr>
          <w:rFonts w:ascii="UD デジタル 教科書体 NP-R" w:eastAsia="UD デジタル 教科書体 NP-R" w:hAnsiTheme="minorEastAsia" w:hint="eastAsia"/>
          <w:color w:val="000000" w:themeColor="text1"/>
          <w:sz w:val="22"/>
          <w:szCs w:val="22"/>
        </w:rPr>
        <w:t>文字</w:t>
      </w:r>
      <w:r w:rsidRPr="009047A1">
        <w:rPr>
          <w:rFonts w:ascii="UD デジタル 教科書体 NP-R" w:eastAsia="UD デジタル 教科書体 NP-R" w:hAnsiTheme="minorEastAsia" w:hint="eastAsia"/>
          <w:color w:val="000000" w:themeColor="text1"/>
          <w:sz w:val="22"/>
          <w:szCs w:val="22"/>
        </w:rPr>
        <w:t>の大きさは</w:t>
      </w:r>
      <w:r>
        <w:rPr>
          <w:rFonts w:ascii="UD デジタル 教科書体 NP-R" w:eastAsia="UD デジタル 教科書体 NP-R" w:hAnsiTheme="minorEastAsia" w:hint="eastAsia"/>
          <w:color w:val="000000" w:themeColor="text1"/>
          <w:sz w:val="22"/>
          <w:szCs w:val="22"/>
        </w:rPr>
        <w:t>、下表のとおり視距離に応じたものとすることが望ましい。</w:t>
      </w:r>
    </w:p>
    <w:tbl>
      <w:tblPr>
        <w:tblStyle w:val="ab"/>
        <w:tblW w:w="0" w:type="auto"/>
        <w:tblInd w:w="1413" w:type="dxa"/>
        <w:tblLook w:val="04A0" w:firstRow="1" w:lastRow="0" w:firstColumn="1" w:lastColumn="0" w:noHBand="0" w:noVBand="1"/>
      </w:tblPr>
      <w:tblGrid>
        <w:gridCol w:w="2205"/>
        <w:gridCol w:w="2183"/>
        <w:gridCol w:w="2287"/>
      </w:tblGrid>
      <w:tr w:rsidR="003E2D51" w:rsidRPr="009047A1" w14:paraId="64EC0AB3" w14:textId="77777777" w:rsidTr="005A0AFF">
        <w:trPr>
          <w:trHeight w:val="229"/>
        </w:trPr>
        <w:tc>
          <w:tcPr>
            <w:tcW w:w="2205" w:type="dxa"/>
          </w:tcPr>
          <w:p w14:paraId="106B099B" w14:textId="77777777" w:rsidR="003E2D51" w:rsidRPr="009047A1" w:rsidRDefault="003E2D51" w:rsidP="005A0AFF">
            <w:pPr>
              <w:pStyle w:val="a0"/>
              <w:ind w:firstLineChars="0" w:firstLine="0"/>
              <w:jc w:val="center"/>
              <w:rPr>
                <w:rFonts w:ascii="UD デジタル 教科書体 NP-R" w:eastAsia="UD デジタル 教科書体 NP-R"/>
                <w:b/>
                <w:color w:val="000000" w:themeColor="text1"/>
                <w:szCs w:val="22"/>
              </w:rPr>
            </w:pPr>
            <w:r>
              <w:rPr>
                <w:rFonts w:ascii="UD デジタル 教科書体 NP-R" w:eastAsia="UD デジタル 教科書体 NP-R" w:hint="eastAsia"/>
                <w:b/>
                <w:color w:val="000000" w:themeColor="text1"/>
                <w:szCs w:val="22"/>
              </w:rPr>
              <w:t>視距離</w:t>
            </w:r>
          </w:p>
        </w:tc>
        <w:tc>
          <w:tcPr>
            <w:tcW w:w="2183" w:type="dxa"/>
          </w:tcPr>
          <w:p w14:paraId="755C4C2F" w14:textId="77777777" w:rsidR="003E2D51" w:rsidRPr="009047A1" w:rsidRDefault="003E2D51" w:rsidP="005A0AFF">
            <w:pPr>
              <w:pStyle w:val="a0"/>
              <w:ind w:firstLineChars="0" w:firstLine="0"/>
              <w:jc w:val="center"/>
              <w:rPr>
                <w:rFonts w:ascii="UD デジタル 教科書体 NP-R" w:eastAsia="UD デジタル 教科書体 NP-R"/>
                <w:b/>
                <w:color w:val="000000" w:themeColor="text1"/>
                <w:szCs w:val="22"/>
              </w:rPr>
            </w:pPr>
            <w:r>
              <w:rPr>
                <w:rFonts w:ascii="UD デジタル 教科書体 NP-R" w:eastAsia="UD デジタル 教科書体 NP-R" w:hint="eastAsia"/>
                <w:b/>
                <w:color w:val="000000" w:themeColor="text1"/>
                <w:szCs w:val="22"/>
              </w:rPr>
              <w:t>和文文字高</w:t>
            </w:r>
          </w:p>
        </w:tc>
        <w:tc>
          <w:tcPr>
            <w:tcW w:w="2287" w:type="dxa"/>
          </w:tcPr>
          <w:p w14:paraId="70E38ED9" w14:textId="77777777" w:rsidR="003E2D51" w:rsidRPr="009047A1" w:rsidRDefault="003E2D51" w:rsidP="005A0AFF">
            <w:pPr>
              <w:pStyle w:val="a0"/>
              <w:ind w:firstLineChars="0" w:firstLine="0"/>
              <w:jc w:val="center"/>
              <w:rPr>
                <w:rFonts w:ascii="UD デジタル 教科書体 NP-R" w:eastAsia="UD デジタル 教科書体 NP-R"/>
                <w:b/>
                <w:color w:val="000000" w:themeColor="text1"/>
                <w:szCs w:val="22"/>
              </w:rPr>
            </w:pPr>
            <w:r>
              <w:rPr>
                <w:rFonts w:ascii="UD デジタル 教科書体 NP-R" w:eastAsia="UD デジタル 教科書体 NP-R" w:hint="eastAsia"/>
                <w:b/>
                <w:color w:val="000000" w:themeColor="text1"/>
                <w:szCs w:val="22"/>
              </w:rPr>
              <w:t>英文文字高</w:t>
            </w:r>
          </w:p>
        </w:tc>
      </w:tr>
      <w:tr w:rsidR="003E2D51" w:rsidRPr="009047A1" w14:paraId="1FEBE9CF" w14:textId="77777777" w:rsidTr="005A0AFF">
        <w:trPr>
          <w:trHeight w:val="229"/>
        </w:trPr>
        <w:tc>
          <w:tcPr>
            <w:tcW w:w="2205" w:type="dxa"/>
          </w:tcPr>
          <w:p w14:paraId="4E635635" w14:textId="77777777" w:rsidR="003E2D51" w:rsidRPr="009047A1" w:rsidRDefault="003E2D51" w:rsidP="005A0AFF">
            <w:pPr>
              <w:pStyle w:val="a0"/>
              <w:ind w:firstLineChars="0" w:firstLine="0"/>
              <w:jc w:val="center"/>
              <w:rPr>
                <w:rFonts w:ascii="UD デジタル 教科書体 NP-R" w:eastAsia="UD デジタル 教科書体 NP-R"/>
                <w:color w:val="000000" w:themeColor="text1"/>
                <w:szCs w:val="22"/>
              </w:rPr>
            </w:pPr>
            <w:r>
              <w:rPr>
                <w:rFonts w:ascii="UD デジタル 教科書体 NP-R" w:eastAsia="UD デジタル 教科書体 NP-R" w:hint="eastAsia"/>
                <w:color w:val="000000" w:themeColor="text1"/>
                <w:szCs w:val="22"/>
              </w:rPr>
              <w:t>30ｍ</w:t>
            </w:r>
          </w:p>
        </w:tc>
        <w:tc>
          <w:tcPr>
            <w:tcW w:w="2183" w:type="dxa"/>
          </w:tcPr>
          <w:p w14:paraId="53EF1FA5" w14:textId="77777777" w:rsidR="003E2D51" w:rsidRPr="009047A1" w:rsidRDefault="003E2D51" w:rsidP="005A0AFF">
            <w:pPr>
              <w:pStyle w:val="a0"/>
              <w:ind w:firstLineChars="0" w:firstLine="0"/>
              <w:jc w:val="center"/>
              <w:rPr>
                <w:rFonts w:ascii="UD デジタル 教科書体 NP-R" w:eastAsia="UD デジタル 教科書体 NP-R"/>
                <w:color w:val="000000" w:themeColor="text1"/>
                <w:szCs w:val="22"/>
              </w:rPr>
            </w:pPr>
            <w:r>
              <w:rPr>
                <w:rFonts w:ascii="UD デジタル 教科書体 NP-R" w:eastAsia="UD デジタル 教科書体 NP-R" w:hint="eastAsia"/>
                <w:color w:val="000000" w:themeColor="text1"/>
                <w:szCs w:val="22"/>
              </w:rPr>
              <w:t>120m</w:t>
            </w:r>
            <w:r>
              <w:rPr>
                <w:rFonts w:ascii="UD デジタル 教科書体 NP-R" w:eastAsia="UD デジタル 教科書体 NP-R"/>
                <w:color w:val="000000" w:themeColor="text1"/>
                <w:szCs w:val="22"/>
              </w:rPr>
              <w:t>m</w:t>
            </w:r>
            <w:r w:rsidRPr="006F2025">
              <w:rPr>
                <w:rFonts w:ascii="UD デジタル 教科書体 NP-R" w:eastAsia="UD デジタル 教科書体 NP-R" w:hint="eastAsia"/>
                <w:color w:val="000000" w:themeColor="text1"/>
                <w:szCs w:val="22"/>
              </w:rPr>
              <w:t>以上</w:t>
            </w:r>
          </w:p>
        </w:tc>
        <w:tc>
          <w:tcPr>
            <w:tcW w:w="2287" w:type="dxa"/>
          </w:tcPr>
          <w:p w14:paraId="179DE877" w14:textId="77777777" w:rsidR="003E2D51" w:rsidRPr="009047A1" w:rsidRDefault="003E2D51" w:rsidP="005A0AFF">
            <w:pPr>
              <w:pStyle w:val="a0"/>
              <w:ind w:firstLineChars="0" w:firstLine="0"/>
              <w:jc w:val="center"/>
              <w:rPr>
                <w:rFonts w:ascii="UD デジタル 教科書体 NP-R" w:eastAsia="UD デジタル 教科書体 NP-R"/>
                <w:color w:val="000000" w:themeColor="text1"/>
                <w:szCs w:val="22"/>
              </w:rPr>
            </w:pPr>
            <w:r>
              <w:rPr>
                <w:rFonts w:ascii="UD デジタル 教科書体 NP-R" w:eastAsia="UD デジタル 教科書体 NP-R" w:hint="eastAsia"/>
                <w:color w:val="000000" w:themeColor="text1"/>
                <w:szCs w:val="22"/>
              </w:rPr>
              <w:t>90m</w:t>
            </w:r>
            <w:r>
              <w:rPr>
                <w:rFonts w:ascii="UD デジタル 教科書体 NP-R" w:eastAsia="UD デジタル 教科書体 NP-R"/>
                <w:color w:val="000000" w:themeColor="text1"/>
                <w:szCs w:val="22"/>
              </w:rPr>
              <w:t>m</w:t>
            </w:r>
            <w:r>
              <w:rPr>
                <w:rFonts w:ascii="UD デジタル 教科書体 NP-R" w:eastAsia="UD デジタル 教科書体 NP-R" w:hint="eastAsia"/>
                <w:color w:val="000000" w:themeColor="text1"/>
                <w:szCs w:val="22"/>
              </w:rPr>
              <w:t>以上</w:t>
            </w:r>
          </w:p>
        </w:tc>
      </w:tr>
      <w:tr w:rsidR="003E2D51" w:rsidRPr="009047A1" w14:paraId="266C5A15" w14:textId="77777777" w:rsidTr="005A0AFF">
        <w:trPr>
          <w:trHeight w:val="236"/>
        </w:trPr>
        <w:tc>
          <w:tcPr>
            <w:tcW w:w="2205" w:type="dxa"/>
          </w:tcPr>
          <w:p w14:paraId="3875761A" w14:textId="77777777" w:rsidR="003E2D51" w:rsidRPr="009047A1" w:rsidRDefault="003E2D51" w:rsidP="005A0AFF">
            <w:pPr>
              <w:pStyle w:val="a0"/>
              <w:ind w:firstLineChars="0" w:firstLine="0"/>
              <w:jc w:val="center"/>
              <w:rPr>
                <w:rFonts w:ascii="UD デジタル 教科書体 NP-R" w:eastAsia="UD デジタル 教科書体 NP-R"/>
                <w:color w:val="000000" w:themeColor="text1"/>
                <w:szCs w:val="22"/>
              </w:rPr>
            </w:pPr>
            <w:r>
              <w:rPr>
                <w:rFonts w:ascii="UD デジタル 教科書体 NP-R" w:eastAsia="UD デジタル 教科書体 NP-R" w:hint="eastAsia"/>
                <w:color w:val="000000" w:themeColor="text1"/>
                <w:szCs w:val="22"/>
              </w:rPr>
              <w:t>20ｍ</w:t>
            </w:r>
          </w:p>
        </w:tc>
        <w:tc>
          <w:tcPr>
            <w:tcW w:w="2183" w:type="dxa"/>
          </w:tcPr>
          <w:p w14:paraId="0D409D5D" w14:textId="77777777" w:rsidR="003E2D51" w:rsidRPr="009047A1" w:rsidRDefault="003E2D51" w:rsidP="005A0AFF">
            <w:pPr>
              <w:pStyle w:val="a0"/>
              <w:ind w:firstLineChars="0" w:firstLine="0"/>
              <w:jc w:val="center"/>
              <w:rPr>
                <w:rFonts w:ascii="UD デジタル 教科書体 NP-R" w:eastAsia="UD デジタル 教科書体 NP-R"/>
                <w:color w:val="000000" w:themeColor="text1"/>
                <w:szCs w:val="22"/>
              </w:rPr>
            </w:pPr>
            <w:r>
              <w:rPr>
                <w:rFonts w:ascii="UD デジタル 教科書体 NP-R" w:eastAsia="UD デジタル 教科書体 NP-R" w:hint="eastAsia"/>
                <w:color w:val="000000" w:themeColor="text1"/>
                <w:szCs w:val="22"/>
              </w:rPr>
              <w:t>8</w:t>
            </w:r>
            <w:r w:rsidRPr="006F2025">
              <w:rPr>
                <w:rFonts w:ascii="UD デジタル 教科書体 NP-R" w:eastAsia="UD デジタル 教科書体 NP-R" w:hint="eastAsia"/>
                <w:color w:val="000000" w:themeColor="text1"/>
                <w:szCs w:val="22"/>
              </w:rPr>
              <w:t>0</w:t>
            </w:r>
            <w:r>
              <w:rPr>
                <w:rFonts w:ascii="UD デジタル 教科書体 NP-R" w:eastAsia="UD デジタル 教科書体 NP-R" w:hint="eastAsia"/>
                <w:color w:val="000000" w:themeColor="text1"/>
                <w:szCs w:val="22"/>
              </w:rPr>
              <w:t>m</w:t>
            </w:r>
            <w:r>
              <w:rPr>
                <w:rFonts w:ascii="UD デジタル 教科書体 NP-R" w:eastAsia="UD デジタル 教科書体 NP-R"/>
                <w:color w:val="000000" w:themeColor="text1"/>
                <w:szCs w:val="22"/>
              </w:rPr>
              <w:t>m</w:t>
            </w:r>
            <w:r w:rsidRPr="006F2025">
              <w:rPr>
                <w:rFonts w:ascii="UD デジタル 教科書体 NP-R" w:eastAsia="UD デジタル 教科書体 NP-R" w:hint="eastAsia"/>
                <w:color w:val="000000" w:themeColor="text1"/>
                <w:szCs w:val="22"/>
              </w:rPr>
              <w:t>以上</w:t>
            </w:r>
          </w:p>
        </w:tc>
        <w:tc>
          <w:tcPr>
            <w:tcW w:w="2287" w:type="dxa"/>
          </w:tcPr>
          <w:p w14:paraId="02E1AB11" w14:textId="77777777" w:rsidR="003E2D51" w:rsidRPr="009047A1" w:rsidRDefault="003E2D51" w:rsidP="005A0AFF">
            <w:pPr>
              <w:pStyle w:val="a0"/>
              <w:ind w:firstLineChars="0" w:firstLine="0"/>
              <w:jc w:val="center"/>
              <w:rPr>
                <w:rFonts w:ascii="UD デジタル 教科書体 NP-R" w:eastAsia="UD デジタル 教科書体 NP-R"/>
                <w:color w:val="000000" w:themeColor="text1"/>
                <w:szCs w:val="22"/>
              </w:rPr>
            </w:pPr>
            <w:r>
              <w:rPr>
                <w:rFonts w:ascii="UD デジタル 教科書体 NP-R" w:eastAsia="UD デジタル 教科書体 NP-R" w:hint="eastAsia"/>
                <w:color w:val="000000" w:themeColor="text1"/>
                <w:szCs w:val="22"/>
              </w:rPr>
              <w:t>60m</w:t>
            </w:r>
            <w:r>
              <w:rPr>
                <w:rFonts w:ascii="UD デジタル 教科書体 NP-R" w:eastAsia="UD デジタル 教科書体 NP-R"/>
                <w:color w:val="000000" w:themeColor="text1"/>
                <w:szCs w:val="22"/>
              </w:rPr>
              <w:t>m</w:t>
            </w:r>
            <w:r w:rsidRPr="00A464CE">
              <w:rPr>
                <w:rFonts w:ascii="UD デジタル 教科書体 NP-R" w:eastAsia="UD デジタル 教科書体 NP-R" w:hint="eastAsia"/>
                <w:color w:val="000000" w:themeColor="text1"/>
                <w:szCs w:val="22"/>
              </w:rPr>
              <w:t>以上</w:t>
            </w:r>
          </w:p>
        </w:tc>
      </w:tr>
      <w:tr w:rsidR="003E2D51" w:rsidRPr="009047A1" w14:paraId="136070F7" w14:textId="77777777" w:rsidTr="005A0AFF">
        <w:trPr>
          <w:trHeight w:val="229"/>
        </w:trPr>
        <w:tc>
          <w:tcPr>
            <w:tcW w:w="2205" w:type="dxa"/>
          </w:tcPr>
          <w:p w14:paraId="25C8A63C" w14:textId="77777777" w:rsidR="003E2D51" w:rsidRPr="009047A1" w:rsidRDefault="003E2D51" w:rsidP="005A0AFF">
            <w:pPr>
              <w:pStyle w:val="a0"/>
              <w:ind w:firstLineChars="0" w:firstLine="0"/>
              <w:jc w:val="center"/>
              <w:rPr>
                <w:rFonts w:ascii="UD デジタル 教科書体 NP-R" w:eastAsia="UD デジタル 教科書体 NP-R"/>
                <w:color w:val="000000" w:themeColor="text1"/>
                <w:szCs w:val="22"/>
              </w:rPr>
            </w:pPr>
            <w:r>
              <w:rPr>
                <w:rFonts w:ascii="UD デジタル 教科書体 NP-R" w:eastAsia="UD デジタル 教科書体 NP-R" w:hint="eastAsia"/>
                <w:color w:val="000000" w:themeColor="text1"/>
                <w:szCs w:val="22"/>
              </w:rPr>
              <w:t>10ｍ</w:t>
            </w:r>
          </w:p>
        </w:tc>
        <w:tc>
          <w:tcPr>
            <w:tcW w:w="2183" w:type="dxa"/>
          </w:tcPr>
          <w:p w14:paraId="1D9E04AB" w14:textId="77777777" w:rsidR="003E2D51" w:rsidRPr="009047A1" w:rsidRDefault="003E2D51" w:rsidP="005A0AFF">
            <w:pPr>
              <w:pStyle w:val="a0"/>
              <w:ind w:firstLineChars="0" w:firstLine="0"/>
              <w:jc w:val="center"/>
              <w:rPr>
                <w:rFonts w:ascii="UD デジタル 教科書体 NP-R" w:eastAsia="UD デジタル 教科書体 NP-R"/>
                <w:color w:val="000000" w:themeColor="text1"/>
                <w:szCs w:val="22"/>
              </w:rPr>
            </w:pPr>
            <w:r>
              <w:rPr>
                <w:rFonts w:ascii="UD デジタル 教科書体 NP-R" w:eastAsia="UD デジタル 教科書体 NP-R" w:hint="eastAsia"/>
                <w:color w:val="000000" w:themeColor="text1"/>
                <w:szCs w:val="22"/>
              </w:rPr>
              <w:t>4</w:t>
            </w:r>
            <w:r w:rsidRPr="006F2025">
              <w:rPr>
                <w:rFonts w:ascii="UD デジタル 教科書体 NP-R" w:eastAsia="UD デジタル 教科書体 NP-R" w:hint="eastAsia"/>
                <w:color w:val="000000" w:themeColor="text1"/>
                <w:szCs w:val="22"/>
              </w:rPr>
              <w:t>0</w:t>
            </w:r>
            <w:r>
              <w:rPr>
                <w:rFonts w:ascii="UD デジタル 教科書体 NP-R" w:eastAsia="UD デジタル 教科書体 NP-R" w:hint="eastAsia"/>
                <w:color w:val="000000" w:themeColor="text1"/>
                <w:szCs w:val="22"/>
              </w:rPr>
              <w:t>m</w:t>
            </w:r>
            <w:r>
              <w:rPr>
                <w:rFonts w:ascii="UD デジタル 教科書体 NP-R" w:eastAsia="UD デジタル 教科書体 NP-R"/>
                <w:color w:val="000000" w:themeColor="text1"/>
                <w:szCs w:val="22"/>
              </w:rPr>
              <w:t>m</w:t>
            </w:r>
            <w:r w:rsidRPr="006F2025">
              <w:rPr>
                <w:rFonts w:ascii="UD デジタル 教科書体 NP-R" w:eastAsia="UD デジタル 教科書体 NP-R" w:hint="eastAsia"/>
                <w:color w:val="000000" w:themeColor="text1"/>
                <w:szCs w:val="22"/>
              </w:rPr>
              <w:t>以上</w:t>
            </w:r>
          </w:p>
        </w:tc>
        <w:tc>
          <w:tcPr>
            <w:tcW w:w="2287" w:type="dxa"/>
          </w:tcPr>
          <w:p w14:paraId="5225E8CA" w14:textId="77777777" w:rsidR="003E2D51" w:rsidRPr="009047A1" w:rsidRDefault="003E2D51" w:rsidP="005A0AFF">
            <w:pPr>
              <w:pStyle w:val="a0"/>
              <w:ind w:firstLineChars="0" w:firstLine="0"/>
              <w:jc w:val="center"/>
              <w:rPr>
                <w:rFonts w:ascii="UD デジタル 教科書体 NP-R" w:eastAsia="UD デジタル 教科書体 NP-R"/>
                <w:color w:val="000000" w:themeColor="text1"/>
                <w:szCs w:val="22"/>
              </w:rPr>
            </w:pPr>
            <w:r>
              <w:rPr>
                <w:rFonts w:ascii="UD デジタル 教科書体 NP-R" w:eastAsia="UD デジタル 教科書体 NP-R" w:hint="eastAsia"/>
                <w:color w:val="000000" w:themeColor="text1"/>
                <w:szCs w:val="22"/>
              </w:rPr>
              <w:t>3</w:t>
            </w:r>
            <w:r w:rsidRPr="00A464CE">
              <w:rPr>
                <w:rFonts w:ascii="UD デジタル 教科書体 NP-R" w:eastAsia="UD デジタル 教科書体 NP-R" w:hint="eastAsia"/>
                <w:color w:val="000000" w:themeColor="text1"/>
                <w:szCs w:val="22"/>
              </w:rPr>
              <w:t>0</w:t>
            </w:r>
            <w:r>
              <w:rPr>
                <w:rFonts w:ascii="UD デジタル 教科書体 NP-R" w:eastAsia="UD デジタル 教科書体 NP-R" w:hint="eastAsia"/>
                <w:color w:val="000000" w:themeColor="text1"/>
                <w:szCs w:val="22"/>
              </w:rPr>
              <w:t>m</w:t>
            </w:r>
            <w:r>
              <w:rPr>
                <w:rFonts w:ascii="UD デジタル 教科書体 NP-R" w:eastAsia="UD デジタル 教科書体 NP-R"/>
                <w:color w:val="000000" w:themeColor="text1"/>
                <w:szCs w:val="22"/>
              </w:rPr>
              <w:t>m</w:t>
            </w:r>
            <w:r w:rsidRPr="00A464CE">
              <w:rPr>
                <w:rFonts w:ascii="UD デジタル 教科書体 NP-R" w:eastAsia="UD デジタル 教科書体 NP-R" w:hint="eastAsia"/>
                <w:color w:val="000000" w:themeColor="text1"/>
                <w:szCs w:val="22"/>
              </w:rPr>
              <w:t>以上</w:t>
            </w:r>
          </w:p>
        </w:tc>
      </w:tr>
      <w:tr w:rsidR="003E2D51" w:rsidRPr="009047A1" w14:paraId="74E0C112" w14:textId="77777777" w:rsidTr="005A0AFF">
        <w:trPr>
          <w:trHeight w:val="229"/>
        </w:trPr>
        <w:tc>
          <w:tcPr>
            <w:tcW w:w="2205" w:type="dxa"/>
          </w:tcPr>
          <w:p w14:paraId="75DA7690" w14:textId="77777777" w:rsidR="003E2D51" w:rsidRPr="009047A1" w:rsidRDefault="003E2D51" w:rsidP="005A0AFF">
            <w:pPr>
              <w:pStyle w:val="a0"/>
              <w:ind w:firstLineChars="0" w:firstLine="0"/>
              <w:jc w:val="center"/>
              <w:rPr>
                <w:rFonts w:ascii="UD デジタル 教科書体 NP-R" w:eastAsia="UD デジタル 教科書体 NP-R"/>
                <w:color w:val="000000" w:themeColor="text1"/>
                <w:szCs w:val="22"/>
              </w:rPr>
            </w:pPr>
            <w:r>
              <w:rPr>
                <w:rFonts w:ascii="UD デジタル 教科書体 NP-R" w:eastAsia="UD デジタル 教科書体 NP-R" w:hint="eastAsia"/>
                <w:color w:val="000000" w:themeColor="text1"/>
                <w:szCs w:val="22"/>
              </w:rPr>
              <w:t>4～5ｍ</w:t>
            </w:r>
          </w:p>
        </w:tc>
        <w:tc>
          <w:tcPr>
            <w:tcW w:w="2183" w:type="dxa"/>
          </w:tcPr>
          <w:p w14:paraId="5903736A" w14:textId="77777777" w:rsidR="003E2D51" w:rsidRPr="009047A1" w:rsidRDefault="003E2D51" w:rsidP="005A0AFF">
            <w:pPr>
              <w:pStyle w:val="a0"/>
              <w:ind w:firstLineChars="0" w:firstLine="0"/>
              <w:jc w:val="center"/>
              <w:rPr>
                <w:rFonts w:ascii="UD デジタル 教科書体 NP-R" w:eastAsia="UD デジタル 教科書体 NP-R"/>
                <w:color w:val="000000" w:themeColor="text1"/>
                <w:szCs w:val="22"/>
              </w:rPr>
            </w:pPr>
            <w:r>
              <w:rPr>
                <w:rFonts w:ascii="UD デジタル 教科書体 NP-R" w:eastAsia="UD デジタル 教科書体 NP-R" w:hint="eastAsia"/>
                <w:color w:val="000000" w:themeColor="text1"/>
                <w:szCs w:val="22"/>
              </w:rPr>
              <w:t>2</w:t>
            </w:r>
            <w:r w:rsidRPr="006F2025">
              <w:rPr>
                <w:rFonts w:ascii="UD デジタル 教科書体 NP-R" w:eastAsia="UD デジタル 教科書体 NP-R" w:hint="eastAsia"/>
                <w:color w:val="000000" w:themeColor="text1"/>
                <w:szCs w:val="22"/>
              </w:rPr>
              <w:t>0</w:t>
            </w:r>
            <w:r>
              <w:rPr>
                <w:rFonts w:ascii="UD デジタル 教科書体 NP-R" w:eastAsia="UD デジタル 教科書体 NP-R" w:hint="eastAsia"/>
                <w:color w:val="000000" w:themeColor="text1"/>
                <w:szCs w:val="22"/>
              </w:rPr>
              <w:t>m</w:t>
            </w:r>
            <w:r>
              <w:rPr>
                <w:rFonts w:ascii="UD デジタル 教科書体 NP-R" w:eastAsia="UD デジタル 教科書体 NP-R"/>
                <w:color w:val="000000" w:themeColor="text1"/>
                <w:szCs w:val="22"/>
              </w:rPr>
              <w:t>m</w:t>
            </w:r>
            <w:r w:rsidRPr="006F2025">
              <w:rPr>
                <w:rFonts w:ascii="UD デジタル 教科書体 NP-R" w:eastAsia="UD デジタル 教科書体 NP-R" w:hint="eastAsia"/>
                <w:color w:val="000000" w:themeColor="text1"/>
                <w:szCs w:val="22"/>
              </w:rPr>
              <w:t>以上</w:t>
            </w:r>
          </w:p>
        </w:tc>
        <w:tc>
          <w:tcPr>
            <w:tcW w:w="2287" w:type="dxa"/>
          </w:tcPr>
          <w:p w14:paraId="746F8225" w14:textId="77777777" w:rsidR="003E2D51" w:rsidRPr="009047A1" w:rsidRDefault="003E2D51" w:rsidP="005A0AFF">
            <w:pPr>
              <w:pStyle w:val="a0"/>
              <w:ind w:firstLineChars="0" w:firstLine="0"/>
              <w:jc w:val="center"/>
              <w:rPr>
                <w:rFonts w:ascii="UD デジタル 教科書体 NP-R" w:eastAsia="UD デジタル 教科書体 NP-R"/>
                <w:color w:val="000000" w:themeColor="text1"/>
                <w:szCs w:val="22"/>
              </w:rPr>
            </w:pPr>
            <w:r>
              <w:rPr>
                <w:rFonts w:ascii="UD デジタル 教科書体 NP-R" w:eastAsia="UD デジタル 教科書体 NP-R" w:hint="eastAsia"/>
                <w:color w:val="000000" w:themeColor="text1"/>
                <w:szCs w:val="22"/>
              </w:rPr>
              <w:t>15m</w:t>
            </w:r>
            <w:r>
              <w:rPr>
                <w:rFonts w:ascii="UD デジタル 教科書体 NP-R" w:eastAsia="UD デジタル 教科書体 NP-R"/>
                <w:color w:val="000000" w:themeColor="text1"/>
                <w:szCs w:val="22"/>
              </w:rPr>
              <w:t>m</w:t>
            </w:r>
            <w:r w:rsidRPr="00A464CE">
              <w:rPr>
                <w:rFonts w:ascii="UD デジタル 教科書体 NP-R" w:eastAsia="UD デジタル 教科書体 NP-R" w:hint="eastAsia"/>
                <w:color w:val="000000" w:themeColor="text1"/>
                <w:szCs w:val="22"/>
              </w:rPr>
              <w:t>以上</w:t>
            </w:r>
          </w:p>
        </w:tc>
      </w:tr>
      <w:tr w:rsidR="003E2D51" w:rsidRPr="009047A1" w14:paraId="5B09A623" w14:textId="77777777" w:rsidTr="005A0AFF">
        <w:trPr>
          <w:trHeight w:val="229"/>
        </w:trPr>
        <w:tc>
          <w:tcPr>
            <w:tcW w:w="2205" w:type="dxa"/>
          </w:tcPr>
          <w:p w14:paraId="6D5BC4A6" w14:textId="77777777" w:rsidR="003E2D51" w:rsidRPr="009047A1" w:rsidRDefault="003E2D51" w:rsidP="005A0AFF">
            <w:pPr>
              <w:pStyle w:val="a0"/>
              <w:ind w:firstLineChars="0" w:firstLine="0"/>
              <w:jc w:val="center"/>
              <w:rPr>
                <w:rFonts w:ascii="UD デジタル 教科書体 NP-R" w:eastAsia="UD デジタル 教科書体 NP-R"/>
                <w:color w:val="000000" w:themeColor="text1"/>
                <w:szCs w:val="22"/>
              </w:rPr>
            </w:pPr>
            <w:r>
              <w:rPr>
                <w:rFonts w:ascii="UD デジタル 教科書体 NP-R" w:eastAsia="UD デジタル 教科書体 NP-R" w:hint="eastAsia"/>
                <w:color w:val="000000" w:themeColor="text1"/>
                <w:szCs w:val="22"/>
              </w:rPr>
              <w:t>1～2ｍ</w:t>
            </w:r>
          </w:p>
        </w:tc>
        <w:tc>
          <w:tcPr>
            <w:tcW w:w="2183" w:type="dxa"/>
          </w:tcPr>
          <w:p w14:paraId="749410E8" w14:textId="77777777" w:rsidR="003E2D51" w:rsidRPr="009047A1" w:rsidRDefault="003E2D51" w:rsidP="005A0AFF">
            <w:pPr>
              <w:pStyle w:val="a0"/>
              <w:ind w:firstLineChars="0" w:firstLine="0"/>
              <w:jc w:val="center"/>
              <w:rPr>
                <w:rFonts w:ascii="UD デジタル 教科書体 NP-R" w:eastAsia="UD デジタル 教科書体 NP-R"/>
                <w:color w:val="000000" w:themeColor="text1"/>
                <w:szCs w:val="22"/>
              </w:rPr>
            </w:pPr>
            <w:r w:rsidRPr="006F2025">
              <w:rPr>
                <w:rFonts w:ascii="UD デジタル 教科書体 NP-R" w:eastAsia="UD デジタル 教科書体 NP-R" w:hint="eastAsia"/>
                <w:color w:val="000000" w:themeColor="text1"/>
                <w:szCs w:val="22"/>
              </w:rPr>
              <w:t>9</w:t>
            </w:r>
            <w:r>
              <w:rPr>
                <w:rFonts w:ascii="UD デジタル 教科書体 NP-R" w:eastAsia="UD デジタル 教科書体 NP-R" w:hint="eastAsia"/>
                <w:color w:val="000000" w:themeColor="text1"/>
                <w:szCs w:val="22"/>
              </w:rPr>
              <w:t>m</w:t>
            </w:r>
            <w:r>
              <w:rPr>
                <w:rFonts w:ascii="UD デジタル 教科書体 NP-R" w:eastAsia="UD デジタル 教科書体 NP-R"/>
                <w:color w:val="000000" w:themeColor="text1"/>
                <w:szCs w:val="22"/>
              </w:rPr>
              <w:t>m</w:t>
            </w:r>
            <w:r w:rsidRPr="006F2025">
              <w:rPr>
                <w:rFonts w:ascii="UD デジタル 教科書体 NP-R" w:eastAsia="UD デジタル 教科書体 NP-R" w:hint="eastAsia"/>
                <w:color w:val="000000" w:themeColor="text1"/>
                <w:szCs w:val="22"/>
              </w:rPr>
              <w:t>以上</w:t>
            </w:r>
          </w:p>
        </w:tc>
        <w:tc>
          <w:tcPr>
            <w:tcW w:w="2287" w:type="dxa"/>
          </w:tcPr>
          <w:p w14:paraId="6F59972E" w14:textId="77777777" w:rsidR="003E2D51" w:rsidRPr="009047A1" w:rsidRDefault="003E2D51" w:rsidP="005A0AFF">
            <w:pPr>
              <w:pStyle w:val="a0"/>
              <w:ind w:firstLineChars="0" w:firstLine="0"/>
              <w:jc w:val="center"/>
              <w:rPr>
                <w:rFonts w:ascii="UD デジタル 教科書体 NP-R" w:eastAsia="UD デジタル 教科書体 NP-R"/>
                <w:color w:val="000000" w:themeColor="text1"/>
                <w:szCs w:val="22"/>
              </w:rPr>
            </w:pPr>
            <w:r>
              <w:rPr>
                <w:rFonts w:ascii="UD デジタル 教科書体 NP-R" w:eastAsia="UD デジタル 教科書体 NP-R" w:hint="eastAsia"/>
                <w:color w:val="000000" w:themeColor="text1"/>
                <w:szCs w:val="22"/>
              </w:rPr>
              <w:t>7m</w:t>
            </w:r>
            <w:r>
              <w:rPr>
                <w:rFonts w:ascii="UD デジタル 教科書体 NP-R" w:eastAsia="UD デジタル 教科書体 NP-R"/>
                <w:color w:val="000000" w:themeColor="text1"/>
                <w:szCs w:val="22"/>
              </w:rPr>
              <w:t>m</w:t>
            </w:r>
            <w:r w:rsidRPr="00A464CE">
              <w:rPr>
                <w:rFonts w:ascii="UD デジタル 教科書体 NP-R" w:eastAsia="UD デジタル 教科書体 NP-R" w:hint="eastAsia"/>
                <w:color w:val="000000" w:themeColor="text1"/>
                <w:szCs w:val="22"/>
              </w:rPr>
              <w:t>以上</w:t>
            </w:r>
          </w:p>
        </w:tc>
      </w:tr>
    </w:tbl>
    <w:p w14:paraId="1C37723F" w14:textId="77777777" w:rsidR="003E2D51" w:rsidRPr="008F53D5" w:rsidRDefault="003E2D51" w:rsidP="003E2D51">
      <w:pPr>
        <w:pStyle w:val="a0"/>
        <w:spacing w:beforeLines="50" w:before="180"/>
        <w:ind w:firstLineChars="0" w:firstLine="0"/>
        <w:rPr>
          <w:rFonts w:ascii="UD デジタル 教科書体 NP-R" w:eastAsia="UD デジタル 教科書体 NP-R"/>
          <w:sz w:val="22"/>
          <w:szCs w:val="22"/>
        </w:rPr>
      </w:pPr>
      <w:r w:rsidRPr="008F53D5">
        <w:rPr>
          <w:rFonts w:ascii="UD デジタル 教科書体 NP-R" w:eastAsia="UD デジタル 教科書体 NP-R" w:hint="eastAsia"/>
          <w:sz w:val="22"/>
          <w:szCs w:val="22"/>
        </w:rPr>
        <w:t>（国際シンボルマーク）</w:t>
      </w:r>
    </w:p>
    <w:p w14:paraId="16269316" w14:textId="09462BB2" w:rsidR="003E2D51" w:rsidRPr="00834680" w:rsidRDefault="003E2D51" w:rsidP="003E2D51">
      <w:pPr>
        <w:pStyle w:val="a0"/>
        <w:ind w:leftChars="100" w:left="980" w:hangingChars="350" w:hanging="770"/>
        <w:rPr>
          <w:rFonts w:ascii="UD デジタル 教科書体 NP-R" w:eastAsia="UD デジタル 教科書体 NP-R"/>
          <w:color w:val="000000" w:themeColor="text1"/>
          <w:sz w:val="22"/>
          <w:szCs w:val="22"/>
        </w:rPr>
      </w:pPr>
      <w:r>
        <w:rPr>
          <w:rFonts w:ascii="UD デジタル 教科書体 NP-R" w:eastAsia="UD デジタル 教科書体 NP-R" w:hAnsiTheme="minorEastAsia" w:hint="eastAsia"/>
          <w:b/>
          <w:color w:val="FF0000"/>
          <w:sz w:val="22"/>
          <w:szCs w:val="22"/>
        </w:rPr>
        <w:t>C13</w:t>
      </w:r>
      <w:r w:rsidRPr="00834680">
        <w:rPr>
          <w:rFonts w:ascii="UD デジタル 教科書体 NP-R" w:eastAsia="UD デジタル 教科書体 NP-R" w:hAnsiTheme="minorEastAsia" w:hint="eastAsia"/>
          <w:b/>
          <w:color w:val="FF0000"/>
          <w:sz w:val="22"/>
          <w:szCs w:val="22"/>
        </w:rPr>
        <w:t>-</w:t>
      </w:r>
      <w:r w:rsidRPr="00834680">
        <w:rPr>
          <w:rFonts w:ascii="UD デジタル 教科書体 NP-R" w:eastAsia="UD デジタル 教科書体 NP-R" w:hAnsiTheme="minorEastAsia" w:hint="eastAsia"/>
          <w:b/>
          <w:color w:val="FF0000"/>
          <w:sz w:val="22"/>
          <w:szCs w:val="22"/>
        </w:rPr>
        <w:fldChar w:fldCharType="begin"/>
      </w:r>
      <w:r w:rsidRPr="00834680">
        <w:rPr>
          <w:rFonts w:ascii="UD デジタル 教科書体 NP-R" w:eastAsia="UD デジタル 教科書体 NP-R" w:hAnsiTheme="minorEastAsia" w:hint="eastAsia"/>
          <w:b/>
          <w:color w:val="FF0000"/>
          <w:sz w:val="22"/>
          <w:szCs w:val="22"/>
        </w:rPr>
        <w:instrText xml:space="preserve"> SEQ Figure3-10 \* ARABIC </w:instrText>
      </w:r>
      <w:r w:rsidRPr="00834680">
        <w:rPr>
          <w:rFonts w:ascii="UD デジタル 教科書体 NP-R" w:eastAsia="UD デジタル 教科書体 NP-R" w:hAnsiTheme="minorEastAsia" w:hint="eastAsia"/>
          <w:b/>
          <w:color w:val="FF0000"/>
          <w:sz w:val="22"/>
          <w:szCs w:val="22"/>
        </w:rPr>
        <w:fldChar w:fldCharType="separate"/>
      </w:r>
      <w:r w:rsidR="00BC6927">
        <w:rPr>
          <w:rFonts w:ascii="UD デジタル 教科書体 NP-R" w:eastAsia="UD デジタル 教科書体 NP-R" w:hAnsiTheme="minorEastAsia"/>
          <w:b/>
          <w:noProof/>
          <w:color w:val="FF0000"/>
          <w:sz w:val="22"/>
          <w:szCs w:val="22"/>
        </w:rPr>
        <w:t>4</w:t>
      </w:r>
      <w:r w:rsidRPr="00834680">
        <w:rPr>
          <w:rFonts w:ascii="UD デジタル 教科書体 NP-R" w:eastAsia="UD デジタル 教科書体 NP-R" w:hAnsiTheme="minorEastAsia" w:hint="eastAsia"/>
          <w:b/>
          <w:color w:val="FF0000"/>
          <w:sz w:val="22"/>
          <w:szCs w:val="22"/>
        </w:rPr>
        <w:fldChar w:fldCharType="end"/>
      </w:r>
      <w:r w:rsidRPr="00834680">
        <w:rPr>
          <w:rFonts w:ascii="UD デジタル 教科書体 NP-R" w:eastAsia="UD デジタル 教科書体 NP-R" w:hAnsiTheme="minorEastAsia" w:hint="eastAsia"/>
          <w:b/>
          <w:color w:val="FF0000"/>
          <w:sz w:val="22"/>
          <w:szCs w:val="22"/>
        </w:rPr>
        <w:t xml:space="preserve">　</w:t>
      </w:r>
      <w:r w:rsidRPr="00834680">
        <w:rPr>
          <w:rFonts w:ascii="UD デジタル 教科書体 NP-R" w:eastAsia="UD デジタル 教科書体 NP-R" w:hint="eastAsia"/>
          <w:color w:val="000000" w:themeColor="text1"/>
          <w:sz w:val="22"/>
          <w:szCs w:val="22"/>
        </w:rPr>
        <w:t>国際シンボルマークの表示の色は、濃いブルーと白、又は黒と白にすること。</w:t>
      </w:r>
    </w:p>
    <w:p w14:paraId="60E56F4F" w14:textId="48412860" w:rsidR="003E2D51" w:rsidRDefault="003E2D51" w:rsidP="003E2D51">
      <w:pPr>
        <w:pStyle w:val="a0"/>
        <w:ind w:leftChars="100" w:left="1134" w:hangingChars="420" w:hanging="924"/>
        <w:rPr>
          <w:rFonts w:ascii="UD デジタル 教科書体 NP-R" w:eastAsia="UD デジタル 教科書体 NP-R"/>
          <w:color w:val="000000" w:themeColor="text1"/>
          <w:sz w:val="22"/>
          <w:szCs w:val="22"/>
        </w:rPr>
      </w:pPr>
      <w:r>
        <w:rPr>
          <w:rFonts w:ascii="UD デジタル 教科書体 NP-R" w:eastAsia="UD デジタル 教科書体 NP-R" w:hAnsiTheme="minorEastAsia" w:hint="eastAsia"/>
          <w:b/>
          <w:color w:val="009900"/>
          <w:sz w:val="22"/>
          <w:szCs w:val="22"/>
        </w:rPr>
        <w:t>G13</w:t>
      </w:r>
      <w:r w:rsidRPr="00834680">
        <w:rPr>
          <w:rFonts w:ascii="UD デジタル 教科書体 NP-R" w:eastAsia="UD デジタル 教科書体 NP-R" w:hAnsiTheme="minorEastAsia" w:hint="eastAsia"/>
          <w:b/>
          <w:color w:val="009900"/>
          <w:sz w:val="22"/>
          <w:szCs w:val="22"/>
        </w:rPr>
        <w:t>-</w:t>
      </w:r>
      <w:r w:rsidR="00387CB8" w:rsidRPr="006F16EF">
        <w:rPr>
          <w:rFonts w:ascii="UD デジタル 教科書体 NP-R" w:eastAsia="UD デジタル 教科書体 NP-R" w:hAnsiTheme="minorEastAsia"/>
          <w:b/>
          <w:color w:val="009900"/>
          <w:sz w:val="22"/>
        </w:rPr>
        <w:fldChar w:fldCharType="begin"/>
      </w:r>
      <w:r w:rsidR="00387CB8" w:rsidRPr="006F16EF">
        <w:rPr>
          <w:rFonts w:ascii="UD デジタル 教科書体 NP-R" w:eastAsia="UD デジタル 教科書体 NP-R" w:hAnsiTheme="minorEastAsia"/>
          <w:b/>
          <w:color w:val="009900"/>
          <w:sz w:val="22"/>
        </w:rPr>
        <w:instrText xml:space="preserve"> SEQ Figure3-1</w:instrText>
      </w:r>
      <w:r w:rsidR="00387CB8">
        <w:rPr>
          <w:rFonts w:ascii="UD デジタル 教科書体 NP-R" w:eastAsia="UD デジタル 教科書体 NP-R" w:hAnsiTheme="minorEastAsia" w:hint="eastAsia"/>
          <w:b/>
          <w:color w:val="009900"/>
          <w:sz w:val="22"/>
        </w:rPr>
        <w:instrText>3GG</w:instrText>
      </w:r>
      <w:r w:rsidR="00387CB8" w:rsidRPr="006F16EF">
        <w:rPr>
          <w:rFonts w:ascii="UD デジタル 教科書体 NP-R" w:eastAsia="UD デジタル 教科書体 NP-R" w:hAnsiTheme="minorEastAsia"/>
          <w:b/>
          <w:color w:val="009900"/>
          <w:sz w:val="22"/>
        </w:rPr>
        <w:instrText xml:space="preserve">G \* ARABIC </w:instrText>
      </w:r>
      <w:r w:rsidR="00387CB8" w:rsidRPr="006F16EF">
        <w:rPr>
          <w:rFonts w:ascii="UD デジタル 教科書体 NP-R" w:eastAsia="UD デジタル 教科書体 NP-R" w:hAnsiTheme="minorEastAsia"/>
          <w:b/>
          <w:color w:val="009900"/>
          <w:sz w:val="22"/>
        </w:rPr>
        <w:fldChar w:fldCharType="separate"/>
      </w:r>
      <w:r w:rsidR="00BC6927">
        <w:rPr>
          <w:rFonts w:ascii="UD デジタル 教科書体 NP-R" w:eastAsia="UD デジタル 教科書体 NP-R" w:hAnsiTheme="minorEastAsia"/>
          <w:b/>
          <w:noProof/>
          <w:color w:val="009900"/>
          <w:sz w:val="22"/>
        </w:rPr>
        <w:t>5</w:t>
      </w:r>
      <w:r w:rsidR="00387CB8" w:rsidRPr="006F16EF">
        <w:rPr>
          <w:rFonts w:ascii="UD デジタル 教科書体 NP-R" w:eastAsia="UD デジタル 教科書体 NP-R" w:hAnsiTheme="minorEastAsia"/>
          <w:b/>
          <w:color w:val="009900"/>
          <w:sz w:val="22"/>
        </w:rPr>
        <w:fldChar w:fldCharType="end"/>
      </w:r>
      <w:r w:rsidRPr="00834680">
        <w:rPr>
          <w:rFonts w:ascii="UD デジタル 教科書体 NP-R" w:eastAsia="UD デジタル 教科書体 NP-R" w:hAnsiTheme="minorEastAsia" w:hint="eastAsia"/>
          <w:b/>
          <w:color w:val="009900"/>
          <w:sz w:val="22"/>
          <w:szCs w:val="22"/>
        </w:rPr>
        <w:t xml:space="preserve">　</w:t>
      </w:r>
      <w:r w:rsidRPr="00834680">
        <w:rPr>
          <w:rFonts w:ascii="UD デジタル 教科書体 NP-R" w:eastAsia="UD デジタル 教科書体 NP-R" w:hint="eastAsia"/>
          <w:color w:val="000000" w:themeColor="text1"/>
          <w:sz w:val="22"/>
          <w:szCs w:val="22"/>
        </w:rPr>
        <w:t>国際シンボルマークは10</w:t>
      </w:r>
      <w:r>
        <w:rPr>
          <w:rFonts w:ascii="UD デジタル 教科書体 NP-R" w:eastAsia="UD デジタル 教科書体 NP-R" w:hint="eastAsia"/>
          <w:color w:val="000000" w:themeColor="text1"/>
          <w:sz w:val="22"/>
          <w:szCs w:val="22"/>
        </w:rPr>
        <w:t>0</w:t>
      </w:r>
      <w:r>
        <w:rPr>
          <w:rFonts w:ascii="UD デジタル 教科書体 NP-R" w:eastAsia="UD デジタル 教科書体 NP-R"/>
          <w:color w:val="000000" w:themeColor="text1"/>
          <w:sz w:val="22"/>
          <w:szCs w:val="22"/>
        </w:rPr>
        <w:t>mm</w:t>
      </w:r>
      <w:r w:rsidRPr="00834680">
        <w:rPr>
          <w:rFonts w:ascii="UD デジタル 教科書体 NP-R" w:eastAsia="UD デジタル 教科書体 NP-R" w:hint="eastAsia"/>
          <w:color w:val="000000" w:themeColor="text1"/>
          <w:sz w:val="22"/>
          <w:szCs w:val="22"/>
        </w:rPr>
        <w:t>角以上45</w:t>
      </w:r>
      <w:r>
        <w:rPr>
          <w:rFonts w:ascii="UD デジタル 教科書体 NP-R" w:eastAsia="UD デジタル 教科書体 NP-R" w:hint="eastAsia"/>
          <w:color w:val="000000" w:themeColor="text1"/>
          <w:sz w:val="22"/>
          <w:szCs w:val="22"/>
        </w:rPr>
        <w:t>0</w:t>
      </w:r>
      <w:r>
        <w:rPr>
          <w:rFonts w:ascii="UD デジタル 教科書体 NP-R" w:eastAsia="UD デジタル 教科書体 NP-R"/>
          <w:color w:val="000000" w:themeColor="text1"/>
          <w:sz w:val="22"/>
          <w:szCs w:val="22"/>
        </w:rPr>
        <w:t>mm</w:t>
      </w:r>
      <w:r w:rsidRPr="00834680">
        <w:rPr>
          <w:rFonts w:ascii="UD デジタル 教科書体 NP-R" w:eastAsia="UD デジタル 教科書体 NP-R" w:hint="eastAsia"/>
          <w:color w:val="000000" w:themeColor="text1"/>
          <w:sz w:val="22"/>
          <w:szCs w:val="22"/>
        </w:rPr>
        <w:t>角以下とする</w:t>
      </w:r>
      <w:r>
        <w:rPr>
          <w:rFonts w:ascii="UD デジタル 教科書体 NP-R" w:eastAsia="UD デジタル 教科書体 NP-R" w:hint="eastAsia"/>
          <w:color w:val="000000" w:themeColor="text1"/>
          <w:sz w:val="22"/>
          <w:szCs w:val="22"/>
        </w:rPr>
        <w:t>ことが望ましい</w:t>
      </w:r>
      <w:r w:rsidRPr="00834680">
        <w:rPr>
          <w:rFonts w:ascii="UD デジタル 教科書体 NP-R" w:eastAsia="UD デジタル 教科書体 NP-R" w:hint="eastAsia"/>
          <w:color w:val="000000" w:themeColor="text1"/>
          <w:sz w:val="22"/>
          <w:szCs w:val="22"/>
        </w:rPr>
        <w:t>。</w:t>
      </w:r>
      <w:bookmarkStart w:id="85" w:name="_Toc65524908"/>
    </w:p>
    <w:p w14:paraId="5CEC0C01" w14:textId="77777777" w:rsidR="003E2D51" w:rsidRPr="008B062C" w:rsidRDefault="003E2D51" w:rsidP="003E2D51">
      <w:pPr>
        <w:pStyle w:val="a0"/>
        <w:ind w:firstLineChars="45" w:firstLine="99"/>
        <w:rPr>
          <w:rFonts w:ascii="UD デジタル 教科書体 NP-R" w:eastAsia="UD デジタル 教科書体 NP-R" w:hAnsiTheme="minorEastAsia"/>
          <w:b/>
          <w:color w:val="009900"/>
          <w:sz w:val="22"/>
          <w:szCs w:val="22"/>
        </w:rPr>
        <w:sectPr w:rsidR="003E2D51" w:rsidRPr="008B062C" w:rsidSect="00D06EAB">
          <w:footerReference w:type="default" r:id="rId92"/>
          <w:pgSz w:w="11906" w:h="16838"/>
          <w:pgMar w:top="1134" w:right="1134" w:bottom="1644" w:left="1134" w:header="454" w:footer="992" w:gutter="0"/>
          <w:cols w:space="425"/>
          <w:docGrid w:type="lines" w:linePitch="360"/>
        </w:sectPr>
      </w:pPr>
      <w:bookmarkStart w:id="86" w:name="_Toc65524909"/>
      <w:bookmarkEnd w:id="85"/>
    </w:p>
    <w:p w14:paraId="66956830" w14:textId="77777777" w:rsidR="003E2D51" w:rsidRPr="008B062C" w:rsidRDefault="003E2D51" w:rsidP="003E2D51">
      <w:pPr>
        <w:pStyle w:val="2"/>
        <w:numPr>
          <w:ilvl w:val="0"/>
          <w:numId w:val="0"/>
        </w:numPr>
        <w:spacing w:beforeLines="50" w:before="180" w:after="180"/>
        <w:rPr>
          <w:rFonts w:ascii="UD デジタル 教科書体 NP-R" w:eastAsia="UD デジタル 教科書体 NP-R" w:hAnsi="メイリオ"/>
          <w:b/>
          <w:color w:val="4472C4" w:themeColor="accent5"/>
          <w:sz w:val="24"/>
          <w:szCs w:val="22"/>
        </w:rPr>
      </w:pPr>
      <w:bookmarkStart w:id="87" w:name="_Toc99036643"/>
      <w:r w:rsidRPr="00834680">
        <w:rPr>
          <w:rFonts w:ascii="UD デジタル 教科書体 NP-R" w:eastAsia="UD デジタル 教科書体 NP-R" w:hAnsi="メイリオ" w:hint="eastAsia"/>
          <w:b/>
          <w:color w:val="4472C4" w:themeColor="accent5"/>
          <w:sz w:val="24"/>
          <w:szCs w:val="22"/>
        </w:rPr>
        <w:lastRenderedPageBreak/>
        <w:t>3-</w:t>
      </w:r>
      <w:r>
        <w:rPr>
          <w:rFonts w:ascii="UD デジタル 教科書体 NP-R" w:eastAsia="UD デジタル 教科書体 NP-R" w:hAnsi="メイリオ" w:hint="eastAsia"/>
          <w:b/>
          <w:color w:val="4472C4" w:themeColor="accent5"/>
          <w:sz w:val="24"/>
          <w:szCs w:val="22"/>
        </w:rPr>
        <w:t>14</w:t>
      </w:r>
      <w:r w:rsidRPr="00834680">
        <w:rPr>
          <w:rFonts w:ascii="UD デジタル 教科書体 NP-R" w:eastAsia="UD デジタル 教科書体 NP-R" w:hAnsi="メイリオ" w:hint="eastAsia"/>
          <w:b/>
          <w:color w:val="4472C4" w:themeColor="accent5"/>
          <w:sz w:val="24"/>
          <w:szCs w:val="22"/>
        </w:rPr>
        <w:t xml:space="preserve">. </w:t>
      </w:r>
      <w:bookmarkEnd w:id="86"/>
      <w:r>
        <w:rPr>
          <w:rFonts w:ascii="UD デジタル 教科書体 NP-R" w:eastAsia="UD デジタル 教科書体 NP-R" w:hAnsi="メイリオ" w:hint="eastAsia"/>
          <w:b/>
          <w:color w:val="4472C4" w:themeColor="accent5"/>
          <w:sz w:val="24"/>
          <w:szCs w:val="22"/>
        </w:rPr>
        <w:t>視覚障がい者誘導用ブロック等</w:t>
      </w:r>
      <w:bookmarkEnd w:id="87"/>
      <w:r w:rsidRPr="00834680">
        <w:rPr>
          <w:rFonts w:ascii="UD デジタル 教科書体 NP-R" w:eastAsia="UD デジタル 教科書体 NP-R" w:hAnsi="メイリオ" w:hint="eastAsia"/>
          <w:b/>
          <w:color w:val="4472C4" w:themeColor="accent5"/>
          <w:sz w:val="24"/>
          <w:szCs w:val="22"/>
        </w:rPr>
        <w:t xml:space="preserve">　　　</w:t>
      </w:r>
      <w:r w:rsidRPr="008B062C">
        <w:rPr>
          <w:rFonts w:ascii="UD デジタル 教科書体 NP-R" w:eastAsia="UD デジタル 教科書体 NP-R" w:hAnsi="メイリオ" w:hint="eastAsia"/>
          <w:b/>
          <w:color w:val="4472C4" w:themeColor="accent5"/>
          <w:sz w:val="24"/>
          <w:szCs w:val="22"/>
        </w:rPr>
        <w:t xml:space="preserve">　　</w:t>
      </w:r>
      <w:r w:rsidRPr="00834680">
        <w:rPr>
          <w:rFonts w:ascii="UD デジタル 教科書体 NP-R" w:eastAsia="UD デジタル 教科書体 NP-R" w:hAnsi="メイリオ" w:hint="eastAsia"/>
          <w:b/>
          <w:color w:val="4472C4" w:themeColor="accent5"/>
          <w:sz w:val="22"/>
          <w:szCs w:val="22"/>
        </w:rPr>
        <w:t xml:space="preserve">　　　　　　　　　　　　　　　　　　　　　　　　　　　　　　</w:t>
      </w:r>
    </w:p>
    <w:p w14:paraId="0CCAF3E0" w14:textId="77777777" w:rsidR="003E2D51" w:rsidRPr="00E55967" w:rsidRDefault="003E2D51" w:rsidP="003E2D51">
      <w:pPr>
        <w:snapToGrid w:val="0"/>
        <w:spacing w:line="240" w:lineRule="auto"/>
        <w:ind w:firstLineChars="100" w:firstLine="220"/>
        <w:rPr>
          <w:rFonts w:ascii="UD デジタル 教科書体 NP-R" w:eastAsia="UD デジタル 教科書体 NP-R" w:hAnsiTheme="minorEastAsia"/>
          <w:sz w:val="22"/>
        </w:rPr>
      </w:pPr>
      <w:r w:rsidRPr="00E55967">
        <w:rPr>
          <w:rFonts w:ascii="UD デジタル 教科書体 NP-R" w:eastAsia="UD デジタル 教科書体 NP-R" w:hAnsiTheme="minorEastAsia" w:hint="eastAsia"/>
          <w:sz w:val="22"/>
        </w:rPr>
        <w:t>ここでは、敷地外から案内設備まで視覚障がい者の誘導を行う経路に関する基準を示すとともに、視覚障がい者誘導用ブロックの基本的な配置原則ならびに仕様について示す。</w:t>
      </w:r>
    </w:p>
    <w:p w14:paraId="60FA8435" w14:textId="77777777" w:rsidR="003E2D51" w:rsidRDefault="003E2D51" w:rsidP="003E2D51">
      <w:pPr>
        <w:snapToGrid w:val="0"/>
        <w:spacing w:line="240" w:lineRule="auto"/>
        <w:ind w:firstLineChars="100" w:firstLine="220"/>
        <w:rPr>
          <w:rFonts w:ascii="UD デジタル 教科書体 NP-R" w:eastAsia="UD デジタル 教科書体 NP-R" w:hAnsiTheme="minorEastAsia"/>
          <w:sz w:val="22"/>
        </w:rPr>
      </w:pPr>
      <w:r w:rsidRPr="00E55967">
        <w:rPr>
          <w:rFonts w:ascii="UD デジタル 教科書体 NP-R" w:eastAsia="UD デジタル 教科書体 NP-R" w:hAnsiTheme="minorEastAsia" w:hint="eastAsia"/>
          <w:sz w:val="22"/>
        </w:rPr>
        <w:t>なお、視覚障がい者は、音、人の流れ、光、風、触知</w:t>
      </w:r>
      <w:r>
        <w:rPr>
          <w:rFonts w:ascii="UD デジタル 教科書体 NP-R" w:eastAsia="UD デジタル 教科書体 NP-R" w:hAnsiTheme="minorEastAsia" w:hint="eastAsia"/>
          <w:sz w:val="22"/>
        </w:rPr>
        <w:t>等</w:t>
      </w:r>
      <w:r w:rsidRPr="00E55967">
        <w:rPr>
          <w:rFonts w:ascii="UD デジタル 教科書体 NP-R" w:eastAsia="UD デジタル 教科書体 NP-R" w:hAnsiTheme="minorEastAsia" w:hint="eastAsia"/>
          <w:sz w:val="22"/>
        </w:rPr>
        <w:t>を感じながら通行していることから、特性を踏まえた設計を行う必要がある。案内設備までの経路に関わらず、視覚障がい者誘導用ブロック等、音声案内、誘導鈴</w:t>
      </w:r>
      <w:r>
        <w:rPr>
          <w:rFonts w:ascii="UD デジタル 教科書体 NP-R" w:eastAsia="UD デジタル 教科書体 NP-R" w:hAnsiTheme="minorEastAsia" w:hint="eastAsia"/>
          <w:sz w:val="22"/>
        </w:rPr>
        <w:t>等</w:t>
      </w:r>
      <w:r w:rsidRPr="00E55967">
        <w:rPr>
          <w:rFonts w:ascii="UD デジタル 教科書体 NP-R" w:eastAsia="UD デジタル 教科書体 NP-R" w:hAnsiTheme="minorEastAsia" w:hint="eastAsia"/>
          <w:sz w:val="22"/>
        </w:rPr>
        <w:t>を効果的に組み合わせることが望ましい。</w:t>
      </w:r>
    </w:p>
    <w:p w14:paraId="05AEC910" w14:textId="77777777" w:rsidR="003E2D51" w:rsidRPr="00E55967" w:rsidRDefault="003E2D51" w:rsidP="003E2D51">
      <w:pPr>
        <w:snapToGrid w:val="0"/>
        <w:spacing w:line="240" w:lineRule="auto"/>
        <w:ind w:firstLineChars="100" w:firstLine="220"/>
        <w:rPr>
          <w:rFonts w:ascii="UD デジタル 教科書体 NP-R" w:eastAsia="UD デジタル 教科書体 NP-R" w:hAnsiTheme="minorEastAsia"/>
          <w:sz w:val="22"/>
        </w:rPr>
      </w:pPr>
      <w:r w:rsidRPr="00E55967">
        <w:rPr>
          <w:rFonts w:ascii="UD デジタル 教科書体 NP-R" w:eastAsia="UD デジタル 教科書体 NP-R" w:hAnsiTheme="minorEastAsia" w:hint="eastAsia"/>
          <w:sz w:val="22"/>
        </w:rPr>
        <w:t>一律に設定できない配置場所については、当事者の意見を聞いて計画することが望ましい。</w:t>
      </w:r>
    </w:p>
    <w:p w14:paraId="1D641C31" w14:textId="77777777" w:rsidR="003E2D51" w:rsidRPr="00834680" w:rsidRDefault="003E2D51" w:rsidP="003E2D51">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inorEastAsia"/>
          <w:color w:val="4472C4" w:themeColor="accent5"/>
          <w:sz w:val="24"/>
          <w:szCs w:val="22"/>
        </w:rPr>
      </w:pPr>
      <w:r w:rsidRPr="00834680">
        <w:rPr>
          <w:rFonts w:ascii="UD デジタル 教科書体 NP-R" w:eastAsia="UD デジタル 教科書体 NP-R" w:hAnsiTheme="minorEastAsia" w:hint="eastAsia"/>
          <w:color w:val="4472C4" w:themeColor="accent5"/>
          <w:sz w:val="24"/>
          <w:szCs w:val="22"/>
        </w:rPr>
        <w:t>3-</w:t>
      </w:r>
      <w:r>
        <w:rPr>
          <w:rFonts w:ascii="UD デジタル 教科書体 NP-R" w:eastAsia="UD デジタル 教科書体 NP-R" w:hAnsiTheme="minorEastAsia" w:hint="eastAsia"/>
          <w:color w:val="4472C4" w:themeColor="accent5"/>
          <w:sz w:val="24"/>
          <w:szCs w:val="22"/>
        </w:rPr>
        <w:t>14</w:t>
      </w:r>
      <w:r w:rsidRPr="00834680">
        <w:rPr>
          <w:rFonts w:ascii="UD デジタル 教科書体 NP-R" w:eastAsia="UD デジタル 教科書体 NP-R" w:hAnsiTheme="minorEastAsia" w:hint="eastAsia"/>
          <w:color w:val="4472C4" w:themeColor="accent5"/>
          <w:sz w:val="24"/>
          <w:szCs w:val="22"/>
        </w:rPr>
        <w:t xml:space="preserve">-1. </w:t>
      </w:r>
      <w:r>
        <w:rPr>
          <w:rFonts w:ascii="UD デジタル 教科書体 NP-R" w:eastAsia="UD デジタル 教科書体 NP-R" w:hAnsiTheme="minorEastAsia" w:hint="eastAsia"/>
          <w:color w:val="4472C4" w:themeColor="accent5"/>
          <w:sz w:val="24"/>
          <w:szCs w:val="22"/>
        </w:rPr>
        <w:t>視覚障がい者の誘導を行う経路（案内設備までの経路）</w:t>
      </w:r>
    </w:p>
    <w:p w14:paraId="249A522E" w14:textId="77777777" w:rsidR="003E2D51" w:rsidRPr="005A27B0" w:rsidRDefault="003E2D51" w:rsidP="003E2D51">
      <w:pPr>
        <w:pStyle w:val="a0"/>
        <w:spacing w:beforeLines="50" w:before="180"/>
        <w:ind w:firstLineChars="0" w:firstLine="0"/>
        <w:rPr>
          <w:rFonts w:ascii="UD デジタル 教科書体 NP-R" w:eastAsia="UD デジタル 教科書体 NP-R"/>
          <w:sz w:val="22"/>
        </w:rPr>
      </w:pPr>
      <w:r w:rsidRPr="005A27B0">
        <w:rPr>
          <w:rFonts w:ascii="UD デジタル 教科書体 NP-R" w:eastAsia="UD デジタル 教科書体 NP-R" w:hint="eastAsia"/>
          <w:sz w:val="22"/>
          <w:szCs w:val="22"/>
        </w:rPr>
        <w:t>（誘導設備の設置）</w:t>
      </w:r>
    </w:p>
    <w:p w14:paraId="4F4F6209" w14:textId="6158126B" w:rsidR="003E2D51" w:rsidRDefault="003E2D51" w:rsidP="003E2D51">
      <w:pPr>
        <w:snapToGrid w:val="0"/>
        <w:spacing w:line="240" w:lineRule="auto"/>
        <w:ind w:leftChars="100" w:left="1134" w:hangingChars="420" w:hanging="924"/>
        <w:rPr>
          <w:rFonts w:ascii="UD デジタル 教科書体 NP-R" w:eastAsia="UD デジタル 教科書体 NP-R"/>
          <w:sz w:val="22"/>
        </w:rPr>
      </w:pPr>
      <w:r>
        <w:rPr>
          <w:rFonts w:ascii="UD デジタル 教科書体 NP-R" w:eastAsia="UD デジタル 教科書体 NP-R" w:hAnsiTheme="minorEastAsia" w:hint="eastAsia"/>
          <w:b/>
          <w:color w:val="FF0000"/>
          <w:sz w:val="22"/>
        </w:rPr>
        <w:t>C14</w:t>
      </w:r>
      <w:r w:rsidRPr="00834680">
        <w:rPr>
          <w:rFonts w:ascii="UD デジタル 教科書体 NP-R" w:eastAsia="UD デジタル 教科書体 NP-R" w:hAnsiTheme="minorEastAsia" w:hint="eastAsia"/>
          <w:b/>
          <w:color w:val="FF0000"/>
          <w:sz w:val="22"/>
        </w:rPr>
        <w:t>-</w:t>
      </w:r>
      <w:r w:rsidRPr="0061041F">
        <w:rPr>
          <w:rFonts w:ascii="UD デジタル 教科書体 NP-R" w:eastAsia="UD デジタル 教科書体 NP-R" w:hAnsiTheme="minorEastAsia" w:hint="eastAsia"/>
          <w:b/>
          <w:color w:val="FF0000"/>
          <w:sz w:val="22"/>
        </w:rPr>
        <w:fldChar w:fldCharType="begin"/>
      </w:r>
      <w:r w:rsidRPr="0061041F">
        <w:rPr>
          <w:rFonts w:ascii="UD デジタル 教科書体 NP-R" w:eastAsia="UD デジタル 教科書体 NP-R" w:hAnsiTheme="minorEastAsia" w:hint="eastAsia"/>
          <w:b/>
          <w:color w:val="FF0000"/>
          <w:sz w:val="22"/>
        </w:rPr>
        <w:instrText xml:space="preserve"> SEQ Figure3-1</w:instrText>
      </w:r>
      <w:r>
        <w:rPr>
          <w:rFonts w:ascii="UD デジタル 教科書体 NP-R" w:eastAsia="UD デジタル 教科書体 NP-R" w:hAnsiTheme="minorEastAsia"/>
          <w:b/>
          <w:color w:val="FF0000"/>
          <w:sz w:val="22"/>
        </w:rPr>
        <w:instrText>2</w:instrText>
      </w:r>
      <w:r w:rsidRPr="0061041F">
        <w:rPr>
          <w:rFonts w:ascii="UD デジタル 教科書体 NP-R" w:eastAsia="UD デジタル 教科書体 NP-R" w:hAnsiTheme="minorEastAsia" w:hint="eastAsia"/>
          <w:b/>
          <w:color w:val="FF0000"/>
          <w:sz w:val="22"/>
        </w:rPr>
        <w:instrText xml:space="preserve"> \* ARABIC </w:instrText>
      </w:r>
      <w:r w:rsidRPr="0061041F">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1</w:t>
      </w:r>
      <w:r w:rsidRPr="0061041F">
        <w:rPr>
          <w:rFonts w:ascii="UD デジタル 教科書体 NP-R" w:eastAsia="UD デジタル 教科書体 NP-R" w:hAnsiTheme="minorEastAsia" w:hint="eastAsia"/>
          <w:b/>
          <w:color w:val="FF0000"/>
          <w:sz w:val="22"/>
        </w:rPr>
        <w:fldChar w:fldCharType="end"/>
      </w:r>
      <w:r w:rsidRPr="00834680">
        <w:rPr>
          <w:rFonts w:ascii="UD デジタル 教科書体 NP-R" w:eastAsia="UD デジタル 教科書体 NP-R" w:hAnsiTheme="minorEastAsia" w:hint="eastAsia"/>
          <w:b/>
          <w:color w:val="FF0000"/>
          <w:sz w:val="22"/>
        </w:rPr>
        <w:t xml:space="preserve">　</w:t>
      </w:r>
      <w:r w:rsidRPr="00A27E61">
        <w:rPr>
          <w:rFonts w:ascii="UD デジタル 教科書体 NP-R" w:eastAsia="UD デジタル 教科書体 NP-R" w:hAnsi="Times New Roman" w:hint="eastAsia"/>
          <w:sz w:val="22"/>
        </w:rPr>
        <w:t>建築物</w:t>
      </w:r>
      <w:r>
        <w:rPr>
          <w:rFonts w:ascii="UD デジタル 教科書体 NP-R" w:eastAsia="UD デジタル 教科書体 NP-R" w:hint="eastAsia"/>
          <w:sz w:val="22"/>
        </w:rPr>
        <w:t>又はその敷地内には、当該建築物の</w:t>
      </w:r>
      <w:r w:rsidRPr="00834680">
        <w:rPr>
          <w:rFonts w:ascii="UD デジタル 教科書体 NP-R" w:eastAsia="UD デジタル 教科書体 NP-R" w:hint="eastAsia"/>
          <w:sz w:val="22"/>
        </w:rPr>
        <w:t>エレベーターその他の昇降機、便所</w:t>
      </w:r>
      <w:r>
        <w:rPr>
          <w:rFonts w:ascii="UD デジタル 教科書体 NP-R" w:eastAsia="UD デジタル 教科書体 NP-R" w:hint="eastAsia"/>
          <w:sz w:val="22"/>
        </w:rPr>
        <w:t>の配置、その他ユニバーサルサービス施設等を表示した案内板その他の設備を設けること。</w:t>
      </w:r>
      <w:r w:rsidRPr="00834680">
        <w:rPr>
          <w:rFonts w:ascii="UD デジタル 教科書体 NP-R" w:eastAsia="UD デジタル 教科書体 NP-R" w:hint="eastAsia"/>
          <w:sz w:val="22"/>
        </w:rPr>
        <w:t>（</w:t>
      </w:r>
      <w:r>
        <w:rPr>
          <w:rFonts w:ascii="UD デジタル 教科書体 NP-R" w:eastAsia="UD デジタル 教科書体 NP-R" w:hint="eastAsia"/>
          <w:sz w:val="22"/>
        </w:rPr>
        <w:t>ただし、敷地境界付近に案内所を設ける場合</w:t>
      </w:r>
      <w:r w:rsidRPr="00834680">
        <w:rPr>
          <w:rFonts w:ascii="UD デジタル 教科書体 NP-R" w:eastAsia="UD デジタル 教科書体 NP-R" w:hint="eastAsia"/>
          <w:sz w:val="22"/>
        </w:rPr>
        <w:t>は除く）</w:t>
      </w:r>
    </w:p>
    <w:p w14:paraId="3370DD5E" w14:textId="08D403E1" w:rsidR="003E2D51" w:rsidRPr="00834680" w:rsidRDefault="003E2D51" w:rsidP="003E2D51">
      <w:pPr>
        <w:snapToGrid w:val="0"/>
        <w:spacing w:line="240" w:lineRule="auto"/>
        <w:ind w:leftChars="100" w:left="1134" w:hangingChars="420" w:hanging="924"/>
        <w:rPr>
          <w:rFonts w:ascii="UD デジタル 教科書体 NP-R" w:eastAsia="UD デジタル 教科書体 NP-R" w:hAnsiTheme="minorEastAsia"/>
          <w:sz w:val="22"/>
        </w:rPr>
      </w:pPr>
      <w:r>
        <w:rPr>
          <w:rFonts w:ascii="UD デジタル 教科書体 NP-R" w:eastAsia="UD デジタル 教科書体 NP-R" w:hAnsiTheme="minorEastAsia" w:hint="eastAsia"/>
          <w:b/>
          <w:color w:val="FF0000"/>
          <w:sz w:val="22"/>
        </w:rPr>
        <w:t>C14</w:t>
      </w:r>
      <w:r w:rsidRPr="00834680">
        <w:rPr>
          <w:rFonts w:ascii="UD デジタル 教科書体 NP-R" w:eastAsia="UD デジタル 教科書体 NP-R" w:hAnsiTheme="minorEastAsia" w:hint="eastAsia"/>
          <w:b/>
          <w:color w:val="FF0000"/>
          <w:sz w:val="22"/>
        </w:rPr>
        <w:t>-</w:t>
      </w:r>
      <w:r w:rsidRPr="0061041F">
        <w:rPr>
          <w:rFonts w:ascii="UD デジタル 教科書体 NP-R" w:eastAsia="UD デジタル 教科書体 NP-R" w:hAnsiTheme="minorEastAsia" w:hint="eastAsia"/>
          <w:b/>
          <w:color w:val="FF0000"/>
          <w:sz w:val="22"/>
        </w:rPr>
        <w:fldChar w:fldCharType="begin"/>
      </w:r>
      <w:r w:rsidRPr="0061041F">
        <w:rPr>
          <w:rFonts w:ascii="UD デジタル 教科書体 NP-R" w:eastAsia="UD デジタル 教科書体 NP-R" w:hAnsiTheme="minorEastAsia" w:hint="eastAsia"/>
          <w:b/>
          <w:color w:val="FF0000"/>
          <w:sz w:val="22"/>
        </w:rPr>
        <w:instrText xml:space="preserve"> SEQ Figure3-1</w:instrText>
      </w:r>
      <w:r>
        <w:rPr>
          <w:rFonts w:ascii="UD デジタル 教科書体 NP-R" w:eastAsia="UD デジタル 教科書体 NP-R" w:hAnsiTheme="minorEastAsia"/>
          <w:b/>
          <w:color w:val="FF0000"/>
          <w:sz w:val="22"/>
        </w:rPr>
        <w:instrText>2</w:instrText>
      </w:r>
      <w:r w:rsidRPr="0061041F">
        <w:rPr>
          <w:rFonts w:ascii="UD デジタル 教科書体 NP-R" w:eastAsia="UD デジタル 教科書体 NP-R" w:hAnsiTheme="minorEastAsia" w:hint="eastAsia"/>
          <w:b/>
          <w:color w:val="FF0000"/>
          <w:sz w:val="22"/>
        </w:rPr>
        <w:instrText xml:space="preserve"> \* ARABIC </w:instrText>
      </w:r>
      <w:r w:rsidRPr="0061041F">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2</w:t>
      </w:r>
      <w:r w:rsidRPr="0061041F">
        <w:rPr>
          <w:rFonts w:ascii="UD デジタル 教科書体 NP-R" w:eastAsia="UD デジタル 教科書体 NP-R" w:hAnsiTheme="minorEastAsia" w:hint="eastAsia"/>
          <w:b/>
          <w:color w:val="FF0000"/>
          <w:sz w:val="22"/>
        </w:rPr>
        <w:fldChar w:fldCharType="end"/>
      </w:r>
      <w:r w:rsidRPr="00834680">
        <w:rPr>
          <w:rFonts w:ascii="UD デジタル 教科書体 NP-R" w:eastAsia="UD デジタル 教科書体 NP-R" w:hAnsiTheme="minorEastAsia" w:hint="eastAsia"/>
          <w:b/>
          <w:color w:val="FF0000"/>
          <w:sz w:val="22"/>
        </w:rPr>
        <w:t xml:space="preserve">　</w:t>
      </w:r>
      <w:r>
        <w:rPr>
          <w:rFonts w:ascii="UD デジタル 教科書体 NP-R" w:eastAsia="UD デジタル 教科書体 NP-R" w:hint="eastAsia"/>
          <w:color w:val="000000" w:themeColor="text1"/>
          <w:sz w:val="22"/>
        </w:rPr>
        <w:t>敷地境界から、建物の出入口付近に配置される主たる</w:t>
      </w:r>
      <w:r w:rsidRPr="00834680">
        <w:rPr>
          <w:rFonts w:ascii="UD デジタル 教科書体 NP-R" w:eastAsia="UD デジタル 教科書体 NP-R" w:hint="eastAsia"/>
          <w:color w:val="000000" w:themeColor="text1"/>
          <w:sz w:val="22"/>
        </w:rPr>
        <w:t>案内設備</w:t>
      </w:r>
      <w:r>
        <w:rPr>
          <w:rFonts w:ascii="UD デジタル 教科書体 NP-R" w:eastAsia="UD デジタル 教科書体 NP-R" w:hint="eastAsia"/>
          <w:color w:val="000000" w:themeColor="text1"/>
          <w:sz w:val="22"/>
        </w:rPr>
        <w:t>又は案内所に至る</w:t>
      </w:r>
      <w:r w:rsidRPr="00834680">
        <w:rPr>
          <w:rFonts w:ascii="UD デジタル 教科書体 NP-R" w:eastAsia="UD デジタル 教科書体 NP-R" w:hint="eastAsia"/>
          <w:color w:val="000000" w:themeColor="text1"/>
          <w:sz w:val="22"/>
        </w:rPr>
        <w:t>経路（直進する風除室</w:t>
      </w:r>
      <w:r>
        <w:rPr>
          <w:rFonts w:ascii="UD デジタル 教科書体 NP-R" w:eastAsia="UD デジタル 教科書体 NP-R" w:hint="eastAsia"/>
          <w:color w:val="000000" w:themeColor="text1"/>
          <w:sz w:val="22"/>
        </w:rPr>
        <w:t>内</w:t>
      </w:r>
      <w:r w:rsidRPr="00834680">
        <w:rPr>
          <w:rFonts w:ascii="UD デジタル 教科書体 NP-R" w:eastAsia="UD デジタル 教科書体 NP-R" w:hint="eastAsia"/>
          <w:color w:val="000000" w:themeColor="text1"/>
          <w:sz w:val="22"/>
        </w:rPr>
        <w:t>は除く）には</w:t>
      </w:r>
      <w:r>
        <w:rPr>
          <w:rFonts w:ascii="UD デジタル 教科書体 NP-R" w:eastAsia="UD デジタル 教科書体 NP-R" w:hint="eastAsia"/>
          <w:color w:val="000000" w:themeColor="text1"/>
          <w:sz w:val="22"/>
        </w:rPr>
        <w:t>、</w:t>
      </w:r>
      <w:r w:rsidRPr="00834680">
        <w:rPr>
          <w:rFonts w:ascii="UD デジタル 教科書体 NP-R" w:eastAsia="UD デジタル 教科書体 NP-R" w:hint="eastAsia"/>
          <w:color w:val="000000" w:themeColor="text1"/>
          <w:sz w:val="22"/>
        </w:rPr>
        <w:t>線状ブロック・点状ブロック等の敷設又は音声誘導装置</w:t>
      </w:r>
      <w:r>
        <w:rPr>
          <w:rFonts w:ascii="UD デジタル 教科書体 NP-R" w:eastAsia="UD デジタル 教科書体 NP-R" w:hint="eastAsia"/>
          <w:color w:val="000000" w:themeColor="text1"/>
          <w:sz w:val="22"/>
        </w:rPr>
        <w:t>、その他の方法により視覚障がい者を誘導する設備</w:t>
      </w:r>
      <w:r w:rsidRPr="00834680">
        <w:rPr>
          <w:rFonts w:ascii="UD デジタル 教科書体 NP-R" w:eastAsia="UD デジタル 教科書体 NP-R" w:hint="eastAsia"/>
          <w:color w:val="000000" w:themeColor="text1"/>
          <w:sz w:val="22"/>
        </w:rPr>
        <w:t>を設置すること。</w:t>
      </w:r>
    </w:p>
    <w:p w14:paraId="0BE940C9" w14:textId="637A4E07" w:rsidR="003E2D51" w:rsidRPr="00834680"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Pr>
          <w:rFonts w:ascii="UD デジタル 教科書体 NP-R" w:eastAsia="UD デジタル 教科書体 NP-R" w:hAnsiTheme="minorEastAsia"/>
          <w:b/>
          <w:color w:val="009900"/>
          <w:sz w:val="22"/>
        </w:rPr>
        <w:t>G14</w:t>
      </w:r>
      <w:r w:rsidRPr="006B7E07">
        <w:rPr>
          <w:rFonts w:ascii="UD デジタル 教科書体 NP-R" w:eastAsia="UD デジタル 教科書体 NP-R" w:hAnsiTheme="minorEastAsia"/>
          <w:b/>
          <w:color w:val="009900"/>
          <w:sz w:val="22"/>
        </w:rPr>
        <w:t>-</w:t>
      </w:r>
      <w:r w:rsidRPr="005C74C8">
        <w:rPr>
          <w:rFonts w:ascii="UD デジタル 教科書体 NP-R" w:eastAsia="UD デジタル 教科書体 NP-R" w:hAnsiTheme="minorEastAsia" w:hint="eastAsia"/>
          <w:b/>
          <w:color w:val="00B050"/>
          <w:sz w:val="22"/>
        </w:rPr>
        <w:fldChar w:fldCharType="begin"/>
      </w:r>
      <w:r w:rsidRPr="005C74C8">
        <w:rPr>
          <w:rFonts w:ascii="UD デジタル 教科書体 NP-R" w:eastAsia="UD デジタル 教科書体 NP-R" w:hAnsiTheme="minorEastAsia" w:hint="eastAsia"/>
          <w:b/>
          <w:color w:val="00B050"/>
          <w:sz w:val="22"/>
        </w:rPr>
        <w:instrText xml:space="preserve"> SEQ Figure3-1</w:instrText>
      </w:r>
      <w:r w:rsidRPr="005C74C8">
        <w:rPr>
          <w:rFonts w:ascii="UD デジタル 教科書体 NP-R" w:eastAsia="UD デジタル 教科書体 NP-R" w:hAnsiTheme="minorEastAsia"/>
          <w:b/>
          <w:color w:val="00B050"/>
          <w:sz w:val="22"/>
        </w:rPr>
        <w:instrText>2</w:instrText>
      </w:r>
      <w:r>
        <w:rPr>
          <w:rFonts w:ascii="UD デジタル 教科書体 NP-R" w:eastAsia="UD デジタル 教科書体 NP-R" w:hAnsiTheme="minorEastAsia"/>
          <w:b/>
          <w:color w:val="00B050"/>
          <w:sz w:val="22"/>
        </w:rPr>
        <w:instrText>G</w:instrText>
      </w:r>
      <w:r w:rsidRPr="005C74C8">
        <w:rPr>
          <w:rFonts w:ascii="UD デジタル 教科書体 NP-R" w:eastAsia="UD デジタル 教科書体 NP-R" w:hAnsiTheme="minorEastAsia" w:hint="eastAsia"/>
          <w:b/>
          <w:color w:val="00B050"/>
          <w:sz w:val="22"/>
        </w:rPr>
        <w:instrText xml:space="preserve"> \* ARABIC </w:instrText>
      </w:r>
      <w:r w:rsidRPr="005C74C8">
        <w:rPr>
          <w:rFonts w:ascii="UD デジタル 教科書体 NP-R" w:eastAsia="UD デジタル 教科書体 NP-R" w:hAnsiTheme="minorEastAsia" w:hint="eastAsia"/>
          <w:b/>
          <w:color w:val="00B050"/>
          <w:sz w:val="22"/>
        </w:rPr>
        <w:fldChar w:fldCharType="separate"/>
      </w:r>
      <w:r w:rsidR="00BC6927">
        <w:rPr>
          <w:rFonts w:ascii="UD デジタル 教科書体 NP-R" w:eastAsia="UD デジタル 教科書体 NP-R" w:hAnsiTheme="minorEastAsia"/>
          <w:b/>
          <w:noProof/>
          <w:color w:val="00B050"/>
          <w:sz w:val="22"/>
        </w:rPr>
        <w:t>1</w:t>
      </w:r>
      <w:r w:rsidRPr="005C74C8">
        <w:rPr>
          <w:rFonts w:ascii="UD デジタル 教科書体 NP-R" w:eastAsia="UD デジタル 教科書体 NP-R" w:hAnsiTheme="minorEastAsia" w:hint="eastAsia"/>
          <w:b/>
          <w:color w:val="00B050"/>
          <w:sz w:val="22"/>
        </w:rPr>
        <w:fldChar w:fldCharType="end"/>
      </w:r>
      <w:r w:rsidRPr="00834680">
        <w:rPr>
          <w:rFonts w:ascii="UD デジタル 教科書体 NP-R" w:eastAsia="UD デジタル 教科書体 NP-R" w:hAnsiTheme="minorEastAsia" w:hint="eastAsia"/>
          <w:b/>
          <w:color w:val="009900"/>
          <w:sz w:val="22"/>
        </w:rPr>
        <w:t xml:space="preserve">　</w:t>
      </w:r>
      <w:r w:rsidRPr="00834680">
        <w:rPr>
          <w:rFonts w:ascii="UD デジタル 教科書体 NP-R" w:eastAsia="UD デジタル 教科書体 NP-R" w:hint="eastAsia"/>
          <w:color w:val="000000" w:themeColor="text1"/>
          <w:sz w:val="22"/>
        </w:rPr>
        <w:t>便所、エレベーター、主要な利用居室</w:t>
      </w:r>
      <w:r>
        <w:rPr>
          <w:rFonts w:ascii="UD デジタル 教科書体 NP-R" w:eastAsia="UD デジタル 教科書体 NP-R" w:hint="eastAsia"/>
          <w:color w:val="000000" w:themeColor="text1"/>
          <w:sz w:val="22"/>
        </w:rPr>
        <w:t>等</w:t>
      </w:r>
      <w:r w:rsidRPr="00834680">
        <w:rPr>
          <w:rFonts w:ascii="UD デジタル 教科書体 NP-R" w:eastAsia="UD デジタル 教科書体 NP-R" w:hint="eastAsia"/>
          <w:color w:val="000000" w:themeColor="text1"/>
          <w:sz w:val="22"/>
        </w:rPr>
        <w:t>利用頻度が高い場所まで</w:t>
      </w:r>
      <w:r>
        <w:rPr>
          <w:rFonts w:ascii="UD デジタル 教科書体 NP-R" w:eastAsia="UD デジタル 教科書体 NP-R" w:hint="eastAsia"/>
          <w:color w:val="000000" w:themeColor="text1"/>
          <w:sz w:val="22"/>
        </w:rPr>
        <w:t>、</w:t>
      </w:r>
      <w:r w:rsidRPr="00834680">
        <w:rPr>
          <w:rFonts w:ascii="UD デジタル 教科書体 NP-R" w:eastAsia="UD デジタル 教科書体 NP-R" w:hint="eastAsia"/>
          <w:color w:val="000000" w:themeColor="text1"/>
          <w:sz w:val="22"/>
        </w:rPr>
        <w:t>視覚障がい者誘導用ブロック等</w:t>
      </w:r>
      <w:r>
        <w:rPr>
          <w:rFonts w:ascii="UD デジタル 教科書体 NP-R" w:eastAsia="UD デジタル 教科書体 NP-R" w:hint="eastAsia"/>
          <w:color w:val="000000" w:themeColor="text1"/>
          <w:sz w:val="22"/>
        </w:rPr>
        <w:t>の誘導設備の設置、突起のない材質の違う路面の組み合わせ、人的サポート、ICTの活用等によるに誘導を行うこと</w:t>
      </w:r>
      <w:r w:rsidRPr="00834680">
        <w:rPr>
          <w:rFonts w:ascii="UD デジタル 教科書体 NP-R" w:eastAsia="UD デジタル 教科書体 NP-R" w:hint="eastAsia"/>
          <w:color w:val="000000" w:themeColor="text1"/>
          <w:sz w:val="22"/>
        </w:rPr>
        <w:t>が望ましい。</w:t>
      </w:r>
    </w:p>
    <w:p w14:paraId="0E670623" w14:textId="1BA36481" w:rsidR="003E2D51" w:rsidRPr="00834680"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009900"/>
          <w:sz w:val="22"/>
        </w:rPr>
        <w:t>G14</w:t>
      </w:r>
      <w:r w:rsidRPr="00834680">
        <w:rPr>
          <w:rFonts w:ascii="UD デジタル 教科書体 NP-R" w:eastAsia="UD デジタル 教科書体 NP-R" w:hAnsiTheme="minorEastAsia" w:hint="eastAsia"/>
          <w:b/>
          <w:color w:val="009900"/>
          <w:sz w:val="22"/>
        </w:rPr>
        <w:t>-</w:t>
      </w:r>
      <w:r w:rsidRPr="005C74C8">
        <w:rPr>
          <w:rFonts w:ascii="UD デジタル 教科書体 NP-R" w:eastAsia="UD デジタル 教科書体 NP-R" w:hAnsiTheme="minorEastAsia" w:hint="eastAsia"/>
          <w:b/>
          <w:color w:val="00B050"/>
          <w:sz w:val="22"/>
        </w:rPr>
        <w:fldChar w:fldCharType="begin"/>
      </w:r>
      <w:r w:rsidRPr="005C74C8">
        <w:rPr>
          <w:rFonts w:ascii="UD デジタル 教科書体 NP-R" w:eastAsia="UD デジタル 教科書体 NP-R" w:hAnsiTheme="minorEastAsia" w:hint="eastAsia"/>
          <w:b/>
          <w:color w:val="00B050"/>
          <w:sz w:val="22"/>
        </w:rPr>
        <w:instrText xml:space="preserve"> SEQ Figure3-1</w:instrText>
      </w:r>
      <w:r w:rsidRPr="005C74C8">
        <w:rPr>
          <w:rFonts w:ascii="UD デジタル 教科書体 NP-R" w:eastAsia="UD デジタル 教科書体 NP-R" w:hAnsiTheme="minorEastAsia"/>
          <w:b/>
          <w:color w:val="00B050"/>
          <w:sz w:val="22"/>
        </w:rPr>
        <w:instrText>2</w:instrText>
      </w:r>
      <w:r>
        <w:rPr>
          <w:rFonts w:ascii="UD デジタル 教科書体 NP-R" w:eastAsia="UD デジタル 教科書体 NP-R" w:hAnsiTheme="minorEastAsia"/>
          <w:b/>
          <w:color w:val="00B050"/>
          <w:sz w:val="22"/>
        </w:rPr>
        <w:instrText>G</w:instrText>
      </w:r>
      <w:r w:rsidRPr="005C74C8">
        <w:rPr>
          <w:rFonts w:ascii="UD デジタル 教科書体 NP-R" w:eastAsia="UD デジタル 教科書体 NP-R" w:hAnsiTheme="minorEastAsia" w:hint="eastAsia"/>
          <w:b/>
          <w:color w:val="00B050"/>
          <w:sz w:val="22"/>
        </w:rPr>
        <w:instrText xml:space="preserve"> \* ARABIC </w:instrText>
      </w:r>
      <w:r w:rsidRPr="005C74C8">
        <w:rPr>
          <w:rFonts w:ascii="UD デジタル 教科書体 NP-R" w:eastAsia="UD デジタル 教科書体 NP-R" w:hAnsiTheme="minorEastAsia" w:hint="eastAsia"/>
          <w:b/>
          <w:color w:val="00B050"/>
          <w:sz w:val="22"/>
        </w:rPr>
        <w:fldChar w:fldCharType="separate"/>
      </w:r>
      <w:r w:rsidR="00BC6927">
        <w:rPr>
          <w:rFonts w:ascii="UD デジタル 教科書体 NP-R" w:eastAsia="UD デジタル 教科書体 NP-R" w:hAnsiTheme="minorEastAsia"/>
          <w:b/>
          <w:noProof/>
          <w:color w:val="00B050"/>
          <w:sz w:val="22"/>
        </w:rPr>
        <w:t>2</w:t>
      </w:r>
      <w:r w:rsidRPr="005C74C8">
        <w:rPr>
          <w:rFonts w:ascii="UD デジタル 教科書体 NP-R" w:eastAsia="UD デジタル 教科書体 NP-R" w:hAnsiTheme="minorEastAsia" w:hint="eastAsia"/>
          <w:b/>
          <w:color w:val="00B050"/>
          <w:sz w:val="22"/>
        </w:rPr>
        <w:fldChar w:fldCharType="end"/>
      </w:r>
      <w:r w:rsidRPr="00834680">
        <w:rPr>
          <w:rFonts w:ascii="UD デジタル 教科書体 NP-R" w:eastAsia="UD デジタル 教科書体 NP-R" w:hAnsiTheme="minorEastAsia" w:hint="eastAsia"/>
          <w:b/>
          <w:color w:val="009900"/>
          <w:sz w:val="22"/>
        </w:rPr>
        <w:t xml:space="preserve">　</w:t>
      </w:r>
      <w:r>
        <w:rPr>
          <w:rFonts w:ascii="UD デジタル 教科書体 NP-R" w:eastAsia="UD デジタル 教科書体 NP-R" w:hint="eastAsia"/>
          <w:color w:val="000000" w:themeColor="text1"/>
          <w:sz w:val="22"/>
        </w:rPr>
        <w:t>上記以外の</w:t>
      </w:r>
      <w:r w:rsidRPr="00834680">
        <w:rPr>
          <w:rFonts w:ascii="UD デジタル 教科書体 NP-R" w:eastAsia="UD デジタル 教科書体 NP-R" w:hint="eastAsia"/>
          <w:color w:val="000000" w:themeColor="text1"/>
          <w:sz w:val="22"/>
        </w:rPr>
        <w:t>案内設備</w:t>
      </w:r>
      <w:r>
        <w:rPr>
          <w:rFonts w:ascii="UD デジタル 教科書体 NP-R" w:eastAsia="UD デジタル 教科書体 NP-R" w:hint="eastAsia"/>
          <w:color w:val="000000" w:themeColor="text1"/>
          <w:sz w:val="22"/>
        </w:rPr>
        <w:t>（</w:t>
      </w:r>
      <w:r w:rsidRPr="00E258DB">
        <w:rPr>
          <w:rFonts w:ascii="UD デジタル 教科書体 NP-R" w:eastAsia="UD デジタル 教科書体 NP-R" w:hint="eastAsia"/>
          <w:color w:val="000000" w:themeColor="text1"/>
          <w:sz w:val="22"/>
        </w:rPr>
        <w:t>例えばトイレに設置される触知図や各階のフロアマップ</w:t>
      </w:r>
      <w:r>
        <w:rPr>
          <w:rFonts w:ascii="UD デジタル 教科書体 NP-R" w:eastAsia="UD デジタル 教科書体 NP-R" w:hint="eastAsia"/>
          <w:color w:val="000000" w:themeColor="text1"/>
          <w:sz w:val="22"/>
        </w:rPr>
        <w:t>等）</w:t>
      </w:r>
      <w:r w:rsidRPr="00834680">
        <w:rPr>
          <w:rFonts w:ascii="UD デジタル 教科書体 NP-R" w:eastAsia="UD デジタル 教科書体 NP-R" w:hint="eastAsia"/>
          <w:color w:val="000000" w:themeColor="text1"/>
          <w:sz w:val="22"/>
        </w:rPr>
        <w:t>まで</w:t>
      </w:r>
      <w:r>
        <w:rPr>
          <w:rFonts w:ascii="UD デジタル 教科書体 NP-R" w:eastAsia="UD デジタル 教科書体 NP-R" w:hint="eastAsia"/>
          <w:color w:val="000000" w:themeColor="text1"/>
          <w:sz w:val="22"/>
        </w:rPr>
        <w:t>も</w:t>
      </w:r>
      <w:r w:rsidRPr="00834680">
        <w:rPr>
          <w:rFonts w:ascii="UD デジタル 教科書体 NP-R" w:eastAsia="UD デジタル 教科書体 NP-R" w:hint="eastAsia"/>
          <w:color w:val="000000" w:themeColor="text1"/>
          <w:sz w:val="22"/>
        </w:rPr>
        <w:t>線状ブロックと点状ブロックを組み合わせて</w:t>
      </w:r>
      <w:r>
        <w:rPr>
          <w:rFonts w:ascii="UD デジタル 教科書体 NP-R" w:eastAsia="UD デジタル 教科書体 NP-R" w:hint="eastAsia"/>
          <w:color w:val="000000" w:themeColor="text1"/>
          <w:sz w:val="22"/>
        </w:rPr>
        <w:t>、</w:t>
      </w:r>
      <w:r w:rsidRPr="00834680">
        <w:rPr>
          <w:rFonts w:ascii="UD デジタル 教科書体 NP-R" w:eastAsia="UD デジタル 教科書体 NP-R" w:hint="eastAsia"/>
          <w:color w:val="000000" w:themeColor="text1"/>
          <w:sz w:val="22"/>
        </w:rPr>
        <w:t>敷設することが望ましい。</w:t>
      </w:r>
    </w:p>
    <w:p w14:paraId="21631926" w14:textId="77777777" w:rsidR="003E2D51" w:rsidRPr="00834680" w:rsidRDefault="003E2D51" w:rsidP="003E2D51">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inorEastAsia"/>
          <w:color w:val="4472C4" w:themeColor="accent5"/>
          <w:sz w:val="24"/>
          <w:szCs w:val="22"/>
        </w:rPr>
      </w:pPr>
      <w:r w:rsidRPr="00834680">
        <w:rPr>
          <w:rFonts w:ascii="UD デジタル 教科書体 NP-R" w:eastAsia="UD デジタル 教科書体 NP-R" w:hAnsiTheme="minorEastAsia" w:hint="eastAsia"/>
          <w:color w:val="4472C4" w:themeColor="accent5"/>
          <w:sz w:val="24"/>
          <w:szCs w:val="22"/>
        </w:rPr>
        <w:t>3-</w:t>
      </w:r>
      <w:r>
        <w:rPr>
          <w:rFonts w:ascii="UD デジタル 教科書体 NP-R" w:eastAsia="UD デジタル 教科書体 NP-R" w:hAnsiTheme="minorEastAsia" w:hint="eastAsia"/>
          <w:color w:val="4472C4" w:themeColor="accent5"/>
          <w:sz w:val="24"/>
          <w:szCs w:val="22"/>
        </w:rPr>
        <w:t>14</w:t>
      </w:r>
      <w:r w:rsidRPr="00834680">
        <w:rPr>
          <w:rFonts w:ascii="UD デジタル 教科書体 NP-R" w:eastAsia="UD デジタル 教科書体 NP-R" w:hAnsiTheme="minorEastAsia" w:hint="eastAsia"/>
          <w:color w:val="4472C4" w:themeColor="accent5"/>
          <w:sz w:val="24"/>
          <w:szCs w:val="22"/>
        </w:rPr>
        <w:t>-2. 視覚障がい者誘導</w:t>
      </w:r>
      <w:r>
        <w:rPr>
          <w:rFonts w:ascii="UD デジタル 教科書体 NP-R" w:eastAsia="UD デジタル 教科書体 NP-R" w:hAnsiTheme="minorEastAsia" w:hint="eastAsia"/>
          <w:color w:val="4472C4" w:themeColor="accent5"/>
          <w:sz w:val="24"/>
          <w:szCs w:val="22"/>
        </w:rPr>
        <w:t>用</w:t>
      </w:r>
      <w:r w:rsidRPr="00834680">
        <w:rPr>
          <w:rFonts w:ascii="UD デジタル 教科書体 NP-R" w:eastAsia="UD デジタル 教科書体 NP-R" w:hAnsiTheme="minorEastAsia" w:hint="eastAsia"/>
          <w:color w:val="4472C4" w:themeColor="accent5"/>
          <w:sz w:val="24"/>
          <w:szCs w:val="22"/>
        </w:rPr>
        <w:t>ブロック</w:t>
      </w:r>
    </w:p>
    <w:p w14:paraId="71C895A0" w14:textId="77777777" w:rsidR="003E2D51" w:rsidRPr="005A27B0" w:rsidRDefault="003E2D51" w:rsidP="003E2D51">
      <w:pPr>
        <w:pStyle w:val="a0"/>
        <w:spacing w:beforeLines="50" w:before="180"/>
        <w:ind w:firstLineChars="0" w:firstLine="0"/>
        <w:rPr>
          <w:rFonts w:ascii="UD デジタル 教科書体 NP-R" w:eastAsia="UD デジタル 教科書体 NP-R"/>
          <w:sz w:val="22"/>
        </w:rPr>
      </w:pPr>
      <w:r w:rsidRPr="005A27B0">
        <w:rPr>
          <w:rFonts w:ascii="UD デジタル 教科書体 NP-R" w:eastAsia="UD デジタル 教科書体 NP-R" w:hint="eastAsia"/>
          <w:sz w:val="22"/>
          <w:szCs w:val="22"/>
        </w:rPr>
        <w:t>（配置の仕方）</w:t>
      </w:r>
    </w:p>
    <w:p w14:paraId="37211EA0" w14:textId="47E29325" w:rsidR="003E2D51" w:rsidRPr="00834680"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009900"/>
          <w:sz w:val="22"/>
        </w:rPr>
        <w:t>G14</w:t>
      </w:r>
      <w:r w:rsidRPr="00834680">
        <w:rPr>
          <w:rFonts w:ascii="UD デジタル 教科書体 NP-R" w:eastAsia="UD デジタル 教科書体 NP-R" w:hAnsiTheme="minorEastAsia" w:hint="eastAsia"/>
          <w:b/>
          <w:color w:val="009900"/>
          <w:sz w:val="22"/>
        </w:rPr>
        <w:t>-</w:t>
      </w:r>
      <w:r w:rsidRPr="005C74C8">
        <w:rPr>
          <w:rFonts w:ascii="UD デジタル 教科書体 NP-R" w:eastAsia="UD デジタル 教科書体 NP-R" w:hAnsiTheme="minorEastAsia" w:hint="eastAsia"/>
          <w:b/>
          <w:color w:val="00B050"/>
          <w:sz w:val="22"/>
        </w:rPr>
        <w:fldChar w:fldCharType="begin"/>
      </w:r>
      <w:r w:rsidRPr="005C74C8">
        <w:rPr>
          <w:rFonts w:ascii="UD デジタル 教科書体 NP-R" w:eastAsia="UD デジタル 教科書体 NP-R" w:hAnsiTheme="minorEastAsia" w:hint="eastAsia"/>
          <w:b/>
          <w:color w:val="00B050"/>
          <w:sz w:val="22"/>
        </w:rPr>
        <w:instrText xml:space="preserve"> SEQ Figure3-1</w:instrText>
      </w:r>
      <w:r w:rsidRPr="005C74C8">
        <w:rPr>
          <w:rFonts w:ascii="UD デジタル 教科書体 NP-R" w:eastAsia="UD デジタル 教科書体 NP-R" w:hAnsiTheme="minorEastAsia"/>
          <w:b/>
          <w:color w:val="00B050"/>
          <w:sz w:val="22"/>
        </w:rPr>
        <w:instrText>2</w:instrText>
      </w:r>
      <w:r>
        <w:rPr>
          <w:rFonts w:ascii="UD デジタル 教科書体 NP-R" w:eastAsia="UD デジタル 教科書体 NP-R" w:hAnsiTheme="minorEastAsia"/>
          <w:b/>
          <w:color w:val="00B050"/>
          <w:sz w:val="22"/>
        </w:rPr>
        <w:instrText>G</w:instrText>
      </w:r>
      <w:r w:rsidRPr="005C74C8">
        <w:rPr>
          <w:rFonts w:ascii="UD デジタル 教科書体 NP-R" w:eastAsia="UD デジタル 教科書体 NP-R" w:hAnsiTheme="minorEastAsia" w:hint="eastAsia"/>
          <w:b/>
          <w:color w:val="00B050"/>
          <w:sz w:val="22"/>
        </w:rPr>
        <w:instrText xml:space="preserve"> \* ARABIC </w:instrText>
      </w:r>
      <w:r w:rsidRPr="005C74C8">
        <w:rPr>
          <w:rFonts w:ascii="UD デジタル 教科書体 NP-R" w:eastAsia="UD デジタル 教科書体 NP-R" w:hAnsiTheme="minorEastAsia" w:hint="eastAsia"/>
          <w:b/>
          <w:color w:val="00B050"/>
          <w:sz w:val="22"/>
        </w:rPr>
        <w:fldChar w:fldCharType="separate"/>
      </w:r>
      <w:r w:rsidR="00BC6927">
        <w:rPr>
          <w:rFonts w:ascii="UD デジタル 教科書体 NP-R" w:eastAsia="UD デジタル 教科書体 NP-R" w:hAnsiTheme="minorEastAsia"/>
          <w:b/>
          <w:noProof/>
          <w:color w:val="00B050"/>
          <w:sz w:val="22"/>
        </w:rPr>
        <w:t>3</w:t>
      </w:r>
      <w:r w:rsidRPr="005C74C8">
        <w:rPr>
          <w:rFonts w:ascii="UD デジタル 教科書体 NP-R" w:eastAsia="UD デジタル 教科書体 NP-R" w:hAnsiTheme="minorEastAsia" w:hint="eastAsia"/>
          <w:b/>
          <w:color w:val="00B050"/>
          <w:sz w:val="22"/>
        </w:rPr>
        <w:fldChar w:fldCharType="end"/>
      </w:r>
      <w:r w:rsidRPr="00834680">
        <w:rPr>
          <w:rFonts w:ascii="UD デジタル 教科書体 NP-R" w:eastAsia="UD デジタル 教科書体 NP-R" w:hAnsiTheme="minorEastAsia" w:hint="eastAsia"/>
          <w:b/>
          <w:color w:val="009900"/>
          <w:sz w:val="22"/>
        </w:rPr>
        <w:t xml:space="preserve">　</w:t>
      </w:r>
      <w:r w:rsidRPr="00834680">
        <w:rPr>
          <w:rFonts w:ascii="UD デジタル 教科書体 NP-R" w:eastAsia="UD デジタル 教科書体 NP-R" w:hint="eastAsia"/>
          <w:color w:val="000000" w:themeColor="text1"/>
          <w:sz w:val="22"/>
        </w:rPr>
        <w:t>視覚障がい者誘導</w:t>
      </w:r>
      <w:r>
        <w:rPr>
          <w:rFonts w:ascii="UD デジタル 教科書体 NP-R" w:eastAsia="UD デジタル 教科書体 NP-R" w:hint="eastAsia"/>
          <w:color w:val="000000" w:themeColor="text1"/>
          <w:sz w:val="22"/>
        </w:rPr>
        <w:t>用</w:t>
      </w:r>
      <w:r w:rsidRPr="00834680">
        <w:rPr>
          <w:rFonts w:ascii="UD デジタル 教科書体 NP-R" w:eastAsia="UD デジタル 教科書体 NP-R" w:hint="eastAsia"/>
          <w:color w:val="000000" w:themeColor="text1"/>
          <w:sz w:val="22"/>
        </w:rPr>
        <w:t>ブロック等は、原則として湾曲しないよう直線状に敷設し、屈折する場合は直角に配置することが望ましい。</w:t>
      </w:r>
    </w:p>
    <w:p w14:paraId="0CA0B193" w14:textId="60290AC6" w:rsidR="003E2D51" w:rsidRPr="00834680"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009900"/>
          <w:sz w:val="22"/>
        </w:rPr>
        <w:t>G14</w:t>
      </w:r>
      <w:r w:rsidRPr="00834680">
        <w:rPr>
          <w:rFonts w:ascii="UD デジタル 教科書体 NP-R" w:eastAsia="UD デジタル 教科書体 NP-R" w:hAnsiTheme="minorEastAsia" w:hint="eastAsia"/>
          <w:b/>
          <w:color w:val="009900"/>
          <w:sz w:val="22"/>
        </w:rPr>
        <w:t>-</w:t>
      </w:r>
      <w:r w:rsidRPr="005C74C8">
        <w:rPr>
          <w:rFonts w:ascii="UD デジタル 教科書体 NP-R" w:eastAsia="UD デジタル 教科書体 NP-R" w:hAnsiTheme="minorEastAsia" w:hint="eastAsia"/>
          <w:b/>
          <w:color w:val="00B050"/>
          <w:sz w:val="22"/>
        </w:rPr>
        <w:fldChar w:fldCharType="begin"/>
      </w:r>
      <w:r w:rsidRPr="005C74C8">
        <w:rPr>
          <w:rFonts w:ascii="UD デジタル 教科書体 NP-R" w:eastAsia="UD デジタル 教科書体 NP-R" w:hAnsiTheme="minorEastAsia" w:hint="eastAsia"/>
          <w:b/>
          <w:color w:val="00B050"/>
          <w:sz w:val="22"/>
        </w:rPr>
        <w:instrText xml:space="preserve"> SEQ Figure3-1</w:instrText>
      </w:r>
      <w:r w:rsidRPr="005C74C8">
        <w:rPr>
          <w:rFonts w:ascii="UD デジタル 教科書体 NP-R" w:eastAsia="UD デジタル 教科書体 NP-R" w:hAnsiTheme="minorEastAsia"/>
          <w:b/>
          <w:color w:val="00B050"/>
          <w:sz w:val="22"/>
        </w:rPr>
        <w:instrText>2</w:instrText>
      </w:r>
      <w:r>
        <w:rPr>
          <w:rFonts w:ascii="UD デジタル 教科書体 NP-R" w:eastAsia="UD デジタル 教科書体 NP-R" w:hAnsiTheme="minorEastAsia"/>
          <w:b/>
          <w:color w:val="00B050"/>
          <w:sz w:val="22"/>
        </w:rPr>
        <w:instrText>G</w:instrText>
      </w:r>
      <w:r w:rsidRPr="005C74C8">
        <w:rPr>
          <w:rFonts w:ascii="UD デジタル 教科書体 NP-R" w:eastAsia="UD デジタル 教科書体 NP-R" w:hAnsiTheme="minorEastAsia" w:hint="eastAsia"/>
          <w:b/>
          <w:color w:val="00B050"/>
          <w:sz w:val="22"/>
        </w:rPr>
        <w:instrText xml:space="preserve"> \* ARABIC </w:instrText>
      </w:r>
      <w:r w:rsidRPr="005C74C8">
        <w:rPr>
          <w:rFonts w:ascii="UD デジタル 教科書体 NP-R" w:eastAsia="UD デジタル 教科書体 NP-R" w:hAnsiTheme="minorEastAsia" w:hint="eastAsia"/>
          <w:b/>
          <w:color w:val="00B050"/>
          <w:sz w:val="22"/>
        </w:rPr>
        <w:fldChar w:fldCharType="separate"/>
      </w:r>
      <w:r w:rsidR="00BC6927">
        <w:rPr>
          <w:rFonts w:ascii="UD デジタル 教科書体 NP-R" w:eastAsia="UD デジタル 教科書体 NP-R" w:hAnsiTheme="minorEastAsia"/>
          <w:b/>
          <w:noProof/>
          <w:color w:val="00B050"/>
          <w:sz w:val="22"/>
        </w:rPr>
        <w:t>4</w:t>
      </w:r>
      <w:r w:rsidRPr="005C74C8">
        <w:rPr>
          <w:rFonts w:ascii="UD デジタル 教科書体 NP-R" w:eastAsia="UD デジタル 教科書体 NP-R" w:hAnsiTheme="minorEastAsia" w:hint="eastAsia"/>
          <w:b/>
          <w:color w:val="00B050"/>
          <w:sz w:val="22"/>
        </w:rPr>
        <w:fldChar w:fldCharType="end"/>
      </w:r>
      <w:r w:rsidRPr="00834680">
        <w:rPr>
          <w:rFonts w:ascii="UD デジタル 教科書体 NP-R" w:eastAsia="UD デジタル 教科書体 NP-R" w:hAnsiTheme="minorEastAsia" w:hint="eastAsia"/>
          <w:b/>
          <w:color w:val="009900"/>
          <w:sz w:val="22"/>
        </w:rPr>
        <w:t xml:space="preserve">　</w:t>
      </w:r>
      <w:r w:rsidRPr="00834680">
        <w:rPr>
          <w:rFonts w:ascii="UD デジタル 教科書体 NP-R" w:eastAsia="UD デジタル 教科書体 NP-R" w:hint="eastAsia"/>
          <w:color w:val="000000" w:themeColor="text1"/>
          <w:sz w:val="22"/>
        </w:rPr>
        <w:t>視覚障がい者誘導用ブロック等は、遠回りにならないように主動線上の歩行ルートに敷設することが望ましい。</w:t>
      </w:r>
    </w:p>
    <w:p w14:paraId="0BC918E4" w14:textId="76596E1D" w:rsidR="003E2D51" w:rsidRPr="00834680"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009900"/>
          <w:sz w:val="22"/>
        </w:rPr>
        <w:t>G14</w:t>
      </w:r>
      <w:r w:rsidRPr="00834680">
        <w:rPr>
          <w:rFonts w:ascii="UD デジタル 教科書体 NP-R" w:eastAsia="UD デジタル 教科書体 NP-R" w:hAnsiTheme="minorEastAsia" w:hint="eastAsia"/>
          <w:b/>
          <w:color w:val="009900"/>
          <w:sz w:val="22"/>
        </w:rPr>
        <w:t>-</w:t>
      </w:r>
      <w:r w:rsidRPr="005C74C8">
        <w:rPr>
          <w:rFonts w:ascii="UD デジタル 教科書体 NP-R" w:eastAsia="UD デジタル 教科書体 NP-R" w:hAnsiTheme="minorEastAsia" w:hint="eastAsia"/>
          <w:b/>
          <w:color w:val="00B050"/>
          <w:sz w:val="22"/>
        </w:rPr>
        <w:fldChar w:fldCharType="begin"/>
      </w:r>
      <w:r w:rsidRPr="005C74C8">
        <w:rPr>
          <w:rFonts w:ascii="UD デジタル 教科書体 NP-R" w:eastAsia="UD デジタル 教科書体 NP-R" w:hAnsiTheme="minorEastAsia" w:hint="eastAsia"/>
          <w:b/>
          <w:color w:val="00B050"/>
          <w:sz w:val="22"/>
        </w:rPr>
        <w:instrText xml:space="preserve"> SEQ Figure3-1</w:instrText>
      </w:r>
      <w:r w:rsidRPr="005C74C8">
        <w:rPr>
          <w:rFonts w:ascii="UD デジタル 教科書体 NP-R" w:eastAsia="UD デジタル 教科書体 NP-R" w:hAnsiTheme="minorEastAsia"/>
          <w:b/>
          <w:color w:val="00B050"/>
          <w:sz w:val="22"/>
        </w:rPr>
        <w:instrText>2</w:instrText>
      </w:r>
      <w:r>
        <w:rPr>
          <w:rFonts w:ascii="UD デジタル 教科書体 NP-R" w:eastAsia="UD デジタル 教科書体 NP-R" w:hAnsiTheme="minorEastAsia"/>
          <w:b/>
          <w:color w:val="00B050"/>
          <w:sz w:val="22"/>
        </w:rPr>
        <w:instrText>G</w:instrText>
      </w:r>
      <w:r w:rsidRPr="005C74C8">
        <w:rPr>
          <w:rFonts w:ascii="UD デジタル 教科書体 NP-R" w:eastAsia="UD デジタル 教科書体 NP-R" w:hAnsiTheme="minorEastAsia" w:hint="eastAsia"/>
          <w:b/>
          <w:color w:val="00B050"/>
          <w:sz w:val="22"/>
        </w:rPr>
        <w:instrText xml:space="preserve"> \* ARABIC </w:instrText>
      </w:r>
      <w:r w:rsidRPr="005C74C8">
        <w:rPr>
          <w:rFonts w:ascii="UD デジタル 教科書体 NP-R" w:eastAsia="UD デジタル 教科書体 NP-R" w:hAnsiTheme="minorEastAsia" w:hint="eastAsia"/>
          <w:b/>
          <w:color w:val="00B050"/>
          <w:sz w:val="22"/>
        </w:rPr>
        <w:fldChar w:fldCharType="separate"/>
      </w:r>
      <w:r w:rsidR="00BC6927">
        <w:rPr>
          <w:rFonts w:ascii="UD デジタル 教科書体 NP-R" w:eastAsia="UD デジタル 教科書体 NP-R" w:hAnsiTheme="minorEastAsia"/>
          <w:b/>
          <w:noProof/>
          <w:color w:val="00B050"/>
          <w:sz w:val="22"/>
        </w:rPr>
        <w:t>5</w:t>
      </w:r>
      <w:r w:rsidRPr="005C74C8">
        <w:rPr>
          <w:rFonts w:ascii="UD デジタル 教科書体 NP-R" w:eastAsia="UD デジタル 教科書体 NP-R" w:hAnsiTheme="minorEastAsia" w:hint="eastAsia"/>
          <w:b/>
          <w:color w:val="00B050"/>
          <w:sz w:val="22"/>
        </w:rPr>
        <w:fldChar w:fldCharType="end"/>
      </w:r>
      <w:r w:rsidRPr="00834680">
        <w:rPr>
          <w:rFonts w:ascii="UD デジタル 教科書体 NP-R" w:eastAsia="UD デジタル 教科書体 NP-R" w:hAnsiTheme="minorEastAsia" w:hint="eastAsia"/>
          <w:b/>
          <w:color w:val="009900"/>
          <w:sz w:val="22"/>
        </w:rPr>
        <w:t xml:space="preserve">　</w:t>
      </w:r>
      <w:r w:rsidRPr="00834680">
        <w:rPr>
          <w:rFonts w:ascii="UD デジタル 教科書体 NP-R" w:eastAsia="UD デジタル 教科書体 NP-R" w:hint="eastAsia"/>
          <w:color w:val="000000" w:themeColor="text1"/>
          <w:sz w:val="22"/>
        </w:rPr>
        <w:t>敷地内の通路上の</w:t>
      </w:r>
      <w:r>
        <w:rPr>
          <w:rFonts w:ascii="UD デジタル 教科書体 NP-R" w:eastAsia="UD デジタル 教科書体 NP-R" w:hint="eastAsia"/>
          <w:color w:val="000000" w:themeColor="text1"/>
          <w:sz w:val="22"/>
        </w:rPr>
        <w:t>枡</w:t>
      </w:r>
      <w:r w:rsidRPr="00834680">
        <w:rPr>
          <w:rFonts w:ascii="UD デジタル 教科書体 NP-R" w:eastAsia="UD デジタル 教科書体 NP-R" w:hint="eastAsia"/>
          <w:color w:val="000000" w:themeColor="text1"/>
          <w:sz w:val="22"/>
        </w:rPr>
        <w:t>蓋等により、視覚障がい者誘導用ブロック等が途切れないことが望ましい。</w:t>
      </w:r>
    </w:p>
    <w:p w14:paraId="3CCC970E" w14:textId="77777777" w:rsidR="003E2D51" w:rsidRPr="005A27B0" w:rsidRDefault="003E2D51" w:rsidP="003E2D51">
      <w:pPr>
        <w:pStyle w:val="a0"/>
        <w:spacing w:beforeLines="50" w:before="180"/>
        <w:ind w:firstLineChars="0" w:firstLine="0"/>
        <w:rPr>
          <w:rFonts w:ascii="UD デジタル 教科書体 NP-R" w:eastAsia="UD デジタル 教科書体 NP-R"/>
          <w:sz w:val="22"/>
        </w:rPr>
      </w:pPr>
      <w:r w:rsidRPr="005A27B0">
        <w:rPr>
          <w:rFonts w:ascii="UD デジタル 教科書体 NP-R" w:eastAsia="UD デジタル 教科書体 NP-R" w:hint="eastAsia"/>
          <w:sz w:val="22"/>
          <w:szCs w:val="22"/>
        </w:rPr>
        <w:t>（ブロックの形状・大きさ）</w:t>
      </w:r>
    </w:p>
    <w:p w14:paraId="0FCBBEB8" w14:textId="2A105726" w:rsidR="003E2D51" w:rsidRPr="00834680"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009900"/>
          <w:sz w:val="22"/>
        </w:rPr>
        <w:t>G14</w:t>
      </w:r>
      <w:r w:rsidRPr="00834680">
        <w:rPr>
          <w:rFonts w:ascii="UD デジタル 教科書体 NP-R" w:eastAsia="UD デジタル 教科書体 NP-R" w:hAnsiTheme="minorEastAsia" w:hint="eastAsia"/>
          <w:b/>
          <w:color w:val="009900"/>
          <w:sz w:val="22"/>
        </w:rPr>
        <w:t>-</w:t>
      </w:r>
      <w:r w:rsidRPr="005C74C8">
        <w:rPr>
          <w:rFonts w:ascii="UD デジタル 教科書体 NP-R" w:eastAsia="UD デジタル 教科書体 NP-R" w:hAnsiTheme="minorEastAsia" w:hint="eastAsia"/>
          <w:b/>
          <w:color w:val="00B050"/>
          <w:sz w:val="22"/>
        </w:rPr>
        <w:fldChar w:fldCharType="begin"/>
      </w:r>
      <w:r w:rsidRPr="005C74C8">
        <w:rPr>
          <w:rFonts w:ascii="UD デジタル 教科書体 NP-R" w:eastAsia="UD デジタル 教科書体 NP-R" w:hAnsiTheme="minorEastAsia" w:hint="eastAsia"/>
          <w:b/>
          <w:color w:val="00B050"/>
          <w:sz w:val="22"/>
        </w:rPr>
        <w:instrText xml:space="preserve"> SEQ Figure3-1</w:instrText>
      </w:r>
      <w:r w:rsidRPr="005C74C8">
        <w:rPr>
          <w:rFonts w:ascii="UD デジタル 教科書体 NP-R" w:eastAsia="UD デジタル 教科書体 NP-R" w:hAnsiTheme="minorEastAsia"/>
          <w:b/>
          <w:color w:val="00B050"/>
          <w:sz w:val="22"/>
        </w:rPr>
        <w:instrText>2</w:instrText>
      </w:r>
      <w:r>
        <w:rPr>
          <w:rFonts w:ascii="UD デジタル 教科書体 NP-R" w:eastAsia="UD デジタル 教科書体 NP-R" w:hAnsiTheme="minorEastAsia"/>
          <w:b/>
          <w:color w:val="00B050"/>
          <w:sz w:val="22"/>
        </w:rPr>
        <w:instrText>G</w:instrText>
      </w:r>
      <w:r w:rsidRPr="005C74C8">
        <w:rPr>
          <w:rFonts w:ascii="UD デジタル 教科書体 NP-R" w:eastAsia="UD デジタル 教科書体 NP-R" w:hAnsiTheme="minorEastAsia" w:hint="eastAsia"/>
          <w:b/>
          <w:color w:val="00B050"/>
          <w:sz w:val="22"/>
        </w:rPr>
        <w:instrText xml:space="preserve"> \* ARABIC </w:instrText>
      </w:r>
      <w:r w:rsidRPr="005C74C8">
        <w:rPr>
          <w:rFonts w:ascii="UD デジタル 教科書体 NP-R" w:eastAsia="UD デジタル 教科書体 NP-R" w:hAnsiTheme="minorEastAsia" w:hint="eastAsia"/>
          <w:b/>
          <w:color w:val="00B050"/>
          <w:sz w:val="22"/>
        </w:rPr>
        <w:fldChar w:fldCharType="separate"/>
      </w:r>
      <w:r w:rsidR="00BC6927">
        <w:rPr>
          <w:rFonts w:ascii="UD デジタル 教科書体 NP-R" w:eastAsia="UD デジタル 教科書体 NP-R" w:hAnsiTheme="minorEastAsia"/>
          <w:b/>
          <w:noProof/>
          <w:color w:val="00B050"/>
          <w:sz w:val="22"/>
        </w:rPr>
        <w:t>6</w:t>
      </w:r>
      <w:r w:rsidRPr="005C74C8">
        <w:rPr>
          <w:rFonts w:ascii="UD デジタル 教科書体 NP-R" w:eastAsia="UD デジタル 教科書体 NP-R" w:hAnsiTheme="minorEastAsia" w:hint="eastAsia"/>
          <w:b/>
          <w:color w:val="00B050"/>
          <w:sz w:val="22"/>
        </w:rPr>
        <w:fldChar w:fldCharType="end"/>
      </w:r>
      <w:r w:rsidRPr="00834680">
        <w:rPr>
          <w:rFonts w:ascii="UD デジタル 教科書体 NP-R" w:eastAsia="UD デジタル 教科書体 NP-R" w:hAnsiTheme="minorEastAsia" w:hint="eastAsia"/>
          <w:b/>
          <w:color w:val="009900"/>
          <w:sz w:val="22"/>
        </w:rPr>
        <w:t xml:space="preserve">　</w:t>
      </w:r>
      <w:r w:rsidRPr="00834680">
        <w:rPr>
          <w:rFonts w:ascii="UD デジタル 教科書体 NP-R" w:eastAsia="UD デジタル 教科書体 NP-R" w:hint="eastAsia"/>
          <w:color w:val="000000" w:themeColor="text1"/>
          <w:sz w:val="22"/>
        </w:rPr>
        <w:t>大きさは30</w:t>
      </w:r>
      <w:r>
        <w:rPr>
          <w:rFonts w:ascii="UD デジタル 教科書体 NP-R" w:eastAsia="UD デジタル 教科書体 NP-R" w:hint="eastAsia"/>
          <w:color w:val="000000" w:themeColor="text1"/>
          <w:sz w:val="22"/>
        </w:rPr>
        <w:t>0</w:t>
      </w:r>
      <w:r>
        <w:rPr>
          <w:rFonts w:ascii="UD デジタル 教科書体 NP-R" w:eastAsia="UD デジタル 教科書体 NP-R"/>
          <w:color w:val="000000" w:themeColor="text1"/>
          <w:sz w:val="22"/>
        </w:rPr>
        <w:t>mm</w:t>
      </w:r>
      <w:r w:rsidRPr="00834680">
        <w:rPr>
          <w:rFonts w:ascii="UD デジタル 教科書体 NP-R" w:eastAsia="UD デジタル 教科書体 NP-R" w:hint="eastAsia"/>
          <w:color w:val="000000" w:themeColor="text1"/>
          <w:sz w:val="22"/>
        </w:rPr>
        <w:t>角とすることが望ましい。</w:t>
      </w:r>
    </w:p>
    <w:p w14:paraId="16604907" w14:textId="58B4FC36" w:rsidR="003E2D51" w:rsidRPr="00834680"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009900"/>
          <w:sz w:val="22"/>
        </w:rPr>
        <w:t>G14</w:t>
      </w:r>
      <w:r w:rsidRPr="00834680">
        <w:rPr>
          <w:rFonts w:ascii="UD デジタル 教科書体 NP-R" w:eastAsia="UD デジタル 教科書体 NP-R" w:hAnsiTheme="minorEastAsia" w:hint="eastAsia"/>
          <w:b/>
          <w:color w:val="009900"/>
          <w:sz w:val="22"/>
        </w:rPr>
        <w:t>-</w:t>
      </w:r>
      <w:r w:rsidRPr="005C74C8">
        <w:rPr>
          <w:rFonts w:ascii="UD デジタル 教科書体 NP-R" w:eastAsia="UD デジタル 教科書体 NP-R" w:hAnsiTheme="minorEastAsia" w:hint="eastAsia"/>
          <w:b/>
          <w:color w:val="00B050"/>
          <w:sz w:val="22"/>
        </w:rPr>
        <w:fldChar w:fldCharType="begin"/>
      </w:r>
      <w:r w:rsidRPr="005C74C8">
        <w:rPr>
          <w:rFonts w:ascii="UD デジタル 教科書体 NP-R" w:eastAsia="UD デジタル 教科書体 NP-R" w:hAnsiTheme="minorEastAsia" w:hint="eastAsia"/>
          <w:b/>
          <w:color w:val="00B050"/>
          <w:sz w:val="22"/>
        </w:rPr>
        <w:instrText xml:space="preserve"> SEQ Figure3-1</w:instrText>
      </w:r>
      <w:r w:rsidRPr="005C74C8">
        <w:rPr>
          <w:rFonts w:ascii="UD デジタル 教科書体 NP-R" w:eastAsia="UD デジタル 教科書体 NP-R" w:hAnsiTheme="minorEastAsia"/>
          <w:b/>
          <w:color w:val="00B050"/>
          <w:sz w:val="22"/>
        </w:rPr>
        <w:instrText>2</w:instrText>
      </w:r>
      <w:r>
        <w:rPr>
          <w:rFonts w:ascii="UD デジタル 教科書体 NP-R" w:eastAsia="UD デジタル 教科書体 NP-R" w:hAnsiTheme="minorEastAsia"/>
          <w:b/>
          <w:color w:val="00B050"/>
          <w:sz w:val="22"/>
        </w:rPr>
        <w:instrText>G</w:instrText>
      </w:r>
      <w:r w:rsidRPr="005C74C8">
        <w:rPr>
          <w:rFonts w:ascii="UD デジタル 教科書体 NP-R" w:eastAsia="UD デジタル 教科書体 NP-R" w:hAnsiTheme="minorEastAsia" w:hint="eastAsia"/>
          <w:b/>
          <w:color w:val="00B050"/>
          <w:sz w:val="22"/>
        </w:rPr>
        <w:instrText xml:space="preserve"> \* ARABIC </w:instrText>
      </w:r>
      <w:r w:rsidRPr="005C74C8">
        <w:rPr>
          <w:rFonts w:ascii="UD デジタル 教科書体 NP-R" w:eastAsia="UD デジタル 教科書体 NP-R" w:hAnsiTheme="minorEastAsia" w:hint="eastAsia"/>
          <w:b/>
          <w:color w:val="00B050"/>
          <w:sz w:val="22"/>
        </w:rPr>
        <w:fldChar w:fldCharType="separate"/>
      </w:r>
      <w:r w:rsidR="00BC6927">
        <w:rPr>
          <w:rFonts w:ascii="UD デジタル 教科書体 NP-R" w:eastAsia="UD デジタル 教科書体 NP-R" w:hAnsiTheme="minorEastAsia"/>
          <w:b/>
          <w:noProof/>
          <w:color w:val="00B050"/>
          <w:sz w:val="22"/>
        </w:rPr>
        <w:t>7</w:t>
      </w:r>
      <w:r w:rsidRPr="005C74C8">
        <w:rPr>
          <w:rFonts w:ascii="UD デジタル 教科書体 NP-R" w:eastAsia="UD デジタル 教科書体 NP-R" w:hAnsiTheme="minorEastAsia" w:hint="eastAsia"/>
          <w:b/>
          <w:color w:val="00B050"/>
          <w:sz w:val="22"/>
        </w:rPr>
        <w:fldChar w:fldCharType="end"/>
      </w:r>
      <w:r w:rsidRPr="00834680">
        <w:rPr>
          <w:rFonts w:ascii="UD デジタル 教科書体 NP-R" w:eastAsia="UD デジタル 教科書体 NP-R" w:hAnsiTheme="minorEastAsia" w:hint="eastAsia"/>
          <w:b/>
          <w:color w:val="009900"/>
          <w:sz w:val="22"/>
        </w:rPr>
        <w:t xml:space="preserve">　</w:t>
      </w:r>
      <w:r w:rsidRPr="00834680">
        <w:rPr>
          <w:rFonts w:ascii="UD デジタル 教科書体 NP-R" w:eastAsia="UD デジタル 教科書体 NP-R" w:hint="eastAsia"/>
          <w:color w:val="000000" w:themeColor="text1"/>
          <w:sz w:val="22"/>
        </w:rPr>
        <w:t>ブロック形状、寸法、配列はJIS T9251とすることが望ましい。</w:t>
      </w:r>
    </w:p>
    <w:p w14:paraId="06DE3D28" w14:textId="77777777" w:rsidR="003E2D51" w:rsidRPr="005A27B0" w:rsidRDefault="003E2D51" w:rsidP="001A7523">
      <w:pPr>
        <w:pStyle w:val="a0"/>
        <w:ind w:firstLineChars="0" w:firstLine="0"/>
        <w:rPr>
          <w:rFonts w:ascii="UD デジタル 教科書体 NP-R" w:eastAsia="UD デジタル 教科書体 NP-R"/>
          <w:sz w:val="22"/>
        </w:rPr>
      </w:pPr>
      <w:r w:rsidRPr="005A27B0">
        <w:rPr>
          <w:rFonts w:ascii="UD デジタル 教科書体 NP-R" w:eastAsia="UD デジタル 教科書体 NP-R" w:hint="eastAsia"/>
          <w:sz w:val="22"/>
          <w:szCs w:val="22"/>
        </w:rPr>
        <w:t>（色）</w:t>
      </w:r>
    </w:p>
    <w:p w14:paraId="16DCD012" w14:textId="65FA148B" w:rsidR="003E2D51" w:rsidRPr="00834680"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Pr>
          <w:rFonts w:ascii="UD デジタル 教科書体 NP-R" w:eastAsia="UD デジタル 教科書体 NP-R" w:hAnsiTheme="minorEastAsia"/>
          <w:b/>
          <w:color w:val="009900"/>
          <w:sz w:val="22"/>
        </w:rPr>
        <w:t>G14</w:t>
      </w:r>
      <w:r w:rsidRPr="00DD40A2">
        <w:rPr>
          <w:rFonts w:ascii="UD デジタル 教科書体 NP-R" w:eastAsia="UD デジタル 教科書体 NP-R" w:hAnsiTheme="minorEastAsia"/>
          <w:b/>
          <w:color w:val="009900"/>
          <w:sz w:val="22"/>
        </w:rPr>
        <w:t>-</w:t>
      </w:r>
      <w:r w:rsidRPr="005C74C8">
        <w:rPr>
          <w:rFonts w:ascii="UD デジタル 教科書体 NP-R" w:eastAsia="UD デジタル 教科書体 NP-R" w:hAnsiTheme="minorEastAsia" w:hint="eastAsia"/>
          <w:b/>
          <w:color w:val="00B050"/>
          <w:sz w:val="22"/>
        </w:rPr>
        <w:fldChar w:fldCharType="begin"/>
      </w:r>
      <w:r w:rsidRPr="005C74C8">
        <w:rPr>
          <w:rFonts w:ascii="UD デジタル 教科書体 NP-R" w:eastAsia="UD デジタル 教科書体 NP-R" w:hAnsiTheme="minorEastAsia" w:hint="eastAsia"/>
          <w:b/>
          <w:color w:val="00B050"/>
          <w:sz w:val="22"/>
        </w:rPr>
        <w:instrText xml:space="preserve"> SEQ Figure3-1</w:instrText>
      </w:r>
      <w:r w:rsidRPr="005C74C8">
        <w:rPr>
          <w:rFonts w:ascii="UD デジタル 教科書体 NP-R" w:eastAsia="UD デジタル 教科書体 NP-R" w:hAnsiTheme="minorEastAsia"/>
          <w:b/>
          <w:color w:val="00B050"/>
          <w:sz w:val="22"/>
        </w:rPr>
        <w:instrText>2</w:instrText>
      </w:r>
      <w:r>
        <w:rPr>
          <w:rFonts w:ascii="UD デジタル 教科書体 NP-R" w:eastAsia="UD デジタル 教科書体 NP-R" w:hAnsiTheme="minorEastAsia"/>
          <w:b/>
          <w:color w:val="00B050"/>
          <w:sz w:val="22"/>
        </w:rPr>
        <w:instrText>G</w:instrText>
      </w:r>
      <w:r w:rsidRPr="005C74C8">
        <w:rPr>
          <w:rFonts w:ascii="UD デジタル 教科書体 NP-R" w:eastAsia="UD デジタル 教科書体 NP-R" w:hAnsiTheme="minorEastAsia" w:hint="eastAsia"/>
          <w:b/>
          <w:color w:val="00B050"/>
          <w:sz w:val="22"/>
        </w:rPr>
        <w:instrText xml:space="preserve"> \* ARABIC </w:instrText>
      </w:r>
      <w:r w:rsidRPr="005C74C8">
        <w:rPr>
          <w:rFonts w:ascii="UD デジタル 教科書体 NP-R" w:eastAsia="UD デジタル 教科書体 NP-R" w:hAnsiTheme="minorEastAsia" w:hint="eastAsia"/>
          <w:b/>
          <w:color w:val="00B050"/>
          <w:sz w:val="22"/>
        </w:rPr>
        <w:fldChar w:fldCharType="separate"/>
      </w:r>
      <w:r w:rsidR="00BC6927">
        <w:rPr>
          <w:rFonts w:ascii="UD デジタル 教科書体 NP-R" w:eastAsia="UD デジタル 教科書体 NP-R" w:hAnsiTheme="minorEastAsia"/>
          <w:b/>
          <w:noProof/>
          <w:color w:val="00B050"/>
          <w:sz w:val="22"/>
        </w:rPr>
        <w:t>8</w:t>
      </w:r>
      <w:r w:rsidRPr="005C74C8">
        <w:rPr>
          <w:rFonts w:ascii="UD デジタル 教科書体 NP-R" w:eastAsia="UD デジタル 教科書体 NP-R" w:hAnsiTheme="minorEastAsia" w:hint="eastAsia"/>
          <w:b/>
          <w:color w:val="00B050"/>
          <w:sz w:val="22"/>
        </w:rPr>
        <w:fldChar w:fldCharType="end"/>
      </w:r>
      <w:r w:rsidRPr="00834680">
        <w:rPr>
          <w:rFonts w:ascii="UD デジタル 教科書体 NP-R" w:eastAsia="UD デジタル 教科書体 NP-R" w:hAnsiTheme="minorEastAsia" w:hint="eastAsia"/>
          <w:b/>
          <w:color w:val="009900"/>
          <w:sz w:val="22"/>
        </w:rPr>
        <w:t xml:space="preserve">　</w:t>
      </w:r>
      <w:r w:rsidRPr="00430892">
        <w:rPr>
          <w:rFonts w:ascii="UD デジタル 教科書体 NP-R" w:eastAsia="UD デジタル 教科書体 NP-R" w:hint="eastAsia"/>
          <w:color w:val="000000" w:themeColor="text1"/>
          <w:sz w:val="22"/>
        </w:rPr>
        <w:t>視覚障がい者誘導用ブロック等と周囲の床の仕上げとは</w:t>
      </w:r>
      <w:r>
        <w:rPr>
          <w:rFonts w:ascii="UD デジタル 教科書体 NP-R" w:eastAsia="UD デジタル 教科書体 NP-R" w:hint="eastAsia"/>
          <w:color w:val="000000" w:themeColor="text1"/>
          <w:sz w:val="22"/>
        </w:rPr>
        <w:t>、</w:t>
      </w:r>
      <w:r w:rsidRPr="00A574CA">
        <w:rPr>
          <w:rFonts w:ascii="UD デジタル 教科書体 NP-R" w:eastAsia="UD デジタル 教科書体 NP-R" w:hint="eastAsia"/>
          <w:color w:val="000000" w:themeColor="text1"/>
          <w:sz w:val="22"/>
        </w:rPr>
        <w:t>弱視者にも識別しやすいように</w:t>
      </w:r>
      <w:r>
        <w:rPr>
          <w:rFonts w:ascii="UD デジタル 教科書体 NP-R" w:eastAsia="UD デジタル 教科書体 NP-R" w:hint="eastAsia"/>
          <w:color w:val="000000" w:themeColor="text1"/>
          <w:sz w:val="22"/>
        </w:rPr>
        <w:t>輝度比3.0、輝度コントラスト50%以上確保とすることが望ましい。</w:t>
      </w:r>
    </w:p>
    <w:p w14:paraId="30270048" w14:textId="6791488D" w:rsidR="003E2D51" w:rsidRPr="00906FA8" w:rsidRDefault="003E2D51" w:rsidP="003E2D51">
      <w:pPr>
        <w:snapToGrid w:val="0"/>
        <w:spacing w:line="240" w:lineRule="auto"/>
        <w:ind w:leftChars="100" w:left="1134" w:hangingChars="420" w:hanging="924"/>
        <w:rPr>
          <w:rFonts w:ascii="UD デジタル 教科書体 NP-R" w:eastAsia="UD デジタル 教科書体 NP-R" w:hAnsiTheme="minorEastAsia"/>
          <w:b/>
          <w:color w:val="FF0000"/>
          <w:sz w:val="22"/>
        </w:rPr>
      </w:pPr>
      <w:r>
        <w:rPr>
          <w:rFonts w:ascii="UD デジタル 教科書体 NP-R" w:eastAsia="UD デジタル 教科書体 NP-R" w:hAnsiTheme="minorEastAsia" w:hint="eastAsia"/>
          <w:b/>
          <w:color w:val="009900"/>
          <w:sz w:val="22"/>
        </w:rPr>
        <w:t>G14</w:t>
      </w:r>
      <w:r w:rsidRPr="00834680">
        <w:rPr>
          <w:rFonts w:ascii="UD デジタル 教科書体 NP-R" w:eastAsia="UD デジタル 教科書体 NP-R" w:hAnsiTheme="minorEastAsia" w:hint="eastAsia"/>
          <w:b/>
          <w:color w:val="009900"/>
          <w:sz w:val="22"/>
        </w:rPr>
        <w:t>-</w:t>
      </w:r>
      <w:r w:rsidRPr="005C74C8">
        <w:rPr>
          <w:rFonts w:ascii="UD デジタル 教科書体 NP-R" w:eastAsia="UD デジタル 教科書体 NP-R" w:hAnsiTheme="minorEastAsia" w:hint="eastAsia"/>
          <w:b/>
          <w:color w:val="00B050"/>
          <w:sz w:val="22"/>
        </w:rPr>
        <w:fldChar w:fldCharType="begin"/>
      </w:r>
      <w:r w:rsidRPr="005C74C8">
        <w:rPr>
          <w:rFonts w:ascii="UD デジタル 教科書体 NP-R" w:eastAsia="UD デジタル 教科書体 NP-R" w:hAnsiTheme="minorEastAsia" w:hint="eastAsia"/>
          <w:b/>
          <w:color w:val="00B050"/>
          <w:sz w:val="22"/>
        </w:rPr>
        <w:instrText xml:space="preserve"> SEQ Figure3-1</w:instrText>
      </w:r>
      <w:r w:rsidRPr="005C74C8">
        <w:rPr>
          <w:rFonts w:ascii="UD デジタル 教科書体 NP-R" w:eastAsia="UD デジタル 教科書体 NP-R" w:hAnsiTheme="minorEastAsia"/>
          <w:b/>
          <w:color w:val="00B050"/>
          <w:sz w:val="22"/>
        </w:rPr>
        <w:instrText>2</w:instrText>
      </w:r>
      <w:r>
        <w:rPr>
          <w:rFonts w:ascii="UD デジタル 教科書体 NP-R" w:eastAsia="UD デジタル 教科書体 NP-R" w:hAnsiTheme="minorEastAsia"/>
          <w:b/>
          <w:color w:val="00B050"/>
          <w:sz w:val="22"/>
        </w:rPr>
        <w:instrText>G</w:instrText>
      </w:r>
      <w:r w:rsidRPr="005C74C8">
        <w:rPr>
          <w:rFonts w:ascii="UD デジタル 教科書体 NP-R" w:eastAsia="UD デジタル 教科書体 NP-R" w:hAnsiTheme="minorEastAsia" w:hint="eastAsia"/>
          <w:b/>
          <w:color w:val="00B050"/>
          <w:sz w:val="22"/>
        </w:rPr>
        <w:instrText xml:space="preserve"> \* ARABIC </w:instrText>
      </w:r>
      <w:r w:rsidRPr="005C74C8">
        <w:rPr>
          <w:rFonts w:ascii="UD デジタル 教科書体 NP-R" w:eastAsia="UD デジタル 教科書体 NP-R" w:hAnsiTheme="minorEastAsia" w:hint="eastAsia"/>
          <w:b/>
          <w:color w:val="00B050"/>
          <w:sz w:val="22"/>
        </w:rPr>
        <w:fldChar w:fldCharType="separate"/>
      </w:r>
      <w:r w:rsidR="00BC6927">
        <w:rPr>
          <w:rFonts w:ascii="UD デジタル 教科書体 NP-R" w:eastAsia="UD デジタル 教科書体 NP-R" w:hAnsiTheme="minorEastAsia"/>
          <w:b/>
          <w:noProof/>
          <w:color w:val="00B050"/>
          <w:sz w:val="22"/>
        </w:rPr>
        <w:t>9</w:t>
      </w:r>
      <w:r w:rsidRPr="005C74C8">
        <w:rPr>
          <w:rFonts w:ascii="UD デジタル 教科書体 NP-R" w:eastAsia="UD デジタル 教科書体 NP-R" w:hAnsiTheme="minorEastAsia" w:hint="eastAsia"/>
          <w:b/>
          <w:color w:val="00B050"/>
          <w:sz w:val="22"/>
        </w:rPr>
        <w:fldChar w:fldCharType="end"/>
      </w:r>
      <w:r w:rsidRPr="00834680">
        <w:rPr>
          <w:rFonts w:ascii="UD デジタル 教科書体 NP-R" w:eastAsia="UD デジタル 教科書体 NP-R" w:hAnsiTheme="minorEastAsia" w:hint="eastAsia"/>
          <w:b/>
          <w:color w:val="009900"/>
          <w:sz w:val="22"/>
        </w:rPr>
        <w:t xml:space="preserve">　</w:t>
      </w:r>
      <w:r w:rsidRPr="00A574CA">
        <w:rPr>
          <w:rFonts w:ascii="UD デジタル 教科書体 NP-R" w:eastAsia="UD デジタル 教科書体 NP-R" w:hAnsiTheme="minorEastAsia" w:hint="eastAsia"/>
          <w:color w:val="000000" w:themeColor="text1"/>
          <w:sz w:val="22"/>
        </w:rPr>
        <w:t>場所により視覚障がい者誘導用ブロック等の色が異なると利用者が混乱するため、</w:t>
      </w:r>
      <w:r w:rsidRPr="00834680">
        <w:rPr>
          <w:rFonts w:ascii="UD デジタル 教科書体 NP-R" w:eastAsia="UD デジタル 教科書体 NP-R" w:hint="eastAsia"/>
          <w:color w:val="000000" w:themeColor="text1"/>
          <w:sz w:val="22"/>
        </w:rPr>
        <w:t>ブロックの色は統一することが望ましい。</w:t>
      </w:r>
    </w:p>
    <w:p w14:paraId="63429768" w14:textId="4087BCC6" w:rsidR="003E2D51" w:rsidRPr="00834680"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FF0000"/>
          <w:sz w:val="22"/>
        </w:rPr>
        <w:t>C14</w:t>
      </w:r>
      <w:r w:rsidRPr="00DD40A2">
        <w:rPr>
          <w:rFonts w:ascii="UD デジタル 教科書体 NP-R" w:eastAsia="UD デジタル 教科書体 NP-R" w:hAnsiTheme="minorEastAsia"/>
          <w:b/>
          <w:color w:val="FF0000"/>
          <w:sz w:val="22"/>
        </w:rPr>
        <w:t>-</w:t>
      </w:r>
      <w:r w:rsidRPr="0061041F">
        <w:rPr>
          <w:rFonts w:ascii="UD デジタル 教科書体 NP-R" w:eastAsia="UD デジタル 教科書体 NP-R" w:hAnsiTheme="minorEastAsia" w:hint="eastAsia"/>
          <w:b/>
          <w:color w:val="FF0000"/>
          <w:sz w:val="22"/>
        </w:rPr>
        <w:fldChar w:fldCharType="begin"/>
      </w:r>
      <w:r w:rsidRPr="0061041F">
        <w:rPr>
          <w:rFonts w:ascii="UD デジタル 教科書体 NP-R" w:eastAsia="UD デジタル 教科書体 NP-R" w:hAnsiTheme="minorEastAsia" w:hint="eastAsia"/>
          <w:b/>
          <w:color w:val="FF0000"/>
          <w:sz w:val="22"/>
        </w:rPr>
        <w:instrText xml:space="preserve"> SEQ Figure3-1</w:instrText>
      </w:r>
      <w:r>
        <w:rPr>
          <w:rFonts w:ascii="UD デジタル 教科書体 NP-R" w:eastAsia="UD デジタル 教科書体 NP-R" w:hAnsiTheme="minorEastAsia"/>
          <w:b/>
          <w:color w:val="FF0000"/>
          <w:sz w:val="22"/>
        </w:rPr>
        <w:instrText>2</w:instrText>
      </w:r>
      <w:r w:rsidRPr="0061041F">
        <w:rPr>
          <w:rFonts w:ascii="UD デジタル 教科書体 NP-R" w:eastAsia="UD デジタル 教科書体 NP-R" w:hAnsiTheme="minorEastAsia" w:hint="eastAsia"/>
          <w:b/>
          <w:color w:val="FF0000"/>
          <w:sz w:val="22"/>
        </w:rPr>
        <w:instrText xml:space="preserve"> \* ARABIC </w:instrText>
      </w:r>
      <w:r w:rsidRPr="0061041F">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3</w:t>
      </w:r>
      <w:r w:rsidRPr="0061041F">
        <w:rPr>
          <w:rFonts w:ascii="UD デジタル 教科書体 NP-R" w:eastAsia="UD デジタル 教科書体 NP-R" w:hAnsiTheme="minorEastAsia" w:hint="eastAsia"/>
          <w:b/>
          <w:color w:val="FF0000"/>
          <w:sz w:val="22"/>
        </w:rPr>
        <w:fldChar w:fldCharType="end"/>
      </w:r>
      <w:r w:rsidRPr="00834680">
        <w:rPr>
          <w:rFonts w:ascii="UD デジタル 教科書体 NP-R" w:eastAsia="UD デジタル 教科書体 NP-R" w:hAnsiTheme="minorEastAsia" w:hint="eastAsia"/>
          <w:b/>
          <w:color w:val="009900"/>
          <w:sz w:val="22"/>
        </w:rPr>
        <w:t xml:space="preserve">　</w:t>
      </w:r>
      <w:r w:rsidRPr="00834680">
        <w:rPr>
          <w:rFonts w:ascii="UD デジタル 教科書体 NP-R" w:eastAsia="UD デジタル 教科書体 NP-R" w:hint="eastAsia"/>
          <w:color w:val="000000" w:themeColor="text1"/>
          <w:sz w:val="22"/>
        </w:rPr>
        <w:t>視覚障がい者誘導用ブロック等</w:t>
      </w:r>
      <w:r>
        <w:rPr>
          <w:rFonts w:ascii="UD デジタル 教科書体 NP-R" w:eastAsia="UD デジタル 教科書体 NP-R" w:hint="eastAsia"/>
          <w:color w:val="000000" w:themeColor="text1"/>
          <w:sz w:val="22"/>
        </w:rPr>
        <w:t>は原則黄色とし、</w:t>
      </w:r>
      <w:r w:rsidRPr="00834680">
        <w:rPr>
          <w:rFonts w:ascii="UD デジタル 教科書体 NP-R" w:eastAsia="UD デジタル 教科書体 NP-R" w:hint="eastAsia"/>
          <w:color w:val="000000" w:themeColor="text1"/>
          <w:sz w:val="22"/>
        </w:rPr>
        <w:t>周囲の床の仕上げとは輝度比2.0 以上確保すること。</w:t>
      </w:r>
    </w:p>
    <w:p w14:paraId="0CB7550A" w14:textId="77777777" w:rsidR="003E2D51" w:rsidRPr="008F53D5" w:rsidRDefault="003E2D51" w:rsidP="003E2D51">
      <w:pPr>
        <w:pStyle w:val="a0"/>
        <w:spacing w:beforeLines="50" w:before="180"/>
        <w:ind w:firstLineChars="0" w:firstLine="0"/>
        <w:rPr>
          <w:rFonts w:ascii="UD デジタル 教科書体 NP-R" w:eastAsia="UD デジタル 教科書体 NP-R"/>
          <w:sz w:val="22"/>
        </w:rPr>
      </w:pPr>
      <w:r w:rsidRPr="008F53D5">
        <w:rPr>
          <w:rFonts w:ascii="UD デジタル 教科書体 NP-R" w:eastAsia="UD デジタル 教科書体 NP-R" w:hint="eastAsia"/>
          <w:sz w:val="22"/>
          <w:szCs w:val="22"/>
        </w:rPr>
        <w:lastRenderedPageBreak/>
        <w:t>（敷設位置）</w:t>
      </w:r>
    </w:p>
    <w:p w14:paraId="70461574" w14:textId="5E8BCBE0" w:rsidR="003E2D51" w:rsidRPr="00522BEC"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FF0000"/>
          <w:sz w:val="22"/>
        </w:rPr>
        <w:t>C14</w:t>
      </w:r>
      <w:r w:rsidRPr="00834680">
        <w:rPr>
          <w:rFonts w:ascii="UD デジタル 教科書体 NP-R" w:eastAsia="UD デジタル 教科書体 NP-R" w:hAnsiTheme="minorEastAsia" w:hint="eastAsia"/>
          <w:b/>
          <w:color w:val="FF0000"/>
          <w:sz w:val="22"/>
        </w:rPr>
        <w:t>-</w:t>
      </w:r>
      <w:r w:rsidRPr="0061041F">
        <w:rPr>
          <w:rFonts w:ascii="UD デジタル 教科書体 NP-R" w:eastAsia="UD デジタル 教科書体 NP-R" w:hAnsiTheme="minorEastAsia" w:hint="eastAsia"/>
          <w:b/>
          <w:color w:val="FF0000"/>
          <w:sz w:val="22"/>
        </w:rPr>
        <w:fldChar w:fldCharType="begin"/>
      </w:r>
      <w:r w:rsidRPr="0061041F">
        <w:rPr>
          <w:rFonts w:ascii="UD デジタル 教科書体 NP-R" w:eastAsia="UD デジタル 教科書体 NP-R" w:hAnsiTheme="minorEastAsia" w:hint="eastAsia"/>
          <w:b/>
          <w:color w:val="FF0000"/>
          <w:sz w:val="22"/>
        </w:rPr>
        <w:instrText xml:space="preserve"> SEQ Figure3-1</w:instrText>
      </w:r>
      <w:r>
        <w:rPr>
          <w:rFonts w:ascii="UD デジタル 教科書体 NP-R" w:eastAsia="UD デジタル 教科書体 NP-R" w:hAnsiTheme="minorEastAsia"/>
          <w:b/>
          <w:color w:val="FF0000"/>
          <w:sz w:val="22"/>
        </w:rPr>
        <w:instrText>2</w:instrText>
      </w:r>
      <w:r w:rsidRPr="0061041F">
        <w:rPr>
          <w:rFonts w:ascii="UD デジタル 教科書体 NP-R" w:eastAsia="UD デジタル 教科書体 NP-R" w:hAnsiTheme="minorEastAsia" w:hint="eastAsia"/>
          <w:b/>
          <w:color w:val="FF0000"/>
          <w:sz w:val="22"/>
        </w:rPr>
        <w:instrText xml:space="preserve"> \* ARABIC </w:instrText>
      </w:r>
      <w:r w:rsidRPr="0061041F">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4</w:t>
      </w:r>
      <w:r w:rsidRPr="0061041F">
        <w:rPr>
          <w:rFonts w:ascii="UD デジタル 教科書体 NP-R" w:eastAsia="UD デジタル 教科書体 NP-R" w:hAnsiTheme="minorEastAsia" w:hint="eastAsia"/>
          <w:b/>
          <w:color w:val="FF0000"/>
          <w:sz w:val="22"/>
        </w:rPr>
        <w:fldChar w:fldCharType="end"/>
      </w:r>
      <w:r w:rsidRPr="00834680">
        <w:rPr>
          <w:rFonts w:ascii="UD デジタル 教科書体 NP-R" w:eastAsia="UD デジタル 教科書体 NP-R" w:hAnsiTheme="minorEastAsia" w:hint="eastAsia"/>
          <w:b/>
          <w:color w:val="009900"/>
          <w:sz w:val="22"/>
        </w:rPr>
        <w:t xml:space="preserve">　</w:t>
      </w:r>
      <w:r w:rsidRPr="00834680">
        <w:rPr>
          <w:rFonts w:ascii="UD デジタル 教科書体 NP-R" w:eastAsia="UD デジタル 教科書体 NP-R" w:hint="eastAsia"/>
          <w:color w:val="000000" w:themeColor="text1"/>
          <w:sz w:val="22"/>
        </w:rPr>
        <w:t>危険の可能性</w:t>
      </w:r>
      <w:r>
        <w:rPr>
          <w:rFonts w:ascii="UD デジタル 教科書体 NP-R" w:eastAsia="UD デジタル 教科書体 NP-R" w:hint="eastAsia"/>
          <w:color w:val="000000" w:themeColor="text1"/>
          <w:sz w:val="22"/>
        </w:rPr>
        <w:t>がある場所等、</w:t>
      </w:r>
      <w:r w:rsidRPr="00834680">
        <w:rPr>
          <w:rFonts w:ascii="UD デジタル 教科書体 NP-R" w:eastAsia="UD デジタル 教科書体 NP-R" w:hint="eastAsia"/>
          <w:color w:val="000000" w:themeColor="text1"/>
          <w:sz w:val="22"/>
        </w:rPr>
        <w:t>歩行方向の変更の必要性を予告する部分に、点状ブロック等を使用すること。</w:t>
      </w:r>
    </w:p>
    <w:p w14:paraId="4BB20584" w14:textId="0DAFE0A7" w:rsidR="003E2D51" w:rsidRPr="00834680" w:rsidRDefault="003E2D51" w:rsidP="003E2D51">
      <w:pPr>
        <w:snapToGrid w:val="0"/>
        <w:spacing w:line="240" w:lineRule="auto"/>
        <w:ind w:leftChars="100" w:left="1275" w:hangingChars="484" w:hanging="1065"/>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009900"/>
          <w:sz w:val="22"/>
        </w:rPr>
        <w:t>G14</w:t>
      </w:r>
      <w:r w:rsidRPr="00834680">
        <w:rPr>
          <w:rFonts w:ascii="UD デジタル 教科書体 NP-R" w:eastAsia="UD デジタル 教科書体 NP-R" w:hAnsiTheme="minorEastAsia" w:hint="eastAsia"/>
          <w:b/>
          <w:color w:val="009900"/>
          <w:sz w:val="22"/>
        </w:rPr>
        <w:t>-</w:t>
      </w:r>
      <w:r w:rsidRPr="005C74C8">
        <w:rPr>
          <w:rFonts w:ascii="UD デジタル 教科書体 NP-R" w:eastAsia="UD デジタル 教科書体 NP-R" w:hAnsiTheme="minorEastAsia" w:hint="eastAsia"/>
          <w:b/>
          <w:color w:val="00B050"/>
          <w:sz w:val="22"/>
        </w:rPr>
        <w:fldChar w:fldCharType="begin"/>
      </w:r>
      <w:r w:rsidRPr="005C74C8">
        <w:rPr>
          <w:rFonts w:ascii="UD デジタル 教科書体 NP-R" w:eastAsia="UD デジタル 教科書体 NP-R" w:hAnsiTheme="minorEastAsia" w:hint="eastAsia"/>
          <w:b/>
          <w:color w:val="00B050"/>
          <w:sz w:val="22"/>
        </w:rPr>
        <w:instrText xml:space="preserve"> SEQ Figure3-1</w:instrText>
      </w:r>
      <w:r w:rsidRPr="005C74C8">
        <w:rPr>
          <w:rFonts w:ascii="UD デジタル 教科書体 NP-R" w:eastAsia="UD デジタル 教科書体 NP-R" w:hAnsiTheme="minorEastAsia"/>
          <w:b/>
          <w:color w:val="00B050"/>
          <w:sz w:val="22"/>
        </w:rPr>
        <w:instrText>2</w:instrText>
      </w:r>
      <w:r>
        <w:rPr>
          <w:rFonts w:ascii="UD デジタル 教科書体 NP-R" w:eastAsia="UD デジタル 教科書体 NP-R" w:hAnsiTheme="minorEastAsia"/>
          <w:b/>
          <w:color w:val="00B050"/>
          <w:sz w:val="22"/>
        </w:rPr>
        <w:instrText>G</w:instrText>
      </w:r>
      <w:r w:rsidRPr="005C74C8">
        <w:rPr>
          <w:rFonts w:ascii="UD デジタル 教科書体 NP-R" w:eastAsia="UD デジタル 教科書体 NP-R" w:hAnsiTheme="minorEastAsia" w:hint="eastAsia"/>
          <w:b/>
          <w:color w:val="00B050"/>
          <w:sz w:val="22"/>
        </w:rPr>
        <w:instrText xml:space="preserve"> \* ARABIC </w:instrText>
      </w:r>
      <w:r w:rsidRPr="005C74C8">
        <w:rPr>
          <w:rFonts w:ascii="UD デジタル 教科書体 NP-R" w:eastAsia="UD デジタル 教科書体 NP-R" w:hAnsiTheme="minorEastAsia" w:hint="eastAsia"/>
          <w:b/>
          <w:color w:val="00B050"/>
          <w:sz w:val="22"/>
        </w:rPr>
        <w:fldChar w:fldCharType="separate"/>
      </w:r>
      <w:r w:rsidR="00BC6927">
        <w:rPr>
          <w:rFonts w:ascii="UD デジタル 教科書体 NP-R" w:eastAsia="UD デジタル 教科書体 NP-R" w:hAnsiTheme="minorEastAsia"/>
          <w:b/>
          <w:noProof/>
          <w:color w:val="00B050"/>
          <w:sz w:val="22"/>
        </w:rPr>
        <w:t>10</w:t>
      </w:r>
      <w:r w:rsidRPr="005C74C8">
        <w:rPr>
          <w:rFonts w:ascii="UD デジタル 教科書体 NP-R" w:eastAsia="UD デジタル 教科書体 NP-R" w:hAnsiTheme="minorEastAsia" w:hint="eastAsia"/>
          <w:b/>
          <w:color w:val="00B050"/>
          <w:sz w:val="22"/>
        </w:rPr>
        <w:fldChar w:fldCharType="end"/>
      </w:r>
      <w:r w:rsidRPr="00834680">
        <w:rPr>
          <w:rFonts w:ascii="UD デジタル 教科書体 NP-R" w:eastAsia="UD デジタル 教科書体 NP-R" w:hAnsiTheme="minorEastAsia" w:hint="eastAsia"/>
          <w:b/>
          <w:color w:val="009900"/>
          <w:sz w:val="22"/>
        </w:rPr>
        <w:t xml:space="preserve">　</w:t>
      </w:r>
      <w:r w:rsidRPr="00834680">
        <w:rPr>
          <w:rFonts w:ascii="UD デジタル 教科書体 NP-R" w:eastAsia="UD デジタル 教科書体 NP-R" w:hint="eastAsia"/>
          <w:color w:val="000000" w:themeColor="text1"/>
          <w:sz w:val="22"/>
        </w:rPr>
        <w:t>線状ブロック・点状ブロックは、</w:t>
      </w:r>
      <w:r>
        <w:rPr>
          <w:rFonts w:ascii="UD デジタル 教科書体 NP-R" w:eastAsia="UD デジタル 教科書体 NP-R" w:hint="eastAsia"/>
          <w:color w:val="000000" w:themeColor="text1"/>
          <w:sz w:val="22"/>
        </w:rPr>
        <w:t>危険源から</w:t>
      </w:r>
      <w:r w:rsidRPr="00834680">
        <w:rPr>
          <w:rFonts w:ascii="UD デジタル 教科書体 NP-R" w:eastAsia="UD デジタル 教科書体 NP-R" w:hint="eastAsia"/>
          <w:color w:val="000000" w:themeColor="text1"/>
          <w:sz w:val="22"/>
        </w:rPr>
        <w:t>30</w:t>
      </w:r>
      <w:r>
        <w:rPr>
          <w:rFonts w:ascii="UD デジタル 教科書体 NP-R" w:eastAsia="UD デジタル 教科書体 NP-R" w:hint="eastAsia"/>
          <w:color w:val="000000" w:themeColor="text1"/>
          <w:sz w:val="22"/>
        </w:rPr>
        <w:t>0</w:t>
      </w:r>
      <w:r>
        <w:rPr>
          <w:rFonts w:ascii="UD デジタル 教科書体 NP-R" w:eastAsia="UD デジタル 教科書体 NP-R"/>
          <w:color w:val="000000" w:themeColor="text1"/>
          <w:sz w:val="22"/>
        </w:rPr>
        <w:t>mm</w:t>
      </w:r>
      <w:r w:rsidRPr="00834680">
        <w:rPr>
          <w:rFonts w:ascii="UD デジタル 教科書体 NP-R" w:eastAsia="UD デジタル 教科書体 NP-R" w:hint="eastAsia"/>
          <w:color w:val="000000" w:themeColor="text1"/>
          <w:sz w:val="22"/>
        </w:rPr>
        <w:t>以上離して</w:t>
      </w:r>
      <w:r>
        <w:rPr>
          <w:rFonts w:ascii="UD デジタル 教科書体 NP-R" w:eastAsia="UD デジタル 教科書体 NP-R" w:hint="eastAsia"/>
          <w:color w:val="000000" w:themeColor="text1"/>
          <w:sz w:val="22"/>
        </w:rPr>
        <w:t>、</w:t>
      </w:r>
      <w:r w:rsidRPr="00834680">
        <w:rPr>
          <w:rFonts w:ascii="UD デジタル 教科書体 NP-R" w:eastAsia="UD デジタル 教科書体 NP-R" w:hint="eastAsia"/>
          <w:color w:val="000000" w:themeColor="text1"/>
          <w:sz w:val="22"/>
        </w:rPr>
        <w:t>全長にわたって敷設することが望ましい。</w:t>
      </w:r>
    </w:p>
    <w:p w14:paraId="078A74E5" w14:textId="77777777" w:rsidR="003E2D51" w:rsidRPr="00F72254" w:rsidRDefault="003E2D51" w:rsidP="003E2D51">
      <w:pPr>
        <w:pStyle w:val="a0"/>
        <w:spacing w:beforeLines="50" w:before="180"/>
        <w:ind w:firstLineChars="0" w:firstLine="0"/>
        <w:rPr>
          <w:rFonts w:ascii="UD デジタル 教科書体 NP-R" w:eastAsia="UD デジタル 教科書体 NP-R"/>
          <w:sz w:val="22"/>
          <w:szCs w:val="22"/>
        </w:rPr>
      </w:pPr>
      <w:r w:rsidRPr="008F53D5">
        <w:rPr>
          <w:rFonts w:ascii="UD デジタル 教科書体 NP-R" w:eastAsia="UD デジタル 教科書体 NP-R" w:hint="eastAsia"/>
          <w:sz w:val="22"/>
          <w:szCs w:val="22"/>
        </w:rPr>
        <w:t>（高齢者や車いす使用者への配慮）</w:t>
      </w:r>
    </w:p>
    <w:p w14:paraId="65B323CB" w14:textId="00347001" w:rsidR="003E2D51" w:rsidRPr="00834680" w:rsidRDefault="003E2D51" w:rsidP="003E2D51">
      <w:pPr>
        <w:snapToGrid w:val="0"/>
        <w:spacing w:line="240" w:lineRule="auto"/>
        <w:ind w:leftChars="100" w:left="1275" w:hangingChars="484" w:hanging="1065"/>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009900"/>
          <w:sz w:val="22"/>
        </w:rPr>
        <w:t>G14</w:t>
      </w:r>
      <w:r w:rsidRPr="00834680">
        <w:rPr>
          <w:rFonts w:ascii="UD デジタル 教科書体 NP-R" w:eastAsia="UD デジタル 教科書体 NP-R" w:hAnsiTheme="minorEastAsia" w:hint="eastAsia"/>
          <w:b/>
          <w:color w:val="009900"/>
          <w:sz w:val="22"/>
        </w:rPr>
        <w:t>-</w:t>
      </w:r>
      <w:r w:rsidRPr="005C74C8">
        <w:rPr>
          <w:rFonts w:ascii="UD デジタル 教科書体 NP-R" w:eastAsia="UD デジタル 教科書体 NP-R" w:hAnsiTheme="minorEastAsia" w:hint="eastAsia"/>
          <w:b/>
          <w:color w:val="00B050"/>
          <w:sz w:val="22"/>
        </w:rPr>
        <w:fldChar w:fldCharType="begin"/>
      </w:r>
      <w:r w:rsidRPr="005C74C8">
        <w:rPr>
          <w:rFonts w:ascii="UD デジタル 教科書体 NP-R" w:eastAsia="UD デジタル 教科書体 NP-R" w:hAnsiTheme="minorEastAsia" w:hint="eastAsia"/>
          <w:b/>
          <w:color w:val="00B050"/>
          <w:sz w:val="22"/>
        </w:rPr>
        <w:instrText xml:space="preserve"> SEQ Figure3-1</w:instrText>
      </w:r>
      <w:r w:rsidRPr="005C74C8">
        <w:rPr>
          <w:rFonts w:ascii="UD デジタル 教科書体 NP-R" w:eastAsia="UD デジタル 教科書体 NP-R" w:hAnsiTheme="minorEastAsia"/>
          <w:b/>
          <w:color w:val="00B050"/>
          <w:sz w:val="22"/>
        </w:rPr>
        <w:instrText>2</w:instrText>
      </w:r>
      <w:r>
        <w:rPr>
          <w:rFonts w:ascii="UD デジタル 教科書体 NP-R" w:eastAsia="UD デジタル 教科書体 NP-R" w:hAnsiTheme="minorEastAsia"/>
          <w:b/>
          <w:color w:val="00B050"/>
          <w:sz w:val="22"/>
        </w:rPr>
        <w:instrText>G</w:instrText>
      </w:r>
      <w:r w:rsidRPr="005C74C8">
        <w:rPr>
          <w:rFonts w:ascii="UD デジタル 教科書体 NP-R" w:eastAsia="UD デジタル 教科書体 NP-R" w:hAnsiTheme="minorEastAsia" w:hint="eastAsia"/>
          <w:b/>
          <w:color w:val="00B050"/>
          <w:sz w:val="22"/>
        </w:rPr>
        <w:instrText xml:space="preserve"> \* ARABIC </w:instrText>
      </w:r>
      <w:r w:rsidRPr="005C74C8">
        <w:rPr>
          <w:rFonts w:ascii="UD デジタル 教科書体 NP-R" w:eastAsia="UD デジタル 教科書体 NP-R" w:hAnsiTheme="minorEastAsia" w:hint="eastAsia"/>
          <w:b/>
          <w:color w:val="00B050"/>
          <w:sz w:val="22"/>
        </w:rPr>
        <w:fldChar w:fldCharType="separate"/>
      </w:r>
      <w:r w:rsidR="00BC6927">
        <w:rPr>
          <w:rFonts w:ascii="UD デジタル 教科書体 NP-R" w:eastAsia="UD デジタル 教科書体 NP-R" w:hAnsiTheme="minorEastAsia"/>
          <w:b/>
          <w:noProof/>
          <w:color w:val="00B050"/>
          <w:sz w:val="22"/>
        </w:rPr>
        <w:t>11</w:t>
      </w:r>
      <w:r w:rsidRPr="005C74C8">
        <w:rPr>
          <w:rFonts w:ascii="UD デジタル 教科書体 NP-R" w:eastAsia="UD デジタル 教科書体 NP-R" w:hAnsiTheme="minorEastAsia" w:hint="eastAsia"/>
          <w:b/>
          <w:color w:val="00B050"/>
          <w:sz w:val="22"/>
        </w:rPr>
        <w:fldChar w:fldCharType="end"/>
      </w:r>
      <w:r w:rsidRPr="00834680">
        <w:rPr>
          <w:rFonts w:ascii="UD デジタル 教科書体 NP-R" w:eastAsia="UD デジタル 教科書体 NP-R" w:hAnsiTheme="minorEastAsia" w:hint="eastAsia"/>
          <w:b/>
          <w:color w:val="009900"/>
          <w:sz w:val="22"/>
        </w:rPr>
        <w:t xml:space="preserve">　</w:t>
      </w:r>
      <w:r w:rsidRPr="00834680">
        <w:rPr>
          <w:rFonts w:ascii="UD デジタル 教科書体 NP-R" w:eastAsia="UD デジタル 教科書体 NP-R" w:hint="eastAsia"/>
          <w:color w:val="000000" w:themeColor="text1"/>
          <w:sz w:val="22"/>
        </w:rPr>
        <w:t>視覚障がい者誘導用ブロック等を敷設する際に、高齢者や車いす使用者が通れる幅を残す等の配慮することが望ましい。</w:t>
      </w:r>
    </w:p>
    <w:p w14:paraId="24712233" w14:textId="33774A59" w:rsidR="003E2D51" w:rsidRDefault="003E2D51" w:rsidP="003E2D51">
      <w:pPr>
        <w:snapToGrid w:val="0"/>
        <w:spacing w:line="240" w:lineRule="auto"/>
        <w:ind w:leftChars="100" w:left="1275" w:hangingChars="484" w:hanging="1065"/>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009900"/>
          <w:sz w:val="22"/>
        </w:rPr>
        <w:t>G14</w:t>
      </w:r>
      <w:r w:rsidRPr="00834680">
        <w:rPr>
          <w:rFonts w:ascii="UD デジタル 教科書体 NP-R" w:eastAsia="UD デジタル 教科書体 NP-R" w:hAnsiTheme="minorEastAsia" w:hint="eastAsia"/>
          <w:b/>
          <w:color w:val="009900"/>
          <w:sz w:val="22"/>
        </w:rPr>
        <w:t>-</w:t>
      </w:r>
      <w:r w:rsidRPr="005C74C8">
        <w:rPr>
          <w:rFonts w:ascii="UD デジタル 教科書体 NP-R" w:eastAsia="UD デジタル 教科書体 NP-R" w:hAnsiTheme="minorEastAsia" w:hint="eastAsia"/>
          <w:b/>
          <w:color w:val="00B050"/>
          <w:sz w:val="22"/>
        </w:rPr>
        <w:fldChar w:fldCharType="begin"/>
      </w:r>
      <w:r w:rsidRPr="005C74C8">
        <w:rPr>
          <w:rFonts w:ascii="UD デジタル 教科書体 NP-R" w:eastAsia="UD デジタル 教科書体 NP-R" w:hAnsiTheme="minorEastAsia" w:hint="eastAsia"/>
          <w:b/>
          <w:color w:val="00B050"/>
          <w:sz w:val="22"/>
        </w:rPr>
        <w:instrText xml:space="preserve"> SEQ Figure3-1</w:instrText>
      </w:r>
      <w:r w:rsidRPr="005C74C8">
        <w:rPr>
          <w:rFonts w:ascii="UD デジタル 教科書体 NP-R" w:eastAsia="UD デジタル 教科書体 NP-R" w:hAnsiTheme="minorEastAsia"/>
          <w:b/>
          <w:color w:val="00B050"/>
          <w:sz w:val="22"/>
        </w:rPr>
        <w:instrText>2</w:instrText>
      </w:r>
      <w:r>
        <w:rPr>
          <w:rFonts w:ascii="UD デジタル 教科書体 NP-R" w:eastAsia="UD デジタル 教科書体 NP-R" w:hAnsiTheme="minorEastAsia"/>
          <w:b/>
          <w:color w:val="00B050"/>
          <w:sz w:val="22"/>
        </w:rPr>
        <w:instrText>G</w:instrText>
      </w:r>
      <w:r w:rsidRPr="005C74C8">
        <w:rPr>
          <w:rFonts w:ascii="UD デジタル 教科書体 NP-R" w:eastAsia="UD デジタル 教科書体 NP-R" w:hAnsiTheme="minorEastAsia" w:hint="eastAsia"/>
          <w:b/>
          <w:color w:val="00B050"/>
          <w:sz w:val="22"/>
        </w:rPr>
        <w:instrText xml:space="preserve"> \* ARABIC </w:instrText>
      </w:r>
      <w:r w:rsidRPr="005C74C8">
        <w:rPr>
          <w:rFonts w:ascii="UD デジタル 教科書体 NP-R" w:eastAsia="UD デジタル 教科書体 NP-R" w:hAnsiTheme="minorEastAsia" w:hint="eastAsia"/>
          <w:b/>
          <w:color w:val="00B050"/>
          <w:sz w:val="22"/>
        </w:rPr>
        <w:fldChar w:fldCharType="separate"/>
      </w:r>
      <w:r w:rsidR="00BC6927">
        <w:rPr>
          <w:rFonts w:ascii="UD デジタル 教科書体 NP-R" w:eastAsia="UD デジタル 教科書体 NP-R" w:hAnsiTheme="minorEastAsia"/>
          <w:b/>
          <w:noProof/>
          <w:color w:val="00B050"/>
          <w:sz w:val="22"/>
        </w:rPr>
        <w:t>12</w:t>
      </w:r>
      <w:r w:rsidRPr="005C74C8">
        <w:rPr>
          <w:rFonts w:ascii="UD デジタル 教科書体 NP-R" w:eastAsia="UD デジタル 教科書体 NP-R" w:hAnsiTheme="minorEastAsia" w:hint="eastAsia"/>
          <w:b/>
          <w:color w:val="00B050"/>
          <w:sz w:val="22"/>
        </w:rPr>
        <w:fldChar w:fldCharType="end"/>
      </w:r>
      <w:r w:rsidRPr="00834680">
        <w:rPr>
          <w:rFonts w:ascii="UD デジタル 教科書体 NP-R" w:eastAsia="UD デジタル 教科書体 NP-R" w:hAnsiTheme="minorEastAsia" w:hint="eastAsia"/>
          <w:b/>
          <w:color w:val="009900"/>
          <w:sz w:val="22"/>
        </w:rPr>
        <w:t xml:space="preserve">　</w:t>
      </w:r>
      <w:r>
        <w:rPr>
          <w:rFonts w:ascii="UD デジタル 教科書体 NP-R" w:eastAsia="UD デジタル 教科書体 NP-R" w:hint="eastAsia"/>
          <w:color w:val="000000" w:themeColor="text1"/>
          <w:sz w:val="22"/>
        </w:rPr>
        <w:t>建物内の場合は、線状ブロック・点状ブロックに代わる誘導設備として、誘導マットを利用することも考えられる。</w:t>
      </w:r>
    </w:p>
    <w:p w14:paraId="2339D73F" w14:textId="77777777" w:rsidR="003E2D51" w:rsidRPr="00834680" w:rsidRDefault="003E2D51" w:rsidP="003E2D51">
      <w:pPr>
        <w:snapToGrid w:val="0"/>
        <w:spacing w:line="240" w:lineRule="auto"/>
        <w:ind w:leftChars="100" w:left="1275" w:hangingChars="484" w:hanging="1065"/>
        <w:rPr>
          <w:rFonts w:ascii="UD デジタル 教科書体 NP-R" w:eastAsia="UD デジタル 教科書体 NP-R"/>
          <w:color w:val="000000" w:themeColor="text1"/>
          <w:sz w:val="22"/>
        </w:rPr>
      </w:pPr>
    </w:p>
    <w:p w14:paraId="7D0341C2" w14:textId="77777777" w:rsidR="003E2D51" w:rsidRDefault="003E2D51" w:rsidP="003E2D51">
      <w:pPr>
        <w:snapToGrid w:val="0"/>
        <w:spacing w:line="240" w:lineRule="auto"/>
        <w:ind w:leftChars="86" w:left="181" w:firstLineChars="12" w:firstLine="26"/>
        <w:rPr>
          <w:rFonts w:ascii="UD デジタル 教科書体 NP-R" w:eastAsia="UD デジタル 教科書体 NP-R"/>
          <w:color w:val="000000" w:themeColor="text1"/>
          <w:sz w:val="22"/>
        </w:rPr>
      </w:pPr>
      <w:r>
        <w:rPr>
          <w:rFonts w:ascii="UD デジタル 教科書体 NP-R" w:eastAsia="UD デジタル 教科書体 NP-R" w:hint="eastAsia"/>
          <w:sz w:val="22"/>
        </w:rPr>
        <w:t>上記のほか、</w:t>
      </w:r>
      <w:r>
        <w:rPr>
          <w:rFonts w:ascii="UD デジタル 教科書体 NP-R" w:eastAsia="UD デジタル 教科書体 NP-R" w:hint="eastAsia"/>
          <w:color w:val="000000" w:themeColor="text1"/>
          <w:sz w:val="22"/>
        </w:rPr>
        <w:t>単位空間ごとの敷設方法については、3-2．出入口、3-3．廊下等、3-4．階段、3-5．傾斜路、3-6．エレベーター、3-7．エスカレーター、3-8．段差解消機、3-9．便所を参照のこと。</w:t>
      </w:r>
    </w:p>
    <w:p w14:paraId="00FEA053" w14:textId="77777777" w:rsidR="003E2D51" w:rsidRDefault="003E2D51" w:rsidP="003E2D51">
      <w:pPr>
        <w:snapToGrid w:val="0"/>
        <w:spacing w:line="240" w:lineRule="auto"/>
        <w:ind w:firstLineChars="100" w:firstLine="220"/>
        <w:jc w:val="center"/>
        <w:rPr>
          <w:rFonts w:ascii="UD デジタル 教科書体 NP-R" w:eastAsia="UD デジタル 教科書体 NP-R"/>
          <w:sz w:val="22"/>
        </w:rPr>
      </w:pPr>
    </w:p>
    <w:p w14:paraId="4359328B" w14:textId="77777777" w:rsidR="003E2D51" w:rsidRDefault="003E2D51" w:rsidP="003E2D51">
      <w:pPr>
        <w:snapToGrid w:val="0"/>
        <w:spacing w:line="240" w:lineRule="auto"/>
        <w:ind w:firstLineChars="100" w:firstLine="220"/>
        <w:jc w:val="center"/>
        <w:rPr>
          <w:rFonts w:ascii="UD デジタル 教科書体 NP-R" w:eastAsia="UD デジタル 教科書体 NP-R"/>
          <w:sz w:val="22"/>
        </w:rPr>
      </w:pPr>
    </w:p>
    <w:p w14:paraId="4FF4E6A6" w14:textId="2A72B469" w:rsidR="003E2D51" w:rsidRPr="00834680" w:rsidRDefault="00440AA1" w:rsidP="003E2D51">
      <w:pPr>
        <w:snapToGrid w:val="0"/>
        <w:spacing w:line="240" w:lineRule="auto"/>
        <w:ind w:firstLineChars="100" w:firstLine="220"/>
        <w:jc w:val="center"/>
        <w:rPr>
          <w:rFonts w:ascii="UD デジタル 教科書体 NP-R" w:eastAsia="UD デジタル 教科書体 NP-R"/>
          <w:sz w:val="22"/>
        </w:rPr>
      </w:pPr>
      <w:r w:rsidRPr="00834680">
        <w:rPr>
          <w:rFonts w:ascii="UD デジタル 教科書体 NP-R" w:eastAsia="UD デジタル 教科書体 NP-R" w:hint="eastAsia"/>
          <w:noProof/>
          <w:sz w:val="22"/>
        </w:rPr>
        <mc:AlternateContent>
          <mc:Choice Requires="wps">
            <w:drawing>
              <wp:anchor distT="0" distB="0" distL="114300" distR="114300" simplePos="0" relativeHeight="254000128" behindDoc="0" locked="0" layoutInCell="1" allowOverlap="1" wp14:anchorId="76A895E4" wp14:editId="54CD6FC6">
                <wp:simplePos x="0" y="0"/>
                <wp:positionH relativeFrom="column">
                  <wp:posOffset>3032125</wp:posOffset>
                </wp:positionH>
                <wp:positionV relativeFrom="paragraph">
                  <wp:posOffset>173355</wp:posOffset>
                </wp:positionV>
                <wp:extent cx="924560" cy="159385"/>
                <wp:effectExtent l="0" t="0" r="15240" b="12700"/>
                <wp:wrapNone/>
                <wp:docPr id="2328" name="テキスト ボックス 2328"/>
                <wp:cNvGraphicFramePr/>
                <a:graphic xmlns:a="http://schemas.openxmlformats.org/drawingml/2006/main">
                  <a:graphicData uri="http://schemas.microsoft.com/office/word/2010/wordprocessingShape">
                    <wps:wsp>
                      <wps:cNvSpPr txBox="1"/>
                      <wps:spPr>
                        <a:xfrm>
                          <a:off x="0" y="0"/>
                          <a:ext cx="924560" cy="1593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B6585C2" w14:textId="77777777" w:rsidR="00AC088C" w:rsidRPr="00906FA8" w:rsidRDefault="00AC088C" w:rsidP="003E2D51">
                            <w:pPr>
                              <w:spacing w:line="240" w:lineRule="exact"/>
                              <w:jc w:val="right"/>
                              <w:rPr>
                                <w:rFonts w:ascii="UD デジタル 教科書体 NP-R" w:eastAsia="UD デジタル 教科書体 NP-R"/>
                                <w:b/>
                                <w:color w:val="00B050"/>
                              </w:rPr>
                            </w:pPr>
                            <w:r w:rsidRPr="00906FA8">
                              <w:rPr>
                                <w:rFonts w:ascii="UD デジタル 教科書体 NP-R" w:eastAsia="UD デジタル 教科書体 NP-R"/>
                              </w:rPr>
                              <w:t>30</w:t>
                            </w:r>
                            <w:r>
                              <w:rPr>
                                <w:rFonts w:ascii="UD デジタル 教科書体 NP-R" w:eastAsia="UD デジタル 教科書体 NP-R" w:hint="eastAsia"/>
                              </w:rPr>
                              <w:t>0</w:t>
                            </w:r>
                            <w:r>
                              <w:rPr>
                                <w:rFonts w:ascii="UD デジタル 教科書体 NP-R" w:eastAsia="UD デジタル 教科書体 NP-R"/>
                              </w:rPr>
                              <w:t>mm</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6A895E4" id="テキスト ボックス 2328" o:spid="_x0000_s1621" type="#_x0000_t202" style="position:absolute;left:0;text-align:left;margin-left:238.75pt;margin-top:13.65pt;width:72.8pt;height:12.55pt;z-index:2540001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" filled="f" stroked="f" strokeweight=".5pt">
                <v:textbox style="mso-fit-shape-to-text:t" inset="0,0,0,0">
                  <w:txbxContent>
                    <w:p w14:paraId="7B6585C2" w14:textId="77777777" w:rsidR="00AC088C" w:rsidRPr="00906FA8" w:rsidRDefault="00AC088C" w:rsidP="003E2D51">
                      <w:pPr>
                        <w:spacing w:line="240" w:lineRule="exact"/>
                        <w:jc w:val="right"/>
                        <w:rPr>
                          <w:rFonts w:ascii="UD デジタル 教科書体 NP-R" w:eastAsia="UD デジタル 教科書体 NP-R"/>
                          <w:b/>
                          <w:color w:val="00B050"/>
                        </w:rPr>
                      </w:pPr>
                      <w:r w:rsidRPr="00906FA8">
                        <w:rPr>
                          <w:rFonts w:ascii="UD デジタル 教科書体 NP-R" w:eastAsia="UD デジタル 教科書体 NP-R"/>
                        </w:rPr>
                        <w:t>30</w:t>
                      </w:r>
                      <w:r>
                        <w:rPr>
                          <w:rFonts w:ascii="UD デジタル 教科書体 NP-R" w:eastAsia="UD デジタル 教科書体 NP-R" w:hint="eastAsia"/>
                        </w:rPr>
                        <w:t>0</w:t>
                      </w:r>
                      <w:r>
                        <w:rPr>
                          <w:rFonts w:ascii="UD デジタル 教科書体 NP-R" w:eastAsia="UD デジタル 教科書体 NP-R"/>
                        </w:rPr>
                        <w:t>mm</w:t>
                      </w:r>
                    </w:p>
                  </w:txbxContent>
                </v:textbox>
              </v:shape>
            </w:pict>
          </mc:Fallback>
        </mc:AlternateContent>
      </w:r>
      <w:r w:rsidRPr="00834680">
        <w:rPr>
          <w:rFonts w:ascii="UD デジタル 教科書体 NP-R" w:eastAsia="UD デジタル 教科書体 NP-R" w:hint="eastAsia"/>
          <w:noProof/>
          <w:sz w:val="22"/>
        </w:rPr>
        <mc:AlternateContent>
          <mc:Choice Requires="wps">
            <w:drawing>
              <wp:anchor distT="0" distB="0" distL="114300" distR="114300" simplePos="0" relativeHeight="253999104" behindDoc="0" locked="0" layoutInCell="1" allowOverlap="1" wp14:anchorId="431F4CA0" wp14:editId="02800E9F">
                <wp:simplePos x="0" y="0"/>
                <wp:positionH relativeFrom="column">
                  <wp:posOffset>1210310</wp:posOffset>
                </wp:positionH>
                <wp:positionV relativeFrom="paragraph">
                  <wp:posOffset>173355</wp:posOffset>
                </wp:positionV>
                <wp:extent cx="924560" cy="159385"/>
                <wp:effectExtent l="0" t="0" r="15240" b="12700"/>
                <wp:wrapNone/>
                <wp:docPr id="2329" name="テキスト ボックス 2329"/>
                <wp:cNvGraphicFramePr/>
                <a:graphic xmlns:a="http://schemas.openxmlformats.org/drawingml/2006/main">
                  <a:graphicData uri="http://schemas.microsoft.com/office/word/2010/wordprocessingShape">
                    <wps:wsp>
                      <wps:cNvSpPr txBox="1"/>
                      <wps:spPr>
                        <a:xfrm>
                          <a:off x="0" y="0"/>
                          <a:ext cx="924560" cy="1593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AD38702" w14:textId="77777777" w:rsidR="00AC088C" w:rsidRPr="00906FA8" w:rsidRDefault="00AC088C" w:rsidP="003E2D51">
                            <w:pPr>
                              <w:spacing w:line="240" w:lineRule="exact"/>
                              <w:jc w:val="right"/>
                              <w:rPr>
                                <w:rFonts w:ascii="UD デジタル 教科書体 NP-R" w:eastAsia="UD デジタル 教科書体 NP-R"/>
                                <w:b/>
                                <w:color w:val="00B050"/>
                              </w:rPr>
                            </w:pPr>
                            <w:r w:rsidRPr="00906FA8">
                              <w:rPr>
                                <w:rFonts w:ascii="UD デジタル 教科書体 NP-R" w:eastAsia="UD デジタル 教科書体 NP-R"/>
                              </w:rPr>
                              <w:t>30</w:t>
                            </w:r>
                            <w:r>
                              <w:rPr>
                                <w:rFonts w:ascii="UD デジタル 教科書体 NP-R" w:eastAsia="UD デジタル 教科書体 NP-R" w:hint="eastAsia"/>
                              </w:rPr>
                              <w:t>0</w:t>
                            </w:r>
                            <w:r>
                              <w:rPr>
                                <w:rFonts w:ascii="UD デジタル 教科書体 NP-R" w:eastAsia="UD デジタル 教科書体 NP-R"/>
                              </w:rPr>
                              <w:t>mm</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31F4CA0" id="テキスト ボックス 2329" o:spid="_x0000_s1622" type="#_x0000_t202" style="position:absolute;left:0;text-align:left;margin-left:95.3pt;margin-top:13.65pt;width:72.8pt;height:12.55pt;z-index:2539991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" filled="f" stroked="f" strokeweight=".5pt">
                <v:textbox style="mso-fit-shape-to-text:t" inset="0,0,0,0">
                  <w:txbxContent>
                    <w:p w14:paraId="4AD38702" w14:textId="77777777" w:rsidR="00AC088C" w:rsidRPr="00906FA8" w:rsidRDefault="00AC088C" w:rsidP="003E2D51">
                      <w:pPr>
                        <w:spacing w:line="240" w:lineRule="exact"/>
                        <w:jc w:val="right"/>
                        <w:rPr>
                          <w:rFonts w:ascii="UD デジタル 教科書体 NP-R" w:eastAsia="UD デジタル 教科書体 NP-R"/>
                          <w:b/>
                          <w:color w:val="00B050"/>
                        </w:rPr>
                      </w:pPr>
                      <w:r w:rsidRPr="00906FA8">
                        <w:rPr>
                          <w:rFonts w:ascii="UD デジタル 教科書体 NP-R" w:eastAsia="UD デジタル 教科書体 NP-R"/>
                        </w:rPr>
                        <w:t>30</w:t>
                      </w:r>
                      <w:r>
                        <w:rPr>
                          <w:rFonts w:ascii="UD デジタル 教科書体 NP-R" w:eastAsia="UD デジタル 教科書体 NP-R" w:hint="eastAsia"/>
                        </w:rPr>
                        <w:t>0</w:t>
                      </w:r>
                      <w:r>
                        <w:rPr>
                          <w:rFonts w:ascii="UD デジタル 教科書体 NP-R" w:eastAsia="UD デジタル 教科書体 NP-R"/>
                        </w:rPr>
                        <w:t>mm</w:t>
                      </w:r>
                    </w:p>
                  </w:txbxContent>
                </v:textbox>
              </v:shape>
            </w:pict>
          </mc:Fallback>
        </mc:AlternateContent>
      </w:r>
      <w:r w:rsidR="003E2D51" w:rsidRPr="00834680">
        <w:rPr>
          <w:rFonts w:ascii="UD デジタル 教科書体 NP-R" w:eastAsia="UD デジタル 教科書体 NP-R" w:hint="eastAsia"/>
          <w:noProof/>
          <w:sz w:val="22"/>
        </w:rPr>
        <mc:AlternateContent>
          <mc:Choice Requires="wps">
            <w:drawing>
              <wp:anchor distT="0" distB="0" distL="114300" distR="114300" simplePos="0" relativeHeight="254005248" behindDoc="0" locked="0" layoutInCell="1" allowOverlap="1" wp14:anchorId="1B3B5DAC" wp14:editId="3AD90D2D">
                <wp:simplePos x="0" y="0"/>
                <wp:positionH relativeFrom="column">
                  <wp:posOffset>2469987</wp:posOffset>
                </wp:positionH>
                <wp:positionV relativeFrom="paragraph">
                  <wp:posOffset>15162</wp:posOffset>
                </wp:positionV>
                <wp:extent cx="2010222" cy="159385"/>
                <wp:effectExtent l="0" t="0" r="28575" b="12700"/>
                <wp:wrapNone/>
                <wp:docPr id="2323" name="テキスト ボックス 2323"/>
                <wp:cNvGraphicFramePr/>
                <a:graphic xmlns:a="http://schemas.openxmlformats.org/drawingml/2006/main">
                  <a:graphicData uri="http://schemas.microsoft.com/office/word/2010/wordprocessingShape">
                    <wps:wsp>
                      <wps:cNvSpPr txBox="1"/>
                      <wps:spPr>
                        <a:xfrm>
                          <a:off x="0" y="0"/>
                          <a:ext cx="2010222" cy="159385"/>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F9DB807" w14:textId="77777777" w:rsidR="00AC088C" w:rsidRPr="00906FA8" w:rsidRDefault="00AC088C" w:rsidP="003E2D51">
                            <w:pPr>
                              <w:spacing w:line="240" w:lineRule="exact"/>
                              <w:jc w:val="center"/>
                              <w:rPr>
                                <w:rFonts w:ascii="UD デジタル 教科書体 NP-R" w:eastAsia="UD デジタル 教科書体 NP-R"/>
                                <w:b/>
                                <w:color w:val="00B050"/>
                              </w:rPr>
                            </w:pPr>
                            <w:r w:rsidRPr="00906FA8">
                              <w:rPr>
                                <w:rFonts w:ascii="UD デジタル 教科書体 NP-R" w:eastAsia="UD デジタル 教科書体 NP-R" w:hint="eastAsia"/>
                              </w:rPr>
                              <w:t>点状ブロック</w:t>
                            </w:r>
                            <w:r w:rsidRPr="00906FA8">
                              <w:rPr>
                                <w:rFonts w:ascii="UD デジタル 教科書体 NP-R" w:eastAsia="UD デジタル 教科書体 NP-R"/>
                              </w:rPr>
                              <w:t>(</w:t>
                            </w:r>
                            <w:r w:rsidRPr="00906FA8">
                              <w:rPr>
                                <w:rFonts w:ascii="UD デジタル 教科書体 NP-R" w:eastAsia="UD デジタル 教科書体 NP-R" w:hint="eastAsia"/>
                              </w:rPr>
                              <w:t>警告･注意･喚起</w:t>
                            </w:r>
                            <w:r w:rsidRPr="00906FA8">
                              <w:rPr>
                                <w:rFonts w:ascii="UD デジタル 教科書体 NP-R" w:eastAsia="UD デジタル 教科書体 NP-R"/>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B3B5DAC" id="テキスト ボックス 2323" o:spid="_x0000_s1623" type="#_x0000_t202" style="position:absolute;left:0;text-align:left;margin-left:194.5pt;margin-top:1.2pt;width:158.3pt;height:12.55pt;z-index:25400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" filled="f" strokecolor="black [3213]" strokeweight=".5pt">
                <v:textbox style="mso-fit-shape-to-text:t" inset="0,0,0,0">
                  <w:txbxContent>
                    <w:p w14:paraId="4F9DB807" w14:textId="77777777" w:rsidR="00AC088C" w:rsidRPr="00906FA8" w:rsidRDefault="00AC088C" w:rsidP="003E2D51">
                      <w:pPr>
                        <w:spacing w:line="240" w:lineRule="exact"/>
                        <w:jc w:val="center"/>
                        <w:rPr>
                          <w:rFonts w:ascii="UD デジタル 教科書体 NP-R" w:eastAsia="UD デジタル 教科書体 NP-R"/>
                          <w:b/>
                          <w:color w:val="00B050"/>
                        </w:rPr>
                      </w:pPr>
                      <w:r w:rsidRPr="00906FA8">
                        <w:rPr>
                          <w:rFonts w:ascii="UD デジタル 教科書体 NP-R" w:eastAsia="UD デジタル 教科書体 NP-R" w:hint="eastAsia"/>
                        </w:rPr>
                        <w:t>点状ブロック</w:t>
                      </w:r>
                      <w:r w:rsidRPr="00906FA8">
                        <w:rPr>
                          <w:rFonts w:ascii="UD デジタル 教科書体 NP-R" w:eastAsia="UD デジタル 教科書体 NP-R"/>
                        </w:rPr>
                        <w:t>(</w:t>
                      </w:r>
                      <w:r w:rsidRPr="00906FA8">
                        <w:rPr>
                          <w:rFonts w:ascii="UD デジタル 教科書体 NP-R" w:eastAsia="UD デジタル 教科書体 NP-R" w:hint="eastAsia"/>
                        </w:rPr>
                        <w:t>警告･注意･喚起</w:t>
                      </w:r>
                      <w:r w:rsidRPr="00906FA8">
                        <w:rPr>
                          <w:rFonts w:ascii="UD デジタル 教科書体 NP-R" w:eastAsia="UD デジタル 教科書体 NP-R"/>
                        </w:rPr>
                        <w:t>)</w:t>
                      </w:r>
                    </w:p>
                  </w:txbxContent>
                </v:textbox>
              </v:shape>
            </w:pict>
          </mc:Fallback>
        </mc:AlternateContent>
      </w:r>
      <w:r w:rsidR="003E2D51" w:rsidRPr="00834680">
        <w:rPr>
          <w:rFonts w:ascii="UD デジタル 教科書体 NP-R" w:eastAsia="UD デジタル 教科書体 NP-R" w:hint="eastAsia"/>
          <w:noProof/>
          <w:sz w:val="22"/>
        </w:rPr>
        <mc:AlternateContent>
          <mc:Choice Requires="wps">
            <w:drawing>
              <wp:anchor distT="0" distB="0" distL="114300" distR="114300" simplePos="0" relativeHeight="254004224" behindDoc="0" locked="0" layoutInCell="1" allowOverlap="1" wp14:anchorId="4818B583" wp14:editId="33DB5AC7">
                <wp:simplePos x="0" y="0"/>
                <wp:positionH relativeFrom="column">
                  <wp:posOffset>872006</wp:posOffset>
                </wp:positionH>
                <wp:positionV relativeFrom="paragraph">
                  <wp:posOffset>15162</wp:posOffset>
                </wp:positionV>
                <wp:extent cx="1465254" cy="159385"/>
                <wp:effectExtent l="0" t="0" r="20955" b="12700"/>
                <wp:wrapNone/>
                <wp:docPr id="2324" name="テキスト ボックス 2324"/>
                <wp:cNvGraphicFramePr/>
                <a:graphic xmlns:a="http://schemas.openxmlformats.org/drawingml/2006/main">
                  <a:graphicData uri="http://schemas.microsoft.com/office/word/2010/wordprocessingShape">
                    <wps:wsp>
                      <wps:cNvSpPr txBox="1"/>
                      <wps:spPr>
                        <a:xfrm>
                          <a:off x="0" y="0"/>
                          <a:ext cx="1465254" cy="159385"/>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C74F634" w14:textId="77777777" w:rsidR="00AC088C" w:rsidRPr="00906FA8" w:rsidRDefault="00AC088C" w:rsidP="003E2D51">
                            <w:pPr>
                              <w:spacing w:line="240" w:lineRule="exact"/>
                              <w:jc w:val="center"/>
                              <w:rPr>
                                <w:rFonts w:ascii="UD デジタル 教科書体 NP-R" w:eastAsia="UD デジタル 教科書体 NP-R"/>
                                <w:b/>
                                <w:color w:val="00B050"/>
                              </w:rPr>
                            </w:pPr>
                            <w:r w:rsidRPr="00906FA8">
                              <w:rPr>
                                <w:rFonts w:ascii="UD デジタル 教科書体 NP-R" w:eastAsia="UD デジタル 教科書体 NP-R" w:hint="eastAsia"/>
                              </w:rPr>
                              <w:t>線状ブロック</w:t>
                            </w:r>
                            <w:r w:rsidRPr="00906FA8">
                              <w:rPr>
                                <w:rFonts w:ascii="UD デジタル 教科書体 NP-R" w:eastAsia="UD デジタル 教科書体 NP-R"/>
                              </w:rPr>
                              <w:t>(</w:t>
                            </w:r>
                            <w:r w:rsidRPr="00906FA8">
                              <w:rPr>
                                <w:rFonts w:ascii="UD デジタル 教科書体 NP-R" w:eastAsia="UD デジタル 教科書体 NP-R" w:hint="eastAsia"/>
                              </w:rPr>
                              <w:t>誘導</w:t>
                            </w:r>
                            <w:r w:rsidRPr="00906FA8">
                              <w:rPr>
                                <w:rFonts w:ascii="UD デジタル 教科書体 NP-R" w:eastAsia="UD デジタル 教科書体 NP-R"/>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818B583" id="テキスト ボックス 2324" o:spid="_x0000_s1624" type="#_x0000_t202" style="position:absolute;left:0;text-align:left;margin-left:68.65pt;margin-top:1.2pt;width:115.35pt;height:12.55pt;z-index:25400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" filled="f" strokecolor="black [3213]" strokeweight=".5pt">
                <v:textbox style="mso-fit-shape-to-text:t" inset="0,0,0,0">
                  <w:txbxContent>
                    <w:p w14:paraId="3C74F634" w14:textId="77777777" w:rsidR="00AC088C" w:rsidRPr="00906FA8" w:rsidRDefault="00AC088C" w:rsidP="003E2D51">
                      <w:pPr>
                        <w:spacing w:line="240" w:lineRule="exact"/>
                        <w:jc w:val="center"/>
                        <w:rPr>
                          <w:rFonts w:ascii="UD デジタル 教科書体 NP-R" w:eastAsia="UD デジタル 教科書体 NP-R"/>
                          <w:b/>
                          <w:color w:val="00B050"/>
                        </w:rPr>
                      </w:pPr>
                      <w:r w:rsidRPr="00906FA8">
                        <w:rPr>
                          <w:rFonts w:ascii="UD デジタル 教科書体 NP-R" w:eastAsia="UD デジタル 教科書体 NP-R" w:hint="eastAsia"/>
                        </w:rPr>
                        <w:t>線状ブロック</w:t>
                      </w:r>
                      <w:r w:rsidRPr="00906FA8">
                        <w:rPr>
                          <w:rFonts w:ascii="UD デジタル 教科書体 NP-R" w:eastAsia="UD デジタル 教科書体 NP-R"/>
                        </w:rPr>
                        <w:t>(</w:t>
                      </w:r>
                      <w:r w:rsidRPr="00906FA8">
                        <w:rPr>
                          <w:rFonts w:ascii="UD デジタル 教科書体 NP-R" w:eastAsia="UD デジタル 教科書体 NP-R" w:hint="eastAsia"/>
                        </w:rPr>
                        <w:t>誘導</w:t>
                      </w:r>
                      <w:r w:rsidRPr="00906FA8">
                        <w:rPr>
                          <w:rFonts w:ascii="UD デジタル 教科書体 NP-R" w:eastAsia="UD デジタル 教科書体 NP-R"/>
                        </w:rPr>
                        <w:t>)</w:t>
                      </w:r>
                    </w:p>
                  </w:txbxContent>
                </v:textbox>
              </v:shape>
            </w:pict>
          </mc:Fallback>
        </mc:AlternateContent>
      </w:r>
      <w:r w:rsidR="003E2D51" w:rsidRPr="00834680">
        <w:rPr>
          <w:rFonts w:ascii="UD デジタル 教科書体 NP-R" w:eastAsia="UD デジタル 教科書体 NP-R" w:hint="eastAsia"/>
          <w:noProof/>
          <w:sz w:val="22"/>
        </w:rPr>
        <mc:AlternateContent>
          <mc:Choice Requires="wps">
            <w:drawing>
              <wp:anchor distT="0" distB="0" distL="114300" distR="114300" simplePos="0" relativeHeight="254006272" behindDoc="0" locked="0" layoutInCell="1" allowOverlap="1" wp14:anchorId="2ADD0906" wp14:editId="01365F8F">
                <wp:simplePos x="0" y="0"/>
                <wp:positionH relativeFrom="column">
                  <wp:posOffset>4042410</wp:posOffset>
                </wp:positionH>
                <wp:positionV relativeFrom="paragraph">
                  <wp:posOffset>332740</wp:posOffset>
                </wp:positionV>
                <wp:extent cx="1647825" cy="523875"/>
                <wp:effectExtent l="0" t="0" r="9525" b="9525"/>
                <wp:wrapNone/>
                <wp:docPr id="2325" name="テキスト ボックス 2325"/>
                <wp:cNvGraphicFramePr/>
                <a:graphic xmlns:a="http://schemas.openxmlformats.org/drawingml/2006/main">
                  <a:graphicData uri="http://schemas.microsoft.com/office/word/2010/wordprocessingShape">
                    <wps:wsp>
                      <wps:cNvSpPr txBox="1"/>
                      <wps:spPr>
                        <a:xfrm>
                          <a:off x="0" y="0"/>
                          <a:ext cx="1647825" cy="5238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C5F9E05" w14:textId="77777777" w:rsidR="00AC088C" w:rsidRPr="00F85B84" w:rsidRDefault="00AC088C" w:rsidP="003E2D51">
                            <w:pPr>
                              <w:spacing w:line="240" w:lineRule="exact"/>
                              <w:jc w:val="center"/>
                              <w:rPr>
                                <w:rFonts w:ascii="UD デジタル 教科書体 NP-R" w:eastAsia="UD デジタル 教科書体 NP-R"/>
                                <w:b/>
                                <w:sz w:val="20"/>
                                <w:szCs w:val="21"/>
                              </w:rPr>
                            </w:pPr>
                            <w:r w:rsidRPr="00F85B84">
                              <w:rPr>
                                <w:rFonts w:ascii="UD デジタル 教科書体 NP-R" w:eastAsia="UD デジタル 教科書体 NP-R" w:hint="eastAsia"/>
                                <w:b/>
                                <w:sz w:val="20"/>
                                <w:szCs w:val="21"/>
                              </w:rPr>
                              <w:t>ブロックの</w:t>
                            </w:r>
                            <w:r w:rsidRPr="00F85B84">
                              <w:rPr>
                                <w:rFonts w:ascii="UD デジタル 教科書体 NP-R" w:eastAsia="UD デジタル 教科書体 NP-R"/>
                                <w:b/>
                                <w:sz w:val="20"/>
                                <w:szCs w:val="21"/>
                              </w:rPr>
                              <w:t>JIS</w:t>
                            </w:r>
                            <w:r w:rsidRPr="00F85B84">
                              <w:rPr>
                                <w:rFonts w:ascii="UD デジタル 教科書体 NP-R" w:eastAsia="UD デジタル 教科書体 NP-R" w:hint="eastAsia"/>
                                <w:b/>
                                <w:sz w:val="20"/>
                                <w:szCs w:val="21"/>
                              </w:rPr>
                              <w:t>規格</w:t>
                            </w:r>
                          </w:p>
                          <w:p w14:paraId="5B3E0B58" w14:textId="77777777" w:rsidR="00AC088C" w:rsidRDefault="00AC088C" w:rsidP="003E2D51">
                            <w:pPr>
                              <w:spacing w:line="240" w:lineRule="exact"/>
                              <w:jc w:val="center"/>
                              <w:rPr>
                                <w:rFonts w:ascii="UD デジタル 教科書体 NP-R" w:eastAsia="UD デジタル 教科書体 NP-R"/>
                                <w:b/>
                                <w:sz w:val="20"/>
                                <w:szCs w:val="21"/>
                              </w:rPr>
                            </w:pPr>
                            <w:r w:rsidRPr="00F85B84">
                              <w:rPr>
                                <w:rFonts w:ascii="UD デジタル 教科書体 NP-R" w:eastAsia="UD デジタル 教科書体 NP-R"/>
                                <w:b/>
                                <w:sz w:val="20"/>
                                <w:szCs w:val="21"/>
                              </w:rPr>
                              <w:t>T9251</w:t>
                            </w:r>
                          </w:p>
                          <w:p w14:paraId="76460D86" w14:textId="77777777" w:rsidR="00AC088C" w:rsidRPr="00F85B84" w:rsidRDefault="00AC088C" w:rsidP="003E2D51">
                            <w:pPr>
                              <w:spacing w:line="240" w:lineRule="exact"/>
                              <w:jc w:val="center"/>
                              <w:rPr>
                                <w:rFonts w:ascii="UD デジタル 教科書体 NP-R" w:eastAsia="UD デジタル 教科書体 NP-R"/>
                                <w:b/>
                                <w:color w:val="00B050"/>
                                <w:sz w:val="20"/>
                                <w:szCs w:val="21"/>
                              </w:rPr>
                            </w:pPr>
                            <w:r w:rsidRPr="00F85B84">
                              <w:rPr>
                                <w:rFonts w:ascii="UD デジタル 教科書体 NP-R" w:eastAsia="UD デジタル 教科書体 NP-R" w:hint="eastAsia"/>
                                <w:b/>
                                <w:sz w:val="20"/>
                                <w:szCs w:val="21"/>
                              </w:rPr>
                              <w:t>（</w:t>
                            </w:r>
                            <w:r w:rsidRPr="00F85B84">
                              <w:rPr>
                                <w:rFonts w:ascii="UD デジタル 教科書体 NP-R" w:eastAsia="UD デジタル 教科書体 NP-R"/>
                                <w:b/>
                                <w:sz w:val="20"/>
                                <w:szCs w:val="21"/>
                              </w:rPr>
                              <w:t>H</w:t>
                            </w:r>
                            <w:r>
                              <w:rPr>
                                <w:rFonts w:ascii="UD デジタル 教科書体 NP-R" w:eastAsia="UD デジタル 教科書体 NP-R"/>
                                <w:b/>
                                <w:sz w:val="20"/>
                                <w:szCs w:val="21"/>
                              </w:rPr>
                              <w:t>13</w:t>
                            </w:r>
                            <w:r w:rsidRPr="00F85B84">
                              <w:rPr>
                                <w:rFonts w:ascii="UD デジタル 教科書体 NP-R" w:eastAsia="UD デジタル 教科書体 NP-R" w:hint="eastAsia"/>
                                <w:b/>
                                <w:sz w:val="20"/>
                                <w:szCs w:val="21"/>
                              </w:rPr>
                              <w:t>年</w:t>
                            </w:r>
                            <w:r>
                              <w:rPr>
                                <w:rFonts w:ascii="UD デジタル 教科書体 NP-R" w:eastAsia="UD デジタル 教科書体 NP-R" w:hint="eastAsia"/>
                                <w:b/>
                                <w:sz w:val="20"/>
                                <w:szCs w:val="21"/>
                              </w:rPr>
                              <w:t>9</w:t>
                            </w:r>
                            <w:r w:rsidRPr="00F85B84">
                              <w:rPr>
                                <w:rFonts w:ascii="UD デジタル 教科書体 NP-R" w:eastAsia="UD デジタル 教科書体 NP-R" w:hint="eastAsia"/>
                                <w:b/>
                                <w:sz w:val="20"/>
                                <w:szCs w:val="21"/>
                              </w:rPr>
                              <w:t>月</w:t>
                            </w:r>
                            <w:r>
                              <w:rPr>
                                <w:rFonts w:ascii="UD デジタル 教科書体 NP-R" w:eastAsia="UD デジタル 教科書体 NP-R" w:hint="eastAsia"/>
                                <w:b/>
                                <w:sz w:val="20"/>
                                <w:szCs w:val="21"/>
                              </w:rPr>
                              <w:t>20</w:t>
                            </w:r>
                            <w:r w:rsidRPr="00F85B84">
                              <w:rPr>
                                <w:rFonts w:ascii="UD デジタル 教科書体 NP-R" w:eastAsia="UD デジタル 教科書体 NP-R" w:hint="eastAsia"/>
                                <w:b/>
                                <w:sz w:val="20"/>
                                <w:szCs w:val="21"/>
                              </w:rPr>
                              <w:t>日制定）</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DD0906" id="テキスト ボックス 2325" o:spid="_x0000_s1625" type="#_x0000_t202" style="position:absolute;left:0;text-align:left;margin-left:318.3pt;margin-top:26.2pt;width:129.75pt;height:41.25pt;z-index:25400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" filled="f" stroked="f" strokeweight=".5pt">
                <v:textbox inset="0,0,0,0">
                  <w:txbxContent>
                    <w:p w14:paraId="5C5F9E05" w14:textId="77777777" w:rsidR="00AC088C" w:rsidRPr="00F85B84" w:rsidRDefault="00AC088C" w:rsidP="003E2D51">
                      <w:pPr>
                        <w:spacing w:line="240" w:lineRule="exact"/>
                        <w:jc w:val="center"/>
                        <w:rPr>
                          <w:rFonts w:ascii="UD デジタル 教科書体 NP-R" w:eastAsia="UD デジタル 教科書体 NP-R"/>
                          <w:b/>
                          <w:sz w:val="20"/>
                          <w:szCs w:val="21"/>
                        </w:rPr>
                      </w:pPr>
                      <w:r w:rsidRPr="00F85B84">
                        <w:rPr>
                          <w:rFonts w:ascii="UD デジタル 教科書体 NP-R" w:eastAsia="UD デジタル 教科書体 NP-R" w:hint="eastAsia"/>
                          <w:b/>
                          <w:sz w:val="20"/>
                          <w:szCs w:val="21"/>
                        </w:rPr>
                        <w:t>ブロックの</w:t>
                      </w:r>
                      <w:r w:rsidRPr="00F85B84">
                        <w:rPr>
                          <w:rFonts w:ascii="UD デジタル 教科書体 NP-R" w:eastAsia="UD デジタル 教科書体 NP-R"/>
                          <w:b/>
                          <w:sz w:val="20"/>
                          <w:szCs w:val="21"/>
                        </w:rPr>
                        <w:t>JIS</w:t>
                      </w:r>
                      <w:r w:rsidRPr="00F85B84">
                        <w:rPr>
                          <w:rFonts w:ascii="UD デジタル 教科書体 NP-R" w:eastAsia="UD デジタル 教科書体 NP-R" w:hint="eastAsia"/>
                          <w:b/>
                          <w:sz w:val="20"/>
                          <w:szCs w:val="21"/>
                        </w:rPr>
                        <w:t>規格</w:t>
                      </w:r>
                    </w:p>
                    <w:p w14:paraId="5B3E0B58" w14:textId="77777777" w:rsidR="00AC088C" w:rsidRDefault="00AC088C" w:rsidP="003E2D51">
                      <w:pPr>
                        <w:spacing w:line="240" w:lineRule="exact"/>
                        <w:jc w:val="center"/>
                        <w:rPr>
                          <w:rFonts w:ascii="UD デジタル 教科書体 NP-R" w:eastAsia="UD デジタル 教科書体 NP-R"/>
                          <w:b/>
                          <w:sz w:val="20"/>
                          <w:szCs w:val="21"/>
                        </w:rPr>
                      </w:pPr>
                      <w:r w:rsidRPr="00F85B84">
                        <w:rPr>
                          <w:rFonts w:ascii="UD デジタル 教科書体 NP-R" w:eastAsia="UD デジタル 教科書体 NP-R"/>
                          <w:b/>
                          <w:sz w:val="20"/>
                          <w:szCs w:val="21"/>
                        </w:rPr>
                        <w:t>T9251</w:t>
                      </w:r>
                    </w:p>
                    <w:p w14:paraId="76460D86" w14:textId="77777777" w:rsidR="00AC088C" w:rsidRPr="00F85B84" w:rsidRDefault="00AC088C" w:rsidP="003E2D51">
                      <w:pPr>
                        <w:spacing w:line="240" w:lineRule="exact"/>
                        <w:jc w:val="center"/>
                        <w:rPr>
                          <w:rFonts w:ascii="UD デジタル 教科書体 NP-R" w:eastAsia="UD デジタル 教科書体 NP-R"/>
                          <w:b/>
                          <w:color w:val="00B050"/>
                          <w:sz w:val="20"/>
                          <w:szCs w:val="21"/>
                        </w:rPr>
                      </w:pPr>
                      <w:r w:rsidRPr="00F85B84">
                        <w:rPr>
                          <w:rFonts w:ascii="UD デジタル 教科書体 NP-R" w:eastAsia="UD デジタル 教科書体 NP-R" w:hint="eastAsia"/>
                          <w:b/>
                          <w:sz w:val="20"/>
                          <w:szCs w:val="21"/>
                        </w:rPr>
                        <w:t>（</w:t>
                      </w:r>
                      <w:r w:rsidRPr="00F85B84">
                        <w:rPr>
                          <w:rFonts w:ascii="UD デジタル 教科書体 NP-R" w:eastAsia="UD デジタル 教科書体 NP-R"/>
                          <w:b/>
                          <w:sz w:val="20"/>
                          <w:szCs w:val="21"/>
                        </w:rPr>
                        <w:t>H</w:t>
                      </w:r>
                      <w:r>
                        <w:rPr>
                          <w:rFonts w:ascii="UD デジタル 教科書体 NP-R" w:eastAsia="UD デジタル 教科書体 NP-R"/>
                          <w:b/>
                          <w:sz w:val="20"/>
                          <w:szCs w:val="21"/>
                        </w:rPr>
                        <w:t>13</w:t>
                      </w:r>
                      <w:r w:rsidRPr="00F85B84">
                        <w:rPr>
                          <w:rFonts w:ascii="UD デジタル 教科書体 NP-R" w:eastAsia="UD デジタル 教科書体 NP-R" w:hint="eastAsia"/>
                          <w:b/>
                          <w:sz w:val="20"/>
                          <w:szCs w:val="21"/>
                        </w:rPr>
                        <w:t>年</w:t>
                      </w:r>
                      <w:r>
                        <w:rPr>
                          <w:rFonts w:ascii="UD デジタル 教科書体 NP-R" w:eastAsia="UD デジタル 教科書体 NP-R" w:hint="eastAsia"/>
                          <w:b/>
                          <w:sz w:val="20"/>
                          <w:szCs w:val="21"/>
                        </w:rPr>
                        <w:t>9</w:t>
                      </w:r>
                      <w:r w:rsidRPr="00F85B84">
                        <w:rPr>
                          <w:rFonts w:ascii="UD デジタル 教科書体 NP-R" w:eastAsia="UD デジタル 教科書体 NP-R" w:hint="eastAsia"/>
                          <w:b/>
                          <w:sz w:val="20"/>
                          <w:szCs w:val="21"/>
                        </w:rPr>
                        <w:t>月</w:t>
                      </w:r>
                      <w:r>
                        <w:rPr>
                          <w:rFonts w:ascii="UD デジタル 教科書体 NP-R" w:eastAsia="UD デジタル 教科書体 NP-R" w:hint="eastAsia"/>
                          <w:b/>
                          <w:sz w:val="20"/>
                          <w:szCs w:val="21"/>
                        </w:rPr>
                        <w:t>20</w:t>
                      </w:r>
                      <w:r w:rsidRPr="00F85B84">
                        <w:rPr>
                          <w:rFonts w:ascii="UD デジタル 教科書体 NP-R" w:eastAsia="UD デジタル 教科書体 NP-R" w:hint="eastAsia"/>
                          <w:b/>
                          <w:sz w:val="20"/>
                          <w:szCs w:val="21"/>
                        </w:rPr>
                        <w:t>日制定）</w:t>
                      </w:r>
                    </w:p>
                  </w:txbxContent>
                </v:textbox>
              </v:shape>
            </w:pict>
          </mc:Fallback>
        </mc:AlternateContent>
      </w:r>
      <w:r w:rsidR="003E2D51" w:rsidRPr="00834680">
        <w:rPr>
          <w:rFonts w:ascii="UD デジタル 教科書体 NP-R" w:eastAsia="UD デジタル 教科書体 NP-R" w:hint="eastAsia"/>
          <w:noProof/>
          <w:sz w:val="22"/>
        </w:rPr>
        <mc:AlternateContent>
          <mc:Choice Requires="wps">
            <w:drawing>
              <wp:anchor distT="0" distB="0" distL="114300" distR="114300" simplePos="0" relativeHeight="254002176" behindDoc="0" locked="0" layoutInCell="1" allowOverlap="1" wp14:anchorId="066FF17E" wp14:editId="1DFCAD92">
                <wp:simplePos x="0" y="0"/>
                <wp:positionH relativeFrom="column">
                  <wp:posOffset>3405914</wp:posOffset>
                </wp:positionH>
                <wp:positionV relativeFrom="paragraph">
                  <wp:posOffset>927597</wp:posOffset>
                </wp:positionV>
                <wp:extent cx="924560" cy="159385"/>
                <wp:effectExtent l="0" t="1270" r="13970" b="13970"/>
                <wp:wrapNone/>
                <wp:docPr id="2326" name="テキスト ボックス 2326"/>
                <wp:cNvGraphicFramePr/>
                <a:graphic xmlns:a="http://schemas.openxmlformats.org/drawingml/2006/main">
                  <a:graphicData uri="http://schemas.microsoft.com/office/word/2010/wordprocessingShape">
                    <wps:wsp>
                      <wps:cNvSpPr txBox="1"/>
                      <wps:spPr>
                        <a:xfrm rot="16200000">
                          <a:off x="0" y="0"/>
                          <a:ext cx="924560" cy="1593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8175997" w14:textId="77777777" w:rsidR="00AC088C" w:rsidRPr="00906FA8" w:rsidRDefault="00AC088C" w:rsidP="003E2D51">
                            <w:pPr>
                              <w:spacing w:line="240" w:lineRule="exact"/>
                              <w:jc w:val="right"/>
                              <w:rPr>
                                <w:rFonts w:ascii="UD デジタル 教科書体 NP-R" w:eastAsia="UD デジタル 教科書体 NP-R"/>
                                <w:b/>
                                <w:color w:val="00B050"/>
                              </w:rPr>
                            </w:pPr>
                            <w:r w:rsidRPr="00906FA8">
                              <w:rPr>
                                <w:rFonts w:ascii="UD デジタル 教科書体 NP-R" w:eastAsia="UD デジタル 教科書体 NP-R"/>
                              </w:rPr>
                              <w:t>30</w:t>
                            </w:r>
                            <w:r>
                              <w:rPr>
                                <w:rFonts w:ascii="UD デジタル 教科書体 NP-R" w:eastAsia="UD デジタル 教科書体 NP-R" w:hint="eastAsia"/>
                              </w:rPr>
                              <w:t>0</w:t>
                            </w:r>
                            <w:r>
                              <w:rPr>
                                <w:rFonts w:ascii="UD デジタル 教科書体 NP-R" w:eastAsia="UD デジタル 教科書体 NP-R"/>
                              </w:rPr>
                              <w:t>mm</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66FF17E" id="テキスト ボックス 2326" o:spid="_x0000_s1626" type="#_x0000_t202" style="position:absolute;left:0;text-align:left;margin-left:268.2pt;margin-top:73.05pt;width:72.8pt;height:12.55pt;rotation:-90;z-index:2540021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" filled="f" stroked="f" strokeweight=".5pt">
                <v:textbox style="mso-fit-shape-to-text:t" inset="0,0,0,0">
                  <w:txbxContent>
                    <w:p w14:paraId="28175997" w14:textId="77777777" w:rsidR="00AC088C" w:rsidRPr="00906FA8" w:rsidRDefault="00AC088C" w:rsidP="003E2D51">
                      <w:pPr>
                        <w:spacing w:line="240" w:lineRule="exact"/>
                        <w:jc w:val="right"/>
                        <w:rPr>
                          <w:rFonts w:ascii="UD デジタル 教科書体 NP-R" w:eastAsia="UD デジタル 教科書体 NP-R"/>
                          <w:b/>
                          <w:color w:val="00B050"/>
                        </w:rPr>
                      </w:pPr>
                      <w:r w:rsidRPr="00906FA8">
                        <w:rPr>
                          <w:rFonts w:ascii="UD デジタル 教科書体 NP-R" w:eastAsia="UD デジタル 教科書体 NP-R"/>
                        </w:rPr>
                        <w:t>30</w:t>
                      </w:r>
                      <w:r>
                        <w:rPr>
                          <w:rFonts w:ascii="UD デジタル 教科書体 NP-R" w:eastAsia="UD デジタル 教科書体 NP-R" w:hint="eastAsia"/>
                        </w:rPr>
                        <w:t>0</w:t>
                      </w:r>
                      <w:r>
                        <w:rPr>
                          <w:rFonts w:ascii="UD デジタル 教科書体 NP-R" w:eastAsia="UD デジタル 教科書体 NP-R"/>
                        </w:rPr>
                        <w:t>mm</w:t>
                      </w:r>
                    </w:p>
                  </w:txbxContent>
                </v:textbox>
              </v:shape>
            </w:pict>
          </mc:Fallback>
        </mc:AlternateContent>
      </w:r>
      <w:r w:rsidR="003E2D51" w:rsidRPr="00834680">
        <w:rPr>
          <w:rFonts w:ascii="UD デジタル 教科書体 NP-R" w:eastAsia="UD デジタル 教科書体 NP-R" w:hint="eastAsia"/>
          <w:noProof/>
          <w:sz w:val="22"/>
        </w:rPr>
        <mc:AlternateContent>
          <mc:Choice Requires="wps">
            <w:drawing>
              <wp:anchor distT="0" distB="0" distL="114300" distR="114300" simplePos="0" relativeHeight="254001152" behindDoc="0" locked="0" layoutInCell="1" allowOverlap="1" wp14:anchorId="2A19A4EB" wp14:editId="019B6B7F">
                <wp:simplePos x="0" y="0"/>
                <wp:positionH relativeFrom="column">
                  <wp:posOffset>1574937</wp:posOffset>
                </wp:positionH>
                <wp:positionV relativeFrom="paragraph">
                  <wp:posOffset>925330</wp:posOffset>
                </wp:positionV>
                <wp:extent cx="924560" cy="159385"/>
                <wp:effectExtent l="0" t="1270" r="13970" b="13970"/>
                <wp:wrapNone/>
                <wp:docPr id="2327" name="テキスト ボックス 2327"/>
                <wp:cNvGraphicFramePr/>
                <a:graphic xmlns:a="http://schemas.openxmlformats.org/drawingml/2006/main">
                  <a:graphicData uri="http://schemas.microsoft.com/office/word/2010/wordprocessingShape">
                    <wps:wsp>
                      <wps:cNvSpPr txBox="1"/>
                      <wps:spPr>
                        <a:xfrm rot="16200000">
                          <a:off x="0" y="0"/>
                          <a:ext cx="924560" cy="1593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64B12B3" w14:textId="77777777" w:rsidR="00AC088C" w:rsidRPr="00906FA8" w:rsidRDefault="00AC088C" w:rsidP="003E2D51">
                            <w:pPr>
                              <w:spacing w:line="240" w:lineRule="exact"/>
                              <w:jc w:val="right"/>
                              <w:rPr>
                                <w:rFonts w:ascii="UD デジタル 教科書体 NP-R" w:eastAsia="UD デジタル 教科書体 NP-R"/>
                                <w:b/>
                                <w:color w:val="00B050"/>
                              </w:rPr>
                            </w:pPr>
                            <w:r w:rsidRPr="00906FA8">
                              <w:rPr>
                                <w:rFonts w:ascii="UD デジタル 教科書体 NP-R" w:eastAsia="UD デジタル 教科書体 NP-R"/>
                              </w:rPr>
                              <w:t>30</w:t>
                            </w:r>
                            <w:r>
                              <w:rPr>
                                <w:rFonts w:ascii="UD デジタル 教科書体 NP-R" w:eastAsia="UD デジタル 教科書体 NP-R" w:hint="eastAsia"/>
                              </w:rPr>
                              <w:t>0</w:t>
                            </w:r>
                            <w:r>
                              <w:rPr>
                                <w:rFonts w:ascii="UD デジタル 教科書体 NP-R" w:eastAsia="UD デジタル 教科書体 NP-R"/>
                              </w:rPr>
                              <w:t>mm</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A19A4EB" id="テキスト ボックス 2327" o:spid="_x0000_s1627" type="#_x0000_t202" style="position:absolute;left:0;text-align:left;margin-left:124pt;margin-top:72.85pt;width:72.8pt;height:12.55pt;rotation:-90;z-index:2540011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" filled="f" stroked="f" strokeweight=".5pt">
                <v:textbox style="mso-fit-shape-to-text:t" inset="0,0,0,0">
                  <w:txbxContent>
                    <w:p w14:paraId="564B12B3" w14:textId="77777777" w:rsidR="00AC088C" w:rsidRPr="00906FA8" w:rsidRDefault="00AC088C" w:rsidP="003E2D51">
                      <w:pPr>
                        <w:spacing w:line="240" w:lineRule="exact"/>
                        <w:jc w:val="right"/>
                        <w:rPr>
                          <w:rFonts w:ascii="UD デジタル 教科書体 NP-R" w:eastAsia="UD デジタル 教科書体 NP-R"/>
                          <w:b/>
                          <w:color w:val="00B050"/>
                        </w:rPr>
                      </w:pPr>
                      <w:r w:rsidRPr="00906FA8">
                        <w:rPr>
                          <w:rFonts w:ascii="UD デジタル 教科書体 NP-R" w:eastAsia="UD デジタル 教科書体 NP-R"/>
                        </w:rPr>
                        <w:t>30</w:t>
                      </w:r>
                      <w:r>
                        <w:rPr>
                          <w:rFonts w:ascii="UD デジタル 教科書体 NP-R" w:eastAsia="UD デジタル 教科書体 NP-R" w:hint="eastAsia"/>
                        </w:rPr>
                        <w:t>0</w:t>
                      </w:r>
                      <w:r>
                        <w:rPr>
                          <w:rFonts w:ascii="UD デジタル 教科書体 NP-R" w:eastAsia="UD デジタル 教科書体 NP-R"/>
                        </w:rPr>
                        <w:t>mm</w:t>
                      </w:r>
                    </w:p>
                  </w:txbxContent>
                </v:textbox>
              </v:shape>
            </w:pict>
          </mc:Fallback>
        </mc:AlternateContent>
      </w:r>
      <w:r w:rsidR="003E2D51" w:rsidRPr="00834680">
        <w:rPr>
          <w:rFonts w:ascii="UD デジタル 教科書体 NP-R" w:eastAsia="UD デジタル 教科書体 NP-R" w:hint="eastAsia"/>
          <w:noProof/>
          <w:sz w:val="22"/>
        </w:rPr>
        <mc:AlternateContent>
          <mc:Choice Requires="wps">
            <w:drawing>
              <wp:anchor distT="0" distB="0" distL="114300" distR="114300" simplePos="0" relativeHeight="254003200" behindDoc="0" locked="0" layoutInCell="1" allowOverlap="1" wp14:anchorId="6FCFDCB4" wp14:editId="1452DFFA">
                <wp:simplePos x="0" y="0"/>
                <wp:positionH relativeFrom="column">
                  <wp:posOffset>4972685</wp:posOffset>
                </wp:positionH>
                <wp:positionV relativeFrom="paragraph">
                  <wp:posOffset>871855</wp:posOffset>
                </wp:positionV>
                <wp:extent cx="925033" cy="159489"/>
                <wp:effectExtent l="0" t="0" r="10795" b="12700"/>
                <wp:wrapNone/>
                <wp:docPr id="2330" name="テキスト ボックス 2330"/>
                <wp:cNvGraphicFramePr/>
                <a:graphic xmlns:a="http://schemas.openxmlformats.org/drawingml/2006/main">
                  <a:graphicData uri="http://schemas.microsoft.com/office/word/2010/wordprocessingShape">
                    <wps:wsp>
                      <wps:cNvSpPr txBox="1"/>
                      <wps:spPr>
                        <a:xfrm>
                          <a:off x="0" y="0"/>
                          <a:ext cx="925033" cy="15948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4F75435" w14:textId="77777777" w:rsidR="00AC088C" w:rsidRPr="00906FA8" w:rsidRDefault="00AC088C" w:rsidP="003E2D51">
                            <w:pPr>
                              <w:spacing w:line="240" w:lineRule="exact"/>
                              <w:jc w:val="right"/>
                              <w:rPr>
                                <w:rFonts w:ascii="UD デジタル 教科書体 NP-R" w:eastAsia="UD デジタル 教科書体 NP-R"/>
                                <w:b/>
                                <w:color w:val="00B050"/>
                              </w:rPr>
                            </w:pPr>
                            <w:r>
                              <w:rPr>
                                <w:rFonts w:ascii="UD デジタル 教科書体 NP-R" w:eastAsia="UD デジタル 教科書体 NP-R" w:hint="eastAsia"/>
                              </w:rPr>
                              <w:t>5</w:t>
                            </w:r>
                            <w:r>
                              <w:rPr>
                                <w:rFonts w:ascii="UD デジタル 教科書体 NP-R" w:eastAsia="UD デジタル 教科書体 NP-R"/>
                              </w:rPr>
                              <w:t>mm</w:t>
                            </w:r>
                            <w:r w:rsidRPr="00906FA8">
                              <w:rPr>
                                <w:rFonts w:ascii="UD デジタル 教科書体 NP-R" w:eastAsia="UD デジタル 教科書体 NP-R" w:hint="eastAsia"/>
                              </w:rPr>
                              <w:t>程度</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FCFDCB4" id="テキスト ボックス 2330" o:spid="_x0000_s1628" type="#_x0000_t202" style="position:absolute;left:0;text-align:left;margin-left:391.55pt;margin-top:68.65pt;width:72.85pt;height:12.55pt;z-index:2540032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" filled="f" stroked="f" strokeweight=".5pt">
                <v:textbox style="mso-fit-shape-to-text:t" inset="0,0,0,0">
                  <w:txbxContent>
                    <w:p w14:paraId="04F75435" w14:textId="77777777" w:rsidR="00AC088C" w:rsidRPr="00906FA8" w:rsidRDefault="00AC088C" w:rsidP="003E2D51">
                      <w:pPr>
                        <w:spacing w:line="240" w:lineRule="exact"/>
                        <w:jc w:val="right"/>
                        <w:rPr>
                          <w:rFonts w:ascii="UD デジタル 教科書体 NP-R" w:eastAsia="UD デジタル 教科書体 NP-R"/>
                          <w:b/>
                          <w:color w:val="00B050"/>
                        </w:rPr>
                      </w:pPr>
                      <w:r>
                        <w:rPr>
                          <w:rFonts w:ascii="UD デジタル 教科書体 NP-R" w:eastAsia="UD デジタル 教科書体 NP-R" w:hint="eastAsia"/>
                        </w:rPr>
                        <w:t>5</w:t>
                      </w:r>
                      <w:r>
                        <w:rPr>
                          <w:rFonts w:ascii="UD デジタル 教科書体 NP-R" w:eastAsia="UD デジタル 教科書体 NP-R"/>
                        </w:rPr>
                        <w:t>mm</w:t>
                      </w:r>
                      <w:r w:rsidRPr="00906FA8">
                        <w:rPr>
                          <w:rFonts w:ascii="UD デジタル 教科書体 NP-R" w:eastAsia="UD デジタル 教科書体 NP-R" w:hint="eastAsia"/>
                        </w:rPr>
                        <w:t>程度</w:t>
                      </w:r>
                    </w:p>
                  </w:txbxContent>
                </v:textbox>
              </v:shape>
            </w:pict>
          </mc:Fallback>
        </mc:AlternateContent>
      </w:r>
      <w:r w:rsidR="003E2D51" w:rsidRPr="00834680">
        <w:rPr>
          <w:rFonts w:ascii="UD デジタル 教科書体 NP-R" w:eastAsia="UD デジタル 教科書体 NP-R" w:hint="eastAsia"/>
          <w:noProof/>
          <w:sz w:val="22"/>
        </w:rPr>
        <w:drawing>
          <wp:inline distT="0" distB="0" distL="0" distR="0" wp14:anchorId="4A673397" wp14:editId="7433036A">
            <wp:extent cx="1200150" cy="1085850"/>
            <wp:effectExtent l="0" t="0" r="0" b="0"/>
            <wp:docPr id="2340" name="図 2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 name="UDガイドライン作図（トレース）5_P57_図14.6　視覚障がい者誘導ブロック等1.jpg"/>
                    <pic:cNvPicPr/>
                  </pic:nvPicPr>
                  <pic:blipFill rotWithShape="1">
                    <a:blip r:embed="rId93">
                      <a:extLst>
                        <a:ext uri="{28A0092B-C50C-407E-A947-70E740481C1C}">
                          <a14:useLocalDpi xmlns:a14="http://schemas.microsoft.com/office/drawing/2010/main" val="0"/>
                        </a:ext>
                      </a:extLst>
                    </a:blip>
                    <a:srcRect r="66661" b="75602"/>
                    <a:stretch/>
                  </pic:blipFill>
                  <pic:spPr bwMode="auto">
                    <a:xfrm>
                      <a:off x="0" y="0"/>
                      <a:ext cx="1200212" cy="1085906"/>
                    </a:xfrm>
                    <a:prstGeom prst="rect">
                      <a:avLst/>
                    </a:prstGeom>
                    <a:ln>
                      <a:noFill/>
                    </a:ln>
                    <a:extLst>
                      <a:ext uri="{53640926-AAD7-44D8-BBD7-CCE9431645EC}">
                        <a14:shadowObscured xmlns:a14="http://schemas.microsoft.com/office/drawing/2010/main"/>
                      </a:ext>
                    </a:extLst>
                  </pic:spPr>
                </pic:pic>
              </a:graphicData>
            </a:graphic>
          </wp:inline>
        </w:drawing>
      </w:r>
      <w:r w:rsidR="003E2D51" w:rsidRPr="00834680">
        <w:rPr>
          <w:rFonts w:ascii="UD デジタル 教科書体 NP-R" w:eastAsia="UD デジタル 教科書体 NP-R" w:hint="eastAsia"/>
          <w:sz w:val="22"/>
        </w:rPr>
        <w:t xml:space="preserve">        </w:t>
      </w:r>
      <w:r w:rsidR="003E2D51" w:rsidRPr="00834680">
        <w:rPr>
          <w:rFonts w:ascii="UD デジタル 教科書体 NP-R" w:eastAsia="UD デジタル 教科書体 NP-R" w:hint="eastAsia"/>
          <w:noProof/>
          <w:sz w:val="22"/>
        </w:rPr>
        <w:drawing>
          <wp:inline distT="0" distB="0" distL="0" distR="0" wp14:anchorId="6416F85C" wp14:editId="6042CF31">
            <wp:extent cx="2596514" cy="1085850"/>
            <wp:effectExtent l="0" t="0" r="0" b="0"/>
            <wp:docPr id="2341" name="図 2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 name="UDガイドライン作図（トレース）5_P57_図14.6　視覚障がい者誘導ブロック等1.jpg"/>
                    <pic:cNvPicPr/>
                  </pic:nvPicPr>
                  <pic:blipFill rotWithShape="1">
                    <a:blip r:embed="rId93">
                      <a:extLst>
                        <a:ext uri="{28A0092B-C50C-407E-A947-70E740481C1C}">
                          <a14:useLocalDpi xmlns:a14="http://schemas.microsoft.com/office/drawing/2010/main" val="0"/>
                        </a:ext>
                      </a:extLst>
                    </a:blip>
                    <a:srcRect l="27871" b="75602"/>
                    <a:stretch/>
                  </pic:blipFill>
                  <pic:spPr bwMode="auto">
                    <a:xfrm>
                      <a:off x="0" y="0"/>
                      <a:ext cx="2596648" cy="1085906"/>
                    </a:xfrm>
                    <a:prstGeom prst="rect">
                      <a:avLst/>
                    </a:prstGeom>
                    <a:ln>
                      <a:noFill/>
                    </a:ln>
                    <a:extLst>
                      <a:ext uri="{53640926-AAD7-44D8-BBD7-CCE9431645EC}">
                        <a14:shadowObscured xmlns:a14="http://schemas.microsoft.com/office/drawing/2010/main"/>
                      </a:ext>
                    </a:extLst>
                  </pic:spPr>
                </pic:pic>
              </a:graphicData>
            </a:graphic>
          </wp:inline>
        </w:drawing>
      </w:r>
    </w:p>
    <w:p w14:paraId="01413FAE" w14:textId="77777777" w:rsidR="003E2D51" w:rsidRPr="00834680" w:rsidRDefault="003E2D51" w:rsidP="003E2D51">
      <w:pPr>
        <w:snapToGrid w:val="0"/>
        <w:spacing w:line="240" w:lineRule="auto"/>
        <w:ind w:firstLineChars="100" w:firstLine="220"/>
        <w:jc w:val="center"/>
        <w:rPr>
          <w:rFonts w:ascii="UD デジタル 教科書体 NP-R" w:eastAsia="UD デジタル 教科書体 NP-R"/>
          <w:sz w:val="22"/>
        </w:rPr>
      </w:pPr>
    </w:p>
    <w:p w14:paraId="3F34B3BA" w14:textId="77777777" w:rsidR="003E2D51" w:rsidRPr="00834680" w:rsidRDefault="003E2D51" w:rsidP="003E2D51">
      <w:pPr>
        <w:snapToGrid w:val="0"/>
        <w:spacing w:line="240" w:lineRule="auto"/>
        <w:ind w:firstLineChars="100" w:firstLine="220"/>
        <w:jc w:val="center"/>
        <w:rPr>
          <w:rFonts w:ascii="UD デジタル 教科書体 NP-R" w:eastAsia="UD デジタル 教科書体 NP-R"/>
          <w:sz w:val="22"/>
        </w:rPr>
      </w:pPr>
    </w:p>
    <w:p w14:paraId="63DFC547" w14:textId="77777777" w:rsidR="003E2D51" w:rsidRPr="00834680" w:rsidRDefault="003E2D51" w:rsidP="003E2D51">
      <w:pPr>
        <w:snapToGrid w:val="0"/>
        <w:spacing w:line="240" w:lineRule="auto"/>
        <w:ind w:firstLineChars="100" w:firstLine="220"/>
        <w:jc w:val="center"/>
        <w:rPr>
          <w:rFonts w:ascii="UD デジタル 教科書体 NP-R" w:eastAsia="UD デジタル 教科書体 NP-R"/>
          <w:sz w:val="22"/>
        </w:rPr>
      </w:pPr>
      <w:r w:rsidRPr="00834680">
        <w:rPr>
          <w:rFonts w:ascii="UD デジタル 教科書体 NP-R" w:eastAsia="UD デジタル 教科書体 NP-R" w:hint="eastAsia"/>
          <w:noProof/>
          <w:sz w:val="22"/>
        </w:rPr>
        <mc:AlternateContent>
          <mc:Choice Requires="wps">
            <w:drawing>
              <wp:anchor distT="0" distB="0" distL="114300" distR="114300" simplePos="0" relativeHeight="254010368" behindDoc="0" locked="0" layoutInCell="1" allowOverlap="1" wp14:anchorId="7E13689C" wp14:editId="49A11265">
                <wp:simplePos x="0" y="0"/>
                <wp:positionH relativeFrom="column">
                  <wp:posOffset>3036570</wp:posOffset>
                </wp:positionH>
                <wp:positionV relativeFrom="paragraph">
                  <wp:posOffset>1668145</wp:posOffset>
                </wp:positionV>
                <wp:extent cx="924560" cy="159385"/>
                <wp:effectExtent l="0" t="0" r="26670" b="12700"/>
                <wp:wrapNone/>
                <wp:docPr id="2331" name="テキスト ボックス 2331"/>
                <wp:cNvGraphicFramePr/>
                <a:graphic xmlns:a="http://schemas.openxmlformats.org/drawingml/2006/main">
                  <a:graphicData uri="http://schemas.microsoft.com/office/word/2010/wordprocessingShape">
                    <wps:wsp>
                      <wps:cNvSpPr txBox="1"/>
                      <wps:spPr>
                        <a:xfrm>
                          <a:off x="0" y="0"/>
                          <a:ext cx="924560" cy="159385"/>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AB17C93" w14:textId="77777777" w:rsidR="00AC088C" w:rsidRPr="00906FA8" w:rsidRDefault="00AC088C" w:rsidP="003E2D51">
                            <w:pPr>
                              <w:spacing w:line="240" w:lineRule="exact"/>
                              <w:jc w:val="left"/>
                              <w:rPr>
                                <w:rFonts w:ascii="UD デジタル 教科書体 NP-R" w:eastAsia="UD デジタル 教科書体 NP-R"/>
                                <w:b/>
                                <w:color w:val="00B050"/>
                              </w:rPr>
                            </w:pPr>
                            <w:r w:rsidRPr="00906FA8">
                              <w:rPr>
                                <w:rFonts w:ascii="UD デジタル 教科書体 NP-R" w:eastAsia="UD デジタル 教科書体 NP-R" w:hint="eastAsia"/>
                              </w:rPr>
                              <w:t>クランク</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E13689C" id="テキスト ボックス 2331" o:spid="_x0000_s1629" type="#_x0000_t202" style="position:absolute;left:0;text-align:left;margin-left:239.1pt;margin-top:131.35pt;width:72.8pt;height:12.55pt;z-index:2540103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" filled="f" strokecolor="black [3213]" strokeweight=".5pt">
                <v:textbox style="mso-fit-shape-to-text:t" inset="0,0,0,0">
                  <w:txbxContent>
                    <w:p w14:paraId="2AB17C93" w14:textId="77777777" w:rsidR="00AC088C" w:rsidRPr="00906FA8" w:rsidRDefault="00AC088C" w:rsidP="003E2D51">
                      <w:pPr>
                        <w:spacing w:line="240" w:lineRule="exact"/>
                        <w:jc w:val="left"/>
                        <w:rPr>
                          <w:rFonts w:ascii="UD デジタル 教科書体 NP-R" w:eastAsia="UD デジタル 教科書体 NP-R"/>
                          <w:b/>
                          <w:color w:val="00B050"/>
                        </w:rPr>
                      </w:pPr>
                      <w:r w:rsidRPr="00906FA8">
                        <w:rPr>
                          <w:rFonts w:ascii="UD デジタル 教科書体 NP-R" w:eastAsia="UD デジタル 教科書体 NP-R" w:hint="eastAsia"/>
                        </w:rPr>
                        <w:t>クランク</w:t>
                      </w:r>
                    </w:p>
                  </w:txbxContent>
                </v:textbox>
              </v:shape>
            </w:pict>
          </mc:Fallback>
        </mc:AlternateContent>
      </w:r>
      <w:r w:rsidRPr="00834680">
        <w:rPr>
          <w:rFonts w:ascii="UD デジタル 教科書体 NP-R" w:eastAsia="UD デジタル 教科書体 NP-R" w:hint="eastAsia"/>
          <w:noProof/>
          <w:sz w:val="22"/>
        </w:rPr>
        <mc:AlternateContent>
          <mc:Choice Requires="wps">
            <w:drawing>
              <wp:anchor distT="0" distB="0" distL="114300" distR="114300" simplePos="0" relativeHeight="254007296" behindDoc="0" locked="0" layoutInCell="1" allowOverlap="1" wp14:anchorId="434B91EB" wp14:editId="4529CD6C">
                <wp:simplePos x="0" y="0"/>
                <wp:positionH relativeFrom="column">
                  <wp:posOffset>569595</wp:posOffset>
                </wp:positionH>
                <wp:positionV relativeFrom="paragraph">
                  <wp:posOffset>436245</wp:posOffset>
                </wp:positionV>
                <wp:extent cx="924560" cy="159385"/>
                <wp:effectExtent l="0" t="0" r="26670" b="12700"/>
                <wp:wrapNone/>
                <wp:docPr id="2332" name="テキスト ボックス 2332"/>
                <wp:cNvGraphicFramePr/>
                <a:graphic xmlns:a="http://schemas.openxmlformats.org/drawingml/2006/main">
                  <a:graphicData uri="http://schemas.microsoft.com/office/word/2010/wordprocessingShape">
                    <wps:wsp>
                      <wps:cNvSpPr txBox="1"/>
                      <wps:spPr>
                        <a:xfrm>
                          <a:off x="0" y="0"/>
                          <a:ext cx="924560" cy="159385"/>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658F1D5" w14:textId="77777777" w:rsidR="00AC088C" w:rsidRPr="00906FA8" w:rsidRDefault="00AC088C" w:rsidP="003E2D51">
                            <w:pPr>
                              <w:spacing w:line="240" w:lineRule="exact"/>
                              <w:jc w:val="left"/>
                              <w:rPr>
                                <w:rFonts w:ascii="UD デジタル 教科書体 NP-R" w:eastAsia="UD デジタル 教科書体 NP-R"/>
                                <w:b/>
                                <w:color w:val="00B050"/>
                              </w:rPr>
                            </w:pPr>
                            <w:r w:rsidRPr="00906FA8">
                              <w:rPr>
                                <w:rFonts w:ascii="UD デジタル 教科書体 NP-R" w:eastAsia="UD デジタル 教科書体 NP-R" w:hint="eastAsia"/>
                              </w:rPr>
                              <w:t>Ｔ字形</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34B91EB" id="テキスト ボックス 2332" o:spid="_x0000_s1630" type="#_x0000_t202" style="position:absolute;left:0;text-align:left;margin-left:44.85pt;margin-top:34.35pt;width:72.8pt;height:12.55pt;z-index:2540072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" filled="f" strokecolor="black [3213]" strokeweight=".5pt">
                <v:textbox style="mso-fit-shape-to-text:t" inset="0,0,0,0">
                  <w:txbxContent>
                    <w:p w14:paraId="3658F1D5" w14:textId="77777777" w:rsidR="00AC088C" w:rsidRPr="00906FA8" w:rsidRDefault="00AC088C" w:rsidP="003E2D51">
                      <w:pPr>
                        <w:spacing w:line="240" w:lineRule="exact"/>
                        <w:jc w:val="left"/>
                        <w:rPr>
                          <w:rFonts w:ascii="UD デジタル 教科書体 NP-R" w:eastAsia="UD デジタル 教科書体 NP-R"/>
                          <w:b/>
                          <w:color w:val="00B050"/>
                        </w:rPr>
                      </w:pPr>
                      <w:r w:rsidRPr="00906FA8">
                        <w:rPr>
                          <w:rFonts w:ascii="UD デジタル 教科書体 NP-R" w:eastAsia="UD デジタル 教科書体 NP-R" w:hint="eastAsia"/>
                        </w:rPr>
                        <w:t>Ｔ字形</w:t>
                      </w:r>
                    </w:p>
                  </w:txbxContent>
                </v:textbox>
              </v:shape>
            </w:pict>
          </mc:Fallback>
        </mc:AlternateContent>
      </w:r>
      <w:r w:rsidRPr="00834680">
        <w:rPr>
          <w:rFonts w:ascii="UD デジタル 教科書体 NP-R" w:eastAsia="UD デジタル 教科書体 NP-R" w:hint="eastAsia"/>
          <w:noProof/>
          <w:sz w:val="22"/>
        </w:rPr>
        <mc:AlternateContent>
          <mc:Choice Requires="wps">
            <w:drawing>
              <wp:anchor distT="0" distB="0" distL="114300" distR="114300" simplePos="0" relativeHeight="254008320" behindDoc="0" locked="0" layoutInCell="1" allowOverlap="1" wp14:anchorId="6FBA7509" wp14:editId="5F28BB13">
                <wp:simplePos x="0" y="0"/>
                <wp:positionH relativeFrom="column">
                  <wp:posOffset>588645</wp:posOffset>
                </wp:positionH>
                <wp:positionV relativeFrom="paragraph">
                  <wp:posOffset>1678305</wp:posOffset>
                </wp:positionV>
                <wp:extent cx="924560" cy="159385"/>
                <wp:effectExtent l="0" t="0" r="26670" b="12700"/>
                <wp:wrapNone/>
                <wp:docPr id="2333" name="テキスト ボックス 2333"/>
                <wp:cNvGraphicFramePr/>
                <a:graphic xmlns:a="http://schemas.openxmlformats.org/drawingml/2006/main">
                  <a:graphicData uri="http://schemas.microsoft.com/office/word/2010/wordprocessingShape">
                    <wps:wsp>
                      <wps:cNvSpPr txBox="1"/>
                      <wps:spPr>
                        <a:xfrm>
                          <a:off x="0" y="0"/>
                          <a:ext cx="924560" cy="159385"/>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5787315" w14:textId="77777777" w:rsidR="00AC088C" w:rsidRPr="00906FA8" w:rsidRDefault="00AC088C" w:rsidP="003E2D51">
                            <w:pPr>
                              <w:spacing w:line="240" w:lineRule="exact"/>
                              <w:jc w:val="left"/>
                              <w:rPr>
                                <w:rFonts w:ascii="UD デジタル 教科書体 NP-R" w:eastAsia="UD デジタル 教科書体 NP-R"/>
                                <w:b/>
                                <w:color w:val="00B050"/>
                              </w:rPr>
                            </w:pPr>
                            <w:r w:rsidRPr="00906FA8">
                              <w:rPr>
                                <w:rFonts w:ascii="UD デジタル 教科書体 NP-R" w:eastAsia="UD デジタル 教科書体 NP-R" w:hint="eastAsia"/>
                              </w:rPr>
                              <w:t>十字形</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FBA7509" id="テキスト ボックス 2333" o:spid="_x0000_s1631" type="#_x0000_t202" style="position:absolute;left:0;text-align:left;margin-left:46.35pt;margin-top:132.15pt;width:72.8pt;height:12.55pt;z-index:2540083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" filled="f" strokecolor="black [3213]" strokeweight=".5pt">
                <v:textbox style="mso-fit-shape-to-text:t" inset="0,0,0,0">
                  <w:txbxContent>
                    <w:p w14:paraId="45787315" w14:textId="77777777" w:rsidR="00AC088C" w:rsidRPr="00906FA8" w:rsidRDefault="00AC088C" w:rsidP="003E2D51">
                      <w:pPr>
                        <w:spacing w:line="240" w:lineRule="exact"/>
                        <w:jc w:val="left"/>
                        <w:rPr>
                          <w:rFonts w:ascii="UD デジタル 教科書体 NP-R" w:eastAsia="UD デジタル 教科書体 NP-R"/>
                          <w:b/>
                          <w:color w:val="00B050"/>
                        </w:rPr>
                      </w:pPr>
                      <w:r w:rsidRPr="00906FA8">
                        <w:rPr>
                          <w:rFonts w:ascii="UD デジタル 教科書体 NP-R" w:eastAsia="UD デジタル 教科書体 NP-R" w:hint="eastAsia"/>
                        </w:rPr>
                        <w:t>十字形</w:t>
                      </w:r>
                    </w:p>
                  </w:txbxContent>
                </v:textbox>
              </v:shape>
            </w:pict>
          </mc:Fallback>
        </mc:AlternateContent>
      </w:r>
      <w:r w:rsidRPr="00834680">
        <w:rPr>
          <w:rFonts w:ascii="UD デジタル 教科書体 NP-R" w:eastAsia="UD デジタル 教科書体 NP-R" w:hint="eastAsia"/>
          <w:noProof/>
          <w:sz w:val="22"/>
        </w:rPr>
        <mc:AlternateContent>
          <mc:Choice Requires="wps">
            <w:drawing>
              <wp:anchor distT="0" distB="0" distL="114300" distR="114300" simplePos="0" relativeHeight="254009344" behindDoc="0" locked="0" layoutInCell="1" allowOverlap="1" wp14:anchorId="389DBBD1" wp14:editId="163B1AB1">
                <wp:simplePos x="0" y="0"/>
                <wp:positionH relativeFrom="column">
                  <wp:posOffset>3077210</wp:posOffset>
                </wp:positionH>
                <wp:positionV relativeFrom="paragraph">
                  <wp:posOffset>446009</wp:posOffset>
                </wp:positionV>
                <wp:extent cx="925033" cy="159489"/>
                <wp:effectExtent l="0" t="0" r="26670" b="12700"/>
                <wp:wrapNone/>
                <wp:docPr id="2334" name="テキスト ボックス 2334"/>
                <wp:cNvGraphicFramePr/>
                <a:graphic xmlns:a="http://schemas.openxmlformats.org/drawingml/2006/main">
                  <a:graphicData uri="http://schemas.microsoft.com/office/word/2010/wordprocessingShape">
                    <wps:wsp>
                      <wps:cNvSpPr txBox="1"/>
                      <wps:spPr>
                        <a:xfrm>
                          <a:off x="0" y="0"/>
                          <a:ext cx="925033" cy="159489"/>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6ABEAF9" w14:textId="77777777" w:rsidR="00AC088C" w:rsidRPr="00906FA8" w:rsidRDefault="00AC088C" w:rsidP="003E2D51">
                            <w:pPr>
                              <w:spacing w:line="240" w:lineRule="exact"/>
                              <w:jc w:val="left"/>
                              <w:rPr>
                                <w:rFonts w:ascii="UD デジタル 教科書体 NP-R" w:eastAsia="UD デジタル 教科書体 NP-R"/>
                                <w:b/>
                                <w:color w:val="00B050"/>
                              </w:rPr>
                            </w:pPr>
                            <w:r w:rsidRPr="00906FA8">
                              <w:rPr>
                                <w:rFonts w:ascii="UD デジタル 教科書体 NP-R" w:eastAsia="UD デジタル 教科書体 NP-R" w:hint="eastAsia"/>
                              </w:rPr>
                              <w:t>Ｌ字形</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89DBBD1" id="テキスト ボックス 2334" o:spid="_x0000_s1632" type="#_x0000_t202" style="position:absolute;left:0;text-align:left;margin-left:242.3pt;margin-top:35.1pt;width:72.85pt;height:12.55pt;z-index:2540093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" filled="f" strokecolor="black [3213]" strokeweight=".5pt">
                <v:textbox style="mso-fit-shape-to-text:t" inset="0,0,0,0">
                  <w:txbxContent>
                    <w:p w14:paraId="16ABEAF9" w14:textId="77777777" w:rsidR="00AC088C" w:rsidRPr="00906FA8" w:rsidRDefault="00AC088C" w:rsidP="003E2D51">
                      <w:pPr>
                        <w:spacing w:line="240" w:lineRule="exact"/>
                        <w:jc w:val="left"/>
                        <w:rPr>
                          <w:rFonts w:ascii="UD デジタル 教科書体 NP-R" w:eastAsia="UD デジタル 教科書体 NP-R"/>
                          <w:b/>
                          <w:color w:val="00B050"/>
                        </w:rPr>
                      </w:pPr>
                      <w:r w:rsidRPr="00906FA8">
                        <w:rPr>
                          <w:rFonts w:ascii="UD デジタル 教科書体 NP-R" w:eastAsia="UD デジタル 教科書体 NP-R" w:hint="eastAsia"/>
                        </w:rPr>
                        <w:t>Ｌ字形</w:t>
                      </w:r>
                    </w:p>
                  </w:txbxContent>
                </v:textbox>
              </v:shape>
            </w:pict>
          </mc:Fallback>
        </mc:AlternateContent>
      </w:r>
      <w:r>
        <w:rPr>
          <w:rFonts w:ascii="UD デジタル 教科書体 NP-R" w:eastAsia="UD デジタル 教科書体 NP-R"/>
          <w:noProof/>
          <w:sz w:val="22"/>
        </w:rPr>
        <mc:AlternateContent>
          <mc:Choice Requires="wpg">
            <w:drawing>
              <wp:anchor distT="0" distB="0" distL="114300" distR="114300" simplePos="0" relativeHeight="254011392" behindDoc="0" locked="0" layoutInCell="1" allowOverlap="1" wp14:anchorId="747BC300" wp14:editId="4AF4DAE0">
                <wp:simplePos x="0" y="0"/>
                <wp:positionH relativeFrom="column">
                  <wp:posOffset>3988435</wp:posOffset>
                </wp:positionH>
                <wp:positionV relativeFrom="paragraph">
                  <wp:posOffset>40640</wp:posOffset>
                </wp:positionV>
                <wp:extent cx="1536671" cy="562928"/>
                <wp:effectExtent l="19050" t="0" r="6985" b="46990"/>
                <wp:wrapNone/>
                <wp:docPr id="2335" name="グループ化 2335"/>
                <wp:cNvGraphicFramePr/>
                <a:graphic xmlns:a="http://schemas.openxmlformats.org/drawingml/2006/main">
                  <a:graphicData uri="http://schemas.microsoft.com/office/word/2010/wordprocessingGroup">
                    <wpg:wgp>
                      <wpg:cNvGrpSpPr/>
                      <wpg:grpSpPr>
                        <a:xfrm>
                          <a:off x="0" y="0"/>
                          <a:ext cx="1536671" cy="562928"/>
                          <a:chOff x="0" y="0"/>
                          <a:chExt cx="1536671" cy="562928"/>
                        </a:xfrm>
                      </wpg:grpSpPr>
                      <wps:wsp>
                        <wps:cNvPr id="2336" name="テキスト ボックス 2336"/>
                        <wps:cNvSpPr txBox="1"/>
                        <wps:spPr>
                          <a:xfrm>
                            <a:off x="729522" y="241130"/>
                            <a:ext cx="807085" cy="158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A25557E" w14:textId="77777777" w:rsidR="00AC088C" w:rsidRPr="00906FA8" w:rsidRDefault="00AC088C" w:rsidP="003E2D51">
                              <w:pPr>
                                <w:spacing w:line="240" w:lineRule="exact"/>
                                <w:jc w:val="left"/>
                                <w:rPr>
                                  <w:rFonts w:ascii="UD デジタル 教科書体 NP-R" w:eastAsia="UD デジタル 教科書体 NP-R"/>
                                  <w:b/>
                                  <w:color w:val="00B050"/>
                                </w:rPr>
                              </w:pPr>
                              <w:r w:rsidRPr="00906FA8">
                                <w:rPr>
                                  <w:rFonts w:ascii="UD デジタル 教科書体 NP-R" w:eastAsia="UD デジタル 教科書体 NP-R" w:hint="eastAsia"/>
                                </w:rPr>
                                <w:t>点状ブロック</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2337" name="テキスト ボックス 2337"/>
                        <wps:cNvSpPr txBox="1"/>
                        <wps:spPr>
                          <a:xfrm>
                            <a:off x="729586" y="0"/>
                            <a:ext cx="807085" cy="158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DDFC04F" w14:textId="77777777" w:rsidR="00AC088C" w:rsidRPr="00906FA8" w:rsidRDefault="00AC088C" w:rsidP="003E2D51">
                              <w:pPr>
                                <w:spacing w:line="240" w:lineRule="exact"/>
                                <w:jc w:val="left"/>
                                <w:rPr>
                                  <w:rFonts w:ascii="UD デジタル 教科書体 NP-R" w:eastAsia="UD デジタル 教科書体 NP-R"/>
                                  <w:b/>
                                  <w:color w:val="00B050"/>
                                </w:rPr>
                              </w:pPr>
                              <w:r w:rsidRPr="00906FA8">
                                <w:rPr>
                                  <w:rFonts w:ascii="UD デジタル 教科書体 NP-R" w:eastAsia="UD デジタル 教科書体 NP-R" w:hint="eastAsia"/>
                                </w:rPr>
                                <w:t>線状ブロック</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2338" name="フリーフォーム 1026"/>
                        <wps:cNvSpPr/>
                        <wps:spPr>
                          <a:xfrm flipH="1">
                            <a:off x="0" y="77572"/>
                            <a:ext cx="655217" cy="334633"/>
                          </a:xfrm>
                          <a:custGeom>
                            <a:avLst/>
                            <a:gdLst>
                              <a:gd name="connsiteX0" fmla="*/ 371475 w 371475"/>
                              <a:gd name="connsiteY0" fmla="*/ 219075 h 219075"/>
                              <a:gd name="connsiteX1" fmla="*/ 190500 w 371475"/>
                              <a:gd name="connsiteY1" fmla="*/ 0 h 219075"/>
                              <a:gd name="connsiteX2" fmla="*/ 0 w 371475"/>
                              <a:gd name="connsiteY2" fmla="*/ 0 h 219075"/>
                              <a:gd name="connsiteX0" fmla="*/ 315057 w 315057"/>
                              <a:gd name="connsiteY0" fmla="*/ 219075 h 219075"/>
                              <a:gd name="connsiteX1" fmla="*/ 134082 w 315057"/>
                              <a:gd name="connsiteY1" fmla="*/ 0 h 219075"/>
                              <a:gd name="connsiteX2" fmla="*/ 0 w 315057"/>
                              <a:gd name="connsiteY2" fmla="*/ 0 h 219075"/>
                              <a:gd name="connsiteX0" fmla="*/ 283617 w 283617"/>
                              <a:gd name="connsiteY0" fmla="*/ 219075 h 219075"/>
                              <a:gd name="connsiteX1" fmla="*/ 102642 w 283617"/>
                              <a:gd name="connsiteY1" fmla="*/ 0 h 219075"/>
                              <a:gd name="connsiteX2" fmla="*/ 0 w 283617"/>
                              <a:gd name="connsiteY2" fmla="*/ 0 h 219075"/>
                            </a:gdLst>
                            <a:ahLst/>
                            <a:cxnLst>
                              <a:cxn ang="0">
                                <a:pos x="connsiteX0" y="connsiteY0"/>
                              </a:cxn>
                              <a:cxn ang="0">
                                <a:pos x="connsiteX1" y="connsiteY1"/>
                              </a:cxn>
                              <a:cxn ang="0">
                                <a:pos x="connsiteX2" y="connsiteY2"/>
                              </a:cxn>
                            </a:cxnLst>
                            <a:rect l="l" t="t" r="r" b="b"/>
                            <a:pathLst>
                              <a:path w="283617" h="219075">
                                <a:moveTo>
                                  <a:pt x="283617" y="219075"/>
                                </a:moveTo>
                                <a:lnTo>
                                  <a:pt x="102642" y="0"/>
                                </a:lnTo>
                                <a:lnTo>
                                  <a:pt x="0" y="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39" name="フリーフォーム 1026"/>
                        <wps:cNvSpPr/>
                        <wps:spPr>
                          <a:xfrm flipH="1">
                            <a:off x="150046" y="326289"/>
                            <a:ext cx="508930" cy="236639"/>
                          </a:xfrm>
                          <a:custGeom>
                            <a:avLst/>
                            <a:gdLst>
                              <a:gd name="connsiteX0" fmla="*/ 371475 w 371475"/>
                              <a:gd name="connsiteY0" fmla="*/ 219075 h 219075"/>
                              <a:gd name="connsiteX1" fmla="*/ 190500 w 371475"/>
                              <a:gd name="connsiteY1" fmla="*/ 0 h 219075"/>
                              <a:gd name="connsiteX2" fmla="*/ 0 w 371475"/>
                              <a:gd name="connsiteY2" fmla="*/ 0 h 219075"/>
                              <a:gd name="connsiteX0" fmla="*/ 312138 w 312138"/>
                              <a:gd name="connsiteY0" fmla="*/ 219075 h 219075"/>
                              <a:gd name="connsiteX1" fmla="*/ 131163 w 312138"/>
                              <a:gd name="connsiteY1" fmla="*/ 0 h 219075"/>
                              <a:gd name="connsiteX2" fmla="*/ 0 w 312138"/>
                              <a:gd name="connsiteY2" fmla="*/ 0 h 219075"/>
                            </a:gdLst>
                            <a:ahLst/>
                            <a:cxnLst>
                              <a:cxn ang="0">
                                <a:pos x="connsiteX0" y="connsiteY0"/>
                              </a:cxn>
                              <a:cxn ang="0">
                                <a:pos x="connsiteX1" y="connsiteY1"/>
                              </a:cxn>
                              <a:cxn ang="0">
                                <a:pos x="connsiteX2" y="connsiteY2"/>
                              </a:cxn>
                            </a:cxnLst>
                            <a:rect l="l" t="t" r="r" b="b"/>
                            <a:pathLst>
                              <a:path w="312138" h="219075">
                                <a:moveTo>
                                  <a:pt x="312138" y="219075"/>
                                </a:moveTo>
                                <a:lnTo>
                                  <a:pt x="131163" y="0"/>
                                </a:lnTo>
                                <a:lnTo>
                                  <a:pt x="0" y="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47BC300" id="グループ化 2335" o:spid="_x0000_s1633" style="position:absolute;left:0;text-align:left;margin-left:314.05pt;margin-top:3.2pt;width:121pt;height:44.35pt;z-index:254011392" coordsize="15366,56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">
                <v:shape id="テキスト ボックス 2336" o:spid="_x0000_s1634" type="#_x0000_t202" style="position:absolute;left:7295;top:2411;width:8071;height:158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" filled="f" stroked="f" strokeweight=".5pt">
                  <v:textbox style="mso-fit-shape-to-text:t" inset="0,0,0,0">
                    <w:txbxContent>
                      <w:p w14:paraId="3A25557E" w14:textId="77777777" w:rsidR="00AC088C" w:rsidRPr="00906FA8" w:rsidRDefault="00AC088C" w:rsidP="003E2D51">
                        <w:pPr>
                          <w:spacing w:line="240" w:lineRule="exact"/>
                          <w:jc w:val="left"/>
                          <w:rPr>
                            <w:rFonts w:ascii="UD デジタル 教科書体 NP-R" w:eastAsia="UD デジタル 教科書体 NP-R"/>
                            <w:b/>
                            <w:color w:val="00B050"/>
                          </w:rPr>
                        </w:pPr>
                        <w:r w:rsidRPr="00906FA8">
                          <w:rPr>
                            <w:rFonts w:ascii="UD デジタル 教科書体 NP-R" w:eastAsia="UD デジタル 教科書体 NP-R" w:hint="eastAsia"/>
                          </w:rPr>
                          <w:t>点状ブロック</w:t>
                        </w:r>
                      </w:p>
                    </w:txbxContent>
                  </v:textbox>
                </v:shape>
                <v:shape id="テキスト ボックス 2337" o:spid="_x0000_s1635" type="#_x0000_t202" style="position:absolute;left:7295;width:8071;height:158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" filled="f" stroked="f" strokeweight=".5pt">
                  <v:textbox style="mso-fit-shape-to-text:t" inset="0,0,0,0">
                    <w:txbxContent>
                      <w:p w14:paraId="4DDFC04F" w14:textId="77777777" w:rsidR="00AC088C" w:rsidRPr="00906FA8" w:rsidRDefault="00AC088C" w:rsidP="003E2D51">
                        <w:pPr>
                          <w:spacing w:line="240" w:lineRule="exact"/>
                          <w:jc w:val="left"/>
                          <w:rPr>
                            <w:rFonts w:ascii="UD デジタル 教科書体 NP-R" w:eastAsia="UD デジタル 教科書体 NP-R"/>
                            <w:b/>
                            <w:color w:val="00B050"/>
                          </w:rPr>
                        </w:pPr>
                        <w:r w:rsidRPr="00906FA8">
                          <w:rPr>
                            <w:rFonts w:ascii="UD デジタル 教科書体 NP-R" w:eastAsia="UD デジタル 教科書体 NP-R" w:hint="eastAsia"/>
                          </w:rPr>
                          <w:t>線状ブロック</w:t>
                        </w:r>
                      </w:p>
                    </w:txbxContent>
                  </v:textbox>
                </v:shape>
                <v:shape id="フリーフォーム 1026" o:spid="_x0000_s1636" style="position:absolute;top:775;width:6552;height:3347;flip:x;visibility:visible;mso-wrap-style:square;v-text-anchor:middle" coordsize="283617,219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" path="m283617,219075l102642,,,e" filled="f" strokecolor="black [3213]" strokeweight=".5pt">
                  <v:stroke endcap="square"/>
                  <v:path arrowok="t" o:connecttype="custom" o:connectlocs="655217,334633;237125,0;0,0" o:connectangles="0,0,0"/>
                </v:shape>
                <v:shape id="フリーフォーム 1026" o:spid="_x0000_s1637" style="position:absolute;left:1500;top:3262;width:5089;height:2367;flip:x;visibility:visible;mso-wrap-style:square;v-text-anchor:middle" coordsize="312138,219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" path="m312138,219075l131163,,,e" filled="f" strokecolor="black [3213]" strokeweight=".5pt">
                  <v:stroke endcap="square"/>
                  <v:path arrowok="t" o:connecttype="custom" o:connectlocs="508930,236639;213857,0;0,0" o:connectangles="0,0,0"/>
                </v:shape>
              </v:group>
            </w:pict>
          </mc:Fallback>
        </mc:AlternateContent>
      </w:r>
      <w:r w:rsidRPr="00834680">
        <w:rPr>
          <w:rFonts w:ascii="UD デジタル 教科書体 NP-R" w:eastAsia="UD デジタル 教科書体 NP-R" w:hint="eastAsia"/>
          <w:noProof/>
          <w:sz w:val="22"/>
        </w:rPr>
        <w:drawing>
          <wp:inline distT="0" distB="0" distL="0" distR="0" wp14:anchorId="2E7D913A" wp14:editId="22392D59">
            <wp:extent cx="1618928" cy="2748296"/>
            <wp:effectExtent l="0" t="0" r="635" b="0"/>
            <wp:docPr id="2342" name="図 2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 name="UDガイドライン作図（トレース）5_P57_図14.6　視覚障がい者誘導ブロック等1.jpg"/>
                    <pic:cNvPicPr/>
                  </pic:nvPicPr>
                  <pic:blipFill rotWithShape="1">
                    <a:blip r:embed="rId93">
                      <a:extLst>
                        <a:ext uri="{28A0092B-C50C-407E-A947-70E740481C1C}">
                          <a14:useLocalDpi xmlns:a14="http://schemas.microsoft.com/office/drawing/2010/main" val="0"/>
                        </a:ext>
                      </a:extLst>
                    </a:blip>
                    <a:srcRect l="11119" t="30182" r="54721" b="22913"/>
                    <a:stretch/>
                  </pic:blipFill>
                  <pic:spPr bwMode="auto">
                    <a:xfrm>
                      <a:off x="0" y="0"/>
                      <a:ext cx="1624668" cy="2758040"/>
                    </a:xfrm>
                    <a:prstGeom prst="rect">
                      <a:avLst/>
                    </a:prstGeom>
                    <a:ln>
                      <a:noFill/>
                    </a:ln>
                    <a:extLst>
                      <a:ext uri="{53640926-AAD7-44D8-BBD7-CCE9431645EC}">
                        <a14:shadowObscured xmlns:a14="http://schemas.microsoft.com/office/drawing/2010/main"/>
                      </a:ext>
                    </a:extLst>
                  </pic:spPr>
                </pic:pic>
              </a:graphicData>
            </a:graphic>
          </wp:inline>
        </w:drawing>
      </w:r>
      <w:r>
        <w:rPr>
          <w:rFonts w:ascii="UD デジタル 教科書体 NP-R" w:eastAsia="UD デジタル 教科書体 NP-R" w:hint="eastAsia"/>
          <w:sz w:val="22"/>
        </w:rPr>
        <w:t xml:space="preserve">　　　　　</w:t>
      </w:r>
      <w:r>
        <w:rPr>
          <w:noProof/>
        </w:rPr>
        <w:drawing>
          <wp:inline distT="0" distB="0" distL="0" distR="0" wp14:anchorId="068D698E" wp14:editId="7A17253A">
            <wp:extent cx="1674931" cy="2754444"/>
            <wp:effectExtent l="0" t="0" r="1905" b="8255"/>
            <wp:docPr id="2343" name="図 2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1700805" cy="2796994"/>
                    </a:xfrm>
                    <a:prstGeom prst="rect">
                      <a:avLst/>
                    </a:prstGeom>
                  </pic:spPr>
                </pic:pic>
              </a:graphicData>
            </a:graphic>
          </wp:inline>
        </w:drawing>
      </w:r>
    </w:p>
    <w:p w14:paraId="1AA030E0" w14:textId="77777777" w:rsidR="003E2D51" w:rsidRPr="00834680" w:rsidRDefault="003E2D51" w:rsidP="003E2D51">
      <w:pPr>
        <w:snapToGrid w:val="0"/>
        <w:spacing w:line="240" w:lineRule="auto"/>
        <w:ind w:firstLineChars="100" w:firstLine="220"/>
        <w:jc w:val="center"/>
        <w:rPr>
          <w:rFonts w:ascii="UD デジタル 教科書体 NP-R" w:eastAsia="UD デジタル 教科書体 NP-R"/>
          <w:sz w:val="22"/>
        </w:rPr>
      </w:pPr>
      <w:r w:rsidRPr="00834680">
        <w:rPr>
          <w:rFonts w:ascii="UD デジタル 教科書体 NP-R" w:eastAsia="UD デジタル 教科書体 NP-R" w:hint="eastAsia"/>
          <w:sz w:val="22"/>
        </w:rPr>
        <w:t xml:space="preserve">　　　　</w:t>
      </w:r>
    </w:p>
    <w:p w14:paraId="0E7FD36D" w14:textId="0BE82E12" w:rsidR="003E2D51" w:rsidRPr="00834680" w:rsidRDefault="003E2D51" w:rsidP="003E2D51">
      <w:pPr>
        <w:snapToGrid w:val="0"/>
        <w:spacing w:line="240" w:lineRule="auto"/>
        <w:ind w:firstLineChars="100" w:firstLine="220"/>
        <w:jc w:val="center"/>
        <w:rPr>
          <w:rFonts w:ascii="UD デジタル 教科書体 NP-R" w:eastAsia="UD デジタル 教科書体 NP-R"/>
          <w:sz w:val="22"/>
        </w:rPr>
      </w:pPr>
      <w:r w:rsidRPr="00834680">
        <w:rPr>
          <w:rFonts w:ascii="UD デジタル 教科書体 NP-R" w:eastAsia="UD デジタル 教科書体 NP-R" w:hint="eastAsia"/>
          <w:sz w:val="22"/>
        </w:rPr>
        <w:t>図3</w:t>
      </w:r>
      <w:r>
        <w:rPr>
          <w:rFonts w:ascii="UD デジタル 教科書体 NP-R" w:eastAsia="UD デジタル 教科書体 NP-R"/>
          <w:sz w:val="22"/>
        </w:rPr>
        <w:t>.14</w:t>
      </w:r>
      <w:r w:rsidRPr="00834680">
        <w:rPr>
          <w:rFonts w:ascii="UD デジタル 教科書体 NP-R" w:eastAsia="UD デジタル 教科書体 NP-R" w:hint="eastAsia"/>
          <w:sz w:val="22"/>
        </w:rPr>
        <w:t>.</w:t>
      </w:r>
      <w:r w:rsidR="00815245">
        <w:rPr>
          <w:rFonts w:ascii="UD デジタル 教科書体 NP-R" w:eastAsia="UD デジタル 教科書体 NP-R" w:hint="eastAsia"/>
          <w:sz w:val="22"/>
        </w:rPr>
        <w:t>1</w:t>
      </w:r>
      <w:r w:rsidRPr="00834680">
        <w:rPr>
          <w:rFonts w:ascii="UD デジタル 教科書体 NP-R" w:eastAsia="UD デジタル 教科書体 NP-R" w:hint="eastAsia"/>
          <w:sz w:val="22"/>
        </w:rPr>
        <w:t xml:space="preserve">　視覚障がい者誘導用ブロック（参考）</w:t>
      </w:r>
    </w:p>
    <w:p w14:paraId="58DEAC1A" w14:textId="77777777" w:rsidR="003E2D51" w:rsidRDefault="003E2D51" w:rsidP="003E2D51">
      <w:pPr>
        <w:widowControl/>
        <w:spacing w:line="240" w:lineRule="auto"/>
        <w:jc w:val="left"/>
        <w:rPr>
          <w:rFonts w:ascii="UD デジタル 教科書体 NP-R" w:eastAsia="UD デジタル 教科書体 NP-R"/>
        </w:rPr>
      </w:pPr>
    </w:p>
    <w:p w14:paraId="717D416D" w14:textId="77777777" w:rsidR="003E2D51" w:rsidRPr="0009675B" w:rsidRDefault="003E2D51" w:rsidP="003E2D51">
      <w:pPr>
        <w:pStyle w:val="2"/>
        <w:numPr>
          <w:ilvl w:val="0"/>
          <w:numId w:val="0"/>
        </w:numPr>
        <w:spacing w:beforeLines="50" w:before="180" w:after="180"/>
        <w:rPr>
          <w:rFonts w:ascii="UD デジタル 教科書体 NP-R" w:eastAsia="UD デジタル 教科書体 NP-R" w:hAnsi="メイリオ"/>
          <w:b/>
          <w:color w:val="4472C4" w:themeColor="accent5"/>
          <w:sz w:val="24"/>
          <w:szCs w:val="24"/>
        </w:rPr>
      </w:pPr>
      <w:bookmarkStart w:id="88" w:name="_Toc65524912"/>
      <w:bookmarkStart w:id="89" w:name="_Toc99036644"/>
      <w:r w:rsidRPr="0009675B">
        <w:rPr>
          <w:rFonts w:ascii="UD デジタル 教科書体 NP-R" w:eastAsia="UD デジタル 教科書体 NP-R" w:hAnsi="メイリオ" w:hint="eastAsia"/>
          <w:b/>
          <w:color w:val="4472C4" w:themeColor="accent5"/>
          <w:sz w:val="24"/>
          <w:szCs w:val="24"/>
        </w:rPr>
        <w:lastRenderedPageBreak/>
        <w:t>3-</w:t>
      </w:r>
      <w:r>
        <w:rPr>
          <w:rFonts w:ascii="UD デジタル 教科書体 NP-R" w:eastAsia="UD デジタル 教科書体 NP-R" w:hAnsi="メイリオ" w:hint="eastAsia"/>
          <w:b/>
          <w:color w:val="4472C4" w:themeColor="accent5"/>
          <w:sz w:val="24"/>
          <w:szCs w:val="24"/>
        </w:rPr>
        <w:t>15</w:t>
      </w:r>
      <w:r w:rsidRPr="0009675B">
        <w:rPr>
          <w:rFonts w:ascii="UD デジタル 教科書体 NP-R" w:eastAsia="UD デジタル 教科書体 NP-R" w:hAnsi="メイリオ" w:hint="eastAsia"/>
          <w:b/>
          <w:color w:val="4472C4" w:themeColor="accent5"/>
          <w:sz w:val="24"/>
          <w:szCs w:val="24"/>
        </w:rPr>
        <w:t>. 待ち行列エリア</w:t>
      </w:r>
      <w:bookmarkEnd w:id="88"/>
      <w:bookmarkEnd w:id="89"/>
      <w:r w:rsidRPr="0009675B">
        <w:rPr>
          <w:rFonts w:ascii="UD デジタル 教科書体 NP-R" w:eastAsia="UD デジタル 教科書体 NP-R" w:hAnsi="メイリオ" w:hint="eastAsia"/>
          <w:b/>
          <w:color w:val="4472C4" w:themeColor="accent5"/>
          <w:sz w:val="24"/>
          <w:szCs w:val="24"/>
        </w:rPr>
        <w:t xml:space="preserve">　　　　　　　　　　　　　　　　　　　　　　　　　　　　　　　　　　　　　　　　　　　　　　　</w:t>
      </w:r>
    </w:p>
    <w:p w14:paraId="6D43E696" w14:textId="77777777" w:rsidR="003E2D51" w:rsidRPr="00E51434" w:rsidRDefault="003E2D51" w:rsidP="003E2D51">
      <w:pPr>
        <w:snapToGrid w:val="0"/>
        <w:spacing w:beforeLines="50" w:before="180" w:line="240" w:lineRule="auto"/>
        <w:ind w:firstLineChars="100" w:firstLine="220"/>
        <w:rPr>
          <w:rFonts w:ascii="UD デジタル 教科書体 NP-R" w:eastAsia="UD デジタル 教科書体 NP-R"/>
          <w:sz w:val="22"/>
        </w:rPr>
      </w:pPr>
      <w:r w:rsidRPr="00E51434">
        <w:rPr>
          <w:rFonts w:ascii="UD デジタル 教科書体 NP-R" w:eastAsia="UD デジタル 教科書体 NP-R" w:hAnsiTheme="minorEastAsia" w:hint="eastAsia"/>
          <w:sz w:val="22"/>
        </w:rPr>
        <w:t>待ち行列が発生する場合、高齢者、障がい者等</w:t>
      </w:r>
      <w:r>
        <w:rPr>
          <w:rFonts w:ascii="UD デジタル 教科書体 NP-R" w:eastAsia="UD デジタル 教科書体 NP-R" w:hAnsiTheme="minorEastAsia" w:hint="eastAsia"/>
          <w:sz w:val="22"/>
        </w:rPr>
        <w:t>、</w:t>
      </w:r>
      <w:r w:rsidRPr="00E51434">
        <w:rPr>
          <w:rFonts w:ascii="UD デジタル 教科書体 NP-R" w:eastAsia="UD デジタル 教科書体 NP-R" w:hAnsiTheme="minorEastAsia" w:hint="eastAsia"/>
          <w:sz w:val="22"/>
        </w:rPr>
        <w:t>すべての人々が安全かつ円滑に並ぶことができるような移動・待ちスペースの環境整備に配慮することが必要となる。待ち行列が生じる通路の幅員、暑さを軽減する緑陰の配置、屋根や休憩ベンチの設置</w:t>
      </w:r>
      <w:r>
        <w:rPr>
          <w:rFonts w:ascii="UD デジタル 教科書体 NP-R" w:eastAsia="UD デジタル 教科書体 NP-R" w:hAnsiTheme="minorEastAsia" w:hint="eastAsia"/>
          <w:sz w:val="22"/>
        </w:rPr>
        <w:t>等</w:t>
      </w:r>
      <w:r w:rsidRPr="00E51434">
        <w:rPr>
          <w:rFonts w:ascii="UD デジタル 教科書体 NP-R" w:eastAsia="UD デジタル 教科書体 NP-R" w:hAnsiTheme="minorEastAsia" w:hint="eastAsia"/>
          <w:sz w:val="22"/>
        </w:rPr>
        <w:t>の配慮に加え、人との間の距離を適切に確保する工夫、身体的・心理的に長時間待つことが困難な人への配慮のために、待ち時間を短縮する</w:t>
      </w:r>
      <w:r>
        <w:rPr>
          <w:rFonts w:ascii="UD デジタル 教科書体 NP-R" w:eastAsia="UD デジタル 教科書体 NP-R" w:hAnsiTheme="minorEastAsia" w:hint="eastAsia"/>
          <w:sz w:val="22"/>
        </w:rPr>
        <w:t>等</w:t>
      </w:r>
      <w:r w:rsidRPr="00E51434">
        <w:rPr>
          <w:rFonts w:ascii="UD デジタル 教科書体 NP-R" w:eastAsia="UD デジタル 教科書体 NP-R" w:hAnsiTheme="minorEastAsia" w:hint="eastAsia"/>
          <w:sz w:val="22"/>
        </w:rPr>
        <w:t>の優先レーンを設置することが望ましい。</w:t>
      </w:r>
    </w:p>
    <w:p w14:paraId="60F1E939" w14:textId="77777777" w:rsidR="003E2D51" w:rsidRPr="00E51434" w:rsidRDefault="003E2D51" w:rsidP="003E2D51">
      <w:pPr>
        <w:snapToGrid w:val="0"/>
        <w:spacing w:beforeLines="50" w:before="180" w:line="240" w:lineRule="auto"/>
        <w:rPr>
          <w:rFonts w:ascii="UD デジタル 教科書体 NP-R" w:eastAsia="UD デジタル 教科書体 NP-R"/>
          <w:sz w:val="22"/>
        </w:rPr>
      </w:pPr>
      <w:r>
        <w:rPr>
          <w:rFonts w:ascii="UD デジタル 教科書体 NP-R" w:eastAsia="UD デジタル 教科書体 NP-R" w:hint="eastAsia"/>
          <w:sz w:val="22"/>
        </w:rPr>
        <w:t>（</w:t>
      </w:r>
      <w:r w:rsidRPr="00E51434">
        <w:rPr>
          <w:rFonts w:ascii="UD デジタル 教科書体 NP-R" w:eastAsia="UD デジタル 教科書体 NP-R" w:hint="eastAsia"/>
          <w:sz w:val="22"/>
        </w:rPr>
        <w:t>優先レーンの設置</w:t>
      </w:r>
      <w:r>
        <w:rPr>
          <w:rFonts w:ascii="UD デジタル 教科書体 NP-R" w:eastAsia="UD デジタル 教科書体 NP-R" w:hint="eastAsia"/>
          <w:sz w:val="22"/>
        </w:rPr>
        <w:t>）</w:t>
      </w:r>
    </w:p>
    <w:p w14:paraId="3B8D1CBA" w14:textId="2766B2B1" w:rsidR="003E2D51" w:rsidRPr="00E51434"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009900"/>
          <w:sz w:val="22"/>
        </w:rPr>
        <w:t>G15</w:t>
      </w:r>
      <w:r w:rsidRPr="00E51434">
        <w:rPr>
          <w:rFonts w:ascii="UD デジタル 教科書体 NP-R" w:eastAsia="UD デジタル 教科書体 NP-R" w:hAnsiTheme="minorEastAsia" w:hint="eastAsia"/>
          <w:b/>
          <w:color w:val="009900"/>
          <w:sz w:val="22"/>
        </w:rPr>
        <w:t>-</w:t>
      </w:r>
      <w:r w:rsidRPr="00E51434">
        <w:rPr>
          <w:rFonts w:ascii="UD デジタル 教科書体 NP-R" w:eastAsia="UD デジタル 教科書体 NP-R" w:hAnsiTheme="minorEastAsia" w:hint="eastAsia"/>
          <w:b/>
          <w:color w:val="009900"/>
          <w:sz w:val="22"/>
        </w:rPr>
        <w:fldChar w:fldCharType="begin"/>
      </w:r>
      <w:r w:rsidRPr="00E51434">
        <w:rPr>
          <w:rFonts w:ascii="UD デジタル 教科書体 NP-R" w:eastAsia="UD デジタル 教科書体 NP-R" w:hAnsiTheme="minorEastAsia" w:hint="eastAsia"/>
          <w:b/>
          <w:color w:val="009900"/>
          <w:sz w:val="22"/>
        </w:rPr>
        <w:instrText xml:space="preserve"> SEQ Figure3-15G \* ARABIC </w:instrText>
      </w:r>
      <w:r w:rsidRPr="00E51434">
        <w:rPr>
          <w:rFonts w:ascii="UD デジタル 教科書体 NP-R" w:eastAsia="UD デジタル 教科書体 NP-R" w:hAnsiTheme="minorEastAsia" w:hint="eastAsia"/>
          <w:b/>
          <w:color w:val="009900"/>
          <w:sz w:val="22"/>
        </w:rPr>
        <w:fldChar w:fldCharType="separate"/>
      </w:r>
      <w:r w:rsidR="00BC6927">
        <w:rPr>
          <w:rFonts w:ascii="UD デジタル 教科書体 NP-R" w:eastAsia="UD デジタル 教科書体 NP-R" w:hAnsiTheme="minorEastAsia"/>
          <w:b/>
          <w:noProof/>
          <w:color w:val="009900"/>
          <w:sz w:val="22"/>
        </w:rPr>
        <w:t>1</w:t>
      </w:r>
      <w:r w:rsidRPr="00E51434">
        <w:rPr>
          <w:rFonts w:ascii="UD デジタル 教科書体 NP-R" w:eastAsia="UD デジタル 教科書体 NP-R" w:hAnsiTheme="minorEastAsia" w:hint="eastAsia"/>
          <w:b/>
          <w:color w:val="009900"/>
          <w:sz w:val="22"/>
        </w:rPr>
        <w:fldChar w:fldCharType="end"/>
      </w:r>
      <w:r>
        <w:rPr>
          <w:rFonts w:ascii="UD デジタル 教科書体 NP-R" w:eastAsia="UD デジタル 教科書体 NP-R" w:hAnsiTheme="minorEastAsia" w:hint="eastAsia"/>
          <w:b/>
          <w:color w:val="009900"/>
          <w:sz w:val="22"/>
        </w:rPr>
        <w:t xml:space="preserve">　</w:t>
      </w:r>
      <w:r w:rsidRPr="00E51434">
        <w:rPr>
          <w:rFonts w:ascii="UD デジタル 教科書体 NP-R" w:eastAsia="UD デジタル 教科書体 NP-R" w:hint="eastAsia"/>
          <w:color w:val="000000" w:themeColor="text1"/>
          <w:sz w:val="22"/>
        </w:rPr>
        <w:t>高齢者、障がい者、妊産婦、乳幼児連れ等のための優先レーンを設けることが望ましい。</w:t>
      </w:r>
    </w:p>
    <w:p w14:paraId="2F93F06D" w14:textId="77777777" w:rsidR="003E2D51" w:rsidRPr="00E51434" w:rsidRDefault="003E2D51" w:rsidP="003E2D51">
      <w:pPr>
        <w:snapToGrid w:val="0"/>
        <w:spacing w:beforeLines="50" w:before="180" w:line="240" w:lineRule="auto"/>
        <w:rPr>
          <w:rFonts w:ascii="UD デジタル 教科書体 NP-R" w:eastAsia="UD デジタル 教科書体 NP-R"/>
          <w:sz w:val="22"/>
        </w:rPr>
      </w:pPr>
      <w:r>
        <w:rPr>
          <w:rFonts w:ascii="UD デジタル 教科書体 NP-R" w:eastAsia="UD デジタル 教科書体 NP-R" w:hint="eastAsia"/>
          <w:sz w:val="22"/>
        </w:rPr>
        <w:t>（</w:t>
      </w:r>
      <w:r w:rsidRPr="00E51434">
        <w:rPr>
          <w:rFonts w:ascii="UD デジタル 教科書体 NP-R" w:eastAsia="UD デジタル 教科書体 NP-R" w:hint="eastAsia"/>
          <w:sz w:val="22"/>
        </w:rPr>
        <w:t>施設に入る予定時間の案内</w:t>
      </w:r>
      <w:r>
        <w:rPr>
          <w:rFonts w:ascii="UD デジタル 教科書体 NP-R" w:eastAsia="UD デジタル 教科書体 NP-R" w:hint="eastAsia"/>
          <w:sz w:val="22"/>
        </w:rPr>
        <w:t>）</w:t>
      </w:r>
    </w:p>
    <w:p w14:paraId="597B4BCE" w14:textId="36CBCA97" w:rsidR="003E2D51" w:rsidRPr="00E51434"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FF0000"/>
          <w:sz w:val="22"/>
        </w:rPr>
        <w:t>C15</w:t>
      </w:r>
      <w:r w:rsidRPr="00E51434">
        <w:rPr>
          <w:rFonts w:ascii="UD デジタル 教科書体 NP-R" w:eastAsia="UD デジタル 教科書体 NP-R" w:hAnsiTheme="minorEastAsia" w:hint="eastAsia"/>
          <w:b/>
          <w:color w:val="FF0000"/>
          <w:sz w:val="22"/>
        </w:rPr>
        <w:t>-</w:t>
      </w:r>
      <w:r w:rsidRPr="00E51434">
        <w:rPr>
          <w:rFonts w:ascii="UD デジタル 教科書体 NP-R" w:eastAsia="UD デジタル 教科書体 NP-R" w:hAnsiTheme="minorEastAsia" w:hint="eastAsia"/>
          <w:b/>
          <w:color w:val="FF0000"/>
          <w:sz w:val="22"/>
        </w:rPr>
        <w:fldChar w:fldCharType="begin"/>
      </w:r>
      <w:r w:rsidRPr="00E51434">
        <w:rPr>
          <w:rFonts w:ascii="UD デジタル 教科書体 NP-R" w:eastAsia="UD デジタル 教科書体 NP-R" w:hAnsiTheme="minorEastAsia"/>
          <w:b/>
          <w:color w:val="FF0000"/>
          <w:sz w:val="22"/>
        </w:rPr>
        <w:instrText xml:space="preserve"> SEQ Figure3-12C \* ARABIC </w:instrText>
      </w:r>
      <w:r w:rsidRPr="00E51434">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1</w:t>
      </w:r>
      <w:r w:rsidRPr="00E51434">
        <w:rPr>
          <w:rFonts w:ascii="UD デジタル 教科書体 NP-R" w:eastAsia="UD デジタル 教科書体 NP-R" w:hAnsiTheme="minorEastAsia" w:hint="eastAsia"/>
          <w:b/>
          <w:color w:val="FF0000"/>
          <w:sz w:val="22"/>
        </w:rPr>
        <w:fldChar w:fldCharType="end"/>
      </w:r>
      <w:r>
        <w:rPr>
          <w:rFonts w:ascii="UD デジタル 教科書体 NP-R" w:eastAsia="UD デジタル 教科書体 NP-R" w:hAnsiTheme="minorEastAsia" w:hint="eastAsia"/>
          <w:b/>
          <w:color w:val="009900"/>
          <w:sz w:val="22"/>
        </w:rPr>
        <w:t xml:space="preserve">　</w:t>
      </w:r>
      <w:r w:rsidRPr="00E51434">
        <w:rPr>
          <w:rFonts w:ascii="UD デジタル 教科書体 NP-R" w:eastAsia="UD デジタル 教科書体 NP-R" w:hint="eastAsia"/>
          <w:color w:val="000000" w:themeColor="text1"/>
          <w:sz w:val="22"/>
        </w:rPr>
        <w:t>施設に入るまでの予定時間を音声と文字表示で行うこと。</w:t>
      </w:r>
    </w:p>
    <w:p w14:paraId="6A17FF3E" w14:textId="77777777" w:rsidR="003E2D51" w:rsidRPr="00E51434" w:rsidRDefault="003E2D51" w:rsidP="003E2D51">
      <w:pPr>
        <w:snapToGrid w:val="0"/>
        <w:spacing w:beforeLines="50" w:before="180" w:line="240" w:lineRule="auto"/>
        <w:rPr>
          <w:rFonts w:ascii="UD デジタル 教科書体 NP-R" w:eastAsia="UD デジタル 教科書体 NP-R"/>
          <w:sz w:val="22"/>
        </w:rPr>
      </w:pPr>
      <w:r>
        <w:rPr>
          <w:rFonts w:ascii="UD デジタル 教科書体 NP-R" w:eastAsia="UD デジタル 教科書体 NP-R" w:hint="eastAsia"/>
          <w:sz w:val="22"/>
        </w:rPr>
        <w:t>（</w:t>
      </w:r>
      <w:r w:rsidRPr="00E51434">
        <w:rPr>
          <w:rFonts w:ascii="UD デジタル 教科書体 NP-R" w:eastAsia="UD デジタル 教科書体 NP-R" w:hint="eastAsia"/>
          <w:sz w:val="22"/>
        </w:rPr>
        <w:t>列当たりの有効幅員</w:t>
      </w:r>
      <w:r>
        <w:rPr>
          <w:rFonts w:ascii="UD デジタル 教科書体 NP-R" w:eastAsia="UD デジタル 教科書体 NP-R" w:hint="eastAsia"/>
          <w:sz w:val="22"/>
        </w:rPr>
        <w:t>）</w:t>
      </w:r>
    </w:p>
    <w:p w14:paraId="35A7CC75" w14:textId="7D5002BE" w:rsidR="003E2D51" w:rsidRPr="00E51434"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FF0000"/>
          <w:sz w:val="22"/>
        </w:rPr>
        <w:t>C15</w:t>
      </w:r>
      <w:r w:rsidRPr="00E51434">
        <w:rPr>
          <w:rFonts w:ascii="UD デジタル 教科書体 NP-R" w:eastAsia="UD デジタル 教科書体 NP-R" w:hAnsiTheme="minorEastAsia" w:hint="eastAsia"/>
          <w:b/>
          <w:color w:val="FF0000"/>
          <w:sz w:val="22"/>
        </w:rPr>
        <w:t>-</w:t>
      </w:r>
      <w:r w:rsidRPr="00E51434">
        <w:rPr>
          <w:rFonts w:ascii="UD デジタル 教科書体 NP-R" w:eastAsia="UD デジタル 教科書体 NP-R" w:hAnsiTheme="minorEastAsia" w:hint="eastAsia"/>
          <w:b/>
          <w:color w:val="FF0000"/>
          <w:sz w:val="22"/>
        </w:rPr>
        <w:fldChar w:fldCharType="begin"/>
      </w:r>
      <w:r w:rsidRPr="00E51434">
        <w:rPr>
          <w:rFonts w:ascii="UD デジタル 教科書体 NP-R" w:eastAsia="UD デジタル 教科書体 NP-R" w:hAnsiTheme="minorEastAsia" w:hint="eastAsia"/>
          <w:b/>
          <w:color w:val="FF0000"/>
          <w:sz w:val="22"/>
        </w:rPr>
        <w:instrText xml:space="preserve"> SEQ Figure3-12C \* ARABIC </w:instrText>
      </w:r>
      <w:r w:rsidRPr="00E51434">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2</w:t>
      </w:r>
      <w:r w:rsidRPr="00E51434">
        <w:rPr>
          <w:rFonts w:ascii="UD デジタル 教科書体 NP-R" w:eastAsia="UD デジタル 教科書体 NP-R" w:hAnsiTheme="minorEastAsia" w:hint="eastAsia"/>
          <w:b/>
          <w:color w:val="FF0000"/>
          <w:sz w:val="22"/>
        </w:rPr>
        <w:fldChar w:fldCharType="end"/>
      </w:r>
      <w:r>
        <w:rPr>
          <w:rFonts w:ascii="UD デジタル 教科書体 NP-R" w:eastAsia="UD デジタル 教科書体 NP-R" w:hAnsiTheme="minorEastAsia" w:hint="eastAsia"/>
          <w:b/>
          <w:color w:val="FF0000"/>
          <w:sz w:val="22"/>
        </w:rPr>
        <w:t xml:space="preserve">　</w:t>
      </w:r>
      <w:r w:rsidRPr="00E51434">
        <w:rPr>
          <w:rFonts w:ascii="UD デジタル 教科書体 NP-R" w:eastAsia="UD デジタル 教科書体 NP-R" w:hint="eastAsia"/>
          <w:color w:val="000000" w:themeColor="text1"/>
          <w:sz w:val="22"/>
        </w:rPr>
        <w:t>待ち行列エリアの列あたりの有効幅員は</w:t>
      </w:r>
      <w:r w:rsidRPr="00E51434">
        <w:rPr>
          <w:rFonts w:ascii="UD デジタル 教科書体 NP-R" w:eastAsia="UD デジタル 教科書体 NP-R"/>
          <w:color w:val="000000" w:themeColor="text1"/>
          <w:sz w:val="22"/>
        </w:rPr>
        <w:t>1,50</w:t>
      </w:r>
      <w:r w:rsidRPr="00E51434">
        <w:rPr>
          <w:rFonts w:ascii="UD デジタル 教科書体 NP-R" w:eastAsia="UD デジタル 教科書体 NP-R" w:hint="eastAsia"/>
          <w:color w:val="000000" w:themeColor="text1"/>
          <w:sz w:val="22"/>
        </w:rPr>
        <w:t>0</w:t>
      </w:r>
      <w:r w:rsidRPr="00E51434">
        <w:rPr>
          <w:rFonts w:ascii="UD デジタル 教科書体 NP-R" w:eastAsia="UD デジタル 教科書体 NP-R"/>
          <w:color w:val="000000" w:themeColor="text1"/>
          <w:sz w:val="22"/>
        </w:rPr>
        <w:t>mm</w:t>
      </w:r>
      <w:r w:rsidRPr="00E51434">
        <w:rPr>
          <w:rFonts w:ascii="UD デジタル 教科書体 NP-R" w:eastAsia="UD デジタル 教科書体 NP-R" w:hint="eastAsia"/>
          <w:color w:val="000000" w:themeColor="text1"/>
          <w:sz w:val="22"/>
        </w:rPr>
        <w:t>程度とすること。</w:t>
      </w:r>
    </w:p>
    <w:p w14:paraId="015B83AB" w14:textId="77777777" w:rsidR="003E2D51" w:rsidRPr="00E51434" w:rsidRDefault="003E2D51" w:rsidP="003E2D51">
      <w:pPr>
        <w:snapToGrid w:val="0"/>
        <w:spacing w:beforeLines="50" w:before="180" w:line="240" w:lineRule="auto"/>
        <w:rPr>
          <w:rFonts w:ascii="UD デジタル 教科書体 NP-R" w:eastAsia="UD デジタル 教科書体 NP-R"/>
          <w:sz w:val="22"/>
        </w:rPr>
      </w:pPr>
      <w:r>
        <w:rPr>
          <w:rFonts w:ascii="UD デジタル 教科書体 NP-R" w:eastAsia="UD デジタル 教科書体 NP-R" w:hint="eastAsia"/>
          <w:sz w:val="22"/>
        </w:rPr>
        <w:t>（</w:t>
      </w:r>
      <w:r w:rsidRPr="00E51434">
        <w:rPr>
          <w:rFonts w:ascii="UD デジタル 教科書体 NP-R" w:eastAsia="UD デジタル 教科書体 NP-R" w:hint="eastAsia"/>
          <w:sz w:val="22"/>
        </w:rPr>
        <w:t>床面の限界傾斜</w:t>
      </w:r>
      <w:r>
        <w:rPr>
          <w:rFonts w:ascii="UD デジタル 教科書体 NP-R" w:eastAsia="UD デジタル 教科書体 NP-R" w:hint="eastAsia"/>
          <w:sz w:val="22"/>
        </w:rPr>
        <w:t>）</w:t>
      </w:r>
    </w:p>
    <w:p w14:paraId="2ED6DE76" w14:textId="433D9CA1" w:rsidR="003E2D51" w:rsidRPr="00E51434"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009900"/>
          <w:sz w:val="22"/>
        </w:rPr>
        <w:t>G15</w:t>
      </w:r>
      <w:r w:rsidRPr="00E51434">
        <w:rPr>
          <w:rFonts w:ascii="UD デジタル 教科書体 NP-R" w:eastAsia="UD デジタル 教科書体 NP-R" w:hAnsiTheme="minorEastAsia" w:hint="eastAsia"/>
          <w:b/>
          <w:color w:val="009900"/>
          <w:sz w:val="22"/>
        </w:rPr>
        <w:t>-</w:t>
      </w:r>
      <w:r w:rsidRPr="00E51434">
        <w:rPr>
          <w:rFonts w:ascii="UD デジタル 教科書体 NP-R" w:eastAsia="UD デジタル 教科書体 NP-R" w:hAnsiTheme="minorEastAsia" w:hint="eastAsia"/>
          <w:b/>
          <w:color w:val="009900"/>
          <w:sz w:val="22"/>
        </w:rPr>
        <w:fldChar w:fldCharType="begin"/>
      </w:r>
      <w:r w:rsidRPr="00E51434">
        <w:rPr>
          <w:rFonts w:ascii="UD デジタル 教科書体 NP-R" w:eastAsia="UD デジタル 教科書体 NP-R" w:hAnsiTheme="minorEastAsia" w:hint="eastAsia"/>
          <w:b/>
          <w:color w:val="009900"/>
          <w:sz w:val="22"/>
        </w:rPr>
        <w:instrText xml:space="preserve"> SEQ Figure3-15G \* ARABIC </w:instrText>
      </w:r>
      <w:r w:rsidRPr="00E51434">
        <w:rPr>
          <w:rFonts w:ascii="UD デジタル 教科書体 NP-R" w:eastAsia="UD デジタル 教科書体 NP-R" w:hAnsiTheme="minorEastAsia" w:hint="eastAsia"/>
          <w:b/>
          <w:color w:val="009900"/>
          <w:sz w:val="22"/>
        </w:rPr>
        <w:fldChar w:fldCharType="separate"/>
      </w:r>
      <w:r w:rsidR="00BC6927">
        <w:rPr>
          <w:rFonts w:ascii="UD デジタル 教科書体 NP-R" w:eastAsia="UD デジタル 教科書体 NP-R" w:hAnsiTheme="minorEastAsia"/>
          <w:b/>
          <w:noProof/>
          <w:color w:val="009900"/>
          <w:sz w:val="22"/>
        </w:rPr>
        <w:t>2</w:t>
      </w:r>
      <w:r w:rsidRPr="00E51434">
        <w:rPr>
          <w:rFonts w:ascii="UD デジタル 教科書体 NP-R" w:eastAsia="UD デジタル 教科書体 NP-R" w:hAnsiTheme="minorEastAsia" w:hint="eastAsia"/>
          <w:b/>
          <w:color w:val="009900"/>
          <w:sz w:val="22"/>
        </w:rPr>
        <w:fldChar w:fldCharType="end"/>
      </w:r>
      <w:r>
        <w:rPr>
          <w:rFonts w:ascii="UD デジタル 教科書体 NP-R" w:eastAsia="UD デジタル 教科書体 NP-R" w:hAnsiTheme="minorEastAsia" w:hint="eastAsia"/>
          <w:b/>
          <w:color w:val="009900"/>
          <w:sz w:val="22"/>
        </w:rPr>
        <w:t xml:space="preserve">　</w:t>
      </w:r>
      <w:r w:rsidRPr="00E51434">
        <w:rPr>
          <w:rFonts w:ascii="UD デジタル 教科書体 NP-R" w:eastAsia="UD デジタル 教科書体 NP-R" w:hint="eastAsia"/>
          <w:color w:val="000000" w:themeColor="text1"/>
          <w:sz w:val="22"/>
        </w:rPr>
        <w:t>待ち行列エリアの床面は、水平または2％以下の傾斜とすることが望ましい。</w:t>
      </w:r>
    </w:p>
    <w:p w14:paraId="04211636" w14:textId="77777777" w:rsidR="003E2D51" w:rsidRPr="00E51434" w:rsidRDefault="003E2D51" w:rsidP="003E2D51">
      <w:pPr>
        <w:snapToGrid w:val="0"/>
        <w:spacing w:beforeLines="50" w:before="180" w:line="240" w:lineRule="auto"/>
        <w:rPr>
          <w:rFonts w:ascii="UD デジタル 教科書体 NP-R" w:eastAsia="UD デジタル 教科書体 NP-R"/>
          <w:sz w:val="22"/>
        </w:rPr>
      </w:pPr>
      <w:r>
        <w:rPr>
          <w:rFonts w:ascii="UD デジタル 教科書体 NP-R" w:eastAsia="UD デジタル 教科書体 NP-R" w:hint="eastAsia"/>
          <w:sz w:val="22"/>
        </w:rPr>
        <w:t>（</w:t>
      </w:r>
      <w:r w:rsidRPr="00E51434">
        <w:rPr>
          <w:rFonts w:ascii="UD デジタル 教科書体 NP-R" w:eastAsia="UD デジタル 教科書体 NP-R" w:hint="eastAsia"/>
          <w:sz w:val="22"/>
        </w:rPr>
        <w:t>休憩用設備・日よけ</w:t>
      </w:r>
      <w:r>
        <w:rPr>
          <w:rFonts w:ascii="UD デジタル 教科書体 NP-R" w:eastAsia="UD デジタル 教科書体 NP-R" w:hint="eastAsia"/>
          <w:sz w:val="22"/>
        </w:rPr>
        <w:t>）</w:t>
      </w:r>
    </w:p>
    <w:p w14:paraId="045DBD39" w14:textId="3D340C9B" w:rsidR="003E2D51" w:rsidRPr="00E51434" w:rsidRDefault="003E2D51" w:rsidP="003E2D51">
      <w:pPr>
        <w:snapToGrid w:val="0"/>
        <w:spacing w:line="240" w:lineRule="auto"/>
        <w:ind w:leftChars="100" w:left="1090" w:hangingChars="400" w:hanging="880"/>
        <w:rPr>
          <w:rFonts w:ascii="UD デジタル 教科書体 NP-R" w:eastAsia="UD デジタル 教科書体 NP-R"/>
          <w:color w:val="000000" w:themeColor="text1"/>
          <w:sz w:val="22"/>
        </w:rPr>
      </w:pPr>
      <w:r>
        <w:rPr>
          <w:rFonts w:ascii="UD デジタル 教科書体 NP-R" w:eastAsia="UD デジタル 教科書体 NP-R" w:hAnsiTheme="minorEastAsia"/>
          <w:b/>
          <w:color w:val="FF0000"/>
          <w:sz w:val="22"/>
        </w:rPr>
        <w:t>C15</w:t>
      </w:r>
      <w:r w:rsidRPr="00E51434">
        <w:rPr>
          <w:rFonts w:ascii="UD デジタル 教科書体 NP-R" w:eastAsia="UD デジタル 教科書体 NP-R" w:hAnsiTheme="minorEastAsia"/>
          <w:b/>
          <w:color w:val="FF0000"/>
          <w:sz w:val="22"/>
        </w:rPr>
        <w:t>-</w:t>
      </w:r>
      <w:r w:rsidRPr="00E51434">
        <w:rPr>
          <w:rFonts w:ascii="UD デジタル 教科書体 NP-R" w:eastAsia="UD デジタル 教科書体 NP-R" w:hAnsiTheme="minorEastAsia" w:hint="eastAsia"/>
          <w:b/>
          <w:color w:val="FF0000"/>
          <w:sz w:val="22"/>
        </w:rPr>
        <w:fldChar w:fldCharType="begin"/>
      </w:r>
      <w:r w:rsidRPr="00E51434">
        <w:rPr>
          <w:rFonts w:ascii="UD デジタル 教科書体 NP-R" w:eastAsia="UD デジタル 教科書体 NP-R" w:hAnsiTheme="minorEastAsia" w:hint="eastAsia"/>
          <w:b/>
          <w:color w:val="FF0000"/>
          <w:sz w:val="22"/>
        </w:rPr>
        <w:instrText xml:space="preserve"> SEQ Figure3-12C \* ARABIC </w:instrText>
      </w:r>
      <w:r w:rsidRPr="00E51434">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3</w:t>
      </w:r>
      <w:r w:rsidRPr="00E51434">
        <w:rPr>
          <w:rFonts w:ascii="UD デジタル 教科書体 NP-R" w:eastAsia="UD デジタル 教科書体 NP-R" w:hAnsiTheme="minorEastAsia" w:hint="eastAsia"/>
          <w:b/>
          <w:color w:val="FF0000"/>
          <w:sz w:val="22"/>
        </w:rPr>
        <w:fldChar w:fldCharType="end"/>
      </w:r>
      <w:r>
        <w:rPr>
          <w:rFonts w:ascii="UD デジタル 教科書体 NP-R" w:eastAsia="UD デジタル 教科書体 NP-R" w:hAnsiTheme="minorEastAsia" w:hint="eastAsia"/>
          <w:b/>
          <w:color w:val="009900"/>
          <w:sz w:val="22"/>
        </w:rPr>
        <w:t xml:space="preserve">　</w:t>
      </w:r>
      <w:r w:rsidRPr="00E51434">
        <w:rPr>
          <w:rFonts w:ascii="UD デジタル 教科書体 NP-R" w:eastAsia="UD デジタル 教科書体 NP-R" w:hint="eastAsia"/>
          <w:color w:val="000000" w:themeColor="text1"/>
          <w:sz w:val="22"/>
        </w:rPr>
        <w:t>立った状態での待ち行列の場合、高齢者、</w:t>
      </w:r>
      <w:r w:rsidR="009D0EA5">
        <w:rPr>
          <w:rFonts w:ascii="UD デジタル 教科書体 NP-R" w:eastAsia="UD デジタル 教科書体 NP-R" w:hint="eastAsia"/>
          <w:color w:val="000000" w:themeColor="text1"/>
          <w:sz w:val="22"/>
        </w:rPr>
        <w:t>子ども</w:t>
      </w:r>
      <w:r w:rsidRPr="00E51434">
        <w:rPr>
          <w:rFonts w:ascii="UD デジタル 教科書体 NP-R" w:eastAsia="UD デジタル 教科書体 NP-R" w:hint="eastAsia"/>
          <w:color w:val="000000" w:themeColor="text1"/>
          <w:sz w:val="22"/>
        </w:rPr>
        <w:t>連れ、</w:t>
      </w:r>
      <w:r w:rsidR="009D0EA5">
        <w:rPr>
          <w:rFonts w:ascii="UD デジタル 教科書体 NP-R" w:eastAsia="UD デジタル 教科書体 NP-R" w:hint="eastAsia"/>
          <w:color w:val="000000" w:themeColor="text1"/>
          <w:sz w:val="22"/>
        </w:rPr>
        <w:t>子ども</w:t>
      </w:r>
      <w:r w:rsidRPr="00E51434">
        <w:rPr>
          <w:rFonts w:ascii="UD デジタル 教科書体 NP-R" w:eastAsia="UD デジタル 教科書体 NP-R" w:hint="eastAsia"/>
          <w:color w:val="000000" w:themeColor="text1"/>
          <w:sz w:val="22"/>
        </w:rPr>
        <w:t>、障がい者</w:t>
      </w:r>
      <w:r>
        <w:rPr>
          <w:rFonts w:ascii="UD デジタル 教科書体 NP-R" w:eastAsia="UD デジタル 教科書体 NP-R" w:hint="eastAsia"/>
          <w:color w:val="000000" w:themeColor="text1"/>
          <w:sz w:val="22"/>
        </w:rPr>
        <w:t>等</w:t>
      </w:r>
      <w:r w:rsidRPr="00E51434">
        <w:rPr>
          <w:rFonts w:ascii="UD デジタル 教科書体 NP-R" w:eastAsia="UD デジタル 教科書体 NP-R" w:hint="eastAsia"/>
          <w:color w:val="000000" w:themeColor="text1"/>
          <w:sz w:val="22"/>
        </w:rPr>
        <w:t>が身体的、心理的負担を軽減できるように、行列の形態に応じて適切にベンチ等の休憩用設備を設置すること。</w:t>
      </w:r>
    </w:p>
    <w:p w14:paraId="1B30D3E4" w14:textId="77777777" w:rsidR="003E2D51" w:rsidRPr="00E51434" w:rsidRDefault="003E2D51" w:rsidP="003E2D51">
      <w:pPr>
        <w:snapToGrid w:val="0"/>
        <w:spacing w:line="240" w:lineRule="auto"/>
        <w:ind w:leftChars="400" w:left="840" w:firstLineChars="100" w:firstLine="220"/>
        <w:rPr>
          <w:rFonts w:ascii="UD デジタル 教科書体 NP-R" w:eastAsia="UD デジタル 教科書体 NP-R"/>
          <w:color w:val="000000" w:themeColor="text1"/>
          <w:sz w:val="22"/>
        </w:rPr>
      </w:pPr>
      <w:r w:rsidRPr="00E51434">
        <w:rPr>
          <w:rFonts w:ascii="UD デジタル 教科書体 NP-R" w:eastAsia="UD デジタル 教科書体 NP-R" w:hint="eastAsia"/>
          <w:color w:val="000000" w:themeColor="text1"/>
          <w:sz w:val="22"/>
        </w:rPr>
        <w:t>例えば、</w:t>
      </w:r>
    </w:p>
    <w:p w14:paraId="3B3D990C" w14:textId="5F2BDE01" w:rsidR="003E2D51" w:rsidRPr="00E51434"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sidRPr="00E51434">
        <w:rPr>
          <w:rFonts w:ascii="UD デジタル 教科書体 NP-R" w:eastAsia="UD デジタル 教科書体 NP-R" w:hAnsiTheme="minorEastAsia" w:hint="eastAsia"/>
          <w:b/>
          <w:color w:val="FF0000"/>
          <w:sz w:val="22"/>
        </w:rPr>
        <w:t xml:space="preserve">　　　　</w:t>
      </w:r>
      <w:r w:rsidRPr="00E51434">
        <w:rPr>
          <w:rFonts w:ascii="UD デジタル 教科書体 NP-R" w:eastAsia="UD デジタル 教科書体 NP-R" w:hAnsiTheme="minorEastAsia" w:hint="eastAsia"/>
          <w:b/>
          <w:color w:val="000000" w:themeColor="text1"/>
          <w:sz w:val="22"/>
        </w:rPr>
        <w:t>・</w:t>
      </w:r>
      <w:r w:rsidRPr="00E51434">
        <w:rPr>
          <w:rFonts w:ascii="UD デジタル 教科書体 NP-R" w:eastAsia="UD デジタル 教科書体 NP-R" w:hint="eastAsia"/>
          <w:color w:val="000000" w:themeColor="text1"/>
          <w:sz w:val="22"/>
        </w:rPr>
        <w:t>予想される行列の長さが50m以上の場合</w:t>
      </w:r>
      <w:r>
        <w:rPr>
          <w:rFonts w:ascii="UD デジタル 教科書体 NP-R" w:eastAsia="UD デジタル 教科書体 NP-R" w:hint="eastAsia"/>
          <w:color w:val="000000" w:themeColor="text1"/>
          <w:sz w:val="22"/>
        </w:rPr>
        <w:t>は</w:t>
      </w:r>
      <w:r w:rsidRPr="00E51434">
        <w:rPr>
          <w:rFonts w:ascii="UD デジタル 教科書体 NP-R" w:eastAsia="UD デジタル 教科書体 NP-R"/>
          <w:color w:val="000000" w:themeColor="text1"/>
          <w:sz w:val="22"/>
        </w:rPr>
        <w:t>50m</w:t>
      </w:r>
      <w:r>
        <w:rPr>
          <w:rFonts w:ascii="UD デジタル 教科書体 NP-R" w:eastAsia="UD デジタル 教科書体 NP-R" w:hint="eastAsia"/>
          <w:color w:val="000000" w:themeColor="text1"/>
          <w:sz w:val="22"/>
        </w:rPr>
        <w:t>に1</w:t>
      </w:r>
      <w:r w:rsidR="00682A2F">
        <w:rPr>
          <w:rFonts w:ascii="UD デジタル 教科書体 NP-R" w:eastAsia="UD デジタル 教科書体 NP-R" w:hint="eastAsia"/>
          <w:color w:val="000000" w:themeColor="text1"/>
          <w:sz w:val="22"/>
        </w:rPr>
        <w:t>箇所</w:t>
      </w:r>
      <w:r>
        <w:rPr>
          <w:rFonts w:ascii="UD デジタル 教科書体 NP-R" w:eastAsia="UD デジタル 教科書体 NP-R" w:hint="eastAsia"/>
          <w:color w:val="000000" w:themeColor="text1"/>
          <w:sz w:val="22"/>
        </w:rPr>
        <w:t>設置。</w:t>
      </w:r>
    </w:p>
    <w:p w14:paraId="06D4C24E" w14:textId="0576E37F" w:rsidR="00E178D6" w:rsidRPr="00E51434" w:rsidRDefault="003E2D51" w:rsidP="00E178D6">
      <w:pPr>
        <w:snapToGrid w:val="0"/>
        <w:spacing w:line="240" w:lineRule="auto"/>
        <w:ind w:leftChars="500" w:left="1286" w:hangingChars="107" w:hanging="236"/>
        <w:rPr>
          <w:rFonts w:ascii="UD デジタル 教科書体 NP-R" w:eastAsia="UD デジタル 教科書体 NP-R"/>
          <w:color w:val="000000" w:themeColor="text1"/>
          <w:sz w:val="22"/>
        </w:rPr>
      </w:pPr>
      <w:r w:rsidRPr="00E51434">
        <w:rPr>
          <w:rFonts w:ascii="UD デジタル 教科書体 NP-R" w:eastAsia="UD デジタル 教科書体 NP-R" w:hAnsiTheme="minorEastAsia" w:hint="eastAsia"/>
          <w:b/>
          <w:color w:val="000000" w:themeColor="text1"/>
          <w:sz w:val="22"/>
        </w:rPr>
        <w:t>・</w:t>
      </w:r>
      <w:r w:rsidRPr="00E51434">
        <w:rPr>
          <w:rFonts w:ascii="UD デジタル 教科書体 NP-R" w:eastAsia="UD デジタル 教科書体 NP-R" w:hint="eastAsia"/>
          <w:color w:val="000000" w:themeColor="text1"/>
          <w:sz w:val="22"/>
        </w:rPr>
        <w:t>列に折り返しがある場合、待っている人の移動に支障のない位置</w:t>
      </w:r>
      <w:r w:rsidR="00E178D6">
        <w:rPr>
          <w:rFonts w:ascii="UD デジタル 教科書体 NP-R" w:eastAsia="UD デジタル 教科書体 NP-R" w:hint="eastAsia"/>
          <w:color w:val="000000" w:themeColor="text1"/>
          <w:sz w:val="22"/>
        </w:rPr>
        <w:t>（</w:t>
      </w:r>
      <w:r w:rsidR="00E178D6" w:rsidRPr="00E51434">
        <w:rPr>
          <w:rFonts w:ascii="UD デジタル 教科書体 NP-R" w:eastAsia="UD デジタル 教科書体 NP-R" w:hint="eastAsia"/>
          <w:color w:val="000000" w:themeColor="text1"/>
          <w:sz w:val="22"/>
        </w:rPr>
        <w:t>折り返し付近</w:t>
      </w:r>
      <w:r w:rsidR="00E178D6">
        <w:rPr>
          <w:rFonts w:ascii="UD デジタル 教科書体 NP-R" w:eastAsia="UD デジタル 教科書体 NP-R" w:hint="eastAsia"/>
          <w:color w:val="000000" w:themeColor="text1"/>
          <w:sz w:val="22"/>
        </w:rPr>
        <w:t>等）</w:t>
      </w:r>
      <w:r>
        <w:rPr>
          <w:rFonts w:ascii="UD デジタル 教科書体 NP-R" w:eastAsia="UD デジタル 教科書体 NP-R" w:hint="eastAsia"/>
          <w:color w:val="000000" w:themeColor="text1"/>
          <w:sz w:val="22"/>
        </w:rPr>
        <w:t>に</w:t>
      </w:r>
      <w:r w:rsidRPr="00E51434">
        <w:rPr>
          <w:rFonts w:ascii="UD デジタル 教科書体 NP-R" w:eastAsia="UD デジタル 教科書体 NP-R" w:hint="eastAsia"/>
          <w:color w:val="000000" w:themeColor="text1"/>
          <w:sz w:val="22"/>
        </w:rPr>
        <w:t>設置</w:t>
      </w:r>
      <w:r w:rsidR="00E178D6">
        <w:rPr>
          <w:rFonts w:ascii="UD デジタル 教科書体 NP-R" w:eastAsia="UD デジタル 教科書体 NP-R" w:hint="eastAsia"/>
          <w:color w:val="000000" w:themeColor="text1"/>
          <w:sz w:val="22"/>
        </w:rPr>
        <w:t>。</w:t>
      </w:r>
    </w:p>
    <w:p w14:paraId="4138CB45" w14:textId="2C8261FC" w:rsidR="003E2D51" w:rsidRPr="00E51434" w:rsidRDefault="003E2D51" w:rsidP="003E2D51">
      <w:pPr>
        <w:snapToGrid w:val="0"/>
        <w:spacing w:line="240" w:lineRule="auto"/>
        <w:ind w:firstLineChars="100" w:firstLine="220"/>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009900"/>
          <w:sz w:val="22"/>
        </w:rPr>
        <w:t>G15</w:t>
      </w:r>
      <w:r w:rsidRPr="00E51434">
        <w:rPr>
          <w:rFonts w:ascii="UD デジタル 教科書体 NP-R" w:eastAsia="UD デジタル 教科書体 NP-R" w:hAnsiTheme="minorEastAsia" w:hint="eastAsia"/>
          <w:b/>
          <w:color w:val="009900"/>
          <w:sz w:val="22"/>
        </w:rPr>
        <w:t>-</w:t>
      </w:r>
      <w:r w:rsidRPr="00E51434">
        <w:rPr>
          <w:rFonts w:ascii="UD デジタル 教科書体 NP-R" w:eastAsia="UD デジタル 教科書体 NP-R" w:hAnsiTheme="minorEastAsia" w:hint="eastAsia"/>
          <w:b/>
          <w:color w:val="009900"/>
          <w:sz w:val="22"/>
        </w:rPr>
        <w:fldChar w:fldCharType="begin"/>
      </w:r>
      <w:r w:rsidRPr="00E51434">
        <w:rPr>
          <w:rFonts w:ascii="UD デジタル 教科書体 NP-R" w:eastAsia="UD デジタル 教科書体 NP-R" w:hAnsiTheme="minorEastAsia" w:hint="eastAsia"/>
          <w:b/>
          <w:color w:val="009900"/>
          <w:sz w:val="22"/>
        </w:rPr>
        <w:instrText xml:space="preserve"> SEQ Figure3-15G \* ARABIC </w:instrText>
      </w:r>
      <w:r w:rsidRPr="00E51434">
        <w:rPr>
          <w:rFonts w:ascii="UD デジタル 教科書体 NP-R" w:eastAsia="UD デジタル 教科書体 NP-R" w:hAnsiTheme="minorEastAsia" w:hint="eastAsia"/>
          <w:b/>
          <w:color w:val="009900"/>
          <w:sz w:val="22"/>
        </w:rPr>
        <w:fldChar w:fldCharType="separate"/>
      </w:r>
      <w:r w:rsidR="00BC6927">
        <w:rPr>
          <w:rFonts w:ascii="UD デジタル 教科書体 NP-R" w:eastAsia="UD デジタル 教科書体 NP-R" w:hAnsiTheme="minorEastAsia"/>
          <w:b/>
          <w:noProof/>
          <w:color w:val="009900"/>
          <w:sz w:val="22"/>
        </w:rPr>
        <w:t>3</w:t>
      </w:r>
      <w:r w:rsidRPr="00E51434">
        <w:rPr>
          <w:rFonts w:ascii="UD デジタル 教科書体 NP-R" w:eastAsia="UD デジタル 教科書体 NP-R" w:hAnsiTheme="minorEastAsia" w:hint="eastAsia"/>
          <w:b/>
          <w:color w:val="009900"/>
          <w:sz w:val="22"/>
        </w:rPr>
        <w:fldChar w:fldCharType="end"/>
      </w:r>
      <w:r w:rsidRPr="00E51434">
        <w:rPr>
          <w:rFonts w:ascii="UD デジタル 教科書体 NP-R" w:eastAsia="UD デジタル 教科書体 NP-R" w:hAnsiTheme="minorEastAsia" w:hint="eastAsia"/>
          <w:b/>
          <w:color w:val="009900"/>
          <w:sz w:val="22"/>
        </w:rPr>
        <w:t xml:space="preserve">　</w:t>
      </w:r>
      <w:r w:rsidRPr="00E51434">
        <w:rPr>
          <w:rFonts w:ascii="UD デジタル 教科書体 NP-R" w:eastAsia="UD デジタル 教科書体 NP-R" w:hint="eastAsia"/>
          <w:color w:val="000000" w:themeColor="text1"/>
          <w:sz w:val="22"/>
        </w:rPr>
        <w:t>待ち行列エリアでは、日よけを設置することが望ましい。</w:t>
      </w:r>
    </w:p>
    <w:p w14:paraId="3ADAE39E" w14:textId="77777777" w:rsidR="003E2D51" w:rsidRPr="00E51434" w:rsidRDefault="003E2D51" w:rsidP="003E2D51">
      <w:pPr>
        <w:snapToGrid w:val="0"/>
        <w:spacing w:beforeLines="50" w:before="180" w:line="240" w:lineRule="auto"/>
        <w:rPr>
          <w:rFonts w:ascii="UD デジタル 教科書体 NP-R" w:eastAsia="UD デジタル 教科書体 NP-R"/>
          <w:sz w:val="22"/>
        </w:rPr>
      </w:pPr>
      <w:r>
        <w:rPr>
          <w:rFonts w:ascii="UD デジタル 教科書体 NP-R" w:eastAsia="UD デジタル 教科書体 NP-R" w:hint="eastAsia"/>
          <w:sz w:val="22"/>
        </w:rPr>
        <w:t>（</w:t>
      </w:r>
      <w:r w:rsidRPr="00E51434">
        <w:rPr>
          <w:rFonts w:ascii="UD デジタル 教科書体 NP-R" w:eastAsia="UD デジタル 教科書体 NP-R" w:hint="eastAsia"/>
          <w:sz w:val="22"/>
        </w:rPr>
        <w:t>識別性の確保</w:t>
      </w:r>
      <w:r>
        <w:rPr>
          <w:rFonts w:ascii="UD デジタル 教科書体 NP-R" w:eastAsia="UD デジタル 教科書体 NP-R" w:hint="eastAsia"/>
          <w:sz w:val="22"/>
        </w:rPr>
        <w:t>）</w:t>
      </w:r>
    </w:p>
    <w:p w14:paraId="7A5AFE29" w14:textId="55034A85" w:rsidR="003E2D51" w:rsidRPr="00E51434" w:rsidRDefault="003E2D51" w:rsidP="003E2D51">
      <w:pPr>
        <w:snapToGrid w:val="0"/>
        <w:spacing w:line="240" w:lineRule="auto"/>
        <w:ind w:leftChars="100" w:left="1090" w:hangingChars="400" w:hanging="880"/>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FF0000"/>
          <w:sz w:val="22"/>
        </w:rPr>
        <w:t>C15</w:t>
      </w:r>
      <w:r w:rsidRPr="00E51434">
        <w:rPr>
          <w:rFonts w:ascii="UD デジタル 教科書体 NP-R" w:eastAsia="UD デジタル 教科書体 NP-R" w:hAnsiTheme="minorEastAsia" w:hint="eastAsia"/>
          <w:b/>
          <w:color w:val="FF0000"/>
          <w:sz w:val="22"/>
        </w:rPr>
        <w:t>-</w:t>
      </w:r>
      <w:r w:rsidRPr="00E51434">
        <w:rPr>
          <w:rFonts w:ascii="UD デジタル 教科書体 NP-R" w:eastAsia="UD デジタル 教科書体 NP-R" w:hAnsiTheme="minorEastAsia" w:hint="eastAsia"/>
          <w:b/>
          <w:color w:val="FF0000"/>
          <w:sz w:val="22"/>
        </w:rPr>
        <w:fldChar w:fldCharType="begin"/>
      </w:r>
      <w:r w:rsidRPr="00E51434">
        <w:rPr>
          <w:rFonts w:ascii="UD デジタル 教科書体 NP-R" w:eastAsia="UD デジタル 教科書体 NP-R" w:hAnsiTheme="minorEastAsia" w:hint="eastAsia"/>
          <w:b/>
          <w:color w:val="FF0000"/>
          <w:sz w:val="22"/>
        </w:rPr>
        <w:instrText xml:space="preserve"> SEQ Figure3-12C \* ARABIC </w:instrText>
      </w:r>
      <w:r w:rsidRPr="00E51434">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4</w:t>
      </w:r>
      <w:r w:rsidRPr="00E51434">
        <w:rPr>
          <w:rFonts w:ascii="UD デジタル 教科書体 NP-R" w:eastAsia="UD デジタル 教科書体 NP-R" w:hAnsiTheme="minorEastAsia" w:hint="eastAsia"/>
          <w:b/>
          <w:color w:val="FF0000"/>
          <w:sz w:val="22"/>
        </w:rPr>
        <w:fldChar w:fldCharType="end"/>
      </w:r>
      <w:r w:rsidRPr="00E51434">
        <w:rPr>
          <w:rFonts w:ascii="UD デジタル 教科書体 NP-R" w:eastAsia="UD デジタル 教科書体 NP-R" w:hAnsiTheme="minorEastAsia" w:hint="eastAsia"/>
          <w:b/>
          <w:color w:val="009900"/>
          <w:sz w:val="22"/>
        </w:rPr>
        <w:t xml:space="preserve">　</w:t>
      </w:r>
      <w:r w:rsidRPr="00E51434">
        <w:rPr>
          <w:rFonts w:ascii="UD デジタル 教科書体 NP-R" w:eastAsia="UD デジタル 教科書体 NP-R" w:hint="eastAsia"/>
          <w:color w:val="000000" w:themeColor="text1"/>
          <w:sz w:val="22"/>
        </w:rPr>
        <w:t>待ち行列エリアでは、ロープ、棒、または仕切りには周囲とはっきりコントラストをなす色彩を用い、行列エリアとそれ以外の周辺環境を明確に区別すること｡</w:t>
      </w:r>
    </w:p>
    <w:p w14:paraId="35916A76" w14:textId="77777777" w:rsidR="003E2D51" w:rsidRDefault="003E2D51" w:rsidP="003E2D51">
      <w:pPr>
        <w:widowControl/>
        <w:spacing w:line="240" w:lineRule="auto"/>
        <w:jc w:val="left"/>
        <w:rPr>
          <w:rFonts w:ascii="UD デジタル 教科書体 NP-R" w:eastAsia="UD デジタル 教科書体 NP-R"/>
        </w:rPr>
      </w:pPr>
      <w:r>
        <w:rPr>
          <w:rFonts w:ascii="UD デジタル 教科書体 NP-R" w:eastAsia="UD デジタル 教科書体 NP-R"/>
        </w:rPr>
        <w:br w:type="page"/>
      </w:r>
    </w:p>
    <w:p w14:paraId="26ADFC06" w14:textId="77777777" w:rsidR="003E2D51" w:rsidRPr="00505D23" w:rsidRDefault="003E2D51" w:rsidP="003E2D51">
      <w:pPr>
        <w:pStyle w:val="2"/>
        <w:numPr>
          <w:ilvl w:val="0"/>
          <w:numId w:val="0"/>
        </w:numPr>
        <w:spacing w:beforeLines="50" w:before="180" w:after="180"/>
        <w:rPr>
          <w:rFonts w:ascii="UD デジタル 教科書体 NP-R" w:eastAsia="UD デジタル 教科書体 NP-R" w:hAnsi="メイリオ"/>
          <w:b/>
          <w:color w:val="4472C4" w:themeColor="accent5"/>
          <w:sz w:val="24"/>
          <w:szCs w:val="22"/>
        </w:rPr>
      </w:pPr>
      <w:bookmarkStart w:id="90" w:name="_Toc65524910"/>
      <w:bookmarkStart w:id="91" w:name="_Toc99036645"/>
      <w:r w:rsidRPr="00505D23">
        <w:rPr>
          <w:rFonts w:ascii="UD デジタル 教科書体 NP-R" w:eastAsia="UD デジタル 教科書体 NP-R" w:hAnsi="メイリオ" w:hint="eastAsia"/>
          <w:b/>
          <w:color w:val="4472C4" w:themeColor="accent5"/>
          <w:sz w:val="24"/>
          <w:szCs w:val="22"/>
        </w:rPr>
        <w:lastRenderedPageBreak/>
        <w:t>3-</w:t>
      </w:r>
      <w:r>
        <w:rPr>
          <w:rFonts w:ascii="UD デジタル 教科書体 NP-R" w:eastAsia="UD デジタル 教科書体 NP-R" w:hAnsi="メイリオ" w:hint="eastAsia"/>
          <w:b/>
          <w:color w:val="4472C4" w:themeColor="accent5"/>
          <w:sz w:val="24"/>
          <w:szCs w:val="22"/>
        </w:rPr>
        <w:t>16</w:t>
      </w:r>
      <w:r w:rsidRPr="00505D23">
        <w:rPr>
          <w:rFonts w:ascii="UD デジタル 教科書体 NP-R" w:eastAsia="UD デジタル 教科書体 NP-R" w:hAnsi="メイリオ" w:hint="eastAsia"/>
          <w:b/>
          <w:color w:val="4472C4" w:themeColor="accent5"/>
          <w:sz w:val="24"/>
          <w:szCs w:val="22"/>
        </w:rPr>
        <w:t xml:space="preserve">. </w:t>
      </w:r>
      <w:bookmarkEnd w:id="90"/>
      <w:r w:rsidRPr="00505D23">
        <w:rPr>
          <w:rFonts w:ascii="UD デジタル 教科書体 NP-R" w:eastAsia="UD デジタル 教科書体 NP-R" w:hAnsi="メイリオ" w:hint="eastAsia"/>
          <w:b/>
          <w:color w:val="4472C4" w:themeColor="accent5"/>
          <w:sz w:val="24"/>
          <w:szCs w:val="22"/>
        </w:rPr>
        <w:t>ベビーケアルーム</w:t>
      </w:r>
      <w:bookmarkEnd w:id="91"/>
      <w:r w:rsidRPr="00505D23">
        <w:rPr>
          <w:rFonts w:ascii="UD デジタル 教科書体 NP-R" w:eastAsia="UD デジタル 教科書体 NP-R" w:hAnsi="メイリオ" w:hint="eastAsia"/>
          <w:b/>
          <w:color w:val="4472C4" w:themeColor="accent5"/>
          <w:sz w:val="24"/>
          <w:szCs w:val="22"/>
        </w:rPr>
        <w:t xml:space="preserve">　　　　　　　　　　　　　　　　　　　　　　　　　　　　　　　　　　　　　</w:t>
      </w:r>
    </w:p>
    <w:p w14:paraId="7BAA2CC5" w14:textId="77777777" w:rsidR="003E2D51" w:rsidRPr="003245F8" w:rsidRDefault="003E2D51" w:rsidP="003E2D51">
      <w:pPr>
        <w:snapToGrid w:val="0"/>
        <w:spacing w:line="240" w:lineRule="auto"/>
        <w:ind w:firstLineChars="100" w:firstLine="220"/>
        <w:rPr>
          <w:rFonts w:ascii="UD デジタル 教科書体 NP-R" w:eastAsia="UD デジタル 教科書体 NP-R" w:hAnsiTheme="minorEastAsia"/>
          <w:sz w:val="22"/>
        </w:rPr>
      </w:pPr>
      <w:r w:rsidRPr="003245F8">
        <w:rPr>
          <w:rFonts w:ascii="UD デジタル 教科書体 NP-R" w:eastAsia="UD デジタル 教科書体 NP-R" w:hAnsiTheme="minorEastAsia" w:hint="eastAsia"/>
          <w:sz w:val="22"/>
        </w:rPr>
        <w:t>ベビーケアルームとは、授乳・離乳食・おむつ替え</w:t>
      </w:r>
      <w:r>
        <w:rPr>
          <w:rFonts w:ascii="UD デジタル 教科書体 NP-R" w:eastAsia="UD デジタル 教科書体 NP-R" w:hAnsiTheme="minorEastAsia" w:hint="eastAsia"/>
          <w:sz w:val="22"/>
        </w:rPr>
        <w:t>等</w:t>
      </w:r>
      <w:r w:rsidRPr="003245F8">
        <w:rPr>
          <w:rFonts w:ascii="UD デジタル 教科書体 NP-R" w:eastAsia="UD デジタル 教科書体 NP-R" w:hAnsiTheme="minorEastAsia" w:hint="eastAsia"/>
          <w:sz w:val="22"/>
        </w:rPr>
        <w:t>の用途で利用できる、乳幼児のケアのための個室ブース等のことである。設置位置・空間確保については、以下の点に配慮する</w:t>
      </w:r>
      <w:r>
        <w:rPr>
          <w:rFonts w:ascii="UD デジタル 教科書体 NP-R" w:eastAsia="UD デジタル 教科書体 NP-R" w:hAnsiTheme="minorEastAsia" w:hint="eastAsia"/>
          <w:sz w:val="22"/>
        </w:rPr>
        <w:t>こと</w:t>
      </w:r>
      <w:r w:rsidRPr="003245F8">
        <w:rPr>
          <w:rFonts w:ascii="UD デジタル 教科書体 NP-R" w:eastAsia="UD デジタル 教科書体 NP-R" w:hAnsiTheme="minorEastAsia" w:hint="eastAsia"/>
          <w:sz w:val="22"/>
        </w:rPr>
        <w:t>。</w:t>
      </w:r>
    </w:p>
    <w:p w14:paraId="4A84836B" w14:textId="77777777" w:rsidR="003E2D51" w:rsidRPr="003245F8" w:rsidRDefault="003E2D51" w:rsidP="003E2D51">
      <w:pPr>
        <w:snapToGrid w:val="0"/>
        <w:spacing w:line="240" w:lineRule="auto"/>
        <w:ind w:leftChars="104" w:left="423" w:hangingChars="93" w:hanging="205"/>
        <w:rPr>
          <w:rFonts w:ascii="UD デジタル 教科書体 NP-R" w:eastAsia="UD デジタル 教科書体 NP-R" w:hAnsiTheme="minorEastAsia"/>
          <w:sz w:val="22"/>
        </w:rPr>
      </w:pPr>
      <w:r w:rsidRPr="003245F8">
        <w:rPr>
          <w:rFonts w:ascii="UD デジタル 教科書体 NP-R" w:eastAsia="UD デジタル 教科書体 NP-R" w:hAnsiTheme="minorEastAsia" w:hint="eastAsia"/>
          <w:sz w:val="22"/>
        </w:rPr>
        <w:t>・乳幼児連れ利用者が利用する施設では、母乳及び哺乳びんによる授乳に対応した、授乳のためのスペースを設ける。</w:t>
      </w:r>
    </w:p>
    <w:p w14:paraId="58B27178" w14:textId="77777777" w:rsidR="003E2D51" w:rsidRPr="003245F8" w:rsidRDefault="003E2D51" w:rsidP="003E2D51">
      <w:pPr>
        <w:snapToGrid w:val="0"/>
        <w:spacing w:line="240" w:lineRule="auto"/>
        <w:ind w:leftChars="104" w:left="423" w:hangingChars="93" w:hanging="205"/>
        <w:rPr>
          <w:rFonts w:ascii="UD デジタル 教科書体 NP-R" w:eastAsia="UD デジタル 教科書体 NP-R" w:hAnsiTheme="minorEastAsia"/>
          <w:sz w:val="22"/>
        </w:rPr>
      </w:pPr>
      <w:r w:rsidRPr="003245F8">
        <w:rPr>
          <w:rFonts w:ascii="UD デジタル 教科書体 NP-R" w:eastAsia="UD デジタル 教科書体 NP-R" w:hAnsiTheme="minorEastAsia" w:hint="eastAsia"/>
          <w:sz w:val="22"/>
        </w:rPr>
        <w:t>・授乳のためのスペースは区切られた空間とする。</w:t>
      </w:r>
    </w:p>
    <w:p w14:paraId="50B7DB04" w14:textId="77777777" w:rsidR="003E2D51" w:rsidRPr="003245F8" w:rsidRDefault="003E2D51" w:rsidP="003E2D51">
      <w:pPr>
        <w:snapToGrid w:val="0"/>
        <w:spacing w:line="240" w:lineRule="auto"/>
        <w:ind w:leftChars="104" w:left="423" w:hangingChars="93" w:hanging="205"/>
        <w:rPr>
          <w:rFonts w:ascii="UD デジタル 教科書体 NP-R" w:eastAsia="UD デジタル 教科書体 NP-R" w:hAnsiTheme="minorEastAsia"/>
          <w:sz w:val="22"/>
        </w:rPr>
      </w:pPr>
      <w:r w:rsidRPr="003245F8">
        <w:rPr>
          <w:rFonts w:ascii="UD デジタル 教科書体 NP-R" w:eastAsia="UD デジタル 教科書体 NP-R" w:hAnsiTheme="minorEastAsia" w:hint="eastAsia"/>
          <w:sz w:val="22"/>
        </w:rPr>
        <w:t>・授乳のためのスペースの構成・設備配置等は、哺乳びんによる授乳時にも性別に関わらず利用できるよう、配慮されたものとする。</w:t>
      </w:r>
    </w:p>
    <w:p w14:paraId="3859FACD" w14:textId="77777777" w:rsidR="003E2D51" w:rsidRPr="00623E0F" w:rsidRDefault="003E2D51" w:rsidP="003E2D51">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inorEastAsia"/>
          <w:color w:val="4472C4" w:themeColor="accent5"/>
          <w:sz w:val="24"/>
          <w:szCs w:val="22"/>
        </w:rPr>
      </w:pPr>
      <w:r w:rsidRPr="00623E0F">
        <w:rPr>
          <w:rFonts w:ascii="UD デジタル 教科書体 NP-R" w:eastAsia="UD デジタル 教科書体 NP-R" w:hAnsiTheme="minorEastAsia" w:hint="eastAsia"/>
          <w:color w:val="4472C4" w:themeColor="accent5"/>
          <w:sz w:val="24"/>
          <w:szCs w:val="22"/>
        </w:rPr>
        <w:t>3-</w:t>
      </w:r>
      <w:r>
        <w:rPr>
          <w:rFonts w:ascii="UD デジタル 教科書体 NP-R" w:eastAsia="UD デジタル 教科書体 NP-R" w:hAnsiTheme="minorEastAsia" w:hint="eastAsia"/>
          <w:color w:val="4472C4" w:themeColor="accent5"/>
          <w:sz w:val="24"/>
          <w:szCs w:val="22"/>
        </w:rPr>
        <w:t>16</w:t>
      </w:r>
      <w:r w:rsidRPr="00623E0F">
        <w:rPr>
          <w:rFonts w:ascii="UD デジタル 教科書体 NP-R" w:eastAsia="UD デジタル 教科書体 NP-R" w:hAnsiTheme="minorEastAsia" w:hint="eastAsia"/>
          <w:color w:val="4472C4" w:themeColor="accent5"/>
          <w:sz w:val="24"/>
          <w:szCs w:val="22"/>
        </w:rPr>
        <w:t>-1</w:t>
      </w:r>
      <w:r w:rsidRPr="00623E0F">
        <w:rPr>
          <w:rFonts w:ascii="UD デジタル 教科書体 NP-R" w:eastAsia="UD デジタル 教科書体 NP-R" w:hAnsiTheme="minorEastAsia"/>
          <w:color w:val="4472C4" w:themeColor="accent5"/>
          <w:sz w:val="24"/>
          <w:szCs w:val="22"/>
        </w:rPr>
        <w:t xml:space="preserve"> </w:t>
      </w:r>
      <w:r w:rsidRPr="00623E0F">
        <w:rPr>
          <w:rFonts w:ascii="UD デジタル 教科書体 NP-R" w:eastAsia="UD デジタル 教科書体 NP-R" w:hAnsiTheme="minorEastAsia" w:hint="eastAsia"/>
          <w:color w:val="4472C4" w:themeColor="accent5"/>
          <w:sz w:val="24"/>
          <w:szCs w:val="22"/>
        </w:rPr>
        <w:t>配置の原則</w:t>
      </w:r>
    </w:p>
    <w:p w14:paraId="6EF755D9" w14:textId="68060FBE" w:rsidR="003E2D51" w:rsidRDefault="003E2D51" w:rsidP="003E2D51">
      <w:pPr>
        <w:snapToGrid w:val="0"/>
        <w:spacing w:line="240" w:lineRule="auto"/>
        <w:ind w:leftChars="100" w:left="980" w:hangingChars="350" w:hanging="770"/>
        <w:rPr>
          <w:rFonts w:ascii="UD デジタル 教科書体 NP-R" w:eastAsia="UD デジタル 教科書体 NP-R"/>
          <w:sz w:val="22"/>
        </w:rPr>
      </w:pPr>
      <w:r>
        <w:rPr>
          <w:rFonts w:ascii="UD デジタル 教科書体 NP-R" w:eastAsia="UD デジタル 教科書体 NP-R" w:hAnsiTheme="minorEastAsia" w:hint="eastAsia"/>
          <w:b/>
          <w:color w:val="FF0000"/>
          <w:sz w:val="22"/>
        </w:rPr>
        <w:t>C16</w:t>
      </w:r>
      <w:r w:rsidRPr="00623E0F">
        <w:rPr>
          <w:rFonts w:ascii="UD デジタル 教科書体 NP-R" w:eastAsia="UD デジタル 教科書体 NP-R" w:hAnsiTheme="minorEastAsia" w:hint="eastAsia"/>
          <w:b/>
          <w:color w:val="FF0000"/>
          <w:sz w:val="22"/>
        </w:rPr>
        <w:t>-</w:t>
      </w:r>
      <w:r w:rsidRPr="00623E0F">
        <w:rPr>
          <w:rFonts w:ascii="UD デジタル 教科書体 NP-R" w:eastAsia="UD デジタル 教科書体 NP-R" w:hAnsiTheme="minorEastAsia" w:hint="eastAsia"/>
          <w:b/>
          <w:color w:val="FF0000"/>
          <w:sz w:val="22"/>
        </w:rPr>
        <w:fldChar w:fldCharType="begin"/>
      </w:r>
      <w:r w:rsidRPr="00623E0F">
        <w:rPr>
          <w:rFonts w:ascii="UD デジタル 教科書体 NP-R" w:eastAsia="UD デジタル 教科書体 NP-R" w:hAnsiTheme="minorEastAsia" w:hint="eastAsia"/>
          <w:b/>
          <w:color w:val="FF0000"/>
          <w:sz w:val="22"/>
        </w:rPr>
        <w:instrText xml:space="preserve"> SEQ Figure3-13 \* ARABIC </w:instrText>
      </w:r>
      <w:r w:rsidRPr="00623E0F">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1</w:t>
      </w:r>
      <w:r w:rsidRPr="00623E0F">
        <w:rPr>
          <w:rFonts w:ascii="UD デジタル 教科書体 NP-R" w:eastAsia="UD デジタル 教科書体 NP-R" w:hAnsiTheme="minorEastAsia" w:hint="eastAsia"/>
          <w:b/>
          <w:color w:val="FF0000"/>
          <w:sz w:val="22"/>
        </w:rPr>
        <w:fldChar w:fldCharType="end"/>
      </w:r>
      <w:r>
        <w:rPr>
          <w:rFonts w:ascii="UD デジタル 教科書体 NP-R" w:eastAsia="UD デジタル 教科書体 NP-R" w:hAnsiTheme="minorEastAsia" w:hint="eastAsia"/>
          <w:b/>
          <w:color w:val="FF0000"/>
          <w:sz w:val="22"/>
        </w:rPr>
        <w:t xml:space="preserve">　</w:t>
      </w:r>
      <w:r w:rsidRPr="00BC405B">
        <w:rPr>
          <w:rFonts w:ascii="UD デジタル 教科書体 NP-R" w:eastAsia="UD デジタル 教科書体 NP-R" w:hint="eastAsia"/>
          <w:sz w:val="22"/>
        </w:rPr>
        <w:t>床面積の合計が5,000 ㎡以上</w:t>
      </w:r>
      <w:r>
        <w:rPr>
          <w:rFonts w:ascii="UD デジタル 教科書体 NP-R" w:eastAsia="UD デジタル 教科書体 NP-R" w:hint="eastAsia"/>
          <w:sz w:val="22"/>
        </w:rPr>
        <w:t>の場合、ベビーケアルーム</w:t>
      </w:r>
      <w:r w:rsidRPr="00BC405B">
        <w:rPr>
          <w:rFonts w:ascii="UD デジタル 教科書体 NP-R" w:eastAsia="UD デジタル 教科書体 NP-R" w:hint="eastAsia"/>
          <w:sz w:val="22"/>
        </w:rPr>
        <w:t>を一以上設けること。</w:t>
      </w:r>
    </w:p>
    <w:p w14:paraId="21A55BB2" w14:textId="0E3067F7" w:rsidR="003E2D51" w:rsidRPr="00623E0F" w:rsidRDefault="003E2D51" w:rsidP="00112187">
      <w:pPr>
        <w:snapToGrid w:val="0"/>
        <w:spacing w:line="240" w:lineRule="auto"/>
        <w:ind w:leftChars="100" w:left="1134" w:hangingChars="420" w:hanging="924"/>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009900"/>
          <w:sz w:val="22"/>
        </w:rPr>
        <w:t>G16</w:t>
      </w:r>
      <w:r w:rsidRPr="00623E0F">
        <w:rPr>
          <w:rFonts w:ascii="UD デジタル 教科書体 NP-R" w:eastAsia="UD デジタル 教科書体 NP-R" w:hAnsiTheme="minorEastAsia" w:hint="eastAsia"/>
          <w:b/>
          <w:color w:val="009900"/>
          <w:sz w:val="22"/>
        </w:rPr>
        <w:t>-</w:t>
      </w:r>
      <w:r w:rsidRPr="00623E0F">
        <w:rPr>
          <w:rFonts w:ascii="UD デジタル 教科書体 NP-R" w:eastAsia="UD デジタル 教科書体 NP-R" w:hAnsiTheme="minorEastAsia" w:hint="eastAsia"/>
          <w:b/>
          <w:color w:val="009900"/>
          <w:sz w:val="22"/>
        </w:rPr>
        <w:fldChar w:fldCharType="begin"/>
      </w:r>
      <w:r w:rsidRPr="00623E0F">
        <w:rPr>
          <w:rFonts w:ascii="UD デジタル 教科書体 NP-R" w:eastAsia="UD デジタル 教科書体 NP-R" w:hAnsiTheme="minorEastAsia" w:hint="eastAsia"/>
          <w:b/>
          <w:color w:val="009900"/>
          <w:sz w:val="22"/>
        </w:rPr>
        <w:instrText xml:space="preserve"> SEQ Figure3-13G \* ARABIC </w:instrText>
      </w:r>
      <w:r w:rsidRPr="00623E0F">
        <w:rPr>
          <w:rFonts w:ascii="UD デジタル 教科書体 NP-R" w:eastAsia="UD デジタル 教科書体 NP-R" w:hAnsiTheme="minorEastAsia" w:hint="eastAsia"/>
          <w:b/>
          <w:color w:val="009900"/>
          <w:sz w:val="22"/>
        </w:rPr>
        <w:fldChar w:fldCharType="separate"/>
      </w:r>
      <w:r w:rsidR="00BC6927">
        <w:rPr>
          <w:rFonts w:ascii="UD デジタル 教科書体 NP-R" w:eastAsia="UD デジタル 教科書体 NP-R" w:hAnsiTheme="minorEastAsia"/>
          <w:b/>
          <w:noProof/>
          <w:color w:val="009900"/>
          <w:sz w:val="22"/>
        </w:rPr>
        <w:t>1</w:t>
      </w:r>
      <w:r w:rsidRPr="00623E0F">
        <w:rPr>
          <w:rFonts w:ascii="UD デジタル 教科書体 NP-R" w:eastAsia="UD デジタル 教科書体 NP-R" w:hAnsiTheme="minorEastAsia" w:hint="eastAsia"/>
          <w:b/>
          <w:color w:val="009900"/>
          <w:sz w:val="22"/>
        </w:rPr>
        <w:fldChar w:fldCharType="end"/>
      </w:r>
      <w:r w:rsidRPr="00623E0F">
        <w:rPr>
          <w:rFonts w:ascii="UD デジタル 教科書体 NP-R" w:eastAsia="UD デジタル 教科書体 NP-R" w:hAnsiTheme="minorEastAsia" w:hint="eastAsia"/>
          <w:b/>
          <w:color w:val="009900"/>
          <w:sz w:val="22"/>
        </w:rPr>
        <w:t xml:space="preserve">　</w:t>
      </w:r>
      <w:r w:rsidRPr="00BC405B">
        <w:rPr>
          <w:rFonts w:ascii="UD デジタル 教科書体 NP-R" w:eastAsia="UD デジタル 教科書体 NP-R" w:hint="eastAsia"/>
          <w:sz w:val="22"/>
        </w:rPr>
        <w:t>床面積の合計が</w:t>
      </w:r>
      <w:r w:rsidRPr="00FA5ED9">
        <w:rPr>
          <w:rFonts w:ascii="UD デジタル 教科書体 NP-R" w:eastAsia="UD デジタル 教科書体 NP-R" w:hint="eastAsia"/>
          <w:color w:val="000000" w:themeColor="text1"/>
          <w:sz w:val="22"/>
        </w:rPr>
        <w:t>5</w:t>
      </w:r>
      <w:r>
        <w:rPr>
          <w:rFonts w:ascii="UD デジタル 教科書体 NP-R" w:eastAsia="UD デジタル 教科書体 NP-R"/>
          <w:color w:val="000000" w:themeColor="text1"/>
          <w:sz w:val="22"/>
        </w:rPr>
        <w:t>,</w:t>
      </w:r>
      <w:r w:rsidRPr="00FA5ED9">
        <w:rPr>
          <w:rFonts w:ascii="UD デジタル 教科書体 NP-R" w:eastAsia="UD デジタル 教科書体 NP-R" w:hint="eastAsia"/>
          <w:color w:val="000000" w:themeColor="text1"/>
          <w:sz w:val="22"/>
        </w:rPr>
        <w:t>000㎡未満の施設でも、施設の用途、使い方</w:t>
      </w:r>
      <w:r>
        <w:rPr>
          <w:rFonts w:ascii="UD デジタル 教科書体 NP-R" w:eastAsia="UD デジタル 教科書体 NP-R" w:hint="eastAsia"/>
          <w:color w:val="000000" w:themeColor="text1"/>
          <w:sz w:val="22"/>
        </w:rPr>
        <w:t>等</w:t>
      </w:r>
      <w:r w:rsidRPr="00FA5ED9">
        <w:rPr>
          <w:rFonts w:ascii="UD デジタル 教科書体 NP-R" w:eastAsia="UD デジタル 教科書体 NP-R" w:hint="eastAsia"/>
          <w:color w:val="000000" w:themeColor="text1"/>
          <w:sz w:val="22"/>
        </w:rPr>
        <w:t>によってベビーケアルームを設置することが望ましい</w:t>
      </w:r>
      <w:r>
        <w:rPr>
          <w:rFonts w:ascii="UD デジタル 教科書体 NP-R" w:eastAsia="UD デジタル 教科書体 NP-R" w:hint="eastAsia"/>
          <w:color w:val="000000" w:themeColor="text1"/>
          <w:sz w:val="22"/>
        </w:rPr>
        <w:t>。</w:t>
      </w:r>
    </w:p>
    <w:p w14:paraId="5FBB8ADD" w14:textId="77777777" w:rsidR="003E2D51" w:rsidRPr="00623E0F" w:rsidRDefault="003E2D51" w:rsidP="003E2D51">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inorEastAsia"/>
          <w:color w:val="4472C4" w:themeColor="accent5"/>
          <w:sz w:val="24"/>
          <w:szCs w:val="22"/>
        </w:rPr>
      </w:pPr>
      <w:r w:rsidRPr="00623E0F">
        <w:rPr>
          <w:rFonts w:ascii="UD デジタル 教科書体 NP-R" w:eastAsia="UD デジタル 教科書体 NP-R" w:hAnsiTheme="minorEastAsia" w:hint="eastAsia"/>
          <w:color w:val="4472C4" w:themeColor="accent5"/>
          <w:sz w:val="24"/>
          <w:szCs w:val="22"/>
        </w:rPr>
        <w:t>3-</w:t>
      </w:r>
      <w:r>
        <w:rPr>
          <w:rFonts w:ascii="UD デジタル 教科書体 NP-R" w:eastAsia="UD デジタル 教科書体 NP-R" w:hAnsiTheme="minorEastAsia" w:hint="eastAsia"/>
          <w:color w:val="4472C4" w:themeColor="accent5"/>
          <w:sz w:val="24"/>
          <w:szCs w:val="22"/>
        </w:rPr>
        <w:t>16</w:t>
      </w:r>
      <w:r w:rsidRPr="00623E0F">
        <w:rPr>
          <w:rFonts w:ascii="UD デジタル 教科書体 NP-R" w:eastAsia="UD デジタル 教科書体 NP-R" w:hAnsiTheme="minorEastAsia" w:hint="eastAsia"/>
          <w:color w:val="4472C4" w:themeColor="accent5"/>
          <w:sz w:val="24"/>
          <w:szCs w:val="22"/>
        </w:rPr>
        <w:t>-2 出入口</w:t>
      </w:r>
    </w:p>
    <w:p w14:paraId="38CB19E6" w14:textId="77777777" w:rsidR="003E2D51" w:rsidRPr="00623E0F" w:rsidRDefault="003E2D51" w:rsidP="003E2D51">
      <w:pPr>
        <w:snapToGrid w:val="0"/>
        <w:spacing w:beforeLines="50" w:before="180" w:line="240" w:lineRule="auto"/>
        <w:rPr>
          <w:rFonts w:ascii="UD デジタル 教科書体 NP-R" w:eastAsia="UD デジタル 教科書体 NP-R"/>
          <w:sz w:val="22"/>
        </w:rPr>
      </w:pPr>
      <w:r w:rsidRPr="00623E0F">
        <w:rPr>
          <w:rFonts w:ascii="UD デジタル 教科書体 NP-R" w:eastAsia="UD デジタル 教科書体 NP-R" w:hint="eastAsia"/>
          <w:sz w:val="22"/>
        </w:rPr>
        <w:t>（形式）</w:t>
      </w:r>
    </w:p>
    <w:p w14:paraId="62AD6FAF" w14:textId="0DEFBDDD" w:rsidR="003E2D51" w:rsidRPr="00623E0F"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FF0000"/>
          <w:sz w:val="22"/>
        </w:rPr>
        <w:t>C16</w:t>
      </w:r>
      <w:r w:rsidRPr="00623E0F">
        <w:rPr>
          <w:rFonts w:ascii="UD デジタル 教科書体 NP-R" w:eastAsia="UD デジタル 教科書体 NP-R" w:hAnsiTheme="minorEastAsia" w:hint="eastAsia"/>
          <w:b/>
          <w:color w:val="FF0000"/>
          <w:sz w:val="22"/>
        </w:rPr>
        <w:t>-</w:t>
      </w:r>
      <w:r w:rsidRPr="00623E0F">
        <w:rPr>
          <w:rFonts w:ascii="UD デジタル 教科書体 NP-R" w:eastAsia="UD デジタル 教科書体 NP-R" w:hAnsiTheme="minorEastAsia" w:hint="eastAsia"/>
          <w:b/>
          <w:color w:val="FF0000"/>
          <w:sz w:val="22"/>
        </w:rPr>
        <w:fldChar w:fldCharType="begin"/>
      </w:r>
      <w:r w:rsidRPr="00623E0F">
        <w:rPr>
          <w:rFonts w:ascii="UD デジタル 教科書体 NP-R" w:eastAsia="UD デジタル 教科書体 NP-R" w:hAnsiTheme="minorEastAsia" w:hint="eastAsia"/>
          <w:b/>
          <w:color w:val="FF0000"/>
          <w:sz w:val="22"/>
        </w:rPr>
        <w:instrText xml:space="preserve"> SEQ Figure3-13 \* ARABIC </w:instrText>
      </w:r>
      <w:r w:rsidRPr="00623E0F">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2</w:t>
      </w:r>
      <w:r w:rsidRPr="00623E0F">
        <w:rPr>
          <w:rFonts w:ascii="UD デジタル 教科書体 NP-R" w:eastAsia="UD デジタル 教科書体 NP-R" w:hAnsiTheme="minorEastAsia" w:hint="eastAsia"/>
          <w:b/>
          <w:color w:val="FF0000"/>
          <w:sz w:val="22"/>
        </w:rPr>
        <w:fldChar w:fldCharType="end"/>
      </w:r>
      <w:r w:rsidRPr="00623E0F">
        <w:rPr>
          <w:rFonts w:ascii="UD デジタル 教科書体 NP-R" w:eastAsia="UD デジタル 教科書体 NP-R" w:hAnsiTheme="minorEastAsia" w:hint="eastAsia"/>
          <w:b/>
          <w:color w:val="009900"/>
          <w:sz w:val="22"/>
        </w:rPr>
        <w:t xml:space="preserve">　</w:t>
      </w:r>
      <w:r w:rsidRPr="00623E0F">
        <w:rPr>
          <w:rFonts w:ascii="UD デジタル 教科書体 NP-R" w:eastAsia="UD デジタル 教科書体 NP-R" w:hAnsiTheme="minorEastAsia" w:hint="eastAsia"/>
          <w:bCs/>
          <w:sz w:val="22"/>
        </w:rPr>
        <w:t>ベビーカーの利用に配慮した幅、形式とする</w:t>
      </w:r>
      <w:r>
        <w:rPr>
          <w:rFonts w:ascii="UD デジタル 教科書体 NP-R" w:eastAsia="UD デジタル 教科書体 NP-R" w:hAnsiTheme="minorEastAsia" w:hint="eastAsia"/>
          <w:bCs/>
          <w:sz w:val="22"/>
        </w:rPr>
        <w:t>こと</w:t>
      </w:r>
      <w:r w:rsidRPr="00623E0F">
        <w:rPr>
          <w:rFonts w:ascii="UD デジタル 教科書体 NP-R" w:eastAsia="UD デジタル 教科書体 NP-R" w:hAnsiTheme="minorEastAsia" w:hint="eastAsia"/>
          <w:bCs/>
          <w:sz w:val="22"/>
        </w:rPr>
        <w:t>。</w:t>
      </w:r>
      <w:r>
        <w:rPr>
          <w:rFonts w:ascii="UD デジタル 教科書体 NP-R" w:eastAsia="UD デジタル 教科書体 NP-R" w:hAnsiTheme="minorEastAsia" w:hint="eastAsia"/>
          <w:bCs/>
          <w:sz w:val="22"/>
        </w:rPr>
        <w:t>（3-2.出入口を参照のこと）</w:t>
      </w:r>
    </w:p>
    <w:p w14:paraId="32A27254" w14:textId="77777777" w:rsidR="003E2D51" w:rsidRPr="00623E0F" w:rsidRDefault="003E2D51" w:rsidP="003E2D51">
      <w:pPr>
        <w:snapToGrid w:val="0"/>
        <w:spacing w:beforeLines="50" w:before="180" w:line="240" w:lineRule="auto"/>
        <w:rPr>
          <w:rFonts w:ascii="UD デジタル 教科書体 NP-R" w:eastAsia="UD デジタル 教科書体 NP-R"/>
          <w:color w:val="000000" w:themeColor="text1"/>
          <w:sz w:val="22"/>
        </w:rPr>
      </w:pPr>
      <w:r w:rsidRPr="00623E0F">
        <w:rPr>
          <w:rFonts w:ascii="UD デジタル 教科書体 NP-R" w:eastAsia="UD デジタル 教科書体 NP-R" w:hint="eastAsia"/>
          <w:color w:val="000000" w:themeColor="text1"/>
          <w:sz w:val="22"/>
        </w:rPr>
        <w:t>（ドア周辺）</w:t>
      </w:r>
    </w:p>
    <w:p w14:paraId="1D08CD9F" w14:textId="29F0D90B" w:rsidR="003E2D51" w:rsidRPr="00623E0F" w:rsidRDefault="003E2D51" w:rsidP="003E2D51">
      <w:pPr>
        <w:snapToGrid w:val="0"/>
        <w:spacing w:line="240" w:lineRule="auto"/>
        <w:ind w:leftChars="100" w:left="980" w:hangingChars="350" w:hanging="770"/>
        <w:rPr>
          <w:rFonts w:ascii="UD デジタル 教科書体 NP-R" w:eastAsia="UD デジタル 教科書体 NP-R"/>
          <w:color w:val="5B9BD5" w:themeColor="accent1"/>
          <w:sz w:val="22"/>
        </w:rPr>
      </w:pPr>
      <w:r>
        <w:rPr>
          <w:rFonts w:ascii="UD デジタル 教科書体 NP-R" w:eastAsia="UD デジタル 教科書体 NP-R" w:hAnsiTheme="minorEastAsia" w:hint="eastAsia"/>
          <w:b/>
          <w:color w:val="FF0000"/>
          <w:sz w:val="22"/>
        </w:rPr>
        <w:t>C16</w:t>
      </w:r>
      <w:r w:rsidRPr="00623E0F">
        <w:rPr>
          <w:rFonts w:ascii="UD デジタル 教科書体 NP-R" w:eastAsia="UD デジタル 教科書体 NP-R" w:hAnsiTheme="minorEastAsia" w:hint="eastAsia"/>
          <w:b/>
          <w:color w:val="FF0000"/>
          <w:sz w:val="22"/>
        </w:rPr>
        <w:t>-</w:t>
      </w:r>
      <w:r w:rsidRPr="00623E0F">
        <w:rPr>
          <w:rFonts w:ascii="UD デジタル 教科書体 NP-R" w:eastAsia="UD デジタル 教科書体 NP-R" w:hAnsiTheme="minorEastAsia" w:hint="eastAsia"/>
          <w:b/>
          <w:color w:val="FF0000"/>
          <w:sz w:val="22"/>
        </w:rPr>
        <w:fldChar w:fldCharType="begin"/>
      </w:r>
      <w:r w:rsidRPr="00623E0F">
        <w:rPr>
          <w:rFonts w:ascii="UD デジタル 教科書体 NP-R" w:eastAsia="UD デジタル 教科書体 NP-R" w:hAnsiTheme="minorEastAsia" w:hint="eastAsia"/>
          <w:b/>
          <w:color w:val="FF0000"/>
          <w:sz w:val="22"/>
        </w:rPr>
        <w:instrText xml:space="preserve"> SEQ Figure3-13 \* ARABIC </w:instrText>
      </w:r>
      <w:r w:rsidRPr="00623E0F">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3</w:t>
      </w:r>
      <w:r w:rsidRPr="00623E0F">
        <w:rPr>
          <w:rFonts w:ascii="UD デジタル 教科書体 NP-R" w:eastAsia="UD デジタル 教科書体 NP-R" w:hAnsiTheme="minorEastAsia" w:hint="eastAsia"/>
          <w:b/>
          <w:color w:val="FF0000"/>
          <w:sz w:val="22"/>
        </w:rPr>
        <w:fldChar w:fldCharType="end"/>
      </w:r>
      <w:r w:rsidRPr="00623E0F">
        <w:rPr>
          <w:rFonts w:ascii="UD デジタル 教科書体 NP-R" w:eastAsia="UD デジタル 教科書体 NP-R" w:hAnsiTheme="minorEastAsia" w:hint="eastAsia"/>
          <w:b/>
          <w:color w:val="FF0000"/>
          <w:sz w:val="22"/>
        </w:rPr>
        <w:t xml:space="preserve">　</w:t>
      </w:r>
      <w:r w:rsidRPr="00623E0F">
        <w:rPr>
          <w:rFonts w:ascii="UD デジタル 教科書体 NP-R" w:eastAsia="UD デジタル 教科書体 NP-R" w:hint="eastAsia"/>
          <w:color w:val="000000" w:themeColor="text1"/>
          <w:sz w:val="22"/>
        </w:rPr>
        <w:t>通過する際に支障となる段を設けないこと。</w:t>
      </w:r>
    </w:p>
    <w:p w14:paraId="75C4FCB6" w14:textId="77777777" w:rsidR="003E2D51" w:rsidRPr="00623E0F" w:rsidRDefault="003E2D51" w:rsidP="003E2D51">
      <w:pPr>
        <w:snapToGrid w:val="0"/>
        <w:spacing w:beforeLines="50" w:before="180" w:line="240" w:lineRule="auto"/>
        <w:rPr>
          <w:rFonts w:ascii="UD デジタル 教科書体 NP-R" w:eastAsia="UD デジタル 教科書体 NP-R"/>
          <w:sz w:val="22"/>
        </w:rPr>
      </w:pPr>
      <w:r w:rsidRPr="00623E0F">
        <w:rPr>
          <w:rFonts w:ascii="UD デジタル 教科書体 NP-R" w:eastAsia="UD デジタル 教科書体 NP-R" w:hint="eastAsia"/>
          <w:sz w:val="22"/>
        </w:rPr>
        <w:t>（サインの設置）</w:t>
      </w:r>
    </w:p>
    <w:p w14:paraId="211FDBEA" w14:textId="52B8CC68" w:rsidR="003E2D51" w:rsidRPr="00623E0F" w:rsidRDefault="003E2D51" w:rsidP="00112187">
      <w:pPr>
        <w:snapToGrid w:val="0"/>
        <w:spacing w:line="240" w:lineRule="auto"/>
        <w:ind w:leftChars="100" w:left="1134" w:hangingChars="420" w:hanging="924"/>
        <w:rPr>
          <w:rFonts w:ascii="UD デジタル 教科書体 NP-R" w:eastAsia="UD デジタル 教科書体 NP-R"/>
          <w:color w:val="5B9BD5" w:themeColor="accent1"/>
          <w:sz w:val="22"/>
        </w:rPr>
      </w:pPr>
      <w:r>
        <w:rPr>
          <w:rFonts w:ascii="UD デジタル 教科書体 NP-R" w:eastAsia="UD デジタル 教科書体 NP-R" w:hAnsiTheme="minorEastAsia" w:hint="eastAsia"/>
          <w:b/>
          <w:color w:val="FF0000"/>
          <w:sz w:val="22"/>
        </w:rPr>
        <w:t>C16</w:t>
      </w:r>
      <w:r w:rsidRPr="00623E0F">
        <w:rPr>
          <w:rFonts w:ascii="UD デジタル 教科書体 NP-R" w:eastAsia="UD デジタル 教科書体 NP-R" w:hAnsiTheme="minorEastAsia" w:hint="eastAsia"/>
          <w:b/>
          <w:color w:val="FF0000"/>
          <w:sz w:val="22"/>
        </w:rPr>
        <w:t>-</w:t>
      </w:r>
      <w:r w:rsidRPr="00623E0F">
        <w:rPr>
          <w:rFonts w:ascii="UD デジタル 教科書体 NP-R" w:eastAsia="UD デジタル 教科書体 NP-R" w:hAnsiTheme="minorEastAsia" w:hint="eastAsia"/>
          <w:b/>
          <w:color w:val="FF0000"/>
          <w:sz w:val="22"/>
        </w:rPr>
        <w:fldChar w:fldCharType="begin"/>
      </w:r>
      <w:r w:rsidRPr="00623E0F">
        <w:rPr>
          <w:rFonts w:ascii="UD デジタル 教科書体 NP-R" w:eastAsia="UD デジタル 教科書体 NP-R" w:hAnsiTheme="minorEastAsia" w:hint="eastAsia"/>
          <w:b/>
          <w:color w:val="FF0000"/>
          <w:sz w:val="22"/>
        </w:rPr>
        <w:instrText xml:space="preserve"> SEQ Figure3-13 \* ARABIC </w:instrText>
      </w:r>
      <w:r w:rsidRPr="00623E0F">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4</w:t>
      </w:r>
      <w:r w:rsidRPr="00623E0F">
        <w:rPr>
          <w:rFonts w:ascii="UD デジタル 教科書体 NP-R" w:eastAsia="UD デジタル 教科書体 NP-R" w:hAnsiTheme="minorEastAsia" w:hint="eastAsia"/>
          <w:b/>
          <w:color w:val="FF0000"/>
          <w:sz w:val="22"/>
        </w:rPr>
        <w:fldChar w:fldCharType="end"/>
      </w:r>
      <w:r w:rsidRPr="00623E0F">
        <w:rPr>
          <w:rFonts w:ascii="UD デジタル 教科書体 NP-R" w:eastAsia="UD デジタル 教科書体 NP-R" w:hAnsiTheme="minorEastAsia" w:hint="eastAsia"/>
          <w:b/>
          <w:color w:val="FF0000"/>
          <w:sz w:val="22"/>
        </w:rPr>
        <w:t xml:space="preserve">　</w:t>
      </w:r>
      <w:r w:rsidRPr="00623E0F">
        <w:rPr>
          <w:rFonts w:ascii="UD デジタル 教科書体 NP-R" w:eastAsia="UD デジタル 教科書体 NP-R" w:hint="eastAsia"/>
          <w:color w:val="000000" w:themeColor="text1"/>
          <w:sz w:val="22"/>
        </w:rPr>
        <w:t>出入口付近には、ベビーチェア及び</w:t>
      </w:r>
      <w:r>
        <w:rPr>
          <w:rFonts w:ascii="UD デジタル 教科書体 NP-R" w:eastAsia="UD デジタル 教科書体 NP-R" w:hint="eastAsia"/>
          <w:color w:val="000000" w:themeColor="text1"/>
          <w:sz w:val="22"/>
        </w:rPr>
        <w:t>乳幼児用</w:t>
      </w:r>
      <w:r w:rsidRPr="00623E0F">
        <w:rPr>
          <w:rFonts w:ascii="UD デジタル 教科書体 NP-R" w:eastAsia="UD デジタル 教科書体 NP-R" w:hint="eastAsia"/>
          <w:sz w:val="22"/>
        </w:rPr>
        <w:t>おむつ</w:t>
      </w:r>
      <w:r>
        <w:rPr>
          <w:rFonts w:ascii="UD デジタル 教科書体 NP-R" w:eastAsia="UD デジタル 教科書体 NP-R" w:hint="eastAsia"/>
          <w:sz w:val="22"/>
        </w:rPr>
        <w:t>交換台</w:t>
      </w:r>
      <w:r w:rsidRPr="00623E0F">
        <w:rPr>
          <w:rFonts w:ascii="UD デジタル 教科書体 NP-R" w:eastAsia="UD デジタル 教科書体 NP-R" w:hint="eastAsia"/>
          <w:color w:val="000000" w:themeColor="text1"/>
          <w:sz w:val="22"/>
        </w:rPr>
        <w:t>を設置している</w:t>
      </w:r>
      <w:r>
        <w:rPr>
          <w:rFonts w:ascii="UD デジタル 教科書体 NP-R" w:eastAsia="UD デジタル 教科書体 NP-R" w:hint="eastAsia"/>
          <w:color w:val="000000" w:themeColor="text1"/>
          <w:sz w:val="22"/>
        </w:rPr>
        <w:t>等、内部の設備配置等の状況を表示</w:t>
      </w:r>
      <w:r w:rsidRPr="00623E0F">
        <w:rPr>
          <w:rFonts w:ascii="UD デジタル 教科書体 NP-R" w:eastAsia="UD デジタル 教科書体 NP-R" w:hint="eastAsia"/>
          <w:color w:val="000000" w:themeColor="text1"/>
          <w:sz w:val="22"/>
        </w:rPr>
        <w:t>するとともに点字表示をすること。</w:t>
      </w:r>
    </w:p>
    <w:p w14:paraId="5E4454FB" w14:textId="77777777" w:rsidR="003E2D51" w:rsidRPr="00623E0F" w:rsidRDefault="003E2D51" w:rsidP="003E2D51">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inorEastAsia"/>
          <w:color w:val="4472C4" w:themeColor="accent5"/>
          <w:sz w:val="24"/>
          <w:szCs w:val="22"/>
        </w:rPr>
      </w:pPr>
      <w:r w:rsidRPr="00623E0F">
        <w:rPr>
          <w:rFonts w:ascii="UD デジタル 教科書体 NP-R" w:eastAsia="UD デジタル 教科書体 NP-R" w:hAnsiTheme="minorEastAsia" w:hint="eastAsia"/>
          <w:color w:val="4472C4" w:themeColor="accent5"/>
          <w:sz w:val="24"/>
          <w:szCs w:val="22"/>
        </w:rPr>
        <w:t>3-</w:t>
      </w:r>
      <w:r>
        <w:rPr>
          <w:rFonts w:ascii="UD デジタル 教科書体 NP-R" w:eastAsia="UD デジタル 教科書体 NP-R" w:hAnsiTheme="minorEastAsia" w:hint="eastAsia"/>
          <w:color w:val="4472C4" w:themeColor="accent5"/>
          <w:sz w:val="24"/>
          <w:szCs w:val="22"/>
        </w:rPr>
        <w:t>16</w:t>
      </w:r>
      <w:r w:rsidRPr="00623E0F">
        <w:rPr>
          <w:rFonts w:ascii="UD デジタル 教科書体 NP-R" w:eastAsia="UD デジタル 教科書体 NP-R" w:hAnsiTheme="minorEastAsia" w:hint="eastAsia"/>
          <w:color w:val="4472C4" w:themeColor="accent5"/>
          <w:sz w:val="24"/>
          <w:szCs w:val="22"/>
        </w:rPr>
        <w:t>-</w:t>
      </w:r>
      <w:r w:rsidRPr="00623E0F">
        <w:rPr>
          <w:rFonts w:ascii="UD デジタル 教科書体 NP-R" w:eastAsia="UD デジタル 教科書体 NP-R" w:hAnsiTheme="minorEastAsia"/>
          <w:color w:val="4472C4" w:themeColor="accent5"/>
          <w:sz w:val="24"/>
          <w:szCs w:val="22"/>
        </w:rPr>
        <w:t>3</w:t>
      </w:r>
      <w:r w:rsidRPr="00623E0F">
        <w:rPr>
          <w:rFonts w:ascii="UD デジタル 教科書体 NP-R" w:eastAsia="UD デジタル 教科書体 NP-R" w:hAnsiTheme="minorEastAsia" w:hint="eastAsia"/>
          <w:color w:val="4472C4" w:themeColor="accent5"/>
          <w:sz w:val="24"/>
          <w:szCs w:val="22"/>
        </w:rPr>
        <w:t>. 授乳のためのスペース</w:t>
      </w:r>
    </w:p>
    <w:p w14:paraId="7E7D0B21" w14:textId="77777777" w:rsidR="003E2D51" w:rsidRPr="00623E0F" w:rsidRDefault="003E2D51" w:rsidP="003E2D51">
      <w:pPr>
        <w:snapToGrid w:val="0"/>
        <w:spacing w:beforeLines="50" w:before="180" w:line="240" w:lineRule="auto"/>
        <w:rPr>
          <w:rFonts w:ascii="UD デジタル 教科書体 NP-R" w:eastAsia="UD デジタル 教科書体 NP-R"/>
          <w:sz w:val="22"/>
        </w:rPr>
      </w:pPr>
      <w:r w:rsidRPr="00623E0F">
        <w:rPr>
          <w:rFonts w:ascii="UD デジタル 教科書体 NP-R" w:eastAsia="UD デジタル 教科書体 NP-R" w:hint="eastAsia"/>
          <w:sz w:val="22"/>
        </w:rPr>
        <w:t>（授乳スペースのプライバシーの確保）</w:t>
      </w:r>
    </w:p>
    <w:p w14:paraId="1E20EB0D" w14:textId="0F966808" w:rsidR="003E2D51" w:rsidRPr="00623E0F" w:rsidRDefault="003E2D51" w:rsidP="00112187">
      <w:pPr>
        <w:snapToGrid w:val="0"/>
        <w:spacing w:line="240" w:lineRule="auto"/>
        <w:ind w:leftChars="100" w:left="1134" w:hangingChars="420" w:hanging="924"/>
        <w:rPr>
          <w:rFonts w:ascii="UD デジタル 教科書体 NP-R" w:eastAsia="UD デジタル 教科書体 NP-R"/>
          <w:sz w:val="22"/>
        </w:rPr>
      </w:pPr>
      <w:r>
        <w:rPr>
          <w:rFonts w:ascii="UD デジタル 教科書体 NP-R" w:eastAsia="UD デジタル 教科書体 NP-R" w:hAnsiTheme="minorEastAsia" w:hint="eastAsia"/>
          <w:b/>
          <w:color w:val="FF0000"/>
          <w:sz w:val="22"/>
        </w:rPr>
        <w:t>C16</w:t>
      </w:r>
      <w:r w:rsidRPr="00623E0F">
        <w:rPr>
          <w:rFonts w:ascii="UD デジタル 教科書体 NP-R" w:eastAsia="UD デジタル 教科書体 NP-R" w:hAnsiTheme="minorEastAsia" w:hint="eastAsia"/>
          <w:b/>
          <w:color w:val="FF0000"/>
          <w:sz w:val="22"/>
        </w:rPr>
        <w:t>-</w:t>
      </w:r>
      <w:r w:rsidRPr="00623E0F">
        <w:rPr>
          <w:rFonts w:ascii="UD デジタル 教科書体 NP-R" w:eastAsia="UD デジタル 教科書体 NP-R" w:hAnsiTheme="minorEastAsia" w:hint="eastAsia"/>
          <w:b/>
          <w:color w:val="FF0000"/>
          <w:sz w:val="22"/>
        </w:rPr>
        <w:fldChar w:fldCharType="begin"/>
      </w:r>
      <w:r w:rsidRPr="00623E0F">
        <w:rPr>
          <w:rFonts w:ascii="UD デジタル 教科書体 NP-R" w:eastAsia="UD デジタル 教科書体 NP-R" w:hAnsiTheme="minorEastAsia" w:hint="eastAsia"/>
          <w:b/>
          <w:color w:val="FF0000"/>
          <w:sz w:val="22"/>
        </w:rPr>
        <w:instrText xml:space="preserve"> SEQ Figure3-13 \* ARABIC </w:instrText>
      </w:r>
      <w:r w:rsidRPr="00623E0F">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5</w:t>
      </w:r>
      <w:r w:rsidRPr="00623E0F">
        <w:rPr>
          <w:rFonts w:ascii="UD デジタル 教科書体 NP-R" w:eastAsia="UD デジタル 教科書体 NP-R" w:hAnsiTheme="minorEastAsia" w:hint="eastAsia"/>
          <w:b/>
          <w:color w:val="FF0000"/>
          <w:sz w:val="22"/>
        </w:rPr>
        <w:fldChar w:fldCharType="end"/>
      </w:r>
      <w:r w:rsidRPr="00623E0F">
        <w:rPr>
          <w:rFonts w:ascii="UD デジタル 教科書体 NP-R" w:eastAsia="UD デジタル 教科書体 NP-R" w:hAnsiTheme="minorEastAsia" w:hint="eastAsia"/>
          <w:b/>
          <w:color w:val="009900"/>
          <w:sz w:val="22"/>
        </w:rPr>
        <w:t xml:space="preserve">　</w:t>
      </w:r>
      <w:r w:rsidRPr="00623E0F">
        <w:rPr>
          <w:rFonts w:ascii="UD デジタル 教科書体 NP-R" w:eastAsia="UD デジタル 教科書体 NP-R" w:hint="eastAsia"/>
          <w:color w:val="000000" w:themeColor="text1"/>
          <w:sz w:val="22"/>
        </w:rPr>
        <w:t>母乳による授乳に配慮して、区切られた空間とする</w:t>
      </w:r>
      <w:r>
        <w:rPr>
          <w:rFonts w:ascii="UD デジタル 教科書体 NP-R" w:eastAsia="UD デジタル 教科書体 NP-R" w:hint="eastAsia"/>
          <w:color w:val="000000" w:themeColor="text1"/>
          <w:sz w:val="22"/>
        </w:rPr>
        <w:t>こと</w:t>
      </w:r>
      <w:r w:rsidRPr="00623E0F">
        <w:rPr>
          <w:rFonts w:ascii="UD デジタル 教科書体 NP-R" w:eastAsia="UD デジタル 教科書体 NP-R" w:hint="eastAsia"/>
          <w:color w:val="000000" w:themeColor="text1"/>
          <w:sz w:val="22"/>
        </w:rPr>
        <w:t>。カーテン、ついたて、内側から鍵のかかる戸（表示錠付き）等によりプライバシーを確保すること。</w:t>
      </w:r>
    </w:p>
    <w:p w14:paraId="6FE60126" w14:textId="77777777" w:rsidR="003E2D51" w:rsidRPr="00623E0F" w:rsidRDefault="003E2D51" w:rsidP="003E2D51">
      <w:pPr>
        <w:snapToGrid w:val="0"/>
        <w:spacing w:beforeLines="50" w:before="180" w:line="240" w:lineRule="auto"/>
        <w:rPr>
          <w:rFonts w:ascii="UD デジタル 教科書体 NP-R" w:eastAsia="UD デジタル 教科書体 NP-R"/>
          <w:sz w:val="22"/>
        </w:rPr>
      </w:pPr>
      <w:r w:rsidRPr="00623E0F">
        <w:rPr>
          <w:rFonts w:ascii="UD デジタル 教科書体 NP-R" w:eastAsia="UD デジタル 教科書体 NP-R" w:hint="eastAsia"/>
          <w:sz w:val="22"/>
        </w:rPr>
        <w:t>（内装）</w:t>
      </w:r>
    </w:p>
    <w:p w14:paraId="65C70E2E" w14:textId="48D8C89A" w:rsidR="003E2D51" w:rsidRPr="00623E0F"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FF0000"/>
          <w:sz w:val="22"/>
        </w:rPr>
        <w:t>C16</w:t>
      </w:r>
      <w:r w:rsidRPr="00623E0F">
        <w:rPr>
          <w:rFonts w:ascii="UD デジタル 教科書体 NP-R" w:eastAsia="UD デジタル 教科書体 NP-R" w:hAnsiTheme="minorEastAsia" w:hint="eastAsia"/>
          <w:b/>
          <w:color w:val="FF0000"/>
          <w:sz w:val="22"/>
        </w:rPr>
        <w:t>-</w:t>
      </w:r>
      <w:r w:rsidRPr="00623E0F">
        <w:rPr>
          <w:rFonts w:ascii="UD デジタル 教科書体 NP-R" w:eastAsia="UD デジタル 教科書体 NP-R" w:hAnsiTheme="minorEastAsia" w:hint="eastAsia"/>
          <w:b/>
          <w:color w:val="FF0000"/>
          <w:sz w:val="22"/>
        </w:rPr>
        <w:fldChar w:fldCharType="begin"/>
      </w:r>
      <w:r w:rsidRPr="00623E0F">
        <w:rPr>
          <w:rFonts w:ascii="UD デジタル 教科書体 NP-R" w:eastAsia="UD デジタル 教科書体 NP-R" w:hAnsiTheme="minorEastAsia" w:hint="eastAsia"/>
          <w:b/>
          <w:color w:val="FF0000"/>
          <w:sz w:val="22"/>
        </w:rPr>
        <w:instrText xml:space="preserve"> SEQ Figure3-13 \* ARABIC </w:instrText>
      </w:r>
      <w:r w:rsidRPr="00623E0F">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6</w:t>
      </w:r>
      <w:r w:rsidRPr="00623E0F">
        <w:rPr>
          <w:rFonts w:ascii="UD デジタル 教科書体 NP-R" w:eastAsia="UD デジタル 教科書体 NP-R" w:hAnsiTheme="minorEastAsia" w:hint="eastAsia"/>
          <w:b/>
          <w:color w:val="FF0000"/>
          <w:sz w:val="22"/>
        </w:rPr>
        <w:fldChar w:fldCharType="end"/>
      </w:r>
      <w:r w:rsidRPr="00623E0F">
        <w:rPr>
          <w:rFonts w:ascii="UD デジタル 教科書体 NP-R" w:eastAsia="UD デジタル 教科書体 NP-R" w:hAnsiTheme="minorEastAsia" w:hint="eastAsia"/>
          <w:b/>
          <w:color w:val="009900"/>
          <w:sz w:val="22"/>
        </w:rPr>
        <w:t xml:space="preserve">　</w:t>
      </w:r>
      <w:r w:rsidRPr="00623E0F">
        <w:rPr>
          <w:rFonts w:ascii="UD デジタル 教科書体 NP-R" w:eastAsia="UD デジタル 教科書体 NP-R" w:hint="eastAsia"/>
          <w:color w:val="000000" w:themeColor="text1"/>
          <w:sz w:val="22"/>
        </w:rPr>
        <w:t>視覚障がい者</w:t>
      </w:r>
      <w:r>
        <w:rPr>
          <w:rFonts w:ascii="UD デジタル 教科書体 NP-R" w:eastAsia="UD デジタル 教科書体 NP-R" w:hint="eastAsia"/>
          <w:color w:val="000000" w:themeColor="text1"/>
          <w:sz w:val="22"/>
        </w:rPr>
        <w:t>（</w:t>
      </w:r>
      <w:r w:rsidRPr="00623E0F">
        <w:rPr>
          <w:rFonts w:ascii="UD デジタル 教科書体 NP-R" w:eastAsia="UD デジタル 教科書体 NP-R" w:hint="eastAsia"/>
          <w:color w:val="000000" w:themeColor="text1"/>
          <w:sz w:val="22"/>
        </w:rPr>
        <w:t>ロービジョン</w:t>
      </w:r>
      <w:r>
        <w:rPr>
          <w:rFonts w:ascii="UD デジタル 教科書体 NP-R" w:eastAsia="UD デジタル 教科書体 NP-R" w:hint="eastAsia"/>
          <w:color w:val="000000" w:themeColor="text1"/>
          <w:sz w:val="22"/>
        </w:rPr>
        <w:t>）</w:t>
      </w:r>
      <w:r w:rsidRPr="00623E0F">
        <w:rPr>
          <w:rFonts w:ascii="UD デジタル 教科書体 NP-R" w:eastAsia="UD デジタル 教科書体 NP-R" w:hint="eastAsia"/>
          <w:color w:val="000000" w:themeColor="text1"/>
          <w:sz w:val="22"/>
        </w:rPr>
        <w:t>に配慮した、見えやすい色使いの内装にすること。</w:t>
      </w:r>
    </w:p>
    <w:p w14:paraId="2077F2D3" w14:textId="77777777" w:rsidR="003E2D51" w:rsidRPr="00623E0F" w:rsidRDefault="003E2D51" w:rsidP="003E2D51">
      <w:pPr>
        <w:snapToGrid w:val="0"/>
        <w:spacing w:beforeLines="50" w:before="180" w:line="240" w:lineRule="auto"/>
        <w:rPr>
          <w:rFonts w:ascii="UD デジタル 教科書体 NP-R" w:eastAsia="UD デジタル 教科書体 NP-R"/>
          <w:sz w:val="22"/>
        </w:rPr>
      </w:pPr>
      <w:r w:rsidRPr="00623E0F">
        <w:rPr>
          <w:rFonts w:ascii="UD デジタル 教科書体 NP-R" w:eastAsia="UD デジタル 教科書体 NP-R" w:hint="eastAsia"/>
          <w:sz w:val="22"/>
        </w:rPr>
        <w:t>（設備）</w:t>
      </w:r>
    </w:p>
    <w:p w14:paraId="34AB42A6" w14:textId="1AE1F973" w:rsidR="003E2D51" w:rsidRPr="00623E0F"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FF0000"/>
          <w:sz w:val="22"/>
        </w:rPr>
        <w:t>C16</w:t>
      </w:r>
      <w:r w:rsidRPr="00623E0F">
        <w:rPr>
          <w:rFonts w:ascii="UD デジタル 教科書体 NP-R" w:eastAsia="UD デジタル 教科書体 NP-R" w:hAnsiTheme="minorEastAsia" w:hint="eastAsia"/>
          <w:b/>
          <w:color w:val="FF0000"/>
          <w:sz w:val="22"/>
        </w:rPr>
        <w:t>-</w:t>
      </w:r>
      <w:bookmarkStart w:id="92" w:name="_Hlk97700629"/>
      <w:r w:rsidRPr="00623E0F">
        <w:rPr>
          <w:rFonts w:ascii="UD デジタル 教科書体 NP-R" w:eastAsia="UD デジタル 教科書体 NP-R" w:hAnsiTheme="minorEastAsia" w:hint="eastAsia"/>
          <w:b/>
          <w:color w:val="FF0000"/>
          <w:sz w:val="22"/>
        </w:rPr>
        <w:fldChar w:fldCharType="begin"/>
      </w:r>
      <w:r w:rsidRPr="00623E0F">
        <w:rPr>
          <w:rFonts w:ascii="UD デジタル 教科書体 NP-R" w:eastAsia="UD デジタル 教科書体 NP-R" w:hAnsiTheme="minorEastAsia" w:hint="eastAsia"/>
          <w:b/>
          <w:color w:val="FF0000"/>
          <w:sz w:val="22"/>
        </w:rPr>
        <w:instrText xml:space="preserve"> SEQ Figure3-13 \* ARABIC </w:instrText>
      </w:r>
      <w:r w:rsidRPr="00623E0F">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7</w:t>
      </w:r>
      <w:r w:rsidRPr="00623E0F">
        <w:rPr>
          <w:rFonts w:ascii="UD デジタル 教科書体 NP-R" w:eastAsia="UD デジタル 教科書体 NP-R" w:hAnsiTheme="minorEastAsia" w:hint="eastAsia"/>
          <w:b/>
          <w:color w:val="FF0000"/>
          <w:sz w:val="22"/>
        </w:rPr>
        <w:fldChar w:fldCharType="end"/>
      </w:r>
      <w:bookmarkEnd w:id="92"/>
      <w:r w:rsidRPr="00623E0F">
        <w:rPr>
          <w:rFonts w:ascii="UD デジタル 教科書体 NP-R" w:eastAsia="UD デジタル 教科書体 NP-R" w:hAnsiTheme="minorEastAsia" w:hint="eastAsia"/>
          <w:b/>
          <w:color w:val="009900"/>
          <w:sz w:val="22"/>
        </w:rPr>
        <w:t xml:space="preserve">　</w:t>
      </w:r>
      <w:r w:rsidRPr="00623E0F">
        <w:rPr>
          <w:rFonts w:ascii="UD デジタル 教科書体 NP-R" w:eastAsia="UD デジタル 教科書体 NP-R" w:hint="eastAsia"/>
          <w:color w:val="000000" w:themeColor="text1"/>
          <w:sz w:val="22"/>
        </w:rPr>
        <w:t>授乳用のいす、ベビーチェア、</w:t>
      </w:r>
      <w:r>
        <w:rPr>
          <w:rFonts w:ascii="UD デジタル 教科書体 NP-R" w:eastAsia="UD デジタル 教科書体 NP-R" w:hint="eastAsia"/>
          <w:color w:val="000000" w:themeColor="text1"/>
          <w:sz w:val="22"/>
        </w:rPr>
        <w:t>乳幼児用</w:t>
      </w:r>
      <w:r w:rsidRPr="00623E0F">
        <w:rPr>
          <w:rFonts w:ascii="UD デジタル 教科書体 NP-R" w:eastAsia="UD デジタル 教科書体 NP-R" w:hint="eastAsia"/>
          <w:sz w:val="22"/>
        </w:rPr>
        <w:t>おむつ</w:t>
      </w:r>
      <w:r>
        <w:rPr>
          <w:rFonts w:ascii="UD デジタル 教科書体 NP-R" w:eastAsia="UD デジタル 教科書体 NP-R" w:hint="eastAsia"/>
          <w:sz w:val="22"/>
        </w:rPr>
        <w:t>交換台</w:t>
      </w:r>
      <w:r w:rsidRPr="00623E0F">
        <w:rPr>
          <w:rFonts w:ascii="UD デジタル 教科書体 NP-R" w:eastAsia="UD デジタル 教科書体 NP-R" w:hint="eastAsia"/>
          <w:color w:val="000000" w:themeColor="text1"/>
          <w:sz w:val="22"/>
        </w:rPr>
        <w:t>及び汚物入れを設けること。</w:t>
      </w:r>
    </w:p>
    <w:p w14:paraId="2928A469" w14:textId="5662B0F0" w:rsidR="003E2D51" w:rsidRPr="00623E0F"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009900"/>
          <w:sz w:val="22"/>
        </w:rPr>
        <w:t>G16</w:t>
      </w:r>
      <w:r w:rsidRPr="00623E0F">
        <w:rPr>
          <w:rFonts w:ascii="UD デジタル 教科書体 NP-R" w:eastAsia="UD デジタル 教科書体 NP-R" w:hAnsiTheme="minorEastAsia" w:hint="eastAsia"/>
          <w:b/>
          <w:color w:val="009900"/>
          <w:sz w:val="22"/>
        </w:rPr>
        <w:t>-</w:t>
      </w:r>
      <w:r w:rsidRPr="00623E0F">
        <w:rPr>
          <w:rFonts w:ascii="UD デジタル 教科書体 NP-R" w:eastAsia="UD デジタル 教科書体 NP-R" w:hAnsiTheme="minorEastAsia" w:hint="eastAsia"/>
          <w:b/>
          <w:color w:val="009900"/>
          <w:sz w:val="22"/>
        </w:rPr>
        <w:fldChar w:fldCharType="begin"/>
      </w:r>
      <w:r w:rsidRPr="00623E0F">
        <w:rPr>
          <w:rFonts w:ascii="UD デジタル 教科書体 NP-R" w:eastAsia="UD デジタル 教科書体 NP-R" w:hAnsiTheme="minorEastAsia" w:hint="eastAsia"/>
          <w:b/>
          <w:color w:val="009900"/>
          <w:sz w:val="22"/>
        </w:rPr>
        <w:instrText xml:space="preserve"> SEQ Figure3-13G \* ARABIC </w:instrText>
      </w:r>
      <w:r w:rsidRPr="00623E0F">
        <w:rPr>
          <w:rFonts w:ascii="UD デジタル 教科書体 NP-R" w:eastAsia="UD デジタル 教科書体 NP-R" w:hAnsiTheme="minorEastAsia" w:hint="eastAsia"/>
          <w:b/>
          <w:color w:val="009900"/>
          <w:sz w:val="22"/>
        </w:rPr>
        <w:fldChar w:fldCharType="separate"/>
      </w:r>
      <w:r w:rsidR="00BC6927">
        <w:rPr>
          <w:rFonts w:ascii="UD デジタル 教科書体 NP-R" w:eastAsia="UD デジタル 教科書体 NP-R" w:hAnsiTheme="minorEastAsia"/>
          <w:b/>
          <w:noProof/>
          <w:color w:val="009900"/>
          <w:sz w:val="22"/>
        </w:rPr>
        <w:t>2</w:t>
      </w:r>
      <w:r w:rsidRPr="00623E0F">
        <w:rPr>
          <w:rFonts w:ascii="UD デジタル 教科書体 NP-R" w:eastAsia="UD デジタル 教科書体 NP-R" w:hAnsiTheme="minorEastAsia" w:hint="eastAsia"/>
          <w:b/>
          <w:color w:val="009900"/>
          <w:sz w:val="22"/>
        </w:rPr>
        <w:fldChar w:fldCharType="end"/>
      </w:r>
      <w:r w:rsidRPr="00623E0F">
        <w:rPr>
          <w:rFonts w:ascii="UD デジタル 教科書体 NP-R" w:eastAsia="UD デジタル 教科書体 NP-R" w:hAnsiTheme="minorEastAsia" w:hint="eastAsia"/>
          <w:b/>
          <w:color w:val="009900"/>
          <w:sz w:val="22"/>
        </w:rPr>
        <w:t xml:space="preserve">　</w:t>
      </w:r>
      <w:r w:rsidRPr="00623E0F">
        <w:rPr>
          <w:rFonts w:ascii="UD デジタル 教科書体 NP-R" w:eastAsia="UD デジタル 教科書体 NP-R" w:hAnsiTheme="minorEastAsia" w:hint="eastAsia"/>
          <w:sz w:val="22"/>
        </w:rPr>
        <w:t>荷物置場、調乳のための給湯設備、</w:t>
      </w:r>
      <w:r w:rsidRPr="00623E0F">
        <w:rPr>
          <w:rFonts w:ascii="UD デジタル 教科書体 NP-R" w:eastAsia="UD デジタル 教科書体 NP-R" w:hint="eastAsia"/>
          <w:sz w:val="22"/>
        </w:rPr>
        <w:t>洗</w:t>
      </w:r>
      <w:r w:rsidRPr="00623E0F">
        <w:rPr>
          <w:rFonts w:ascii="UD デジタル 教科書体 NP-R" w:eastAsia="UD デジタル 教科書体 NP-R" w:hint="eastAsia"/>
          <w:color w:val="000000" w:themeColor="text1"/>
          <w:sz w:val="22"/>
        </w:rPr>
        <w:t>面器又は流し台を設けることが望ましい。</w:t>
      </w:r>
    </w:p>
    <w:p w14:paraId="17381C46" w14:textId="77777777" w:rsidR="003E2D51" w:rsidRPr="00623E0F" w:rsidRDefault="003E2D51" w:rsidP="003E2D51">
      <w:pPr>
        <w:snapToGrid w:val="0"/>
        <w:spacing w:beforeLines="50" w:before="180" w:line="240" w:lineRule="auto"/>
        <w:rPr>
          <w:rFonts w:ascii="UD デジタル 教科書体 NP-R" w:eastAsia="UD デジタル 教科書体 NP-R"/>
          <w:sz w:val="22"/>
        </w:rPr>
      </w:pPr>
      <w:r w:rsidRPr="00623E0F">
        <w:rPr>
          <w:rFonts w:ascii="UD デジタル 教科書体 NP-R" w:eastAsia="UD デジタル 教科書体 NP-R" w:hint="eastAsia"/>
          <w:sz w:val="22"/>
        </w:rPr>
        <w:t>（</w:t>
      </w:r>
      <w:r>
        <w:rPr>
          <w:rFonts w:ascii="UD デジタル 教科書体 NP-R" w:eastAsia="UD デジタル 教科書体 NP-R" w:hint="eastAsia"/>
          <w:sz w:val="22"/>
        </w:rPr>
        <w:t>いす</w:t>
      </w:r>
      <w:r w:rsidRPr="00623E0F">
        <w:rPr>
          <w:rFonts w:ascii="UD デジタル 教科書体 NP-R" w:eastAsia="UD デジタル 教科書体 NP-R" w:hint="eastAsia"/>
          <w:sz w:val="22"/>
        </w:rPr>
        <w:t>）</w:t>
      </w:r>
    </w:p>
    <w:p w14:paraId="5EA171E2" w14:textId="2B3DDD3D" w:rsidR="003E2D51"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009900"/>
          <w:sz w:val="22"/>
        </w:rPr>
        <w:t>G16</w:t>
      </w:r>
      <w:r w:rsidRPr="00623E0F">
        <w:rPr>
          <w:rFonts w:ascii="UD デジタル 教科書体 NP-R" w:eastAsia="UD デジタル 教科書体 NP-R" w:hAnsiTheme="minorEastAsia" w:hint="eastAsia"/>
          <w:b/>
          <w:color w:val="009900"/>
          <w:sz w:val="22"/>
        </w:rPr>
        <w:t>-</w:t>
      </w:r>
      <w:r w:rsidRPr="00623E0F">
        <w:rPr>
          <w:rFonts w:ascii="UD デジタル 教科書体 NP-R" w:eastAsia="UD デジタル 教科書体 NP-R" w:hAnsiTheme="minorEastAsia" w:hint="eastAsia"/>
          <w:b/>
          <w:color w:val="009900"/>
          <w:sz w:val="22"/>
        </w:rPr>
        <w:fldChar w:fldCharType="begin"/>
      </w:r>
      <w:r w:rsidRPr="00623E0F">
        <w:rPr>
          <w:rFonts w:ascii="UD デジタル 教科書体 NP-R" w:eastAsia="UD デジタル 教科書体 NP-R" w:hAnsiTheme="minorEastAsia" w:hint="eastAsia"/>
          <w:b/>
          <w:color w:val="009900"/>
          <w:sz w:val="22"/>
        </w:rPr>
        <w:instrText xml:space="preserve"> SEQ Figure3-13G \* ARABIC </w:instrText>
      </w:r>
      <w:r w:rsidRPr="00623E0F">
        <w:rPr>
          <w:rFonts w:ascii="UD デジタル 教科書体 NP-R" w:eastAsia="UD デジタル 教科書体 NP-R" w:hAnsiTheme="minorEastAsia" w:hint="eastAsia"/>
          <w:b/>
          <w:color w:val="009900"/>
          <w:sz w:val="22"/>
        </w:rPr>
        <w:fldChar w:fldCharType="separate"/>
      </w:r>
      <w:r w:rsidR="00BC6927">
        <w:rPr>
          <w:rFonts w:ascii="UD デジタル 教科書体 NP-R" w:eastAsia="UD デジタル 教科書体 NP-R" w:hAnsiTheme="minorEastAsia"/>
          <w:b/>
          <w:noProof/>
          <w:color w:val="009900"/>
          <w:sz w:val="22"/>
        </w:rPr>
        <w:t>3</w:t>
      </w:r>
      <w:r w:rsidRPr="00623E0F">
        <w:rPr>
          <w:rFonts w:ascii="UD デジタル 教科書体 NP-R" w:eastAsia="UD デジタル 教科書体 NP-R" w:hAnsiTheme="minorEastAsia" w:hint="eastAsia"/>
          <w:b/>
          <w:color w:val="009900"/>
          <w:sz w:val="22"/>
        </w:rPr>
        <w:fldChar w:fldCharType="end"/>
      </w:r>
      <w:r w:rsidRPr="00623E0F">
        <w:rPr>
          <w:rFonts w:ascii="UD デジタル 教科書体 NP-R" w:eastAsia="UD デジタル 教科書体 NP-R" w:hAnsiTheme="minorEastAsia" w:hint="eastAsia"/>
          <w:b/>
          <w:color w:val="009900"/>
          <w:sz w:val="22"/>
        </w:rPr>
        <w:t xml:space="preserve">　</w:t>
      </w:r>
      <w:r w:rsidRPr="00623E0F">
        <w:rPr>
          <w:rFonts w:ascii="UD デジタル 教科書体 NP-R" w:eastAsia="UD デジタル 教科書体 NP-R" w:hint="eastAsia"/>
          <w:color w:val="000000" w:themeColor="text1"/>
          <w:sz w:val="22"/>
        </w:rPr>
        <w:t>授乳用の</w:t>
      </w:r>
      <w:r>
        <w:rPr>
          <w:rFonts w:ascii="UD デジタル 教科書体 NP-R" w:eastAsia="UD デジタル 教科書体 NP-R" w:hint="eastAsia"/>
          <w:color w:val="000000" w:themeColor="text1"/>
          <w:sz w:val="22"/>
        </w:rPr>
        <w:t>いす</w:t>
      </w:r>
      <w:r w:rsidRPr="00623E0F">
        <w:rPr>
          <w:rFonts w:ascii="UD デジタル 教科書体 NP-R" w:eastAsia="UD デジタル 教科書体 NP-R" w:hint="eastAsia"/>
          <w:color w:val="000000" w:themeColor="text1"/>
          <w:sz w:val="22"/>
        </w:rPr>
        <w:t>は長</w:t>
      </w:r>
      <w:r>
        <w:rPr>
          <w:rFonts w:ascii="UD デジタル 教科書体 NP-R" w:eastAsia="UD デジタル 教科書体 NP-R" w:hint="eastAsia"/>
          <w:color w:val="000000" w:themeColor="text1"/>
          <w:sz w:val="22"/>
        </w:rPr>
        <w:t>いす</w:t>
      </w:r>
      <w:r w:rsidRPr="00623E0F">
        <w:rPr>
          <w:rFonts w:ascii="UD デジタル 教科書体 NP-R" w:eastAsia="UD デジタル 教科書体 NP-R" w:hint="eastAsia"/>
          <w:color w:val="000000" w:themeColor="text1"/>
          <w:sz w:val="22"/>
        </w:rPr>
        <w:t>やひじ掛け・背もたれのついた</w:t>
      </w:r>
      <w:r>
        <w:rPr>
          <w:rFonts w:ascii="UD デジタル 教科書体 NP-R" w:eastAsia="UD デジタル 教科書体 NP-R" w:hint="eastAsia"/>
          <w:color w:val="000000" w:themeColor="text1"/>
          <w:sz w:val="22"/>
        </w:rPr>
        <w:t>いす</w:t>
      </w:r>
      <w:r w:rsidRPr="00623E0F">
        <w:rPr>
          <w:rFonts w:ascii="UD デジタル 教科書体 NP-R" w:eastAsia="UD デジタル 教科書体 NP-R" w:hint="eastAsia"/>
          <w:color w:val="000000" w:themeColor="text1"/>
          <w:sz w:val="22"/>
        </w:rPr>
        <w:t>とすることが望ましい。</w:t>
      </w:r>
    </w:p>
    <w:p w14:paraId="729ADDBD" w14:textId="77777777" w:rsidR="003E2D51" w:rsidRPr="00623E0F" w:rsidRDefault="003E2D51" w:rsidP="003E2D51">
      <w:pPr>
        <w:snapToGrid w:val="0"/>
        <w:spacing w:beforeLines="50" w:before="180" w:line="240" w:lineRule="auto"/>
        <w:rPr>
          <w:rFonts w:ascii="UD デジタル 教科書体 NP-R" w:eastAsia="UD デジタル 教科書体 NP-R"/>
          <w:sz w:val="22"/>
        </w:rPr>
      </w:pPr>
      <w:r w:rsidRPr="00623E0F">
        <w:rPr>
          <w:rFonts w:ascii="UD デジタル 教科書体 NP-R" w:eastAsia="UD デジタル 教科書体 NP-R" w:hint="eastAsia"/>
          <w:sz w:val="22"/>
        </w:rPr>
        <w:t>（水栓）</w:t>
      </w:r>
    </w:p>
    <w:p w14:paraId="3A39986B" w14:textId="578E81E1" w:rsidR="003E2D51" w:rsidRPr="00623E0F" w:rsidRDefault="003E2D51" w:rsidP="003E2D51">
      <w:pPr>
        <w:snapToGrid w:val="0"/>
        <w:spacing w:line="240" w:lineRule="auto"/>
        <w:ind w:leftChars="100" w:left="980" w:hangingChars="350" w:hanging="770"/>
        <w:rPr>
          <w:rFonts w:ascii="UD デジタル 教科書体 NP-R" w:eastAsia="UD デジタル 教科書体 NP-R"/>
          <w:color w:val="7030A0"/>
          <w:sz w:val="22"/>
        </w:rPr>
      </w:pPr>
      <w:r>
        <w:rPr>
          <w:rFonts w:ascii="UD デジタル 教科書体 NP-R" w:eastAsia="UD デジタル 教科書体 NP-R" w:hAnsiTheme="minorEastAsia" w:hint="eastAsia"/>
          <w:b/>
          <w:color w:val="009900"/>
          <w:sz w:val="22"/>
        </w:rPr>
        <w:t>G16</w:t>
      </w:r>
      <w:r w:rsidRPr="00623E0F">
        <w:rPr>
          <w:rFonts w:ascii="UD デジタル 教科書体 NP-R" w:eastAsia="UD デジタル 教科書体 NP-R" w:hAnsiTheme="minorEastAsia" w:hint="eastAsia"/>
          <w:b/>
          <w:color w:val="009900"/>
          <w:sz w:val="22"/>
        </w:rPr>
        <w:t>-</w:t>
      </w:r>
      <w:r w:rsidRPr="00623E0F">
        <w:rPr>
          <w:rFonts w:ascii="UD デジタル 教科書体 NP-R" w:eastAsia="UD デジタル 教科書体 NP-R" w:hAnsiTheme="minorEastAsia" w:hint="eastAsia"/>
          <w:b/>
          <w:color w:val="009900"/>
          <w:sz w:val="22"/>
        </w:rPr>
        <w:fldChar w:fldCharType="begin"/>
      </w:r>
      <w:r w:rsidRPr="00623E0F">
        <w:rPr>
          <w:rFonts w:ascii="UD デジタル 教科書体 NP-R" w:eastAsia="UD デジタル 教科書体 NP-R" w:hAnsiTheme="minorEastAsia" w:hint="eastAsia"/>
          <w:b/>
          <w:color w:val="009900"/>
          <w:sz w:val="22"/>
        </w:rPr>
        <w:instrText xml:space="preserve"> SEQ Figure3-13G \* ARABIC </w:instrText>
      </w:r>
      <w:r w:rsidRPr="00623E0F">
        <w:rPr>
          <w:rFonts w:ascii="UD デジタル 教科書体 NP-R" w:eastAsia="UD デジタル 教科書体 NP-R" w:hAnsiTheme="minorEastAsia" w:hint="eastAsia"/>
          <w:b/>
          <w:color w:val="009900"/>
          <w:sz w:val="22"/>
        </w:rPr>
        <w:fldChar w:fldCharType="separate"/>
      </w:r>
      <w:r w:rsidR="00BC6927">
        <w:rPr>
          <w:rFonts w:ascii="UD デジタル 教科書体 NP-R" w:eastAsia="UD デジタル 教科書体 NP-R" w:hAnsiTheme="minorEastAsia"/>
          <w:b/>
          <w:noProof/>
          <w:color w:val="009900"/>
          <w:sz w:val="22"/>
        </w:rPr>
        <w:t>4</w:t>
      </w:r>
      <w:r w:rsidRPr="00623E0F">
        <w:rPr>
          <w:rFonts w:ascii="UD デジタル 教科書体 NP-R" w:eastAsia="UD デジタル 教科書体 NP-R" w:hAnsiTheme="minorEastAsia" w:hint="eastAsia"/>
          <w:b/>
          <w:color w:val="009900"/>
          <w:sz w:val="22"/>
        </w:rPr>
        <w:fldChar w:fldCharType="end"/>
      </w:r>
      <w:r w:rsidRPr="00623E0F">
        <w:rPr>
          <w:rFonts w:ascii="UD デジタル 教科書体 NP-R" w:eastAsia="UD デジタル 教科書体 NP-R" w:hAnsiTheme="minorEastAsia" w:hint="eastAsia"/>
          <w:b/>
          <w:color w:val="009900"/>
          <w:sz w:val="22"/>
        </w:rPr>
        <w:t xml:space="preserve">　</w:t>
      </w:r>
      <w:r w:rsidRPr="00623E0F">
        <w:rPr>
          <w:rFonts w:ascii="UD デジタル 教科書体 NP-R" w:eastAsia="UD デジタル 教科書体 NP-R" w:hint="eastAsia"/>
          <w:color w:val="000000" w:themeColor="text1"/>
          <w:sz w:val="22"/>
        </w:rPr>
        <w:t>一以上の洗面器又は手洗い器は、レバー式、光感知式の水栓とすることが望ましい。</w:t>
      </w:r>
    </w:p>
    <w:p w14:paraId="4E9904FB" w14:textId="77777777" w:rsidR="003E2D51" w:rsidRPr="00623E0F" w:rsidRDefault="003E2D51" w:rsidP="003E2D51">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inorEastAsia"/>
          <w:color w:val="4472C4" w:themeColor="accent5"/>
          <w:sz w:val="24"/>
          <w:szCs w:val="22"/>
        </w:rPr>
      </w:pPr>
      <w:r w:rsidRPr="00623E0F">
        <w:rPr>
          <w:rFonts w:ascii="UD デジタル 教科書体 NP-R" w:eastAsia="UD デジタル 教科書体 NP-R" w:hAnsiTheme="minorEastAsia" w:hint="eastAsia"/>
          <w:color w:val="4472C4" w:themeColor="accent5"/>
          <w:sz w:val="24"/>
          <w:szCs w:val="22"/>
        </w:rPr>
        <w:lastRenderedPageBreak/>
        <w:t>3-</w:t>
      </w:r>
      <w:r>
        <w:rPr>
          <w:rFonts w:ascii="UD デジタル 教科書体 NP-R" w:eastAsia="UD デジタル 教科書体 NP-R" w:hAnsiTheme="minorEastAsia" w:hint="eastAsia"/>
          <w:color w:val="4472C4" w:themeColor="accent5"/>
          <w:sz w:val="24"/>
          <w:szCs w:val="22"/>
        </w:rPr>
        <w:t>16</w:t>
      </w:r>
      <w:r w:rsidRPr="00623E0F">
        <w:rPr>
          <w:rFonts w:ascii="UD デジタル 教科書体 NP-R" w:eastAsia="UD デジタル 教科書体 NP-R" w:hAnsiTheme="minorEastAsia" w:hint="eastAsia"/>
          <w:color w:val="4472C4" w:themeColor="accent5"/>
          <w:sz w:val="24"/>
          <w:szCs w:val="22"/>
        </w:rPr>
        <w:t>-</w:t>
      </w:r>
      <w:r w:rsidRPr="00623E0F">
        <w:rPr>
          <w:rFonts w:ascii="UD デジタル 教科書体 NP-R" w:eastAsia="UD デジタル 教科書体 NP-R" w:hAnsiTheme="minorEastAsia"/>
          <w:color w:val="4472C4" w:themeColor="accent5"/>
          <w:sz w:val="24"/>
          <w:szCs w:val="22"/>
        </w:rPr>
        <w:t>4</w:t>
      </w:r>
      <w:r w:rsidRPr="00623E0F">
        <w:rPr>
          <w:rFonts w:ascii="UD デジタル 教科書体 NP-R" w:eastAsia="UD デジタル 教科書体 NP-R" w:hAnsiTheme="minorEastAsia" w:hint="eastAsia"/>
          <w:color w:val="4472C4" w:themeColor="accent5"/>
          <w:sz w:val="24"/>
          <w:szCs w:val="22"/>
        </w:rPr>
        <w:t xml:space="preserve">. </w:t>
      </w:r>
      <w:r>
        <w:rPr>
          <w:rFonts w:ascii="UD デジタル 教科書体 NP-R" w:eastAsia="UD デジタル 教科書体 NP-R" w:hAnsiTheme="minorEastAsia" w:hint="eastAsia"/>
          <w:color w:val="4472C4" w:themeColor="accent5"/>
          <w:sz w:val="24"/>
          <w:szCs w:val="22"/>
        </w:rPr>
        <w:t>おむつ交換台</w:t>
      </w:r>
    </w:p>
    <w:p w14:paraId="5F60EF4B" w14:textId="77777777" w:rsidR="003E2D51" w:rsidRDefault="003E2D51" w:rsidP="003E2D51">
      <w:pPr>
        <w:snapToGrid w:val="0"/>
        <w:spacing w:beforeLines="50" w:before="180" w:line="240" w:lineRule="auto"/>
        <w:ind w:firstLineChars="100" w:firstLine="220"/>
        <w:rPr>
          <w:rFonts w:ascii="UD デジタル 教科書体 NP-R" w:eastAsia="UD デジタル 教科書体 NP-R"/>
          <w:sz w:val="22"/>
        </w:rPr>
      </w:pPr>
      <w:r w:rsidRPr="00623E0F">
        <w:rPr>
          <w:rFonts w:ascii="UD デジタル 教科書体 NP-R" w:eastAsia="UD デジタル 教科書体 NP-R" w:hint="eastAsia"/>
          <w:sz w:val="22"/>
        </w:rPr>
        <w:t>おむつ</w:t>
      </w:r>
      <w:r>
        <w:rPr>
          <w:rFonts w:ascii="UD デジタル 教科書体 NP-R" w:eastAsia="UD デジタル 教科書体 NP-R" w:hint="eastAsia"/>
          <w:sz w:val="22"/>
        </w:rPr>
        <w:t>交換台の構造については3-9.便所（乳幼児用おむつ交換台）参照。</w:t>
      </w:r>
    </w:p>
    <w:p w14:paraId="24C8EF7B" w14:textId="77777777" w:rsidR="003E2D51" w:rsidRPr="00623E0F" w:rsidRDefault="003E2D51" w:rsidP="003E2D51">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inorEastAsia"/>
          <w:color w:val="4472C4" w:themeColor="accent5"/>
          <w:sz w:val="24"/>
          <w:szCs w:val="22"/>
        </w:rPr>
      </w:pPr>
      <w:r w:rsidRPr="00623E0F">
        <w:rPr>
          <w:rFonts w:ascii="UD デジタル 教科書体 NP-R" w:eastAsia="UD デジタル 教科書体 NP-R" w:hAnsiTheme="minorEastAsia" w:hint="eastAsia"/>
          <w:color w:val="4472C4" w:themeColor="accent5"/>
          <w:sz w:val="24"/>
          <w:szCs w:val="22"/>
        </w:rPr>
        <w:t>3-</w:t>
      </w:r>
      <w:r>
        <w:rPr>
          <w:rFonts w:ascii="UD デジタル 教科書体 NP-R" w:eastAsia="UD デジタル 教科書体 NP-R" w:hAnsiTheme="minorEastAsia" w:hint="eastAsia"/>
          <w:color w:val="4472C4" w:themeColor="accent5"/>
          <w:sz w:val="24"/>
          <w:szCs w:val="22"/>
        </w:rPr>
        <w:t>16</w:t>
      </w:r>
      <w:r w:rsidRPr="00623E0F">
        <w:rPr>
          <w:rFonts w:ascii="UD デジタル 教科書体 NP-R" w:eastAsia="UD デジタル 教科書体 NP-R" w:hAnsiTheme="minorEastAsia" w:hint="eastAsia"/>
          <w:color w:val="4472C4" w:themeColor="accent5"/>
          <w:sz w:val="24"/>
          <w:szCs w:val="22"/>
        </w:rPr>
        <w:t>-</w:t>
      </w:r>
      <w:r w:rsidRPr="00623E0F">
        <w:rPr>
          <w:rFonts w:ascii="UD デジタル 教科書体 NP-R" w:eastAsia="UD デジタル 教科書体 NP-R" w:hAnsiTheme="minorEastAsia"/>
          <w:color w:val="4472C4" w:themeColor="accent5"/>
          <w:sz w:val="24"/>
          <w:szCs w:val="22"/>
        </w:rPr>
        <w:t>5</w:t>
      </w:r>
      <w:r w:rsidRPr="00623E0F">
        <w:rPr>
          <w:rFonts w:ascii="UD デジタル 教科書体 NP-R" w:eastAsia="UD デジタル 教科書体 NP-R" w:hAnsiTheme="minorEastAsia" w:hint="eastAsia"/>
          <w:color w:val="4472C4" w:themeColor="accent5"/>
          <w:sz w:val="24"/>
          <w:szCs w:val="22"/>
        </w:rPr>
        <w:t>. 付属施設</w:t>
      </w:r>
    </w:p>
    <w:p w14:paraId="4B98165A" w14:textId="72608148" w:rsidR="003E2D51" w:rsidRPr="00623E0F" w:rsidRDefault="003E2D51" w:rsidP="003E2D51">
      <w:pPr>
        <w:snapToGrid w:val="0"/>
        <w:spacing w:beforeLines="50" w:before="180" w:line="240" w:lineRule="auto"/>
        <w:ind w:leftChars="100" w:left="980" w:hangingChars="350" w:hanging="770"/>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009900"/>
          <w:sz w:val="22"/>
        </w:rPr>
        <w:t>G16</w:t>
      </w:r>
      <w:r w:rsidRPr="00623E0F">
        <w:rPr>
          <w:rFonts w:ascii="UD デジタル 教科書体 NP-R" w:eastAsia="UD デジタル 教科書体 NP-R" w:hAnsiTheme="minorEastAsia" w:hint="eastAsia"/>
          <w:b/>
          <w:color w:val="009900"/>
          <w:sz w:val="22"/>
        </w:rPr>
        <w:t>-</w:t>
      </w:r>
      <w:r w:rsidRPr="00623E0F">
        <w:rPr>
          <w:rFonts w:ascii="UD デジタル 教科書体 NP-R" w:eastAsia="UD デジタル 教科書体 NP-R" w:hAnsiTheme="minorEastAsia" w:hint="eastAsia"/>
          <w:b/>
          <w:color w:val="009900"/>
          <w:sz w:val="22"/>
        </w:rPr>
        <w:fldChar w:fldCharType="begin"/>
      </w:r>
      <w:r w:rsidRPr="00623E0F">
        <w:rPr>
          <w:rFonts w:ascii="UD デジタル 教科書体 NP-R" w:eastAsia="UD デジタル 教科書体 NP-R" w:hAnsiTheme="minorEastAsia" w:hint="eastAsia"/>
          <w:b/>
          <w:color w:val="009900"/>
          <w:sz w:val="22"/>
        </w:rPr>
        <w:instrText xml:space="preserve"> SEQ Figure3-13G \* ARABIC </w:instrText>
      </w:r>
      <w:r w:rsidRPr="00623E0F">
        <w:rPr>
          <w:rFonts w:ascii="UD デジタル 教科書体 NP-R" w:eastAsia="UD デジタル 教科書体 NP-R" w:hAnsiTheme="minorEastAsia" w:hint="eastAsia"/>
          <w:b/>
          <w:color w:val="009900"/>
          <w:sz w:val="22"/>
        </w:rPr>
        <w:fldChar w:fldCharType="separate"/>
      </w:r>
      <w:r w:rsidR="00BC6927">
        <w:rPr>
          <w:rFonts w:ascii="UD デジタル 教科書体 NP-R" w:eastAsia="UD デジタル 教科書体 NP-R" w:hAnsiTheme="minorEastAsia"/>
          <w:b/>
          <w:noProof/>
          <w:color w:val="009900"/>
          <w:sz w:val="22"/>
        </w:rPr>
        <w:t>5</w:t>
      </w:r>
      <w:r w:rsidRPr="00623E0F">
        <w:rPr>
          <w:rFonts w:ascii="UD デジタル 教科書体 NP-R" w:eastAsia="UD デジタル 教科書体 NP-R" w:hAnsiTheme="minorEastAsia" w:hint="eastAsia"/>
          <w:b/>
          <w:color w:val="009900"/>
          <w:sz w:val="22"/>
        </w:rPr>
        <w:fldChar w:fldCharType="end"/>
      </w:r>
      <w:r w:rsidRPr="00623E0F">
        <w:rPr>
          <w:rFonts w:ascii="UD デジタル 教科書体 NP-R" w:eastAsia="UD デジタル 教科書体 NP-R" w:hAnsiTheme="minorEastAsia" w:hint="eastAsia"/>
          <w:b/>
          <w:color w:val="009900"/>
          <w:sz w:val="22"/>
        </w:rPr>
        <w:t xml:space="preserve">　</w:t>
      </w:r>
      <w:r w:rsidRPr="00623E0F">
        <w:rPr>
          <w:rFonts w:ascii="UD デジタル 教科書体 NP-R" w:eastAsia="UD デジタル 教科書体 NP-R" w:hint="eastAsia"/>
          <w:color w:val="000000" w:themeColor="text1"/>
          <w:sz w:val="22"/>
        </w:rPr>
        <w:t>おむつ</w:t>
      </w:r>
      <w:r>
        <w:rPr>
          <w:rFonts w:ascii="UD デジタル 教科書体 NP-R" w:eastAsia="UD デジタル 教科書体 NP-R" w:hint="eastAsia"/>
          <w:color w:val="000000" w:themeColor="text1"/>
          <w:sz w:val="22"/>
        </w:rPr>
        <w:t>、</w:t>
      </w:r>
      <w:r w:rsidRPr="00623E0F">
        <w:rPr>
          <w:rFonts w:ascii="UD デジタル 教科書体 NP-R" w:eastAsia="UD デジタル 教科書体 NP-R" w:hint="eastAsia"/>
          <w:color w:val="000000" w:themeColor="text1"/>
          <w:sz w:val="22"/>
        </w:rPr>
        <w:t>離乳食</w:t>
      </w:r>
      <w:r>
        <w:rPr>
          <w:rFonts w:ascii="UD デジタル 教科書体 NP-R" w:eastAsia="UD デジタル 教科書体 NP-R" w:hint="eastAsia"/>
          <w:color w:val="000000" w:themeColor="text1"/>
          <w:sz w:val="22"/>
        </w:rPr>
        <w:t>、ジュース等</w:t>
      </w:r>
      <w:r w:rsidRPr="00623E0F">
        <w:rPr>
          <w:rFonts w:ascii="UD デジタル 教科書体 NP-R" w:eastAsia="UD デジタル 教科書体 NP-R" w:hint="eastAsia"/>
          <w:color w:val="000000" w:themeColor="text1"/>
          <w:sz w:val="22"/>
        </w:rPr>
        <w:t>の自動販売機</w:t>
      </w:r>
      <w:r>
        <w:rPr>
          <w:rFonts w:ascii="UD デジタル 教科書体 NP-R" w:eastAsia="UD デジタル 教科書体 NP-R" w:hint="eastAsia"/>
          <w:color w:val="000000" w:themeColor="text1"/>
          <w:sz w:val="22"/>
        </w:rPr>
        <w:t>や冷水器</w:t>
      </w:r>
      <w:r w:rsidRPr="00623E0F">
        <w:rPr>
          <w:rFonts w:ascii="UD デジタル 教科書体 NP-R" w:eastAsia="UD デジタル 教科書体 NP-R" w:hint="eastAsia"/>
          <w:color w:val="000000" w:themeColor="text1"/>
          <w:sz w:val="22"/>
        </w:rPr>
        <w:t>を設置することが望ましい。</w:t>
      </w:r>
    </w:p>
    <w:p w14:paraId="249E5E47" w14:textId="29212064" w:rsidR="003E2D51"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009900"/>
          <w:sz w:val="22"/>
        </w:rPr>
        <w:t>G16</w:t>
      </w:r>
      <w:r w:rsidRPr="00623E0F">
        <w:rPr>
          <w:rFonts w:ascii="UD デジタル 教科書体 NP-R" w:eastAsia="UD デジタル 教科書体 NP-R" w:hAnsiTheme="minorEastAsia" w:hint="eastAsia"/>
          <w:b/>
          <w:color w:val="009900"/>
          <w:sz w:val="22"/>
        </w:rPr>
        <w:t>-</w:t>
      </w:r>
      <w:r w:rsidRPr="00623E0F">
        <w:rPr>
          <w:rFonts w:ascii="UD デジタル 教科書体 NP-R" w:eastAsia="UD デジタル 教科書体 NP-R" w:hAnsiTheme="minorEastAsia" w:hint="eastAsia"/>
          <w:b/>
          <w:color w:val="009900"/>
          <w:sz w:val="22"/>
        </w:rPr>
        <w:fldChar w:fldCharType="begin"/>
      </w:r>
      <w:r w:rsidRPr="00623E0F">
        <w:rPr>
          <w:rFonts w:ascii="UD デジタル 教科書体 NP-R" w:eastAsia="UD デジタル 教科書体 NP-R" w:hAnsiTheme="minorEastAsia" w:hint="eastAsia"/>
          <w:b/>
          <w:color w:val="009900"/>
          <w:sz w:val="22"/>
        </w:rPr>
        <w:instrText xml:space="preserve"> SEQ Figure3-13G \* ARABIC </w:instrText>
      </w:r>
      <w:r w:rsidRPr="00623E0F">
        <w:rPr>
          <w:rFonts w:ascii="UD デジタル 教科書体 NP-R" w:eastAsia="UD デジタル 教科書体 NP-R" w:hAnsiTheme="minorEastAsia" w:hint="eastAsia"/>
          <w:b/>
          <w:color w:val="009900"/>
          <w:sz w:val="22"/>
        </w:rPr>
        <w:fldChar w:fldCharType="separate"/>
      </w:r>
      <w:r w:rsidR="00BC6927">
        <w:rPr>
          <w:rFonts w:ascii="UD デジタル 教科書体 NP-R" w:eastAsia="UD デジタル 教科書体 NP-R" w:hAnsiTheme="minorEastAsia"/>
          <w:b/>
          <w:noProof/>
          <w:color w:val="009900"/>
          <w:sz w:val="22"/>
        </w:rPr>
        <w:t>6</w:t>
      </w:r>
      <w:r w:rsidRPr="00623E0F">
        <w:rPr>
          <w:rFonts w:ascii="UD デジタル 教科書体 NP-R" w:eastAsia="UD デジタル 教科書体 NP-R" w:hAnsiTheme="minorEastAsia" w:hint="eastAsia"/>
          <w:b/>
          <w:color w:val="009900"/>
          <w:sz w:val="22"/>
        </w:rPr>
        <w:fldChar w:fldCharType="end"/>
      </w:r>
      <w:r w:rsidRPr="00623E0F">
        <w:rPr>
          <w:rFonts w:ascii="UD デジタル 教科書体 NP-R" w:eastAsia="UD デジタル 教科書体 NP-R" w:hAnsiTheme="minorEastAsia" w:hint="eastAsia"/>
          <w:b/>
          <w:color w:val="009900"/>
          <w:sz w:val="22"/>
        </w:rPr>
        <w:t xml:space="preserve">　</w:t>
      </w:r>
      <w:r w:rsidRPr="00D36F39">
        <w:rPr>
          <w:rFonts w:ascii="UD デジタル 教科書体 NP-R" w:eastAsia="UD デジタル 教科書体 NP-R" w:hAnsiTheme="minorEastAsia" w:hint="eastAsia"/>
          <w:bCs/>
          <w:sz w:val="22"/>
        </w:rPr>
        <w:t>使いやすい位置にコンセントを</w:t>
      </w:r>
      <w:r w:rsidRPr="00623E0F">
        <w:rPr>
          <w:rFonts w:ascii="UD デジタル 教科書体 NP-R" w:eastAsia="UD デジタル 教科書体 NP-R" w:hint="eastAsia"/>
          <w:color w:val="000000" w:themeColor="text1"/>
          <w:sz w:val="22"/>
        </w:rPr>
        <w:t>設置することが望ましい。</w:t>
      </w:r>
    </w:p>
    <w:p w14:paraId="6A938CA0" w14:textId="77777777" w:rsidR="003E2D51" w:rsidRPr="004F0345" w:rsidRDefault="003E2D51" w:rsidP="003E2D51">
      <w:pPr>
        <w:snapToGrid w:val="0"/>
        <w:spacing w:beforeLines="50" w:before="180" w:line="240" w:lineRule="auto"/>
        <w:rPr>
          <w:rFonts w:ascii="UD デジタル 教科書体 NP-R" w:eastAsia="UD デジタル 教科書体 NP-R"/>
          <w:color w:val="000000" w:themeColor="text1"/>
          <w:sz w:val="22"/>
        </w:rPr>
      </w:pPr>
      <w:r w:rsidRPr="004F0345">
        <w:rPr>
          <w:rFonts w:ascii="UD デジタル 教科書体 NP-R" w:eastAsia="UD デジタル 教科書体 NP-R" w:hint="eastAsia"/>
          <w:color w:val="000000" w:themeColor="text1"/>
          <w:sz w:val="22"/>
        </w:rPr>
        <w:t>（緊急事態の情報伝達設備）</w:t>
      </w:r>
    </w:p>
    <w:p w14:paraId="3986D73A" w14:textId="65C2E898" w:rsidR="003E2D51" w:rsidRPr="004F0345" w:rsidRDefault="003E2D51" w:rsidP="003E2D51">
      <w:pPr>
        <w:snapToGrid w:val="0"/>
        <w:spacing w:line="240" w:lineRule="auto"/>
        <w:ind w:leftChars="100" w:left="1200" w:hangingChars="450" w:hanging="990"/>
        <w:rPr>
          <w:rFonts w:ascii="UD デジタル 教科書体 NP-R" w:eastAsia="UD デジタル 教科書体 NP-R"/>
          <w:color w:val="000000" w:themeColor="text1"/>
          <w:sz w:val="22"/>
        </w:rPr>
      </w:pPr>
      <w:bookmarkStart w:id="93" w:name="_Hlk98530936"/>
      <w:r>
        <w:rPr>
          <w:rFonts w:ascii="UD デジタル 教科書体 NP-R" w:eastAsia="UD デジタル 教科書体 NP-R" w:hAnsiTheme="minorEastAsia" w:hint="eastAsia"/>
          <w:b/>
          <w:color w:val="FF0000"/>
          <w:sz w:val="22"/>
        </w:rPr>
        <w:t>C16</w:t>
      </w:r>
      <w:r w:rsidRPr="00623E0F">
        <w:rPr>
          <w:rFonts w:ascii="UD デジタル 教科書体 NP-R" w:eastAsia="UD デジタル 教科書体 NP-R" w:hAnsiTheme="minorEastAsia" w:hint="eastAsia"/>
          <w:b/>
          <w:color w:val="FF0000"/>
          <w:sz w:val="22"/>
        </w:rPr>
        <w:t>-</w:t>
      </w:r>
      <w:r w:rsidRPr="00623E0F">
        <w:rPr>
          <w:rFonts w:ascii="UD デジタル 教科書体 NP-R" w:eastAsia="UD デジタル 教科書体 NP-R" w:hAnsiTheme="minorEastAsia" w:hint="eastAsia"/>
          <w:b/>
          <w:color w:val="FF0000"/>
          <w:sz w:val="22"/>
        </w:rPr>
        <w:fldChar w:fldCharType="begin"/>
      </w:r>
      <w:r w:rsidRPr="00623E0F">
        <w:rPr>
          <w:rFonts w:ascii="UD デジタル 教科書体 NP-R" w:eastAsia="UD デジタル 教科書体 NP-R" w:hAnsiTheme="minorEastAsia" w:hint="eastAsia"/>
          <w:b/>
          <w:color w:val="FF0000"/>
          <w:sz w:val="22"/>
        </w:rPr>
        <w:instrText xml:space="preserve"> SEQ Figure3-13 \* ARABIC </w:instrText>
      </w:r>
      <w:r w:rsidRPr="00623E0F">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8</w:t>
      </w:r>
      <w:r w:rsidRPr="00623E0F">
        <w:rPr>
          <w:rFonts w:ascii="UD デジタル 教科書体 NP-R" w:eastAsia="UD デジタル 教科書体 NP-R" w:hAnsiTheme="minorEastAsia" w:hint="eastAsia"/>
          <w:b/>
          <w:color w:val="FF0000"/>
          <w:sz w:val="22"/>
        </w:rPr>
        <w:fldChar w:fldCharType="end"/>
      </w:r>
      <w:bookmarkEnd w:id="93"/>
      <w:r w:rsidRPr="00BD528E">
        <w:rPr>
          <w:rFonts w:ascii="UD デジタル 教科書体 NP-R" w:eastAsia="UD デジタル 教科書体 NP-R" w:hint="eastAsia"/>
          <w:b/>
          <w:color w:val="000000" w:themeColor="text1"/>
          <w:sz w:val="22"/>
        </w:rPr>
        <w:t xml:space="preserve">　</w:t>
      </w:r>
      <w:r w:rsidRPr="00CC0976">
        <w:rPr>
          <w:rFonts w:ascii="UD デジタル 教科書体 NP-R" w:eastAsia="UD デジタル 教科書体 NP-R" w:hint="eastAsia"/>
          <w:bCs/>
          <w:color w:val="000000" w:themeColor="text1"/>
          <w:sz w:val="22"/>
        </w:rPr>
        <w:t>自動火災報知設備を設置する施設のベビーケアルーム</w:t>
      </w:r>
      <w:r w:rsidRPr="00DB2C70">
        <w:rPr>
          <w:rFonts w:ascii="UD デジタル 教科書体 NP-R" w:eastAsia="UD デジタル 教科書体 NP-R" w:hint="eastAsia"/>
          <w:bCs/>
          <w:color w:val="000000" w:themeColor="text1"/>
          <w:sz w:val="22"/>
        </w:rPr>
        <w:t>には、聴覚障</w:t>
      </w:r>
      <w:r>
        <w:rPr>
          <w:rFonts w:ascii="UD デジタル 教科書体 NP-R" w:eastAsia="UD デジタル 教科書体 NP-R" w:hint="eastAsia"/>
          <w:bCs/>
          <w:color w:val="000000" w:themeColor="text1"/>
          <w:sz w:val="22"/>
        </w:rPr>
        <w:t>がい</w:t>
      </w:r>
      <w:r w:rsidRPr="00DB2C70">
        <w:rPr>
          <w:rFonts w:ascii="UD デジタル 教科書体 NP-R" w:eastAsia="UD デジタル 教科書体 NP-R" w:hint="eastAsia"/>
          <w:bCs/>
          <w:color w:val="000000" w:themeColor="text1"/>
          <w:sz w:val="22"/>
        </w:rPr>
        <w:t>者をはじめすべての人が、火事等の非常時の情報がわかるように、文字情報やサインを表示できるディスプレイ装置、フラッシュライト、パトライト等の光警報装置を設置すること。</w:t>
      </w:r>
    </w:p>
    <w:p w14:paraId="04FBA4A4" w14:textId="77777777" w:rsidR="003E2D51" w:rsidRPr="00423014" w:rsidRDefault="003E2D51" w:rsidP="003E2D51">
      <w:pPr>
        <w:snapToGrid w:val="0"/>
        <w:spacing w:line="240" w:lineRule="auto"/>
        <w:ind w:firstLineChars="100" w:firstLine="210"/>
        <w:jc w:val="center"/>
        <w:rPr>
          <w:rFonts w:ascii="UD デジタル 教科書体 NP-R" w:eastAsia="UD デジタル 教科書体 NP-R"/>
        </w:rPr>
      </w:pPr>
    </w:p>
    <w:p w14:paraId="44E7CF84" w14:textId="5063F1E2" w:rsidR="003E2D51" w:rsidRPr="00423014" w:rsidRDefault="00440AA1" w:rsidP="003E2D51">
      <w:pPr>
        <w:snapToGrid w:val="0"/>
        <w:spacing w:line="240" w:lineRule="auto"/>
        <w:ind w:firstLineChars="100" w:firstLine="210"/>
        <w:jc w:val="left"/>
        <w:rPr>
          <w:rFonts w:ascii="UD デジタル 教科書体 NP-R" w:eastAsia="UD デジタル 教科書体 NP-R"/>
        </w:rPr>
      </w:pPr>
      <w:r w:rsidRPr="00423014">
        <w:rPr>
          <w:rFonts w:ascii="UD デジタル 教科書体 NP-R" w:eastAsia="UD デジタル 教科書体 NP-R" w:hint="eastAsia"/>
          <w:noProof/>
        </w:rPr>
        <mc:AlternateContent>
          <mc:Choice Requires="wps">
            <w:drawing>
              <wp:anchor distT="0" distB="0" distL="114300" distR="114300" simplePos="0" relativeHeight="254042112" behindDoc="0" locked="0" layoutInCell="1" allowOverlap="1" wp14:anchorId="04CED02D" wp14:editId="266C49FE">
                <wp:simplePos x="0" y="0"/>
                <wp:positionH relativeFrom="column">
                  <wp:posOffset>759460</wp:posOffset>
                </wp:positionH>
                <wp:positionV relativeFrom="paragraph">
                  <wp:posOffset>1979930</wp:posOffset>
                </wp:positionV>
                <wp:extent cx="925033" cy="159489"/>
                <wp:effectExtent l="0" t="0" r="12065" b="0"/>
                <wp:wrapNone/>
                <wp:docPr id="2352" name="テキスト ボックス 2352"/>
                <wp:cNvGraphicFramePr/>
                <a:graphic xmlns:a="http://schemas.openxmlformats.org/drawingml/2006/main">
                  <a:graphicData uri="http://schemas.microsoft.com/office/word/2010/wordprocessingShape">
                    <wps:wsp>
                      <wps:cNvSpPr txBox="1"/>
                      <wps:spPr>
                        <a:xfrm>
                          <a:off x="0" y="0"/>
                          <a:ext cx="925033" cy="15948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2A2729C" w14:textId="77777777" w:rsidR="00AC088C" w:rsidRPr="00BB05E2" w:rsidRDefault="00AC088C" w:rsidP="003E2D51">
                            <w:pPr>
                              <w:spacing w:line="200" w:lineRule="exact"/>
                              <w:jc w:val="center"/>
                              <w:rPr>
                                <w:rFonts w:ascii="UD デジタル 教科書体 NP-R" w:eastAsia="UD デジタル 教科書体 NP-R"/>
                                <w:sz w:val="18"/>
                              </w:rPr>
                            </w:pPr>
                            <w:r w:rsidRPr="00BB05E2">
                              <w:rPr>
                                <w:rFonts w:ascii="UD デジタル 教科書体 NP-R" w:eastAsia="UD デジタル 教科書体 NP-R"/>
                                <w:b/>
                                <w:color w:val="FF0000"/>
                                <w:sz w:val="18"/>
                              </w:rPr>
                              <w:t>C1</w:t>
                            </w:r>
                            <w:r>
                              <w:rPr>
                                <w:rFonts w:ascii="UD デジタル 教科書体 NP-R" w:eastAsia="UD デジタル 教科書体 NP-R"/>
                                <w:b/>
                                <w:color w:val="FF0000"/>
                                <w:sz w:val="18"/>
                              </w:rPr>
                              <w:t>6</w:t>
                            </w:r>
                            <w:r w:rsidRPr="00BB05E2">
                              <w:rPr>
                                <w:rFonts w:ascii="UD デジタル 教科書体 NP-R" w:eastAsia="UD デジタル 教科書体 NP-R" w:hint="eastAsia"/>
                                <w:b/>
                                <w:color w:val="FF0000"/>
                                <w:sz w:val="18"/>
                              </w:rPr>
                              <w:t>-</w:t>
                            </w:r>
                            <w:r>
                              <w:rPr>
                                <w:rFonts w:ascii="UD デジタル 教科書体 NP-R" w:eastAsia="UD デジタル 教科書体 NP-R"/>
                                <w:b/>
                                <w:color w:val="FF0000"/>
                                <w:sz w:val="18"/>
                              </w:rPr>
                              <w:t>7</w:t>
                            </w:r>
                            <w:r w:rsidRPr="00BB05E2">
                              <w:rPr>
                                <w:rFonts w:ascii="UD デジタル 教科書体 NP-R" w:eastAsia="UD デジタル 教科書体 NP-R" w:hint="eastAsia"/>
                                <w:sz w:val="18"/>
                              </w:rPr>
                              <w:t xml:space="preserve"> </w:t>
                            </w:r>
                            <w:r w:rsidRPr="00FA2188">
                              <w:rPr>
                                <w:rFonts w:ascii="UD デジタル 教科書体 NP-R" w:eastAsia="UD デジタル 教科書体 NP-R" w:hint="eastAsia"/>
                                <w:sz w:val="18"/>
                              </w:rPr>
                              <w:t>乳幼児用おむつ交換台</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4CED02D" id="テキスト ボックス 2352" o:spid="_x0000_s1638" type="#_x0000_t202" style="position:absolute;left:0;text-align:left;margin-left:59.8pt;margin-top:155.9pt;width:72.85pt;height:12.55pt;z-index:2540421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" filled="f" stroked="f" strokeweight=".5pt">
                <v:textbox style="mso-fit-shape-to-text:t" inset="0,0,0,0">
                  <w:txbxContent>
                    <w:p w14:paraId="62A2729C" w14:textId="77777777" w:rsidR="00AC088C" w:rsidRPr="00BB05E2" w:rsidRDefault="00AC088C" w:rsidP="003E2D51">
                      <w:pPr>
                        <w:spacing w:line="200" w:lineRule="exact"/>
                        <w:jc w:val="center"/>
                        <w:rPr>
                          <w:rFonts w:ascii="UD デジタル 教科書体 NP-R" w:eastAsia="UD デジタル 教科書体 NP-R"/>
                          <w:sz w:val="18"/>
                        </w:rPr>
                      </w:pPr>
                      <w:r w:rsidRPr="00BB05E2">
                        <w:rPr>
                          <w:rFonts w:ascii="UD デジタル 教科書体 NP-R" w:eastAsia="UD デジタル 教科書体 NP-R"/>
                          <w:b/>
                          <w:color w:val="FF0000"/>
                          <w:sz w:val="18"/>
                        </w:rPr>
                        <w:t>C1</w:t>
                      </w:r>
                      <w:r>
                        <w:rPr>
                          <w:rFonts w:ascii="UD デジタル 教科書体 NP-R" w:eastAsia="UD デジタル 教科書体 NP-R"/>
                          <w:b/>
                          <w:color w:val="FF0000"/>
                          <w:sz w:val="18"/>
                        </w:rPr>
                        <w:t>6</w:t>
                      </w:r>
                      <w:r w:rsidRPr="00BB05E2">
                        <w:rPr>
                          <w:rFonts w:ascii="UD デジタル 教科書体 NP-R" w:eastAsia="UD デジタル 教科書体 NP-R" w:hint="eastAsia"/>
                          <w:b/>
                          <w:color w:val="FF0000"/>
                          <w:sz w:val="18"/>
                        </w:rPr>
                        <w:t>-</w:t>
                      </w:r>
                      <w:r>
                        <w:rPr>
                          <w:rFonts w:ascii="UD デジタル 教科書体 NP-R" w:eastAsia="UD デジタル 教科書体 NP-R"/>
                          <w:b/>
                          <w:color w:val="FF0000"/>
                          <w:sz w:val="18"/>
                        </w:rPr>
                        <w:t>7</w:t>
                      </w:r>
                      <w:r w:rsidRPr="00BB05E2">
                        <w:rPr>
                          <w:rFonts w:ascii="UD デジタル 教科書体 NP-R" w:eastAsia="UD デジタル 教科書体 NP-R" w:hint="eastAsia"/>
                          <w:sz w:val="18"/>
                        </w:rPr>
                        <w:t xml:space="preserve"> </w:t>
                      </w:r>
                      <w:r w:rsidRPr="00FA2188">
                        <w:rPr>
                          <w:rFonts w:ascii="UD デジタル 教科書体 NP-R" w:eastAsia="UD デジタル 教科書体 NP-R" w:hint="eastAsia"/>
                          <w:sz w:val="18"/>
                        </w:rPr>
                        <w:t>乳幼児用おむつ交換台</w:t>
                      </w:r>
                    </w:p>
                  </w:txbxContent>
                </v:textbox>
              </v:shape>
            </w:pict>
          </mc:Fallback>
        </mc:AlternateContent>
      </w:r>
      <w:r w:rsidR="00A54F44" w:rsidRPr="00423014">
        <w:rPr>
          <w:rFonts w:ascii="UD デジタル 教科書体 NP-R" w:eastAsia="UD デジタル 教科書体 NP-R" w:hint="eastAsia"/>
          <w:noProof/>
        </w:rPr>
        <mc:AlternateContent>
          <mc:Choice Requires="wps">
            <w:drawing>
              <wp:anchor distT="0" distB="0" distL="114300" distR="114300" simplePos="0" relativeHeight="254035968" behindDoc="0" locked="0" layoutInCell="1" allowOverlap="1" wp14:anchorId="7A036C91" wp14:editId="176BCA62">
                <wp:simplePos x="0" y="0"/>
                <wp:positionH relativeFrom="column">
                  <wp:posOffset>4050195</wp:posOffset>
                </wp:positionH>
                <wp:positionV relativeFrom="paragraph">
                  <wp:posOffset>1739955</wp:posOffset>
                </wp:positionV>
                <wp:extent cx="924560" cy="159385"/>
                <wp:effectExtent l="0" t="0" r="0" b="6350"/>
                <wp:wrapNone/>
                <wp:docPr id="2356" name="テキスト ボックス 2356"/>
                <wp:cNvGraphicFramePr/>
                <a:graphic xmlns:a="http://schemas.openxmlformats.org/drawingml/2006/main">
                  <a:graphicData uri="http://schemas.microsoft.com/office/word/2010/wordprocessingShape">
                    <wps:wsp>
                      <wps:cNvSpPr txBox="1"/>
                      <wps:spPr>
                        <a:xfrm>
                          <a:off x="0" y="0"/>
                          <a:ext cx="924560" cy="1593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E9C7BDC" w14:textId="42B04264" w:rsidR="00AC088C" w:rsidRPr="00BB05E2" w:rsidRDefault="00AC088C" w:rsidP="003E2D51">
                            <w:pPr>
                              <w:wordWrap w:val="0"/>
                              <w:spacing w:line="200" w:lineRule="exact"/>
                              <w:jc w:val="right"/>
                              <w:rPr>
                                <w:rFonts w:ascii="UD デジタル 教科書体 NP-R" w:eastAsia="UD デジタル 教科書体 NP-R"/>
                                <w:sz w:val="18"/>
                              </w:rPr>
                            </w:pPr>
                            <w:r w:rsidRPr="00BB05E2">
                              <w:rPr>
                                <w:rFonts w:ascii="UD デジタル 教科書体 NP-R" w:eastAsia="UD デジタル 教科書体 NP-R" w:hint="eastAsia"/>
                                <w:b/>
                                <w:color w:val="00B050"/>
                                <w:sz w:val="18"/>
                              </w:rPr>
                              <w:t>G</w:t>
                            </w:r>
                            <w:r>
                              <w:rPr>
                                <w:rFonts w:ascii="UD デジタル 教科書体 NP-R" w:eastAsia="UD デジタル 教科書体 NP-R"/>
                                <w:b/>
                                <w:color w:val="00B050"/>
                                <w:sz w:val="18"/>
                              </w:rPr>
                              <w:t>16</w:t>
                            </w:r>
                            <w:r w:rsidRPr="00BB05E2">
                              <w:rPr>
                                <w:rFonts w:ascii="UD デジタル 教科書体 NP-R" w:eastAsia="UD デジタル 教科書体 NP-R" w:hint="eastAsia"/>
                                <w:b/>
                                <w:color w:val="00B050"/>
                                <w:sz w:val="18"/>
                              </w:rPr>
                              <w:t>-</w:t>
                            </w:r>
                            <w:r>
                              <w:rPr>
                                <w:rFonts w:ascii="UD デジタル 教科書体 NP-R" w:eastAsia="UD デジタル 教科書体 NP-R"/>
                                <w:b/>
                                <w:color w:val="00B050"/>
                                <w:sz w:val="18"/>
                              </w:rPr>
                              <w:t>2</w:t>
                            </w:r>
                            <w:r w:rsidRPr="00BB05E2">
                              <w:rPr>
                                <w:rFonts w:ascii="UD デジタル 教科書体 NP-R" w:eastAsia="UD デジタル 教科書体 NP-R" w:hint="eastAsia"/>
                                <w:sz w:val="18"/>
                              </w:rPr>
                              <w:t xml:space="preserve"> 洗面</w:t>
                            </w:r>
                            <w:r>
                              <w:rPr>
                                <w:rFonts w:ascii="UD デジタル 教科書体 NP-R" w:eastAsia="UD デジタル 教科書体 NP-R" w:hint="eastAsia"/>
                                <w:sz w:val="18"/>
                              </w:rPr>
                              <w:t>器</w:t>
                            </w:r>
                            <w:r w:rsidRPr="00BB05E2">
                              <w:rPr>
                                <w:rFonts w:ascii="UD デジタル 教科書体 NP-R" w:eastAsia="UD デジタル 教科書体 NP-R" w:hint="eastAsia"/>
                                <w:sz w:val="18"/>
                              </w:rPr>
                              <w:t>又は</w:t>
                            </w:r>
                          </w:p>
                          <w:p w14:paraId="644887CD" w14:textId="77777777" w:rsidR="00AC088C" w:rsidRPr="00BB05E2" w:rsidRDefault="00AC088C" w:rsidP="003E2D51">
                            <w:pPr>
                              <w:spacing w:line="200" w:lineRule="exact"/>
                              <w:jc w:val="right"/>
                              <w:rPr>
                                <w:rFonts w:ascii="UD デジタル 教科書体 NP-R" w:eastAsia="UD デジタル 教科書体 NP-R"/>
                                <w:sz w:val="18"/>
                              </w:rPr>
                            </w:pPr>
                            <w:r w:rsidRPr="00BB05E2">
                              <w:rPr>
                                <w:rFonts w:ascii="UD デジタル 教科書体 NP-R" w:eastAsia="UD デジタル 教科書体 NP-R" w:hint="eastAsia"/>
                                <w:sz w:val="18"/>
                              </w:rPr>
                              <w:t>流し台</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A036C91" id="テキスト ボックス 2356" o:spid="_x0000_s1639" type="#_x0000_t202" style="position:absolute;left:0;text-align:left;margin-left:318.9pt;margin-top:137pt;width:72.8pt;height:12.55pt;z-index:2540359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" filled="f" stroked="f" strokeweight=".5pt">
                <v:textbox style="mso-fit-shape-to-text:t" inset="0,0,0,0">
                  <w:txbxContent>
                    <w:p w14:paraId="4E9C7BDC" w14:textId="42B04264" w:rsidR="00AC088C" w:rsidRPr="00BB05E2" w:rsidRDefault="00AC088C" w:rsidP="003E2D51">
                      <w:pPr>
                        <w:wordWrap w:val="0"/>
                        <w:spacing w:line="200" w:lineRule="exact"/>
                        <w:jc w:val="right"/>
                        <w:rPr>
                          <w:rFonts w:ascii="UD デジタル 教科書体 NP-R" w:eastAsia="UD デジタル 教科書体 NP-R"/>
                          <w:sz w:val="18"/>
                        </w:rPr>
                      </w:pPr>
                      <w:r w:rsidRPr="00BB05E2">
                        <w:rPr>
                          <w:rFonts w:ascii="UD デジタル 教科書体 NP-R" w:eastAsia="UD デジタル 教科書体 NP-R" w:hint="eastAsia"/>
                          <w:b/>
                          <w:color w:val="00B050"/>
                          <w:sz w:val="18"/>
                        </w:rPr>
                        <w:t>G</w:t>
                      </w:r>
                      <w:r>
                        <w:rPr>
                          <w:rFonts w:ascii="UD デジタル 教科書体 NP-R" w:eastAsia="UD デジタル 教科書体 NP-R"/>
                          <w:b/>
                          <w:color w:val="00B050"/>
                          <w:sz w:val="18"/>
                        </w:rPr>
                        <w:t>16</w:t>
                      </w:r>
                      <w:r w:rsidRPr="00BB05E2">
                        <w:rPr>
                          <w:rFonts w:ascii="UD デジタル 教科書体 NP-R" w:eastAsia="UD デジタル 教科書体 NP-R" w:hint="eastAsia"/>
                          <w:b/>
                          <w:color w:val="00B050"/>
                          <w:sz w:val="18"/>
                        </w:rPr>
                        <w:t>-</w:t>
                      </w:r>
                      <w:r>
                        <w:rPr>
                          <w:rFonts w:ascii="UD デジタル 教科書体 NP-R" w:eastAsia="UD デジタル 教科書体 NP-R"/>
                          <w:b/>
                          <w:color w:val="00B050"/>
                          <w:sz w:val="18"/>
                        </w:rPr>
                        <w:t>2</w:t>
                      </w:r>
                      <w:r w:rsidRPr="00BB05E2">
                        <w:rPr>
                          <w:rFonts w:ascii="UD デジタル 教科書体 NP-R" w:eastAsia="UD デジタル 教科書体 NP-R" w:hint="eastAsia"/>
                          <w:sz w:val="18"/>
                        </w:rPr>
                        <w:t xml:space="preserve"> 洗面</w:t>
                      </w:r>
                      <w:r>
                        <w:rPr>
                          <w:rFonts w:ascii="UD デジタル 教科書体 NP-R" w:eastAsia="UD デジタル 教科書体 NP-R" w:hint="eastAsia"/>
                          <w:sz w:val="18"/>
                        </w:rPr>
                        <w:t>器</w:t>
                      </w:r>
                      <w:r w:rsidRPr="00BB05E2">
                        <w:rPr>
                          <w:rFonts w:ascii="UD デジタル 教科書体 NP-R" w:eastAsia="UD デジタル 教科書体 NP-R" w:hint="eastAsia"/>
                          <w:sz w:val="18"/>
                        </w:rPr>
                        <w:t>又は</w:t>
                      </w:r>
                    </w:p>
                    <w:p w14:paraId="644887CD" w14:textId="77777777" w:rsidR="00AC088C" w:rsidRPr="00BB05E2" w:rsidRDefault="00AC088C" w:rsidP="003E2D51">
                      <w:pPr>
                        <w:spacing w:line="200" w:lineRule="exact"/>
                        <w:jc w:val="right"/>
                        <w:rPr>
                          <w:rFonts w:ascii="UD デジタル 教科書体 NP-R" w:eastAsia="UD デジタル 教科書体 NP-R"/>
                          <w:sz w:val="18"/>
                        </w:rPr>
                      </w:pPr>
                      <w:r w:rsidRPr="00BB05E2">
                        <w:rPr>
                          <w:rFonts w:ascii="UD デジタル 教科書体 NP-R" w:eastAsia="UD デジタル 教科書体 NP-R" w:hint="eastAsia"/>
                          <w:sz w:val="18"/>
                        </w:rPr>
                        <w:t>流し台</w:t>
                      </w:r>
                    </w:p>
                  </w:txbxContent>
                </v:textbox>
              </v:shape>
            </w:pict>
          </mc:Fallback>
        </mc:AlternateContent>
      </w:r>
      <w:r w:rsidR="003E2D51" w:rsidRPr="00423014">
        <w:rPr>
          <w:rFonts w:ascii="UD デジタル 教科書体 NP-R" w:eastAsia="UD デジタル 教科書体 NP-R" w:hint="eastAsia"/>
          <w:noProof/>
        </w:rPr>
        <mc:AlternateContent>
          <mc:Choice Requires="wps">
            <w:drawing>
              <wp:anchor distT="0" distB="0" distL="114300" distR="114300" simplePos="0" relativeHeight="254016512" behindDoc="0" locked="0" layoutInCell="1" allowOverlap="1" wp14:anchorId="64FC2E8F" wp14:editId="399313F8">
                <wp:simplePos x="0" y="0"/>
                <wp:positionH relativeFrom="column">
                  <wp:posOffset>1714352</wp:posOffset>
                </wp:positionH>
                <wp:positionV relativeFrom="paragraph">
                  <wp:posOffset>2705793</wp:posOffset>
                </wp:positionV>
                <wp:extent cx="1235033" cy="323850"/>
                <wp:effectExtent l="0" t="0" r="3810" b="0"/>
                <wp:wrapNone/>
                <wp:docPr id="2344" name="テキスト ボックス 2344"/>
                <wp:cNvGraphicFramePr/>
                <a:graphic xmlns:a="http://schemas.openxmlformats.org/drawingml/2006/main">
                  <a:graphicData uri="http://schemas.microsoft.com/office/word/2010/wordprocessingShape">
                    <wps:wsp>
                      <wps:cNvSpPr txBox="1"/>
                      <wps:spPr>
                        <a:xfrm>
                          <a:off x="0" y="0"/>
                          <a:ext cx="1235033"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4959990" w14:textId="77777777" w:rsidR="00AC088C" w:rsidRPr="00BB05E2" w:rsidRDefault="00AC088C" w:rsidP="003E2D51">
                            <w:pPr>
                              <w:spacing w:line="240" w:lineRule="exact"/>
                              <w:jc w:val="left"/>
                              <w:rPr>
                                <w:rFonts w:ascii="UD デジタル 教科書体 NP-R" w:eastAsia="UD デジタル 教科書体 NP-R"/>
                              </w:rPr>
                            </w:pPr>
                            <w:r w:rsidRPr="00BB05E2">
                              <w:rPr>
                                <w:rFonts w:ascii="UD デジタル 教科書体 NP-R" w:eastAsia="UD デジタル 教科書体 NP-R" w:hint="eastAsia"/>
                                <w:b/>
                                <w:color w:val="FF0000"/>
                              </w:rPr>
                              <w:t>C</w:t>
                            </w:r>
                            <w:r>
                              <w:rPr>
                                <w:rFonts w:ascii="UD デジタル 教科書体 NP-R" w:eastAsia="UD デジタル 教科書体 NP-R"/>
                                <w:b/>
                                <w:color w:val="FF0000"/>
                              </w:rPr>
                              <w:t>16</w:t>
                            </w:r>
                            <w:r w:rsidRPr="00BB05E2">
                              <w:rPr>
                                <w:rFonts w:ascii="UD デジタル 教科書体 NP-R" w:eastAsia="UD デジタル 教科書体 NP-R" w:hint="eastAsia"/>
                                <w:b/>
                                <w:color w:val="FF0000"/>
                              </w:rPr>
                              <w:t>-</w:t>
                            </w:r>
                            <w:r>
                              <w:rPr>
                                <w:rFonts w:ascii="UD デジタル 教科書体 NP-R" w:eastAsia="UD デジタル 教科書体 NP-R"/>
                                <w:b/>
                                <w:color w:val="FF0000"/>
                              </w:rPr>
                              <w:t>4</w:t>
                            </w:r>
                            <w:r w:rsidRPr="00BB05E2">
                              <w:rPr>
                                <w:rFonts w:ascii="UD デジタル 教科書体 NP-R" w:eastAsia="UD デジタル 教科書体 NP-R" w:hint="eastAsia"/>
                              </w:rPr>
                              <w:t xml:space="preserve"> </w:t>
                            </w:r>
                            <w:r>
                              <w:rPr>
                                <w:rFonts w:ascii="UD デジタル 教科書体 NP-R" w:eastAsia="UD デジタル 教科書体 NP-R" w:hint="eastAsia"/>
                              </w:rPr>
                              <w:t>サイン設置</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FC2E8F" id="テキスト ボックス 2344" o:spid="_x0000_s1640" type="#_x0000_t202" style="position:absolute;left:0;text-align:left;margin-left:135pt;margin-top:213.05pt;width:97.25pt;height:25.5pt;z-index:25401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" filled="f" stroked="f" strokeweight=".5pt">
                <v:textbox inset="0,0,0,0">
                  <w:txbxContent>
                    <w:p w14:paraId="34959990" w14:textId="77777777" w:rsidR="00AC088C" w:rsidRPr="00BB05E2" w:rsidRDefault="00AC088C" w:rsidP="003E2D51">
                      <w:pPr>
                        <w:spacing w:line="240" w:lineRule="exact"/>
                        <w:jc w:val="left"/>
                        <w:rPr>
                          <w:rFonts w:ascii="UD デジタル 教科書体 NP-R" w:eastAsia="UD デジタル 教科書体 NP-R"/>
                        </w:rPr>
                      </w:pPr>
                      <w:r w:rsidRPr="00BB05E2">
                        <w:rPr>
                          <w:rFonts w:ascii="UD デジタル 教科書体 NP-R" w:eastAsia="UD デジタル 教科書体 NP-R" w:hint="eastAsia"/>
                          <w:b/>
                          <w:color w:val="FF0000"/>
                        </w:rPr>
                        <w:t>C</w:t>
                      </w:r>
                      <w:r>
                        <w:rPr>
                          <w:rFonts w:ascii="UD デジタル 教科書体 NP-R" w:eastAsia="UD デジタル 教科書体 NP-R"/>
                          <w:b/>
                          <w:color w:val="FF0000"/>
                        </w:rPr>
                        <w:t>16</w:t>
                      </w:r>
                      <w:r w:rsidRPr="00BB05E2">
                        <w:rPr>
                          <w:rFonts w:ascii="UD デジタル 教科書体 NP-R" w:eastAsia="UD デジタル 教科書体 NP-R" w:hint="eastAsia"/>
                          <w:b/>
                          <w:color w:val="FF0000"/>
                        </w:rPr>
                        <w:t>-</w:t>
                      </w:r>
                      <w:r>
                        <w:rPr>
                          <w:rFonts w:ascii="UD デジタル 教科書体 NP-R" w:eastAsia="UD デジタル 教科書体 NP-R"/>
                          <w:b/>
                          <w:color w:val="FF0000"/>
                        </w:rPr>
                        <w:t>4</w:t>
                      </w:r>
                      <w:r w:rsidRPr="00BB05E2">
                        <w:rPr>
                          <w:rFonts w:ascii="UD デジタル 教科書体 NP-R" w:eastAsia="UD デジタル 教科書体 NP-R" w:hint="eastAsia"/>
                        </w:rPr>
                        <w:t xml:space="preserve"> </w:t>
                      </w:r>
                      <w:r>
                        <w:rPr>
                          <w:rFonts w:ascii="UD デジタル 教科書体 NP-R" w:eastAsia="UD デジタル 教科書体 NP-R" w:hint="eastAsia"/>
                        </w:rPr>
                        <w:t>サイン設置</w:t>
                      </w:r>
                    </w:p>
                  </w:txbxContent>
                </v:textbox>
              </v:shape>
            </w:pict>
          </mc:Fallback>
        </mc:AlternateContent>
      </w:r>
      <w:r w:rsidR="003E2D51" w:rsidRPr="00423014">
        <w:rPr>
          <w:rFonts w:ascii="UD デジタル 教科書体 NP-R" w:eastAsia="UD デジタル 教科書体 NP-R" w:hint="eastAsia"/>
          <w:noProof/>
        </w:rPr>
        <mc:AlternateContent>
          <mc:Choice Requires="wps">
            <w:drawing>
              <wp:anchor distT="0" distB="0" distL="114300" distR="114300" simplePos="0" relativeHeight="254013440" behindDoc="0" locked="0" layoutInCell="1" allowOverlap="1" wp14:anchorId="5A71D9C6" wp14:editId="5CBC621C">
                <wp:simplePos x="0" y="0"/>
                <wp:positionH relativeFrom="margin">
                  <wp:posOffset>3074132</wp:posOffset>
                </wp:positionH>
                <wp:positionV relativeFrom="paragraph">
                  <wp:posOffset>44450</wp:posOffset>
                </wp:positionV>
                <wp:extent cx="978234" cy="159385"/>
                <wp:effectExtent l="0" t="0" r="12700" b="12700"/>
                <wp:wrapNone/>
                <wp:docPr id="2345" name="テキスト ボックス 2345"/>
                <wp:cNvGraphicFramePr/>
                <a:graphic xmlns:a="http://schemas.openxmlformats.org/drawingml/2006/main">
                  <a:graphicData uri="http://schemas.microsoft.com/office/word/2010/wordprocessingShape">
                    <wps:wsp>
                      <wps:cNvSpPr txBox="1"/>
                      <wps:spPr>
                        <a:xfrm>
                          <a:off x="0" y="0"/>
                          <a:ext cx="978234" cy="159385"/>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284212B" w14:textId="77777777" w:rsidR="00AC088C" w:rsidRPr="00EC5704" w:rsidRDefault="00AC088C" w:rsidP="003E2D51">
                            <w:pPr>
                              <w:spacing w:line="240" w:lineRule="exact"/>
                              <w:jc w:val="center"/>
                              <w:rPr>
                                <w:rFonts w:ascii="UD デジタル 教科書体 NP-R" w:eastAsia="UD デジタル 教科書体 NP-R"/>
                                <w:b/>
                                <w:bCs/>
                              </w:rPr>
                            </w:pPr>
                            <w:r w:rsidRPr="00EC5704">
                              <w:rPr>
                                <w:rFonts w:ascii="UD デジタル 教科書体 NP-R" w:eastAsia="UD デジタル 教科書体 NP-R" w:hint="eastAsia"/>
                                <w:b/>
                                <w:bCs/>
                              </w:rPr>
                              <w:t>5.5m×3.5ｍ</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A71D9C6" id="テキスト ボックス 2345" o:spid="_x0000_s1641" type="#_x0000_t202" style="position:absolute;left:0;text-align:left;margin-left:242.05pt;margin-top:3.5pt;width:77.05pt;height:12.55pt;z-index:254013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" filled="f" strokecolor="black [3213]" strokeweight=".5pt">
                <v:textbox style="mso-fit-shape-to-text:t" inset="0,0,0,0">
                  <w:txbxContent>
                    <w:p w14:paraId="7284212B" w14:textId="77777777" w:rsidR="00AC088C" w:rsidRPr="00EC5704" w:rsidRDefault="00AC088C" w:rsidP="003E2D51">
                      <w:pPr>
                        <w:spacing w:line="240" w:lineRule="exact"/>
                        <w:jc w:val="center"/>
                        <w:rPr>
                          <w:rFonts w:ascii="UD デジタル 教科書体 NP-R" w:eastAsia="UD デジタル 教科書体 NP-R"/>
                          <w:b/>
                          <w:bCs/>
                        </w:rPr>
                      </w:pPr>
                      <w:r w:rsidRPr="00EC5704">
                        <w:rPr>
                          <w:rFonts w:ascii="UD デジタル 教科書体 NP-R" w:eastAsia="UD デジタル 教科書体 NP-R" w:hint="eastAsia"/>
                          <w:b/>
                          <w:bCs/>
                        </w:rPr>
                        <w:t>5.5m×3.5ｍ</w:t>
                      </w:r>
                    </w:p>
                  </w:txbxContent>
                </v:textbox>
                <w10:wrap anchorx="margin"/>
              </v:shape>
            </w:pict>
          </mc:Fallback>
        </mc:AlternateContent>
      </w:r>
      <w:r w:rsidR="003E2D51" w:rsidRPr="00423014">
        <w:rPr>
          <w:rFonts w:ascii="UD デジタル 教科書体 NP-R" w:eastAsia="UD デジタル 教科書体 NP-R" w:hint="eastAsia"/>
          <w:noProof/>
        </w:rPr>
        <mc:AlternateContent>
          <mc:Choice Requires="wps">
            <w:drawing>
              <wp:anchor distT="0" distB="0" distL="114300" distR="114300" simplePos="0" relativeHeight="254012416" behindDoc="0" locked="0" layoutInCell="1" allowOverlap="1" wp14:anchorId="420CBC91" wp14:editId="7DAACBD5">
                <wp:simplePos x="0" y="0"/>
                <wp:positionH relativeFrom="column">
                  <wp:posOffset>363709</wp:posOffset>
                </wp:positionH>
                <wp:positionV relativeFrom="paragraph">
                  <wp:posOffset>19957</wp:posOffset>
                </wp:positionV>
                <wp:extent cx="659590" cy="159385"/>
                <wp:effectExtent l="0" t="0" r="26670" b="12700"/>
                <wp:wrapNone/>
                <wp:docPr id="2346" name="テキスト ボックス 2346"/>
                <wp:cNvGraphicFramePr/>
                <a:graphic xmlns:a="http://schemas.openxmlformats.org/drawingml/2006/main">
                  <a:graphicData uri="http://schemas.microsoft.com/office/word/2010/wordprocessingShape">
                    <wps:wsp>
                      <wps:cNvSpPr txBox="1"/>
                      <wps:spPr>
                        <a:xfrm>
                          <a:off x="0" y="0"/>
                          <a:ext cx="659590" cy="159385"/>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83770BE" w14:textId="77777777" w:rsidR="00AC088C" w:rsidRPr="00EC5704" w:rsidRDefault="00AC088C" w:rsidP="003E2D51">
                            <w:pPr>
                              <w:spacing w:line="240" w:lineRule="exact"/>
                              <w:jc w:val="center"/>
                              <w:rPr>
                                <w:rFonts w:ascii="UD デジタル 教科書体 NP-R" w:eastAsia="UD デジタル 教科書体 NP-R"/>
                                <w:b/>
                                <w:bCs/>
                              </w:rPr>
                            </w:pPr>
                            <w:r w:rsidRPr="00EC5704">
                              <w:rPr>
                                <w:rFonts w:ascii="UD デジタル 教科書体 NP-R" w:eastAsia="UD デジタル 教科書体 NP-R" w:hint="eastAsia"/>
                                <w:b/>
                                <w:bCs/>
                              </w:rPr>
                              <w:t>2m×2ｍ</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20CBC91" id="テキスト ボックス 2346" o:spid="_x0000_s1642" type="#_x0000_t202" style="position:absolute;left:0;text-align:left;margin-left:28.65pt;margin-top:1.55pt;width:51.95pt;height:12.55pt;z-index:25401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" filled="f" strokecolor="black [3213]" strokeweight=".5pt">
                <v:textbox style="mso-fit-shape-to-text:t" inset="0,0,0,0">
                  <w:txbxContent>
                    <w:p w14:paraId="683770BE" w14:textId="77777777" w:rsidR="00AC088C" w:rsidRPr="00EC5704" w:rsidRDefault="00AC088C" w:rsidP="003E2D51">
                      <w:pPr>
                        <w:spacing w:line="240" w:lineRule="exact"/>
                        <w:jc w:val="center"/>
                        <w:rPr>
                          <w:rFonts w:ascii="UD デジタル 教科書体 NP-R" w:eastAsia="UD デジタル 教科書体 NP-R"/>
                          <w:b/>
                          <w:bCs/>
                        </w:rPr>
                      </w:pPr>
                      <w:r w:rsidRPr="00EC5704">
                        <w:rPr>
                          <w:rFonts w:ascii="UD デジタル 教科書体 NP-R" w:eastAsia="UD デジタル 教科書体 NP-R" w:hint="eastAsia"/>
                          <w:b/>
                          <w:bCs/>
                        </w:rPr>
                        <w:t>2m×2ｍ</w:t>
                      </w:r>
                    </w:p>
                  </w:txbxContent>
                </v:textbox>
              </v:shape>
            </w:pict>
          </mc:Fallback>
        </mc:AlternateContent>
      </w:r>
      <w:r w:rsidR="003E2D51" w:rsidRPr="00423014">
        <w:rPr>
          <w:rFonts w:ascii="UD デジタル 教科書体 NP-R" w:eastAsia="UD デジタル 教科書体 NP-R" w:hint="eastAsia"/>
          <w:noProof/>
        </w:rPr>
        <mc:AlternateContent>
          <mc:Choice Requires="wps">
            <w:drawing>
              <wp:anchor distT="0" distB="0" distL="114300" distR="114300" simplePos="0" relativeHeight="254033920" behindDoc="0" locked="0" layoutInCell="1" allowOverlap="1" wp14:anchorId="1C5A9D52" wp14:editId="5B521ED7">
                <wp:simplePos x="0" y="0"/>
                <wp:positionH relativeFrom="column">
                  <wp:posOffset>3421380</wp:posOffset>
                </wp:positionH>
                <wp:positionV relativeFrom="paragraph">
                  <wp:posOffset>3210560</wp:posOffset>
                </wp:positionV>
                <wp:extent cx="925033" cy="163830"/>
                <wp:effectExtent l="0" t="0" r="1270" b="7620"/>
                <wp:wrapNone/>
                <wp:docPr id="2347" name="テキスト ボックス 2347"/>
                <wp:cNvGraphicFramePr/>
                <a:graphic xmlns:a="http://schemas.openxmlformats.org/drawingml/2006/main">
                  <a:graphicData uri="http://schemas.microsoft.com/office/word/2010/wordprocessingShape">
                    <wps:wsp>
                      <wps:cNvSpPr txBox="1"/>
                      <wps:spPr>
                        <a:xfrm>
                          <a:off x="0" y="0"/>
                          <a:ext cx="925033" cy="16383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0F79763" w14:textId="77777777" w:rsidR="00AC088C" w:rsidRPr="00BB05E2" w:rsidRDefault="00AC088C" w:rsidP="003E2D51">
                            <w:pPr>
                              <w:spacing w:line="200" w:lineRule="exact"/>
                              <w:jc w:val="center"/>
                              <w:rPr>
                                <w:rFonts w:ascii="UD デジタル 教科書体 NP-R" w:eastAsia="UD デジタル 教科書体 NP-R"/>
                                <w:spacing w:val="-20"/>
                                <w:sz w:val="18"/>
                              </w:rPr>
                            </w:pPr>
                            <w:r w:rsidRPr="00BB05E2">
                              <w:rPr>
                                <w:rFonts w:ascii="UD デジタル 教科書体 NP-R" w:eastAsia="UD デジタル 教科書体 NP-R" w:hint="eastAsia"/>
                                <w:b/>
                                <w:color w:val="FF0000"/>
                                <w:sz w:val="18"/>
                              </w:rPr>
                              <w:t>C</w:t>
                            </w:r>
                            <w:r>
                              <w:rPr>
                                <w:rFonts w:ascii="UD デジタル 教科書体 NP-R" w:eastAsia="UD デジタル 教科書体 NP-R"/>
                                <w:b/>
                                <w:color w:val="FF0000"/>
                                <w:sz w:val="18"/>
                              </w:rPr>
                              <w:t>1</w:t>
                            </w:r>
                            <w:r>
                              <w:rPr>
                                <w:rFonts w:ascii="UD デジタル 教科書体 NP-R" w:eastAsia="UD デジタル 教科書体 NP-R" w:hint="eastAsia"/>
                                <w:b/>
                                <w:color w:val="FF0000"/>
                                <w:sz w:val="18"/>
                              </w:rPr>
                              <w:t>6</w:t>
                            </w:r>
                            <w:r w:rsidRPr="00BB05E2">
                              <w:rPr>
                                <w:rFonts w:ascii="UD デジタル 教科書体 NP-R" w:eastAsia="UD デジタル 教科書体 NP-R" w:hint="eastAsia"/>
                                <w:b/>
                                <w:color w:val="FF0000"/>
                                <w:spacing w:val="-20"/>
                                <w:sz w:val="18"/>
                              </w:rPr>
                              <w:t>-</w:t>
                            </w:r>
                            <w:r>
                              <w:rPr>
                                <w:rFonts w:ascii="UD デジタル 教科書体 NP-R" w:eastAsia="UD デジタル 教科書体 NP-R"/>
                                <w:b/>
                                <w:color w:val="FF0000"/>
                                <w:spacing w:val="-20"/>
                                <w:sz w:val="18"/>
                              </w:rPr>
                              <w:t>7</w:t>
                            </w:r>
                            <w:r w:rsidRPr="00BB05E2">
                              <w:rPr>
                                <w:rFonts w:ascii="UD デジタル 教科書体 NP-R" w:eastAsia="UD デジタル 教科書体 NP-R" w:hint="eastAsia"/>
                                <w:spacing w:val="-20"/>
                                <w:sz w:val="18"/>
                              </w:rPr>
                              <w:t xml:space="preserve"> </w:t>
                            </w:r>
                            <w:r w:rsidRPr="00FA2188">
                              <w:rPr>
                                <w:rFonts w:ascii="UD デジタル 教科書体 NP-R" w:eastAsia="UD デジタル 教科書体 NP-R" w:hint="eastAsia"/>
                                <w:spacing w:val="-20"/>
                                <w:sz w:val="18"/>
                              </w:rPr>
                              <w:t>乳幼児用おむつ交換台</w:t>
                            </w:r>
                          </w:p>
                        </w:txbxContent>
                      </wps:txbx>
                      <wps:bodyPr rot="0" spcFirstLastPara="0" vertOverflow="overflow" horzOverflow="overflow" vert="horz" wrap="non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5A9D52" id="テキスト ボックス 2347" o:spid="_x0000_s1643" type="#_x0000_t202" style="position:absolute;left:0;text-align:left;margin-left:269.4pt;margin-top:252.8pt;width:72.85pt;height:12.9pt;z-index:2540339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" fillcolor="white [3212]" stroked="f" strokeweight=".5pt">
                <v:textbox inset="0,0,0,0">
                  <w:txbxContent>
                    <w:p w14:paraId="70F79763" w14:textId="77777777" w:rsidR="00AC088C" w:rsidRPr="00BB05E2" w:rsidRDefault="00AC088C" w:rsidP="003E2D51">
                      <w:pPr>
                        <w:spacing w:line="200" w:lineRule="exact"/>
                        <w:jc w:val="center"/>
                        <w:rPr>
                          <w:rFonts w:ascii="UD デジタル 教科書体 NP-R" w:eastAsia="UD デジタル 教科書体 NP-R"/>
                          <w:spacing w:val="-20"/>
                          <w:sz w:val="18"/>
                        </w:rPr>
                      </w:pPr>
                      <w:r w:rsidRPr="00BB05E2">
                        <w:rPr>
                          <w:rFonts w:ascii="UD デジタル 教科書体 NP-R" w:eastAsia="UD デジタル 教科書体 NP-R" w:hint="eastAsia"/>
                          <w:b/>
                          <w:color w:val="FF0000"/>
                          <w:sz w:val="18"/>
                        </w:rPr>
                        <w:t>C</w:t>
                      </w:r>
                      <w:r>
                        <w:rPr>
                          <w:rFonts w:ascii="UD デジタル 教科書体 NP-R" w:eastAsia="UD デジタル 教科書体 NP-R"/>
                          <w:b/>
                          <w:color w:val="FF0000"/>
                          <w:sz w:val="18"/>
                        </w:rPr>
                        <w:t>1</w:t>
                      </w:r>
                      <w:r>
                        <w:rPr>
                          <w:rFonts w:ascii="UD デジタル 教科書体 NP-R" w:eastAsia="UD デジタル 教科書体 NP-R" w:hint="eastAsia"/>
                          <w:b/>
                          <w:color w:val="FF0000"/>
                          <w:sz w:val="18"/>
                        </w:rPr>
                        <w:t>6</w:t>
                      </w:r>
                      <w:r w:rsidRPr="00BB05E2">
                        <w:rPr>
                          <w:rFonts w:ascii="UD デジタル 教科書体 NP-R" w:eastAsia="UD デジタル 教科書体 NP-R" w:hint="eastAsia"/>
                          <w:b/>
                          <w:color w:val="FF0000"/>
                          <w:spacing w:val="-20"/>
                          <w:sz w:val="18"/>
                        </w:rPr>
                        <w:t>-</w:t>
                      </w:r>
                      <w:r>
                        <w:rPr>
                          <w:rFonts w:ascii="UD デジタル 教科書体 NP-R" w:eastAsia="UD デジタル 教科書体 NP-R"/>
                          <w:b/>
                          <w:color w:val="FF0000"/>
                          <w:spacing w:val="-20"/>
                          <w:sz w:val="18"/>
                        </w:rPr>
                        <w:t>7</w:t>
                      </w:r>
                      <w:r w:rsidRPr="00BB05E2">
                        <w:rPr>
                          <w:rFonts w:ascii="UD デジタル 教科書体 NP-R" w:eastAsia="UD デジタル 教科書体 NP-R" w:hint="eastAsia"/>
                          <w:spacing w:val="-20"/>
                          <w:sz w:val="18"/>
                        </w:rPr>
                        <w:t xml:space="preserve"> </w:t>
                      </w:r>
                      <w:r w:rsidRPr="00FA2188">
                        <w:rPr>
                          <w:rFonts w:ascii="UD デジタル 教科書体 NP-R" w:eastAsia="UD デジタル 教科書体 NP-R" w:hint="eastAsia"/>
                          <w:spacing w:val="-20"/>
                          <w:sz w:val="18"/>
                        </w:rPr>
                        <w:t>乳幼児用おむつ交換台</w:t>
                      </w:r>
                    </w:p>
                  </w:txbxContent>
                </v:textbox>
              </v:shape>
            </w:pict>
          </mc:Fallback>
        </mc:AlternateContent>
      </w:r>
      <w:r w:rsidR="003E2D51" w:rsidRPr="00423014">
        <w:rPr>
          <w:rFonts w:ascii="UD デジタル 教科書体 NP-R" w:eastAsia="UD デジタル 教科書体 NP-R" w:hint="eastAsia"/>
          <w:noProof/>
        </w:rPr>
        <mc:AlternateContent>
          <mc:Choice Requires="wps">
            <w:drawing>
              <wp:anchor distT="0" distB="0" distL="114300" distR="114300" simplePos="0" relativeHeight="254027776" behindDoc="0" locked="0" layoutInCell="1" allowOverlap="1" wp14:anchorId="787605F4" wp14:editId="62CF5866">
                <wp:simplePos x="0" y="0"/>
                <wp:positionH relativeFrom="column">
                  <wp:posOffset>4652010</wp:posOffset>
                </wp:positionH>
                <wp:positionV relativeFrom="paragraph">
                  <wp:posOffset>412750</wp:posOffset>
                </wp:positionV>
                <wp:extent cx="724535" cy="159385"/>
                <wp:effectExtent l="0" t="0" r="0" b="6350"/>
                <wp:wrapNone/>
                <wp:docPr id="2348" name="テキスト ボックス 2348"/>
                <wp:cNvGraphicFramePr/>
                <a:graphic xmlns:a="http://schemas.openxmlformats.org/drawingml/2006/main">
                  <a:graphicData uri="http://schemas.microsoft.com/office/word/2010/wordprocessingShape">
                    <wps:wsp>
                      <wps:cNvSpPr txBox="1"/>
                      <wps:spPr>
                        <a:xfrm>
                          <a:off x="0" y="0"/>
                          <a:ext cx="724535" cy="1593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BC07133" w14:textId="77777777" w:rsidR="00AC088C" w:rsidRDefault="00AC088C" w:rsidP="003E2D51">
                            <w:pPr>
                              <w:spacing w:line="200" w:lineRule="exact"/>
                              <w:jc w:val="left"/>
                              <w:rPr>
                                <w:rFonts w:ascii="UD デジタル 教科書体 NP-R" w:eastAsia="UD デジタル 教科書体 NP-R"/>
                                <w:sz w:val="18"/>
                              </w:rPr>
                            </w:pPr>
                            <w:r w:rsidRPr="00BB05E2">
                              <w:rPr>
                                <w:rFonts w:ascii="UD デジタル 教科書体 NP-R" w:eastAsia="UD デジタル 教科書体 NP-R" w:hint="eastAsia"/>
                                <w:b/>
                                <w:color w:val="FF0000"/>
                                <w:sz w:val="18"/>
                              </w:rPr>
                              <w:t>C</w:t>
                            </w:r>
                            <w:r>
                              <w:rPr>
                                <w:rFonts w:ascii="UD デジタル 教科書体 NP-R" w:eastAsia="UD デジタル 教科書体 NP-R"/>
                                <w:b/>
                                <w:color w:val="FF0000"/>
                                <w:sz w:val="18"/>
                              </w:rPr>
                              <w:t>1</w:t>
                            </w:r>
                            <w:r>
                              <w:rPr>
                                <w:rFonts w:ascii="UD デジタル 教科書体 NP-R" w:eastAsia="UD デジタル 教科書体 NP-R" w:hint="eastAsia"/>
                                <w:b/>
                                <w:color w:val="FF0000"/>
                                <w:sz w:val="18"/>
                              </w:rPr>
                              <w:t>6</w:t>
                            </w:r>
                            <w:r w:rsidRPr="00BB05E2">
                              <w:rPr>
                                <w:rFonts w:ascii="UD デジタル 教科書体 NP-R" w:eastAsia="UD デジタル 教科書体 NP-R" w:hint="eastAsia"/>
                                <w:b/>
                                <w:color w:val="FF0000"/>
                                <w:sz w:val="18"/>
                              </w:rPr>
                              <w:t>-</w:t>
                            </w:r>
                            <w:r>
                              <w:rPr>
                                <w:rFonts w:ascii="UD デジタル 教科書体 NP-R" w:eastAsia="UD デジタル 教科書体 NP-R"/>
                                <w:b/>
                                <w:color w:val="FF0000"/>
                                <w:sz w:val="18"/>
                              </w:rPr>
                              <w:t>7</w:t>
                            </w:r>
                          </w:p>
                          <w:p w14:paraId="60C38166" w14:textId="77777777" w:rsidR="00AC088C" w:rsidRPr="00BB05E2" w:rsidRDefault="00AC088C" w:rsidP="003E2D51">
                            <w:pPr>
                              <w:spacing w:line="200" w:lineRule="exact"/>
                              <w:jc w:val="left"/>
                              <w:rPr>
                                <w:rFonts w:ascii="UD デジタル 教科書体 NP-R" w:eastAsia="UD デジタル 教科書体 NP-R"/>
                                <w:sz w:val="18"/>
                              </w:rPr>
                            </w:pPr>
                            <w:r w:rsidRPr="00BB05E2">
                              <w:rPr>
                                <w:rFonts w:ascii="UD デジタル 教科書体 NP-R" w:eastAsia="UD デジタル 教科書体 NP-R" w:hint="eastAsia"/>
                                <w:sz w:val="18"/>
                              </w:rPr>
                              <w:t>授乳用のいす</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87605F4" id="テキスト ボックス 2348" o:spid="_x0000_s1644" type="#_x0000_t202" style="position:absolute;left:0;text-align:left;margin-left:366.3pt;margin-top:32.5pt;width:57.05pt;height:12.55pt;z-index:25402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" filled="f" stroked="f" strokeweight=".5pt">
                <v:textbox style="mso-fit-shape-to-text:t" inset="0,0,0,0">
                  <w:txbxContent>
                    <w:p w14:paraId="3BC07133" w14:textId="77777777" w:rsidR="00AC088C" w:rsidRDefault="00AC088C" w:rsidP="003E2D51">
                      <w:pPr>
                        <w:spacing w:line="200" w:lineRule="exact"/>
                        <w:jc w:val="left"/>
                        <w:rPr>
                          <w:rFonts w:ascii="UD デジタル 教科書体 NP-R" w:eastAsia="UD デジタル 教科書体 NP-R"/>
                          <w:sz w:val="18"/>
                        </w:rPr>
                      </w:pPr>
                      <w:r w:rsidRPr="00BB05E2">
                        <w:rPr>
                          <w:rFonts w:ascii="UD デジタル 教科書体 NP-R" w:eastAsia="UD デジタル 教科書体 NP-R" w:hint="eastAsia"/>
                          <w:b/>
                          <w:color w:val="FF0000"/>
                          <w:sz w:val="18"/>
                        </w:rPr>
                        <w:t>C</w:t>
                      </w:r>
                      <w:r>
                        <w:rPr>
                          <w:rFonts w:ascii="UD デジタル 教科書体 NP-R" w:eastAsia="UD デジタル 教科書体 NP-R"/>
                          <w:b/>
                          <w:color w:val="FF0000"/>
                          <w:sz w:val="18"/>
                        </w:rPr>
                        <w:t>1</w:t>
                      </w:r>
                      <w:r>
                        <w:rPr>
                          <w:rFonts w:ascii="UD デジタル 教科書体 NP-R" w:eastAsia="UD デジタル 教科書体 NP-R" w:hint="eastAsia"/>
                          <w:b/>
                          <w:color w:val="FF0000"/>
                          <w:sz w:val="18"/>
                        </w:rPr>
                        <w:t>6</w:t>
                      </w:r>
                      <w:r w:rsidRPr="00BB05E2">
                        <w:rPr>
                          <w:rFonts w:ascii="UD デジタル 教科書体 NP-R" w:eastAsia="UD デジタル 教科書体 NP-R" w:hint="eastAsia"/>
                          <w:b/>
                          <w:color w:val="FF0000"/>
                          <w:sz w:val="18"/>
                        </w:rPr>
                        <w:t>-</w:t>
                      </w:r>
                      <w:r>
                        <w:rPr>
                          <w:rFonts w:ascii="UD デジタル 教科書体 NP-R" w:eastAsia="UD デジタル 教科書体 NP-R"/>
                          <w:b/>
                          <w:color w:val="FF0000"/>
                          <w:sz w:val="18"/>
                        </w:rPr>
                        <w:t>7</w:t>
                      </w:r>
                    </w:p>
                    <w:p w14:paraId="60C38166" w14:textId="77777777" w:rsidR="00AC088C" w:rsidRPr="00BB05E2" w:rsidRDefault="00AC088C" w:rsidP="003E2D51">
                      <w:pPr>
                        <w:spacing w:line="200" w:lineRule="exact"/>
                        <w:jc w:val="left"/>
                        <w:rPr>
                          <w:rFonts w:ascii="UD デジタル 教科書体 NP-R" w:eastAsia="UD デジタル 教科書体 NP-R"/>
                          <w:sz w:val="18"/>
                        </w:rPr>
                      </w:pPr>
                      <w:r w:rsidRPr="00BB05E2">
                        <w:rPr>
                          <w:rFonts w:ascii="UD デジタル 教科書体 NP-R" w:eastAsia="UD デジタル 教科書体 NP-R" w:hint="eastAsia"/>
                          <w:sz w:val="18"/>
                        </w:rPr>
                        <w:t>授乳用のいす</w:t>
                      </w:r>
                    </w:p>
                  </w:txbxContent>
                </v:textbox>
              </v:shape>
            </w:pict>
          </mc:Fallback>
        </mc:AlternateContent>
      </w:r>
      <w:r w:rsidR="003E2D51" w:rsidRPr="00423014">
        <w:rPr>
          <w:rFonts w:ascii="UD デジタル 教科書体 NP-R" w:eastAsia="UD デジタル 教科書体 NP-R" w:hint="eastAsia"/>
          <w:noProof/>
        </w:rPr>
        <mc:AlternateContent>
          <mc:Choice Requires="wps">
            <w:drawing>
              <wp:anchor distT="0" distB="0" distL="114300" distR="114300" simplePos="0" relativeHeight="254047232" behindDoc="0" locked="0" layoutInCell="1" allowOverlap="1" wp14:anchorId="477F3D83" wp14:editId="7767991D">
                <wp:simplePos x="0" y="0"/>
                <wp:positionH relativeFrom="column">
                  <wp:posOffset>3305810</wp:posOffset>
                </wp:positionH>
                <wp:positionV relativeFrom="paragraph">
                  <wp:posOffset>419100</wp:posOffset>
                </wp:positionV>
                <wp:extent cx="724535" cy="159385"/>
                <wp:effectExtent l="0" t="0" r="0" b="6350"/>
                <wp:wrapNone/>
                <wp:docPr id="2349" name="テキスト ボックス 2349"/>
                <wp:cNvGraphicFramePr/>
                <a:graphic xmlns:a="http://schemas.openxmlformats.org/drawingml/2006/main">
                  <a:graphicData uri="http://schemas.microsoft.com/office/word/2010/wordprocessingShape">
                    <wps:wsp>
                      <wps:cNvSpPr txBox="1"/>
                      <wps:spPr>
                        <a:xfrm>
                          <a:off x="0" y="0"/>
                          <a:ext cx="724535" cy="1593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3CE5C39" w14:textId="77777777" w:rsidR="00AC088C" w:rsidRDefault="00AC088C" w:rsidP="003E2D51">
                            <w:pPr>
                              <w:spacing w:line="200" w:lineRule="exact"/>
                              <w:jc w:val="left"/>
                              <w:rPr>
                                <w:rFonts w:ascii="UD デジタル 教科書体 NP-R" w:eastAsia="UD デジタル 教科書体 NP-R"/>
                                <w:sz w:val="18"/>
                              </w:rPr>
                            </w:pPr>
                            <w:r w:rsidRPr="00BB05E2">
                              <w:rPr>
                                <w:rFonts w:ascii="UD デジタル 教科書体 NP-R" w:eastAsia="UD デジタル 教科書体 NP-R" w:hint="eastAsia"/>
                                <w:b/>
                                <w:color w:val="FF0000"/>
                                <w:sz w:val="18"/>
                              </w:rPr>
                              <w:t>C</w:t>
                            </w:r>
                            <w:r>
                              <w:rPr>
                                <w:rFonts w:ascii="UD デジタル 教科書体 NP-R" w:eastAsia="UD デジタル 教科書体 NP-R"/>
                                <w:b/>
                                <w:color w:val="FF0000"/>
                                <w:sz w:val="18"/>
                              </w:rPr>
                              <w:t>1</w:t>
                            </w:r>
                            <w:r>
                              <w:rPr>
                                <w:rFonts w:ascii="UD デジタル 教科書体 NP-R" w:eastAsia="UD デジタル 教科書体 NP-R" w:hint="eastAsia"/>
                                <w:b/>
                                <w:color w:val="FF0000"/>
                                <w:sz w:val="18"/>
                              </w:rPr>
                              <w:t>6</w:t>
                            </w:r>
                            <w:r w:rsidRPr="00BB05E2">
                              <w:rPr>
                                <w:rFonts w:ascii="UD デジタル 教科書体 NP-R" w:eastAsia="UD デジタル 教科書体 NP-R" w:hint="eastAsia"/>
                                <w:b/>
                                <w:color w:val="FF0000"/>
                                <w:sz w:val="18"/>
                              </w:rPr>
                              <w:t>-</w:t>
                            </w:r>
                            <w:r>
                              <w:rPr>
                                <w:rFonts w:ascii="UD デジタル 教科書体 NP-R" w:eastAsia="UD デジタル 教科書体 NP-R"/>
                                <w:b/>
                                <w:color w:val="FF0000"/>
                                <w:sz w:val="18"/>
                              </w:rPr>
                              <w:t>7</w:t>
                            </w:r>
                            <w:r w:rsidRPr="00BB05E2">
                              <w:rPr>
                                <w:rFonts w:ascii="UD デジタル 教科書体 NP-R" w:eastAsia="UD デジタル 教科書体 NP-R" w:hint="eastAsia"/>
                                <w:sz w:val="18"/>
                              </w:rPr>
                              <w:t xml:space="preserve"> </w:t>
                            </w:r>
                          </w:p>
                          <w:p w14:paraId="0EB4B979" w14:textId="77777777" w:rsidR="00AC088C" w:rsidRPr="00BB05E2" w:rsidRDefault="00AC088C" w:rsidP="003E2D51">
                            <w:pPr>
                              <w:spacing w:line="200" w:lineRule="exact"/>
                              <w:jc w:val="left"/>
                              <w:rPr>
                                <w:rFonts w:ascii="UD デジタル 教科書体 NP-R" w:eastAsia="UD デジタル 教科書体 NP-R"/>
                                <w:sz w:val="18"/>
                              </w:rPr>
                            </w:pPr>
                            <w:r w:rsidRPr="00BB05E2">
                              <w:rPr>
                                <w:rFonts w:ascii="UD デジタル 教科書体 NP-R" w:eastAsia="UD デジタル 教科書体 NP-R" w:hint="eastAsia"/>
                                <w:sz w:val="18"/>
                              </w:rPr>
                              <w:t>授乳用のいす</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77F3D83" id="テキスト ボックス 2349" o:spid="_x0000_s1645" type="#_x0000_t202" style="position:absolute;left:0;text-align:left;margin-left:260.3pt;margin-top:33pt;width:57.05pt;height:12.55pt;z-index:25404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" filled="f" stroked="f" strokeweight=".5pt">
                <v:textbox style="mso-fit-shape-to-text:t" inset="0,0,0,0">
                  <w:txbxContent>
                    <w:p w14:paraId="33CE5C39" w14:textId="77777777" w:rsidR="00AC088C" w:rsidRDefault="00AC088C" w:rsidP="003E2D51">
                      <w:pPr>
                        <w:spacing w:line="200" w:lineRule="exact"/>
                        <w:jc w:val="left"/>
                        <w:rPr>
                          <w:rFonts w:ascii="UD デジタル 教科書体 NP-R" w:eastAsia="UD デジタル 教科書体 NP-R"/>
                          <w:sz w:val="18"/>
                        </w:rPr>
                      </w:pPr>
                      <w:r w:rsidRPr="00BB05E2">
                        <w:rPr>
                          <w:rFonts w:ascii="UD デジタル 教科書体 NP-R" w:eastAsia="UD デジタル 教科書体 NP-R" w:hint="eastAsia"/>
                          <w:b/>
                          <w:color w:val="FF0000"/>
                          <w:sz w:val="18"/>
                        </w:rPr>
                        <w:t>C</w:t>
                      </w:r>
                      <w:r>
                        <w:rPr>
                          <w:rFonts w:ascii="UD デジタル 教科書体 NP-R" w:eastAsia="UD デジタル 教科書体 NP-R"/>
                          <w:b/>
                          <w:color w:val="FF0000"/>
                          <w:sz w:val="18"/>
                        </w:rPr>
                        <w:t>1</w:t>
                      </w:r>
                      <w:r>
                        <w:rPr>
                          <w:rFonts w:ascii="UD デジタル 教科書体 NP-R" w:eastAsia="UD デジタル 教科書体 NP-R" w:hint="eastAsia"/>
                          <w:b/>
                          <w:color w:val="FF0000"/>
                          <w:sz w:val="18"/>
                        </w:rPr>
                        <w:t>6</w:t>
                      </w:r>
                      <w:r w:rsidRPr="00BB05E2">
                        <w:rPr>
                          <w:rFonts w:ascii="UD デジタル 教科書体 NP-R" w:eastAsia="UD デジタル 教科書体 NP-R" w:hint="eastAsia"/>
                          <w:b/>
                          <w:color w:val="FF0000"/>
                          <w:sz w:val="18"/>
                        </w:rPr>
                        <w:t>-</w:t>
                      </w:r>
                      <w:r>
                        <w:rPr>
                          <w:rFonts w:ascii="UD デジタル 教科書体 NP-R" w:eastAsia="UD デジタル 教科書体 NP-R"/>
                          <w:b/>
                          <w:color w:val="FF0000"/>
                          <w:sz w:val="18"/>
                        </w:rPr>
                        <w:t>7</w:t>
                      </w:r>
                      <w:r w:rsidRPr="00BB05E2">
                        <w:rPr>
                          <w:rFonts w:ascii="UD デジタル 教科書体 NP-R" w:eastAsia="UD デジタル 教科書体 NP-R" w:hint="eastAsia"/>
                          <w:sz w:val="18"/>
                        </w:rPr>
                        <w:t xml:space="preserve"> </w:t>
                      </w:r>
                    </w:p>
                    <w:p w14:paraId="0EB4B979" w14:textId="77777777" w:rsidR="00AC088C" w:rsidRPr="00BB05E2" w:rsidRDefault="00AC088C" w:rsidP="003E2D51">
                      <w:pPr>
                        <w:spacing w:line="200" w:lineRule="exact"/>
                        <w:jc w:val="left"/>
                        <w:rPr>
                          <w:rFonts w:ascii="UD デジタル 教科書体 NP-R" w:eastAsia="UD デジタル 教科書体 NP-R"/>
                          <w:sz w:val="18"/>
                        </w:rPr>
                      </w:pPr>
                      <w:r w:rsidRPr="00BB05E2">
                        <w:rPr>
                          <w:rFonts w:ascii="UD デジタル 教科書体 NP-R" w:eastAsia="UD デジタル 教科書体 NP-R" w:hint="eastAsia"/>
                          <w:sz w:val="18"/>
                        </w:rPr>
                        <w:t>授乳用のいす</w:t>
                      </w:r>
                    </w:p>
                  </w:txbxContent>
                </v:textbox>
              </v:shape>
            </w:pict>
          </mc:Fallback>
        </mc:AlternateContent>
      </w:r>
      <w:r w:rsidR="003E2D51" w:rsidRPr="00423014">
        <w:rPr>
          <w:rFonts w:ascii="UD デジタル 教科書体 NP-R" w:eastAsia="UD デジタル 教科書体 NP-R" w:hint="eastAsia"/>
          <w:noProof/>
        </w:rPr>
        <mc:AlternateContent>
          <mc:Choice Requires="wps">
            <w:drawing>
              <wp:anchor distT="0" distB="0" distL="114300" distR="114300" simplePos="0" relativeHeight="254038016" behindDoc="0" locked="0" layoutInCell="1" allowOverlap="1" wp14:anchorId="5C69D529" wp14:editId="632367D3">
                <wp:simplePos x="0" y="0"/>
                <wp:positionH relativeFrom="column">
                  <wp:posOffset>-256540</wp:posOffset>
                </wp:positionH>
                <wp:positionV relativeFrom="paragraph">
                  <wp:posOffset>958850</wp:posOffset>
                </wp:positionV>
                <wp:extent cx="844550" cy="159385"/>
                <wp:effectExtent l="0" t="0" r="12700" b="6350"/>
                <wp:wrapNone/>
                <wp:docPr id="2350" name="テキスト ボックス 2350"/>
                <wp:cNvGraphicFramePr/>
                <a:graphic xmlns:a="http://schemas.openxmlformats.org/drawingml/2006/main">
                  <a:graphicData uri="http://schemas.microsoft.com/office/word/2010/wordprocessingShape">
                    <wps:wsp>
                      <wps:cNvSpPr txBox="1"/>
                      <wps:spPr>
                        <a:xfrm>
                          <a:off x="0" y="0"/>
                          <a:ext cx="844550" cy="1593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780407A" w14:textId="77777777" w:rsidR="00AC088C" w:rsidRPr="00BE4155" w:rsidRDefault="00AC088C" w:rsidP="003E2D51">
                            <w:pPr>
                              <w:spacing w:line="200" w:lineRule="exact"/>
                              <w:jc w:val="left"/>
                              <w:rPr>
                                <w:rFonts w:ascii="UD デジタル 教科書体 NP-R" w:eastAsia="UD デジタル 教科書体 NP-R"/>
                                <w:szCs w:val="28"/>
                              </w:rPr>
                            </w:pPr>
                            <w:r w:rsidRPr="00BE4155">
                              <w:rPr>
                                <w:rFonts w:ascii="UD デジタル 教科書体 NP-R" w:eastAsia="UD デジタル 教科書体 NP-R" w:hint="eastAsia"/>
                                <w:b/>
                                <w:color w:val="FF0000"/>
                                <w:szCs w:val="28"/>
                              </w:rPr>
                              <w:t>C</w:t>
                            </w:r>
                            <w:r w:rsidRPr="00BE4155">
                              <w:rPr>
                                <w:rFonts w:ascii="UD デジタル 教科書体 NP-R" w:eastAsia="UD デジタル 教科書体 NP-R"/>
                                <w:b/>
                                <w:color w:val="FF0000"/>
                                <w:szCs w:val="28"/>
                              </w:rPr>
                              <w:t>1</w:t>
                            </w:r>
                            <w:r>
                              <w:rPr>
                                <w:rFonts w:ascii="UD デジタル 教科書体 NP-R" w:eastAsia="UD デジタル 教科書体 NP-R"/>
                                <w:b/>
                                <w:color w:val="FF0000"/>
                                <w:szCs w:val="28"/>
                              </w:rPr>
                              <w:t>6</w:t>
                            </w:r>
                            <w:r w:rsidRPr="00BE4155">
                              <w:rPr>
                                <w:rFonts w:ascii="UD デジタル 教科書体 NP-R" w:eastAsia="UD デジタル 教科書体 NP-R" w:hint="eastAsia"/>
                                <w:b/>
                                <w:color w:val="FF0000"/>
                                <w:szCs w:val="28"/>
                              </w:rPr>
                              <w:t>-</w:t>
                            </w:r>
                            <w:r>
                              <w:rPr>
                                <w:rFonts w:ascii="UD デジタル 教科書体 NP-R" w:eastAsia="UD デジタル 教科書体 NP-R" w:hint="eastAsia"/>
                                <w:b/>
                                <w:color w:val="FF0000"/>
                                <w:szCs w:val="28"/>
                              </w:rPr>
                              <w:t>7</w:t>
                            </w:r>
                            <w:r w:rsidRPr="00BE4155">
                              <w:rPr>
                                <w:rFonts w:ascii="UD デジタル 教科書体 NP-R" w:eastAsia="UD デジタル 教科書体 NP-R" w:hint="eastAsia"/>
                                <w:szCs w:val="28"/>
                              </w:rPr>
                              <w:t xml:space="preserve"> </w:t>
                            </w:r>
                          </w:p>
                          <w:p w14:paraId="5E362FE2" w14:textId="77777777" w:rsidR="00AC088C" w:rsidRPr="00BE4155" w:rsidRDefault="00AC088C" w:rsidP="003E2D51">
                            <w:pPr>
                              <w:spacing w:line="200" w:lineRule="exact"/>
                              <w:jc w:val="left"/>
                              <w:rPr>
                                <w:rFonts w:ascii="UD デジタル 教科書体 NP-R" w:eastAsia="UD デジタル 教科書体 NP-R"/>
                                <w:szCs w:val="28"/>
                              </w:rPr>
                            </w:pPr>
                            <w:r w:rsidRPr="00BE4155">
                              <w:rPr>
                                <w:rFonts w:ascii="UD デジタル 教科書体 NP-R" w:eastAsia="UD デジタル 教科書体 NP-R" w:hint="eastAsia"/>
                                <w:szCs w:val="28"/>
                              </w:rPr>
                              <w:t>授乳用のいす</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C69D529" id="テキスト ボックス 2350" o:spid="_x0000_s1646" type="#_x0000_t202" style="position:absolute;left:0;text-align:left;margin-left:-20.2pt;margin-top:75.5pt;width:66.5pt;height:12.55pt;z-index:25403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" filled="f" stroked="f" strokeweight=".5pt">
                <v:textbox style="mso-fit-shape-to-text:t" inset="0,0,0,0">
                  <w:txbxContent>
                    <w:p w14:paraId="0780407A" w14:textId="77777777" w:rsidR="00AC088C" w:rsidRPr="00BE4155" w:rsidRDefault="00AC088C" w:rsidP="003E2D51">
                      <w:pPr>
                        <w:spacing w:line="200" w:lineRule="exact"/>
                        <w:jc w:val="left"/>
                        <w:rPr>
                          <w:rFonts w:ascii="UD デジタル 教科書体 NP-R" w:eastAsia="UD デジタル 教科書体 NP-R"/>
                          <w:szCs w:val="28"/>
                        </w:rPr>
                      </w:pPr>
                      <w:r w:rsidRPr="00BE4155">
                        <w:rPr>
                          <w:rFonts w:ascii="UD デジタル 教科書体 NP-R" w:eastAsia="UD デジタル 教科書体 NP-R" w:hint="eastAsia"/>
                          <w:b/>
                          <w:color w:val="FF0000"/>
                          <w:szCs w:val="28"/>
                        </w:rPr>
                        <w:t>C</w:t>
                      </w:r>
                      <w:r w:rsidRPr="00BE4155">
                        <w:rPr>
                          <w:rFonts w:ascii="UD デジタル 教科書体 NP-R" w:eastAsia="UD デジタル 教科書体 NP-R"/>
                          <w:b/>
                          <w:color w:val="FF0000"/>
                          <w:szCs w:val="28"/>
                        </w:rPr>
                        <w:t>1</w:t>
                      </w:r>
                      <w:r>
                        <w:rPr>
                          <w:rFonts w:ascii="UD デジタル 教科書体 NP-R" w:eastAsia="UD デジタル 教科書体 NP-R"/>
                          <w:b/>
                          <w:color w:val="FF0000"/>
                          <w:szCs w:val="28"/>
                        </w:rPr>
                        <w:t>6</w:t>
                      </w:r>
                      <w:r w:rsidRPr="00BE4155">
                        <w:rPr>
                          <w:rFonts w:ascii="UD デジタル 教科書体 NP-R" w:eastAsia="UD デジタル 教科書体 NP-R" w:hint="eastAsia"/>
                          <w:b/>
                          <w:color w:val="FF0000"/>
                          <w:szCs w:val="28"/>
                        </w:rPr>
                        <w:t>-</w:t>
                      </w:r>
                      <w:r>
                        <w:rPr>
                          <w:rFonts w:ascii="UD デジタル 教科書体 NP-R" w:eastAsia="UD デジタル 教科書体 NP-R" w:hint="eastAsia"/>
                          <w:b/>
                          <w:color w:val="FF0000"/>
                          <w:szCs w:val="28"/>
                        </w:rPr>
                        <w:t>7</w:t>
                      </w:r>
                      <w:r w:rsidRPr="00BE4155">
                        <w:rPr>
                          <w:rFonts w:ascii="UD デジタル 教科書体 NP-R" w:eastAsia="UD デジタル 教科書体 NP-R" w:hint="eastAsia"/>
                          <w:szCs w:val="28"/>
                        </w:rPr>
                        <w:t xml:space="preserve"> </w:t>
                      </w:r>
                    </w:p>
                    <w:p w14:paraId="5E362FE2" w14:textId="77777777" w:rsidR="00AC088C" w:rsidRPr="00BE4155" w:rsidRDefault="00AC088C" w:rsidP="003E2D51">
                      <w:pPr>
                        <w:spacing w:line="200" w:lineRule="exact"/>
                        <w:jc w:val="left"/>
                        <w:rPr>
                          <w:rFonts w:ascii="UD デジタル 教科書体 NP-R" w:eastAsia="UD デジタル 教科書体 NP-R"/>
                          <w:szCs w:val="28"/>
                        </w:rPr>
                      </w:pPr>
                      <w:r w:rsidRPr="00BE4155">
                        <w:rPr>
                          <w:rFonts w:ascii="UD デジタル 教科書体 NP-R" w:eastAsia="UD デジタル 教科書体 NP-R" w:hint="eastAsia"/>
                          <w:szCs w:val="28"/>
                        </w:rPr>
                        <w:t>授乳用のいす</w:t>
                      </w:r>
                    </w:p>
                  </w:txbxContent>
                </v:textbox>
              </v:shape>
            </w:pict>
          </mc:Fallback>
        </mc:AlternateContent>
      </w:r>
      <w:r w:rsidR="003E2D51" w:rsidRPr="00423014">
        <w:rPr>
          <w:rFonts w:ascii="UD デジタル 教科書体 NP-R" w:eastAsia="UD デジタル 教科書体 NP-R" w:hint="eastAsia"/>
          <w:noProof/>
        </w:rPr>
        <mc:AlternateContent>
          <mc:Choice Requires="wps">
            <w:drawing>
              <wp:anchor distT="0" distB="0" distL="114300" distR="114300" simplePos="0" relativeHeight="254014464" behindDoc="0" locked="0" layoutInCell="1" allowOverlap="1" wp14:anchorId="6052F300" wp14:editId="4CC08D90">
                <wp:simplePos x="0" y="0"/>
                <wp:positionH relativeFrom="column">
                  <wp:posOffset>394004</wp:posOffset>
                </wp:positionH>
                <wp:positionV relativeFrom="paragraph">
                  <wp:posOffset>2663190</wp:posOffset>
                </wp:positionV>
                <wp:extent cx="924560" cy="159385"/>
                <wp:effectExtent l="0" t="0" r="0" b="12700"/>
                <wp:wrapNone/>
                <wp:docPr id="2351" name="テキスト ボックス 2351"/>
                <wp:cNvGraphicFramePr/>
                <a:graphic xmlns:a="http://schemas.openxmlformats.org/drawingml/2006/main">
                  <a:graphicData uri="http://schemas.microsoft.com/office/word/2010/wordprocessingShape">
                    <wps:wsp>
                      <wps:cNvSpPr txBox="1"/>
                      <wps:spPr>
                        <a:xfrm>
                          <a:off x="0" y="0"/>
                          <a:ext cx="924560" cy="1593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407576D" w14:textId="77777777" w:rsidR="00AC088C" w:rsidRPr="00BB05E2" w:rsidRDefault="00AC088C" w:rsidP="003E2D51">
                            <w:pPr>
                              <w:spacing w:line="240" w:lineRule="exact"/>
                              <w:jc w:val="left"/>
                              <w:rPr>
                                <w:rFonts w:ascii="UD デジタル 教科書体 NP-R" w:eastAsia="UD デジタル 教科書体 NP-R"/>
                              </w:rPr>
                            </w:pPr>
                            <w:r>
                              <w:rPr>
                                <w:rFonts w:ascii="UD デジタル 教科書体 NP-R" w:eastAsia="UD デジタル 教科書体 NP-R" w:hint="eastAsia"/>
                              </w:rPr>
                              <w:t>（</w:t>
                            </w:r>
                            <w:r w:rsidRPr="00BB05E2">
                              <w:rPr>
                                <w:rFonts w:ascii="UD デジタル 教科書体 NP-R" w:eastAsia="UD デジタル 教科書体 NP-R" w:hint="eastAsia"/>
                              </w:rPr>
                              <w:t>3-2. 出入口</w:t>
                            </w:r>
                            <w:r>
                              <w:rPr>
                                <w:rFonts w:ascii="UD デジタル 教科書体 NP-R" w:eastAsia="UD デジタル 教科書体 NP-R" w:hint="eastAsia"/>
                              </w:rPr>
                              <w:t>）</w:t>
                            </w:r>
                          </w:p>
                          <w:p w14:paraId="58B1F658" w14:textId="77777777" w:rsidR="00AC088C" w:rsidRPr="00BB05E2" w:rsidRDefault="00AC088C" w:rsidP="003E2D51">
                            <w:pPr>
                              <w:spacing w:line="240" w:lineRule="exact"/>
                              <w:jc w:val="left"/>
                              <w:rPr>
                                <w:rFonts w:ascii="UD デジタル 教科書体 NP-R" w:eastAsia="UD デジタル 教科書体 NP-R"/>
                              </w:rPr>
                            </w:pPr>
                            <w:r w:rsidRPr="00BB05E2">
                              <w:rPr>
                                <w:rFonts w:ascii="UD デジタル 教科書体 NP-R" w:eastAsia="UD デジタル 教科書体 NP-R" w:hint="eastAsia"/>
                                <w:b/>
                                <w:color w:val="FF0000"/>
                              </w:rPr>
                              <w:t>C</w:t>
                            </w:r>
                            <w:r>
                              <w:rPr>
                                <w:rFonts w:ascii="UD デジタル 教科書体 NP-R" w:eastAsia="UD デジタル 教科書体 NP-R"/>
                                <w:b/>
                                <w:color w:val="FF0000"/>
                              </w:rPr>
                              <w:t>2</w:t>
                            </w:r>
                            <w:r w:rsidRPr="00BB05E2">
                              <w:rPr>
                                <w:rFonts w:ascii="UD デジタル 教科書体 NP-R" w:eastAsia="UD デジタル 教科書体 NP-R" w:hint="eastAsia"/>
                                <w:b/>
                                <w:color w:val="FF0000"/>
                              </w:rPr>
                              <w:t>-</w:t>
                            </w:r>
                            <w:r>
                              <w:rPr>
                                <w:rFonts w:ascii="UD デジタル 教科書体 NP-R" w:eastAsia="UD デジタル 教科書体 NP-R"/>
                                <w:b/>
                                <w:color w:val="FF0000"/>
                              </w:rPr>
                              <w:t>5</w:t>
                            </w:r>
                            <w:r w:rsidRPr="00BB05E2">
                              <w:rPr>
                                <w:rFonts w:ascii="UD デジタル 教科書体 NP-R" w:eastAsia="UD デジタル 教科書体 NP-R" w:hint="eastAsia"/>
                              </w:rPr>
                              <w:t xml:space="preserve"> 8</w:t>
                            </w:r>
                            <w:r>
                              <w:rPr>
                                <w:rFonts w:ascii="UD デジタル 教科書体 NP-R" w:eastAsia="UD デジタル 教科書体 NP-R"/>
                              </w:rPr>
                              <w:t>50mm</w:t>
                            </w:r>
                            <w:r w:rsidRPr="00BB05E2">
                              <w:rPr>
                                <w:rFonts w:ascii="UD デジタル 教科書体 NP-R" w:eastAsia="UD デジタル 教科書体 NP-R" w:hint="eastAsia"/>
                              </w:rPr>
                              <w:t>以上</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052F300" id="テキスト ボックス 2351" o:spid="_x0000_s1647" type="#_x0000_t202" style="position:absolute;left:0;text-align:left;margin-left:31pt;margin-top:209.7pt;width:72.8pt;height:12.55pt;z-index:2540144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" filled="f" stroked="f" strokeweight=".5pt">
                <v:textbox style="mso-fit-shape-to-text:t" inset="0,0,0,0">
                  <w:txbxContent>
                    <w:p w14:paraId="7407576D" w14:textId="77777777" w:rsidR="00AC088C" w:rsidRPr="00BB05E2" w:rsidRDefault="00AC088C" w:rsidP="003E2D51">
                      <w:pPr>
                        <w:spacing w:line="240" w:lineRule="exact"/>
                        <w:jc w:val="left"/>
                        <w:rPr>
                          <w:rFonts w:ascii="UD デジタル 教科書体 NP-R" w:eastAsia="UD デジタル 教科書体 NP-R"/>
                        </w:rPr>
                      </w:pPr>
                      <w:r>
                        <w:rPr>
                          <w:rFonts w:ascii="UD デジタル 教科書体 NP-R" w:eastAsia="UD デジタル 教科書体 NP-R" w:hint="eastAsia"/>
                        </w:rPr>
                        <w:t>（</w:t>
                      </w:r>
                      <w:r w:rsidRPr="00BB05E2">
                        <w:rPr>
                          <w:rFonts w:ascii="UD デジタル 教科書体 NP-R" w:eastAsia="UD デジタル 教科書体 NP-R" w:hint="eastAsia"/>
                        </w:rPr>
                        <w:t>3-2. 出入口</w:t>
                      </w:r>
                      <w:r>
                        <w:rPr>
                          <w:rFonts w:ascii="UD デジタル 教科書体 NP-R" w:eastAsia="UD デジタル 教科書体 NP-R" w:hint="eastAsia"/>
                        </w:rPr>
                        <w:t>）</w:t>
                      </w:r>
                    </w:p>
                    <w:p w14:paraId="58B1F658" w14:textId="77777777" w:rsidR="00AC088C" w:rsidRPr="00BB05E2" w:rsidRDefault="00AC088C" w:rsidP="003E2D51">
                      <w:pPr>
                        <w:spacing w:line="240" w:lineRule="exact"/>
                        <w:jc w:val="left"/>
                        <w:rPr>
                          <w:rFonts w:ascii="UD デジタル 教科書体 NP-R" w:eastAsia="UD デジタル 教科書体 NP-R"/>
                        </w:rPr>
                      </w:pPr>
                      <w:r w:rsidRPr="00BB05E2">
                        <w:rPr>
                          <w:rFonts w:ascii="UD デジタル 教科書体 NP-R" w:eastAsia="UD デジタル 教科書体 NP-R" w:hint="eastAsia"/>
                          <w:b/>
                          <w:color w:val="FF0000"/>
                        </w:rPr>
                        <w:t>C</w:t>
                      </w:r>
                      <w:r>
                        <w:rPr>
                          <w:rFonts w:ascii="UD デジタル 教科書体 NP-R" w:eastAsia="UD デジタル 教科書体 NP-R"/>
                          <w:b/>
                          <w:color w:val="FF0000"/>
                        </w:rPr>
                        <w:t>2</w:t>
                      </w:r>
                      <w:r w:rsidRPr="00BB05E2">
                        <w:rPr>
                          <w:rFonts w:ascii="UD デジタル 教科書体 NP-R" w:eastAsia="UD デジタル 教科書体 NP-R" w:hint="eastAsia"/>
                          <w:b/>
                          <w:color w:val="FF0000"/>
                        </w:rPr>
                        <w:t>-</w:t>
                      </w:r>
                      <w:r>
                        <w:rPr>
                          <w:rFonts w:ascii="UD デジタル 教科書体 NP-R" w:eastAsia="UD デジタル 教科書体 NP-R"/>
                          <w:b/>
                          <w:color w:val="FF0000"/>
                        </w:rPr>
                        <w:t>5</w:t>
                      </w:r>
                      <w:r w:rsidRPr="00BB05E2">
                        <w:rPr>
                          <w:rFonts w:ascii="UD デジタル 教科書体 NP-R" w:eastAsia="UD デジタル 教科書体 NP-R" w:hint="eastAsia"/>
                        </w:rPr>
                        <w:t xml:space="preserve"> 8</w:t>
                      </w:r>
                      <w:r>
                        <w:rPr>
                          <w:rFonts w:ascii="UD デジタル 教科書体 NP-R" w:eastAsia="UD デジタル 教科書体 NP-R"/>
                        </w:rPr>
                        <w:t>50mm</w:t>
                      </w:r>
                      <w:r w:rsidRPr="00BB05E2">
                        <w:rPr>
                          <w:rFonts w:ascii="UD デジタル 教科書体 NP-R" w:eastAsia="UD デジタル 教科書体 NP-R" w:hint="eastAsia"/>
                        </w:rPr>
                        <w:t>以上</w:t>
                      </w:r>
                    </w:p>
                  </w:txbxContent>
                </v:textbox>
              </v:shape>
            </w:pict>
          </mc:Fallback>
        </mc:AlternateContent>
      </w:r>
      <w:r w:rsidR="003E2D51" w:rsidRPr="00423014">
        <w:rPr>
          <w:rFonts w:ascii="UD デジタル 教科書体 NP-R" w:eastAsia="UD デジタル 教科書体 NP-R" w:hint="eastAsia"/>
          <w:noProof/>
        </w:rPr>
        <mc:AlternateContent>
          <mc:Choice Requires="wps">
            <w:drawing>
              <wp:anchor distT="0" distB="0" distL="114300" distR="114300" simplePos="0" relativeHeight="254041088" behindDoc="0" locked="0" layoutInCell="1" allowOverlap="1" wp14:anchorId="7855DFF2" wp14:editId="117D324A">
                <wp:simplePos x="0" y="0"/>
                <wp:positionH relativeFrom="column">
                  <wp:posOffset>1243965</wp:posOffset>
                </wp:positionH>
                <wp:positionV relativeFrom="paragraph">
                  <wp:posOffset>1608455</wp:posOffset>
                </wp:positionV>
                <wp:extent cx="925033" cy="159489"/>
                <wp:effectExtent l="0" t="0" r="1270" b="0"/>
                <wp:wrapNone/>
                <wp:docPr id="488" name="テキスト ボックス 488"/>
                <wp:cNvGraphicFramePr/>
                <a:graphic xmlns:a="http://schemas.openxmlformats.org/drawingml/2006/main">
                  <a:graphicData uri="http://schemas.microsoft.com/office/word/2010/wordprocessingShape">
                    <wps:wsp>
                      <wps:cNvSpPr txBox="1"/>
                      <wps:spPr>
                        <a:xfrm>
                          <a:off x="0" y="0"/>
                          <a:ext cx="925033" cy="15948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766F292" w14:textId="77777777" w:rsidR="00AC088C" w:rsidRPr="00BB05E2" w:rsidRDefault="00AC088C" w:rsidP="003E2D51">
                            <w:pPr>
                              <w:wordWrap w:val="0"/>
                              <w:spacing w:line="200" w:lineRule="exact"/>
                              <w:ind w:right="180"/>
                              <w:jc w:val="right"/>
                              <w:rPr>
                                <w:rFonts w:ascii="UD デジタル 教科書体 NP-R" w:eastAsia="UD デジタル 教科書体 NP-R"/>
                                <w:sz w:val="18"/>
                              </w:rPr>
                            </w:pPr>
                            <w:r w:rsidRPr="00BB05E2">
                              <w:rPr>
                                <w:rFonts w:ascii="UD デジタル 教科書体 NP-R" w:eastAsia="UD デジタル 教科書体 NP-R"/>
                                <w:b/>
                                <w:color w:val="FF0000"/>
                                <w:sz w:val="18"/>
                              </w:rPr>
                              <w:t>C1</w:t>
                            </w:r>
                            <w:r>
                              <w:rPr>
                                <w:rFonts w:ascii="UD デジタル 教科書体 NP-R" w:eastAsia="UD デジタル 教科書体 NP-R"/>
                                <w:b/>
                                <w:color w:val="FF0000"/>
                                <w:sz w:val="18"/>
                              </w:rPr>
                              <w:t>6</w:t>
                            </w:r>
                            <w:r w:rsidRPr="00BB05E2">
                              <w:rPr>
                                <w:rFonts w:ascii="UD デジタル 教科書体 NP-R" w:eastAsia="UD デジタル 教科書体 NP-R" w:hint="eastAsia"/>
                                <w:b/>
                                <w:color w:val="FF0000"/>
                                <w:sz w:val="18"/>
                              </w:rPr>
                              <w:t>-</w:t>
                            </w:r>
                            <w:r>
                              <w:rPr>
                                <w:rFonts w:ascii="UD デジタル 教科書体 NP-R" w:eastAsia="UD デジタル 教科書体 NP-R"/>
                                <w:b/>
                                <w:color w:val="FF0000"/>
                                <w:sz w:val="18"/>
                              </w:rPr>
                              <w:t>7</w:t>
                            </w:r>
                            <w:r w:rsidRPr="00BB05E2">
                              <w:rPr>
                                <w:rFonts w:ascii="UD デジタル 教科書体 NP-R" w:eastAsia="UD デジタル 教科書体 NP-R" w:hint="eastAsia"/>
                                <w:sz w:val="18"/>
                              </w:rPr>
                              <w:t xml:space="preserve"> 汚物入れ</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855DFF2" id="テキスト ボックス 488" o:spid="_x0000_s1648" type="#_x0000_t202" style="position:absolute;left:0;text-align:left;margin-left:97.95pt;margin-top:126.65pt;width:72.85pt;height:12.55pt;z-index:2540410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" filled="f" stroked="f" strokeweight=".5pt">
                <v:textbox style="mso-fit-shape-to-text:t" inset="0,0,0,0">
                  <w:txbxContent>
                    <w:p w14:paraId="4766F292" w14:textId="77777777" w:rsidR="00AC088C" w:rsidRPr="00BB05E2" w:rsidRDefault="00AC088C" w:rsidP="003E2D51">
                      <w:pPr>
                        <w:wordWrap w:val="0"/>
                        <w:spacing w:line="200" w:lineRule="exact"/>
                        <w:ind w:right="180"/>
                        <w:jc w:val="right"/>
                        <w:rPr>
                          <w:rFonts w:ascii="UD デジタル 教科書体 NP-R" w:eastAsia="UD デジタル 教科書体 NP-R"/>
                          <w:sz w:val="18"/>
                        </w:rPr>
                      </w:pPr>
                      <w:r w:rsidRPr="00BB05E2">
                        <w:rPr>
                          <w:rFonts w:ascii="UD デジタル 教科書体 NP-R" w:eastAsia="UD デジタル 教科書体 NP-R"/>
                          <w:b/>
                          <w:color w:val="FF0000"/>
                          <w:sz w:val="18"/>
                        </w:rPr>
                        <w:t>C1</w:t>
                      </w:r>
                      <w:r>
                        <w:rPr>
                          <w:rFonts w:ascii="UD デジタル 教科書体 NP-R" w:eastAsia="UD デジタル 教科書体 NP-R"/>
                          <w:b/>
                          <w:color w:val="FF0000"/>
                          <w:sz w:val="18"/>
                        </w:rPr>
                        <w:t>6</w:t>
                      </w:r>
                      <w:r w:rsidRPr="00BB05E2">
                        <w:rPr>
                          <w:rFonts w:ascii="UD デジタル 教科書体 NP-R" w:eastAsia="UD デジタル 教科書体 NP-R" w:hint="eastAsia"/>
                          <w:b/>
                          <w:color w:val="FF0000"/>
                          <w:sz w:val="18"/>
                        </w:rPr>
                        <w:t>-</w:t>
                      </w:r>
                      <w:r>
                        <w:rPr>
                          <w:rFonts w:ascii="UD デジタル 教科書体 NP-R" w:eastAsia="UD デジタル 教科書体 NP-R"/>
                          <w:b/>
                          <w:color w:val="FF0000"/>
                          <w:sz w:val="18"/>
                        </w:rPr>
                        <w:t>7</w:t>
                      </w:r>
                      <w:r w:rsidRPr="00BB05E2">
                        <w:rPr>
                          <w:rFonts w:ascii="UD デジタル 教科書体 NP-R" w:eastAsia="UD デジタル 教科書体 NP-R" w:hint="eastAsia"/>
                          <w:sz w:val="18"/>
                        </w:rPr>
                        <w:t xml:space="preserve"> 汚物入れ</w:t>
                      </w:r>
                    </w:p>
                  </w:txbxContent>
                </v:textbox>
              </v:shape>
            </w:pict>
          </mc:Fallback>
        </mc:AlternateContent>
      </w:r>
      <w:r w:rsidR="003E2D51" w:rsidRPr="00423014">
        <w:rPr>
          <w:rFonts w:ascii="UD デジタル 教科書体 NP-R" w:eastAsia="UD デジタル 教科書体 NP-R" w:hint="eastAsia"/>
          <w:noProof/>
        </w:rPr>
        <mc:AlternateContent>
          <mc:Choice Requires="wps">
            <w:drawing>
              <wp:anchor distT="0" distB="0" distL="114300" distR="114300" simplePos="0" relativeHeight="254043136" behindDoc="0" locked="0" layoutInCell="1" allowOverlap="1" wp14:anchorId="0AFEFF9A" wp14:editId="73A06BB1">
                <wp:simplePos x="0" y="0"/>
                <wp:positionH relativeFrom="column">
                  <wp:posOffset>1203960</wp:posOffset>
                </wp:positionH>
                <wp:positionV relativeFrom="paragraph">
                  <wp:posOffset>1240155</wp:posOffset>
                </wp:positionV>
                <wp:extent cx="925033" cy="159489"/>
                <wp:effectExtent l="0" t="0" r="12065" b="6350"/>
                <wp:wrapNone/>
                <wp:docPr id="2353" name="テキスト ボックス 2353"/>
                <wp:cNvGraphicFramePr/>
                <a:graphic xmlns:a="http://schemas.openxmlformats.org/drawingml/2006/main">
                  <a:graphicData uri="http://schemas.microsoft.com/office/word/2010/wordprocessingShape">
                    <wps:wsp>
                      <wps:cNvSpPr txBox="1"/>
                      <wps:spPr>
                        <a:xfrm>
                          <a:off x="0" y="0"/>
                          <a:ext cx="925033" cy="15948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BC0EA9A" w14:textId="47DDD51F" w:rsidR="00AC088C" w:rsidRPr="00BB05E2" w:rsidRDefault="00AC088C" w:rsidP="003E2D51">
                            <w:pPr>
                              <w:wordWrap w:val="0"/>
                              <w:spacing w:line="200" w:lineRule="exact"/>
                              <w:jc w:val="right"/>
                              <w:rPr>
                                <w:rFonts w:ascii="UD デジタル 教科書体 NP-R" w:eastAsia="UD デジタル 教科書体 NP-R"/>
                                <w:sz w:val="18"/>
                              </w:rPr>
                            </w:pPr>
                            <w:r w:rsidRPr="00BB05E2">
                              <w:rPr>
                                <w:rFonts w:ascii="UD デジタル 教科書体 NP-R" w:eastAsia="UD デジタル 教科書体 NP-R" w:hint="eastAsia"/>
                                <w:b/>
                                <w:color w:val="00B050"/>
                                <w:sz w:val="18"/>
                              </w:rPr>
                              <w:t>G</w:t>
                            </w:r>
                            <w:r>
                              <w:rPr>
                                <w:rFonts w:ascii="UD デジタル 教科書体 NP-R" w:eastAsia="UD デジタル 教科書体 NP-R"/>
                                <w:b/>
                                <w:color w:val="00B050"/>
                                <w:sz w:val="18"/>
                              </w:rPr>
                              <w:t>16</w:t>
                            </w:r>
                            <w:r w:rsidRPr="00BB05E2">
                              <w:rPr>
                                <w:rFonts w:ascii="UD デジタル 教科書体 NP-R" w:eastAsia="UD デジタル 教科書体 NP-R" w:hint="eastAsia"/>
                                <w:b/>
                                <w:color w:val="00B050"/>
                                <w:sz w:val="18"/>
                              </w:rPr>
                              <w:t>-</w:t>
                            </w:r>
                            <w:r>
                              <w:rPr>
                                <w:rFonts w:ascii="UD デジタル 教科書体 NP-R" w:eastAsia="UD デジタル 教科書体 NP-R"/>
                                <w:b/>
                                <w:color w:val="00B050"/>
                                <w:sz w:val="18"/>
                              </w:rPr>
                              <w:t>2</w:t>
                            </w:r>
                            <w:r w:rsidRPr="00BB05E2">
                              <w:rPr>
                                <w:rFonts w:ascii="UD デジタル 教科書体 NP-R" w:eastAsia="UD デジタル 教科書体 NP-R" w:hint="eastAsia"/>
                                <w:sz w:val="18"/>
                              </w:rPr>
                              <w:t xml:space="preserve"> 洗面</w:t>
                            </w:r>
                            <w:r>
                              <w:rPr>
                                <w:rFonts w:ascii="UD デジタル 教科書体 NP-R" w:eastAsia="UD デジタル 教科書体 NP-R" w:hint="eastAsia"/>
                                <w:sz w:val="18"/>
                              </w:rPr>
                              <w:t>器</w:t>
                            </w:r>
                            <w:r w:rsidRPr="00BB05E2">
                              <w:rPr>
                                <w:rFonts w:ascii="UD デジタル 教科書体 NP-R" w:eastAsia="UD デジタル 教科書体 NP-R" w:hint="eastAsia"/>
                                <w:sz w:val="18"/>
                              </w:rPr>
                              <w:t>又は</w:t>
                            </w:r>
                          </w:p>
                          <w:p w14:paraId="72F4EDAF" w14:textId="77777777" w:rsidR="00AC088C" w:rsidRPr="00BB05E2" w:rsidRDefault="00AC088C" w:rsidP="003E2D51">
                            <w:pPr>
                              <w:spacing w:line="200" w:lineRule="exact"/>
                              <w:jc w:val="right"/>
                              <w:rPr>
                                <w:rFonts w:ascii="UD デジタル 教科書体 NP-R" w:eastAsia="UD デジタル 教科書体 NP-R"/>
                                <w:sz w:val="18"/>
                              </w:rPr>
                            </w:pPr>
                            <w:r w:rsidRPr="00BB05E2">
                              <w:rPr>
                                <w:rFonts w:ascii="UD デジタル 教科書体 NP-R" w:eastAsia="UD デジタル 教科書体 NP-R" w:hint="eastAsia"/>
                                <w:sz w:val="18"/>
                              </w:rPr>
                              <w:t>流し台</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AFEFF9A" id="テキスト ボックス 2353" o:spid="_x0000_s1649" type="#_x0000_t202" style="position:absolute;left:0;text-align:left;margin-left:94.8pt;margin-top:97.65pt;width:72.85pt;height:12.55pt;z-index:2540431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" filled="f" stroked="f" strokeweight=".5pt">
                <v:textbox style="mso-fit-shape-to-text:t" inset="0,0,0,0">
                  <w:txbxContent>
                    <w:p w14:paraId="3BC0EA9A" w14:textId="47DDD51F" w:rsidR="00AC088C" w:rsidRPr="00BB05E2" w:rsidRDefault="00AC088C" w:rsidP="003E2D51">
                      <w:pPr>
                        <w:wordWrap w:val="0"/>
                        <w:spacing w:line="200" w:lineRule="exact"/>
                        <w:jc w:val="right"/>
                        <w:rPr>
                          <w:rFonts w:ascii="UD デジタル 教科書体 NP-R" w:eastAsia="UD デジタル 教科書体 NP-R"/>
                          <w:sz w:val="18"/>
                        </w:rPr>
                      </w:pPr>
                      <w:r w:rsidRPr="00BB05E2">
                        <w:rPr>
                          <w:rFonts w:ascii="UD デジタル 教科書体 NP-R" w:eastAsia="UD デジタル 教科書体 NP-R" w:hint="eastAsia"/>
                          <w:b/>
                          <w:color w:val="00B050"/>
                          <w:sz w:val="18"/>
                        </w:rPr>
                        <w:t>G</w:t>
                      </w:r>
                      <w:r>
                        <w:rPr>
                          <w:rFonts w:ascii="UD デジタル 教科書体 NP-R" w:eastAsia="UD デジタル 教科書体 NP-R"/>
                          <w:b/>
                          <w:color w:val="00B050"/>
                          <w:sz w:val="18"/>
                        </w:rPr>
                        <w:t>16</w:t>
                      </w:r>
                      <w:r w:rsidRPr="00BB05E2">
                        <w:rPr>
                          <w:rFonts w:ascii="UD デジタル 教科書体 NP-R" w:eastAsia="UD デジタル 教科書体 NP-R" w:hint="eastAsia"/>
                          <w:b/>
                          <w:color w:val="00B050"/>
                          <w:sz w:val="18"/>
                        </w:rPr>
                        <w:t>-</w:t>
                      </w:r>
                      <w:r>
                        <w:rPr>
                          <w:rFonts w:ascii="UD デジタル 教科書体 NP-R" w:eastAsia="UD デジタル 教科書体 NP-R"/>
                          <w:b/>
                          <w:color w:val="00B050"/>
                          <w:sz w:val="18"/>
                        </w:rPr>
                        <w:t>2</w:t>
                      </w:r>
                      <w:r w:rsidRPr="00BB05E2">
                        <w:rPr>
                          <w:rFonts w:ascii="UD デジタル 教科書体 NP-R" w:eastAsia="UD デジタル 教科書体 NP-R" w:hint="eastAsia"/>
                          <w:sz w:val="18"/>
                        </w:rPr>
                        <w:t xml:space="preserve"> 洗面</w:t>
                      </w:r>
                      <w:r>
                        <w:rPr>
                          <w:rFonts w:ascii="UD デジタル 教科書体 NP-R" w:eastAsia="UD デジタル 教科書体 NP-R" w:hint="eastAsia"/>
                          <w:sz w:val="18"/>
                        </w:rPr>
                        <w:t>器</w:t>
                      </w:r>
                      <w:r w:rsidRPr="00BB05E2">
                        <w:rPr>
                          <w:rFonts w:ascii="UD デジタル 教科書体 NP-R" w:eastAsia="UD デジタル 教科書体 NP-R" w:hint="eastAsia"/>
                          <w:sz w:val="18"/>
                        </w:rPr>
                        <w:t>又は</w:t>
                      </w:r>
                    </w:p>
                    <w:p w14:paraId="72F4EDAF" w14:textId="77777777" w:rsidR="00AC088C" w:rsidRPr="00BB05E2" w:rsidRDefault="00AC088C" w:rsidP="003E2D51">
                      <w:pPr>
                        <w:spacing w:line="200" w:lineRule="exact"/>
                        <w:jc w:val="right"/>
                        <w:rPr>
                          <w:rFonts w:ascii="UD デジタル 教科書体 NP-R" w:eastAsia="UD デジタル 教科書体 NP-R"/>
                          <w:sz w:val="18"/>
                        </w:rPr>
                      </w:pPr>
                      <w:r w:rsidRPr="00BB05E2">
                        <w:rPr>
                          <w:rFonts w:ascii="UD デジタル 教科書体 NP-R" w:eastAsia="UD デジタル 教科書体 NP-R" w:hint="eastAsia"/>
                          <w:sz w:val="18"/>
                        </w:rPr>
                        <w:t>流し台</w:t>
                      </w:r>
                    </w:p>
                  </w:txbxContent>
                </v:textbox>
              </v:shape>
            </w:pict>
          </mc:Fallback>
        </mc:AlternateContent>
      </w:r>
      <w:r w:rsidR="003E2D51" w:rsidRPr="00423014">
        <w:rPr>
          <w:rFonts w:ascii="UD デジタル 教科書体 NP-R" w:eastAsia="UD デジタル 教科書体 NP-R" w:hint="eastAsia"/>
          <w:noProof/>
        </w:rPr>
        <mc:AlternateContent>
          <mc:Choice Requires="wps">
            <w:drawing>
              <wp:anchor distT="0" distB="0" distL="114300" distR="114300" simplePos="0" relativeHeight="254046208" behindDoc="0" locked="0" layoutInCell="1" allowOverlap="1" wp14:anchorId="6C5060B5" wp14:editId="629ADFE3">
                <wp:simplePos x="0" y="0"/>
                <wp:positionH relativeFrom="column">
                  <wp:posOffset>4337685</wp:posOffset>
                </wp:positionH>
                <wp:positionV relativeFrom="paragraph">
                  <wp:posOffset>3739515</wp:posOffset>
                </wp:positionV>
                <wp:extent cx="409575" cy="352425"/>
                <wp:effectExtent l="19050" t="19050" r="47625" b="47625"/>
                <wp:wrapNone/>
                <wp:docPr id="516" name="フリーフォーム 1080"/>
                <wp:cNvGraphicFramePr/>
                <a:graphic xmlns:a="http://schemas.openxmlformats.org/drawingml/2006/main">
                  <a:graphicData uri="http://schemas.microsoft.com/office/word/2010/wordprocessingShape">
                    <wps:wsp>
                      <wps:cNvSpPr/>
                      <wps:spPr>
                        <a:xfrm>
                          <a:off x="0" y="0"/>
                          <a:ext cx="409575" cy="352425"/>
                        </a:xfrm>
                        <a:custGeom>
                          <a:avLst/>
                          <a:gdLst>
                            <a:gd name="connsiteX0" fmla="*/ 0 w 409575"/>
                            <a:gd name="connsiteY0" fmla="*/ 352425 h 352425"/>
                            <a:gd name="connsiteX1" fmla="*/ 409575 w 409575"/>
                            <a:gd name="connsiteY1" fmla="*/ 0 h 352425"/>
                          </a:gdLst>
                          <a:ahLst/>
                          <a:cxnLst>
                            <a:cxn ang="0">
                              <a:pos x="connsiteX0" y="connsiteY0"/>
                            </a:cxn>
                            <a:cxn ang="0">
                              <a:pos x="connsiteX1" y="connsiteY1"/>
                            </a:cxn>
                          </a:cxnLst>
                          <a:rect l="l" t="t" r="r" b="b"/>
                          <a:pathLst>
                            <a:path w="409575" h="352425">
                              <a:moveTo>
                                <a:pt x="0" y="352425"/>
                              </a:moveTo>
                              <a:lnTo>
                                <a:pt x="409575" y="0"/>
                              </a:lnTo>
                            </a:path>
                          </a:pathLst>
                        </a:custGeom>
                        <a:noFill/>
                        <a:ln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1290F8C8">
              <v:shape id="フリーフォーム 1080" style="position:absolute;left:0;text-align:left;margin-left:341.55pt;margin-top:294.45pt;width:32.25pt;height:27.75pt;z-index:254046208;visibility:visible;mso-wrap-style:square;mso-wrap-distance-left:9pt;mso-wrap-distance-top:0;mso-wrap-distance-right:9pt;mso-wrap-distance-bottom:0;mso-position-horizontal:absolute;mso-position-horizontal-relative:text;mso-position-vertical:absolute;mso-position-vertical-relative:text;v-text-anchor:middle" coordsize="409575,352425" o:spid="_x0000_s1026" filled="f" strokecolor="black [3213]" strokeweight="1pt" path="m,352425l409575,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" w14:anchorId="55111607">
                <v:stroke endcap="square"/>
                <v:path arrowok="t" o:connecttype="custom" o:connectlocs="0,352425;409575,0" o:connectangles="0,0"/>
              </v:shape>
            </w:pict>
          </mc:Fallback>
        </mc:AlternateContent>
      </w:r>
      <w:r w:rsidR="003E2D51" w:rsidRPr="00423014">
        <w:rPr>
          <w:rFonts w:ascii="UD デジタル 教科書体 NP-R" w:eastAsia="UD デジタル 教科書体 NP-R" w:hint="eastAsia"/>
          <w:noProof/>
        </w:rPr>
        <mc:AlternateContent>
          <mc:Choice Requires="wps">
            <w:drawing>
              <wp:anchor distT="0" distB="0" distL="114300" distR="114300" simplePos="0" relativeHeight="254045184" behindDoc="0" locked="0" layoutInCell="1" allowOverlap="1" wp14:anchorId="6A8BE31A" wp14:editId="13943BE8">
                <wp:simplePos x="0" y="0"/>
                <wp:positionH relativeFrom="column">
                  <wp:posOffset>1175385</wp:posOffset>
                </wp:positionH>
                <wp:positionV relativeFrom="paragraph">
                  <wp:posOffset>2406015</wp:posOffset>
                </wp:positionV>
                <wp:extent cx="552450" cy="314325"/>
                <wp:effectExtent l="19050" t="19050" r="38100" b="47625"/>
                <wp:wrapNone/>
                <wp:docPr id="2354" name="フリーフォーム 1079"/>
                <wp:cNvGraphicFramePr/>
                <a:graphic xmlns:a="http://schemas.openxmlformats.org/drawingml/2006/main">
                  <a:graphicData uri="http://schemas.microsoft.com/office/word/2010/wordprocessingShape">
                    <wps:wsp>
                      <wps:cNvSpPr/>
                      <wps:spPr>
                        <a:xfrm>
                          <a:off x="0" y="0"/>
                          <a:ext cx="552450" cy="314325"/>
                        </a:xfrm>
                        <a:custGeom>
                          <a:avLst/>
                          <a:gdLst>
                            <a:gd name="connsiteX0" fmla="*/ 0 w 552450"/>
                            <a:gd name="connsiteY0" fmla="*/ 0 h 314325"/>
                            <a:gd name="connsiteX1" fmla="*/ 552450 w 552450"/>
                            <a:gd name="connsiteY1" fmla="*/ 314325 h 314325"/>
                          </a:gdLst>
                          <a:ahLst/>
                          <a:cxnLst>
                            <a:cxn ang="0">
                              <a:pos x="connsiteX0" y="connsiteY0"/>
                            </a:cxn>
                            <a:cxn ang="0">
                              <a:pos x="connsiteX1" y="connsiteY1"/>
                            </a:cxn>
                          </a:cxnLst>
                          <a:rect l="l" t="t" r="r" b="b"/>
                          <a:pathLst>
                            <a:path w="552450" h="314325">
                              <a:moveTo>
                                <a:pt x="0" y="0"/>
                              </a:moveTo>
                              <a:lnTo>
                                <a:pt x="552450" y="314325"/>
                              </a:lnTo>
                            </a:path>
                          </a:pathLst>
                        </a:custGeom>
                        <a:noFill/>
                        <a:ln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59A9AFA0">
              <v:shape id="フリーフォーム 1079" style="position:absolute;left:0;text-align:left;margin-left:92.55pt;margin-top:189.45pt;width:43.5pt;height:24.75pt;z-index:254045184;visibility:visible;mso-wrap-style:square;mso-wrap-distance-left:9pt;mso-wrap-distance-top:0;mso-wrap-distance-right:9pt;mso-wrap-distance-bottom:0;mso-position-horizontal:absolute;mso-position-horizontal-relative:text;mso-position-vertical:absolute;mso-position-vertical-relative:text;v-text-anchor:middle" coordsize="552450,314325" o:spid="_x0000_s1026" filled="f" strokecolor="black [3213]" strokeweight="1pt" path="m,l552450,314325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" w14:anchorId="56EB823A">
                <v:stroke endcap="square"/>
                <v:path arrowok="t" o:connecttype="custom" o:connectlocs="0,0;552450,314325" o:connectangles="0,0"/>
              </v:shape>
            </w:pict>
          </mc:Fallback>
        </mc:AlternateContent>
      </w:r>
      <w:r w:rsidR="003E2D51" w:rsidRPr="00423014">
        <w:rPr>
          <w:rFonts w:ascii="UD デジタル 教科書体 NP-R" w:eastAsia="UD デジタル 教科書体 NP-R" w:hint="eastAsia"/>
          <w:noProof/>
        </w:rPr>
        <mc:AlternateContent>
          <mc:Choice Requires="wps">
            <w:drawing>
              <wp:anchor distT="0" distB="0" distL="114300" distR="114300" simplePos="0" relativeHeight="254021632" behindDoc="0" locked="0" layoutInCell="1" allowOverlap="1" wp14:anchorId="38CAF67E" wp14:editId="5D5F16FD">
                <wp:simplePos x="0" y="0"/>
                <wp:positionH relativeFrom="column">
                  <wp:posOffset>5646420</wp:posOffset>
                </wp:positionH>
                <wp:positionV relativeFrom="paragraph">
                  <wp:posOffset>763270</wp:posOffset>
                </wp:positionV>
                <wp:extent cx="924560" cy="159385"/>
                <wp:effectExtent l="0" t="0" r="12065" b="12700"/>
                <wp:wrapNone/>
                <wp:docPr id="517" name="テキスト ボックス 517"/>
                <wp:cNvGraphicFramePr/>
                <a:graphic xmlns:a="http://schemas.openxmlformats.org/drawingml/2006/main">
                  <a:graphicData uri="http://schemas.microsoft.com/office/word/2010/wordprocessingShape">
                    <wps:wsp>
                      <wps:cNvSpPr txBox="1"/>
                      <wps:spPr>
                        <a:xfrm>
                          <a:off x="0" y="0"/>
                          <a:ext cx="924560" cy="1593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16FA1E7" w14:textId="77777777" w:rsidR="00AC088C" w:rsidRPr="002442C5" w:rsidRDefault="00AC088C" w:rsidP="003E2D51">
                            <w:pPr>
                              <w:spacing w:line="240" w:lineRule="exact"/>
                              <w:jc w:val="left"/>
                              <w:rPr>
                                <w:rFonts w:ascii="UD デジタル 教科書体 NP-R" w:eastAsia="UD デジタル 教科書体 NP-R"/>
                                <w:b/>
                                <w:color w:val="FF0000"/>
                                <w:sz w:val="18"/>
                              </w:rPr>
                            </w:pPr>
                            <w:r w:rsidRPr="00BB05E2">
                              <w:rPr>
                                <w:rFonts w:ascii="UD デジタル 教科書体 NP-R" w:eastAsia="UD デジタル 教科書体 NP-R" w:hint="eastAsia"/>
                                <w:b/>
                                <w:color w:val="FF0000"/>
                                <w:sz w:val="18"/>
                              </w:rPr>
                              <w:t>C</w:t>
                            </w:r>
                            <w:r>
                              <w:rPr>
                                <w:rFonts w:ascii="UD デジタル 教科書体 NP-R" w:eastAsia="UD デジタル 教科書体 NP-R"/>
                                <w:b/>
                                <w:color w:val="FF0000"/>
                                <w:sz w:val="18"/>
                              </w:rPr>
                              <w:t>1</w:t>
                            </w:r>
                            <w:r>
                              <w:rPr>
                                <w:rFonts w:ascii="UD デジタル 教科書体 NP-R" w:eastAsia="UD デジタル 教科書体 NP-R" w:hint="eastAsia"/>
                                <w:b/>
                                <w:color w:val="FF0000"/>
                                <w:sz w:val="18"/>
                              </w:rPr>
                              <w:t>6</w:t>
                            </w:r>
                            <w:r w:rsidRPr="002442C5">
                              <w:rPr>
                                <w:rFonts w:ascii="UD デジタル 教科書体 NP-R" w:eastAsia="UD デジタル 教科書体 NP-R"/>
                                <w:b/>
                                <w:color w:val="FF0000"/>
                                <w:sz w:val="18"/>
                              </w:rPr>
                              <w:t>-</w:t>
                            </w:r>
                            <w:r w:rsidRPr="002442C5">
                              <w:rPr>
                                <w:rFonts w:ascii="UD デジタル 教科書体 NP-R" w:eastAsia="UD デジタル 教科書体 NP-R" w:hint="eastAsia"/>
                                <w:b/>
                                <w:color w:val="FF0000"/>
                                <w:sz w:val="18"/>
                              </w:rPr>
                              <w:t>5</w:t>
                            </w:r>
                          </w:p>
                          <w:p w14:paraId="22A2EC98" w14:textId="77777777" w:rsidR="00AC088C" w:rsidRPr="00BB05E2" w:rsidRDefault="00AC088C" w:rsidP="003E2D51">
                            <w:pPr>
                              <w:spacing w:line="240" w:lineRule="exact"/>
                              <w:jc w:val="left"/>
                              <w:rPr>
                                <w:rFonts w:ascii="UD デジタル 教科書体 NP-R" w:eastAsia="UD デジタル 教科書体 NP-R"/>
                              </w:rPr>
                            </w:pPr>
                            <w:r w:rsidRPr="00BB05E2">
                              <w:rPr>
                                <w:rFonts w:ascii="UD デジタル 教科書体 NP-R" w:eastAsia="UD デジタル 教科書体 NP-R" w:hint="eastAsia"/>
                              </w:rPr>
                              <w:t>授乳スペース</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8CAF67E" id="テキスト ボックス 517" o:spid="_x0000_s1650" type="#_x0000_t202" style="position:absolute;left:0;text-align:left;margin-left:444.6pt;margin-top:60.1pt;width:72.8pt;height:12.55pt;z-index:2540216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" filled="f" stroked="f" strokeweight=".5pt">
                <v:textbox style="mso-fit-shape-to-text:t" inset="0,0,0,0">
                  <w:txbxContent>
                    <w:p w14:paraId="316FA1E7" w14:textId="77777777" w:rsidR="00AC088C" w:rsidRPr="002442C5" w:rsidRDefault="00AC088C" w:rsidP="003E2D51">
                      <w:pPr>
                        <w:spacing w:line="240" w:lineRule="exact"/>
                        <w:jc w:val="left"/>
                        <w:rPr>
                          <w:rFonts w:ascii="UD デジタル 教科書体 NP-R" w:eastAsia="UD デジタル 教科書体 NP-R"/>
                          <w:b/>
                          <w:color w:val="FF0000"/>
                          <w:sz w:val="18"/>
                        </w:rPr>
                      </w:pPr>
                      <w:r w:rsidRPr="00BB05E2">
                        <w:rPr>
                          <w:rFonts w:ascii="UD デジタル 教科書体 NP-R" w:eastAsia="UD デジタル 教科書体 NP-R" w:hint="eastAsia"/>
                          <w:b/>
                          <w:color w:val="FF0000"/>
                          <w:sz w:val="18"/>
                        </w:rPr>
                        <w:t>C</w:t>
                      </w:r>
                      <w:r>
                        <w:rPr>
                          <w:rFonts w:ascii="UD デジタル 教科書体 NP-R" w:eastAsia="UD デジタル 教科書体 NP-R"/>
                          <w:b/>
                          <w:color w:val="FF0000"/>
                          <w:sz w:val="18"/>
                        </w:rPr>
                        <w:t>1</w:t>
                      </w:r>
                      <w:r>
                        <w:rPr>
                          <w:rFonts w:ascii="UD デジタル 教科書体 NP-R" w:eastAsia="UD デジタル 教科書体 NP-R" w:hint="eastAsia"/>
                          <w:b/>
                          <w:color w:val="FF0000"/>
                          <w:sz w:val="18"/>
                        </w:rPr>
                        <w:t>6</w:t>
                      </w:r>
                      <w:r w:rsidRPr="002442C5">
                        <w:rPr>
                          <w:rFonts w:ascii="UD デジタル 教科書体 NP-R" w:eastAsia="UD デジタル 教科書体 NP-R"/>
                          <w:b/>
                          <w:color w:val="FF0000"/>
                          <w:sz w:val="18"/>
                        </w:rPr>
                        <w:t>-</w:t>
                      </w:r>
                      <w:r w:rsidRPr="002442C5">
                        <w:rPr>
                          <w:rFonts w:ascii="UD デジタル 教科書体 NP-R" w:eastAsia="UD デジタル 教科書体 NP-R" w:hint="eastAsia"/>
                          <w:b/>
                          <w:color w:val="FF0000"/>
                          <w:sz w:val="18"/>
                        </w:rPr>
                        <w:t>5</w:t>
                      </w:r>
                    </w:p>
                    <w:p w14:paraId="22A2EC98" w14:textId="77777777" w:rsidR="00AC088C" w:rsidRPr="00BB05E2" w:rsidRDefault="00AC088C" w:rsidP="003E2D51">
                      <w:pPr>
                        <w:spacing w:line="240" w:lineRule="exact"/>
                        <w:jc w:val="left"/>
                        <w:rPr>
                          <w:rFonts w:ascii="UD デジタル 教科書体 NP-R" w:eastAsia="UD デジタル 教科書体 NP-R"/>
                        </w:rPr>
                      </w:pPr>
                      <w:r w:rsidRPr="00BB05E2">
                        <w:rPr>
                          <w:rFonts w:ascii="UD デジタル 教科書体 NP-R" w:eastAsia="UD デジタル 教科書体 NP-R" w:hint="eastAsia"/>
                        </w:rPr>
                        <w:t>授乳スペース</w:t>
                      </w:r>
                    </w:p>
                  </w:txbxContent>
                </v:textbox>
              </v:shape>
            </w:pict>
          </mc:Fallback>
        </mc:AlternateContent>
      </w:r>
      <w:r w:rsidR="003E2D51" w:rsidRPr="00423014">
        <w:rPr>
          <w:rFonts w:ascii="UD デジタル 教科書体 NP-R" w:eastAsia="UD デジタル 教科書体 NP-R" w:hint="eastAsia"/>
          <w:noProof/>
        </w:rPr>
        <mc:AlternateContent>
          <mc:Choice Requires="wps">
            <w:drawing>
              <wp:anchor distT="0" distB="0" distL="114300" distR="114300" simplePos="0" relativeHeight="254030848" behindDoc="0" locked="0" layoutInCell="1" allowOverlap="1" wp14:anchorId="2401D23C" wp14:editId="5482558F">
                <wp:simplePos x="0" y="0"/>
                <wp:positionH relativeFrom="column">
                  <wp:posOffset>3735705</wp:posOffset>
                </wp:positionH>
                <wp:positionV relativeFrom="paragraph">
                  <wp:posOffset>2072005</wp:posOffset>
                </wp:positionV>
                <wp:extent cx="924560" cy="159385"/>
                <wp:effectExtent l="0" t="0" r="0" b="0"/>
                <wp:wrapNone/>
                <wp:docPr id="2355" name="テキスト ボックス 2355"/>
                <wp:cNvGraphicFramePr/>
                <a:graphic xmlns:a="http://schemas.openxmlformats.org/drawingml/2006/main">
                  <a:graphicData uri="http://schemas.microsoft.com/office/word/2010/wordprocessingShape">
                    <wps:wsp>
                      <wps:cNvSpPr txBox="1"/>
                      <wps:spPr>
                        <a:xfrm>
                          <a:off x="0" y="0"/>
                          <a:ext cx="924560" cy="1593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93CDD1D" w14:textId="77777777" w:rsidR="00AC088C" w:rsidRPr="00BB05E2" w:rsidRDefault="00AC088C" w:rsidP="003E2D51">
                            <w:pPr>
                              <w:spacing w:line="200" w:lineRule="exact"/>
                              <w:jc w:val="center"/>
                              <w:rPr>
                                <w:rFonts w:ascii="UD デジタル 教科書体 NP-R" w:eastAsia="UD デジタル 教科書体 NP-R"/>
                                <w:sz w:val="18"/>
                              </w:rPr>
                            </w:pPr>
                            <w:r w:rsidRPr="00BB05E2">
                              <w:rPr>
                                <w:rFonts w:ascii="UD デジタル 教科書体 NP-R" w:eastAsia="UD デジタル 教科書体 NP-R" w:hint="eastAsia"/>
                                <w:b/>
                                <w:color w:val="00B050"/>
                                <w:sz w:val="18"/>
                              </w:rPr>
                              <w:t>G</w:t>
                            </w:r>
                            <w:r>
                              <w:rPr>
                                <w:rFonts w:ascii="UD デジタル 教科書体 NP-R" w:eastAsia="UD デジタル 教科書体 NP-R"/>
                                <w:b/>
                                <w:color w:val="00B050"/>
                                <w:sz w:val="18"/>
                              </w:rPr>
                              <w:t>16</w:t>
                            </w:r>
                            <w:r w:rsidRPr="00BB05E2">
                              <w:rPr>
                                <w:rFonts w:ascii="UD デジタル 教科書体 NP-R" w:eastAsia="UD デジタル 教科書体 NP-R" w:hint="eastAsia"/>
                                <w:b/>
                                <w:color w:val="00B050"/>
                                <w:sz w:val="18"/>
                              </w:rPr>
                              <w:t>-</w:t>
                            </w:r>
                            <w:r>
                              <w:rPr>
                                <w:rFonts w:ascii="UD デジタル 教科書体 NP-R" w:eastAsia="UD デジタル 教科書体 NP-R"/>
                                <w:b/>
                                <w:color w:val="00B050"/>
                                <w:sz w:val="18"/>
                              </w:rPr>
                              <w:t>2</w:t>
                            </w:r>
                            <w:r w:rsidRPr="00BB05E2">
                              <w:rPr>
                                <w:rFonts w:ascii="UD デジタル 教科書体 NP-R" w:eastAsia="UD デジタル 教科書体 NP-R" w:hint="eastAsia"/>
                                <w:b/>
                                <w:color w:val="00B050"/>
                                <w:sz w:val="18"/>
                              </w:rPr>
                              <w:t xml:space="preserve"> </w:t>
                            </w:r>
                            <w:r w:rsidRPr="00BB05E2">
                              <w:rPr>
                                <w:rFonts w:ascii="UD デジタル 教科書体 NP-R" w:eastAsia="UD デジタル 教科書体 NP-R" w:hint="eastAsia"/>
                                <w:sz w:val="18"/>
                              </w:rPr>
                              <w:t>給湯設備</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401D23C" id="テキスト ボックス 2355" o:spid="_x0000_s1651" type="#_x0000_t202" style="position:absolute;left:0;text-align:left;margin-left:294.15pt;margin-top:163.15pt;width:72.8pt;height:12.55pt;z-index:2540308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" filled="f" stroked="f" strokeweight=".5pt">
                <v:textbox style="mso-fit-shape-to-text:t" inset="0,0,0,0">
                  <w:txbxContent>
                    <w:p w14:paraId="493CDD1D" w14:textId="77777777" w:rsidR="00AC088C" w:rsidRPr="00BB05E2" w:rsidRDefault="00AC088C" w:rsidP="003E2D51">
                      <w:pPr>
                        <w:spacing w:line="200" w:lineRule="exact"/>
                        <w:jc w:val="center"/>
                        <w:rPr>
                          <w:rFonts w:ascii="UD デジタル 教科書体 NP-R" w:eastAsia="UD デジタル 教科書体 NP-R"/>
                          <w:sz w:val="18"/>
                        </w:rPr>
                      </w:pPr>
                      <w:r w:rsidRPr="00BB05E2">
                        <w:rPr>
                          <w:rFonts w:ascii="UD デジタル 教科書体 NP-R" w:eastAsia="UD デジタル 教科書体 NP-R" w:hint="eastAsia"/>
                          <w:b/>
                          <w:color w:val="00B050"/>
                          <w:sz w:val="18"/>
                        </w:rPr>
                        <w:t>G</w:t>
                      </w:r>
                      <w:r>
                        <w:rPr>
                          <w:rFonts w:ascii="UD デジタル 教科書体 NP-R" w:eastAsia="UD デジタル 教科書体 NP-R"/>
                          <w:b/>
                          <w:color w:val="00B050"/>
                          <w:sz w:val="18"/>
                        </w:rPr>
                        <w:t>16</w:t>
                      </w:r>
                      <w:r w:rsidRPr="00BB05E2">
                        <w:rPr>
                          <w:rFonts w:ascii="UD デジタル 教科書体 NP-R" w:eastAsia="UD デジタル 教科書体 NP-R" w:hint="eastAsia"/>
                          <w:b/>
                          <w:color w:val="00B050"/>
                          <w:sz w:val="18"/>
                        </w:rPr>
                        <w:t>-</w:t>
                      </w:r>
                      <w:r>
                        <w:rPr>
                          <w:rFonts w:ascii="UD デジタル 教科書体 NP-R" w:eastAsia="UD デジタル 教科書体 NP-R"/>
                          <w:b/>
                          <w:color w:val="00B050"/>
                          <w:sz w:val="18"/>
                        </w:rPr>
                        <w:t>2</w:t>
                      </w:r>
                      <w:r w:rsidRPr="00BB05E2">
                        <w:rPr>
                          <w:rFonts w:ascii="UD デジタル 教科書体 NP-R" w:eastAsia="UD デジタル 教科書体 NP-R" w:hint="eastAsia"/>
                          <w:b/>
                          <w:color w:val="00B050"/>
                          <w:sz w:val="18"/>
                        </w:rPr>
                        <w:t xml:space="preserve"> </w:t>
                      </w:r>
                      <w:r w:rsidRPr="00BB05E2">
                        <w:rPr>
                          <w:rFonts w:ascii="UD デジタル 教科書体 NP-R" w:eastAsia="UD デジタル 教科書体 NP-R" w:hint="eastAsia"/>
                          <w:sz w:val="18"/>
                        </w:rPr>
                        <w:t>給湯設備</w:t>
                      </w:r>
                    </w:p>
                  </w:txbxContent>
                </v:textbox>
              </v:shape>
            </w:pict>
          </mc:Fallback>
        </mc:AlternateContent>
      </w:r>
      <w:r w:rsidR="003E2D51" w:rsidRPr="00423014">
        <w:rPr>
          <w:rFonts w:ascii="UD デジタル 教科書体 NP-R" w:eastAsia="UD デジタル 教科書体 NP-R" w:hint="eastAsia"/>
          <w:noProof/>
        </w:rPr>
        <mc:AlternateContent>
          <mc:Choice Requires="wps">
            <w:drawing>
              <wp:anchor distT="0" distB="0" distL="114300" distR="114300" simplePos="0" relativeHeight="254044160" behindDoc="0" locked="0" layoutInCell="1" allowOverlap="1" wp14:anchorId="04F3B194" wp14:editId="13F01D03">
                <wp:simplePos x="0" y="0"/>
                <wp:positionH relativeFrom="column">
                  <wp:posOffset>1918335</wp:posOffset>
                </wp:positionH>
                <wp:positionV relativeFrom="paragraph">
                  <wp:posOffset>151130</wp:posOffset>
                </wp:positionV>
                <wp:extent cx="925033" cy="159489"/>
                <wp:effectExtent l="0" t="0" r="12065" b="6350"/>
                <wp:wrapNone/>
                <wp:docPr id="2357" name="テキスト ボックス 2357"/>
                <wp:cNvGraphicFramePr/>
                <a:graphic xmlns:a="http://schemas.openxmlformats.org/drawingml/2006/main">
                  <a:graphicData uri="http://schemas.microsoft.com/office/word/2010/wordprocessingShape">
                    <wps:wsp>
                      <wps:cNvSpPr txBox="1"/>
                      <wps:spPr>
                        <a:xfrm>
                          <a:off x="0" y="0"/>
                          <a:ext cx="925033" cy="15948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8297EB3" w14:textId="77777777" w:rsidR="00AC088C" w:rsidRPr="00BB05E2" w:rsidRDefault="00AC088C" w:rsidP="003E2D51">
                            <w:pPr>
                              <w:spacing w:line="200" w:lineRule="exact"/>
                              <w:jc w:val="left"/>
                              <w:rPr>
                                <w:rFonts w:ascii="UD デジタル 教科書体 NP-R" w:eastAsia="UD デジタル 教科書体 NP-R"/>
                                <w:sz w:val="18"/>
                              </w:rPr>
                            </w:pPr>
                            <w:r w:rsidRPr="00BB05E2">
                              <w:rPr>
                                <w:rFonts w:ascii="UD デジタル 教科書体 NP-R" w:eastAsia="UD デジタル 教科書体 NP-R" w:hint="eastAsia"/>
                                <w:sz w:val="18"/>
                              </w:rPr>
                              <w:t>浄水器・</w:t>
                            </w:r>
                          </w:p>
                          <w:p w14:paraId="6AEE8A77" w14:textId="77777777" w:rsidR="00AC088C" w:rsidRPr="00BB05E2" w:rsidRDefault="00AC088C" w:rsidP="003E2D51">
                            <w:pPr>
                              <w:spacing w:line="200" w:lineRule="exact"/>
                              <w:jc w:val="left"/>
                              <w:rPr>
                                <w:rFonts w:ascii="UD デジタル 教科書体 NP-R" w:eastAsia="UD デジタル 教科書体 NP-R"/>
                                <w:sz w:val="18"/>
                              </w:rPr>
                            </w:pPr>
                            <w:r w:rsidRPr="00BB05E2">
                              <w:rPr>
                                <w:rFonts w:ascii="UD デジタル 教科書体 NP-R" w:eastAsia="UD デジタル 教科書体 NP-R" w:hint="eastAsia"/>
                                <w:sz w:val="18"/>
                              </w:rPr>
                              <w:t>温水器シンク</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4F3B194" id="テキスト ボックス 2357" o:spid="_x0000_s1652" type="#_x0000_t202" style="position:absolute;left:0;text-align:left;margin-left:151.05pt;margin-top:11.9pt;width:72.85pt;height:12.55pt;z-index:2540441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" filled="f" stroked="f" strokeweight=".5pt">
                <v:textbox style="mso-fit-shape-to-text:t" inset="0,0,0,0">
                  <w:txbxContent>
                    <w:p w14:paraId="78297EB3" w14:textId="77777777" w:rsidR="00AC088C" w:rsidRPr="00BB05E2" w:rsidRDefault="00AC088C" w:rsidP="003E2D51">
                      <w:pPr>
                        <w:spacing w:line="200" w:lineRule="exact"/>
                        <w:jc w:val="left"/>
                        <w:rPr>
                          <w:rFonts w:ascii="UD デジタル 教科書体 NP-R" w:eastAsia="UD デジタル 教科書体 NP-R"/>
                          <w:sz w:val="18"/>
                        </w:rPr>
                      </w:pPr>
                      <w:r w:rsidRPr="00BB05E2">
                        <w:rPr>
                          <w:rFonts w:ascii="UD デジタル 教科書体 NP-R" w:eastAsia="UD デジタル 教科書体 NP-R" w:hint="eastAsia"/>
                          <w:sz w:val="18"/>
                        </w:rPr>
                        <w:t>浄水器・</w:t>
                      </w:r>
                    </w:p>
                    <w:p w14:paraId="6AEE8A77" w14:textId="77777777" w:rsidR="00AC088C" w:rsidRPr="00BB05E2" w:rsidRDefault="00AC088C" w:rsidP="003E2D51">
                      <w:pPr>
                        <w:spacing w:line="200" w:lineRule="exact"/>
                        <w:jc w:val="left"/>
                        <w:rPr>
                          <w:rFonts w:ascii="UD デジタル 教科書体 NP-R" w:eastAsia="UD デジタル 教科書体 NP-R"/>
                          <w:sz w:val="18"/>
                        </w:rPr>
                      </w:pPr>
                      <w:r w:rsidRPr="00BB05E2">
                        <w:rPr>
                          <w:rFonts w:ascii="UD デジタル 教科書体 NP-R" w:eastAsia="UD デジタル 教科書体 NP-R" w:hint="eastAsia"/>
                          <w:sz w:val="18"/>
                        </w:rPr>
                        <w:t>温水器シンク</w:t>
                      </w:r>
                    </w:p>
                  </w:txbxContent>
                </v:textbox>
              </v:shape>
            </w:pict>
          </mc:Fallback>
        </mc:AlternateContent>
      </w:r>
      <w:r w:rsidR="003E2D51" w:rsidRPr="00423014">
        <w:rPr>
          <w:rFonts w:ascii="UD デジタル 教科書体 NP-R" w:eastAsia="UD デジタル 教科書体 NP-R" w:hint="eastAsia"/>
          <w:noProof/>
        </w:rPr>
        <mc:AlternateContent>
          <mc:Choice Requires="wps">
            <w:drawing>
              <wp:anchor distT="0" distB="0" distL="114300" distR="114300" simplePos="0" relativeHeight="254040064" behindDoc="0" locked="0" layoutInCell="1" allowOverlap="1" wp14:anchorId="7D95AFF0" wp14:editId="728B7EB3">
                <wp:simplePos x="0" y="0"/>
                <wp:positionH relativeFrom="column">
                  <wp:posOffset>4194810</wp:posOffset>
                </wp:positionH>
                <wp:positionV relativeFrom="paragraph">
                  <wp:posOffset>215265</wp:posOffset>
                </wp:positionV>
                <wp:extent cx="314325" cy="361950"/>
                <wp:effectExtent l="19050" t="0" r="28575" b="38100"/>
                <wp:wrapNone/>
                <wp:docPr id="2358" name="フリーフォーム 1073"/>
                <wp:cNvGraphicFramePr/>
                <a:graphic xmlns:a="http://schemas.openxmlformats.org/drawingml/2006/main">
                  <a:graphicData uri="http://schemas.microsoft.com/office/word/2010/wordprocessingShape">
                    <wps:wsp>
                      <wps:cNvSpPr/>
                      <wps:spPr>
                        <a:xfrm>
                          <a:off x="0" y="0"/>
                          <a:ext cx="314325" cy="361950"/>
                        </a:xfrm>
                        <a:custGeom>
                          <a:avLst/>
                          <a:gdLst>
                            <a:gd name="connsiteX0" fmla="*/ 0 w 314325"/>
                            <a:gd name="connsiteY0" fmla="*/ 361950 h 361950"/>
                            <a:gd name="connsiteX1" fmla="*/ 314325 w 314325"/>
                            <a:gd name="connsiteY1" fmla="*/ 0 h 361950"/>
                            <a:gd name="connsiteX2" fmla="*/ 304800 w 314325"/>
                            <a:gd name="connsiteY2" fmla="*/ 361950 h 361950"/>
                          </a:gdLst>
                          <a:ahLst/>
                          <a:cxnLst>
                            <a:cxn ang="0">
                              <a:pos x="connsiteX0" y="connsiteY0"/>
                            </a:cxn>
                            <a:cxn ang="0">
                              <a:pos x="connsiteX1" y="connsiteY1"/>
                            </a:cxn>
                            <a:cxn ang="0">
                              <a:pos x="connsiteX2" y="connsiteY2"/>
                            </a:cxn>
                          </a:cxnLst>
                          <a:rect l="l" t="t" r="r" b="b"/>
                          <a:pathLst>
                            <a:path w="314325" h="361950">
                              <a:moveTo>
                                <a:pt x="0" y="361950"/>
                              </a:moveTo>
                              <a:lnTo>
                                <a:pt x="314325" y="0"/>
                              </a:lnTo>
                              <a:lnTo>
                                <a:pt x="304800" y="361950"/>
                              </a:lnTo>
                            </a:path>
                          </a:pathLst>
                        </a:custGeom>
                        <a:noFill/>
                        <a:ln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7A52549E">
              <v:shape id="フリーフォーム 1073" style="position:absolute;left:0;text-align:left;margin-left:330.3pt;margin-top:16.95pt;width:24.75pt;height:28.5pt;z-index:254040064;visibility:visible;mso-wrap-style:square;mso-wrap-distance-left:9pt;mso-wrap-distance-top:0;mso-wrap-distance-right:9pt;mso-wrap-distance-bottom:0;mso-position-horizontal:absolute;mso-position-horizontal-relative:text;mso-position-vertical:absolute;mso-position-vertical-relative:text;v-text-anchor:middle" coordsize="314325,361950" o:spid="_x0000_s1026" filled="f" strokecolor="black [3213]" strokeweight="1pt" path="m,361950l314325,r-9525,361950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" w14:anchorId="22BC4628">
                <v:stroke endcap="square"/>
                <v:path arrowok="t" o:connecttype="custom" o:connectlocs="0,361950;314325,0;304800,361950" o:connectangles="0,0,0"/>
              </v:shape>
            </w:pict>
          </mc:Fallback>
        </mc:AlternateContent>
      </w:r>
      <w:r w:rsidR="003E2D51" w:rsidRPr="00423014">
        <w:rPr>
          <w:rFonts w:ascii="UD デジタル 教科書体 NP-R" w:eastAsia="UD デジタル 教科書体 NP-R" w:hint="eastAsia"/>
          <w:noProof/>
        </w:rPr>
        <mc:AlternateContent>
          <mc:Choice Requires="wps">
            <w:drawing>
              <wp:anchor distT="0" distB="0" distL="114300" distR="114300" simplePos="0" relativeHeight="254039040" behindDoc="0" locked="0" layoutInCell="1" allowOverlap="1" wp14:anchorId="6C88843F" wp14:editId="4C466264">
                <wp:simplePos x="0" y="0"/>
                <wp:positionH relativeFrom="column">
                  <wp:posOffset>1096645</wp:posOffset>
                </wp:positionH>
                <wp:positionV relativeFrom="paragraph">
                  <wp:posOffset>290830</wp:posOffset>
                </wp:positionV>
                <wp:extent cx="925033" cy="159489"/>
                <wp:effectExtent l="0" t="0" r="12065" b="0"/>
                <wp:wrapNone/>
                <wp:docPr id="2359" name="テキスト ボックス 2359"/>
                <wp:cNvGraphicFramePr/>
                <a:graphic xmlns:a="http://schemas.openxmlformats.org/drawingml/2006/main">
                  <a:graphicData uri="http://schemas.microsoft.com/office/word/2010/wordprocessingShape">
                    <wps:wsp>
                      <wps:cNvSpPr txBox="1"/>
                      <wps:spPr>
                        <a:xfrm>
                          <a:off x="0" y="0"/>
                          <a:ext cx="925033" cy="15948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026AE8F" w14:textId="77777777" w:rsidR="00AC088C" w:rsidRPr="00BB05E2" w:rsidRDefault="00AC088C" w:rsidP="003E2D51">
                            <w:pPr>
                              <w:spacing w:line="200" w:lineRule="exact"/>
                              <w:jc w:val="center"/>
                              <w:rPr>
                                <w:rFonts w:ascii="UD デジタル 教科書体 NP-R" w:eastAsia="UD デジタル 教科書体 NP-R"/>
                                <w:sz w:val="18"/>
                              </w:rPr>
                            </w:pPr>
                            <w:r w:rsidRPr="00BB05E2">
                              <w:rPr>
                                <w:rFonts w:ascii="UD デジタル 教科書体 NP-R" w:eastAsia="UD デジタル 教科書体 NP-R" w:hint="eastAsia"/>
                                <w:sz w:val="18"/>
                              </w:rPr>
                              <w:t>ベビーチェア</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C88843F" id="テキスト ボックス 2359" o:spid="_x0000_s1653" type="#_x0000_t202" style="position:absolute;left:0;text-align:left;margin-left:86.35pt;margin-top:22.9pt;width:72.85pt;height:12.55pt;z-index:2540390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" filled="f" stroked="f" strokeweight=".5pt">
                <v:textbox style="mso-fit-shape-to-text:t" inset="0,0,0,0">
                  <w:txbxContent>
                    <w:p w14:paraId="1026AE8F" w14:textId="77777777" w:rsidR="00AC088C" w:rsidRPr="00BB05E2" w:rsidRDefault="00AC088C" w:rsidP="003E2D51">
                      <w:pPr>
                        <w:spacing w:line="200" w:lineRule="exact"/>
                        <w:jc w:val="center"/>
                        <w:rPr>
                          <w:rFonts w:ascii="UD デジタル 教科書体 NP-R" w:eastAsia="UD デジタル 教科書体 NP-R"/>
                          <w:sz w:val="18"/>
                        </w:rPr>
                      </w:pPr>
                      <w:r w:rsidRPr="00BB05E2">
                        <w:rPr>
                          <w:rFonts w:ascii="UD デジタル 教科書体 NP-R" w:eastAsia="UD デジタル 教科書体 NP-R" w:hint="eastAsia"/>
                          <w:sz w:val="18"/>
                        </w:rPr>
                        <w:t>ベビーチェア</w:t>
                      </w:r>
                    </w:p>
                  </w:txbxContent>
                </v:textbox>
              </v:shape>
            </w:pict>
          </mc:Fallback>
        </mc:AlternateContent>
      </w:r>
      <w:r w:rsidR="003E2D51" w:rsidRPr="00423014">
        <w:rPr>
          <w:rFonts w:ascii="UD デジタル 教科書体 NP-R" w:eastAsia="UD デジタル 教科書体 NP-R" w:hint="eastAsia"/>
          <w:noProof/>
        </w:rPr>
        <mc:AlternateContent>
          <mc:Choice Requires="wps">
            <w:drawing>
              <wp:anchor distT="0" distB="0" distL="114300" distR="114300" simplePos="0" relativeHeight="254036992" behindDoc="0" locked="0" layoutInCell="1" allowOverlap="1" wp14:anchorId="433979C2" wp14:editId="0F00E2BE">
                <wp:simplePos x="0" y="0"/>
                <wp:positionH relativeFrom="column">
                  <wp:posOffset>748030</wp:posOffset>
                </wp:positionH>
                <wp:positionV relativeFrom="paragraph">
                  <wp:posOffset>1500505</wp:posOffset>
                </wp:positionV>
                <wp:extent cx="925033" cy="159489"/>
                <wp:effectExtent l="0" t="0" r="12065" b="6350"/>
                <wp:wrapNone/>
                <wp:docPr id="2360" name="テキスト ボックス 2360"/>
                <wp:cNvGraphicFramePr/>
                <a:graphic xmlns:a="http://schemas.openxmlformats.org/drawingml/2006/main">
                  <a:graphicData uri="http://schemas.microsoft.com/office/word/2010/wordprocessingShape">
                    <wps:wsp>
                      <wps:cNvSpPr txBox="1"/>
                      <wps:spPr>
                        <a:xfrm>
                          <a:off x="0" y="0"/>
                          <a:ext cx="925033" cy="15948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4BF7379" w14:textId="77777777" w:rsidR="00AC088C" w:rsidRPr="00BB05E2" w:rsidRDefault="00AC088C" w:rsidP="003E2D51">
                            <w:pPr>
                              <w:spacing w:line="200" w:lineRule="exact"/>
                              <w:jc w:val="center"/>
                              <w:rPr>
                                <w:rFonts w:ascii="UD デジタル 教科書体 NP-R" w:eastAsia="UD デジタル 教科書体 NP-R"/>
                                <w:sz w:val="18"/>
                              </w:rPr>
                            </w:pPr>
                            <w:r w:rsidRPr="00BB05E2">
                              <w:rPr>
                                <w:rFonts w:ascii="UD デジタル 教科書体 NP-R" w:eastAsia="UD デジタル 教科書体 NP-R" w:hint="eastAsia"/>
                                <w:sz w:val="18"/>
                              </w:rPr>
                              <w:t>収納式</w:t>
                            </w:r>
                          </w:p>
                          <w:p w14:paraId="0FBDA700" w14:textId="77777777" w:rsidR="00AC088C" w:rsidRPr="00BB05E2" w:rsidRDefault="00AC088C" w:rsidP="003E2D51">
                            <w:pPr>
                              <w:spacing w:line="200" w:lineRule="exact"/>
                              <w:jc w:val="center"/>
                              <w:rPr>
                                <w:rFonts w:ascii="UD デジタル 教科書体 NP-R" w:eastAsia="UD デジタル 教科書体 NP-R"/>
                                <w:sz w:val="18"/>
                              </w:rPr>
                            </w:pPr>
                            <w:r w:rsidRPr="00BB05E2">
                              <w:rPr>
                                <w:rFonts w:ascii="UD デジタル 教科書体 NP-R" w:eastAsia="UD デジタル 教科書体 NP-R" w:hint="eastAsia"/>
                                <w:sz w:val="18"/>
                              </w:rPr>
                              <w:t>着替台</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33979C2" id="テキスト ボックス 2360" o:spid="_x0000_s1654" type="#_x0000_t202" style="position:absolute;left:0;text-align:left;margin-left:58.9pt;margin-top:118.15pt;width:72.85pt;height:12.55pt;z-index:2540369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" filled="f" stroked="f" strokeweight=".5pt">
                <v:textbox style="mso-fit-shape-to-text:t" inset="0,0,0,0">
                  <w:txbxContent>
                    <w:p w14:paraId="14BF7379" w14:textId="77777777" w:rsidR="00AC088C" w:rsidRPr="00BB05E2" w:rsidRDefault="00AC088C" w:rsidP="003E2D51">
                      <w:pPr>
                        <w:spacing w:line="200" w:lineRule="exact"/>
                        <w:jc w:val="center"/>
                        <w:rPr>
                          <w:rFonts w:ascii="UD デジタル 教科書体 NP-R" w:eastAsia="UD デジタル 教科書体 NP-R"/>
                          <w:sz w:val="18"/>
                        </w:rPr>
                      </w:pPr>
                      <w:r w:rsidRPr="00BB05E2">
                        <w:rPr>
                          <w:rFonts w:ascii="UD デジタル 教科書体 NP-R" w:eastAsia="UD デジタル 教科書体 NP-R" w:hint="eastAsia"/>
                          <w:sz w:val="18"/>
                        </w:rPr>
                        <w:t>収納式</w:t>
                      </w:r>
                    </w:p>
                    <w:p w14:paraId="0FBDA700" w14:textId="77777777" w:rsidR="00AC088C" w:rsidRPr="00BB05E2" w:rsidRDefault="00AC088C" w:rsidP="003E2D51">
                      <w:pPr>
                        <w:spacing w:line="200" w:lineRule="exact"/>
                        <w:jc w:val="center"/>
                        <w:rPr>
                          <w:rFonts w:ascii="UD デジタル 教科書体 NP-R" w:eastAsia="UD デジタル 教科書体 NP-R"/>
                          <w:sz w:val="18"/>
                        </w:rPr>
                      </w:pPr>
                      <w:r w:rsidRPr="00BB05E2">
                        <w:rPr>
                          <w:rFonts w:ascii="UD デジタル 教科書体 NP-R" w:eastAsia="UD デジタル 教科書体 NP-R" w:hint="eastAsia"/>
                          <w:sz w:val="18"/>
                        </w:rPr>
                        <w:t>着替台</w:t>
                      </w:r>
                    </w:p>
                  </w:txbxContent>
                </v:textbox>
              </v:shape>
            </w:pict>
          </mc:Fallback>
        </mc:AlternateContent>
      </w:r>
      <w:r w:rsidR="003E2D51" w:rsidRPr="00423014">
        <w:rPr>
          <w:rFonts w:ascii="UD デジタル 教科書体 NP-R" w:eastAsia="UD デジタル 教科書体 NP-R" w:hint="eastAsia"/>
          <w:noProof/>
        </w:rPr>
        <mc:AlternateContent>
          <mc:Choice Requires="wps">
            <w:drawing>
              <wp:anchor distT="0" distB="0" distL="114300" distR="114300" simplePos="0" relativeHeight="254034944" behindDoc="0" locked="0" layoutInCell="1" allowOverlap="1" wp14:anchorId="30074FA4" wp14:editId="23871E65">
                <wp:simplePos x="0" y="0"/>
                <wp:positionH relativeFrom="column">
                  <wp:posOffset>4497705</wp:posOffset>
                </wp:positionH>
                <wp:positionV relativeFrom="paragraph">
                  <wp:posOffset>2262505</wp:posOffset>
                </wp:positionV>
                <wp:extent cx="925033" cy="159489"/>
                <wp:effectExtent l="0" t="0" r="12065" b="0"/>
                <wp:wrapNone/>
                <wp:docPr id="2361" name="テキスト ボックス 2361"/>
                <wp:cNvGraphicFramePr/>
                <a:graphic xmlns:a="http://schemas.openxmlformats.org/drawingml/2006/main">
                  <a:graphicData uri="http://schemas.microsoft.com/office/word/2010/wordprocessingShape">
                    <wps:wsp>
                      <wps:cNvSpPr txBox="1"/>
                      <wps:spPr>
                        <a:xfrm>
                          <a:off x="0" y="0"/>
                          <a:ext cx="925033" cy="15948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CCBA59C" w14:textId="77777777" w:rsidR="00AC088C" w:rsidRPr="00BB05E2" w:rsidRDefault="00AC088C" w:rsidP="003E2D51">
                            <w:pPr>
                              <w:spacing w:line="200" w:lineRule="exact"/>
                              <w:jc w:val="center"/>
                              <w:rPr>
                                <w:rFonts w:ascii="UD デジタル 教科書体 NP-R" w:eastAsia="UD デジタル 教科書体 NP-R"/>
                                <w:sz w:val="18"/>
                              </w:rPr>
                            </w:pPr>
                            <w:r w:rsidRPr="00BB05E2">
                              <w:rPr>
                                <w:rFonts w:ascii="UD デジタル 教科書体 NP-R" w:eastAsia="UD デジタル 教科書体 NP-R" w:hint="eastAsia"/>
                                <w:sz w:val="18"/>
                              </w:rPr>
                              <w:t>乳幼児用いす</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0074FA4" id="テキスト ボックス 2361" o:spid="_x0000_s1655" type="#_x0000_t202" style="position:absolute;left:0;text-align:left;margin-left:354.15pt;margin-top:178.15pt;width:72.85pt;height:12.55pt;z-index:2540349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" filled="f" stroked="f" strokeweight=".5pt">
                <v:textbox style="mso-fit-shape-to-text:t" inset="0,0,0,0">
                  <w:txbxContent>
                    <w:p w14:paraId="4CCBA59C" w14:textId="77777777" w:rsidR="00AC088C" w:rsidRPr="00BB05E2" w:rsidRDefault="00AC088C" w:rsidP="003E2D51">
                      <w:pPr>
                        <w:spacing w:line="200" w:lineRule="exact"/>
                        <w:jc w:val="center"/>
                        <w:rPr>
                          <w:rFonts w:ascii="UD デジタル 教科書体 NP-R" w:eastAsia="UD デジタル 教科書体 NP-R"/>
                          <w:sz w:val="18"/>
                        </w:rPr>
                      </w:pPr>
                      <w:r w:rsidRPr="00BB05E2">
                        <w:rPr>
                          <w:rFonts w:ascii="UD デジタル 教科書体 NP-R" w:eastAsia="UD デジタル 教科書体 NP-R" w:hint="eastAsia"/>
                          <w:sz w:val="18"/>
                        </w:rPr>
                        <w:t>乳幼児用いす</w:t>
                      </w:r>
                    </w:p>
                  </w:txbxContent>
                </v:textbox>
              </v:shape>
            </w:pict>
          </mc:Fallback>
        </mc:AlternateContent>
      </w:r>
      <w:r w:rsidR="003E2D51" w:rsidRPr="00423014">
        <w:rPr>
          <w:rFonts w:ascii="UD デジタル 教科書体 NP-R" w:eastAsia="UD デジタル 教科書体 NP-R" w:hint="eastAsia"/>
          <w:noProof/>
        </w:rPr>
        <mc:AlternateContent>
          <mc:Choice Requires="wps">
            <w:drawing>
              <wp:anchor distT="0" distB="0" distL="114300" distR="114300" simplePos="0" relativeHeight="254032896" behindDoc="0" locked="0" layoutInCell="1" allowOverlap="1" wp14:anchorId="11A5DE0A" wp14:editId="2343D4D7">
                <wp:simplePos x="0" y="0"/>
                <wp:positionH relativeFrom="column">
                  <wp:posOffset>3529330</wp:posOffset>
                </wp:positionH>
                <wp:positionV relativeFrom="paragraph">
                  <wp:posOffset>2433955</wp:posOffset>
                </wp:positionV>
                <wp:extent cx="925033" cy="159489"/>
                <wp:effectExtent l="0" t="0" r="12065" b="0"/>
                <wp:wrapNone/>
                <wp:docPr id="2362" name="テキスト ボックス 2362"/>
                <wp:cNvGraphicFramePr/>
                <a:graphic xmlns:a="http://schemas.openxmlformats.org/drawingml/2006/main">
                  <a:graphicData uri="http://schemas.microsoft.com/office/word/2010/wordprocessingShape">
                    <wps:wsp>
                      <wps:cNvSpPr txBox="1"/>
                      <wps:spPr>
                        <a:xfrm>
                          <a:off x="0" y="0"/>
                          <a:ext cx="925033" cy="15948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80E0D17" w14:textId="77777777" w:rsidR="00AC088C" w:rsidRPr="00BB05E2" w:rsidRDefault="00AC088C" w:rsidP="003E2D51">
                            <w:pPr>
                              <w:wordWrap w:val="0"/>
                              <w:spacing w:line="200" w:lineRule="exact"/>
                              <w:ind w:right="180"/>
                              <w:jc w:val="right"/>
                              <w:rPr>
                                <w:rFonts w:ascii="UD デジタル 教科書体 NP-R" w:eastAsia="UD デジタル 教科書体 NP-R"/>
                                <w:sz w:val="18"/>
                              </w:rPr>
                            </w:pPr>
                            <w:r w:rsidRPr="00BB05E2">
                              <w:rPr>
                                <w:rFonts w:ascii="UD デジタル 教科書体 NP-R" w:eastAsia="UD デジタル 教科書体 NP-R" w:hint="eastAsia"/>
                                <w:b/>
                                <w:color w:val="FF0000"/>
                                <w:sz w:val="18"/>
                              </w:rPr>
                              <w:t>C</w:t>
                            </w:r>
                            <w:r>
                              <w:rPr>
                                <w:rFonts w:ascii="UD デジタル 教科書体 NP-R" w:eastAsia="UD デジタル 教科書体 NP-R"/>
                                <w:b/>
                                <w:color w:val="FF0000"/>
                                <w:sz w:val="18"/>
                              </w:rPr>
                              <w:t>1</w:t>
                            </w:r>
                            <w:r>
                              <w:rPr>
                                <w:rFonts w:ascii="UD デジタル 教科書体 NP-R" w:eastAsia="UD デジタル 教科書体 NP-R" w:hint="eastAsia"/>
                                <w:b/>
                                <w:color w:val="FF0000"/>
                                <w:sz w:val="18"/>
                              </w:rPr>
                              <w:t>6</w:t>
                            </w:r>
                            <w:r w:rsidRPr="00BB05E2">
                              <w:rPr>
                                <w:rFonts w:ascii="UD デジタル 教科書体 NP-R" w:eastAsia="UD デジタル 教科書体 NP-R" w:hint="eastAsia"/>
                                <w:b/>
                                <w:color w:val="FF0000"/>
                                <w:sz w:val="18"/>
                              </w:rPr>
                              <w:t>-</w:t>
                            </w:r>
                            <w:r>
                              <w:rPr>
                                <w:rFonts w:ascii="UD デジタル 教科書体 NP-R" w:eastAsia="UD デジタル 教科書体 NP-R"/>
                                <w:b/>
                                <w:color w:val="FF0000"/>
                                <w:sz w:val="18"/>
                              </w:rPr>
                              <w:t>7</w:t>
                            </w:r>
                            <w:r w:rsidRPr="00BB05E2">
                              <w:rPr>
                                <w:rFonts w:ascii="UD デジタル 教科書体 NP-R" w:eastAsia="UD デジタル 教科書体 NP-R" w:hint="eastAsia"/>
                                <w:sz w:val="18"/>
                              </w:rPr>
                              <w:t xml:space="preserve"> 汚物入れ</w:t>
                            </w:r>
                          </w:p>
                          <w:p w14:paraId="6E18F95A" w14:textId="77777777" w:rsidR="00AC088C" w:rsidRPr="00BB05E2" w:rsidRDefault="00AC088C" w:rsidP="003E2D51">
                            <w:pPr>
                              <w:spacing w:line="200" w:lineRule="exact"/>
                              <w:jc w:val="center"/>
                              <w:rPr>
                                <w:rFonts w:ascii="UD デジタル 教科書体 NP-R" w:eastAsia="UD デジタル 教科書体 NP-R"/>
                                <w:sz w:val="18"/>
                              </w:rPr>
                            </w:pP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1A5DE0A" id="テキスト ボックス 2362" o:spid="_x0000_s1656" type="#_x0000_t202" style="position:absolute;left:0;text-align:left;margin-left:277.9pt;margin-top:191.65pt;width:72.85pt;height:12.55pt;z-index:2540328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" filled="f" stroked="f" strokeweight=".5pt">
                <v:textbox style="mso-fit-shape-to-text:t" inset="0,0,0,0">
                  <w:txbxContent>
                    <w:p w14:paraId="180E0D17" w14:textId="77777777" w:rsidR="00AC088C" w:rsidRPr="00BB05E2" w:rsidRDefault="00AC088C" w:rsidP="003E2D51">
                      <w:pPr>
                        <w:wordWrap w:val="0"/>
                        <w:spacing w:line="200" w:lineRule="exact"/>
                        <w:ind w:right="180"/>
                        <w:jc w:val="right"/>
                        <w:rPr>
                          <w:rFonts w:ascii="UD デジタル 教科書体 NP-R" w:eastAsia="UD デジタル 教科書体 NP-R"/>
                          <w:sz w:val="18"/>
                        </w:rPr>
                      </w:pPr>
                      <w:r w:rsidRPr="00BB05E2">
                        <w:rPr>
                          <w:rFonts w:ascii="UD デジタル 教科書体 NP-R" w:eastAsia="UD デジタル 教科書体 NP-R" w:hint="eastAsia"/>
                          <w:b/>
                          <w:color w:val="FF0000"/>
                          <w:sz w:val="18"/>
                        </w:rPr>
                        <w:t>C</w:t>
                      </w:r>
                      <w:r>
                        <w:rPr>
                          <w:rFonts w:ascii="UD デジタル 教科書体 NP-R" w:eastAsia="UD デジタル 教科書体 NP-R"/>
                          <w:b/>
                          <w:color w:val="FF0000"/>
                          <w:sz w:val="18"/>
                        </w:rPr>
                        <w:t>1</w:t>
                      </w:r>
                      <w:r>
                        <w:rPr>
                          <w:rFonts w:ascii="UD デジタル 教科書体 NP-R" w:eastAsia="UD デジタル 教科書体 NP-R" w:hint="eastAsia"/>
                          <w:b/>
                          <w:color w:val="FF0000"/>
                          <w:sz w:val="18"/>
                        </w:rPr>
                        <w:t>6</w:t>
                      </w:r>
                      <w:r w:rsidRPr="00BB05E2">
                        <w:rPr>
                          <w:rFonts w:ascii="UD デジタル 教科書体 NP-R" w:eastAsia="UD デジタル 教科書体 NP-R" w:hint="eastAsia"/>
                          <w:b/>
                          <w:color w:val="FF0000"/>
                          <w:sz w:val="18"/>
                        </w:rPr>
                        <w:t>-</w:t>
                      </w:r>
                      <w:r>
                        <w:rPr>
                          <w:rFonts w:ascii="UD デジタル 教科書体 NP-R" w:eastAsia="UD デジタル 教科書体 NP-R"/>
                          <w:b/>
                          <w:color w:val="FF0000"/>
                          <w:sz w:val="18"/>
                        </w:rPr>
                        <w:t>7</w:t>
                      </w:r>
                      <w:r w:rsidRPr="00BB05E2">
                        <w:rPr>
                          <w:rFonts w:ascii="UD デジタル 教科書体 NP-R" w:eastAsia="UD デジタル 教科書体 NP-R" w:hint="eastAsia"/>
                          <w:sz w:val="18"/>
                        </w:rPr>
                        <w:t xml:space="preserve"> 汚物入れ</w:t>
                      </w:r>
                    </w:p>
                    <w:p w14:paraId="6E18F95A" w14:textId="77777777" w:rsidR="00AC088C" w:rsidRPr="00BB05E2" w:rsidRDefault="00AC088C" w:rsidP="003E2D51">
                      <w:pPr>
                        <w:spacing w:line="200" w:lineRule="exact"/>
                        <w:jc w:val="center"/>
                        <w:rPr>
                          <w:rFonts w:ascii="UD デジタル 教科書体 NP-R" w:eastAsia="UD デジタル 教科書体 NP-R"/>
                          <w:sz w:val="18"/>
                        </w:rPr>
                      </w:pPr>
                    </w:p>
                  </w:txbxContent>
                </v:textbox>
              </v:shape>
            </w:pict>
          </mc:Fallback>
        </mc:AlternateContent>
      </w:r>
      <w:r w:rsidR="003E2D51" w:rsidRPr="00423014">
        <w:rPr>
          <w:rFonts w:ascii="UD デジタル 教科書体 NP-R" w:eastAsia="UD デジタル 教科書体 NP-R" w:hint="eastAsia"/>
          <w:noProof/>
        </w:rPr>
        <mc:AlternateContent>
          <mc:Choice Requires="wps">
            <w:drawing>
              <wp:anchor distT="0" distB="0" distL="114300" distR="114300" simplePos="0" relativeHeight="254031872" behindDoc="0" locked="0" layoutInCell="1" allowOverlap="1" wp14:anchorId="7C490036" wp14:editId="179A1C18">
                <wp:simplePos x="0" y="0"/>
                <wp:positionH relativeFrom="column">
                  <wp:posOffset>3842386</wp:posOffset>
                </wp:positionH>
                <wp:positionV relativeFrom="paragraph">
                  <wp:posOffset>2291715</wp:posOffset>
                </wp:positionV>
                <wp:extent cx="916940" cy="434975"/>
                <wp:effectExtent l="0" t="0" r="0" b="3175"/>
                <wp:wrapNone/>
                <wp:docPr id="2363" name="正方形/長方形 2363"/>
                <wp:cNvGraphicFramePr/>
                <a:graphic xmlns:a="http://schemas.openxmlformats.org/drawingml/2006/main">
                  <a:graphicData uri="http://schemas.microsoft.com/office/word/2010/wordprocessingShape">
                    <wps:wsp>
                      <wps:cNvSpPr/>
                      <wps:spPr>
                        <a:xfrm>
                          <a:off x="0" y="0"/>
                          <a:ext cx="916940" cy="434975"/>
                        </a:xfrm>
                        <a:prstGeom prst="rect">
                          <a:avLst/>
                        </a:prstGeom>
                        <a:solidFill>
                          <a:schemeClr val="bg1">
                            <a:lumMod val="75000"/>
                          </a:schemeClr>
                        </a:solidFill>
                        <a:ln cap="sq">
                          <a:no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2A7015AF">
              <v:rect id="正方形/長方形 2363" style="position:absolute;left:0;text-align:left;margin-left:302.55pt;margin-top:180.45pt;width:72.2pt;height:34.25pt;z-index:2540318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spid="_x0000_s1026" fillcolor="#bfbfbf [2412]" stroked="f" strokeweight="1pt" w14:anchorId="276662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">
                <v:stroke joinstyle="round" endcap="square"/>
              </v:rect>
            </w:pict>
          </mc:Fallback>
        </mc:AlternateContent>
      </w:r>
      <w:r w:rsidR="003E2D51" w:rsidRPr="00423014">
        <w:rPr>
          <w:rFonts w:ascii="UD デジタル 教科書体 NP-R" w:eastAsia="UD デジタル 教科書体 NP-R" w:hint="eastAsia"/>
          <w:noProof/>
        </w:rPr>
        <mc:AlternateContent>
          <mc:Choice Requires="wps">
            <w:drawing>
              <wp:anchor distT="0" distB="0" distL="114300" distR="114300" simplePos="0" relativeHeight="254029824" behindDoc="0" locked="0" layoutInCell="1" allowOverlap="1" wp14:anchorId="0E347D98" wp14:editId="0EC2DE87">
                <wp:simplePos x="0" y="0"/>
                <wp:positionH relativeFrom="column">
                  <wp:posOffset>3350260</wp:posOffset>
                </wp:positionH>
                <wp:positionV relativeFrom="paragraph">
                  <wp:posOffset>1748155</wp:posOffset>
                </wp:positionV>
                <wp:extent cx="925033" cy="159489"/>
                <wp:effectExtent l="0" t="0" r="12065" b="0"/>
                <wp:wrapNone/>
                <wp:docPr id="2364" name="テキスト ボックス 2364"/>
                <wp:cNvGraphicFramePr/>
                <a:graphic xmlns:a="http://schemas.openxmlformats.org/drawingml/2006/main">
                  <a:graphicData uri="http://schemas.microsoft.com/office/word/2010/wordprocessingShape">
                    <wps:wsp>
                      <wps:cNvSpPr txBox="1"/>
                      <wps:spPr>
                        <a:xfrm>
                          <a:off x="0" y="0"/>
                          <a:ext cx="925033" cy="15948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B283069" w14:textId="77777777" w:rsidR="00AC088C" w:rsidRPr="00BB05E2" w:rsidRDefault="00AC088C" w:rsidP="003E2D51">
                            <w:pPr>
                              <w:spacing w:line="200" w:lineRule="exact"/>
                              <w:jc w:val="center"/>
                              <w:rPr>
                                <w:rFonts w:ascii="UD デジタル 教科書体 NP-R" w:eastAsia="UD デジタル 教科書体 NP-R"/>
                                <w:sz w:val="18"/>
                              </w:rPr>
                            </w:pPr>
                            <w:r w:rsidRPr="00BB05E2">
                              <w:rPr>
                                <w:rFonts w:ascii="UD デジタル 教科書体 NP-R" w:eastAsia="UD デジタル 教科書体 NP-R" w:hint="eastAsia"/>
                                <w:sz w:val="18"/>
                              </w:rPr>
                              <w:t>いす</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E347D98" id="テキスト ボックス 2364" o:spid="_x0000_s1657" type="#_x0000_t202" style="position:absolute;left:0;text-align:left;margin-left:263.8pt;margin-top:137.65pt;width:72.85pt;height:12.55pt;z-index:2540298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" filled="f" stroked="f" strokeweight=".5pt">
                <v:textbox style="mso-fit-shape-to-text:t" inset="0,0,0,0">
                  <w:txbxContent>
                    <w:p w14:paraId="0B283069" w14:textId="77777777" w:rsidR="00AC088C" w:rsidRPr="00BB05E2" w:rsidRDefault="00AC088C" w:rsidP="003E2D51">
                      <w:pPr>
                        <w:spacing w:line="200" w:lineRule="exact"/>
                        <w:jc w:val="center"/>
                        <w:rPr>
                          <w:rFonts w:ascii="UD デジタル 教科書体 NP-R" w:eastAsia="UD デジタル 教科書体 NP-R"/>
                          <w:sz w:val="18"/>
                        </w:rPr>
                      </w:pPr>
                      <w:r w:rsidRPr="00BB05E2">
                        <w:rPr>
                          <w:rFonts w:ascii="UD デジタル 教科書体 NP-R" w:eastAsia="UD デジタル 教科書体 NP-R" w:hint="eastAsia"/>
                          <w:sz w:val="18"/>
                        </w:rPr>
                        <w:t>いす</w:t>
                      </w:r>
                    </w:p>
                  </w:txbxContent>
                </v:textbox>
              </v:shape>
            </w:pict>
          </mc:Fallback>
        </mc:AlternateContent>
      </w:r>
      <w:r w:rsidR="003E2D51" w:rsidRPr="00423014">
        <w:rPr>
          <w:rFonts w:ascii="UD デジタル 教科書体 NP-R" w:eastAsia="UD デジタル 教科書体 NP-R" w:hint="eastAsia"/>
          <w:noProof/>
        </w:rPr>
        <mc:AlternateContent>
          <mc:Choice Requires="wps">
            <w:drawing>
              <wp:anchor distT="0" distB="0" distL="114300" distR="114300" simplePos="0" relativeHeight="254028800" behindDoc="0" locked="0" layoutInCell="1" allowOverlap="1" wp14:anchorId="64DF9E42" wp14:editId="71C7332C">
                <wp:simplePos x="0" y="0"/>
                <wp:positionH relativeFrom="column">
                  <wp:posOffset>4557395</wp:posOffset>
                </wp:positionH>
                <wp:positionV relativeFrom="paragraph">
                  <wp:posOffset>106680</wp:posOffset>
                </wp:positionV>
                <wp:extent cx="925033" cy="159489"/>
                <wp:effectExtent l="0" t="0" r="12065" b="0"/>
                <wp:wrapNone/>
                <wp:docPr id="2365" name="テキスト ボックス 2365"/>
                <wp:cNvGraphicFramePr/>
                <a:graphic xmlns:a="http://schemas.openxmlformats.org/drawingml/2006/main">
                  <a:graphicData uri="http://schemas.microsoft.com/office/word/2010/wordprocessingShape">
                    <wps:wsp>
                      <wps:cNvSpPr txBox="1"/>
                      <wps:spPr>
                        <a:xfrm>
                          <a:off x="0" y="0"/>
                          <a:ext cx="925033" cy="15948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BD3BE37" w14:textId="77777777" w:rsidR="00AC088C" w:rsidRPr="00BB05E2" w:rsidRDefault="00AC088C" w:rsidP="003E2D51">
                            <w:pPr>
                              <w:spacing w:line="200" w:lineRule="exact"/>
                              <w:jc w:val="center"/>
                              <w:rPr>
                                <w:rFonts w:ascii="UD デジタル 教科書体 NP-R" w:eastAsia="UD デジタル 教科書体 NP-R"/>
                                <w:sz w:val="18"/>
                              </w:rPr>
                            </w:pPr>
                            <w:r w:rsidRPr="00BB05E2">
                              <w:rPr>
                                <w:rFonts w:ascii="UD デジタル 教科書体 NP-R" w:eastAsia="UD デジタル 教科書体 NP-R" w:hint="eastAsia"/>
                                <w:sz w:val="18"/>
                              </w:rPr>
                              <w:t>荷物置き台</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4DF9E42" id="テキスト ボックス 2365" o:spid="_x0000_s1658" type="#_x0000_t202" style="position:absolute;left:0;text-align:left;margin-left:358.85pt;margin-top:8.4pt;width:72.85pt;height:12.55pt;z-index:2540288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" filled="f" stroked="f" strokeweight=".5pt">
                <v:textbox style="mso-fit-shape-to-text:t" inset="0,0,0,0">
                  <w:txbxContent>
                    <w:p w14:paraId="6BD3BE37" w14:textId="77777777" w:rsidR="00AC088C" w:rsidRPr="00BB05E2" w:rsidRDefault="00AC088C" w:rsidP="003E2D51">
                      <w:pPr>
                        <w:spacing w:line="200" w:lineRule="exact"/>
                        <w:jc w:val="center"/>
                        <w:rPr>
                          <w:rFonts w:ascii="UD デジタル 教科書体 NP-R" w:eastAsia="UD デジタル 教科書体 NP-R"/>
                          <w:sz w:val="18"/>
                        </w:rPr>
                      </w:pPr>
                      <w:r w:rsidRPr="00BB05E2">
                        <w:rPr>
                          <w:rFonts w:ascii="UD デジタル 教科書体 NP-R" w:eastAsia="UD デジタル 教科書体 NP-R" w:hint="eastAsia"/>
                          <w:sz w:val="18"/>
                        </w:rPr>
                        <w:t>荷物置き台</w:t>
                      </w:r>
                    </w:p>
                  </w:txbxContent>
                </v:textbox>
              </v:shape>
            </w:pict>
          </mc:Fallback>
        </mc:AlternateContent>
      </w:r>
      <w:r w:rsidR="003E2D51" w:rsidRPr="00423014">
        <w:rPr>
          <w:rFonts w:ascii="UD デジタル 教科書体 NP-R" w:eastAsia="UD デジタル 教科書体 NP-R" w:hint="eastAsia"/>
          <w:noProof/>
        </w:rPr>
        <mc:AlternateContent>
          <mc:Choice Requires="wps">
            <w:drawing>
              <wp:anchor distT="0" distB="0" distL="114300" distR="114300" simplePos="0" relativeHeight="254026752" behindDoc="0" locked="0" layoutInCell="1" allowOverlap="1" wp14:anchorId="02032017" wp14:editId="4CF2C4A2">
                <wp:simplePos x="0" y="0"/>
                <wp:positionH relativeFrom="column">
                  <wp:posOffset>3769360</wp:posOffset>
                </wp:positionH>
                <wp:positionV relativeFrom="paragraph">
                  <wp:posOffset>941705</wp:posOffset>
                </wp:positionV>
                <wp:extent cx="925033" cy="159489"/>
                <wp:effectExtent l="0" t="0" r="12065" b="6350"/>
                <wp:wrapNone/>
                <wp:docPr id="2366" name="テキスト ボックス 2366"/>
                <wp:cNvGraphicFramePr/>
                <a:graphic xmlns:a="http://schemas.openxmlformats.org/drawingml/2006/main">
                  <a:graphicData uri="http://schemas.microsoft.com/office/word/2010/wordprocessingShape">
                    <wps:wsp>
                      <wps:cNvSpPr txBox="1"/>
                      <wps:spPr>
                        <a:xfrm>
                          <a:off x="0" y="0"/>
                          <a:ext cx="925033" cy="15948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4A891B9" w14:textId="77777777" w:rsidR="00AC088C" w:rsidRPr="00BB05E2" w:rsidRDefault="00AC088C" w:rsidP="003E2D51">
                            <w:pPr>
                              <w:spacing w:line="200" w:lineRule="exact"/>
                              <w:jc w:val="center"/>
                              <w:rPr>
                                <w:rFonts w:ascii="UD デジタル 教科書体 NP-R" w:eastAsia="UD デジタル 教科書体 NP-R"/>
                                <w:sz w:val="18"/>
                              </w:rPr>
                            </w:pPr>
                            <w:r w:rsidRPr="00BB05E2">
                              <w:rPr>
                                <w:rFonts w:ascii="UD デジタル 教科書体 NP-R" w:eastAsia="UD デジタル 教科書体 NP-R" w:hint="eastAsia"/>
                                <w:sz w:val="18"/>
                              </w:rPr>
                              <w:t>カーテンによる仕切り</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2032017" id="テキスト ボックス 2366" o:spid="_x0000_s1659" type="#_x0000_t202" style="position:absolute;left:0;text-align:left;margin-left:296.8pt;margin-top:74.15pt;width:72.85pt;height:12.55pt;z-index:2540267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" filled="f" stroked="f" strokeweight=".5pt">
                <v:textbox style="mso-fit-shape-to-text:t" inset="0,0,0,0">
                  <w:txbxContent>
                    <w:p w14:paraId="54A891B9" w14:textId="77777777" w:rsidR="00AC088C" w:rsidRPr="00BB05E2" w:rsidRDefault="00AC088C" w:rsidP="003E2D51">
                      <w:pPr>
                        <w:spacing w:line="200" w:lineRule="exact"/>
                        <w:jc w:val="center"/>
                        <w:rPr>
                          <w:rFonts w:ascii="UD デジタル 教科書体 NP-R" w:eastAsia="UD デジタル 教科書体 NP-R"/>
                          <w:sz w:val="18"/>
                        </w:rPr>
                      </w:pPr>
                      <w:r w:rsidRPr="00BB05E2">
                        <w:rPr>
                          <w:rFonts w:ascii="UD デジタル 教科書体 NP-R" w:eastAsia="UD デジタル 教科書体 NP-R" w:hint="eastAsia"/>
                          <w:sz w:val="18"/>
                        </w:rPr>
                        <w:t>カーテンによる仕切り</w:t>
                      </w:r>
                    </w:p>
                  </w:txbxContent>
                </v:textbox>
              </v:shape>
            </w:pict>
          </mc:Fallback>
        </mc:AlternateContent>
      </w:r>
      <w:r w:rsidR="003E2D51" w:rsidRPr="00423014">
        <w:rPr>
          <w:rFonts w:ascii="UD デジタル 教科書体 NP-R" w:eastAsia="UD デジタル 教科書体 NP-R" w:hint="eastAsia"/>
          <w:noProof/>
        </w:rPr>
        <mc:AlternateContent>
          <mc:Choice Requires="wps">
            <w:drawing>
              <wp:anchor distT="0" distB="0" distL="114300" distR="114300" simplePos="0" relativeHeight="254025728" behindDoc="0" locked="0" layoutInCell="1" allowOverlap="1" wp14:anchorId="186E5020" wp14:editId="5B049ADD">
                <wp:simplePos x="0" y="0"/>
                <wp:positionH relativeFrom="column">
                  <wp:posOffset>4782820</wp:posOffset>
                </wp:positionH>
                <wp:positionV relativeFrom="paragraph">
                  <wp:posOffset>1141730</wp:posOffset>
                </wp:positionV>
                <wp:extent cx="925033" cy="159489"/>
                <wp:effectExtent l="0" t="0" r="12065" b="6350"/>
                <wp:wrapNone/>
                <wp:docPr id="2367" name="テキスト ボックス 2367"/>
                <wp:cNvGraphicFramePr/>
                <a:graphic xmlns:a="http://schemas.openxmlformats.org/drawingml/2006/main">
                  <a:graphicData uri="http://schemas.microsoft.com/office/word/2010/wordprocessingShape">
                    <wps:wsp>
                      <wps:cNvSpPr txBox="1"/>
                      <wps:spPr>
                        <a:xfrm>
                          <a:off x="0" y="0"/>
                          <a:ext cx="925033" cy="15948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B3564D1" w14:textId="77777777" w:rsidR="00AC088C" w:rsidRPr="00BB05E2" w:rsidRDefault="00AC088C" w:rsidP="003E2D51">
                            <w:pPr>
                              <w:spacing w:line="200" w:lineRule="exact"/>
                              <w:jc w:val="center"/>
                              <w:rPr>
                                <w:rFonts w:ascii="UD デジタル 教科書体 NP-R" w:eastAsia="UD デジタル 教科書体 NP-R"/>
                                <w:sz w:val="18"/>
                              </w:rPr>
                            </w:pPr>
                            <w:r w:rsidRPr="00BB05E2">
                              <w:rPr>
                                <w:rFonts w:ascii="UD デジタル 教科書体 NP-R" w:eastAsia="UD デジタル 教科書体 NP-R" w:hint="eastAsia"/>
                                <w:sz w:val="18"/>
                              </w:rPr>
                              <w:t>ベビーカー</w:t>
                            </w:r>
                          </w:p>
                          <w:p w14:paraId="6A695AF9" w14:textId="77777777" w:rsidR="00AC088C" w:rsidRPr="00BB05E2" w:rsidRDefault="00AC088C" w:rsidP="003E2D51">
                            <w:pPr>
                              <w:spacing w:line="200" w:lineRule="exact"/>
                              <w:jc w:val="center"/>
                              <w:rPr>
                                <w:rFonts w:ascii="UD デジタル 教科書体 NP-R" w:eastAsia="UD デジタル 教科書体 NP-R"/>
                                <w:sz w:val="18"/>
                              </w:rPr>
                            </w:pPr>
                            <w:r w:rsidRPr="00BB05E2">
                              <w:rPr>
                                <w:rFonts w:ascii="UD デジタル 教科書体 NP-R" w:eastAsia="UD デジタル 教科書体 NP-R" w:hint="eastAsia"/>
                                <w:sz w:val="18"/>
                              </w:rPr>
                              <w:t>置き場</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86E5020" id="テキスト ボックス 2367" o:spid="_x0000_s1660" type="#_x0000_t202" style="position:absolute;left:0;text-align:left;margin-left:376.6pt;margin-top:89.9pt;width:72.85pt;height:12.55pt;z-index:2540257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" filled="f" stroked="f" strokeweight=".5pt">
                <v:textbox style="mso-fit-shape-to-text:t" inset="0,0,0,0">
                  <w:txbxContent>
                    <w:p w14:paraId="1B3564D1" w14:textId="77777777" w:rsidR="00AC088C" w:rsidRPr="00BB05E2" w:rsidRDefault="00AC088C" w:rsidP="003E2D51">
                      <w:pPr>
                        <w:spacing w:line="200" w:lineRule="exact"/>
                        <w:jc w:val="center"/>
                        <w:rPr>
                          <w:rFonts w:ascii="UD デジタル 教科書体 NP-R" w:eastAsia="UD デジタル 教科書体 NP-R"/>
                          <w:sz w:val="18"/>
                        </w:rPr>
                      </w:pPr>
                      <w:r w:rsidRPr="00BB05E2">
                        <w:rPr>
                          <w:rFonts w:ascii="UD デジタル 教科書体 NP-R" w:eastAsia="UD デジタル 教科書体 NP-R" w:hint="eastAsia"/>
                          <w:sz w:val="18"/>
                        </w:rPr>
                        <w:t>ベビーカー</w:t>
                      </w:r>
                    </w:p>
                    <w:p w14:paraId="6A695AF9" w14:textId="77777777" w:rsidR="00AC088C" w:rsidRPr="00BB05E2" w:rsidRDefault="00AC088C" w:rsidP="003E2D51">
                      <w:pPr>
                        <w:spacing w:line="200" w:lineRule="exact"/>
                        <w:jc w:val="center"/>
                        <w:rPr>
                          <w:rFonts w:ascii="UD デジタル 教科書体 NP-R" w:eastAsia="UD デジタル 教科書体 NP-R"/>
                          <w:sz w:val="18"/>
                        </w:rPr>
                      </w:pPr>
                      <w:r w:rsidRPr="00BB05E2">
                        <w:rPr>
                          <w:rFonts w:ascii="UD デジタル 教科書体 NP-R" w:eastAsia="UD デジタル 教科書体 NP-R" w:hint="eastAsia"/>
                          <w:sz w:val="18"/>
                        </w:rPr>
                        <w:t>置き場</w:t>
                      </w:r>
                    </w:p>
                  </w:txbxContent>
                </v:textbox>
              </v:shape>
            </w:pict>
          </mc:Fallback>
        </mc:AlternateContent>
      </w:r>
      <w:r w:rsidR="003E2D51" w:rsidRPr="00423014">
        <w:rPr>
          <w:rFonts w:ascii="UD デジタル 教科書体 NP-R" w:eastAsia="UD デジタル 教科書体 NP-R" w:hint="eastAsia"/>
          <w:noProof/>
        </w:rPr>
        <mc:AlternateContent>
          <mc:Choice Requires="wps">
            <w:drawing>
              <wp:anchor distT="0" distB="0" distL="114300" distR="114300" simplePos="0" relativeHeight="254024704" behindDoc="0" locked="0" layoutInCell="1" allowOverlap="1" wp14:anchorId="5AB5F5D0" wp14:editId="11A40B20">
                <wp:simplePos x="0" y="0"/>
                <wp:positionH relativeFrom="column">
                  <wp:posOffset>3345815</wp:posOffset>
                </wp:positionH>
                <wp:positionV relativeFrom="paragraph">
                  <wp:posOffset>1141730</wp:posOffset>
                </wp:positionV>
                <wp:extent cx="925033" cy="159489"/>
                <wp:effectExtent l="0" t="0" r="12065" b="6350"/>
                <wp:wrapNone/>
                <wp:docPr id="2368" name="テキスト ボックス 2368"/>
                <wp:cNvGraphicFramePr/>
                <a:graphic xmlns:a="http://schemas.openxmlformats.org/drawingml/2006/main">
                  <a:graphicData uri="http://schemas.microsoft.com/office/word/2010/wordprocessingShape">
                    <wps:wsp>
                      <wps:cNvSpPr txBox="1"/>
                      <wps:spPr>
                        <a:xfrm>
                          <a:off x="0" y="0"/>
                          <a:ext cx="925033" cy="15948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C2C7972" w14:textId="77777777" w:rsidR="00AC088C" w:rsidRPr="00BB05E2" w:rsidRDefault="00AC088C" w:rsidP="003E2D51">
                            <w:pPr>
                              <w:spacing w:line="200" w:lineRule="exact"/>
                              <w:jc w:val="center"/>
                              <w:rPr>
                                <w:rFonts w:ascii="UD デジタル 教科書体 NP-R" w:eastAsia="UD デジタル 教科書体 NP-R"/>
                                <w:sz w:val="18"/>
                              </w:rPr>
                            </w:pPr>
                            <w:r w:rsidRPr="00BB05E2">
                              <w:rPr>
                                <w:rFonts w:ascii="UD デジタル 教科書体 NP-R" w:eastAsia="UD デジタル 教科書体 NP-R" w:hint="eastAsia"/>
                                <w:sz w:val="18"/>
                              </w:rPr>
                              <w:t>ベビーカー</w:t>
                            </w:r>
                          </w:p>
                          <w:p w14:paraId="013C06E0" w14:textId="77777777" w:rsidR="00AC088C" w:rsidRPr="00BB05E2" w:rsidRDefault="00AC088C" w:rsidP="003E2D51">
                            <w:pPr>
                              <w:spacing w:line="200" w:lineRule="exact"/>
                              <w:jc w:val="center"/>
                              <w:rPr>
                                <w:rFonts w:ascii="UD デジタル 教科書体 NP-R" w:eastAsia="UD デジタル 教科書体 NP-R"/>
                                <w:sz w:val="18"/>
                              </w:rPr>
                            </w:pPr>
                            <w:r w:rsidRPr="00BB05E2">
                              <w:rPr>
                                <w:rFonts w:ascii="UD デジタル 教科書体 NP-R" w:eastAsia="UD デジタル 教科書体 NP-R" w:hint="eastAsia"/>
                                <w:sz w:val="18"/>
                              </w:rPr>
                              <w:t>置き場</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AB5F5D0" id="テキスト ボックス 2368" o:spid="_x0000_s1661" type="#_x0000_t202" style="position:absolute;left:0;text-align:left;margin-left:263.45pt;margin-top:89.9pt;width:72.85pt;height:12.55pt;z-index:2540247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" filled="f" stroked="f" strokeweight=".5pt">
                <v:textbox style="mso-fit-shape-to-text:t" inset="0,0,0,0">
                  <w:txbxContent>
                    <w:p w14:paraId="6C2C7972" w14:textId="77777777" w:rsidR="00AC088C" w:rsidRPr="00BB05E2" w:rsidRDefault="00AC088C" w:rsidP="003E2D51">
                      <w:pPr>
                        <w:spacing w:line="200" w:lineRule="exact"/>
                        <w:jc w:val="center"/>
                        <w:rPr>
                          <w:rFonts w:ascii="UD デジタル 教科書体 NP-R" w:eastAsia="UD デジタル 教科書体 NP-R"/>
                          <w:sz w:val="18"/>
                        </w:rPr>
                      </w:pPr>
                      <w:r w:rsidRPr="00BB05E2">
                        <w:rPr>
                          <w:rFonts w:ascii="UD デジタル 教科書体 NP-R" w:eastAsia="UD デジタル 教科書体 NP-R" w:hint="eastAsia"/>
                          <w:sz w:val="18"/>
                        </w:rPr>
                        <w:t>ベビーカー</w:t>
                      </w:r>
                    </w:p>
                    <w:p w14:paraId="013C06E0" w14:textId="77777777" w:rsidR="00AC088C" w:rsidRPr="00BB05E2" w:rsidRDefault="00AC088C" w:rsidP="003E2D51">
                      <w:pPr>
                        <w:spacing w:line="200" w:lineRule="exact"/>
                        <w:jc w:val="center"/>
                        <w:rPr>
                          <w:rFonts w:ascii="UD デジタル 教科書体 NP-R" w:eastAsia="UD デジタル 教科書体 NP-R"/>
                          <w:sz w:val="18"/>
                        </w:rPr>
                      </w:pPr>
                      <w:r w:rsidRPr="00BB05E2">
                        <w:rPr>
                          <w:rFonts w:ascii="UD デジタル 教科書体 NP-R" w:eastAsia="UD デジタル 教科書体 NP-R" w:hint="eastAsia"/>
                          <w:sz w:val="18"/>
                        </w:rPr>
                        <w:t>置き場</w:t>
                      </w:r>
                    </w:p>
                  </w:txbxContent>
                </v:textbox>
              </v:shape>
            </w:pict>
          </mc:Fallback>
        </mc:AlternateContent>
      </w:r>
      <w:r w:rsidR="003E2D51" w:rsidRPr="00423014">
        <w:rPr>
          <w:rFonts w:ascii="UD デジタル 教科書体 NP-R" w:eastAsia="UD デジタル 教科書体 NP-R" w:hint="eastAsia"/>
          <w:noProof/>
        </w:rPr>
        <mc:AlternateContent>
          <mc:Choice Requires="wps">
            <w:drawing>
              <wp:anchor distT="0" distB="0" distL="114300" distR="114300" simplePos="0" relativeHeight="254022656" behindDoc="0" locked="0" layoutInCell="1" allowOverlap="1" wp14:anchorId="5D4B86F1" wp14:editId="3584ADDC">
                <wp:simplePos x="0" y="0"/>
                <wp:positionH relativeFrom="column">
                  <wp:posOffset>5646420</wp:posOffset>
                </wp:positionH>
                <wp:positionV relativeFrom="paragraph">
                  <wp:posOffset>2564489</wp:posOffset>
                </wp:positionV>
                <wp:extent cx="925033" cy="159489"/>
                <wp:effectExtent l="0" t="0" r="12065" b="12700"/>
                <wp:wrapNone/>
                <wp:docPr id="529" name="テキスト ボックス 529"/>
                <wp:cNvGraphicFramePr/>
                <a:graphic xmlns:a="http://schemas.openxmlformats.org/drawingml/2006/main">
                  <a:graphicData uri="http://schemas.microsoft.com/office/word/2010/wordprocessingShape">
                    <wps:wsp>
                      <wps:cNvSpPr txBox="1"/>
                      <wps:spPr>
                        <a:xfrm>
                          <a:off x="0" y="0"/>
                          <a:ext cx="925033" cy="15948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9F3BA45" w14:textId="77777777" w:rsidR="00AC088C" w:rsidRPr="00BB05E2" w:rsidRDefault="00AC088C" w:rsidP="003E2D51">
                            <w:pPr>
                              <w:spacing w:line="240" w:lineRule="exact"/>
                              <w:jc w:val="left"/>
                              <w:rPr>
                                <w:rFonts w:ascii="UD デジタル 教科書体 NP-R" w:eastAsia="UD デジタル 教科書体 NP-R"/>
                              </w:rPr>
                            </w:pPr>
                            <w:r w:rsidRPr="00BB05E2">
                              <w:rPr>
                                <w:rFonts w:ascii="UD デジタル 教科書体 NP-R" w:eastAsia="UD デジタル 教科書体 NP-R" w:hint="eastAsia"/>
                              </w:rPr>
                              <w:t>調乳スペース</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D4B86F1" id="テキスト ボックス 529" o:spid="_x0000_s1662" type="#_x0000_t202" style="position:absolute;left:0;text-align:left;margin-left:444.6pt;margin-top:201.95pt;width:72.85pt;height:12.55pt;z-index:2540226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" filled="f" stroked="f" strokeweight=".5pt">
                <v:textbox style="mso-fit-shape-to-text:t" inset="0,0,0,0">
                  <w:txbxContent>
                    <w:p w14:paraId="19F3BA45" w14:textId="77777777" w:rsidR="00AC088C" w:rsidRPr="00BB05E2" w:rsidRDefault="00AC088C" w:rsidP="003E2D51">
                      <w:pPr>
                        <w:spacing w:line="240" w:lineRule="exact"/>
                        <w:jc w:val="left"/>
                        <w:rPr>
                          <w:rFonts w:ascii="UD デジタル 教科書体 NP-R" w:eastAsia="UD デジタル 教科書体 NP-R"/>
                        </w:rPr>
                      </w:pPr>
                      <w:r w:rsidRPr="00BB05E2">
                        <w:rPr>
                          <w:rFonts w:ascii="UD デジタル 教科書体 NP-R" w:eastAsia="UD デジタル 教科書体 NP-R" w:hint="eastAsia"/>
                        </w:rPr>
                        <w:t>調乳スペース</w:t>
                      </w:r>
                    </w:p>
                  </w:txbxContent>
                </v:textbox>
              </v:shape>
            </w:pict>
          </mc:Fallback>
        </mc:AlternateContent>
      </w:r>
      <w:r w:rsidR="003E2D51" w:rsidRPr="00423014">
        <w:rPr>
          <w:rFonts w:ascii="UD デジタル 教科書体 NP-R" w:eastAsia="UD デジタル 教科書体 NP-R" w:hint="eastAsia"/>
          <w:noProof/>
        </w:rPr>
        <mc:AlternateContent>
          <mc:Choice Requires="wps">
            <w:drawing>
              <wp:anchor distT="0" distB="0" distL="114300" distR="114300" simplePos="0" relativeHeight="254020608" behindDoc="0" locked="0" layoutInCell="1" allowOverlap="1" wp14:anchorId="3E0E9063" wp14:editId="4FC5FA09">
                <wp:simplePos x="0" y="0"/>
                <wp:positionH relativeFrom="column">
                  <wp:posOffset>5485145</wp:posOffset>
                </wp:positionH>
                <wp:positionV relativeFrom="paragraph">
                  <wp:posOffset>1519694</wp:posOffset>
                </wp:positionV>
                <wp:extent cx="128270" cy="2209360"/>
                <wp:effectExtent l="0" t="0" r="43180" b="19685"/>
                <wp:wrapNone/>
                <wp:docPr id="530" name="右中かっこ 530"/>
                <wp:cNvGraphicFramePr/>
                <a:graphic xmlns:a="http://schemas.openxmlformats.org/drawingml/2006/main">
                  <a:graphicData uri="http://schemas.microsoft.com/office/word/2010/wordprocessingShape">
                    <wps:wsp>
                      <wps:cNvSpPr/>
                      <wps:spPr>
                        <a:xfrm>
                          <a:off x="0" y="0"/>
                          <a:ext cx="128270" cy="2209360"/>
                        </a:xfrm>
                        <a:prstGeom prst="rightBrace">
                          <a:avLst>
                            <a:gd name="adj1" fmla="val 123712"/>
                            <a:gd name="adj2" fmla="val 50000"/>
                          </a:avLst>
                        </a:prstGeom>
                        <a:ln>
                          <a:solidFill>
                            <a:schemeClr val="tx1"/>
                          </a:solidFill>
                          <a:headEnd type="none" w="med" len="med"/>
                          <a:tailEnd type="none" w="med" len="med"/>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5B1381F3">
              <v:shapetype id="_x0000_t88" coordsize="21600,21600" filled="f" o:spt="88" adj="1800,10800" path="m,qx10800@0l10800@2qy21600@11,10800@3l10800@1qy,21600e" w14:anchorId="42E342BF">
                <v:formulas>
                  <v:f eqn="val #0"/>
                  <v:f eqn="sum 21600 0 #0"/>
                  <v:f eqn="sum #1 0 #0"/>
                  <v:f eqn="sum #1 #0 0"/>
                  <v:f eqn="prod #0 9598 32768"/>
                  <v:f eqn="sum 21600 0 @4"/>
                  <v:f eqn="sum 21600 0 #1"/>
                  <v:f eqn="min #1 @6"/>
                  <v:f eqn="prod @7 1 2"/>
                  <v:f eqn="prod #0 2 1"/>
                  <v:f eqn="sum 21600 0 @9"/>
                  <v:f eqn="val #1"/>
                </v:formulas>
                <v:path textboxrect="0,@4,7637,@5" arrowok="t" o:connecttype="custom" o:connectlocs="0,0;21600,@11;0,21600"/>
                <v:handles>
                  <v:h position="center,#0" yrange="0,@8"/>
                  <v:h position="bottomRight,#1" yrange="@9,@10"/>
                </v:handles>
              </v:shapetype>
              <v:shape id="右中かっこ 530" style="position:absolute;left:0;text-align:left;margin-left:431.9pt;margin-top:119.65pt;width:10.1pt;height:173.95pt;z-index:254020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spid="_x0000_s1026" strokecolor="black [3213]" strokeweight=".5pt" type="#_x0000_t88" adj="15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">
                <v:stroke joinstyle="miter"/>
              </v:shape>
            </w:pict>
          </mc:Fallback>
        </mc:AlternateContent>
      </w:r>
      <w:r w:rsidR="003E2D51" w:rsidRPr="00423014">
        <w:rPr>
          <w:rFonts w:ascii="UD デジタル 教科書体 NP-R" w:eastAsia="UD デジタル 教科書体 NP-R" w:hint="eastAsia"/>
          <w:noProof/>
        </w:rPr>
        <mc:AlternateContent>
          <mc:Choice Requires="wps">
            <w:drawing>
              <wp:anchor distT="0" distB="0" distL="114300" distR="114300" simplePos="0" relativeHeight="254019584" behindDoc="0" locked="0" layoutInCell="1" allowOverlap="1" wp14:anchorId="7915FD76" wp14:editId="5BA9A209">
                <wp:simplePos x="0" y="0"/>
                <wp:positionH relativeFrom="column">
                  <wp:posOffset>5485145</wp:posOffset>
                </wp:positionH>
                <wp:positionV relativeFrom="paragraph">
                  <wp:posOffset>341017</wp:posOffset>
                </wp:positionV>
                <wp:extent cx="128270" cy="1133475"/>
                <wp:effectExtent l="0" t="0" r="43180" b="28575"/>
                <wp:wrapNone/>
                <wp:docPr id="2369" name="右中かっこ 2369"/>
                <wp:cNvGraphicFramePr/>
                <a:graphic xmlns:a="http://schemas.openxmlformats.org/drawingml/2006/main">
                  <a:graphicData uri="http://schemas.microsoft.com/office/word/2010/wordprocessingShape">
                    <wps:wsp>
                      <wps:cNvSpPr/>
                      <wps:spPr>
                        <a:xfrm>
                          <a:off x="0" y="0"/>
                          <a:ext cx="128270" cy="1133475"/>
                        </a:xfrm>
                        <a:prstGeom prst="rightBrace">
                          <a:avLst>
                            <a:gd name="adj1" fmla="val 123712"/>
                            <a:gd name="adj2" fmla="val 50000"/>
                          </a:avLst>
                        </a:prstGeom>
                        <a:ln>
                          <a:solidFill>
                            <a:schemeClr val="tx1"/>
                          </a:solidFill>
                          <a:headEnd type="none" w="med" len="med"/>
                          <a:tailEnd type="none" w="med" len="med"/>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51EE38FD">
              <v:shape id="右中かっこ 2369" style="position:absolute;left:0;text-align:left;margin-left:431.9pt;margin-top:26.85pt;width:10.1pt;height:89.25pt;z-index:254019584;visibility:visible;mso-wrap-style:square;mso-wrap-distance-left:9pt;mso-wrap-distance-top:0;mso-wrap-distance-right:9pt;mso-wrap-distance-bottom:0;mso-position-horizontal:absolute;mso-position-horizontal-relative:text;mso-position-vertical:absolute;mso-position-vertical-relative:text;v-text-anchor:middle" o:spid="_x0000_s1026" strokecolor="black [3213]" strokeweight=".5pt" type="#_x0000_t88" adj="30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" w14:anchorId="5AD3BF58">
                <v:stroke joinstyle="miter"/>
              </v:shape>
            </w:pict>
          </mc:Fallback>
        </mc:AlternateContent>
      </w:r>
      <w:r w:rsidR="003E2D51" w:rsidRPr="00423014">
        <w:rPr>
          <w:rFonts w:ascii="UD デジタル 教科書体 NP-R" w:eastAsia="UD デジタル 教科書体 NP-R" w:hint="eastAsia"/>
          <w:noProof/>
        </w:rPr>
        <mc:AlternateContent>
          <mc:Choice Requires="wps">
            <w:drawing>
              <wp:anchor distT="0" distB="0" distL="114300" distR="114300" simplePos="0" relativeHeight="254017536" behindDoc="0" locked="0" layoutInCell="1" allowOverlap="1" wp14:anchorId="15BA0B03" wp14:editId="1D454078">
                <wp:simplePos x="0" y="0"/>
                <wp:positionH relativeFrom="column">
                  <wp:posOffset>5007927</wp:posOffset>
                </wp:positionH>
                <wp:positionV relativeFrom="paragraph">
                  <wp:posOffset>3574098</wp:posOffset>
                </wp:positionV>
                <wp:extent cx="238125" cy="650240"/>
                <wp:effectExtent l="3493" t="0" r="13017" b="13018"/>
                <wp:wrapNone/>
                <wp:docPr id="2370" name="右大かっこ 2370"/>
                <wp:cNvGraphicFramePr/>
                <a:graphic xmlns:a="http://schemas.openxmlformats.org/drawingml/2006/main">
                  <a:graphicData uri="http://schemas.microsoft.com/office/word/2010/wordprocessingShape">
                    <wps:wsp>
                      <wps:cNvSpPr/>
                      <wps:spPr>
                        <a:xfrm rot="5400000">
                          <a:off x="0" y="0"/>
                          <a:ext cx="238125" cy="650240"/>
                        </a:xfrm>
                        <a:prstGeom prst="rightBracket">
                          <a:avLst>
                            <a:gd name="adj" fmla="val 0"/>
                          </a:avLst>
                        </a:prstGeom>
                        <a:ln>
                          <a:solidFill>
                            <a:schemeClr val="tx1"/>
                          </a:solidFill>
                          <a:headEnd type="none" w="med" len="med"/>
                          <a:tailEnd type="none" w="med" len="med"/>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6B5CCCCB">
              <v:shape id="右大かっこ 2370" style="position:absolute;left:0;text-align:left;margin-left:394.3pt;margin-top:281.45pt;width:18.75pt;height:51.2pt;rotation:90;z-index:254017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spid="_x0000_s1026" strokecolor="black [3213]" strokeweight=".5pt" type="#_x0000_t86" adj="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" w14:anchorId="6DFE9D99">
                <v:stroke joinstyle="miter"/>
              </v:shape>
            </w:pict>
          </mc:Fallback>
        </mc:AlternateContent>
      </w:r>
      <w:r w:rsidR="003E2D51" w:rsidRPr="00423014">
        <w:rPr>
          <w:rFonts w:ascii="UD デジタル 教科書体 NP-R" w:eastAsia="UD デジタル 教科書体 NP-R" w:hint="eastAsia"/>
          <w:noProof/>
        </w:rPr>
        <w:drawing>
          <wp:inline distT="0" distB="0" distL="0" distR="0" wp14:anchorId="04C6EEEC" wp14:editId="5EC89778">
            <wp:extent cx="2707005" cy="3343275"/>
            <wp:effectExtent l="0" t="0" r="0" b="0"/>
            <wp:docPr id="2374" name="図 2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 name="UDガイドライン作図（トレース）5_P59_図15.5　授乳室の例1.jpg"/>
                    <pic:cNvPicPr/>
                  </pic:nvPicPr>
                  <pic:blipFill rotWithShape="1">
                    <a:blip r:embed="rId95">
                      <a:extLst>
                        <a:ext uri="{28A0092B-C50C-407E-A947-70E740481C1C}">
                          <a14:useLocalDpi xmlns:a14="http://schemas.microsoft.com/office/drawing/2010/main" val="0"/>
                        </a:ext>
                      </a:extLst>
                    </a:blip>
                    <a:srcRect t="21362" b="-28369"/>
                    <a:stretch/>
                  </pic:blipFill>
                  <pic:spPr bwMode="auto">
                    <a:xfrm>
                      <a:off x="0" y="0"/>
                      <a:ext cx="2707538" cy="3343933"/>
                    </a:xfrm>
                    <a:prstGeom prst="rect">
                      <a:avLst/>
                    </a:prstGeom>
                    <a:ln>
                      <a:noFill/>
                    </a:ln>
                    <a:extLst>
                      <a:ext uri="{53640926-AAD7-44D8-BBD7-CCE9431645EC}">
                        <a14:shadowObscured xmlns:a14="http://schemas.microsoft.com/office/drawing/2010/main"/>
                      </a:ext>
                    </a:extLst>
                  </pic:spPr>
                </pic:pic>
              </a:graphicData>
            </a:graphic>
          </wp:inline>
        </w:drawing>
      </w:r>
      <w:r w:rsidR="003E2D51" w:rsidRPr="00423014">
        <w:rPr>
          <w:rFonts w:ascii="UD デジタル 教科書体 NP-R" w:eastAsia="UD デジタル 教科書体 NP-R" w:hint="eastAsia"/>
        </w:rPr>
        <w:t xml:space="preserve">　　　</w:t>
      </w:r>
      <w:r w:rsidR="003E2D51" w:rsidRPr="00423014">
        <w:rPr>
          <w:rFonts w:ascii="UD デジタル 教科書体 NP-R" w:eastAsia="UD デジタル 教科書体 NP-R" w:hint="eastAsia"/>
          <w:noProof/>
        </w:rPr>
        <w:drawing>
          <wp:inline distT="0" distB="0" distL="0" distR="0" wp14:anchorId="5067B83A" wp14:editId="3613568C">
            <wp:extent cx="2243993" cy="3771900"/>
            <wp:effectExtent l="0" t="0" r="4445" b="0"/>
            <wp:docPr id="767" name="図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 name="UDガイドライン作図（トレース）5_P59_図15.5　授乳室の例2.jpg"/>
                    <pic:cNvPicPr/>
                  </pic:nvPicPr>
                  <pic:blipFill rotWithShape="1">
                    <a:blip r:embed="rId96" cstate="print">
                      <a:extLst>
                        <a:ext uri="{28A0092B-C50C-407E-A947-70E740481C1C}">
                          <a14:useLocalDpi xmlns:a14="http://schemas.microsoft.com/office/drawing/2010/main" val="0"/>
                        </a:ext>
                      </a:extLst>
                    </a:blip>
                    <a:srcRect l="12191" r="44938" b="11987"/>
                    <a:stretch/>
                  </pic:blipFill>
                  <pic:spPr bwMode="auto">
                    <a:xfrm>
                      <a:off x="0" y="0"/>
                      <a:ext cx="2288914" cy="3847407"/>
                    </a:xfrm>
                    <a:prstGeom prst="rect">
                      <a:avLst/>
                    </a:prstGeom>
                    <a:ln>
                      <a:noFill/>
                    </a:ln>
                    <a:extLst>
                      <a:ext uri="{53640926-AAD7-44D8-BBD7-CCE9431645EC}">
                        <a14:shadowObscured xmlns:a14="http://schemas.microsoft.com/office/drawing/2010/main"/>
                      </a:ext>
                    </a:extLst>
                  </pic:spPr>
                </pic:pic>
              </a:graphicData>
            </a:graphic>
          </wp:inline>
        </w:drawing>
      </w:r>
    </w:p>
    <w:p w14:paraId="0C10CDAD" w14:textId="77777777" w:rsidR="003E2D51" w:rsidRPr="00423014" w:rsidRDefault="003E2D51" w:rsidP="003E2D51">
      <w:pPr>
        <w:snapToGrid w:val="0"/>
        <w:spacing w:line="240" w:lineRule="auto"/>
        <w:ind w:firstLineChars="100" w:firstLine="210"/>
        <w:jc w:val="center"/>
        <w:rPr>
          <w:rFonts w:ascii="UD デジタル 教科書体 NP-R" w:eastAsia="UD デジタル 教科書体 NP-R"/>
        </w:rPr>
      </w:pPr>
    </w:p>
    <w:p w14:paraId="7BAF2DB3" w14:textId="77777777" w:rsidR="003E2D51" w:rsidRPr="00423014" w:rsidRDefault="003E2D51" w:rsidP="003E2D51">
      <w:pPr>
        <w:snapToGrid w:val="0"/>
        <w:spacing w:line="240" w:lineRule="auto"/>
        <w:ind w:firstLineChars="100" w:firstLine="210"/>
        <w:jc w:val="center"/>
        <w:rPr>
          <w:rFonts w:ascii="UD デジタル 教科書体 NP-R" w:eastAsia="UD デジタル 教科書体 NP-R"/>
        </w:rPr>
      </w:pPr>
    </w:p>
    <w:bookmarkStart w:id="94" w:name="_Toc64628358"/>
    <w:p w14:paraId="0A7933A7" w14:textId="77777777" w:rsidR="003E2D51" w:rsidRPr="00423014" w:rsidRDefault="003E2D51" w:rsidP="003E2D51">
      <w:pPr>
        <w:snapToGrid w:val="0"/>
        <w:spacing w:line="240" w:lineRule="auto"/>
        <w:ind w:firstLineChars="100" w:firstLine="210"/>
        <w:jc w:val="center"/>
        <w:rPr>
          <w:rFonts w:ascii="UD デジタル 教科書体 NP-R" w:eastAsia="UD デジタル 教科書体 NP-R"/>
        </w:rPr>
      </w:pPr>
      <w:r w:rsidRPr="00423014">
        <w:rPr>
          <w:rFonts w:ascii="UD デジタル 教科書体 NP-R" w:eastAsia="UD デジタル 教科書体 NP-R" w:hint="eastAsia"/>
          <w:noProof/>
        </w:rPr>
        <mc:AlternateContent>
          <mc:Choice Requires="wps">
            <w:drawing>
              <wp:anchor distT="0" distB="0" distL="114300" distR="114300" simplePos="0" relativeHeight="254018560" behindDoc="0" locked="0" layoutInCell="1" allowOverlap="1" wp14:anchorId="1EEC0BA8" wp14:editId="6087FADB">
                <wp:simplePos x="0" y="0"/>
                <wp:positionH relativeFrom="column">
                  <wp:posOffset>3051672</wp:posOffset>
                </wp:positionH>
                <wp:positionV relativeFrom="paragraph">
                  <wp:posOffset>3700</wp:posOffset>
                </wp:positionV>
                <wp:extent cx="924560" cy="159385"/>
                <wp:effectExtent l="0" t="0" r="14605" b="12700"/>
                <wp:wrapNone/>
                <wp:docPr id="2371" name="テキスト ボックス 2371"/>
                <wp:cNvGraphicFramePr/>
                <a:graphic xmlns:a="http://schemas.openxmlformats.org/drawingml/2006/main">
                  <a:graphicData uri="http://schemas.microsoft.com/office/word/2010/wordprocessingShape">
                    <wps:wsp>
                      <wps:cNvSpPr txBox="1"/>
                      <wps:spPr>
                        <a:xfrm>
                          <a:off x="0" y="0"/>
                          <a:ext cx="924560" cy="1593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6FB7786" w14:textId="77777777" w:rsidR="00AC088C" w:rsidRPr="00BB05E2" w:rsidRDefault="00AC088C" w:rsidP="003E2D51">
                            <w:pPr>
                              <w:spacing w:line="240" w:lineRule="exact"/>
                              <w:jc w:val="left"/>
                              <w:rPr>
                                <w:rFonts w:ascii="UD デジタル 教科書体 NP-R" w:eastAsia="UD デジタル 教科書体 NP-R"/>
                              </w:rPr>
                            </w:pPr>
                            <w:r w:rsidRPr="00BB05E2">
                              <w:rPr>
                                <w:rFonts w:ascii="UD デジタル 教科書体 NP-R" w:eastAsia="UD デジタル 教科書体 NP-R" w:hint="eastAsia"/>
                                <w:b/>
                                <w:color w:val="FF0000"/>
                              </w:rPr>
                              <w:t>C</w:t>
                            </w:r>
                            <w:r>
                              <w:rPr>
                                <w:rFonts w:ascii="UD デジタル 教科書体 NP-R" w:eastAsia="UD デジタル 教科書体 NP-R"/>
                                <w:b/>
                                <w:color w:val="FF0000"/>
                              </w:rPr>
                              <w:t>1</w:t>
                            </w:r>
                            <w:r>
                              <w:rPr>
                                <w:rFonts w:ascii="UD デジタル 教科書体 NP-R" w:eastAsia="UD デジタル 教科書体 NP-R" w:hint="eastAsia"/>
                                <w:b/>
                                <w:color w:val="FF0000"/>
                              </w:rPr>
                              <w:t>6</w:t>
                            </w:r>
                            <w:r w:rsidRPr="00BB05E2">
                              <w:rPr>
                                <w:rFonts w:ascii="UD デジタル 教科書体 NP-R" w:eastAsia="UD デジタル 教科書体 NP-R" w:hint="eastAsia"/>
                                <w:b/>
                                <w:color w:val="FF0000"/>
                              </w:rPr>
                              <w:t>-</w:t>
                            </w:r>
                            <w:r>
                              <w:rPr>
                                <w:rFonts w:ascii="UD デジタル 教科書体 NP-R" w:eastAsia="UD デジタル 教科書体 NP-R"/>
                                <w:b/>
                                <w:color w:val="FF0000"/>
                              </w:rPr>
                              <w:t>4</w:t>
                            </w:r>
                            <w:r w:rsidRPr="00BB05E2">
                              <w:rPr>
                                <w:rFonts w:ascii="UD デジタル 教科書体 NP-R" w:eastAsia="UD デジタル 教科書体 NP-R" w:hint="eastAsia"/>
                              </w:rPr>
                              <w:t xml:space="preserve"> </w:t>
                            </w:r>
                            <w:r>
                              <w:rPr>
                                <w:rFonts w:ascii="UD デジタル 教科書体 NP-R" w:eastAsia="UD デジタル 教科書体 NP-R" w:hint="eastAsia"/>
                              </w:rPr>
                              <w:t>サインの設置</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EEC0BA8" id="テキスト ボックス 2371" o:spid="_x0000_s1663" type="#_x0000_t202" style="position:absolute;left:0;text-align:left;margin-left:240.3pt;margin-top:.3pt;width:72.8pt;height:12.55pt;z-index:2540185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" filled="f" stroked="f" strokeweight=".5pt">
                <v:textbox style="mso-fit-shape-to-text:t" inset="0,0,0,0">
                  <w:txbxContent>
                    <w:p w14:paraId="76FB7786" w14:textId="77777777" w:rsidR="00AC088C" w:rsidRPr="00BB05E2" w:rsidRDefault="00AC088C" w:rsidP="003E2D51">
                      <w:pPr>
                        <w:spacing w:line="240" w:lineRule="exact"/>
                        <w:jc w:val="left"/>
                        <w:rPr>
                          <w:rFonts w:ascii="UD デジタル 教科書体 NP-R" w:eastAsia="UD デジタル 教科書体 NP-R"/>
                        </w:rPr>
                      </w:pPr>
                      <w:r w:rsidRPr="00BB05E2">
                        <w:rPr>
                          <w:rFonts w:ascii="UD デジタル 教科書体 NP-R" w:eastAsia="UD デジタル 教科書体 NP-R" w:hint="eastAsia"/>
                          <w:b/>
                          <w:color w:val="FF0000"/>
                        </w:rPr>
                        <w:t>C</w:t>
                      </w:r>
                      <w:r>
                        <w:rPr>
                          <w:rFonts w:ascii="UD デジタル 教科書体 NP-R" w:eastAsia="UD デジタル 教科書体 NP-R"/>
                          <w:b/>
                          <w:color w:val="FF0000"/>
                        </w:rPr>
                        <w:t>1</w:t>
                      </w:r>
                      <w:r>
                        <w:rPr>
                          <w:rFonts w:ascii="UD デジタル 教科書体 NP-R" w:eastAsia="UD デジタル 教科書体 NP-R" w:hint="eastAsia"/>
                          <w:b/>
                          <w:color w:val="FF0000"/>
                        </w:rPr>
                        <w:t>6</w:t>
                      </w:r>
                      <w:r w:rsidRPr="00BB05E2">
                        <w:rPr>
                          <w:rFonts w:ascii="UD デジタル 教科書体 NP-R" w:eastAsia="UD デジタル 教科書体 NP-R" w:hint="eastAsia"/>
                          <w:b/>
                          <w:color w:val="FF0000"/>
                        </w:rPr>
                        <w:t>-</w:t>
                      </w:r>
                      <w:r>
                        <w:rPr>
                          <w:rFonts w:ascii="UD デジタル 教科書体 NP-R" w:eastAsia="UD デジタル 教科書体 NP-R"/>
                          <w:b/>
                          <w:color w:val="FF0000"/>
                        </w:rPr>
                        <w:t>4</w:t>
                      </w:r>
                      <w:r w:rsidRPr="00BB05E2">
                        <w:rPr>
                          <w:rFonts w:ascii="UD デジタル 教科書体 NP-R" w:eastAsia="UD デジタル 教科書体 NP-R" w:hint="eastAsia"/>
                        </w:rPr>
                        <w:t xml:space="preserve"> </w:t>
                      </w:r>
                      <w:r>
                        <w:rPr>
                          <w:rFonts w:ascii="UD デジタル 教科書体 NP-R" w:eastAsia="UD デジタル 教科書体 NP-R" w:hint="eastAsia"/>
                        </w:rPr>
                        <w:t>サインの設置</w:t>
                      </w:r>
                    </w:p>
                  </w:txbxContent>
                </v:textbox>
              </v:shape>
            </w:pict>
          </mc:Fallback>
        </mc:AlternateContent>
      </w:r>
      <w:r w:rsidRPr="00423014">
        <w:rPr>
          <w:rFonts w:ascii="UD デジタル 教科書体 NP-R" w:eastAsia="UD デジタル 教科書体 NP-R" w:hint="eastAsia"/>
          <w:noProof/>
        </w:rPr>
        <mc:AlternateContent>
          <mc:Choice Requires="wps">
            <w:drawing>
              <wp:anchor distT="0" distB="0" distL="114300" distR="114300" simplePos="0" relativeHeight="254015488" behindDoc="0" locked="0" layoutInCell="1" allowOverlap="1" wp14:anchorId="5BAF80B1" wp14:editId="76E8FE08">
                <wp:simplePos x="0" y="0"/>
                <wp:positionH relativeFrom="column">
                  <wp:posOffset>4754880</wp:posOffset>
                </wp:positionH>
                <wp:positionV relativeFrom="paragraph">
                  <wp:posOffset>19050</wp:posOffset>
                </wp:positionV>
                <wp:extent cx="924560" cy="159385"/>
                <wp:effectExtent l="0" t="0" r="0" b="12700"/>
                <wp:wrapNone/>
                <wp:docPr id="2372" name="テキスト ボックス 2372"/>
                <wp:cNvGraphicFramePr/>
                <a:graphic xmlns:a="http://schemas.openxmlformats.org/drawingml/2006/main">
                  <a:graphicData uri="http://schemas.microsoft.com/office/word/2010/wordprocessingShape">
                    <wps:wsp>
                      <wps:cNvSpPr txBox="1"/>
                      <wps:spPr>
                        <a:xfrm>
                          <a:off x="0" y="0"/>
                          <a:ext cx="924560" cy="1593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9A76C29" w14:textId="77777777" w:rsidR="00AC088C" w:rsidRPr="00BB05E2" w:rsidRDefault="00AC088C" w:rsidP="003E2D51">
                            <w:pPr>
                              <w:spacing w:line="240" w:lineRule="exact"/>
                              <w:jc w:val="left"/>
                              <w:rPr>
                                <w:rFonts w:ascii="UD デジタル 教科書体 NP-R" w:eastAsia="UD デジタル 教科書体 NP-R"/>
                              </w:rPr>
                            </w:pPr>
                            <w:r>
                              <w:rPr>
                                <w:rFonts w:ascii="UD デジタル 教科書体 NP-R" w:eastAsia="UD デジタル 教科書体 NP-R" w:hint="eastAsia"/>
                              </w:rPr>
                              <w:t>（</w:t>
                            </w:r>
                            <w:r w:rsidRPr="00BB05E2">
                              <w:rPr>
                                <w:rFonts w:ascii="UD デジタル 教科書体 NP-R" w:eastAsia="UD デジタル 教科書体 NP-R" w:hint="eastAsia"/>
                              </w:rPr>
                              <w:t>3-2. 出入口</w:t>
                            </w:r>
                            <w:r>
                              <w:rPr>
                                <w:rFonts w:ascii="UD デジタル 教科書体 NP-R" w:eastAsia="UD デジタル 教科書体 NP-R" w:hint="eastAsia"/>
                              </w:rPr>
                              <w:t>）</w:t>
                            </w:r>
                          </w:p>
                          <w:p w14:paraId="66ED370F" w14:textId="77777777" w:rsidR="00AC088C" w:rsidRPr="00BB05E2" w:rsidRDefault="00AC088C" w:rsidP="003E2D51">
                            <w:pPr>
                              <w:spacing w:line="240" w:lineRule="exact"/>
                              <w:jc w:val="left"/>
                              <w:rPr>
                                <w:rFonts w:ascii="UD デジタル 教科書体 NP-R" w:eastAsia="UD デジタル 教科書体 NP-R"/>
                              </w:rPr>
                            </w:pPr>
                            <w:r w:rsidRPr="00BB05E2">
                              <w:rPr>
                                <w:rFonts w:ascii="UD デジタル 教科書体 NP-R" w:eastAsia="UD デジタル 教科書体 NP-R" w:hint="eastAsia"/>
                                <w:b/>
                                <w:color w:val="FF0000"/>
                              </w:rPr>
                              <w:t>C</w:t>
                            </w:r>
                            <w:r>
                              <w:rPr>
                                <w:rFonts w:ascii="UD デジタル 教科書体 NP-R" w:eastAsia="UD デジタル 教科書体 NP-R"/>
                                <w:b/>
                                <w:color w:val="FF0000"/>
                              </w:rPr>
                              <w:t>2</w:t>
                            </w:r>
                            <w:r w:rsidRPr="00BB05E2">
                              <w:rPr>
                                <w:rFonts w:ascii="UD デジタル 教科書体 NP-R" w:eastAsia="UD デジタル 教科書体 NP-R" w:hint="eastAsia"/>
                                <w:b/>
                                <w:color w:val="FF0000"/>
                              </w:rPr>
                              <w:t>-</w:t>
                            </w:r>
                            <w:r>
                              <w:rPr>
                                <w:rFonts w:ascii="UD デジタル 教科書体 NP-R" w:eastAsia="UD デジタル 教科書体 NP-R"/>
                                <w:b/>
                                <w:color w:val="FF0000"/>
                              </w:rPr>
                              <w:t>5</w:t>
                            </w:r>
                            <w:r w:rsidRPr="00BB05E2">
                              <w:rPr>
                                <w:rFonts w:ascii="UD デジタル 教科書体 NP-R" w:eastAsia="UD デジタル 教科書体 NP-R" w:hint="eastAsia"/>
                              </w:rPr>
                              <w:t xml:space="preserve"> 8</w:t>
                            </w:r>
                            <w:r>
                              <w:rPr>
                                <w:rFonts w:ascii="UD デジタル 教科書体 NP-R" w:eastAsia="UD デジタル 教科書体 NP-R"/>
                              </w:rPr>
                              <w:t>50mm</w:t>
                            </w:r>
                            <w:r w:rsidRPr="00BB05E2">
                              <w:rPr>
                                <w:rFonts w:ascii="UD デジタル 教科書体 NP-R" w:eastAsia="UD デジタル 教科書体 NP-R" w:hint="eastAsia"/>
                              </w:rPr>
                              <w:t>以上</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BAF80B1" id="テキスト ボックス 2372" o:spid="_x0000_s1664" type="#_x0000_t202" style="position:absolute;left:0;text-align:left;margin-left:374.4pt;margin-top:1.5pt;width:72.8pt;height:12.55pt;z-index:2540154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" filled="f" stroked="f" strokeweight=".5pt">
                <v:textbox style="mso-fit-shape-to-text:t" inset="0,0,0,0">
                  <w:txbxContent>
                    <w:p w14:paraId="39A76C29" w14:textId="77777777" w:rsidR="00AC088C" w:rsidRPr="00BB05E2" w:rsidRDefault="00AC088C" w:rsidP="003E2D51">
                      <w:pPr>
                        <w:spacing w:line="240" w:lineRule="exact"/>
                        <w:jc w:val="left"/>
                        <w:rPr>
                          <w:rFonts w:ascii="UD デジタル 教科書体 NP-R" w:eastAsia="UD デジタル 教科書体 NP-R"/>
                        </w:rPr>
                      </w:pPr>
                      <w:r>
                        <w:rPr>
                          <w:rFonts w:ascii="UD デジタル 教科書体 NP-R" w:eastAsia="UD デジタル 教科書体 NP-R" w:hint="eastAsia"/>
                        </w:rPr>
                        <w:t>（</w:t>
                      </w:r>
                      <w:r w:rsidRPr="00BB05E2">
                        <w:rPr>
                          <w:rFonts w:ascii="UD デジタル 教科書体 NP-R" w:eastAsia="UD デジタル 教科書体 NP-R" w:hint="eastAsia"/>
                        </w:rPr>
                        <w:t>3-2. 出入口</w:t>
                      </w:r>
                      <w:r>
                        <w:rPr>
                          <w:rFonts w:ascii="UD デジタル 教科書体 NP-R" w:eastAsia="UD デジタル 教科書体 NP-R" w:hint="eastAsia"/>
                        </w:rPr>
                        <w:t>）</w:t>
                      </w:r>
                    </w:p>
                    <w:p w14:paraId="66ED370F" w14:textId="77777777" w:rsidR="00AC088C" w:rsidRPr="00BB05E2" w:rsidRDefault="00AC088C" w:rsidP="003E2D51">
                      <w:pPr>
                        <w:spacing w:line="240" w:lineRule="exact"/>
                        <w:jc w:val="left"/>
                        <w:rPr>
                          <w:rFonts w:ascii="UD デジタル 教科書体 NP-R" w:eastAsia="UD デジタル 教科書体 NP-R"/>
                        </w:rPr>
                      </w:pPr>
                      <w:r w:rsidRPr="00BB05E2">
                        <w:rPr>
                          <w:rFonts w:ascii="UD デジタル 教科書体 NP-R" w:eastAsia="UD デジタル 教科書体 NP-R" w:hint="eastAsia"/>
                          <w:b/>
                          <w:color w:val="FF0000"/>
                        </w:rPr>
                        <w:t>C</w:t>
                      </w:r>
                      <w:r>
                        <w:rPr>
                          <w:rFonts w:ascii="UD デジタル 教科書体 NP-R" w:eastAsia="UD デジタル 教科書体 NP-R"/>
                          <w:b/>
                          <w:color w:val="FF0000"/>
                        </w:rPr>
                        <w:t>2</w:t>
                      </w:r>
                      <w:r w:rsidRPr="00BB05E2">
                        <w:rPr>
                          <w:rFonts w:ascii="UD デジタル 教科書体 NP-R" w:eastAsia="UD デジタル 教科書体 NP-R" w:hint="eastAsia"/>
                          <w:b/>
                          <w:color w:val="FF0000"/>
                        </w:rPr>
                        <w:t>-</w:t>
                      </w:r>
                      <w:r>
                        <w:rPr>
                          <w:rFonts w:ascii="UD デジタル 教科書体 NP-R" w:eastAsia="UD デジタル 教科書体 NP-R"/>
                          <w:b/>
                          <w:color w:val="FF0000"/>
                        </w:rPr>
                        <w:t>5</w:t>
                      </w:r>
                      <w:r w:rsidRPr="00BB05E2">
                        <w:rPr>
                          <w:rFonts w:ascii="UD デジタル 教科書体 NP-R" w:eastAsia="UD デジタル 教科書体 NP-R" w:hint="eastAsia"/>
                        </w:rPr>
                        <w:t xml:space="preserve"> 8</w:t>
                      </w:r>
                      <w:r>
                        <w:rPr>
                          <w:rFonts w:ascii="UD デジタル 教科書体 NP-R" w:eastAsia="UD デジタル 教科書体 NP-R"/>
                        </w:rPr>
                        <w:t>50mm</w:t>
                      </w:r>
                      <w:r w:rsidRPr="00BB05E2">
                        <w:rPr>
                          <w:rFonts w:ascii="UD デジタル 教科書体 NP-R" w:eastAsia="UD デジタル 教科書体 NP-R" w:hint="eastAsia"/>
                        </w:rPr>
                        <w:t>以上</w:t>
                      </w:r>
                    </w:p>
                  </w:txbxContent>
                </v:textbox>
              </v:shape>
            </w:pict>
          </mc:Fallback>
        </mc:AlternateContent>
      </w:r>
      <w:bookmarkEnd w:id="94"/>
    </w:p>
    <w:p w14:paraId="66BF3873" w14:textId="77777777" w:rsidR="003E2D51" w:rsidRPr="00423014" w:rsidRDefault="003E2D51" w:rsidP="003E2D51">
      <w:pPr>
        <w:snapToGrid w:val="0"/>
        <w:spacing w:line="240" w:lineRule="auto"/>
        <w:ind w:firstLineChars="100" w:firstLine="210"/>
        <w:jc w:val="center"/>
        <w:rPr>
          <w:rFonts w:ascii="UD デジタル 教科書体 NP-R" w:eastAsia="UD デジタル 教科書体 NP-R"/>
        </w:rPr>
      </w:pPr>
    </w:p>
    <w:p w14:paraId="50E5891D" w14:textId="77777777" w:rsidR="003E2D51" w:rsidRPr="00423014" w:rsidRDefault="003E2D51" w:rsidP="003E2D51">
      <w:pPr>
        <w:snapToGrid w:val="0"/>
        <w:spacing w:line="240" w:lineRule="auto"/>
        <w:ind w:firstLineChars="100" w:firstLine="210"/>
        <w:jc w:val="center"/>
        <w:rPr>
          <w:rFonts w:ascii="UD デジタル 教科書体 NP-R" w:eastAsia="UD デジタル 教科書体 NP-R"/>
        </w:rPr>
      </w:pPr>
      <w:r w:rsidRPr="00423014">
        <w:rPr>
          <w:rFonts w:ascii="UD デジタル 教科書体 NP-R" w:eastAsia="UD デジタル 教科書体 NP-R" w:hint="eastAsia"/>
          <w:noProof/>
        </w:rPr>
        <mc:AlternateContent>
          <mc:Choice Requires="wps">
            <w:drawing>
              <wp:anchor distT="0" distB="0" distL="114300" distR="114300" simplePos="0" relativeHeight="254023680" behindDoc="0" locked="0" layoutInCell="1" allowOverlap="1" wp14:anchorId="63668326" wp14:editId="6EC22796">
                <wp:simplePos x="0" y="0"/>
                <wp:positionH relativeFrom="column">
                  <wp:posOffset>3193211</wp:posOffset>
                </wp:positionH>
                <wp:positionV relativeFrom="paragraph">
                  <wp:posOffset>12412</wp:posOffset>
                </wp:positionV>
                <wp:extent cx="924560" cy="159385"/>
                <wp:effectExtent l="0" t="0" r="0" b="0"/>
                <wp:wrapNone/>
                <wp:docPr id="2373" name="テキスト ボックス 2373"/>
                <wp:cNvGraphicFramePr/>
                <a:graphic xmlns:a="http://schemas.openxmlformats.org/drawingml/2006/main">
                  <a:graphicData uri="http://schemas.microsoft.com/office/word/2010/wordprocessingShape">
                    <wps:wsp>
                      <wps:cNvSpPr txBox="1"/>
                      <wps:spPr>
                        <a:xfrm>
                          <a:off x="0" y="0"/>
                          <a:ext cx="924560" cy="15938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D3E31D8" w14:textId="77777777" w:rsidR="00AC088C" w:rsidRPr="00BB05E2" w:rsidRDefault="00AC088C" w:rsidP="003E2D51">
                            <w:pPr>
                              <w:spacing w:line="240" w:lineRule="exact"/>
                              <w:jc w:val="left"/>
                              <w:rPr>
                                <w:rFonts w:ascii="UD デジタル 教科書体 NP-R" w:eastAsia="UD デジタル 教科書体 NP-R"/>
                                <w:sz w:val="16"/>
                                <w:szCs w:val="18"/>
                              </w:rPr>
                            </w:pPr>
                            <w:r w:rsidRPr="00BB05E2">
                              <w:rPr>
                                <w:rFonts w:ascii="UD デジタル 教科書体 NP-R" w:eastAsia="UD デジタル 教科書体 NP-R" w:hint="eastAsia"/>
                                <w:sz w:val="16"/>
                                <w:szCs w:val="18"/>
                              </w:rPr>
                              <w:t>・授乳スペースと調乳スペースを分けることで</w:t>
                            </w:r>
                          </w:p>
                          <w:p w14:paraId="460AE756" w14:textId="77777777" w:rsidR="00AC088C" w:rsidRPr="00BB05E2" w:rsidRDefault="00AC088C" w:rsidP="003E2D51">
                            <w:pPr>
                              <w:spacing w:line="240" w:lineRule="exact"/>
                              <w:ind w:firstLineChars="100" w:firstLine="160"/>
                              <w:jc w:val="left"/>
                              <w:rPr>
                                <w:rFonts w:ascii="UD デジタル 教科書体 NP-R" w:eastAsia="UD デジタル 教科書体 NP-R"/>
                                <w:sz w:val="16"/>
                                <w:szCs w:val="18"/>
                              </w:rPr>
                            </w:pPr>
                            <w:r>
                              <w:rPr>
                                <w:rFonts w:ascii="UD デジタル 教科書体 NP-R" w:eastAsia="UD デジタル 教科書体 NP-R" w:hint="eastAsia"/>
                                <w:sz w:val="16"/>
                                <w:szCs w:val="18"/>
                              </w:rPr>
                              <w:t>性別に関わらず</w:t>
                            </w:r>
                            <w:r w:rsidRPr="00BB05E2">
                              <w:rPr>
                                <w:rFonts w:ascii="UD デジタル 教科書体 NP-R" w:eastAsia="UD デジタル 教科書体 NP-R" w:hint="eastAsia"/>
                                <w:sz w:val="16"/>
                                <w:szCs w:val="18"/>
                              </w:rPr>
                              <w:t>使いやすくなる</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3668326" id="テキスト ボックス 2373" o:spid="_x0000_s1665" type="#_x0000_t202" style="position:absolute;left:0;text-align:left;margin-left:251.45pt;margin-top:1pt;width:72.8pt;height:12.55pt;z-index:2540236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" fillcolor="white [3212]" stroked="f" strokeweight=".5pt">
                <v:textbox style="mso-fit-shape-to-text:t" inset="0,0,0,0">
                  <w:txbxContent>
                    <w:p w14:paraId="2D3E31D8" w14:textId="77777777" w:rsidR="00AC088C" w:rsidRPr="00BB05E2" w:rsidRDefault="00AC088C" w:rsidP="003E2D51">
                      <w:pPr>
                        <w:spacing w:line="240" w:lineRule="exact"/>
                        <w:jc w:val="left"/>
                        <w:rPr>
                          <w:rFonts w:ascii="UD デジタル 教科書体 NP-R" w:eastAsia="UD デジタル 教科書体 NP-R"/>
                          <w:sz w:val="16"/>
                          <w:szCs w:val="18"/>
                        </w:rPr>
                      </w:pPr>
                      <w:r w:rsidRPr="00BB05E2">
                        <w:rPr>
                          <w:rFonts w:ascii="UD デジタル 教科書体 NP-R" w:eastAsia="UD デジタル 教科書体 NP-R" w:hint="eastAsia"/>
                          <w:sz w:val="16"/>
                          <w:szCs w:val="18"/>
                        </w:rPr>
                        <w:t>・授乳スペースと調乳スペースを分けることで</w:t>
                      </w:r>
                    </w:p>
                    <w:p w14:paraId="460AE756" w14:textId="77777777" w:rsidR="00AC088C" w:rsidRPr="00BB05E2" w:rsidRDefault="00AC088C" w:rsidP="003E2D51">
                      <w:pPr>
                        <w:spacing w:line="240" w:lineRule="exact"/>
                        <w:ind w:firstLineChars="100" w:firstLine="160"/>
                        <w:jc w:val="left"/>
                        <w:rPr>
                          <w:rFonts w:ascii="UD デジタル 教科書体 NP-R" w:eastAsia="UD デジタル 教科書体 NP-R"/>
                          <w:sz w:val="16"/>
                          <w:szCs w:val="18"/>
                        </w:rPr>
                      </w:pPr>
                      <w:r>
                        <w:rPr>
                          <w:rFonts w:ascii="UD デジタル 教科書体 NP-R" w:eastAsia="UD デジタル 教科書体 NP-R" w:hint="eastAsia"/>
                          <w:sz w:val="16"/>
                          <w:szCs w:val="18"/>
                        </w:rPr>
                        <w:t>性別に関わらず</w:t>
                      </w:r>
                      <w:r w:rsidRPr="00BB05E2">
                        <w:rPr>
                          <w:rFonts w:ascii="UD デジタル 教科書体 NP-R" w:eastAsia="UD デジタル 教科書体 NP-R" w:hint="eastAsia"/>
                          <w:sz w:val="16"/>
                          <w:szCs w:val="18"/>
                        </w:rPr>
                        <w:t>使いやすくなる</w:t>
                      </w:r>
                    </w:p>
                  </w:txbxContent>
                </v:textbox>
              </v:shape>
            </w:pict>
          </mc:Fallback>
        </mc:AlternateContent>
      </w:r>
    </w:p>
    <w:p w14:paraId="10CA089C" w14:textId="77777777" w:rsidR="003E2D51" w:rsidRPr="005D4F7C" w:rsidRDefault="003E2D51" w:rsidP="003E2D51">
      <w:pPr>
        <w:snapToGrid w:val="0"/>
        <w:spacing w:line="240" w:lineRule="auto"/>
        <w:ind w:firstLineChars="100" w:firstLine="210"/>
        <w:jc w:val="center"/>
        <w:rPr>
          <w:rFonts w:ascii="UD デジタル 教科書体 NP-R" w:eastAsia="UD デジタル 教科書体 NP-R"/>
        </w:rPr>
      </w:pPr>
    </w:p>
    <w:p w14:paraId="31B911CE" w14:textId="4DDAB953" w:rsidR="003E2D51" w:rsidRPr="00F26D04" w:rsidRDefault="003E2D51" w:rsidP="003E2D51">
      <w:pPr>
        <w:snapToGrid w:val="0"/>
        <w:spacing w:line="240" w:lineRule="auto"/>
        <w:ind w:firstLineChars="100" w:firstLine="210"/>
        <w:jc w:val="center"/>
        <w:rPr>
          <w:rFonts w:ascii="UD デジタル 教科書体 NP-R" w:eastAsia="UD デジタル 教科書体 NP-R" w:hAnsi="メイリオ"/>
          <w:b/>
          <w:color w:val="4472C4" w:themeColor="accent5"/>
          <w:szCs w:val="21"/>
        </w:rPr>
      </w:pPr>
      <w:r w:rsidRPr="00F26D04">
        <w:rPr>
          <w:rFonts w:ascii="UD デジタル 教科書体 NP-R" w:eastAsia="UD デジタル 教科書体 NP-R" w:hint="eastAsia"/>
          <w:szCs w:val="21"/>
        </w:rPr>
        <w:t>図3.</w:t>
      </w:r>
      <w:r w:rsidRPr="00F26D04">
        <w:rPr>
          <w:rFonts w:ascii="UD デジタル 教科書体 NP-R" w:eastAsia="UD デジタル 教科書体 NP-R"/>
          <w:szCs w:val="21"/>
        </w:rPr>
        <w:t>1</w:t>
      </w:r>
      <w:r>
        <w:rPr>
          <w:rFonts w:ascii="UD デジタル 教科書体 NP-R" w:eastAsia="UD デジタル 教科書体 NP-R"/>
          <w:szCs w:val="21"/>
        </w:rPr>
        <w:t>6</w:t>
      </w:r>
      <w:r w:rsidRPr="00F26D04">
        <w:rPr>
          <w:rFonts w:ascii="UD デジタル 教科書体 NP-R" w:eastAsia="UD デジタル 教科書体 NP-R" w:hint="eastAsia"/>
          <w:szCs w:val="21"/>
        </w:rPr>
        <w:t>.</w:t>
      </w:r>
      <w:r w:rsidR="00815245">
        <w:rPr>
          <w:rFonts w:ascii="UD デジタル 教科書体 NP-R" w:eastAsia="UD デジタル 教科書体 NP-R" w:hint="eastAsia"/>
          <w:szCs w:val="21"/>
        </w:rPr>
        <w:t>1</w:t>
      </w:r>
      <w:r w:rsidRPr="00F26D04">
        <w:rPr>
          <w:rFonts w:ascii="UD デジタル 教科書体 NP-R" w:eastAsia="UD デジタル 教科書体 NP-R" w:hint="eastAsia"/>
          <w:szCs w:val="21"/>
        </w:rPr>
        <w:t xml:space="preserve">　ベビーケアルームの例</w:t>
      </w:r>
    </w:p>
    <w:p w14:paraId="23ECCA1A" w14:textId="77777777" w:rsidR="003E2D51" w:rsidRDefault="003E2D51" w:rsidP="003E2D51">
      <w:pPr>
        <w:widowControl/>
        <w:spacing w:line="240" w:lineRule="auto"/>
        <w:jc w:val="left"/>
        <w:rPr>
          <w:rFonts w:ascii="UD デジタル 教科書体 NP-R" w:eastAsia="UD デジタル 教科書体 NP-R"/>
        </w:rPr>
      </w:pPr>
      <w:r>
        <w:rPr>
          <w:rFonts w:ascii="UD デジタル 教科書体 NP-R" w:eastAsia="UD デジタル 教科書体 NP-R"/>
        </w:rPr>
        <w:br w:type="page"/>
      </w:r>
    </w:p>
    <w:p w14:paraId="4E121F1C" w14:textId="77777777" w:rsidR="003E2D51" w:rsidRPr="001F05C8" w:rsidRDefault="003E2D51" w:rsidP="003E2D51">
      <w:pPr>
        <w:pStyle w:val="2"/>
        <w:numPr>
          <w:ilvl w:val="0"/>
          <w:numId w:val="0"/>
        </w:numPr>
        <w:spacing w:beforeLines="50" w:before="180" w:after="180"/>
        <w:rPr>
          <w:rFonts w:ascii="UD デジタル 教科書体 NP-R" w:eastAsia="SimSun" w:hAnsi="メイリオ"/>
          <w:b/>
          <w:color w:val="4472C4" w:themeColor="accent5"/>
          <w:sz w:val="24"/>
          <w:szCs w:val="24"/>
        </w:rPr>
      </w:pPr>
      <w:bookmarkStart w:id="95" w:name="_Toc99036646"/>
      <w:r w:rsidRPr="001F05C8">
        <w:rPr>
          <w:rFonts w:ascii="UD デジタル 教科書体 NP-R" w:eastAsia="UD デジタル 教科書体 NP-R" w:hAnsi="メイリオ" w:hint="eastAsia"/>
          <w:b/>
          <w:color w:val="4472C4" w:themeColor="accent5"/>
          <w:sz w:val="24"/>
          <w:szCs w:val="24"/>
        </w:rPr>
        <w:lastRenderedPageBreak/>
        <w:t>3-</w:t>
      </w:r>
      <w:r>
        <w:rPr>
          <w:rFonts w:ascii="UD デジタル 教科書体 NP-R" w:eastAsia="UD デジタル 教科書体 NP-R" w:hAnsi="メイリオ" w:hint="eastAsia"/>
          <w:b/>
          <w:color w:val="4472C4" w:themeColor="accent5"/>
          <w:sz w:val="24"/>
          <w:szCs w:val="24"/>
        </w:rPr>
        <w:t>17</w:t>
      </w:r>
      <w:r w:rsidRPr="001F05C8">
        <w:rPr>
          <w:rFonts w:ascii="UD デジタル 教科書体 NP-R" w:eastAsia="UD デジタル 教科書体 NP-R" w:hAnsi="メイリオ" w:hint="eastAsia"/>
          <w:b/>
          <w:color w:val="4472C4" w:themeColor="accent5"/>
          <w:sz w:val="24"/>
          <w:szCs w:val="24"/>
        </w:rPr>
        <w:t>.</w:t>
      </w:r>
      <w:r>
        <w:rPr>
          <w:rFonts w:ascii="UD デジタル 教科書体 NP-R" w:eastAsia="UD デジタル 教科書体 NP-R" w:hAnsi="メイリオ" w:hint="eastAsia"/>
          <w:b/>
          <w:color w:val="4472C4" w:themeColor="accent5"/>
          <w:sz w:val="24"/>
          <w:szCs w:val="24"/>
        </w:rPr>
        <w:t xml:space="preserve"> </w:t>
      </w:r>
      <w:r w:rsidRPr="001F05C8">
        <w:rPr>
          <w:rFonts w:ascii="UD デジタル 教科書体 NP-R" w:eastAsia="UD デジタル 教科書体 NP-R" w:hAnsi="メイリオ" w:hint="eastAsia"/>
          <w:b/>
          <w:color w:val="4472C4" w:themeColor="accent5"/>
          <w:sz w:val="24"/>
          <w:szCs w:val="24"/>
        </w:rPr>
        <w:t>祈祷室</w:t>
      </w:r>
      <w:bookmarkEnd w:id="95"/>
    </w:p>
    <w:p w14:paraId="284062F2" w14:textId="77777777" w:rsidR="003E2D51" w:rsidRPr="001F05C8" w:rsidRDefault="003E2D51" w:rsidP="003E2D51">
      <w:pPr>
        <w:snapToGrid w:val="0"/>
        <w:spacing w:line="240" w:lineRule="auto"/>
        <w:ind w:firstLineChars="100" w:firstLine="220"/>
        <w:rPr>
          <w:rFonts w:ascii="UD デジタル 教科書体 NP-R" w:eastAsia="UD デジタル 教科書体 NP-R" w:hAnsiTheme="minorEastAsia"/>
          <w:color w:val="000000" w:themeColor="text1"/>
          <w:sz w:val="22"/>
        </w:rPr>
      </w:pPr>
      <w:r w:rsidRPr="001F05C8">
        <w:rPr>
          <w:rFonts w:ascii="UD デジタル 教科書体 NP-R" w:eastAsia="UD デジタル 教科書体 NP-R" w:hAnsiTheme="minorEastAsia" w:hint="eastAsia"/>
          <w:color w:val="000000" w:themeColor="text1"/>
          <w:sz w:val="22"/>
        </w:rPr>
        <w:t>博覧会会場には様々な宗教・文化の人々が来場するため、それらの人々にも対応できるような施設を配置することが望ましい。</w:t>
      </w:r>
      <w:r>
        <w:rPr>
          <w:rFonts w:ascii="UD デジタル 教科書体 NP-R" w:eastAsia="UD デジタル 教科書体 NP-R" w:hAnsiTheme="minorEastAsia" w:hint="eastAsia"/>
          <w:color w:val="000000" w:themeColor="text1"/>
          <w:sz w:val="22"/>
        </w:rPr>
        <w:t>ここでは、</w:t>
      </w:r>
      <w:r w:rsidRPr="008D3D49">
        <w:rPr>
          <w:rFonts w:ascii="UD デジタル 教科書体 NP-R" w:eastAsia="UD デジタル 教科書体 NP-R" w:hAnsiTheme="minorEastAsia" w:hint="eastAsia"/>
          <w:color w:val="000000" w:themeColor="text1"/>
          <w:sz w:val="22"/>
        </w:rPr>
        <w:t>祈り、祈祷、黙祷、瞑想、思索、物思いなど、静謐な環境の下での精神活動</w:t>
      </w:r>
      <w:r>
        <w:rPr>
          <w:rFonts w:ascii="UD デジタル 教科書体 NP-R" w:eastAsia="UD デジタル 教科書体 NP-R" w:hAnsiTheme="minorEastAsia" w:hint="eastAsia"/>
          <w:color w:val="000000" w:themeColor="text1"/>
          <w:sz w:val="22"/>
        </w:rPr>
        <w:t>を行う場所となる祈祷室と、礼拝前に身体を清めるための小浄施設について示す。施設を整備する際には、</w:t>
      </w:r>
      <w:r w:rsidRPr="001F05C8">
        <w:rPr>
          <w:rFonts w:ascii="UD デジタル 教科書体 NP-R" w:eastAsia="UD デジタル 教科書体 NP-R" w:hAnsiTheme="minorEastAsia" w:hint="eastAsia"/>
          <w:color w:val="000000" w:themeColor="text1"/>
          <w:sz w:val="22"/>
        </w:rPr>
        <w:t>誰もが利用しやすいようアクセシブルな配慮をすること</w:t>
      </w:r>
      <w:r>
        <w:rPr>
          <w:rFonts w:ascii="UD デジタル 教科書体 NP-R" w:eastAsia="UD デジタル 教科書体 NP-R" w:hAnsiTheme="minorEastAsia" w:hint="eastAsia"/>
          <w:color w:val="000000" w:themeColor="text1"/>
          <w:sz w:val="22"/>
        </w:rPr>
        <w:t>。</w:t>
      </w:r>
    </w:p>
    <w:p w14:paraId="4920955C" w14:textId="77777777" w:rsidR="003E2D51" w:rsidRPr="001F05C8" w:rsidRDefault="003E2D51" w:rsidP="003E2D51">
      <w:pPr>
        <w:snapToGrid w:val="0"/>
        <w:spacing w:beforeLines="50" w:before="180" w:line="240" w:lineRule="auto"/>
        <w:rPr>
          <w:rFonts w:ascii="UD デジタル 教科書体 NP-R" w:eastAsia="UD デジタル 教科書体 NP-R"/>
          <w:sz w:val="22"/>
        </w:rPr>
      </w:pPr>
      <w:r w:rsidRPr="001F05C8">
        <w:rPr>
          <w:rFonts w:ascii="UD デジタル 教科書体 NP-R" w:eastAsia="UD デジタル 教科書体 NP-R" w:hint="eastAsia"/>
          <w:sz w:val="22"/>
        </w:rPr>
        <w:t>（</w:t>
      </w:r>
      <w:r>
        <w:rPr>
          <w:rFonts w:ascii="UD デジタル 教科書体 NP-R" w:eastAsia="UD デジタル 教科書体 NP-R" w:hint="eastAsia"/>
          <w:sz w:val="22"/>
        </w:rPr>
        <w:t>出入口</w:t>
      </w:r>
      <w:r w:rsidRPr="001F05C8">
        <w:rPr>
          <w:rFonts w:ascii="UD デジタル 教科書体 NP-R" w:eastAsia="UD デジタル 教科書体 NP-R" w:hint="eastAsia"/>
          <w:sz w:val="22"/>
        </w:rPr>
        <w:t>）</w:t>
      </w:r>
    </w:p>
    <w:p w14:paraId="020ED426" w14:textId="781A5B3E" w:rsidR="003E2D51" w:rsidRPr="00CE1CD8" w:rsidRDefault="003E2D51" w:rsidP="003E2D51">
      <w:pPr>
        <w:snapToGrid w:val="0"/>
        <w:spacing w:line="240" w:lineRule="auto"/>
        <w:ind w:leftChars="100" w:left="1134" w:hangingChars="420" w:hanging="924"/>
        <w:rPr>
          <w:rFonts w:ascii="UD デジタル 教科書体 NP-R" w:eastAsia="UD デジタル 教科書体 NP-R" w:hAnsiTheme="minorEastAsia"/>
          <w:b/>
          <w:color w:val="009900"/>
          <w:sz w:val="22"/>
        </w:rPr>
      </w:pPr>
      <w:r>
        <w:rPr>
          <w:rFonts w:ascii="UD デジタル 教科書体 NP-R" w:eastAsia="UD デジタル 教科書体 NP-R" w:hAnsiTheme="minorEastAsia"/>
          <w:b/>
          <w:color w:val="FF0000"/>
          <w:sz w:val="22"/>
        </w:rPr>
        <w:t>C17</w:t>
      </w:r>
      <w:r w:rsidRPr="001F05C8">
        <w:rPr>
          <w:rFonts w:ascii="UD デジタル 教科書体 NP-R" w:eastAsia="UD デジタル 教科書体 NP-R" w:hAnsiTheme="minorEastAsia"/>
          <w:b/>
          <w:color w:val="FF0000"/>
          <w:sz w:val="22"/>
        </w:rPr>
        <w:t>-</w:t>
      </w:r>
      <w:r w:rsidRPr="001F05C8">
        <w:rPr>
          <w:rFonts w:ascii="UD デジタル 教科書体 NP-R" w:eastAsia="UD デジタル 教科書体 NP-R" w:hAnsiTheme="minorEastAsia" w:hint="eastAsia"/>
          <w:b/>
          <w:color w:val="FF0000"/>
          <w:sz w:val="22"/>
        </w:rPr>
        <w:fldChar w:fldCharType="begin"/>
      </w:r>
      <w:r w:rsidRPr="001F05C8">
        <w:rPr>
          <w:rFonts w:ascii="UD デジタル 教科書体 NP-R" w:eastAsia="UD デジタル 教科書体 NP-R" w:hAnsiTheme="minorEastAsia"/>
          <w:b/>
          <w:color w:val="FF0000"/>
          <w:sz w:val="22"/>
        </w:rPr>
        <w:instrText xml:space="preserve"> SEQ Figure3-1</w:instrText>
      </w:r>
      <w:r w:rsidR="00F55DDD">
        <w:rPr>
          <w:rFonts w:ascii="UD デジタル 教科書体 NP-R" w:eastAsia="UD デジタル 教科書体 NP-R" w:hAnsiTheme="minorEastAsia" w:hint="eastAsia"/>
          <w:b/>
          <w:color w:val="FF0000"/>
          <w:sz w:val="22"/>
        </w:rPr>
        <w:instrText>7C</w:instrText>
      </w:r>
      <w:r w:rsidRPr="001F05C8">
        <w:rPr>
          <w:rFonts w:ascii="UD デジタル 教科書体 NP-R" w:eastAsia="UD デジタル 教科書体 NP-R" w:hAnsiTheme="minorEastAsia"/>
          <w:b/>
          <w:color w:val="FF0000"/>
          <w:sz w:val="22"/>
        </w:rPr>
        <w:instrText xml:space="preserve"> \* ARABIC </w:instrText>
      </w:r>
      <w:r w:rsidRPr="001F05C8">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1</w:t>
      </w:r>
      <w:r w:rsidRPr="001F05C8">
        <w:rPr>
          <w:rFonts w:ascii="UD デジタル 教科書体 NP-R" w:eastAsia="UD デジタル 教科書体 NP-R" w:hAnsiTheme="minorEastAsia" w:hint="eastAsia"/>
          <w:b/>
          <w:color w:val="FF0000"/>
          <w:sz w:val="22"/>
        </w:rPr>
        <w:fldChar w:fldCharType="end"/>
      </w:r>
      <w:r w:rsidRPr="001F05C8">
        <w:rPr>
          <w:rFonts w:ascii="UD デジタル 教科書体 NP-R" w:eastAsia="UD デジタル 教科書体 NP-R" w:hAnsiTheme="minorEastAsia" w:hint="eastAsia"/>
          <w:b/>
          <w:color w:val="009900"/>
          <w:sz w:val="22"/>
        </w:rPr>
        <w:t xml:space="preserve">　</w:t>
      </w:r>
      <w:r w:rsidRPr="00CE1CD8">
        <w:rPr>
          <w:rFonts w:ascii="UD デジタル 教科書体 NP-R" w:eastAsia="UD デジタル 教科書体 NP-R" w:hAnsiTheme="minorEastAsia" w:hint="eastAsia"/>
          <w:bCs/>
          <w:sz w:val="22"/>
        </w:rPr>
        <w:t>礼拝室を設置する場合、出入口には障害物のないエリアを設け、</w:t>
      </w:r>
      <w:r>
        <w:rPr>
          <w:rFonts w:ascii="UD デジタル 教科書体 NP-R" w:eastAsia="UD デジタル 教科書体 NP-R" w:hAnsiTheme="minorEastAsia" w:hint="eastAsia"/>
          <w:bCs/>
          <w:sz w:val="22"/>
        </w:rPr>
        <w:t>靴を脱ぐスペースを確保して、</w:t>
      </w:r>
      <w:r w:rsidRPr="001F05C8">
        <w:rPr>
          <w:rFonts w:ascii="UD デジタル 教科書体 NP-R" w:eastAsia="UD デジタル 教科書体 NP-R" w:hAnsiTheme="minorEastAsia" w:hint="eastAsia"/>
          <w:sz w:val="22"/>
        </w:rPr>
        <w:t>脱いだ</w:t>
      </w:r>
      <w:r w:rsidRPr="001F05C8">
        <w:rPr>
          <w:rFonts w:ascii="UD デジタル 教科書体 NP-R" w:eastAsia="UD デジタル 教科書体 NP-R" w:hint="eastAsia"/>
          <w:color w:val="000000" w:themeColor="text1"/>
          <w:sz w:val="22"/>
        </w:rPr>
        <w:t>靴が出入口の通路を塞がないようにすること。</w:t>
      </w:r>
    </w:p>
    <w:p w14:paraId="0DED7499" w14:textId="6373DB65" w:rsidR="003E2D51" w:rsidRPr="001F05C8"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FF0000"/>
          <w:sz w:val="22"/>
        </w:rPr>
        <w:t>C17</w:t>
      </w:r>
      <w:r w:rsidRPr="001F05C8">
        <w:rPr>
          <w:rFonts w:ascii="UD デジタル 教科書体 NP-R" w:eastAsia="UD デジタル 教科書体 NP-R" w:hAnsiTheme="minorEastAsia" w:hint="eastAsia"/>
          <w:b/>
          <w:color w:val="FF0000"/>
          <w:sz w:val="22"/>
        </w:rPr>
        <w:t>-</w:t>
      </w:r>
      <w:r w:rsidRPr="001F05C8">
        <w:rPr>
          <w:rFonts w:ascii="UD デジタル 教科書体 NP-R" w:eastAsia="UD デジタル 教科書体 NP-R" w:hAnsiTheme="minorEastAsia" w:hint="eastAsia"/>
          <w:b/>
          <w:color w:val="FF0000"/>
          <w:sz w:val="22"/>
        </w:rPr>
        <w:fldChar w:fldCharType="begin"/>
      </w:r>
      <w:r w:rsidRPr="001F05C8">
        <w:rPr>
          <w:rFonts w:ascii="UD デジタル 教科書体 NP-R" w:eastAsia="UD デジタル 教科書体 NP-R" w:hAnsiTheme="minorEastAsia"/>
          <w:b/>
          <w:color w:val="FF0000"/>
          <w:sz w:val="22"/>
        </w:rPr>
        <w:instrText xml:space="preserve"> SEQ Figure3-1</w:instrText>
      </w:r>
      <w:r w:rsidR="00F55DDD">
        <w:rPr>
          <w:rFonts w:ascii="UD デジタル 教科書体 NP-R" w:eastAsia="UD デジタル 教科書体 NP-R" w:hAnsiTheme="minorEastAsia" w:hint="eastAsia"/>
          <w:b/>
          <w:color w:val="FF0000"/>
          <w:sz w:val="22"/>
        </w:rPr>
        <w:instrText>7C</w:instrText>
      </w:r>
      <w:r w:rsidRPr="001F05C8">
        <w:rPr>
          <w:rFonts w:ascii="UD デジタル 教科書体 NP-R" w:eastAsia="UD デジタル 教科書体 NP-R" w:hAnsiTheme="minorEastAsia"/>
          <w:b/>
          <w:color w:val="FF0000"/>
          <w:sz w:val="22"/>
        </w:rPr>
        <w:instrText xml:space="preserve"> \* ARABIC </w:instrText>
      </w:r>
      <w:r w:rsidRPr="001F05C8">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2</w:t>
      </w:r>
      <w:r w:rsidRPr="001F05C8">
        <w:rPr>
          <w:rFonts w:ascii="UD デジタル 教科書体 NP-R" w:eastAsia="UD デジタル 教科書体 NP-R" w:hAnsiTheme="minorEastAsia" w:hint="eastAsia"/>
          <w:b/>
          <w:color w:val="FF0000"/>
          <w:sz w:val="22"/>
        </w:rPr>
        <w:fldChar w:fldCharType="end"/>
      </w:r>
      <w:r w:rsidRPr="001F05C8">
        <w:rPr>
          <w:rFonts w:ascii="UD デジタル 教科書体 NP-R" w:eastAsia="UD デジタル 教科書体 NP-R" w:hint="eastAsia"/>
          <w:color w:val="000000" w:themeColor="text1"/>
          <w:sz w:val="22"/>
        </w:rPr>
        <w:t xml:space="preserve">　靴を脱ぐスペースには</w:t>
      </w:r>
      <w:r>
        <w:rPr>
          <w:rFonts w:ascii="UD デジタル 教科書体 NP-R" w:eastAsia="UD デジタル 教科書体 NP-R" w:hint="eastAsia"/>
          <w:color w:val="000000" w:themeColor="text1"/>
          <w:sz w:val="22"/>
        </w:rPr>
        <w:t>、</w:t>
      </w:r>
      <w:r w:rsidRPr="001F05C8">
        <w:rPr>
          <w:rFonts w:ascii="UD デジタル 教科書体 NP-R" w:eastAsia="UD デジタル 教科書体 NP-R" w:hint="eastAsia"/>
          <w:color w:val="000000" w:themeColor="text1"/>
          <w:sz w:val="22"/>
        </w:rPr>
        <w:t>座って靴を脱ぐための</w:t>
      </w:r>
      <w:r>
        <w:rPr>
          <w:rFonts w:ascii="UD デジタル 教科書体 NP-R" w:eastAsia="UD デジタル 教科書体 NP-R" w:hint="eastAsia"/>
          <w:color w:val="000000" w:themeColor="text1"/>
          <w:sz w:val="22"/>
        </w:rPr>
        <w:t>いす</w:t>
      </w:r>
      <w:r w:rsidRPr="001F05C8">
        <w:rPr>
          <w:rFonts w:ascii="UD デジタル 教科書体 NP-R" w:eastAsia="UD デジタル 教科書体 NP-R" w:hint="eastAsia"/>
          <w:color w:val="000000" w:themeColor="text1"/>
          <w:sz w:val="22"/>
        </w:rPr>
        <w:t>を設置すること。</w:t>
      </w:r>
    </w:p>
    <w:p w14:paraId="699ECD4D" w14:textId="77777777" w:rsidR="003E2D51" w:rsidRPr="00CE1CD8" w:rsidRDefault="003E2D51" w:rsidP="003E2D51">
      <w:pPr>
        <w:snapToGrid w:val="0"/>
        <w:spacing w:beforeLines="50" w:before="180" w:line="240" w:lineRule="auto"/>
        <w:rPr>
          <w:rFonts w:ascii="UD デジタル 教科書体 NP-R" w:eastAsia="UD デジタル 教科書体 NP-R"/>
          <w:sz w:val="22"/>
        </w:rPr>
      </w:pPr>
      <w:r>
        <w:rPr>
          <w:rFonts w:ascii="UD デジタル 教科書体 NP-R" w:eastAsia="UD デジタル 教科書体 NP-R" w:hint="eastAsia"/>
          <w:sz w:val="22"/>
        </w:rPr>
        <w:t>（</w:t>
      </w:r>
      <w:r w:rsidRPr="00CE1CD8">
        <w:rPr>
          <w:rFonts w:ascii="UD デジタル 教科書体 NP-R" w:eastAsia="UD デジタル 教科書体 NP-R" w:hint="eastAsia"/>
          <w:sz w:val="22"/>
        </w:rPr>
        <w:t>祈祷スペース</w:t>
      </w:r>
      <w:r>
        <w:rPr>
          <w:rFonts w:ascii="UD デジタル 教科書体 NP-R" w:eastAsia="UD デジタル 教科書体 NP-R" w:hint="eastAsia"/>
          <w:sz w:val="22"/>
        </w:rPr>
        <w:t>）</w:t>
      </w:r>
    </w:p>
    <w:p w14:paraId="0C36EAE7" w14:textId="1DDE1FB1" w:rsidR="003E2D51" w:rsidRPr="001F05C8"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sidRPr="4CBA0F14">
        <w:rPr>
          <w:rFonts w:ascii="UD デジタル 教科書体 NP-R" w:eastAsia="UD デジタル 教科書体 NP-R" w:hAnsiTheme="minorEastAsia"/>
          <w:b/>
          <w:bCs/>
          <w:color w:val="FF0000"/>
          <w:sz w:val="22"/>
        </w:rPr>
        <w:t>C17-</w:t>
      </w:r>
      <w:r w:rsidR="00F55DDD" w:rsidRPr="001F05C8">
        <w:rPr>
          <w:rFonts w:ascii="UD デジタル 教科書体 NP-R" w:eastAsia="UD デジタル 教科書体 NP-R" w:hAnsiTheme="minorEastAsia" w:hint="eastAsia"/>
          <w:b/>
          <w:color w:val="FF0000"/>
          <w:sz w:val="22"/>
        </w:rPr>
        <w:fldChar w:fldCharType="begin"/>
      </w:r>
      <w:r w:rsidR="00F55DDD" w:rsidRPr="001F05C8">
        <w:rPr>
          <w:rFonts w:ascii="UD デジタル 教科書体 NP-R" w:eastAsia="UD デジタル 教科書体 NP-R" w:hAnsiTheme="minorEastAsia"/>
          <w:b/>
          <w:color w:val="FF0000"/>
          <w:sz w:val="22"/>
        </w:rPr>
        <w:instrText xml:space="preserve"> SEQ Figure3-1</w:instrText>
      </w:r>
      <w:r w:rsidR="00F55DDD">
        <w:rPr>
          <w:rFonts w:ascii="UD デジタル 教科書体 NP-R" w:eastAsia="UD デジタル 教科書体 NP-R" w:hAnsiTheme="minorEastAsia" w:hint="eastAsia"/>
          <w:b/>
          <w:color w:val="FF0000"/>
          <w:sz w:val="22"/>
        </w:rPr>
        <w:instrText>7C</w:instrText>
      </w:r>
      <w:r w:rsidR="00F55DDD" w:rsidRPr="001F05C8">
        <w:rPr>
          <w:rFonts w:ascii="UD デジタル 教科書体 NP-R" w:eastAsia="UD デジタル 教科書体 NP-R" w:hAnsiTheme="minorEastAsia"/>
          <w:b/>
          <w:color w:val="FF0000"/>
          <w:sz w:val="22"/>
        </w:rPr>
        <w:instrText xml:space="preserve"> \* ARABIC </w:instrText>
      </w:r>
      <w:r w:rsidR="00F55DDD" w:rsidRPr="001F05C8">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3</w:t>
      </w:r>
      <w:r w:rsidR="00F55DDD" w:rsidRPr="001F05C8">
        <w:rPr>
          <w:rFonts w:ascii="UD デジタル 教科書体 NP-R" w:eastAsia="UD デジタル 教科書体 NP-R" w:hAnsiTheme="minorEastAsia" w:hint="eastAsia"/>
          <w:b/>
          <w:color w:val="FF0000"/>
          <w:sz w:val="22"/>
        </w:rPr>
        <w:fldChar w:fldCharType="end"/>
      </w:r>
      <w:r w:rsidRPr="4CBA0F14">
        <w:rPr>
          <w:rFonts w:ascii="UD デジタル 教科書体 NP-R" w:eastAsia="UD デジタル 教科書体 NP-R" w:hAnsiTheme="minorEastAsia"/>
          <w:b/>
          <w:bCs/>
          <w:color w:val="009900"/>
          <w:sz w:val="22"/>
        </w:rPr>
        <w:t xml:space="preserve">　</w:t>
      </w:r>
      <w:r w:rsidRPr="4CBA0F14">
        <w:rPr>
          <w:rFonts w:ascii="UD デジタル 教科書体 NP-R" w:eastAsia="UD デジタル 教科書体 NP-R" w:hAnsiTheme="minorEastAsia"/>
          <w:color w:val="000000" w:themeColor="text1"/>
          <w:sz w:val="22"/>
        </w:rPr>
        <w:t>ひざまずいて</w:t>
      </w:r>
      <w:r w:rsidRPr="4CBA0F14">
        <w:rPr>
          <w:rFonts w:ascii="UD デジタル 教科書体 NP-R" w:eastAsia="UD デジタル 教科書体 NP-R"/>
          <w:color w:val="000000" w:themeColor="text1"/>
          <w:sz w:val="22"/>
        </w:rPr>
        <w:t>祈ることができない人のために、祈祷スペース内にもいすを設けること。</w:t>
      </w:r>
    </w:p>
    <w:p w14:paraId="31DE50EC" w14:textId="77777777" w:rsidR="003E2D51" w:rsidRPr="00CE1CD8" w:rsidRDefault="003E2D51" w:rsidP="003E2D51">
      <w:pPr>
        <w:snapToGrid w:val="0"/>
        <w:spacing w:beforeLines="50" w:before="180" w:line="240" w:lineRule="auto"/>
        <w:rPr>
          <w:rFonts w:ascii="UD デジタル 教科書体 NP-R" w:eastAsia="UD デジタル 教科書体 NP-R"/>
          <w:sz w:val="22"/>
        </w:rPr>
      </w:pPr>
      <w:r>
        <w:rPr>
          <w:rFonts w:ascii="UD デジタル 教科書体 NP-R" w:eastAsia="UD デジタル 教科書体 NP-R" w:hint="eastAsia"/>
          <w:sz w:val="22"/>
        </w:rPr>
        <w:t>（小浄施設）</w:t>
      </w:r>
    </w:p>
    <w:p w14:paraId="38D33FA2" w14:textId="77777777" w:rsidR="003E2D51" w:rsidRPr="001F05C8" w:rsidRDefault="003E2D51" w:rsidP="00112187">
      <w:pPr>
        <w:snapToGrid w:val="0"/>
        <w:spacing w:line="240" w:lineRule="auto"/>
        <w:ind w:leftChars="100" w:left="1134" w:hangingChars="420" w:hanging="924"/>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009900"/>
          <w:sz w:val="22"/>
        </w:rPr>
        <w:t>G17</w:t>
      </w:r>
      <w:r w:rsidRPr="001F05C8">
        <w:rPr>
          <w:rFonts w:ascii="UD デジタル 教科書体 NP-R" w:eastAsia="UD デジタル 教科書体 NP-R" w:hAnsiTheme="minorEastAsia" w:hint="eastAsia"/>
          <w:b/>
          <w:color w:val="009900"/>
          <w:sz w:val="22"/>
        </w:rPr>
        <w:t>-</w:t>
      </w:r>
      <w:r>
        <w:rPr>
          <w:rFonts w:ascii="UD デジタル 教科書体 NP-R" w:eastAsia="UD デジタル 教科書体 NP-R" w:hAnsiTheme="minorEastAsia" w:hint="eastAsia"/>
          <w:b/>
          <w:color w:val="009900"/>
          <w:sz w:val="22"/>
        </w:rPr>
        <w:t>1</w:t>
      </w:r>
      <w:r w:rsidRPr="001F05C8">
        <w:rPr>
          <w:rFonts w:ascii="UD デジタル 教科書体 NP-R" w:eastAsia="UD デジタル 教科書体 NP-R" w:hAnsiTheme="minorEastAsia" w:hint="eastAsia"/>
          <w:b/>
          <w:color w:val="009900"/>
          <w:sz w:val="22"/>
        </w:rPr>
        <w:t xml:space="preserve">　</w:t>
      </w:r>
      <w:r w:rsidRPr="001F05C8">
        <w:rPr>
          <w:rFonts w:ascii="UD デジタル 教科書体 NP-R" w:eastAsia="UD デジタル 教科書体 NP-R" w:hAnsiTheme="minorEastAsia" w:hint="eastAsia"/>
          <w:sz w:val="22"/>
        </w:rPr>
        <w:t>身体を清めるため</w:t>
      </w:r>
      <w:r>
        <w:rPr>
          <w:rFonts w:ascii="UD デジタル 教科書体 NP-R" w:eastAsia="UD デジタル 教科書体 NP-R" w:hAnsiTheme="minorEastAsia" w:hint="eastAsia"/>
          <w:sz w:val="22"/>
        </w:rPr>
        <w:t>の小浄施設を設置する場合</w:t>
      </w:r>
      <w:r w:rsidRPr="001F05C8">
        <w:rPr>
          <w:rFonts w:ascii="UD デジタル 教科書体 NP-R" w:eastAsia="UD デジタル 教科書体 NP-R" w:hAnsiTheme="minorEastAsia" w:hint="eastAsia"/>
          <w:sz w:val="22"/>
        </w:rPr>
        <w:t>は、</w:t>
      </w:r>
      <w:r>
        <w:rPr>
          <w:rFonts w:ascii="UD デジタル 教科書体 NP-R" w:eastAsia="UD デジタル 教科書体 NP-R" w:hAnsiTheme="minorEastAsia" w:hint="eastAsia"/>
          <w:sz w:val="22"/>
        </w:rPr>
        <w:t>出入口</w:t>
      </w:r>
      <w:r w:rsidRPr="001F05C8">
        <w:rPr>
          <w:rFonts w:ascii="UD デジタル 教科書体 NP-R" w:eastAsia="UD デジタル 教科書体 NP-R" w:hint="eastAsia"/>
          <w:color w:val="000000" w:themeColor="text1"/>
          <w:sz w:val="22"/>
        </w:rPr>
        <w:t>に近い場所に配置することが望ましい。</w:t>
      </w:r>
    </w:p>
    <w:p w14:paraId="1B3CF1C9" w14:textId="77777777" w:rsidR="003E2D51" w:rsidRPr="001F05C8"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009900"/>
          <w:sz w:val="22"/>
        </w:rPr>
        <w:t>G17</w:t>
      </w:r>
      <w:r w:rsidRPr="001F05C8">
        <w:rPr>
          <w:rFonts w:ascii="UD デジタル 教科書体 NP-R" w:eastAsia="UD デジタル 教科書体 NP-R" w:hAnsiTheme="minorEastAsia" w:hint="eastAsia"/>
          <w:b/>
          <w:color w:val="009900"/>
          <w:sz w:val="22"/>
        </w:rPr>
        <w:t>-</w:t>
      </w:r>
      <w:r>
        <w:rPr>
          <w:rFonts w:ascii="UD デジタル 教科書体 NP-R" w:eastAsia="UD デジタル 教科書体 NP-R" w:hAnsiTheme="minorEastAsia" w:hint="eastAsia"/>
          <w:b/>
          <w:color w:val="009900"/>
          <w:sz w:val="22"/>
        </w:rPr>
        <w:t>2</w:t>
      </w:r>
      <w:r w:rsidRPr="001F05C8">
        <w:rPr>
          <w:rFonts w:ascii="UD デジタル 教科書体 NP-R" w:eastAsia="UD デジタル 教科書体 NP-R" w:hAnsiTheme="minorEastAsia" w:hint="eastAsia"/>
          <w:b/>
          <w:color w:val="000000" w:themeColor="text1"/>
          <w:sz w:val="22"/>
        </w:rPr>
        <w:t xml:space="preserve">　</w:t>
      </w:r>
      <w:r>
        <w:rPr>
          <w:rFonts w:ascii="UD デジタル 教科書体 NP-R" w:eastAsia="UD デジタル 教科書体 NP-R" w:hint="eastAsia"/>
          <w:color w:val="000000" w:themeColor="text1"/>
          <w:sz w:val="22"/>
        </w:rPr>
        <w:t>小浄施設</w:t>
      </w:r>
      <w:r w:rsidRPr="001F05C8">
        <w:rPr>
          <w:rFonts w:ascii="UD デジタル 教科書体 NP-R" w:eastAsia="UD デジタル 教科書体 NP-R" w:hint="eastAsia"/>
          <w:color w:val="000000" w:themeColor="text1"/>
          <w:sz w:val="22"/>
        </w:rPr>
        <w:t>の</w:t>
      </w:r>
      <w:r>
        <w:rPr>
          <w:rFonts w:ascii="UD デジタル 教科書体 NP-R" w:eastAsia="UD デジタル 教科書体 NP-R" w:hint="eastAsia"/>
          <w:color w:val="000000" w:themeColor="text1"/>
          <w:sz w:val="22"/>
        </w:rPr>
        <w:t>壁面には、</w:t>
      </w:r>
      <w:r w:rsidRPr="001F05C8">
        <w:rPr>
          <w:rFonts w:ascii="UD デジタル 教科書体 NP-R" w:eastAsia="UD デジタル 教科書体 NP-R" w:hint="eastAsia"/>
          <w:color w:val="000000" w:themeColor="text1"/>
          <w:sz w:val="22"/>
        </w:rPr>
        <w:t>水平手すりを高さ70</w:t>
      </w:r>
      <w:r w:rsidRPr="001F05C8">
        <w:rPr>
          <w:rFonts w:ascii="UD デジタル 教科書体 NP-R" w:eastAsia="UD デジタル 教科書体 NP-R"/>
          <w:color w:val="000000" w:themeColor="text1"/>
          <w:sz w:val="22"/>
        </w:rPr>
        <w:t>0</w:t>
      </w:r>
      <w:r w:rsidRPr="001F05C8">
        <w:rPr>
          <w:rFonts w:ascii="UD デジタル 教科書体 NP-R" w:eastAsia="UD デジタル 教科書体 NP-R" w:hint="eastAsia"/>
          <w:color w:val="000000" w:themeColor="text1"/>
          <w:sz w:val="22"/>
        </w:rPr>
        <w:t>～800</w:t>
      </w:r>
      <w:r w:rsidRPr="001F05C8">
        <w:rPr>
          <w:rFonts w:ascii="UD デジタル 教科書体 NP-R" w:eastAsia="UD デジタル 教科書体 NP-R"/>
          <w:color w:val="000000" w:themeColor="text1"/>
          <w:sz w:val="22"/>
        </w:rPr>
        <w:t>mm</w:t>
      </w:r>
      <w:r w:rsidRPr="001F05C8">
        <w:rPr>
          <w:rFonts w:ascii="UD デジタル 教科書体 NP-R" w:eastAsia="UD デジタル 教科書体 NP-R" w:hint="eastAsia"/>
          <w:color w:val="000000" w:themeColor="text1"/>
          <w:sz w:val="22"/>
        </w:rPr>
        <w:t>に取り付けることが望ましい。</w:t>
      </w:r>
    </w:p>
    <w:p w14:paraId="0C146DE3" w14:textId="77777777" w:rsidR="003E2D51" w:rsidRPr="001F05C8"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009900"/>
          <w:sz w:val="22"/>
        </w:rPr>
        <w:t>G17</w:t>
      </w:r>
      <w:r w:rsidRPr="001F05C8">
        <w:rPr>
          <w:rFonts w:ascii="UD デジタル 教科書体 NP-R" w:eastAsia="UD デジタル 教科書体 NP-R" w:hAnsiTheme="minorEastAsia" w:hint="eastAsia"/>
          <w:b/>
          <w:color w:val="009900"/>
          <w:sz w:val="22"/>
        </w:rPr>
        <w:t>-</w:t>
      </w:r>
      <w:r>
        <w:rPr>
          <w:rFonts w:ascii="UD デジタル 教科書体 NP-R" w:eastAsia="UD デジタル 教科書体 NP-R" w:hAnsiTheme="minorEastAsia" w:hint="eastAsia"/>
          <w:b/>
          <w:color w:val="009900"/>
          <w:sz w:val="22"/>
        </w:rPr>
        <w:t>3</w:t>
      </w:r>
      <w:r w:rsidRPr="001F05C8">
        <w:rPr>
          <w:rFonts w:ascii="UD デジタル 教科書体 NP-R" w:eastAsia="UD デジタル 教科書体 NP-R" w:hAnsiTheme="minorEastAsia" w:hint="eastAsia"/>
          <w:b/>
          <w:color w:val="009900"/>
          <w:sz w:val="22"/>
        </w:rPr>
        <w:t xml:space="preserve">　</w:t>
      </w:r>
      <w:r>
        <w:rPr>
          <w:rFonts w:ascii="UD デジタル 教科書体 NP-R" w:eastAsia="UD デジタル 教科書体 NP-R" w:hint="eastAsia"/>
          <w:color w:val="000000" w:themeColor="text1"/>
          <w:sz w:val="22"/>
        </w:rPr>
        <w:t>小浄施設には</w:t>
      </w:r>
      <w:r w:rsidRPr="001F05C8">
        <w:rPr>
          <w:rFonts w:ascii="UD デジタル 教科書体 NP-R" w:eastAsia="UD デジタル 教科書体 NP-R" w:hint="eastAsia"/>
          <w:color w:val="000000" w:themeColor="text1"/>
          <w:sz w:val="22"/>
        </w:rPr>
        <w:t>ビデシャワー、石鹸置き場及びペーパーディスペンサーを高さ70</w:t>
      </w:r>
      <w:r w:rsidRPr="001F05C8">
        <w:rPr>
          <w:rFonts w:ascii="UD デジタル 教科書体 NP-R" w:eastAsia="UD デジタル 教科書体 NP-R"/>
          <w:color w:val="000000" w:themeColor="text1"/>
          <w:sz w:val="22"/>
        </w:rPr>
        <w:t>0</w:t>
      </w:r>
      <w:r w:rsidRPr="001F05C8">
        <w:rPr>
          <w:rFonts w:ascii="UD デジタル 教科書体 NP-R" w:eastAsia="UD デジタル 教科書体 NP-R" w:hint="eastAsia"/>
          <w:color w:val="000000" w:themeColor="text1"/>
          <w:sz w:val="22"/>
        </w:rPr>
        <w:t>～1</w:t>
      </w:r>
      <w:r w:rsidRPr="001F05C8">
        <w:rPr>
          <w:rFonts w:ascii="UD デジタル 教科書体 NP-R" w:eastAsia="UD デジタル 教科書体 NP-R"/>
          <w:color w:val="000000" w:themeColor="text1"/>
          <w:sz w:val="22"/>
        </w:rPr>
        <w:t>,</w:t>
      </w:r>
      <w:r w:rsidRPr="001F05C8">
        <w:rPr>
          <w:rFonts w:ascii="UD デジタル 教科書体 NP-R" w:eastAsia="UD デジタル 教科書体 NP-R" w:hint="eastAsia"/>
          <w:color w:val="000000" w:themeColor="text1"/>
          <w:sz w:val="22"/>
        </w:rPr>
        <w:t>200</w:t>
      </w:r>
      <w:r w:rsidRPr="001F05C8">
        <w:rPr>
          <w:rFonts w:ascii="UD デジタル 教科書体 NP-R" w:eastAsia="UD デジタル 教科書体 NP-R"/>
          <w:color w:val="000000" w:themeColor="text1"/>
          <w:sz w:val="22"/>
        </w:rPr>
        <w:t>mm</w:t>
      </w:r>
      <w:r w:rsidRPr="001F05C8">
        <w:rPr>
          <w:rFonts w:ascii="UD デジタル 教科書体 NP-R" w:eastAsia="UD デジタル 教科書体 NP-R" w:hint="eastAsia"/>
          <w:color w:val="000000" w:themeColor="text1"/>
          <w:sz w:val="22"/>
        </w:rPr>
        <w:t>に取り付けることが望ましい。</w:t>
      </w:r>
    </w:p>
    <w:p w14:paraId="06C843FB" w14:textId="77777777" w:rsidR="003E2D51" w:rsidRPr="00CE1CD8" w:rsidRDefault="003E2D51" w:rsidP="003E2D51">
      <w:pPr>
        <w:snapToGrid w:val="0"/>
        <w:spacing w:line="240" w:lineRule="auto"/>
        <w:ind w:leftChars="100" w:left="980" w:hangingChars="350" w:hanging="770"/>
        <w:rPr>
          <w:rFonts w:ascii="UD デジタル 教科書体 NP-R" w:eastAsia="UD デジタル 教科書体 NP-R" w:hAnsiTheme="minorEastAsia"/>
          <w:bCs/>
          <w:sz w:val="22"/>
        </w:rPr>
      </w:pPr>
      <w:r>
        <w:rPr>
          <w:rFonts w:ascii="UD デジタル 教科書体 NP-R" w:eastAsia="UD デジタル 教科書体 NP-R" w:hAnsiTheme="minorEastAsia" w:hint="eastAsia"/>
          <w:b/>
          <w:color w:val="009900"/>
          <w:sz w:val="22"/>
        </w:rPr>
        <w:t>G17</w:t>
      </w:r>
      <w:r w:rsidRPr="001F05C8">
        <w:rPr>
          <w:rFonts w:ascii="UD デジタル 教科書体 NP-R" w:eastAsia="UD デジタル 教科書体 NP-R" w:hAnsiTheme="minorEastAsia" w:hint="eastAsia"/>
          <w:b/>
          <w:color w:val="009900"/>
          <w:sz w:val="22"/>
        </w:rPr>
        <w:t>-</w:t>
      </w:r>
      <w:r>
        <w:rPr>
          <w:rFonts w:ascii="UD デジタル 教科書体 NP-R" w:eastAsia="UD デジタル 教科書体 NP-R" w:hAnsiTheme="minorEastAsia" w:hint="eastAsia"/>
          <w:b/>
          <w:color w:val="009900"/>
          <w:sz w:val="22"/>
        </w:rPr>
        <w:t>4</w:t>
      </w:r>
      <w:r w:rsidRPr="001F05C8">
        <w:rPr>
          <w:rFonts w:ascii="UD デジタル 教科書体 NP-R" w:eastAsia="UD デジタル 教科書体 NP-R" w:hAnsiTheme="minorEastAsia" w:hint="eastAsia"/>
          <w:b/>
          <w:color w:val="009900"/>
          <w:sz w:val="22"/>
        </w:rPr>
        <w:t xml:space="preserve">　</w:t>
      </w:r>
      <w:r>
        <w:rPr>
          <w:rFonts w:ascii="UD デジタル 教科書体 NP-R" w:eastAsia="UD デジタル 教科書体 NP-R" w:hAnsiTheme="minorEastAsia" w:hint="eastAsia"/>
          <w:color w:val="000000" w:themeColor="text1"/>
          <w:sz w:val="22"/>
        </w:rPr>
        <w:t>洗浄</w:t>
      </w:r>
      <w:r w:rsidRPr="00CC3E64">
        <w:rPr>
          <w:rFonts w:ascii="UD デジタル 教科書体 NP-R" w:eastAsia="UD デジタル 教科書体 NP-R" w:hAnsiTheme="minorEastAsia" w:hint="eastAsia"/>
          <w:color w:val="000000" w:themeColor="text1"/>
          <w:sz w:val="22"/>
        </w:rPr>
        <w:t>設備の手前</w:t>
      </w:r>
      <w:r w:rsidRPr="00CE1CD8">
        <w:rPr>
          <w:rFonts w:ascii="UD デジタル 教科書体 NP-R" w:eastAsia="UD デジタル 教科書体 NP-R" w:hAnsiTheme="minorEastAsia" w:hint="eastAsia"/>
          <w:bCs/>
          <w:sz w:val="22"/>
        </w:rPr>
        <w:t>に幅1</w:t>
      </w:r>
      <w:r w:rsidRPr="00CE1CD8">
        <w:rPr>
          <w:rFonts w:ascii="UD デジタル 教科書体 NP-R" w:eastAsia="UD デジタル 教科書体 NP-R" w:hAnsiTheme="minorEastAsia"/>
          <w:bCs/>
          <w:sz w:val="22"/>
        </w:rPr>
        <w:t>,200mm</w:t>
      </w:r>
      <w:r w:rsidRPr="00CE1CD8">
        <w:rPr>
          <w:rFonts w:ascii="UD デジタル 教科書体 NP-R" w:eastAsia="UD デジタル 教科書体 NP-R" w:hAnsiTheme="minorEastAsia" w:hint="eastAsia"/>
          <w:bCs/>
          <w:sz w:val="22"/>
        </w:rPr>
        <w:t>のフリースペースを設けることが望ましい。</w:t>
      </w:r>
    </w:p>
    <w:p w14:paraId="4BE4B598" w14:textId="77777777" w:rsidR="003E2D51" w:rsidRDefault="003E2D51" w:rsidP="003E2D51">
      <w:pPr>
        <w:snapToGrid w:val="0"/>
        <w:spacing w:line="240" w:lineRule="auto"/>
        <w:ind w:firstLineChars="100" w:firstLine="210"/>
        <w:rPr>
          <w:rFonts w:ascii="UD デジタル 教科書体 NP-R" w:eastAsia="UD デジタル 教科書体 NP-R"/>
        </w:rPr>
      </w:pPr>
    </w:p>
    <w:p w14:paraId="20177804" w14:textId="77777777" w:rsidR="003E2D51" w:rsidRDefault="003E2D51" w:rsidP="003E2D51">
      <w:pPr>
        <w:widowControl/>
        <w:spacing w:line="240" w:lineRule="auto"/>
        <w:jc w:val="left"/>
        <w:rPr>
          <w:rFonts w:ascii="UD デジタル 教科書体 NP-R" w:eastAsia="UD デジタル 教科書体 NP-R"/>
        </w:rPr>
      </w:pPr>
      <w:r>
        <w:rPr>
          <w:rFonts w:ascii="UD デジタル 教科書体 NP-R" w:eastAsia="UD デジタル 教科書体 NP-R"/>
        </w:rPr>
        <w:br w:type="page"/>
      </w:r>
    </w:p>
    <w:p w14:paraId="3F63E53B" w14:textId="77777777" w:rsidR="003E2D51" w:rsidRPr="001F3E6E" w:rsidRDefault="003E2D51" w:rsidP="003E2D51">
      <w:pPr>
        <w:pStyle w:val="2"/>
        <w:numPr>
          <w:ilvl w:val="0"/>
          <w:numId w:val="0"/>
        </w:numPr>
        <w:spacing w:beforeLines="50" w:before="180" w:after="180"/>
        <w:rPr>
          <w:rFonts w:ascii="UD デジタル 教科書体 NP-R" w:eastAsia="UD デジタル 教科書体 NP-R" w:hAnsi="メイリオ"/>
          <w:b/>
          <w:color w:val="4472C4" w:themeColor="accent5"/>
          <w:sz w:val="22"/>
          <w:szCs w:val="22"/>
        </w:rPr>
      </w:pPr>
      <w:bookmarkStart w:id="96" w:name="_Toc65524914"/>
      <w:bookmarkStart w:id="97" w:name="_Toc99036647"/>
      <w:r w:rsidRPr="001F3E6E">
        <w:rPr>
          <w:rFonts w:ascii="UD デジタル 教科書体 NP-R" w:eastAsia="UD デジタル 教科書体 NP-R" w:hAnsi="メイリオ" w:hint="eastAsia"/>
          <w:b/>
          <w:color w:val="4472C4" w:themeColor="accent5"/>
          <w:sz w:val="24"/>
          <w:szCs w:val="22"/>
        </w:rPr>
        <w:lastRenderedPageBreak/>
        <w:t>3-</w:t>
      </w:r>
      <w:r>
        <w:rPr>
          <w:rFonts w:ascii="UD デジタル 教科書体 NP-R" w:eastAsia="UD デジタル 教科書体 NP-R" w:hAnsi="メイリオ" w:hint="eastAsia"/>
          <w:b/>
          <w:color w:val="4472C4" w:themeColor="accent5"/>
          <w:sz w:val="24"/>
          <w:szCs w:val="22"/>
        </w:rPr>
        <w:t>18</w:t>
      </w:r>
      <w:r w:rsidRPr="001F3E6E">
        <w:rPr>
          <w:rFonts w:ascii="UD デジタル 教科書体 NP-R" w:eastAsia="UD デジタル 教科書体 NP-R" w:hAnsi="メイリオ" w:hint="eastAsia"/>
          <w:b/>
          <w:color w:val="4472C4" w:themeColor="accent5"/>
          <w:sz w:val="24"/>
          <w:szCs w:val="22"/>
        </w:rPr>
        <w:t>. 造作設備</w:t>
      </w:r>
      <w:r>
        <w:rPr>
          <w:rFonts w:ascii="UD デジタル 教科書体 NP-R" w:eastAsia="UD デジタル 教科書体 NP-R" w:hAnsi="メイリオ" w:hint="eastAsia"/>
          <w:b/>
          <w:color w:val="4472C4" w:themeColor="accent5"/>
          <w:sz w:val="24"/>
          <w:szCs w:val="22"/>
        </w:rPr>
        <w:t>（手すり・</w:t>
      </w:r>
      <w:r w:rsidRPr="001F3E6E">
        <w:rPr>
          <w:rFonts w:ascii="UD デジタル 教科書体 NP-R" w:eastAsia="UD デジタル 教科書体 NP-R" w:hAnsi="メイリオ" w:hint="eastAsia"/>
          <w:b/>
          <w:color w:val="4472C4" w:themeColor="accent5"/>
          <w:sz w:val="24"/>
          <w:szCs w:val="22"/>
        </w:rPr>
        <w:t>カウンター・自動販売機等</w:t>
      </w:r>
      <w:r>
        <w:rPr>
          <w:rFonts w:ascii="UD デジタル 教科書体 NP-R" w:eastAsia="UD デジタル 教科書体 NP-R" w:hAnsi="メイリオ" w:hint="eastAsia"/>
          <w:b/>
          <w:color w:val="4472C4" w:themeColor="accent5"/>
          <w:sz w:val="24"/>
          <w:szCs w:val="22"/>
        </w:rPr>
        <w:t>）</w:t>
      </w:r>
      <w:bookmarkEnd w:id="96"/>
      <w:bookmarkEnd w:id="97"/>
    </w:p>
    <w:p w14:paraId="765DCF9D" w14:textId="77777777" w:rsidR="003E2D51" w:rsidRPr="001E4FC1" w:rsidRDefault="003E2D51" w:rsidP="003E2D51">
      <w:pPr>
        <w:snapToGrid w:val="0"/>
        <w:spacing w:line="240" w:lineRule="auto"/>
        <w:ind w:firstLineChars="100" w:firstLine="220"/>
        <w:rPr>
          <w:rFonts w:ascii="UD デジタル 教科書体 NP-R" w:eastAsia="UD デジタル 教科書体 NP-R" w:hAnsiTheme="minorEastAsia"/>
          <w:color w:val="000000" w:themeColor="text1"/>
          <w:sz w:val="22"/>
        </w:rPr>
      </w:pPr>
      <w:r w:rsidRPr="001E4FC1">
        <w:rPr>
          <w:rFonts w:ascii="UD デジタル 教科書体 NP-R" w:eastAsia="UD デジタル 教科書体 NP-R" w:hAnsiTheme="minorEastAsia" w:hint="eastAsia"/>
          <w:color w:val="000000" w:themeColor="text1"/>
          <w:sz w:val="22"/>
        </w:rPr>
        <w:t>屋内外の細かな造作設備は、利用者の利便性・快適性の確保において重要な施設であり、</w:t>
      </w:r>
      <w:r>
        <w:rPr>
          <w:rFonts w:ascii="UD デジタル 教科書体 NP-R" w:eastAsia="UD デジタル 教科書体 NP-R" w:hAnsiTheme="minorEastAsia" w:hint="eastAsia"/>
          <w:color w:val="000000" w:themeColor="text1"/>
          <w:sz w:val="22"/>
        </w:rPr>
        <w:t>誰</w:t>
      </w:r>
      <w:r w:rsidRPr="001E4FC1">
        <w:rPr>
          <w:rFonts w:ascii="UD デジタル 教科書体 NP-R" w:eastAsia="UD デジタル 教科書体 NP-R" w:hAnsiTheme="minorEastAsia" w:hint="eastAsia"/>
          <w:color w:val="000000" w:themeColor="text1"/>
          <w:sz w:val="22"/>
        </w:rPr>
        <w:t>もが使いやすい設備としての整備を行う必要がある。</w:t>
      </w:r>
    </w:p>
    <w:p w14:paraId="07F2A94F" w14:textId="77777777" w:rsidR="003E2D51" w:rsidRPr="001E4FC1" w:rsidRDefault="003E2D51" w:rsidP="003E2D51">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inorEastAsia"/>
          <w:color w:val="4472C4" w:themeColor="accent5"/>
          <w:sz w:val="24"/>
          <w:szCs w:val="24"/>
        </w:rPr>
      </w:pPr>
      <w:r w:rsidRPr="001E4FC1">
        <w:rPr>
          <w:rFonts w:ascii="UD デジタル 教科書体 NP-R" w:eastAsia="UD デジタル 教科書体 NP-R" w:hAnsiTheme="minorEastAsia"/>
          <w:color w:val="4472C4" w:themeColor="accent5"/>
          <w:sz w:val="24"/>
          <w:szCs w:val="24"/>
        </w:rPr>
        <w:t>3-1</w:t>
      </w:r>
      <w:r w:rsidRPr="001E4FC1">
        <w:rPr>
          <w:rFonts w:ascii="UD デジタル 教科書体 NP-R" w:eastAsia="UD デジタル 教科書体 NP-R" w:hAnsiTheme="minorEastAsia" w:hint="eastAsia"/>
          <w:color w:val="4472C4" w:themeColor="accent5"/>
          <w:sz w:val="24"/>
          <w:szCs w:val="24"/>
        </w:rPr>
        <w:t>8</w:t>
      </w:r>
      <w:r w:rsidRPr="001E4FC1">
        <w:rPr>
          <w:rFonts w:ascii="UD デジタル 教科書体 NP-R" w:eastAsia="UD デジタル 教科書体 NP-R" w:hAnsiTheme="minorEastAsia"/>
          <w:color w:val="4472C4" w:themeColor="accent5"/>
          <w:sz w:val="24"/>
          <w:szCs w:val="24"/>
        </w:rPr>
        <w:t xml:space="preserve">-1. </w:t>
      </w:r>
      <w:r w:rsidRPr="001E4FC1">
        <w:rPr>
          <w:rFonts w:ascii="UD デジタル 教科書体 NP-R" w:eastAsia="UD デジタル 教科書体 NP-R" w:hAnsiTheme="minorEastAsia" w:hint="eastAsia"/>
          <w:color w:val="4472C4" w:themeColor="accent5"/>
          <w:sz w:val="24"/>
          <w:szCs w:val="24"/>
        </w:rPr>
        <w:t>手すり</w:t>
      </w:r>
    </w:p>
    <w:p w14:paraId="0355E523" w14:textId="77777777" w:rsidR="003E2D51" w:rsidRPr="001E4FC1" w:rsidRDefault="003E2D51" w:rsidP="003E2D51">
      <w:pPr>
        <w:tabs>
          <w:tab w:val="left" w:pos="4291"/>
        </w:tabs>
        <w:snapToGrid w:val="0"/>
        <w:spacing w:line="240" w:lineRule="auto"/>
        <w:ind w:firstLineChars="100" w:firstLine="220"/>
        <w:rPr>
          <w:rFonts w:ascii="UD デジタル 教科書体 NP-R" w:eastAsia="UD デジタル 教科書体 NP-R"/>
          <w:sz w:val="22"/>
        </w:rPr>
      </w:pPr>
      <w:r w:rsidRPr="001E4FC1">
        <w:rPr>
          <w:rFonts w:ascii="UD デジタル 教科書体 NP-R" w:eastAsia="UD デジタル 教科書体 NP-R" w:hint="eastAsia"/>
          <w:sz w:val="22"/>
        </w:rPr>
        <w:t>手すりは、高齢者、障がい者等にとって、転倒防止、立ち上がり補助、移動補助、視覚障がい者等の誘導のために必要な設備である。施設用途、設置場所、必要性等に応じ適切な配置、形状および寸法とする。</w:t>
      </w:r>
    </w:p>
    <w:p w14:paraId="1144345A" w14:textId="7694F653" w:rsidR="003E2D51" w:rsidRPr="001E4FC1" w:rsidRDefault="003E2D51" w:rsidP="003E2D51">
      <w:pPr>
        <w:tabs>
          <w:tab w:val="left" w:pos="4291"/>
        </w:tabs>
        <w:snapToGrid w:val="0"/>
        <w:spacing w:line="240" w:lineRule="auto"/>
        <w:ind w:firstLineChars="100" w:firstLine="220"/>
        <w:rPr>
          <w:rFonts w:ascii="UD デジタル 教科書体 NP-R" w:eastAsia="UD デジタル 教科書体 NP-R"/>
          <w:sz w:val="22"/>
        </w:rPr>
      </w:pPr>
      <w:r w:rsidRPr="001E4FC1">
        <w:rPr>
          <w:rFonts w:ascii="UD デジタル 教科書体 NP-R" w:eastAsia="UD デジタル 教科書体 NP-R" w:hint="eastAsia"/>
          <w:sz w:val="22"/>
        </w:rPr>
        <w:t>各施設に共通する基準は以下のとおりとする。各施設における個別の基準については、階段は3-4、傾斜路は3-5、エレベーター</w:t>
      </w:r>
      <w:r w:rsidR="00DA0752">
        <w:rPr>
          <w:rFonts w:ascii="UD デジタル 教科書体 NP-R" w:eastAsia="UD デジタル 教科書体 NP-R" w:hint="eastAsia"/>
          <w:sz w:val="22"/>
        </w:rPr>
        <w:t>は3-6、</w:t>
      </w:r>
      <w:r w:rsidRPr="001E4FC1">
        <w:rPr>
          <w:rFonts w:ascii="UD デジタル 教科書体 NP-R" w:eastAsia="UD デジタル 教科書体 NP-R" w:hint="eastAsia"/>
          <w:sz w:val="22"/>
        </w:rPr>
        <w:t>エスカレーターは3-</w:t>
      </w:r>
      <w:r w:rsidR="00DA0752">
        <w:rPr>
          <w:rFonts w:ascii="UD デジタル 教科書体 NP-R" w:eastAsia="UD デジタル 教科書体 NP-R" w:hint="eastAsia"/>
          <w:sz w:val="22"/>
        </w:rPr>
        <w:t>7</w:t>
      </w:r>
      <w:r w:rsidRPr="001E4FC1">
        <w:rPr>
          <w:rFonts w:ascii="UD デジタル 教科書体 NP-R" w:eastAsia="UD デジタル 教科書体 NP-R" w:hint="eastAsia"/>
          <w:sz w:val="22"/>
        </w:rPr>
        <w:t>、便所は3-9を参照すること。</w:t>
      </w:r>
    </w:p>
    <w:p w14:paraId="009922DC" w14:textId="77777777" w:rsidR="003E2D51" w:rsidRPr="001E4FC1" w:rsidRDefault="003E2D51" w:rsidP="003E2D51">
      <w:pPr>
        <w:snapToGrid w:val="0"/>
        <w:spacing w:beforeLines="50" w:before="180" w:line="240" w:lineRule="auto"/>
        <w:rPr>
          <w:rFonts w:ascii="UD デジタル 教科書体 NP-R" w:eastAsia="UD デジタル 教科書体 NP-R"/>
          <w:sz w:val="22"/>
        </w:rPr>
      </w:pPr>
      <w:r w:rsidRPr="001E4FC1">
        <w:rPr>
          <w:rFonts w:ascii="UD デジタル 教科書体 NP-R" w:eastAsia="UD デジタル 教科書体 NP-R" w:hint="eastAsia"/>
          <w:sz w:val="22"/>
        </w:rPr>
        <w:t>（設置高さ）</w:t>
      </w:r>
    </w:p>
    <w:p w14:paraId="0DDB1450" w14:textId="63401722" w:rsidR="003E2D51" w:rsidRPr="001E4FC1"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sidRPr="00E178D6">
        <w:rPr>
          <w:rFonts w:ascii="UD デジタル 教科書体 NP-R" w:eastAsia="UD デジタル 教科書体 NP-R"/>
          <w:b/>
          <w:bCs/>
          <w:color w:val="FF0000"/>
          <w:sz w:val="22"/>
        </w:rPr>
        <w:t>C1</w:t>
      </w:r>
      <w:r w:rsidRPr="00E178D6">
        <w:rPr>
          <w:rFonts w:ascii="UD デジタル 教科書体 NP-R" w:eastAsia="UD デジタル 教科書体 NP-R" w:hint="eastAsia"/>
          <w:b/>
          <w:bCs/>
          <w:color w:val="FF0000"/>
          <w:sz w:val="22"/>
        </w:rPr>
        <w:t>8</w:t>
      </w:r>
      <w:r w:rsidRPr="00E178D6">
        <w:rPr>
          <w:rFonts w:ascii="UD デジタル 教科書体 NP-R" w:eastAsia="UD デジタル 教科書体 NP-R"/>
          <w:b/>
          <w:bCs/>
          <w:color w:val="FF0000"/>
          <w:sz w:val="22"/>
        </w:rPr>
        <w:t>-</w:t>
      </w:r>
      <w:r w:rsidRPr="00E178D6">
        <w:rPr>
          <w:rFonts w:ascii="UD デジタル 教科書体 NP-R" w:eastAsia="UD デジタル 教科書体 NP-R" w:hint="eastAsia"/>
          <w:b/>
          <w:bCs/>
          <w:color w:val="FF0000"/>
          <w:sz w:val="22"/>
        </w:rPr>
        <w:fldChar w:fldCharType="begin"/>
      </w:r>
      <w:r w:rsidRPr="00E178D6">
        <w:rPr>
          <w:rFonts w:ascii="UD デジタル 教科書体 NP-R" w:eastAsia="UD デジタル 教科書体 NP-R"/>
          <w:b/>
          <w:bCs/>
          <w:color w:val="FF0000"/>
          <w:sz w:val="22"/>
        </w:rPr>
        <w:instrText xml:space="preserve"> SEQ Figure3-1</w:instrText>
      </w:r>
      <w:r w:rsidR="00914D40" w:rsidRPr="00E178D6">
        <w:rPr>
          <w:rFonts w:ascii="UD デジタル 教科書体 NP-R" w:eastAsia="UD デジタル 教科書体 NP-R" w:hint="eastAsia"/>
          <w:b/>
          <w:bCs/>
          <w:color w:val="FF0000"/>
          <w:sz w:val="22"/>
        </w:rPr>
        <w:instrText>8</w:instrText>
      </w:r>
      <w:r w:rsidRPr="00E178D6">
        <w:rPr>
          <w:rFonts w:ascii="UD デジタル 教科書体 NP-R" w:eastAsia="UD デジタル 教科書体 NP-R" w:hint="eastAsia"/>
          <w:b/>
          <w:bCs/>
          <w:color w:val="FF0000"/>
          <w:sz w:val="22"/>
        </w:rPr>
        <w:instrText>C</w:instrText>
      </w:r>
      <w:r w:rsidRPr="00E178D6">
        <w:rPr>
          <w:rFonts w:ascii="UD デジタル 教科書体 NP-R" w:eastAsia="UD デジタル 教科書体 NP-R"/>
          <w:b/>
          <w:bCs/>
          <w:color w:val="FF0000"/>
          <w:sz w:val="22"/>
        </w:rPr>
        <w:instrText xml:space="preserve"> \* ARABIC </w:instrText>
      </w:r>
      <w:r w:rsidRPr="00E178D6">
        <w:rPr>
          <w:rFonts w:ascii="UD デジタル 教科書体 NP-R" w:eastAsia="UD デジタル 教科書体 NP-R" w:hint="eastAsia"/>
          <w:b/>
          <w:bCs/>
          <w:color w:val="FF0000"/>
          <w:sz w:val="22"/>
        </w:rPr>
        <w:fldChar w:fldCharType="separate"/>
      </w:r>
      <w:r w:rsidR="00BC6927">
        <w:rPr>
          <w:rFonts w:ascii="UD デジタル 教科書体 NP-R" w:eastAsia="UD デジタル 教科書体 NP-R"/>
          <w:b/>
          <w:bCs/>
          <w:noProof/>
          <w:color w:val="FF0000"/>
          <w:sz w:val="22"/>
        </w:rPr>
        <w:t>1</w:t>
      </w:r>
      <w:r w:rsidRPr="00E178D6">
        <w:rPr>
          <w:rFonts w:ascii="UD デジタル 教科書体 NP-R" w:eastAsia="UD デジタル 教科書体 NP-R" w:hint="eastAsia"/>
          <w:b/>
          <w:bCs/>
          <w:color w:val="FF0000"/>
          <w:sz w:val="22"/>
        </w:rPr>
        <w:fldChar w:fldCharType="end"/>
      </w:r>
      <w:r w:rsidRPr="001E4FC1">
        <w:rPr>
          <w:rFonts w:ascii="UD デジタル 教科書体 NP-R" w:eastAsia="UD デジタル 教科書体 NP-R" w:hAnsiTheme="minorEastAsia" w:hint="eastAsia"/>
          <w:b/>
          <w:color w:val="009900"/>
          <w:sz w:val="22"/>
        </w:rPr>
        <w:t xml:space="preserve">　</w:t>
      </w:r>
      <w:r w:rsidRPr="001E4FC1">
        <w:rPr>
          <w:rFonts w:ascii="UD デジタル 教科書体 NP-R" w:eastAsia="UD デジタル 教科書体 NP-R" w:hint="eastAsia"/>
          <w:color w:val="000000" w:themeColor="text1"/>
          <w:sz w:val="22"/>
        </w:rPr>
        <w:t>手すりの設置高さは、１本の場合は75</w:t>
      </w:r>
      <w:r w:rsidRPr="001E4FC1">
        <w:rPr>
          <w:rFonts w:ascii="UD デジタル 教科書体 NP-R" w:eastAsia="UD デジタル 教科書体 NP-R"/>
          <w:color w:val="000000" w:themeColor="text1"/>
          <w:sz w:val="22"/>
        </w:rPr>
        <w:t>0</w:t>
      </w:r>
      <w:r w:rsidRPr="001E4FC1">
        <w:rPr>
          <w:rFonts w:ascii="UD デジタル 教科書体 NP-R" w:eastAsia="UD デジタル 教科書体 NP-R" w:hint="eastAsia"/>
          <w:color w:val="000000" w:themeColor="text1"/>
          <w:sz w:val="22"/>
        </w:rPr>
        <w:t>～85</w:t>
      </w:r>
      <w:r w:rsidRPr="001E4FC1">
        <w:rPr>
          <w:rFonts w:ascii="UD デジタル 教科書体 NP-R" w:eastAsia="UD デジタル 教科書体 NP-R"/>
          <w:color w:val="000000" w:themeColor="text1"/>
          <w:sz w:val="22"/>
        </w:rPr>
        <w:t>0mm</w:t>
      </w:r>
      <w:r w:rsidRPr="001E4FC1">
        <w:rPr>
          <w:rFonts w:ascii="UD デジタル 教科書体 NP-R" w:eastAsia="UD デジタル 教科書体 NP-R" w:hint="eastAsia"/>
          <w:color w:val="000000" w:themeColor="text1"/>
          <w:sz w:val="22"/>
        </w:rPr>
        <w:t xml:space="preserve"> 程度とすること。</w:t>
      </w:r>
    </w:p>
    <w:p w14:paraId="28A6F1FE" w14:textId="0BCF44DC" w:rsidR="003E2D51" w:rsidRPr="001E4FC1"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sidRPr="001E4FC1">
        <w:rPr>
          <w:rFonts w:ascii="UD デジタル 教科書体 NP-R" w:eastAsia="UD デジタル 教科書体 NP-R" w:hAnsiTheme="minorEastAsia" w:hint="eastAsia"/>
          <w:b/>
          <w:color w:val="009900"/>
          <w:sz w:val="22"/>
        </w:rPr>
        <w:t>G18-</w:t>
      </w:r>
      <w:r w:rsidRPr="001E4FC1">
        <w:rPr>
          <w:rFonts w:ascii="UD デジタル 教科書体 NP-R" w:eastAsia="UD デジタル 教科書体 NP-R" w:hAnsiTheme="minorEastAsia" w:hint="eastAsia"/>
          <w:b/>
          <w:color w:val="009900"/>
          <w:sz w:val="22"/>
        </w:rPr>
        <w:fldChar w:fldCharType="begin"/>
      </w:r>
      <w:r w:rsidRPr="001E4FC1">
        <w:rPr>
          <w:rFonts w:ascii="UD デジタル 教科書体 NP-R" w:eastAsia="UD デジタル 教科書体 NP-R" w:hAnsiTheme="minorEastAsia" w:hint="eastAsia"/>
          <w:b/>
          <w:color w:val="009900"/>
          <w:sz w:val="22"/>
        </w:rPr>
        <w:instrText xml:space="preserve"> SEQ Figure3-1</w:instrText>
      </w:r>
      <w:r w:rsidR="00914D40">
        <w:rPr>
          <w:rFonts w:ascii="UD デジタル 教科書体 NP-R" w:eastAsia="UD デジタル 教科書体 NP-R" w:hAnsiTheme="minorEastAsia" w:hint="eastAsia"/>
          <w:b/>
          <w:color w:val="009900"/>
          <w:sz w:val="22"/>
        </w:rPr>
        <w:instrText>8G</w:instrText>
      </w:r>
      <w:r w:rsidRPr="001E4FC1">
        <w:rPr>
          <w:rFonts w:ascii="UD デジタル 教科書体 NP-R" w:eastAsia="UD デジタル 教科書体 NP-R" w:hAnsiTheme="minorEastAsia" w:hint="eastAsia"/>
          <w:b/>
          <w:color w:val="009900"/>
          <w:sz w:val="22"/>
        </w:rPr>
        <w:instrText xml:space="preserve">G \* ARABIC </w:instrText>
      </w:r>
      <w:r w:rsidRPr="001E4FC1">
        <w:rPr>
          <w:rFonts w:ascii="UD デジタル 教科書体 NP-R" w:eastAsia="UD デジタル 教科書体 NP-R" w:hAnsiTheme="minorEastAsia" w:hint="eastAsia"/>
          <w:b/>
          <w:color w:val="009900"/>
          <w:sz w:val="22"/>
        </w:rPr>
        <w:fldChar w:fldCharType="separate"/>
      </w:r>
      <w:r w:rsidR="00BC6927">
        <w:rPr>
          <w:rFonts w:ascii="UD デジタル 教科書体 NP-R" w:eastAsia="UD デジタル 教科書体 NP-R" w:hAnsiTheme="minorEastAsia"/>
          <w:b/>
          <w:noProof/>
          <w:color w:val="009900"/>
          <w:sz w:val="22"/>
        </w:rPr>
        <w:t>1</w:t>
      </w:r>
      <w:r w:rsidRPr="001E4FC1">
        <w:rPr>
          <w:rFonts w:ascii="UD デジタル 教科書体 NP-R" w:eastAsia="UD デジタル 教科書体 NP-R" w:hAnsiTheme="minorEastAsia" w:hint="eastAsia"/>
          <w:b/>
          <w:color w:val="009900"/>
          <w:sz w:val="22"/>
        </w:rPr>
        <w:fldChar w:fldCharType="end"/>
      </w:r>
      <w:r w:rsidRPr="001E4FC1">
        <w:rPr>
          <w:rFonts w:ascii="UD デジタル 教科書体 NP-R" w:eastAsia="UD デジタル 教科書体 NP-R" w:hAnsiTheme="minorEastAsia" w:hint="eastAsia"/>
          <w:b/>
          <w:color w:val="009900"/>
          <w:sz w:val="22"/>
        </w:rPr>
        <w:t xml:space="preserve"> </w:t>
      </w:r>
      <w:r w:rsidRPr="00BD7CE6">
        <w:rPr>
          <w:rFonts w:ascii="UD デジタル 教科書体 NP-R" w:eastAsia="UD デジタル 教科書体 NP-R" w:hAnsiTheme="minorEastAsia" w:hint="eastAsia"/>
          <w:sz w:val="22"/>
        </w:rPr>
        <w:t>手すりを</w:t>
      </w:r>
      <w:r w:rsidRPr="00BD7CE6">
        <w:rPr>
          <w:rFonts w:ascii="UD デジタル 教科書体 NP-R" w:eastAsia="UD デジタル 教科書体 NP-R" w:hAnsiTheme="minorEastAsia"/>
          <w:sz w:val="22"/>
        </w:rPr>
        <w:t>2段</w:t>
      </w:r>
      <w:r w:rsidRPr="00BD7CE6">
        <w:rPr>
          <w:rFonts w:ascii="UD デジタル 教科書体 NP-R" w:eastAsia="UD デジタル 教科書体 NP-R" w:hAnsiTheme="minorEastAsia" w:hint="eastAsia"/>
          <w:sz w:val="22"/>
        </w:rPr>
        <w:t>と</w:t>
      </w:r>
      <w:r>
        <w:rPr>
          <w:rFonts w:ascii="UD デジタル 教科書体 NP-R" w:eastAsia="UD デジタル 教科書体 NP-R" w:hAnsiTheme="minorEastAsia" w:hint="eastAsia"/>
          <w:sz w:val="22"/>
        </w:rPr>
        <w:t>する場合は</w:t>
      </w:r>
      <w:r w:rsidRPr="00BD7CE6">
        <w:rPr>
          <w:rFonts w:ascii="UD デジタル 教科書体 NP-R" w:eastAsia="UD デジタル 教科書体 NP-R" w:hAnsiTheme="minorEastAsia" w:hint="eastAsia"/>
          <w:sz w:val="22"/>
        </w:rPr>
        <w:t>、</w:t>
      </w:r>
      <w:r w:rsidRPr="001E4FC1">
        <w:rPr>
          <w:rFonts w:ascii="UD デジタル 教科書体 NP-R" w:eastAsia="UD デジタル 教科書体 NP-R" w:hint="eastAsia"/>
          <w:color w:val="000000" w:themeColor="text1"/>
          <w:sz w:val="22"/>
        </w:rPr>
        <w:t>75</w:t>
      </w:r>
      <w:r w:rsidRPr="001E4FC1">
        <w:rPr>
          <w:rFonts w:ascii="UD デジタル 教科書体 NP-R" w:eastAsia="UD デジタル 教科書体 NP-R"/>
          <w:color w:val="000000" w:themeColor="text1"/>
          <w:sz w:val="22"/>
        </w:rPr>
        <w:t>0</w:t>
      </w:r>
      <w:r w:rsidRPr="001E4FC1">
        <w:rPr>
          <w:rFonts w:ascii="UD デジタル 教科書体 NP-R" w:eastAsia="UD デジタル 教科書体 NP-R" w:hint="eastAsia"/>
          <w:color w:val="000000" w:themeColor="text1"/>
          <w:sz w:val="22"/>
        </w:rPr>
        <w:t>～85</w:t>
      </w:r>
      <w:r w:rsidRPr="001E4FC1">
        <w:rPr>
          <w:rFonts w:ascii="UD デジタル 教科書体 NP-R" w:eastAsia="UD デジタル 教科書体 NP-R"/>
          <w:color w:val="000000" w:themeColor="text1"/>
          <w:sz w:val="22"/>
        </w:rPr>
        <w:t>0mm</w:t>
      </w:r>
      <w:r w:rsidRPr="001E4FC1">
        <w:rPr>
          <w:rFonts w:ascii="UD デジタル 教科書体 NP-R" w:eastAsia="UD デジタル 教科書体 NP-R" w:hint="eastAsia"/>
          <w:color w:val="000000" w:themeColor="text1"/>
          <w:sz w:val="22"/>
        </w:rPr>
        <w:t xml:space="preserve"> 程度及び60</w:t>
      </w:r>
      <w:r w:rsidRPr="001E4FC1">
        <w:rPr>
          <w:rFonts w:ascii="UD デジタル 教科書体 NP-R" w:eastAsia="UD デジタル 教科書体 NP-R"/>
          <w:color w:val="000000" w:themeColor="text1"/>
          <w:sz w:val="22"/>
        </w:rPr>
        <w:t>0</w:t>
      </w:r>
      <w:r w:rsidRPr="001E4FC1">
        <w:rPr>
          <w:rFonts w:ascii="UD デジタル 教科書体 NP-R" w:eastAsia="UD デジタル 教科書体 NP-R" w:hint="eastAsia"/>
          <w:color w:val="000000" w:themeColor="text1"/>
          <w:sz w:val="22"/>
        </w:rPr>
        <w:t>～65</w:t>
      </w:r>
      <w:r w:rsidRPr="001E4FC1">
        <w:rPr>
          <w:rFonts w:ascii="UD デジタル 教科書体 NP-R" w:eastAsia="UD デジタル 教科書体 NP-R"/>
          <w:color w:val="000000" w:themeColor="text1"/>
          <w:sz w:val="22"/>
        </w:rPr>
        <w:t>0mm</w:t>
      </w:r>
      <w:r w:rsidRPr="001E4FC1">
        <w:rPr>
          <w:rFonts w:ascii="UD デジタル 教科書体 NP-R" w:eastAsia="UD デジタル 教科書体 NP-R" w:hint="eastAsia"/>
          <w:color w:val="000000" w:themeColor="text1"/>
          <w:sz w:val="22"/>
        </w:rPr>
        <w:t xml:space="preserve"> 程度が望ましい。</w:t>
      </w:r>
    </w:p>
    <w:p w14:paraId="279E73B4" w14:textId="77777777" w:rsidR="003E2D51" w:rsidRPr="001E4FC1" w:rsidRDefault="003E2D51" w:rsidP="003E2D51">
      <w:pPr>
        <w:snapToGrid w:val="0"/>
        <w:spacing w:beforeLines="50" w:before="180" w:line="240" w:lineRule="auto"/>
        <w:rPr>
          <w:rFonts w:ascii="UD デジタル 教科書体 NP-R" w:eastAsia="UD デジタル 教科書体 NP-R"/>
          <w:sz w:val="22"/>
        </w:rPr>
      </w:pPr>
      <w:r w:rsidRPr="001E4FC1">
        <w:rPr>
          <w:rFonts w:ascii="UD デジタル 教科書体 NP-R" w:eastAsia="UD デジタル 教科書体 NP-R" w:hint="eastAsia"/>
          <w:sz w:val="22"/>
        </w:rPr>
        <w:t>（連続性等）</w:t>
      </w:r>
    </w:p>
    <w:p w14:paraId="04C99B18" w14:textId="60BCBBB0" w:rsidR="003E2D51" w:rsidRPr="001E4FC1" w:rsidRDefault="00914D40" w:rsidP="003E2D51">
      <w:pPr>
        <w:snapToGrid w:val="0"/>
        <w:spacing w:line="240" w:lineRule="auto"/>
        <w:ind w:leftChars="100" w:left="1134" w:hangingChars="420" w:hanging="924"/>
        <w:rPr>
          <w:rFonts w:ascii="UD デジタル 教科書体 NP-R" w:eastAsia="UD デジタル 教科書体 NP-R"/>
          <w:color w:val="FF0000"/>
          <w:sz w:val="22"/>
        </w:rPr>
      </w:pPr>
      <w:r w:rsidRPr="00E178D6">
        <w:rPr>
          <w:rFonts w:ascii="UD デジタル 教科書体 NP-R" w:eastAsia="UD デジタル 教科書体 NP-R"/>
          <w:b/>
          <w:bCs/>
          <w:color w:val="FF0000"/>
          <w:sz w:val="22"/>
        </w:rPr>
        <w:t>C1</w:t>
      </w:r>
      <w:r w:rsidRPr="00E178D6">
        <w:rPr>
          <w:rFonts w:ascii="UD デジタル 教科書体 NP-R" w:eastAsia="UD デジタル 教科書体 NP-R" w:hint="eastAsia"/>
          <w:b/>
          <w:bCs/>
          <w:color w:val="FF0000"/>
          <w:sz w:val="22"/>
        </w:rPr>
        <w:t>8</w:t>
      </w:r>
      <w:r w:rsidRPr="00E178D6">
        <w:rPr>
          <w:rFonts w:ascii="UD デジタル 教科書体 NP-R" w:eastAsia="UD デジタル 教科書体 NP-R"/>
          <w:b/>
          <w:bCs/>
          <w:color w:val="FF0000"/>
          <w:sz w:val="22"/>
        </w:rPr>
        <w:t>-</w:t>
      </w:r>
      <w:r w:rsidRPr="00E178D6">
        <w:rPr>
          <w:rFonts w:ascii="UD デジタル 教科書体 NP-R" w:eastAsia="UD デジタル 教科書体 NP-R" w:hint="eastAsia"/>
          <w:b/>
          <w:bCs/>
          <w:color w:val="FF0000"/>
          <w:sz w:val="22"/>
        </w:rPr>
        <w:fldChar w:fldCharType="begin"/>
      </w:r>
      <w:r w:rsidRPr="00E178D6">
        <w:rPr>
          <w:rFonts w:ascii="UD デジタル 教科書体 NP-R" w:eastAsia="UD デジタル 教科書体 NP-R"/>
          <w:b/>
          <w:bCs/>
          <w:color w:val="FF0000"/>
          <w:sz w:val="22"/>
        </w:rPr>
        <w:instrText xml:space="preserve"> SEQ Figure3-1</w:instrText>
      </w:r>
      <w:r w:rsidRPr="00E178D6">
        <w:rPr>
          <w:rFonts w:ascii="UD デジタル 教科書体 NP-R" w:eastAsia="UD デジタル 教科書体 NP-R" w:hint="eastAsia"/>
          <w:b/>
          <w:bCs/>
          <w:color w:val="FF0000"/>
          <w:sz w:val="22"/>
        </w:rPr>
        <w:instrText>8C</w:instrText>
      </w:r>
      <w:r w:rsidRPr="00E178D6">
        <w:rPr>
          <w:rFonts w:ascii="UD デジタル 教科書体 NP-R" w:eastAsia="UD デジタル 教科書体 NP-R"/>
          <w:b/>
          <w:bCs/>
          <w:color w:val="FF0000"/>
          <w:sz w:val="22"/>
        </w:rPr>
        <w:instrText xml:space="preserve"> \* ARABIC </w:instrText>
      </w:r>
      <w:r w:rsidRPr="00E178D6">
        <w:rPr>
          <w:rFonts w:ascii="UD デジタル 教科書体 NP-R" w:eastAsia="UD デジタル 教科書体 NP-R" w:hint="eastAsia"/>
          <w:b/>
          <w:bCs/>
          <w:color w:val="FF0000"/>
          <w:sz w:val="22"/>
        </w:rPr>
        <w:fldChar w:fldCharType="separate"/>
      </w:r>
      <w:r w:rsidR="00BC6927">
        <w:rPr>
          <w:rFonts w:ascii="UD デジタル 教科書体 NP-R" w:eastAsia="UD デジタル 教科書体 NP-R"/>
          <w:b/>
          <w:bCs/>
          <w:noProof/>
          <w:color w:val="FF0000"/>
          <w:sz w:val="22"/>
        </w:rPr>
        <w:t>2</w:t>
      </w:r>
      <w:r w:rsidRPr="00E178D6">
        <w:rPr>
          <w:rFonts w:ascii="UD デジタル 教科書体 NP-R" w:eastAsia="UD デジタル 教科書体 NP-R" w:hint="eastAsia"/>
          <w:b/>
          <w:bCs/>
          <w:color w:val="FF0000"/>
          <w:sz w:val="22"/>
        </w:rPr>
        <w:fldChar w:fldCharType="end"/>
      </w:r>
      <w:r w:rsidR="003E2D51" w:rsidRPr="001E4FC1">
        <w:rPr>
          <w:rFonts w:ascii="UD デジタル 教科書体 NP-R" w:eastAsia="UD デジタル 教科書体 NP-R" w:hint="eastAsia"/>
          <w:color w:val="FF0000"/>
          <w:sz w:val="22"/>
        </w:rPr>
        <w:t xml:space="preserve">　</w:t>
      </w:r>
      <w:r w:rsidR="003E2D51" w:rsidRPr="001E4FC1">
        <w:rPr>
          <w:rFonts w:ascii="UD デジタル 教科書体 NP-R" w:eastAsia="UD デジタル 教科書体 NP-R" w:hint="eastAsia"/>
          <w:sz w:val="22"/>
        </w:rPr>
        <w:t>手すりは起点から終点まで連続して設けること。階段、傾斜路の勾配を感知できるように、勾配に合わせて設置すること。</w:t>
      </w:r>
    </w:p>
    <w:p w14:paraId="454FA99E" w14:textId="77777777" w:rsidR="003E2D51" w:rsidRPr="001E4FC1" w:rsidRDefault="003E2D51" w:rsidP="003E2D51">
      <w:pPr>
        <w:snapToGrid w:val="0"/>
        <w:spacing w:beforeLines="50" w:before="180" w:line="240" w:lineRule="auto"/>
        <w:rPr>
          <w:rFonts w:ascii="UD デジタル 教科書体 NP-R" w:eastAsia="UD デジタル 教科書体 NP-R"/>
          <w:sz w:val="22"/>
        </w:rPr>
      </w:pPr>
      <w:r w:rsidRPr="001E4FC1">
        <w:rPr>
          <w:rFonts w:ascii="UD デジタル 教科書体 NP-R" w:eastAsia="UD デジタル 教科書体 NP-R" w:hint="eastAsia"/>
          <w:sz w:val="22"/>
        </w:rPr>
        <w:t>（</w:t>
      </w:r>
      <w:r>
        <w:rPr>
          <w:rFonts w:ascii="UD デジタル 教科書体 NP-R" w:eastAsia="UD デジタル 教科書体 NP-R" w:hint="eastAsia"/>
          <w:sz w:val="22"/>
        </w:rPr>
        <w:t>手すりを2段とする場合の設置場所</w:t>
      </w:r>
      <w:r w:rsidRPr="001E4FC1">
        <w:rPr>
          <w:rFonts w:ascii="UD デジタル 教科書体 NP-R" w:eastAsia="UD デジタル 教科書体 NP-R" w:hint="eastAsia"/>
          <w:sz w:val="22"/>
        </w:rPr>
        <w:t>）</w:t>
      </w:r>
      <w:r w:rsidRPr="001E4FC1">
        <w:rPr>
          <w:rFonts w:ascii="UD デジタル 教科書体 NP-R" w:eastAsia="UD デジタル 教科書体 NP-R"/>
          <w:sz w:val="22"/>
        </w:rPr>
        <w:tab/>
      </w:r>
    </w:p>
    <w:p w14:paraId="1C2AF5F1" w14:textId="0BBBB366" w:rsidR="003E2D51" w:rsidRPr="001E4FC1" w:rsidRDefault="00914D40"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sidRPr="001E4FC1">
        <w:rPr>
          <w:rFonts w:ascii="UD デジタル 教科書体 NP-R" w:eastAsia="UD デジタル 教科書体 NP-R" w:hAnsiTheme="minorEastAsia" w:hint="eastAsia"/>
          <w:b/>
          <w:color w:val="009900"/>
          <w:sz w:val="22"/>
        </w:rPr>
        <w:t>G18-</w:t>
      </w:r>
      <w:r w:rsidRPr="001E4FC1">
        <w:rPr>
          <w:rFonts w:ascii="UD デジタル 教科書体 NP-R" w:eastAsia="UD デジタル 教科書体 NP-R" w:hAnsiTheme="minorEastAsia" w:hint="eastAsia"/>
          <w:b/>
          <w:color w:val="009900"/>
          <w:sz w:val="22"/>
        </w:rPr>
        <w:fldChar w:fldCharType="begin"/>
      </w:r>
      <w:r w:rsidRPr="001E4FC1">
        <w:rPr>
          <w:rFonts w:ascii="UD デジタル 教科書体 NP-R" w:eastAsia="UD デジタル 教科書体 NP-R" w:hAnsiTheme="minorEastAsia" w:hint="eastAsia"/>
          <w:b/>
          <w:color w:val="009900"/>
          <w:sz w:val="22"/>
        </w:rPr>
        <w:instrText xml:space="preserve"> SEQ Figure3-1</w:instrText>
      </w:r>
      <w:r>
        <w:rPr>
          <w:rFonts w:ascii="UD デジタル 教科書体 NP-R" w:eastAsia="UD デジタル 教科書体 NP-R" w:hAnsiTheme="minorEastAsia" w:hint="eastAsia"/>
          <w:b/>
          <w:color w:val="009900"/>
          <w:sz w:val="22"/>
        </w:rPr>
        <w:instrText>8G</w:instrText>
      </w:r>
      <w:r w:rsidRPr="001E4FC1">
        <w:rPr>
          <w:rFonts w:ascii="UD デジタル 教科書体 NP-R" w:eastAsia="UD デジタル 教科書体 NP-R" w:hAnsiTheme="minorEastAsia" w:hint="eastAsia"/>
          <w:b/>
          <w:color w:val="009900"/>
          <w:sz w:val="22"/>
        </w:rPr>
        <w:instrText xml:space="preserve">G \* ARABIC </w:instrText>
      </w:r>
      <w:r w:rsidRPr="001E4FC1">
        <w:rPr>
          <w:rFonts w:ascii="UD デジタル 教科書体 NP-R" w:eastAsia="UD デジタル 教科書体 NP-R" w:hAnsiTheme="minorEastAsia" w:hint="eastAsia"/>
          <w:b/>
          <w:color w:val="009900"/>
          <w:sz w:val="22"/>
        </w:rPr>
        <w:fldChar w:fldCharType="separate"/>
      </w:r>
      <w:r w:rsidR="00BC6927">
        <w:rPr>
          <w:rFonts w:ascii="UD デジタル 教科書体 NP-R" w:eastAsia="UD デジタル 教科書体 NP-R" w:hAnsiTheme="minorEastAsia"/>
          <w:b/>
          <w:noProof/>
          <w:color w:val="009900"/>
          <w:sz w:val="22"/>
        </w:rPr>
        <w:t>2</w:t>
      </w:r>
      <w:r w:rsidRPr="001E4FC1">
        <w:rPr>
          <w:rFonts w:ascii="UD デジタル 教科書体 NP-R" w:eastAsia="UD デジタル 教科書体 NP-R" w:hAnsiTheme="minorEastAsia" w:hint="eastAsia"/>
          <w:b/>
          <w:color w:val="009900"/>
          <w:sz w:val="22"/>
        </w:rPr>
        <w:fldChar w:fldCharType="end"/>
      </w:r>
      <w:r w:rsidR="003E2D51" w:rsidRPr="001E4FC1">
        <w:rPr>
          <w:rFonts w:ascii="UD デジタル 教科書体 NP-R" w:eastAsia="UD デジタル 教科書体 NP-R" w:hAnsiTheme="minorEastAsia" w:hint="eastAsia"/>
          <w:b/>
          <w:color w:val="009900"/>
          <w:sz w:val="22"/>
        </w:rPr>
        <w:t xml:space="preserve">　</w:t>
      </w:r>
      <w:r w:rsidR="003E2D51" w:rsidRPr="001E4FC1">
        <w:rPr>
          <w:rFonts w:ascii="UD デジタル 教科書体 NP-R" w:eastAsia="UD デジタル 教科書体 NP-R" w:hint="eastAsia"/>
          <w:color w:val="000000" w:themeColor="text1"/>
          <w:sz w:val="22"/>
        </w:rPr>
        <w:t>廊下・階段・傾斜路等に設ける手すりは、</w:t>
      </w:r>
      <w:r w:rsidR="009D0EA5">
        <w:rPr>
          <w:rFonts w:ascii="UD デジタル 教科書体 NP-R" w:eastAsia="UD デジタル 教科書体 NP-R" w:hint="eastAsia"/>
          <w:color w:val="000000" w:themeColor="text1"/>
          <w:sz w:val="22"/>
        </w:rPr>
        <w:t>子ども</w:t>
      </w:r>
      <w:r w:rsidR="003E2D51" w:rsidRPr="001E4FC1">
        <w:rPr>
          <w:rFonts w:ascii="UD デジタル 教科書体 NP-R" w:eastAsia="UD デジタル 教科書体 NP-R" w:hint="eastAsia"/>
          <w:color w:val="000000" w:themeColor="text1"/>
          <w:sz w:val="22"/>
        </w:rPr>
        <w:t>の利用に配慮して</w:t>
      </w:r>
      <w:r w:rsidR="003E2D51" w:rsidRPr="001E4FC1">
        <w:rPr>
          <w:rFonts w:ascii="UD デジタル 教科書体 NP-R" w:eastAsia="UD デジタル 教科書体 NP-R"/>
          <w:color w:val="000000" w:themeColor="text1"/>
          <w:sz w:val="22"/>
        </w:rPr>
        <w:t>2</w:t>
      </w:r>
      <w:r w:rsidR="003E2D51" w:rsidRPr="001E4FC1">
        <w:rPr>
          <w:rFonts w:ascii="UD デジタル 教科書体 NP-R" w:eastAsia="UD デジタル 教科書体 NP-R" w:hint="eastAsia"/>
          <w:color w:val="000000" w:themeColor="text1"/>
          <w:sz w:val="22"/>
        </w:rPr>
        <w:t>本設けることが望ましい。</w:t>
      </w:r>
    </w:p>
    <w:p w14:paraId="3729F11F" w14:textId="77777777" w:rsidR="003E2D51" w:rsidRPr="001E4FC1" w:rsidRDefault="003E2D51" w:rsidP="003E2D51">
      <w:pPr>
        <w:snapToGrid w:val="0"/>
        <w:spacing w:beforeLines="50" w:before="180" w:line="240" w:lineRule="auto"/>
        <w:rPr>
          <w:rFonts w:ascii="UD デジタル 教科書体 NP-R" w:eastAsia="UD デジタル 教科書体 NP-R"/>
          <w:sz w:val="22"/>
        </w:rPr>
      </w:pPr>
      <w:r w:rsidRPr="001E4FC1">
        <w:rPr>
          <w:rFonts w:ascii="UD デジタル 教科書体 NP-R" w:eastAsia="UD デジタル 教科書体 NP-R" w:hint="eastAsia"/>
          <w:sz w:val="22"/>
        </w:rPr>
        <w:t>（壁との距離）</w:t>
      </w:r>
    </w:p>
    <w:p w14:paraId="5F14128B" w14:textId="18A2DB1F" w:rsidR="003E2D51" w:rsidRPr="001E4FC1" w:rsidRDefault="00914D40"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sidRPr="001E4FC1">
        <w:rPr>
          <w:rFonts w:ascii="UD デジタル 教科書体 NP-R" w:eastAsia="UD デジタル 教科書体 NP-R" w:hAnsiTheme="minorEastAsia" w:hint="eastAsia"/>
          <w:b/>
          <w:color w:val="009900"/>
          <w:sz w:val="22"/>
        </w:rPr>
        <w:t>G18-</w:t>
      </w:r>
      <w:r w:rsidRPr="001E4FC1">
        <w:rPr>
          <w:rFonts w:ascii="UD デジタル 教科書体 NP-R" w:eastAsia="UD デジタル 教科書体 NP-R" w:hAnsiTheme="minorEastAsia" w:hint="eastAsia"/>
          <w:b/>
          <w:color w:val="009900"/>
          <w:sz w:val="22"/>
        </w:rPr>
        <w:fldChar w:fldCharType="begin"/>
      </w:r>
      <w:r w:rsidRPr="001E4FC1">
        <w:rPr>
          <w:rFonts w:ascii="UD デジタル 教科書体 NP-R" w:eastAsia="UD デジタル 教科書体 NP-R" w:hAnsiTheme="minorEastAsia" w:hint="eastAsia"/>
          <w:b/>
          <w:color w:val="009900"/>
          <w:sz w:val="22"/>
        </w:rPr>
        <w:instrText xml:space="preserve"> SEQ Figure3-1</w:instrText>
      </w:r>
      <w:r>
        <w:rPr>
          <w:rFonts w:ascii="UD デジタル 教科書体 NP-R" w:eastAsia="UD デジタル 教科書体 NP-R" w:hAnsiTheme="minorEastAsia" w:hint="eastAsia"/>
          <w:b/>
          <w:color w:val="009900"/>
          <w:sz w:val="22"/>
        </w:rPr>
        <w:instrText>8G</w:instrText>
      </w:r>
      <w:r w:rsidRPr="001E4FC1">
        <w:rPr>
          <w:rFonts w:ascii="UD デジタル 教科書体 NP-R" w:eastAsia="UD デジタル 教科書体 NP-R" w:hAnsiTheme="minorEastAsia" w:hint="eastAsia"/>
          <w:b/>
          <w:color w:val="009900"/>
          <w:sz w:val="22"/>
        </w:rPr>
        <w:instrText xml:space="preserve">G \* ARABIC </w:instrText>
      </w:r>
      <w:r w:rsidRPr="001E4FC1">
        <w:rPr>
          <w:rFonts w:ascii="UD デジタル 教科書体 NP-R" w:eastAsia="UD デジタル 教科書体 NP-R" w:hAnsiTheme="minorEastAsia" w:hint="eastAsia"/>
          <w:b/>
          <w:color w:val="009900"/>
          <w:sz w:val="22"/>
        </w:rPr>
        <w:fldChar w:fldCharType="separate"/>
      </w:r>
      <w:r w:rsidR="00BC6927">
        <w:rPr>
          <w:rFonts w:ascii="UD デジタル 教科書体 NP-R" w:eastAsia="UD デジタル 教科書体 NP-R" w:hAnsiTheme="minorEastAsia"/>
          <w:b/>
          <w:noProof/>
          <w:color w:val="009900"/>
          <w:sz w:val="22"/>
        </w:rPr>
        <w:t>3</w:t>
      </w:r>
      <w:r w:rsidRPr="001E4FC1">
        <w:rPr>
          <w:rFonts w:ascii="UD デジタル 教科書体 NP-R" w:eastAsia="UD デジタル 教科書体 NP-R" w:hAnsiTheme="minorEastAsia" w:hint="eastAsia"/>
          <w:b/>
          <w:color w:val="009900"/>
          <w:sz w:val="22"/>
        </w:rPr>
        <w:fldChar w:fldCharType="end"/>
      </w:r>
      <w:r w:rsidR="003E2D51" w:rsidRPr="001E4FC1">
        <w:rPr>
          <w:rFonts w:ascii="UD デジタル 教科書体 NP-R" w:eastAsia="UD デジタル 教科書体 NP-R" w:hAnsiTheme="minorEastAsia" w:hint="eastAsia"/>
          <w:b/>
          <w:color w:val="009900"/>
          <w:sz w:val="22"/>
        </w:rPr>
        <w:t xml:space="preserve">　</w:t>
      </w:r>
      <w:r w:rsidR="003E2D51" w:rsidRPr="001E4FC1">
        <w:rPr>
          <w:rFonts w:ascii="UD デジタル 教科書体 NP-R" w:eastAsia="UD デジタル 教科書体 NP-R" w:hint="eastAsia"/>
          <w:color w:val="000000" w:themeColor="text1"/>
          <w:sz w:val="22"/>
        </w:rPr>
        <w:t>壁との間隔は、</w:t>
      </w:r>
      <w:r w:rsidR="003E2D51" w:rsidRPr="001E4FC1">
        <w:rPr>
          <w:rFonts w:ascii="UD デジタル 教科書体 NP-R" w:eastAsia="UD デジタル 教科書体 NP-R"/>
          <w:color w:val="000000" w:themeColor="text1"/>
          <w:sz w:val="22"/>
        </w:rPr>
        <w:t>40</w:t>
      </w:r>
      <w:r w:rsidR="003E2D51" w:rsidRPr="001E4FC1">
        <w:rPr>
          <w:rFonts w:ascii="UD デジタル 教科書体 NP-R" w:eastAsia="UD デジタル 教科書体 NP-R" w:hint="eastAsia"/>
          <w:color w:val="000000" w:themeColor="text1"/>
          <w:sz w:val="22"/>
        </w:rPr>
        <w:t>～</w:t>
      </w:r>
      <w:r w:rsidR="003E2D51" w:rsidRPr="001E4FC1">
        <w:rPr>
          <w:rFonts w:ascii="UD デジタル 教科書体 NP-R" w:eastAsia="UD デジタル 教科書体 NP-R"/>
          <w:color w:val="000000" w:themeColor="text1"/>
          <w:sz w:val="22"/>
        </w:rPr>
        <w:t>50mm</w:t>
      </w:r>
      <w:r w:rsidR="003E2D51" w:rsidRPr="001E4FC1">
        <w:rPr>
          <w:rFonts w:ascii="UD デジタル 教科書体 NP-R" w:eastAsia="UD デジタル 教科書体 NP-R" w:hint="eastAsia"/>
          <w:color w:val="000000" w:themeColor="text1"/>
          <w:sz w:val="22"/>
        </w:rPr>
        <w:t>程度とし、手がぶつからないように手すりの下側で支持する構造とすることが望ましい。</w:t>
      </w:r>
    </w:p>
    <w:p w14:paraId="201847FF" w14:textId="77777777" w:rsidR="003E2D51" w:rsidRPr="001E4FC1" w:rsidRDefault="003E2D51" w:rsidP="003E2D51">
      <w:pPr>
        <w:snapToGrid w:val="0"/>
        <w:spacing w:beforeLines="50" w:before="180" w:line="240" w:lineRule="auto"/>
        <w:rPr>
          <w:rFonts w:ascii="UD デジタル 教科書体 NP-R" w:eastAsia="UD デジタル 教科書体 NP-R"/>
          <w:sz w:val="22"/>
        </w:rPr>
      </w:pPr>
      <w:r w:rsidRPr="001E4FC1">
        <w:rPr>
          <w:rFonts w:ascii="UD デジタル 教科書体 NP-R" w:eastAsia="UD デジタル 教科書体 NP-R" w:hint="eastAsia"/>
          <w:sz w:val="22"/>
        </w:rPr>
        <w:t>（形状）</w:t>
      </w:r>
    </w:p>
    <w:p w14:paraId="5E8ED1E2" w14:textId="340835DA" w:rsidR="003E2D51" w:rsidRPr="001E4FC1" w:rsidRDefault="00914D40"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sidRPr="00E178D6">
        <w:rPr>
          <w:rFonts w:ascii="UD デジタル 教科書体 NP-R" w:eastAsia="UD デジタル 教科書体 NP-R"/>
          <w:b/>
          <w:bCs/>
          <w:color w:val="FF0000"/>
          <w:sz w:val="22"/>
        </w:rPr>
        <w:t>C1</w:t>
      </w:r>
      <w:r w:rsidRPr="00E178D6">
        <w:rPr>
          <w:rFonts w:ascii="UD デジタル 教科書体 NP-R" w:eastAsia="UD デジタル 教科書体 NP-R" w:hint="eastAsia"/>
          <w:b/>
          <w:bCs/>
          <w:color w:val="FF0000"/>
          <w:sz w:val="22"/>
        </w:rPr>
        <w:t>8</w:t>
      </w:r>
      <w:r w:rsidRPr="00E178D6">
        <w:rPr>
          <w:rFonts w:ascii="UD デジタル 教科書体 NP-R" w:eastAsia="UD デジタル 教科書体 NP-R"/>
          <w:b/>
          <w:bCs/>
          <w:color w:val="FF0000"/>
          <w:sz w:val="22"/>
        </w:rPr>
        <w:t>-</w:t>
      </w:r>
      <w:r w:rsidRPr="00E178D6">
        <w:rPr>
          <w:rFonts w:ascii="UD デジタル 教科書体 NP-R" w:eastAsia="UD デジタル 教科書体 NP-R" w:hint="eastAsia"/>
          <w:b/>
          <w:bCs/>
          <w:color w:val="FF0000"/>
          <w:sz w:val="22"/>
        </w:rPr>
        <w:fldChar w:fldCharType="begin"/>
      </w:r>
      <w:r w:rsidRPr="00E178D6">
        <w:rPr>
          <w:rFonts w:ascii="UD デジタル 教科書体 NP-R" w:eastAsia="UD デジタル 教科書体 NP-R"/>
          <w:b/>
          <w:bCs/>
          <w:color w:val="FF0000"/>
          <w:sz w:val="22"/>
        </w:rPr>
        <w:instrText xml:space="preserve"> SEQ Figure3-1</w:instrText>
      </w:r>
      <w:r w:rsidRPr="00E178D6">
        <w:rPr>
          <w:rFonts w:ascii="UD デジタル 教科書体 NP-R" w:eastAsia="UD デジタル 教科書体 NP-R" w:hint="eastAsia"/>
          <w:b/>
          <w:bCs/>
          <w:color w:val="FF0000"/>
          <w:sz w:val="22"/>
        </w:rPr>
        <w:instrText>8C</w:instrText>
      </w:r>
      <w:r w:rsidRPr="00E178D6">
        <w:rPr>
          <w:rFonts w:ascii="UD デジタル 教科書体 NP-R" w:eastAsia="UD デジタル 教科書体 NP-R"/>
          <w:b/>
          <w:bCs/>
          <w:color w:val="FF0000"/>
          <w:sz w:val="22"/>
        </w:rPr>
        <w:instrText xml:space="preserve"> \* ARABIC </w:instrText>
      </w:r>
      <w:r w:rsidRPr="00E178D6">
        <w:rPr>
          <w:rFonts w:ascii="UD デジタル 教科書体 NP-R" w:eastAsia="UD デジタル 教科書体 NP-R" w:hint="eastAsia"/>
          <w:b/>
          <w:bCs/>
          <w:color w:val="FF0000"/>
          <w:sz w:val="22"/>
        </w:rPr>
        <w:fldChar w:fldCharType="separate"/>
      </w:r>
      <w:r w:rsidR="00BC6927">
        <w:rPr>
          <w:rFonts w:ascii="UD デジタル 教科書体 NP-R" w:eastAsia="UD デジタル 教科書体 NP-R"/>
          <w:b/>
          <w:bCs/>
          <w:noProof/>
          <w:color w:val="FF0000"/>
          <w:sz w:val="22"/>
        </w:rPr>
        <w:t>3</w:t>
      </w:r>
      <w:r w:rsidRPr="00E178D6">
        <w:rPr>
          <w:rFonts w:ascii="UD デジタル 教科書体 NP-R" w:eastAsia="UD デジタル 教科書体 NP-R" w:hint="eastAsia"/>
          <w:b/>
          <w:bCs/>
          <w:color w:val="FF0000"/>
          <w:sz w:val="22"/>
        </w:rPr>
        <w:fldChar w:fldCharType="end"/>
      </w:r>
      <w:r w:rsidR="003E2D51" w:rsidRPr="001E4FC1">
        <w:rPr>
          <w:rFonts w:ascii="UD デジタル 教科書体 NP-R" w:eastAsia="UD デジタル 教科書体 NP-R" w:hAnsiTheme="minorEastAsia" w:hint="eastAsia"/>
          <w:color w:val="009900"/>
          <w:sz w:val="22"/>
        </w:rPr>
        <w:t xml:space="preserve">　</w:t>
      </w:r>
      <w:r w:rsidR="003E2D51" w:rsidRPr="001E4FC1">
        <w:rPr>
          <w:rFonts w:ascii="UD デジタル 教科書体 NP-R" w:eastAsia="UD デジタル 教科書体 NP-R" w:hAnsiTheme="minorEastAsia" w:hint="eastAsia"/>
          <w:sz w:val="22"/>
        </w:rPr>
        <w:t>波型手すりは使用しないこと。</w:t>
      </w:r>
    </w:p>
    <w:p w14:paraId="2816B98C" w14:textId="10A51C1F" w:rsidR="003E2D51" w:rsidRDefault="00914D40"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sidRPr="001E4FC1">
        <w:rPr>
          <w:rFonts w:ascii="UD デジタル 教科書体 NP-R" w:eastAsia="UD デジタル 教科書体 NP-R" w:hAnsiTheme="minorEastAsia" w:hint="eastAsia"/>
          <w:b/>
          <w:color w:val="009900"/>
          <w:sz w:val="22"/>
        </w:rPr>
        <w:t>G18-</w:t>
      </w:r>
      <w:r w:rsidRPr="001E4FC1">
        <w:rPr>
          <w:rFonts w:ascii="UD デジタル 教科書体 NP-R" w:eastAsia="UD デジタル 教科書体 NP-R" w:hAnsiTheme="minorEastAsia" w:hint="eastAsia"/>
          <w:b/>
          <w:color w:val="009900"/>
          <w:sz w:val="22"/>
        </w:rPr>
        <w:fldChar w:fldCharType="begin"/>
      </w:r>
      <w:r w:rsidRPr="001E4FC1">
        <w:rPr>
          <w:rFonts w:ascii="UD デジタル 教科書体 NP-R" w:eastAsia="UD デジタル 教科書体 NP-R" w:hAnsiTheme="minorEastAsia" w:hint="eastAsia"/>
          <w:b/>
          <w:color w:val="009900"/>
          <w:sz w:val="22"/>
        </w:rPr>
        <w:instrText xml:space="preserve"> SEQ Figure3-1</w:instrText>
      </w:r>
      <w:r>
        <w:rPr>
          <w:rFonts w:ascii="UD デジタル 教科書体 NP-R" w:eastAsia="UD デジタル 教科書体 NP-R" w:hAnsiTheme="minorEastAsia" w:hint="eastAsia"/>
          <w:b/>
          <w:color w:val="009900"/>
          <w:sz w:val="22"/>
        </w:rPr>
        <w:instrText>8G</w:instrText>
      </w:r>
      <w:r w:rsidRPr="001E4FC1">
        <w:rPr>
          <w:rFonts w:ascii="UD デジタル 教科書体 NP-R" w:eastAsia="UD デジタル 教科書体 NP-R" w:hAnsiTheme="minorEastAsia" w:hint="eastAsia"/>
          <w:b/>
          <w:color w:val="009900"/>
          <w:sz w:val="22"/>
        </w:rPr>
        <w:instrText xml:space="preserve">G \* ARABIC </w:instrText>
      </w:r>
      <w:r w:rsidRPr="001E4FC1">
        <w:rPr>
          <w:rFonts w:ascii="UD デジタル 教科書体 NP-R" w:eastAsia="UD デジタル 教科書体 NP-R" w:hAnsiTheme="minorEastAsia" w:hint="eastAsia"/>
          <w:b/>
          <w:color w:val="009900"/>
          <w:sz w:val="22"/>
        </w:rPr>
        <w:fldChar w:fldCharType="separate"/>
      </w:r>
      <w:r w:rsidR="00BC6927">
        <w:rPr>
          <w:rFonts w:ascii="UD デジタル 教科書体 NP-R" w:eastAsia="UD デジタル 教科書体 NP-R" w:hAnsiTheme="minorEastAsia"/>
          <w:b/>
          <w:noProof/>
          <w:color w:val="009900"/>
          <w:sz w:val="22"/>
        </w:rPr>
        <w:t>4</w:t>
      </w:r>
      <w:r w:rsidRPr="001E4FC1">
        <w:rPr>
          <w:rFonts w:ascii="UD デジタル 教科書体 NP-R" w:eastAsia="UD デジタル 教科書体 NP-R" w:hAnsiTheme="minorEastAsia" w:hint="eastAsia"/>
          <w:b/>
          <w:color w:val="009900"/>
          <w:sz w:val="22"/>
        </w:rPr>
        <w:fldChar w:fldCharType="end"/>
      </w:r>
      <w:r w:rsidR="003E2D51" w:rsidRPr="001E4FC1">
        <w:rPr>
          <w:rFonts w:ascii="UD デジタル 教科書体 NP-R" w:eastAsia="UD デジタル 教科書体 NP-R" w:hAnsiTheme="minorEastAsia" w:hint="eastAsia"/>
          <w:b/>
          <w:color w:val="009900"/>
          <w:sz w:val="22"/>
        </w:rPr>
        <w:t xml:space="preserve">　</w:t>
      </w:r>
      <w:r w:rsidR="003E2D51" w:rsidRPr="001E4FC1">
        <w:rPr>
          <w:rFonts w:ascii="UD デジタル 教科書体 NP-R" w:eastAsia="UD デジタル 教科書体 NP-R" w:hAnsiTheme="minorEastAsia" w:hint="eastAsia"/>
          <w:sz w:val="22"/>
        </w:rPr>
        <w:t>断面の</w:t>
      </w:r>
      <w:r w:rsidR="003E2D51" w:rsidRPr="001E4FC1">
        <w:rPr>
          <w:rFonts w:ascii="UD デジタル 教科書体 NP-R" w:eastAsia="UD デジタル 教科書体 NP-R" w:hint="eastAsia"/>
          <w:color w:val="000000" w:themeColor="text1"/>
          <w:sz w:val="22"/>
        </w:rPr>
        <w:t>形状は外径</w:t>
      </w:r>
      <w:r w:rsidR="003E2D51" w:rsidRPr="001E4FC1">
        <w:rPr>
          <w:rFonts w:ascii="UD デジタル 教科書体 NP-R" w:eastAsia="UD デジタル 教科書体 NP-R"/>
          <w:color w:val="000000" w:themeColor="text1"/>
          <w:sz w:val="22"/>
        </w:rPr>
        <w:t>30</w:t>
      </w:r>
      <w:r w:rsidR="00B03C2A">
        <w:rPr>
          <w:rFonts w:ascii="UD デジタル 教科書体 NP-R" w:eastAsia="UD デジタル 教科書体 NP-R"/>
          <w:color w:val="000000" w:themeColor="text1"/>
          <w:sz w:val="22"/>
        </w:rPr>
        <w:t>～</w:t>
      </w:r>
      <w:r w:rsidR="003E2D51" w:rsidRPr="001E4FC1">
        <w:rPr>
          <w:rFonts w:ascii="UD デジタル 教科書体 NP-R" w:eastAsia="UD デジタル 教科書体 NP-R"/>
          <w:color w:val="000000" w:themeColor="text1"/>
          <w:sz w:val="22"/>
        </w:rPr>
        <w:t>40mm</w:t>
      </w:r>
      <w:r w:rsidR="003E2D51" w:rsidRPr="001E4FC1">
        <w:rPr>
          <w:rFonts w:ascii="UD デジタル 教科書体 NP-R" w:eastAsia="UD デジタル 教科書体 NP-R" w:hint="eastAsia"/>
          <w:color w:val="000000" w:themeColor="text1"/>
          <w:sz w:val="22"/>
        </w:rPr>
        <w:t>（小児用にあっては</w:t>
      </w:r>
      <w:r w:rsidR="003E2D51" w:rsidRPr="001E4FC1">
        <w:rPr>
          <w:rFonts w:ascii="UD デジタル 教科書体 NP-R" w:eastAsia="UD デジタル 教科書体 NP-R"/>
          <w:color w:val="000000" w:themeColor="text1"/>
          <w:sz w:val="22"/>
        </w:rPr>
        <w:t>30mm</w:t>
      </w:r>
      <w:r w:rsidR="003E2D51" w:rsidRPr="001E4FC1">
        <w:rPr>
          <w:rFonts w:ascii="UD デジタル 教科書体 NP-R" w:eastAsia="UD デジタル 教科書体 NP-R" w:hint="eastAsia"/>
          <w:color w:val="000000" w:themeColor="text1"/>
          <w:sz w:val="22"/>
        </w:rPr>
        <w:t>）程度の握りやすいものとすることが望ましい。</w:t>
      </w:r>
    </w:p>
    <w:p w14:paraId="0AD8FFA9" w14:textId="1D3AA63A" w:rsidR="003E2D51" w:rsidRDefault="00914D40" w:rsidP="009A0CAE">
      <w:pPr>
        <w:snapToGrid w:val="0"/>
        <w:spacing w:line="240" w:lineRule="auto"/>
        <w:ind w:leftChars="100" w:left="1134" w:hangingChars="420" w:hanging="924"/>
        <w:rPr>
          <w:rFonts w:ascii="UD デジタル 教科書体 NP-R" w:eastAsia="UD デジタル 教科書体 NP-R"/>
          <w:color w:val="000000" w:themeColor="text1"/>
          <w:sz w:val="22"/>
        </w:rPr>
      </w:pPr>
      <w:r w:rsidRPr="001E4FC1">
        <w:rPr>
          <w:rFonts w:ascii="UD デジタル 教科書体 NP-R" w:eastAsia="UD デジタル 教科書体 NP-R" w:hAnsiTheme="minorEastAsia" w:hint="eastAsia"/>
          <w:b/>
          <w:color w:val="009900"/>
          <w:sz w:val="22"/>
        </w:rPr>
        <w:t>G18-</w:t>
      </w:r>
      <w:r w:rsidRPr="001E4FC1">
        <w:rPr>
          <w:rFonts w:ascii="UD デジタル 教科書体 NP-R" w:eastAsia="UD デジタル 教科書体 NP-R" w:hAnsiTheme="minorEastAsia" w:hint="eastAsia"/>
          <w:b/>
          <w:color w:val="009900"/>
          <w:sz w:val="22"/>
        </w:rPr>
        <w:fldChar w:fldCharType="begin"/>
      </w:r>
      <w:r w:rsidRPr="001E4FC1">
        <w:rPr>
          <w:rFonts w:ascii="UD デジタル 教科書体 NP-R" w:eastAsia="UD デジタル 教科書体 NP-R" w:hAnsiTheme="minorEastAsia" w:hint="eastAsia"/>
          <w:b/>
          <w:color w:val="009900"/>
          <w:sz w:val="22"/>
        </w:rPr>
        <w:instrText xml:space="preserve"> SEQ Figure3-1</w:instrText>
      </w:r>
      <w:r>
        <w:rPr>
          <w:rFonts w:ascii="UD デジタル 教科書体 NP-R" w:eastAsia="UD デジタル 教科書体 NP-R" w:hAnsiTheme="minorEastAsia" w:hint="eastAsia"/>
          <w:b/>
          <w:color w:val="009900"/>
          <w:sz w:val="22"/>
        </w:rPr>
        <w:instrText>8G</w:instrText>
      </w:r>
      <w:r w:rsidRPr="001E4FC1">
        <w:rPr>
          <w:rFonts w:ascii="UD デジタル 教科書体 NP-R" w:eastAsia="UD デジタル 教科書体 NP-R" w:hAnsiTheme="minorEastAsia" w:hint="eastAsia"/>
          <w:b/>
          <w:color w:val="009900"/>
          <w:sz w:val="22"/>
        </w:rPr>
        <w:instrText xml:space="preserve">G \* ARABIC </w:instrText>
      </w:r>
      <w:r w:rsidRPr="001E4FC1">
        <w:rPr>
          <w:rFonts w:ascii="UD デジタル 教科書体 NP-R" w:eastAsia="UD デジタル 教科書体 NP-R" w:hAnsiTheme="minorEastAsia" w:hint="eastAsia"/>
          <w:b/>
          <w:color w:val="009900"/>
          <w:sz w:val="22"/>
        </w:rPr>
        <w:fldChar w:fldCharType="separate"/>
      </w:r>
      <w:r w:rsidR="00BC6927">
        <w:rPr>
          <w:rFonts w:ascii="UD デジタル 教科書体 NP-R" w:eastAsia="UD デジタル 教科書体 NP-R" w:hAnsiTheme="minorEastAsia"/>
          <w:b/>
          <w:noProof/>
          <w:color w:val="009900"/>
          <w:sz w:val="22"/>
        </w:rPr>
        <w:t>5</w:t>
      </w:r>
      <w:r w:rsidRPr="001E4FC1">
        <w:rPr>
          <w:rFonts w:ascii="UD デジタル 教科書体 NP-R" w:eastAsia="UD デジタル 教科書体 NP-R" w:hAnsiTheme="minorEastAsia" w:hint="eastAsia"/>
          <w:b/>
          <w:color w:val="009900"/>
          <w:sz w:val="22"/>
        </w:rPr>
        <w:fldChar w:fldCharType="end"/>
      </w:r>
      <w:r w:rsidR="003E2D51" w:rsidRPr="001E4FC1">
        <w:rPr>
          <w:rFonts w:ascii="UD デジタル 教科書体 NP-R" w:eastAsia="UD デジタル 教科書体 NP-R" w:hAnsiTheme="minorEastAsia" w:hint="eastAsia"/>
          <w:b/>
          <w:color w:val="009900"/>
          <w:sz w:val="22"/>
        </w:rPr>
        <w:t xml:space="preserve">　</w:t>
      </w:r>
      <w:r w:rsidR="003E2D51" w:rsidRPr="009A0CAE">
        <w:rPr>
          <w:rFonts w:ascii="UD デジタル 教科書体 NP-R" w:eastAsia="UD デジタル 教科書体 NP-R" w:hint="eastAsia"/>
          <w:color w:val="000000" w:themeColor="text1"/>
          <w:sz w:val="22"/>
        </w:rPr>
        <w:t>手すり子形式の場合は、</w:t>
      </w:r>
      <w:r w:rsidR="009D0EA5" w:rsidRPr="009A0CAE">
        <w:rPr>
          <w:rFonts w:ascii="UD デジタル 教科書体 NP-R" w:eastAsia="UD デジタル 教科書体 NP-R" w:hint="eastAsia"/>
          <w:color w:val="000000" w:themeColor="text1"/>
          <w:sz w:val="22"/>
        </w:rPr>
        <w:t>子ども</w:t>
      </w:r>
      <w:r w:rsidR="003E2D51" w:rsidRPr="009A0CAE">
        <w:rPr>
          <w:rFonts w:ascii="UD デジタル 教科書体 NP-R" w:eastAsia="UD デジタル 教科書体 NP-R" w:hint="eastAsia"/>
          <w:color w:val="000000" w:themeColor="text1"/>
          <w:sz w:val="22"/>
        </w:rPr>
        <w:t>の落下防止等を考慮し、手すり子のピッチを110</w:t>
      </w:r>
      <w:r w:rsidR="009D0EA5" w:rsidRPr="009A0CAE">
        <w:rPr>
          <w:rFonts w:ascii="UD デジタル 教科書体 NP-R" w:eastAsia="UD デジタル 教科書体 NP-R" w:hint="eastAsia"/>
          <w:color w:val="000000" w:themeColor="text1"/>
          <w:sz w:val="22"/>
        </w:rPr>
        <w:t>mm</w:t>
      </w:r>
      <w:r w:rsidR="003E2D51" w:rsidRPr="009A0CAE">
        <w:rPr>
          <w:rFonts w:ascii="UD デジタル 教科書体 NP-R" w:eastAsia="UD デジタル 教科書体 NP-R" w:hint="eastAsia"/>
          <w:color w:val="000000" w:themeColor="text1"/>
          <w:sz w:val="22"/>
        </w:rPr>
        <w:t>以内とすることが望ましい。</w:t>
      </w:r>
    </w:p>
    <w:p w14:paraId="1917E412" w14:textId="77777777" w:rsidR="003E2D51" w:rsidRPr="009A0CAE" w:rsidRDefault="003E2D51" w:rsidP="009A0CAE">
      <w:pPr>
        <w:snapToGrid w:val="0"/>
        <w:spacing w:beforeLines="50" w:before="180" w:line="240" w:lineRule="auto"/>
        <w:rPr>
          <w:rFonts w:ascii="UD デジタル 教科書体 NP-R" w:eastAsia="UD デジタル 教科書体 NP-R"/>
          <w:sz w:val="22"/>
        </w:rPr>
      </w:pPr>
      <w:r w:rsidRPr="009A0CAE">
        <w:rPr>
          <w:rFonts w:ascii="UD デジタル 教科書体 NP-R" w:eastAsia="UD デジタル 教科書体 NP-R" w:hint="eastAsia"/>
          <w:sz w:val="22"/>
        </w:rPr>
        <w:t>（端部の設え）</w:t>
      </w:r>
    </w:p>
    <w:p w14:paraId="449548ED" w14:textId="427F90C7" w:rsidR="003E2D51" w:rsidRPr="001E4FC1" w:rsidRDefault="00914D40"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sidRPr="001E4FC1">
        <w:rPr>
          <w:rFonts w:ascii="UD デジタル 教科書体 NP-R" w:eastAsia="UD デジタル 教科書体 NP-R" w:hAnsiTheme="minorEastAsia" w:hint="eastAsia"/>
          <w:b/>
          <w:color w:val="009900"/>
          <w:sz w:val="22"/>
        </w:rPr>
        <w:t>G18-</w:t>
      </w:r>
      <w:r w:rsidRPr="001E4FC1">
        <w:rPr>
          <w:rFonts w:ascii="UD デジタル 教科書体 NP-R" w:eastAsia="UD デジタル 教科書体 NP-R" w:hAnsiTheme="minorEastAsia" w:hint="eastAsia"/>
          <w:b/>
          <w:color w:val="009900"/>
          <w:sz w:val="22"/>
        </w:rPr>
        <w:fldChar w:fldCharType="begin"/>
      </w:r>
      <w:r w:rsidRPr="001E4FC1">
        <w:rPr>
          <w:rFonts w:ascii="UD デジタル 教科書体 NP-R" w:eastAsia="UD デジタル 教科書体 NP-R" w:hAnsiTheme="minorEastAsia" w:hint="eastAsia"/>
          <w:b/>
          <w:color w:val="009900"/>
          <w:sz w:val="22"/>
        </w:rPr>
        <w:instrText xml:space="preserve"> SEQ Figure3-1</w:instrText>
      </w:r>
      <w:r>
        <w:rPr>
          <w:rFonts w:ascii="UD デジタル 教科書体 NP-R" w:eastAsia="UD デジタル 教科書体 NP-R" w:hAnsiTheme="minorEastAsia" w:hint="eastAsia"/>
          <w:b/>
          <w:color w:val="009900"/>
          <w:sz w:val="22"/>
        </w:rPr>
        <w:instrText>8G</w:instrText>
      </w:r>
      <w:r w:rsidRPr="001E4FC1">
        <w:rPr>
          <w:rFonts w:ascii="UD デジタル 教科書体 NP-R" w:eastAsia="UD デジタル 教科書体 NP-R" w:hAnsiTheme="minorEastAsia" w:hint="eastAsia"/>
          <w:b/>
          <w:color w:val="009900"/>
          <w:sz w:val="22"/>
        </w:rPr>
        <w:instrText xml:space="preserve">G \* ARABIC </w:instrText>
      </w:r>
      <w:r w:rsidRPr="001E4FC1">
        <w:rPr>
          <w:rFonts w:ascii="UD デジタル 教科書体 NP-R" w:eastAsia="UD デジタル 教科書体 NP-R" w:hAnsiTheme="minorEastAsia" w:hint="eastAsia"/>
          <w:b/>
          <w:color w:val="009900"/>
          <w:sz w:val="22"/>
        </w:rPr>
        <w:fldChar w:fldCharType="separate"/>
      </w:r>
      <w:r w:rsidR="00BC6927">
        <w:rPr>
          <w:rFonts w:ascii="UD デジタル 教科書体 NP-R" w:eastAsia="UD デジタル 教科書体 NP-R" w:hAnsiTheme="minorEastAsia"/>
          <w:b/>
          <w:noProof/>
          <w:color w:val="009900"/>
          <w:sz w:val="22"/>
        </w:rPr>
        <w:t>6</w:t>
      </w:r>
      <w:r w:rsidRPr="001E4FC1">
        <w:rPr>
          <w:rFonts w:ascii="UD デジタル 教科書体 NP-R" w:eastAsia="UD デジタル 教科書体 NP-R" w:hAnsiTheme="minorEastAsia" w:hint="eastAsia"/>
          <w:b/>
          <w:color w:val="009900"/>
          <w:sz w:val="22"/>
        </w:rPr>
        <w:fldChar w:fldCharType="end"/>
      </w:r>
      <w:r w:rsidR="003E2D51" w:rsidRPr="001E4FC1">
        <w:rPr>
          <w:rFonts w:ascii="UD デジタル 教科書体 NP-R" w:eastAsia="UD デジタル 教科書体 NP-R" w:hAnsiTheme="minorEastAsia" w:hint="eastAsia"/>
          <w:b/>
          <w:color w:val="009900"/>
          <w:sz w:val="22"/>
        </w:rPr>
        <w:t xml:space="preserve">　</w:t>
      </w:r>
      <w:r w:rsidR="003E2D51" w:rsidRPr="001E4FC1">
        <w:rPr>
          <w:rFonts w:ascii="UD デジタル 教科書体 NP-R" w:eastAsia="UD デジタル 教科書体 NP-R" w:hAnsiTheme="minorEastAsia" w:hint="eastAsia"/>
          <w:sz w:val="22"/>
        </w:rPr>
        <w:t>衝突時の危険性を少なくし、服の袖等の</w:t>
      </w:r>
      <w:r w:rsidR="00DA0752">
        <w:rPr>
          <w:rFonts w:ascii="UD デジタル 教科書体 NP-R" w:eastAsia="UD デジタル 教科書体 NP-R" w:hAnsiTheme="minorEastAsia" w:hint="eastAsia"/>
          <w:sz w:val="22"/>
        </w:rPr>
        <w:t>引っ掛かり</w:t>
      </w:r>
      <w:r w:rsidR="003E2D51" w:rsidRPr="001E4FC1">
        <w:rPr>
          <w:rFonts w:ascii="UD デジタル 教科書体 NP-R" w:eastAsia="UD デジタル 教科書体 NP-R" w:hAnsiTheme="minorEastAsia" w:hint="eastAsia"/>
          <w:sz w:val="22"/>
        </w:rPr>
        <w:t>を避けるため、手すりの端部は、</w:t>
      </w:r>
      <w:r w:rsidR="003E2D51" w:rsidRPr="001E4FC1">
        <w:rPr>
          <w:rFonts w:ascii="UD デジタル 教科書体 NP-R" w:eastAsia="UD デジタル 教科書体 NP-R" w:hint="eastAsia"/>
          <w:color w:val="000000" w:themeColor="text1"/>
          <w:sz w:val="22"/>
        </w:rPr>
        <w:t>壁面方向に曲げることが望ましい。</w:t>
      </w:r>
    </w:p>
    <w:p w14:paraId="2E1B8364" w14:textId="75433B78" w:rsidR="003E2D51" w:rsidRPr="001E4FC1" w:rsidRDefault="00914D40"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sidRPr="00E178D6">
        <w:rPr>
          <w:rFonts w:ascii="UD デジタル 教科書体 NP-R" w:eastAsia="UD デジタル 教科書体 NP-R"/>
          <w:b/>
          <w:bCs/>
          <w:color w:val="FF0000"/>
          <w:sz w:val="22"/>
        </w:rPr>
        <w:t>C1</w:t>
      </w:r>
      <w:r w:rsidRPr="00E178D6">
        <w:rPr>
          <w:rFonts w:ascii="UD デジタル 教科書体 NP-R" w:eastAsia="UD デジタル 教科書体 NP-R" w:hint="eastAsia"/>
          <w:b/>
          <w:bCs/>
          <w:color w:val="FF0000"/>
          <w:sz w:val="22"/>
        </w:rPr>
        <w:t>8</w:t>
      </w:r>
      <w:r w:rsidRPr="00E178D6">
        <w:rPr>
          <w:rFonts w:ascii="UD デジタル 教科書体 NP-R" w:eastAsia="UD デジタル 教科書体 NP-R"/>
          <w:b/>
          <w:bCs/>
          <w:color w:val="FF0000"/>
          <w:sz w:val="22"/>
        </w:rPr>
        <w:t>-</w:t>
      </w:r>
      <w:r w:rsidRPr="00E178D6">
        <w:rPr>
          <w:rFonts w:ascii="UD デジタル 教科書体 NP-R" w:eastAsia="UD デジタル 教科書体 NP-R" w:hint="eastAsia"/>
          <w:b/>
          <w:bCs/>
          <w:color w:val="FF0000"/>
          <w:sz w:val="22"/>
        </w:rPr>
        <w:fldChar w:fldCharType="begin"/>
      </w:r>
      <w:r w:rsidRPr="00E178D6">
        <w:rPr>
          <w:rFonts w:ascii="UD デジタル 教科書体 NP-R" w:eastAsia="UD デジタル 教科書体 NP-R"/>
          <w:b/>
          <w:bCs/>
          <w:color w:val="FF0000"/>
          <w:sz w:val="22"/>
        </w:rPr>
        <w:instrText xml:space="preserve"> SEQ Figure3-1</w:instrText>
      </w:r>
      <w:r w:rsidRPr="00E178D6">
        <w:rPr>
          <w:rFonts w:ascii="UD デジタル 教科書体 NP-R" w:eastAsia="UD デジタル 教科書体 NP-R" w:hint="eastAsia"/>
          <w:b/>
          <w:bCs/>
          <w:color w:val="FF0000"/>
          <w:sz w:val="22"/>
        </w:rPr>
        <w:instrText>8C</w:instrText>
      </w:r>
      <w:r w:rsidRPr="00E178D6">
        <w:rPr>
          <w:rFonts w:ascii="UD デジタル 教科書体 NP-R" w:eastAsia="UD デジタル 教科書体 NP-R"/>
          <w:b/>
          <w:bCs/>
          <w:color w:val="FF0000"/>
          <w:sz w:val="22"/>
        </w:rPr>
        <w:instrText xml:space="preserve"> \* ARABIC </w:instrText>
      </w:r>
      <w:r w:rsidRPr="00E178D6">
        <w:rPr>
          <w:rFonts w:ascii="UD デジタル 教科書体 NP-R" w:eastAsia="UD デジタル 教科書体 NP-R" w:hint="eastAsia"/>
          <w:b/>
          <w:bCs/>
          <w:color w:val="FF0000"/>
          <w:sz w:val="22"/>
        </w:rPr>
        <w:fldChar w:fldCharType="separate"/>
      </w:r>
      <w:r w:rsidR="00BC6927">
        <w:rPr>
          <w:rFonts w:ascii="UD デジタル 教科書体 NP-R" w:eastAsia="UD デジタル 教科書体 NP-R"/>
          <w:b/>
          <w:bCs/>
          <w:noProof/>
          <w:color w:val="FF0000"/>
          <w:sz w:val="22"/>
        </w:rPr>
        <w:t>4</w:t>
      </w:r>
      <w:r w:rsidRPr="00E178D6">
        <w:rPr>
          <w:rFonts w:ascii="UD デジタル 教科書体 NP-R" w:eastAsia="UD デジタル 教科書体 NP-R" w:hint="eastAsia"/>
          <w:b/>
          <w:bCs/>
          <w:color w:val="FF0000"/>
          <w:sz w:val="22"/>
        </w:rPr>
        <w:fldChar w:fldCharType="end"/>
      </w:r>
      <w:r w:rsidR="003E2D51" w:rsidRPr="001E4FC1">
        <w:rPr>
          <w:rFonts w:ascii="UD デジタル 教科書体 NP-R" w:eastAsia="UD デジタル 教科書体 NP-R" w:hAnsiTheme="minorEastAsia" w:hint="eastAsia"/>
          <w:color w:val="009900"/>
          <w:sz w:val="22"/>
        </w:rPr>
        <w:t xml:space="preserve">　</w:t>
      </w:r>
      <w:r w:rsidR="003E2D51" w:rsidRPr="001E4FC1">
        <w:rPr>
          <w:rFonts w:ascii="UD デジタル 教科書体 NP-R" w:eastAsia="UD デジタル 教科書体 NP-R" w:hAnsiTheme="minorEastAsia" w:hint="eastAsia"/>
          <w:sz w:val="22"/>
        </w:rPr>
        <w:t>手すりの端部を</w:t>
      </w:r>
      <w:r w:rsidR="003E2D51" w:rsidRPr="001E4FC1">
        <w:rPr>
          <w:rFonts w:ascii="UD デジタル 教科書体 NP-R" w:eastAsia="UD デジタル 教科書体 NP-R" w:hint="eastAsia"/>
          <w:color w:val="000000" w:themeColor="text1"/>
          <w:sz w:val="22"/>
        </w:rPr>
        <w:t>床面に垂直に曲げる場合は、端部に引っ掛からない処理を行うこと</w:t>
      </w:r>
      <w:r w:rsidR="003E2D51" w:rsidRPr="001E4FC1">
        <w:rPr>
          <w:rFonts w:ascii="UD デジタル 教科書体 NP-R" w:eastAsia="UD デジタル 教科書体 NP-R" w:hAnsiTheme="minorEastAsia" w:hint="eastAsia"/>
          <w:sz w:val="22"/>
        </w:rPr>
        <w:t>。</w:t>
      </w:r>
    </w:p>
    <w:p w14:paraId="708C5E41" w14:textId="77777777" w:rsidR="003E2D51" w:rsidRPr="001E4FC1" w:rsidRDefault="003E2D51" w:rsidP="003E2D51">
      <w:pPr>
        <w:snapToGrid w:val="0"/>
        <w:spacing w:beforeLines="50" w:before="180" w:line="240" w:lineRule="auto"/>
        <w:rPr>
          <w:rFonts w:ascii="UD デジタル 教科書体 NP-R" w:eastAsia="UD デジタル 教科書体 NP-R"/>
          <w:sz w:val="22"/>
        </w:rPr>
      </w:pPr>
      <w:r w:rsidRPr="001E4FC1">
        <w:rPr>
          <w:rFonts w:ascii="UD デジタル 教科書体 NP-R" w:eastAsia="UD デジタル 教科書体 NP-R" w:hint="eastAsia"/>
          <w:sz w:val="22"/>
        </w:rPr>
        <w:t>（材質）</w:t>
      </w:r>
    </w:p>
    <w:p w14:paraId="5408D607" w14:textId="11DCD902" w:rsidR="003E2D51" w:rsidRDefault="00914D40" w:rsidP="003E2D51">
      <w:pPr>
        <w:snapToGrid w:val="0"/>
        <w:spacing w:line="240" w:lineRule="auto"/>
        <w:ind w:leftChars="100" w:left="980" w:hangingChars="350" w:hanging="770"/>
        <w:rPr>
          <w:rFonts w:ascii="UD デジタル 教科書体 NP-R" w:eastAsia="UD デジタル 教科書体 NP-R" w:hAnsiTheme="minorEastAsia"/>
          <w:sz w:val="22"/>
        </w:rPr>
      </w:pPr>
      <w:r w:rsidRPr="00E178D6">
        <w:rPr>
          <w:rFonts w:ascii="UD デジタル 教科書体 NP-R" w:eastAsia="UD デジタル 教科書体 NP-R"/>
          <w:b/>
          <w:bCs/>
          <w:color w:val="FF0000"/>
          <w:sz w:val="22"/>
        </w:rPr>
        <w:t>C1</w:t>
      </w:r>
      <w:r w:rsidRPr="00E178D6">
        <w:rPr>
          <w:rFonts w:ascii="UD デジタル 教科書体 NP-R" w:eastAsia="UD デジタル 教科書体 NP-R" w:hint="eastAsia"/>
          <w:b/>
          <w:bCs/>
          <w:color w:val="FF0000"/>
          <w:sz w:val="22"/>
        </w:rPr>
        <w:t>8</w:t>
      </w:r>
      <w:r w:rsidRPr="00E178D6">
        <w:rPr>
          <w:rFonts w:ascii="UD デジタル 教科書体 NP-R" w:eastAsia="UD デジタル 教科書体 NP-R"/>
          <w:b/>
          <w:bCs/>
          <w:color w:val="FF0000"/>
          <w:sz w:val="22"/>
        </w:rPr>
        <w:t>-</w:t>
      </w:r>
      <w:r w:rsidRPr="00E178D6">
        <w:rPr>
          <w:rFonts w:ascii="UD デジタル 教科書体 NP-R" w:eastAsia="UD デジタル 教科書体 NP-R" w:hint="eastAsia"/>
          <w:b/>
          <w:bCs/>
          <w:color w:val="FF0000"/>
          <w:sz w:val="22"/>
        </w:rPr>
        <w:fldChar w:fldCharType="begin"/>
      </w:r>
      <w:r w:rsidRPr="00E178D6">
        <w:rPr>
          <w:rFonts w:ascii="UD デジタル 教科書体 NP-R" w:eastAsia="UD デジタル 教科書体 NP-R"/>
          <w:b/>
          <w:bCs/>
          <w:color w:val="FF0000"/>
          <w:sz w:val="22"/>
        </w:rPr>
        <w:instrText xml:space="preserve"> SEQ Figure3-1</w:instrText>
      </w:r>
      <w:r w:rsidRPr="00E178D6">
        <w:rPr>
          <w:rFonts w:ascii="UD デジタル 教科書体 NP-R" w:eastAsia="UD デジタル 教科書体 NP-R" w:hint="eastAsia"/>
          <w:b/>
          <w:bCs/>
          <w:color w:val="FF0000"/>
          <w:sz w:val="22"/>
        </w:rPr>
        <w:instrText>8C</w:instrText>
      </w:r>
      <w:r w:rsidRPr="00E178D6">
        <w:rPr>
          <w:rFonts w:ascii="UD デジタル 教科書体 NP-R" w:eastAsia="UD デジタル 教科書体 NP-R"/>
          <w:b/>
          <w:bCs/>
          <w:color w:val="FF0000"/>
          <w:sz w:val="22"/>
        </w:rPr>
        <w:instrText xml:space="preserve"> \* ARABIC </w:instrText>
      </w:r>
      <w:r w:rsidRPr="00E178D6">
        <w:rPr>
          <w:rFonts w:ascii="UD デジタル 教科書体 NP-R" w:eastAsia="UD デジタル 教科書体 NP-R" w:hint="eastAsia"/>
          <w:b/>
          <w:bCs/>
          <w:color w:val="FF0000"/>
          <w:sz w:val="22"/>
        </w:rPr>
        <w:fldChar w:fldCharType="separate"/>
      </w:r>
      <w:r w:rsidR="00BC6927">
        <w:rPr>
          <w:rFonts w:ascii="UD デジタル 教科書体 NP-R" w:eastAsia="UD デジタル 教科書体 NP-R"/>
          <w:b/>
          <w:bCs/>
          <w:noProof/>
          <w:color w:val="FF0000"/>
          <w:sz w:val="22"/>
        </w:rPr>
        <w:t>5</w:t>
      </w:r>
      <w:r w:rsidRPr="00E178D6">
        <w:rPr>
          <w:rFonts w:ascii="UD デジタル 教科書体 NP-R" w:eastAsia="UD デジタル 教科書体 NP-R" w:hint="eastAsia"/>
          <w:b/>
          <w:bCs/>
          <w:color w:val="FF0000"/>
          <w:sz w:val="22"/>
        </w:rPr>
        <w:fldChar w:fldCharType="end"/>
      </w:r>
      <w:r w:rsidR="003E2D51" w:rsidRPr="001E4FC1">
        <w:rPr>
          <w:rFonts w:ascii="UD デジタル 教科書体 NP-R" w:eastAsia="UD デジタル 教科書体 NP-R" w:hAnsiTheme="minorEastAsia" w:hint="eastAsia"/>
          <w:color w:val="009900"/>
          <w:sz w:val="22"/>
        </w:rPr>
        <w:t xml:space="preserve">　</w:t>
      </w:r>
      <w:r w:rsidR="003E2D51" w:rsidRPr="001E4FC1">
        <w:rPr>
          <w:rFonts w:ascii="UD デジタル 教科書体 NP-R" w:eastAsia="UD デジタル 教科書体 NP-R" w:hAnsiTheme="minorEastAsia" w:hint="eastAsia"/>
          <w:sz w:val="22"/>
        </w:rPr>
        <w:t>肌触りがよく、耐食性、耐久性があり、維持管理の容易なものとすること。</w:t>
      </w:r>
    </w:p>
    <w:p w14:paraId="2C567CF6" w14:textId="77777777" w:rsidR="003E2D51" w:rsidRPr="001E4FC1" w:rsidRDefault="003E2D51" w:rsidP="003E2D51">
      <w:pPr>
        <w:snapToGrid w:val="0"/>
        <w:spacing w:beforeLines="50" w:before="180" w:line="240" w:lineRule="auto"/>
        <w:rPr>
          <w:rFonts w:ascii="UD デジタル 教科書体 NP-R" w:eastAsia="UD デジタル 教科書体 NP-R"/>
          <w:sz w:val="22"/>
        </w:rPr>
      </w:pPr>
      <w:r w:rsidRPr="001E4FC1">
        <w:rPr>
          <w:rFonts w:ascii="UD デジタル 教科書体 NP-R" w:eastAsia="UD デジタル 教科書体 NP-R" w:hint="eastAsia"/>
          <w:sz w:val="22"/>
        </w:rPr>
        <w:t>（点字表示）</w:t>
      </w:r>
    </w:p>
    <w:p w14:paraId="0D04BB6B" w14:textId="53EACF5E" w:rsidR="00387CB8" w:rsidRDefault="00914D40" w:rsidP="003E2D51">
      <w:pPr>
        <w:snapToGrid w:val="0"/>
        <w:spacing w:line="240" w:lineRule="auto"/>
        <w:ind w:leftChars="99" w:left="1132" w:hangingChars="420" w:hanging="924"/>
        <w:rPr>
          <w:rFonts w:ascii="UD デジタル 教科書体 NP-R" w:eastAsia="UD デジタル 教科書体 NP-R" w:hAnsiTheme="minorEastAsia"/>
          <w:sz w:val="22"/>
        </w:rPr>
      </w:pPr>
      <w:r w:rsidRPr="00E178D6">
        <w:rPr>
          <w:rFonts w:ascii="UD デジタル 教科書体 NP-R" w:eastAsia="UD デジタル 教科書体 NP-R"/>
          <w:b/>
          <w:bCs/>
          <w:color w:val="FF0000"/>
          <w:sz w:val="22"/>
        </w:rPr>
        <w:t>C1</w:t>
      </w:r>
      <w:r w:rsidRPr="00E178D6">
        <w:rPr>
          <w:rFonts w:ascii="UD デジタル 教科書体 NP-R" w:eastAsia="UD デジタル 教科書体 NP-R" w:hint="eastAsia"/>
          <w:b/>
          <w:bCs/>
          <w:color w:val="FF0000"/>
          <w:sz w:val="22"/>
        </w:rPr>
        <w:t>8</w:t>
      </w:r>
      <w:r w:rsidRPr="00E178D6">
        <w:rPr>
          <w:rFonts w:ascii="UD デジタル 教科書体 NP-R" w:eastAsia="UD デジタル 教科書体 NP-R"/>
          <w:b/>
          <w:bCs/>
          <w:color w:val="FF0000"/>
          <w:sz w:val="22"/>
        </w:rPr>
        <w:t>-</w:t>
      </w:r>
      <w:r w:rsidRPr="00E178D6">
        <w:rPr>
          <w:rFonts w:ascii="UD デジタル 教科書体 NP-R" w:eastAsia="UD デジタル 教科書体 NP-R" w:hint="eastAsia"/>
          <w:b/>
          <w:bCs/>
          <w:color w:val="FF0000"/>
          <w:sz w:val="22"/>
        </w:rPr>
        <w:fldChar w:fldCharType="begin"/>
      </w:r>
      <w:r w:rsidRPr="00E178D6">
        <w:rPr>
          <w:rFonts w:ascii="UD デジタル 教科書体 NP-R" w:eastAsia="UD デジタル 教科書体 NP-R"/>
          <w:b/>
          <w:bCs/>
          <w:color w:val="FF0000"/>
          <w:sz w:val="22"/>
        </w:rPr>
        <w:instrText xml:space="preserve"> SEQ Figure3-1</w:instrText>
      </w:r>
      <w:r w:rsidRPr="00E178D6">
        <w:rPr>
          <w:rFonts w:ascii="UD デジタル 教科書体 NP-R" w:eastAsia="UD デジタル 教科書体 NP-R" w:hint="eastAsia"/>
          <w:b/>
          <w:bCs/>
          <w:color w:val="FF0000"/>
          <w:sz w:val="22"/>
        </w:rPr>
        <w:instrText>8C</w:instrText>
      </w:r>
      <w:r w:rsidRPr="00E178D6">
        <w:rPr>
          <w:rFonts w:ascii="UD デジタル 教科書体 NP-R" w:eastAsia="UD デジタル 教科書体 NP-R"/>
          <w:b/>
          <w:bCs/>
          <w:color w:val="FF0000"/>
          <w:sz w:val="22"/>
        </w:rPr>
        <w:instrText xml:space="preserve"> \* ARABIC </w:instrText>
      </w:r>
      <w:r w:rsidRPr="00E178D6">
        <w:rPr>
          <w:rFonts w:ascii="UD デジタル 教科書体 NP-R" w:eastAsia="UD デジタル 教科書体 NP-R" w:hint="eastAsia"/>
          <w:b/>
          <w:bCs/>
          <w:color w:val="FF0000"/>
          <w:sz w:val="22"/>
        </w:rPr>
        <w:fldChar w:fldCharType="separate"/>
      </w:r>
      <w:r w:rsidR="00BC6927">
        <w:rPr>
          <w:rFonts w:ascii="UD デジタル 教科書体 NP-R" w:eastAsia="UD デジタル 教科書体 NP-R"/>
          <w:b/>
          <w:bCs/>
          <w:noProof/>
          <w:color w:val="FF0000"/>
          <w:sz w:val="22"/>
        </w:rPr>
        <w:t>6</w:t>
      </w:r>
      <w:r w:rsidRPr="00E178D6">
        <w:rPr>
          <w:rFonts w:ascii="UD デジタル 教科書体 NP-R" w:eastAsia="UD デジタル 教科書体 NP-R" w:hint="eastAsia"/>
          <w:b/>
          <w:bCs/>
          <w:color w:val="FF0000"/>
          <w:sz w:val="22"/>
        </w:rPr>
        <w:fldChar w:fldCharType="end"/>
      </w:r>
      <w:r w:rsidR="003E2D51">
        <w:rPr>
          <w:rFonts w:ascii="UD デジタル 教科書体 NP-R" w:eastAsia="UD デジタル 教科書体 NP-R" w:hAnsiTheme="minorEastAsia" w:hint="eastAsia"/>
          <w:b/>
          <w:color w:val="009900"/>
          <w:sz w:val="22"/>
        </w:rPr>
        <w:t xml:space="preserve">　</w:t>
      </w:r>
      <w:r w:rsidR="003E2D51" w:rsidRPr="001E4FC1">
        <w:rPr>
          <w:rFonts w:ascii="UD デジタル 教科書体 NP-R" w:eastAsia="UD デジタル 教科書体 NP-R" w:hAnsiTheme="minorEastAsia" w:hint="eastAsia"/>
          <w:sz w:val="22"/>
        </w:rPr>
        <w:t>点字表示については、</w:t>
      </w:r>
      <w:r w:rsidR="003E2D51" w:rsidRPr="001E4FC1">
        <w:rPr>
          <w:rFonts w:ascii="UD デジタル 教科書体 NP-R" w:eastAsia="UD デジタル 教科書体 NP-R" w:hAnsiTheme="minorEastAsia"/>
          <w:sz w:val="22"/>
        </w:rPr>
        <w:t>JIS T 0921</w:t>
      </w:r>
      <w:r w:rsidR="003E2D51" w:rsidRPr="001E4FC1">
        <w:rPr>
          <w:rFonts w:ascii="UD デジタル 教科書体 NP-R" w:eastAsia="UD デジタル 教科書体 NP-R" w:hAnsiTheme="minorEastAsia" w:hint="eastAsia"/>
          <w:sz w:val="22"/>
        </w:rPr>
        <w:t>規格にあわせたものとし、点字内容を浮き彫り文字で併記すること。各施設における表示内容は、各施設の項目を参照すること。</w:t>
      </w:r>
      <w:r w:rsidR="00387CB8">
        <w:rPr>
          <w:rFonts w:ascii="UD デジタル 教科書体 NP-R" w:eastAsia="UD デジタル 教科書体 NP-R" w:hAnsiTheme="minorEastAsia"/>
          <w:sz w:val="22"/>
        </w:rPr>
        <w:br w:type="page"/>
      </w:r>
    </w:p>
    <w:p w14:paraId="0996A761" w14:textId="77777777" w:rsidR="003E2D51" w:rsidRDefault="003E2D51" w:rsidP="003E2D51">
      <w:pPr>
        <w:snapToGrid w:val="0"/>
        <w:spacing w:line="240" w:lineRule="auto"/>
        <w:ind w:firstLineChars="100" w:firstLine="210"/>
        <w:jc w:val="center"/>
        <w:rPr>
          <w:rFonts w:ascii="UD デジタル 教科書体 NP-R" w:eastAsia="UD デジタル 教科書体 NP-R"/>
        </w:rPr>
      </w:pPr>
    </w:p>
    <w:p w14:paraId="739FEDDB" w14:textId="77777777" w:rsidR="003E2D51" w:rsidRPr="00003CD0" w:rsidRDefault="003E2D51" w:rsidP="003E2D51">
      <w:pPr>
        <w:snapToGrid w:val="0"/>
        <w:spacing w:line="240" w:lineRule="auto"/>
        <w:ind w:firstLineChars="100" w:firstLine="210"/>
        <w:jc w:val="center"/>
        <w:rPr>
          <w:rFonts w:ascii="UD デジタル 教科書体 NP-R" w:eastAsia="UD デジタル 教科書体 NP-R"/>
        </w:rPr>
      </w:pPr>
      <w:r w:rsidRPr="00003CD0">
        <w:rPr>
          <w:rFonts w:ascii="UD デジタル 教科書体 NP-R" w:eastAsia="UD デジタル 教科書体 NP-R"/>
          <w:noProof/>
        </w:rPr>
        <w:drawing>
          <wp:inline distT="0" distB="0" distL="0" distR="0" wp14:anchorId="29759D14" wp14:editId="2017DE36">
            <wp:extent cx="5390188" cy="1574792"/>
            <wp:effectExtent l="0" t="0" r="1270" b="6985"/>
            <wp:docPr id="1167" name="図 1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 name="UDガイドライン作図（トレース）5_P68_図3.1　手すり（連続設置の例）.jpg"/>
                    <pic:cNvPicPr/>
                  </pic:nvPicPr>
                  <pic:blipFill rotWithShape="1">
                    <a:blip r:embed="rId97">
                      <a:extLst>
                        <a:ext uri="{28A0092B-C50C-407E-A947-70E740481C1C}">
                          <a14:useLocalDpi xmlns:a14="http://schemas.microsoft.com/office/drawing/2010/main" val="0"/>
                        </a:ext>
                      </a:extLst>
                    </a:blip>
                    <a:srcRect t="24063" b="12887"/>
                    <a:stretch/>
                  </pic:blipFill>
                  <pic:spPr bwMode="auto">
                    <a:xfrm>
                      <a:off x="0" y="0"/>
                      <a:ext cx="5412585" cy="1581336"/>
                    </a:xfrm>
                    <a:prstGeom prst="rect">
                      <a:avLst/>
                    </a:prstGeom>
                    <a:ln>
                      <a:noFill/>
                    </a:ln>
                    <a:extLst>
                      <a:ext uri="{53640926-AAD7-44D8-BBD7-CCE9431645EC}">
                        <a14:shadowObscured xmlns:a14="http://schemas.microsoft.com/office/drawing/2010/main"/>
                      </a:ext>
                    </a:extLst>
                  </pic:spPr>
                </pic:pic>
              </a:graphicData>
            </a:graphic>
          </wp:inline>
        </w:drawing>
      </w:r>
    </w:p>
    <w:p w14:paraId="5974DE8C" w14:textId="5577943B" w:rsidR="003E2D51" w:rsidRPr="00003CD0" w:rsidRDefault="003E2D51" w:rsidP="003E2D51">
      <w:pPr>
        <w:snapToGrid w:val="0"/>
        <w:spacing w:line="240" w:lineRule="auto"/>
        <w:ind w:firstLineChars="100" w:firstLine="210"/>
        <w:jc w:val="center"/>
        <w:rPr>
          <w:rFonts w:ascii="UD デジタル 教科書体 NP-R" w:eastAsia="UD デジタル 教科書体 NP-R"/>
        </w:rPr>
      </w:pPr>
      <w:r w:rsidRPr="00003CD0">
        <w:rPr>
          <w:rFonts w:ascii="UD デジタル 教科書体 NP-R" w:eastAsia="UD デジタル 教科書体 NP-R" w:hint="eastAsia"/>
        </w:rPr>
        <w:t>図</w:t>
      </w:r>
      <w:r w:rsidRPr="00003CD0">
        <w:rPr>
          <w:rFonts w:ascii="UD デジタル 教科書体 NP-R" w:eastAsia="UD デジタル 教科書体 NP-R"/>
        </w:rPr>
        <w:t>3.</w:t>
      </w:r>
      <w:r>
        <w:rPr>
          <w:rFonts w:ascii="UD デジタル 教科書体 NP-R" w:eastAsia="UD デジタル 教科書体 NP-R"/>
        </w:rPr>
        <w:t>18.</w:t>
      </w:r>
      <w:r w:rsidR="00815245">
        <w:rPr>
          <w:rFonts w:ascii="UD デジタル 教科書体 NP-R" w:eastAsia="UD デジタル 教科書体 NP-R" w:hint="eastAsia"/>
        </w:rPr>
        <w:t>1</w:t>
      </w:r>
      <w:r w:rsidRPr="00003CD0">
        <w:rPr>
          <w:rFonts w:ascii="UD デジタル 教科書体 NP-R" w:eastAsia="UD デジタル 教科書体 NP-R" w:hint="eastAsia"/>
        </w:rPr>
        <w:t xml:space="preserve">　手すり</w:t>
      </w:r>
      <w:r>
        <w:rPr>
          <w:rFonts w:ascii="UD デジタル 教科書体 NP-R" w:eastAsia="UD デジタル 教科書体 NP-R" w:hint="eastAsia"/>
        </w:rPr>
        <w:t>（</w:t>
      </w:r>
      <w:r w:rsidRPr="00003CD0">
        <w:rPr>
          <w:rFonts w:ascii="UD デジタル 教科書体 NP-R" w:eastAsia="UD デジタル 教科書体 NP-R" w:hint="eastAsia"/>
        </w:rPr>
        <w:t>連続設置の例</w:t>
      </w:r>
      <w:r>
        <w:rPr>
          <w:rFonts w:ascii="UD デジタル 教科書体 NP-R" w:eastAsia="UD デジタル 教科書体 NP-R" w:hint="eastAsia"/>
        </w:rPr>
        <w:t>）</w:t>
      </w:r>
    </w:p>
    <w:p w14:paraId="738A8197" w14:textId="77777777" w:rsidR="003E2D51" w:rsidRDefault="003E2D51" w:rsidP="003E2D51">
      <w:pPr>
        <w:snapToGrid w:val="0"/>
        <w:spacing w:line="240" w:lineRule="auto"/>
        <w:ind w:firstLineChars="100" w:firstLine="210"/>
        <w:jc w:val="center"/>
        <w:rPr>
          <w:rFonts w:ascii="UD デジタル 教科書体 NP-R" w:eastAsia="UD デジタル 教科書体 NP-R"/>
        </w:rPr>
      </w:pPr>
    </w:p>
    <w:p w14:paraId="239A6ACE" w14:textId="77777777" w:rsidR="003E2D51" w:rsidRPr="00003CD0" w:rsidRDefault="003E2D51" w:rsidP="003E2D51">
      <w:pPr>
        <w:snapToGrid w:val="0"/>
        <w:spacing w:line="240" w:lineRule="auto"/>
        <w:ind w:firstLineChars="100" w:firstLine="210"/>
        <w:jc w:val="center"/>
        <w:rPr>
          <w:rFonts w:ascii="UD デジタル 教科書体 NP-R" w:eastAsia="UD デジタル 教科書体 NP-R"/>
        </w:rPr>
      </w:pPr>
      <w:r w:rsidRPr="00003CD0">
        <w:rPr>
          <w:rFonts w:ascii="UD デジタル 教科書体 NP-R" w:eastAsia="UD デジタル 教科書体 NP-R"/>
          <w:noProof/>
        </w:rPr>
        <mc:AlternateContent>
          <mc:Choice Requires="wps">
            <w:drawing>
              <wp:anchor distT="0" distB="0" distL="114300" distR="114300" simplePos="0" relativeHeight="254049280" behindDoc="0" locked="0" layoutInCell="1" allowOverlap="1" wp14:anchorId="4EB47E34" wp14:editId="7D5A80C1">
                <wp:simplePos x="0" y="0"/>
                <wp:positionH relativeFrom="column">
                  <wp:posOffset>3850005</wp:posOffset>
                </wp:positionH>
                <wp:positionV relativeFrom="paragraph">
                  <wp:posOffset>200660</wp:posOffset>
                </wp:positionV>
                <wp:extent cx="924560" cy="159385"/>
                <wp:effectExtent l="0" t="0" r="6985" b="12700"/>
                <wp:wrapNone/>
                <wp:docPr id="1160" name="テキスト ボックス 1160"/>
                <wp:cNvGraphicFramePr/>
                <a:graphic xmlns:a="http://schemas.openxmlformats.org/drawingml/2006/main">
                  <a:graphicData uri="http://schemas.microsoft.com/office/word/2010/wordprocessingShape">
                    <wps:wsp>
                      <wps:cNvSpPr txBox="1"/>
                      <wps:spPr>
                        <a:xfrm>
                          <a:off x="0" y="0"/>
                          <a:ext cx="924560" cy="1593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A5296A3" w14:textId="77777777" w:rsidR="00AC088C" w:rsidRPr="00003CD0" w:rsidRDefault="00AC088C" w:rsidP="003E2D51">
                            <w:pPr>
                              <w:spacing w:line="240" w:lineRule="exact"/>
                              <w:jc w:val="left"/>
                              <w:rPr>
                                <w:rFonts w:ascii="UD デジタル 教科書体 NP-R" w:eastAsia="UD デジタル 教科書体 NP-R"/>
                              </w:rPr>
                            </w:pPr>
                            <w:r>
                              <w:rPr>
                                <w:rFonts w:ascii="UD デジタル 教科書体 NP-R" w:eastAsia="UD デジタル 教科書体 NP-R"/>
                              </w:rPr>
                              <w:t>（</w:t>
                            </w:r>
                            <w:r w:rsidRPr="00003CD0">
                              <w:rPr>
                                <w:rFonts w:ascii="UD デジタル 教科書体 NP-R" w:eastAsia="UD デジタル 教科書体 NP-R"/>
                              </w:rPr>
                              <w:t xml:space="preserve">3-3. </w:t>
                            </w:r>
                            <w:r w:rsidRPr="00003CD0">
                              <w:rPr>
                                <w:rFonts w:ascii="UD デジタル 教科書体 NP-R" w:eastAsia="UD デジタル 教科書体 NP-R" w:hint="eastAsia"/>
                              </w:rPr>
                              <w:t>廊下等</w:t>
                            </w:r>
                            <w:r>
                              <w:rPr>
                                <w:rFonts w:ascii="UD デジタル 教科書体 NP-R" w:eastAsia="UD デジタル 教科書体 NP-R"/>
                              </w:rPr>
                              <w:t>）</w:t>
                            </w:r>
                          </w:p>
                          <w:p w14:paraId="3D69BD09" w14:textId="77777777" w:rsidR="00AC088C" w:rsidRPr="00003CD0" w:rsidRDefault="00AC088C" w:rsidP="003E2D51">
                            <w:pPr>
                              <w:spacing w:line="240" w:lineRule="exact"/>
                              <w:jc w:val="left"/>
                              <w:rPr>
                                <w:rFonts w:ascii="UD デジタル 教科書体 NP-R" w:eastAsia="UD デジタル 教科書体 NP-R"/>
                              </w:rPr>
                            </w:pPr>
                            <w:r w:rsidRPr="00003CD0">
                              <w:rPr>
                                <w:rFonts w:ascii="UD デジタル 教科書体 NP-R" w:eastAsia="UD デジタル 教科書体 NP-R"/>
                                <w:b/>
                                <w:color w:val="FF0000"/>
                              </w:rPr>
                              <w:t>C3-4</w:t>
                            </w:r>
                            <w:r w:rsidRPr="00003CD0">
                              <w:rPr>
                                <w:rFonts w:ascii="UD デジタル 教科書体 NP-R" w:eastAsia="UD デジタル 教科書体 NP-R"/>
                              </w:rPr>
                              <w:t xml:space="preserve"> </w:t>
                            </w:r>
                            <w:r w:rsidRPr="00003CD0">
                              <w:rPr>
                                <w:rFonts w:ascii="UD デジタル 教科書体 NP-R" w:eastAsia="UD デジタル 教科書体 NP-R" w:hint="eastAsia"/>
                              </w:rPr>
                              <w:t>突き出し部分</w:t>
                            </w:r>
                            <w:r w:rsidRPr="00003CD0">
                              <w:rPr>
                                <w:rFonts w:ascii="UD デジタル 教科書体 NP-R" w:eastAsia="UD デジタル 教科書体 NP-R"/>
                              </w:rPr>
                              <w:t>10</w:t>
                            </w:r>
                            <w:r>
                              <w:rPr>
                                <w:rFonts w:ascii="UD デジタル 教科書体 NP-R" w:eastAsia="UD デジタル 教科書体 NP-R" w:hint="eastAsia"/>
                              </w:rPr>
                              <w:t>0</w:t>
                            </w:r>
                            <w:r>
                              <w:rPr>
                                <w:rFonts w:ascii="UD デジタル 教科書体 NP-R" w:eastAsia="UD デジタル 教科書体 NP-R"/>
                              </w:rPr>
                              <w:t>mm</w:t>
                            </w:r>
                            <w:r w:rsidRPr="00003CD0">
                              <w:rPr>
                                <w:rFonts w:ascii="UD デジタル 教科書体 NP-R" w:eastAsia="UD デジタル 教科書体 NP-R" w:hint="eastAsia"/>
                              </w:rPr>
                              <w:t>以下</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EB47E34" id="テキスト ボックス 1160" o:spid="_x0000_s1666" type="#_x0000_t202" style="position:absolute;left:0;text-align:left;margin-left:303.15pt;margin-top:15.8pt;width:72.8pt;height:12.55pt;z-index:2540492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" filled="f" stroked="f" strokeweight=".5pt">
                <v:textbox style="mso-fit-shape-to-text:t" inset="0,0,0,0">
                  <w:txbxContent>
                    <w:p w14:paraId="2A5296A3" w14:textId="77777777" w:rsidR="00AC088C" w:rsidRPr="00003CD0" w:rsidRDefault="00AC088C" w:rsidP="003E2D51">
                      <w:pPr>
                        <w:spacing w:line="240" w:lineRule="exact"/>
                        <w:jc w:val="left"/>
                        <w:rPr>
                          <w:rFonts w:ascii="UD デジタル 教科書体 NP-R" w:eastAsia="UD デジタル 教科書体 NP-R"/>
                        </w:rPr>
                      </w:pPr>
                      <w:r>
                        <w:rPr>
                          <w:rFonts w:ascii="UD デジタル 教科書体 NP-R" w:eastAsia="UD デジタル 教科書体 NP-R"/>
                        </w:rPr>
                        <w:t>（</w:t>
                      </w:r>
                      <w:r w:rsidRPr="00003CD0">
                        <w:rPr>
                          <w:rFonts w:ascii="UD デジタル 教科書体 NP-R" w:eastAsia="UD デジタル 教科書体 NP-R"/>
                        </w:rPr>
                        <w:t xml:space="preserve">3-3. </w:t>
                      </w:r>
                      <w:r w:rsidRPr="00003CD0">
                        <w:rPr>
                          <w:rFonts w:ascii="UD デジタル 教科書体 NP-R" w:eastAsia="UD デジタル 教科書体 NP-R" w:hint="eastAsia"/>
                        </w:rPr>
                        <w:t>廊下等</w:t>
                      </w:r>
                      <w:r>
                        <w:rPr>
                          <w:rFonts w:ascii="UD デジタル 教科書体 NP-R" w:eastAsia="UD デジタル 教科書体 NP-R"/>
                        </w:rPr>
                        <w:t>）</w:t>
                      </w:r>
                    </w:p>
                    <w:p w14:paraId="3D69BD09" w14:textId="77777777" w:rsidR="00AC088C" w:rsidRPr="00003CD0" w:rsidRDefault="00AC088C" w:rsidP="003E2D51">
                      <w:pPr>
                        <w:spacing w:line="240" w:lineRule="exact"/>
                        <w:jc w:val="left"/>
                        <w:rPr>
                          <w:rFonts w:ascii="UD デジタル 教科書体 NP-R" w:eastAsia="UD デジタル 教科書体 NP-R"/>
                        </w:rPr>
                      </w:pPr>
                      <w:r w:rsidRPr="00003CD0">
                        <w:rPr>
                          <w:rFonts w:ascii="UD デジタル 教科書体 NP-R" w:eastAsia="UD デジタル 教科書体 NP-R"/>
                          <w:b/>
                          <w:color w:val="FF0000"/>
                        </w:rPr>
                        <w:t>C3-4</w:t>
                      </w:r>
                      <w:r w:rsidRPr="00003CD0">
                        <w:rPr>
                          <w:rFonts w:ascii="UD デジタル 教科書体 NP-R" w:eastAsia="UD デジタル 教科書体 NP-R"/>
                        </w:rPr>
                        <w:t xml:space="preserve"> </w:t>
                      </w:r>
                      <w:r w:rsidRPr="00003CD0">
                        <w:rPr>
                          <w:rFonts w:ascii="UD デジタル 教科書体 NP-R" w:eastAsia="UD デジタル 教科書体 NP-R" w:hint="eastAsia"/>
                        </w:rPr>
                        <w:t>突き出し部分</w:t>
                      </w:r>
                      <w:r w:rsidRPr="00003CD0">
                        <w:rPr>
                          <w:rFonts w:ascii="UD デジタル 教科書体 NP-R" w:eastAsia="UD デジタル 教科書体 NP-R"/>
                        </w:rPr>
                        <w:t>10</w:t>
                      </w:r>
                      <w:r>
                        <w:rPr>
                          <w:rFonts w:ascii="UD デジタル 教科書体 NP-R" w:eastAsia="UD デジタル 教科書体 NP-R" w:hint="eastAsia"/>
                        </w:rPr>
                        <w:t>0</w:t>
                      </w:r>
                      <w:r>
                        <w:rPr>
                          <w:rFonts w:ascii="UD デジタル 教科書体 NP-R" w:eastAsia="UD デジタル 教科書体 NP-R"/>
                        </w:rPr>
                        <w:t>mm</w:t>
                      </w:r>
                      <w:r w:rsidRPr="00003CD0">
                        <w:rPr>
                          <w:rFonts w:ascii="UD デジタル 教科書体 NP-R" w:eastAsia="UD デジタル 教科書体 NP-R" w:hint="eastAsia"/>
                        </w:rPr>
                        <w:t>以下</w:t>
                      </w:r>
                    </w:p>
                  </w:txbxContent>
                </v:textbox>
              </v:shape>
            </w:pict>
          </mc:Fallback>
        </mc:AlternateContent>
      </w:r>
    </w:p>
    <w:p w14:paraId="76001881" w14:textId="77777777" w:rsidR="003E2D51" w:rsidRPr="00003CD0" w:rsidRDefault="003E2D51" w:rsidP="003E2D51">
      <w:pPr>
        <w:snapToGrid w:val="0"/>
        <w:spacing w:line="240" w:lineRule="auto"/>
        <w:ind w:firstLineChars="742" w:firstLine="1558"/>
        <w:jc w:val="center"/>
        <w:rPr>
          <w:rFonts w:ascii="UD デジタル 教科書体 NP-R" w:eastAsia="UD デジタル 教科書体 NP-R"/>
          <w:noProof/>
        </w:rPr>
      </w:pPr>
      <w:r>
        <w:rPr>
          <w:rFonts w:ascii="UD デジタル 教科書体 NP-R" w:eastAsia="UD デジタル 教科書体 NP-R"/>
          <w:noProof/>
        </w:rPr>
        <mc:AlternateContent>
          <mc:Choice Requires="wps">
            <w:drawing>
              <wp:anchor distT="0" distB="0" distL="114300" distR="114300" simplePos="0" relativeHeight="254066688" behindDoc="0" locked="0" layoutInCell="1" allowOverlap="1" wp14:anchorId="140A7396" wp14:editId="7001048D">
                <wp:simplePos x="0" y="0"/>
                <wp:positionH relativeFrom="column">
                  <wp:posOffset>3088640</wp:posOffset>
                </wp:positionH>
                <wp:positionV relativeFrom="paragraph">
                  <wp:posOffset>1656080</wp:posOffset>
                </wp:positionV>
                <wp:extent cx="1968500" cy="255905"/>
                <wp:effectExtent l="19050" t="19050" r="31750" b="29845"/>
                <wp:wrapNone/>
                <wp:docPr id="1172" name="フリーフォーム: 図形 1172"/>
                <wp:cNvGraphicFramePr/>
                <a:graphic xmlns:a="http://schemas.openxmlformats.org/drawingml/2006/main">
                  <a:graphicData uri="http://schemas.microsoft.com/office/word/2010/wordprocessingShape">
                    <wps:wsp>
                      <wps:cNvSpPr/>
                      <wps:spPr>
                        <a:xfrm>
                          <a:off x="0" y="0"/>
                          <a:ext cx="1968500" cy="255905"/>
                        </a:xfrm>
                        <a:custGeom>
                          <a:avLst/>
                          <a:gdLst>
                            <a:gd name="connsiteX0" fmla="*/ 0 w 1937982"/>
                            <a:gd name="connsiteY0" fmla="*/ 252484 h 252484"/>
                            <a:gd name="connsiteX1" fmla="*/ 252484 w 1937982"/>
                            <a:gd name="connsiteY1" fmla="*/ 0 h 252484"/>
                            <a:gd name="connsiteX2" fmla="*/ 1937982 w 1937982"/>
                            <a:gd name="connsiteY2" fmla="*/ 0 h 252484"/>
                            <a:gd name="connsiteX0" fmla="*/ 0 w 1969480"/>
                            <a:gd name="connsiteY0" fmla="*/ 256628 h 256628"/>
                            <a:gd name="connsiteX1" fmla="*/ 252484 w 1969480"/>
                            <a:gd name="connsiteY1" fmla="*/ 4144 h 256628"/>
                            <a:gd name="connsiteX2" fmla="*/ 1969480 w 1969480"/>
                            <a:gd name="connsiteY2" fmla="*/ 0 h 256628"/>
                          </a:gdLst>
                          <a:ahLst/>
                          <a:cxnLst>
                            <a:cxn ang="0">
                              <a:pos x="connsiteX0" y="connsiteY0"/>
                            </a:cxn>
                            <a:cxn ang="0">
                              <a:pos x="connsiteX1" y="connsiteY1"/>
                            </a:cxn>
                            <a:cxn ang="0">
                              <a:pos x="connsiteX2" y="connsiteY2"/>
                            </a:cxn>
                          </a:cxnLst>
                          <a:rect l="l" t="t" r="r" b="b"/>
                          <a:pathLst>
                            <a:path w="1969480" h="256628">
                              <a:moveTo>
                                <a:pt x="0" y="256628"/>
                              </a:moveTo>
                              <a:lnTo>
                                <a:pt x="252484" y="4144"/>
                              </a:lnTo>
                              <a:lnTo>
                                <a:pt x="1969480" y="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txbx>
                        <w:txbxContent>
                          <w:p w14:paraId="585F5890" w14:textId="77777777" w:rsidR="00AC088C" w:rsidRDefault="00AC088C" w:rsidP="003E2D5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140A7396" id="フリーフォーム: 図形 1172" o:spid="_x0000_s1667" style="position:absolute;left:0;text-align:left;margin-left:243.2pt;margin-top:130.4pt;width:155pt;height:20.15pt;z-index:2540666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1969480,256628"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" adj="-11796480,,5400" path="m,256628l252484,4144,1969480,e" filled="f" strokecolor="black [3213]" strokeweight=".5pt">
                <v:stroke joinstyle="round" endcap="square"/>
                <v:formulas/>
                <v:path arrowok="t" o:connecttype="custom" o:connectlocs="0,255905;252358,4132;1968500,0" o:connectangles="0,0,0" textboxrect="0,0,1969480,256628"/>
                <v:textbox>
                  <w:txbxContent>
                    <w:p w14:paraId="585F5890" w14:textId="77777777" w:rsidR="00AC088C" w:rsidRDefault="00AC088C" w:rsidP="003E2D51">
                      <w:pPr>
                        <w:jc w:val="center"/>
                      </w:pPr>
                    </w:p>
                  </w:txbxContent>
                </v:textbox>
              </v:shape>
            </w:pict>
          </mc:Fallback>
        </mc:AlternateContent>
      </w:r>
      <w:r w:rsidRPr="00003CD0">
        <w:rPr>
          <w:rFonts w:ascii="UD デジタル 教科書体 NP-R" w:eastAsia="UD デジタル 教科書体 NP-R"/>
          <w:noProof/>
        </w:rPr>
        <mc:AlternateContent>
          <mc:Choice Requires="wps">
            <w:drawing>
              <wp:anchor distT="0" distB="0" distL="114300" distR="114300" simplePos="0" relativeHeight="254052352" behindDoc="0" locked="0" layoutInCell="1" allowOverlap="1" wp14:anchorId="721884DD" wp14:editId="31AE0500">
                <wp:simplePos x="0" y="0"/>
                <wp:positionH relativeFrom="column">
                  <wp:posOffset>10795</wp:posOffset>
                </wp:positionH>
                <wp:positionV relativeFrom="paragraph">
                  <wp:posOffset>1598602</wp:posOffset>
                </wp:positionV>
                <wp:extent cx="924560" cy="159385"/>
                <wp:effectExtent l="0" t="0" r="3810" b="12700"/>
                <wp:wrapNone/>
                <wp:docPr id="1158" name="テキスト ボックス 1158"/>
                <wp:cNvGraphicFramePr/>
                <a:graphic xmlns:a="http://schemas.openxmlformats.org/drawingml/2006/main">
                  <a:graphicData uri="http://schemas.microsoft.com/office/word/2010/wordprocessingShape">
                    <wps:wsp>
                      <wps:cNvSpPr txBox="1"/>
                      <wps:spPr>
                        <a:xfrm>
                          <a:off x="0" y="0"/>
                          <a:ext cx="924560" cy="1593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57CCCA6" w14:textId="77777777" w:rsidR="00AC088C" w:rsidRPr="00003CD0" w:rsidRDefault="00AC088C" w:rsidP="003E2D51">
                            <w:pPr>
                              <w:spacing w:line="240" w:lineRule="exact"/>
                              <w:jc w:val="left"/>
                              <w:rPr>
                                <w:rFonts w:ascii="UD デジタル 教科書体 NP-R" w:eastAsia="UD デジタル 教科書体 NP-R"/>
                              </w:rPr>
                            </w:pPr>
                            <w:r>
                              <w:rPr>
                                <w:rFonts w:ascii="UD デジタル 教科書体 NP-R" w:eastAsia="UD デジタル 教科書体 NP-R"/>
                              </w:rPr>
                              <w:t>（</w:t>
                            </w:r>
                            <w:r w:rsidRPr="00003CD0">
                              <w:rPr>
                                <w:rFonts w:ascii="UD デジタル 教科書体 NP-R" w:eastAsia="UD デジタル 教科書体 NP-R"/>
                              </w:rPr>
                              <w:t xml:space="preserve">3-3. </w:t>
                            </w:r>
                            <w:r w:rsidRPr="00003CD0">
                              <w:rPr>
                                <w:rFonts w:ascii="UD デジタル 教科書体 NP-R" w:eastAsia="UD デジタル 教科書体 NP-R" w:hint="eastAsia"/>
                              </w:rPr>
                              <w:t>廊下等</w:t>
                            </w:r>
                            <w:r>
                              <w:rPr>
                                <w:rFonts w:ascii="UD デジタル 教科書体 NP-R" w:eastAsia="UD デジタル 教科書体 NP-R"/>
                              </w:rPr>
                              <w:t>）</w:t>
                            </w:r>
                          </w:p>
                          <w:p w14:paraId="1FC3B3FB" w14:textId="77777777" w:rsidR="00AC088C" w:rsidRPr="00003CD0" w:rsidRDefault="00AC088C" w:rsidP="003E2D51">
                            <w:pPr>
                              <w:spacing w:line="240" w:lineRule="exact"/>
                              <w:jc w:val="left"/>
                              <w:rPr>
                                <w:rFonts w:ascii="UD デジタル 教科書体 NP-R" w:eastAsia="UD デジタル 教科書体 NP-R"/>
                              </w:rPr>
                            </w:pPr>
                            <w:r w:rsidRPr="00003CD0">
                              <w:rPr>
                                <w:rFonts w:ascii="UD デジタル 教科書体 NP-R" w:eastAsia="UD デジタル 教科書体 NP-R"/>
                                <w:b/>
                                <w:color w:val="00B050"/>
                              </w:rPr>
                              <w:t>G</w:t>
                            </w:r>
                            <w:r>
                              <w:rPr>
                                <w:rFonts w:ascii="UD デジタル 教科書体 NP-R" w:eastAsia="UD デジタル 教科書体 NP-R"/>
                                <w:b/>
                                <w:color w:val="00B050"/>
                              </w:rPr>
                              <w:t>3</w:t>
                            </w:r>
                            <w:r w:rsidRPr="00003CD0">
                              <w:rPr>
                                <w:rFonts w:ascii="UD デジタル 教科書体 NP-R" w:eastAsia="UD デジタル 教科書体 NP-R"/>
                                <w:b/>
                                <w:color w:val="00B050"/>
                              </w:rPr>
                              <w:t>-</w:t>
                            </w:r>
                            <w:r>
                              <w:rPr>
                                <w:rFonts w:ascii="UD デジタル 教科書体 NP-R" w:eastAsia="UD デジタル 教科書体 NP-R"/>
                                <w:b/>
                                <w:color w:val="00B050"/>
                              </w:rPr>
                              <w:t>5</w:t>
                            </w:r>
                            <w:r w:rsidRPr="00003CD0">
                              <w:rPr>
                                <w:rFonts w:ascii="UD デジタル 教科書体 NP-R" w:eastAsia="UD デジタル 教科書体 NP-R"/>
                              </w:rPr>
                              <w:t xml:space="preserve"> </w:t>
                            </w:r>
                            <w:r w:rsidRPr="00003CD0">
                              <w:rPr>
                                <w:rFonts w:ascii="UD デジタル 教科書体 NP-R" w:eastAsia="UD デジタル 教科書体 NP-R" w:hint="eastAsia"/>
                              </w:rPr>
                              <w:t>車いす当り床上</w:t>
                            </w:r>
                            <w:r w:rsidRPr="00003CD0">
                              <w:rPr>
                                <w:rFonts w:ascii="UD デジタル 教科書体 NP-R" w:eastAsia="UD デジタル 教科書体 NP-R"/>
                              </w:rPr>
                              <w:t>35</w:t>
                            </w:r>
                            <w:r>
                              <w:rPr>
                                <w:rFonts w:ascii="UD デジタル 教科書体 NP-R" w:eastAsia="UD デジタル 教科書体 NP-R" w:hint="eastAsia"/>
                              </w:rPr>
                              <w:t>0</w:t>
                            </w:r>
                            <w:r>
                              <w:rPr>
                                <w:rFonts w:ascii="UD デジタル 教科書体 NP-R" w:eastAsia="UD デジタル 教科書体 NP-R"/>
                              </w:rPr>
                              <w:t>mm</w:t>
                            </w:r>
                            <w:r w:rsidRPr="00003CD0">
                              <w:rPr>
                                <w:rFonts w:ascii="UD デジタル 教科書体 NP-R" w:eastAsia="UD デジタル 教科書体 NP-R" w:hint="eastAsia"/>
                              </w:rPr>
                              <w:t>程度</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21884DD" id="テキスト ボックス 1158" o:spid="_x0000_s1668" type="#_x0000_t202" style="position:absolute;left:0;text-align:left;margin-left:.85pt;margin-top:125.85pt;width:72.8pt;height:12.55pt;z-index:2540523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" filled="f" stroked="f" strokeweight=".5pt">
                <v:textbox style="mso-fit-shape-to-text:t" inset="0,0,0,0">
                  <w:txbxContent>
                    <w:p w14:paraId="057CCCA6" w14:textId="77777777" w:rsidR="00AC088C" w:rsidRPr="00003CD0" w:rsidRDefault="00AC088C" w:rsidP="003E2D51">
                      <w:pPr>
                        <w:spacing w:line="240" w:lineRule="exact"/>
                        <w:jc w:val="left"/>
                        <w:rPr>
                          <w:rFonts w:ascii="UD デジタル 教科書体 NP-R" w:eastAsia="UD デジタル 教科書体 NP-R"/>
                        </w:rPr>
                      </w:pPr>
                      <w:r>
                        <w:rPr>
                          <w:rFonts w:ascii="UD デジタル 教科書体 NP-R" w:eastAsia="UD デジタル 教科書体 NP-R"/>
                        </w:rPr>
                        <w:t>（</w:t>
                      </w:r>
                      <w:r w:rsidRPr="00003CD0">
                        <w:rPr>
                          <w:rFonts w:ascii="UD デジタル 教科書体 NP-R" w:eastAsia="UD デジタル 教科書体 NP-R"/>
                        </w:rPr>
                        <w:t xml:space="preserve">3-3. </w:t>
                      </w:r>
                      <w:r w:rsidRPr="00003CD0">
                        <w:rPr>
                          <w:rFonts w:ascii="UD デジタル 教科書体 NP-R" w:eastAsia="UD デジタル 教科書体 NP-R" w:hint="eastAsia"/>
                        </w:rPr>
                        <w:t>廊下等</w:t>
                      </w:r>
                      <w:r>
                        <w:rPr>
                          <w:rFonts w:ascii="UD デジタル 教科書体 NP-R" w:eastAsia="UD デジタル 教科書体 NP-R"/>
                        </w:rPr>
                        <w:t>）</w:t>
                      </w:r>
                    </w:p>
                    <w:p w14:paraId="1FC3B3FB" w14:textId="77777777" w:rsidR="00AC088C" w:rsidRPr="00003CD0" w:rsidRDefault="00AC088C" w:rsidP="003E2D51">
                      <w:pPr>
                        <w:spacing w:line="240" w:lineRule="exact"/>
                        <w:jc w:val="left"/>
                        <w:rPr>
                          <w:rFonts w:ascii="UD デジタル 教科書体 NP-R" w:eastAsia="UD デジタル 教科書体 NP-R"/>
                        </w:rPr>
                      </w:pPr>
                      <w:r w:rsidRPr="00003CD0">
                        <w:rPr>
                          <w:rFonts w:ascii="UD デジタル 教科書体 NP-R" w:eastAsia="UD デジタル 教科書体 NP-R"/>
                          <w:b/>
                          <w:color w:val="00B050"/>
                        </w:rPr>
                        <w:t>G</w:t>
                      </w:r>
                      <w:r>
                        <w:rPr>
                          <w:rFonts w:ascii="UD デジタル 教科書体 NP-R" w:eastAsia="UD デジタル 教科書体 NP-R"/>
                          <w:b/>
                          <w:color w:val="00B050"/>
                        </w:rPr>
                        <w:t>3</w:t>
                      </w:r>
                      <w:r w:rsidRPr="00003CD0">
                        <w:rPr>
                          <w:rFonts w:ascii="UD デジタル 教科書体 NP-R" w:eastAsia="UD デジタル 教科書体 NP-R"/>
                          <w:b/>
                          <w:color w:val="00B050"/>
                        </w:rPr>
                        <w:t>-</w:t>
                      </w:r>
                      <w:r>
                        <w:rPr>
                          <w:rFonts w:ascii="UD デジタル 教科書体 NP-R" w:eastAsia="UD デジタル 教科書体 NP-R"/>
                          <w:b/>
                          <w:color w:val="00B050"/>
                        </w:rPr>
                        <w:t>5</w:t>
                      </w:r>
                      <w:r w:rsidRPr="00003CD0">
                        <w:rPr>
                          <w:rFonts w:ascii="UD デジタル 教科書体 NP-R" w:eastAsia="UD デジタル 教科書体 NP-R"/>
                        </w:rPr>
                        <w:t xml:space="preserve"> </w:t>
                      </w:r>
                      <w:r w:rsidRPr="00003CD0">
                        <w:rPr>
                          <w:rFonts w:ascii="UD デジタル 教科書体 NP-R" w:eastAsia="UD デジタル 教科書体 NP-R" w:hint="eastAsia"/>
                        </w:rPr>
                        <w:t>車いす当り床上</w:t>
                      </w:r>
                      <w:r w:rsidRPr="00003CD0">
                        <w:rPr>
                          <w:rFonts w:ascii="UD デジタル 教科書体 NP-R" w:eastAsia="UD デジタル 教科書体 NP-R"/>
                        </w:rPr>
                        <w:t>35</w:t>
                      </w:r>
                      <w:r>
                        <w:rPr>
                          <w:rFonts w:ascii="UD デジタル 教科書体 NP-R" w:eastAsia="UD デジタル 教科書体 NP-R" w:hint="eastAsia"/>
                        </w:rPr>
                        <w:t>0</w:t>
                      </w:r>
                      <w:r>
                        <w:rPr>
                          <w:rFonts w:ascii="UD デジタル 教科書体 NP-R" w:eastAsia="UD デジタル 教科書体 NP-R"/>
                        </w:rPr>
                        <w:t>mm</w:t>
                      </w:r>
                      <w:r w:rsidRPr="00003CD0">
                        <w:rPr>
                          <w:rFonts w:ascii="UD デジタル 教科書体 NP-R" w:eastAsia="UD デジタル 教科書体 NP-R" w:hint="eastAsia"/>
                        </w:rPr>
                        <w:t>程度</w:t>
                      </w:r>
                    </w:p>
                  </w:txbxContent>
                </v:textbox>
              </v:shape>
            </w:pict>
          </mc:Fallback>
        </mc:AlternateContent>
      </w:r>
      <w:r>
        <w:rPr>
          <w:rFonts w:ascii="UD デジタル 教科書体 NP-R" w:eastAsia="UD デジタル 教科書体 NP-R"/>
          <w:noProof/>
        </w:rPr>
        <mc:AlternateContent>
          <mc:Choice Requires="wps">
            <w:drawing>
              <wp:anchor distT="0" distB="0" distL="114300" distR="114300" simplePos="0" relativeHeight="254071808" behindDoc="0" locked="0" layoutInCell="1" allowOverlap="1" wp14:anchorId="7C02AE6F" wp14:editId="0DEAC593">
                <wp:simplePos x="0" y="0"/>
                <wp:positionH relativeFrom="column">
                  <wp:posOffset>2184475</wp:posOffset>
                </wp:positionH>
                <wp:positionV relativeFrom="paragraph">
                  <wp:posOffset>1736446</wp:posOffset>
                </wp:positionV>
                <wp:extent cx="537882" cy="211016"/>
                <wp:effectExtent l="19050" t="19050" r="33655" b="36830"/>
                <wp:wrapNone/>
                <wp:docPr id="1177" name="フリーフォーム: 図形 1177"/>
                <wp:cNvGraphicFramePr/>
                <a:graphic xmlns:a="http://schemas.openxmlformats.org/drawingml/2006/main">
                  <a:graphicData uri="http://schemas.microsoft.com/office/word/2010/wordprocessingShape">
                    <wps:wsp>
                      <wps:cNvSpPr/>
                      <wps:spPr>
                        <a:xfrm>
                          <a:off x="0" y="0"/>
                          <a:ext cx="537882" cy="211016"/>
                        </a:xfrm>
                        <a:custGeom>
                          <a:avLst/>
                          <a:gdLst>
                            <a:gd name="connsiteX0" fmla="*/ 537882 w 537882"/>
                            <a:gd name="connsiteY0" fmla="*/ 211016 h 211016"/>
                            <a:gd name="connsiteX1" fmla="*/ 326866 w 537882"/>
                            <a:gd name="connsiteY1" fmla="*/ 0 h 211016"/>
                            <a:gd name="connsiteX2" fmla="*/ 0 w 537882"/>
                            <a:gd name="connsiteY2" fmla="*/ 0 h 211016"/>
                          </a:gdLst>
                          <a:ahLst/>
                          <a:cxnLst>
                            <a:cxn ang="0">
                              <a:pos x="connsiteX0" y="connsiteY0"/>
                            </a:cxn>
                            <a:cxn ang="0">
                              <a:pos x="connsiteX1" y="connsiteY1"/>
                            </a:cxn>
                            <a:cxn ang="0">
                              <a:pos x="connsiteX2" y="connsiteY2"/>
                            </a:cxn>
                          </a:cxnLst>
                          <a:rect l="l" t="t" r="r" b="b"/>
                          <a:pathLst>
                            <a:path w="537882" h="211016">
                              <a:moveTo>
                                <a:pt x="537882" y="211016"/>
                              </a:moveTo>
                              <a:lnTo>
                                <a:pt x="326866" y="0"/>
                              </a:lnTo>
                              <a:lnTo>
                                <a:pt x="0" y="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22328028">
              <v:shape id="フリーフォーム: 図形 1177" style="position:absolute;left:0;text-align:left;margin-left:172pt;margin-top:136.75pt;width:42.35pt;height:16.6pt;z-index:254071808;visibility:visible;mso-wrap-style:square;mso-wrap-distance-left:9pt;mso-wrap-distance-top:0;mso-wrap-distance-right:9pt;mso-wrap-distance-bottom:0;mso-position-horizontal:absolute;mso-position-horizontal-relative:text;mso-position-vertical:absolute;mso-position-vertical-relative:text;v-text-anchor:middle" coordsize="537882,211016" o:spid="_x0000_s1026" filled="f" strokecolor="black [3213]" strokeweight=".5pt" path="m537882,211016l326866,,,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" w14:anchorId="3DA5BE53">
                <v:stroke endcap="square"/>
                <v:path arrowok="t" o:connecttype="custom" o:connectlocs="537882,211016;326866,0;0,0" o:connectangles="0,0,0"/>
              </v:shape>
            </w:pict>
          </mc:Fallback>
        </mc:AlternateContent>
      </w:r>
      <w:r>
        <w:rPr>
          <w:rFonts w:ascii="UD デジタル 教科書体 NP-R" w:eastAsia="UD デジタル 教科書体 NP-R"/>
          <w:noProof/>
        </w:rPr>
        <mc:AlternateContent>
          <mc:Choice Requires="wps">
            <w:drawing>
              <wp:anchor distT="0" distB="0" distL="114300" distR="114300" simplePos="0" relativeHeight="254070784" behindDoc="0" locked="0" layoutInCell="1" allowOverlap="1" wp14:anchorId="02AA4597" wp14:editId="593C5346">
                <wp:simplePos x="0" y="0"/>
                <wp:positionH relativeFrom="column">
                  <wp:posOffset>1712793</wp:posOffset>
                </wp:positionH>
                <wp:positionV relativeFrom="paragraph">
                  <wp:posOffset>1260627</wp:posOffset>
                </wp:positionV>
                <wp:extent cx="864750" cy="488232"/>
                <wp:effectExtent l="19050" t="19050" r="31115" b="45720"/>
                <wp:wrapNone/>
                <wp:docPr id="1176" name="フリーフォーム: 図形 1176"/>
                <wp:cNvGraphicFramePr/>
                <a:graphic xmlns:a="http://schemas.openxmlformats.org/drawingml/2006/main">
                  <a:graphicData uri="http://schemas.microsoft.com/office/word/2010/wordprocessingShape">
                    <wps:wsp>
                      <wps:cNvSpPr/>
                      <wps:spPr>
                        <a:xfrm>
                          <a:off x="0" y="0"/>
                          <a:ext cx="864750" cy="488232"/>
                        </a:xfrm>
                        <a:custGeom>
                          <a:avLst/>
                          <a:gdLst>
                            <a:gd name="connsiteX0" fmla="*/ 864750 w 864750"/>
                            <a:gd name="connsiteY0" fmla="*/ 488232 h 488232"/>
                            <a:gd name="connsiteX1" fmla="*/ 376518 w 864750"/>
                            <a:gd name="connsiteY1" fmla="*/ 0 h 488232"/>
                            <a:gd name="connsiteX2" fmla="*/ 0 w 864750"/>
                            <a:gd name="connsiteY2" fmla="*/ 0 h 488232"/>
                          </a:gdLst>
                          <a:ahLst/>
                          <a:cxnLst>
                            <a:cxn ang="0">
                              <a:pos x="connsiteX0" y="connsiteY0"/>
                            </a:cxn>
                            <a:cxn ang="0">
                              <a:pos x="connsiteX1" y="connsiteY1"/>
                            </a:cxn>
                            <a:cxn ang="0">
                              <a:pos x="connsiteX2" y="connsiteY2"/>
                            </a:cxn>
                          </a:cxnLst>
                          <a:rect l="l" t="t" r="r" b="b"/>
                          <a:pathLst>
                            <a:path w="864750" h="488232">
                              <a:moveTo>
                                <a:pt x="864750" y="488232"/>
                              </a:moveTo>
                              <a:lnTo>
                                <a:pt x="376518" y="0"/>
                              </a:lnTo>
                              <a:lnTo>
                                <a:pt x="0" y="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71FE7DFD">
              <v:shape id="フリーフォーム: 図形 1176" style="position:absolute;left:0;text-align:left;margin-left:134.85pt;margin-top:99.25pt;width:68.1pt;height:38.45pt;z-index:254070784;visibility:visible;mso-wrap-style:square;mso-wrap-distance-left:9pt;mso-wrap-distance-top:0;mso-wrap-distance-right:9pt;mso-wrap-distance-bottom:0;mso-position-horizontal:absolute;mso-position-horizontal-relative:text;mso-position-vertical:absolute;mso-position-vertical-relative:text;v-text-anchor:middle" coordsize="864750,488232" o:spid="_x0000_s1026" filled="f" strokecolor="black [3213]" strokeweight=".5pt" path="m864750,488232l376518,,,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" w14:anchorId="61B71A90">
                <v:stroke endcap="square"/>
                <v:path arrowok="t" o:connecttype="custom" o:connectlocs="864750,488232;376518,0;0,0" o:connectangles="0,0,0"/>
              </v:shape>
            </w:pict>
          </mc:Fallback>
        </mc:AlternateContent>
      </w:r>
      <w:r w:rsidRPr="00003CD0">
        <w:rPr>
          <w:rFonts w:ascii="UD デジタル 教科書体 NP-R" w:eastAsia="UD デジタル 教科書体 NP-R"/>
          <w:noProof/>
        </w:rPr>
        <mc:AlternateContent>
          <mc:Choice Requires="wps">
            <w:drawing>
              <wp:anchor distT="0" distB="0" distL="114300" distR="114300" simplePos="0" relativeHeight="254051328" behindDoc="0" locked="0" layoutInCell="1" allowOverlap="1" wp14:anchorId="7A537EB8" wp14:editId="703144F6">
                <wp:simplePos x="0" y="0"/>
                <wp:positionH relativeFrom="column">
                  <wp:posOffset>19229</wp:posOffset>
                </wp:positionH>
                <wp:positionV relativeFrom="paragraph">
                  <wp:posOffset>1160633</wp:posOffset>
                </wp:positionV>
                <wp:extent cx="924560" cy="159385"/>
                <wp:effectExtent l="0" t="0" r="0" b="12700"/>
                <wp:wrapNone/>
                <wp:docPr id="1156" name="テキスト ボックス 1156"/>
                <wp:cNvGraphicFramePr/>
                <a:graphic xmlns:a="http://schemas.openxmlformats.org/drawingml/2006/main">
                  <a:graphicData uri="http://schemas.microsoft.com/office/word/2010/wordprocessingShape">
                    <wps:wsp>
                      <wps:cNvSpPr txBox="1"/>
                      <wps:spPr>
                        <a:xfrm>
                          <a:off x="0" y="0"/>
                          <a:ext cx="924560" cy="1593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CDF62C8" w14:textId="77777777" w:rsidR="00AC088C" w:rsidRDefault="00AC088C" w:rsidP="003E2D51">
                            <w:pPr>
                              <w:spacing w:line="240" w:lineRule="exact"/>
                              <w:jc w:val="left"/>
                              <w:rPr>
                                <w:rFonts w:ascii="UD デジタル 教科書体 NP-R" w:eastAsia="UD デジタル 教科書体 NP-R"/>
                              </w:rPr>
                            </w:pPr>
                            <w:r w:rsidRPr="00003CD0">
                              <w:rPr>
                                <w:rFonts w:ascii="UD デジタル 教科書体 NP-R" w:eastAsia="UD デジタル 教科書体 NP-R"/>
                                <w:b/>
                                <w:color w:val="00B050"/>
                              </w:rPr>
                              <w:t>G</w:t>
                            </w:r>
                            <w:r>
                              <w:rPr>
                                <w:rFonts w:ascii="UD デジタル 教科書体 NP-R" w:eastAsia="UD デジタル 教科書体 NP-R"/>
                                <w:b/>
                                <w:color w:val="00B050"/>
                              </w:rPr>
                              <w:t>18</w:t>
                            </w:r>
                            <w:r w:rsidRPr="00003CD0">
                              <w:rPr>
                                <w:rFonts w:ascii="UD デジタル 教科書体 NP-R" w:eastAsia="UD デジタル 教科書体 NP-R"/>
                                <w:b/>
                                <w:color w:val="00B050"/>
                              </w:rPr>
                              <w:t>-</w:t>
                            </w:r>
                            <w:r>
                              <w:rPr>
                                <w:rFonts w:ascii="UD デジタル 教科書体 NP-R" w:eastAsia="UD デジタル 教科書体 NP-R"/>
                                <w:b/>
                                <w:color w:val="00B050"/>
                              </w:rPr>
                              <w:t>1</w:t>
                            </w:r>
                            <w:r w:rsidRPr="00003CD0">
                              <w:rPr>
                                <w:rFonts w:ascii="UD デジタル 教科書体 NP-R" w:eastAsia="UD デジタル 教科書体 NP-R"/>
                              </w:rPr>
                              <w:t xml:space="preserve"> 60</w:t>
                            </w:r>
                            <w:r>
                              <w:rPr>
                                <w:rFonts w:ascii="UD デジタル 教科書体 NP-R" w:eastAsia="UD デジタル 教科書体 NP-R"/>
                              </w:rPr>
                              <w:t>0</w:t>
                            </w:r>
                            <w:r w:rsidRPr="00003CD0">
                              <w:rPr>
                                <w:rFonts w:ascii="UD デジタル 教科書体 NP-R" w:eastAsia="UD デジタル 教科書体 NP-R" w:hint="eastAsia"/>
                              </w:rPr>
                              <w:t>～</w:t>
                            </w:r>
                            <w:r w:rsidRPr="00003CD0">
                              <w:rPr>
                                <w:rFonts w:ascii="UD デジタル 教科書体 NP-R" w:eastAsia="UD デジタル 教科書体 NP-R"/>
                              </w:rPr>
                              <w:t>65</w:t>
                            </w:r>
                            <w:r>
                              <w:rPr>
                                <w:rFonts w:ascii="UD デジタル 教科書体 NP-R" w:eastAsia="UD デジタル 教科書体 NP-R" w:hint="eastAsia"/>
                              </w:rPr>
                              <w:t>0</w:t>
                            </w:r>
                            <w:r>
                              <w:rPr>
                                <w:rFonts w:ascii="UD デジタル 教科書体 NP-R" w:eastAsia="UD デジタル 教科書体 NP-R"/>
                              </w:rPr>
                              <w:t>mm</w:t>
                            </w:r>
                            <w:r w:rsidRPr="00003CD0">
                              <w:rPr>
                                <w:rFonts w:ascii="UD デジタル 教科書体 NP-R" w:eastAsia="UD デジタル 教科書体 NP-R" w:hint="eastAsia"/>
                              </w:rPr>
                              <w:t>程度</w:t>
                            </w:r>
                          </w:p>
                          <w:p w14:paraId="50DD75DC" w14:textId="77777777" w:rsidR="00AC088C" w:rsidRPr="00003CD0" w:rsidRDefault="00AC088C" w:rsidP="003E2D51">
                            <w:pPr>
                              <w:spacing w:line="240" w:lineRule="exact"/>
                              <w:jc w:val="left"/>
                              <w:rPr>
                                <w:rFonts w:ascii="UD デジタル 教科書体 NP-R" w:eastAsia="UD デジタル 教科書体 NP-R"/>
                              </w:rPr>
                            </w:pPr>
                            <w:r>
                              <w:rPr>
                                <w:rFonts w:ascii="UD デジタル 教科書体 NP-R" w:eastAsia="UD デジタル 教科書体 NP-R"/>
                              </w:rPr>
                              <w:t>（</w:t>
                            </w:r>
                            <w:r w:rsidRPr="00003CD0">
                              <w:rPr>
                                <w:rFonts w:ascii="UD デジタル 教科書体 NP-R" w:eastAsia="UD デジタル 教科書体 NP-R" w:hint="eastAsia"/>
                              </w:rPr>
                              <w:t>子供用</w:t>
                            </w:r>
                            <w:r>
                              <w:rPr>
                                <w:rFonts w:ascii="UD デジタル 教科書体 NP-R" w:eastAsia="UD デジタル 教科書体 NP-R"/>
                              </w:rPr>
                              <w:t>）</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A537EB8" id="テキスト ボックス 1156" o:spid="_x0000_s1669" type="#_x0000_t202" style="position:absolute;left:0;text-align:left;margin-left:1.5pt;margin-top:91.4pt;width:72.8pt;height:12.55pt;z-index:2540513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" filled="f" stroked="f" strokeweight=".5pt">
                <v:textbox style="mso-fit-shape-to-text:t" inset="0,0,0,0">
                  <w:txbxContent>
                    <w:p w14:paraId="6CDF62C8" w14:textId="77777777" w:rsidR="00AC088C" w:rsidRDefault="00AC088C" w:rsidP="003E2D51">
                      <w:pPr>
                        <w:spacing w:line="240" w:lineRule="exact"/>
                        <w:jc w:val="left"/>
                        <w:rPr>
                          <w:rFonts w:ascii="UD デジタル 教科書体 NP-R" w:eastAsia="UD デジタル 教科書体 NP-R"/>
                        </w:rPr>
                      </w:pPr>
                      <w:r w:rsidRPr="00003CD0">
                        <w:rPr>
                          <w:rFonts w:ascii="UD デジタル 教科書体 NP-R" w:eastAsia="UD デジタル 教科書体 NP-R"/>
                          <w:b/>
                          <w:color w:val="00B050"/>
                        </w:rPr>
                        <w:t>G</w:t>
                      </w:r>
                      <w:r>
                        <w:rPr>
                          <w:rFonts w:ascii="UD デジタル 教科書体 NP-R" w:eastAsia="UD デジタル 教科書体 NP-R"/>
                          <w:b/>
                          <w:color w:val="00B050"/>
                        </w:rPr>
                        <w:t>18</w:t>
                      </w:r>
                      <w:r w:rsidRPr="00003CD0">
                        <w:rPr>
                          <w:rFonts w:ascii="UD デジタル 教科書体 NP-R" w:eastAsia="UD デジタル 教科書体 NP-R"/>
                          <w:b/>
                          <w:color w:val="00B050"/>
                        </w:rPr>
                        <w:t>-</w:t>
                      </w:r>
                      <w:r>
                        <w:rPr>
                          <w:rFonts w:ascii="UD デジタル 教科書体 NP-R" w:eastAsia="UD デジタル 教科書体 NP-R"/>
                          <w:b/>
                          <w:color w:val="00B050"/>
                        </w:rPr>
                        <w:t>1</w:t>
                      </w:r>
                      <w:r w:rsidRPr="00003CD0">
                        <w:rPr>
                          <w:rFonts w:ascii="UD デジタル 教科書体 NP-R" w:eastAsia="UD デジタル 教科書体 NP-R"/>
                        </w:rPr>
                        <w:t xml:space="preserve"> 60</w:t>
                      </w:r>
                      <w:r>
                        <w:rPr>
                          <w:rFonts w:ascii="UD デジタル 教科書体 NP-R" w:eastAsia="UD デジタル 教科書体 NP-R"/>
                        </w:rPr>
                        <w:t>0</w:t>
                      </w:r>
                      <w:r w:rsidRPr="00003CD0">
                        <w:rPr>
                          <w:rFonts w:ascii="UD デジタル 教科書体 NP-R" w:eastAsia="UD デジタル 教科書体 NP-R" w:hint="eastAsia"/>
                        </w:rPr>
                        <w:t>～</w:t>
                      </w:r>
                      <w:r w:rsidRPr="00003CD0">
                        <w:rPr>
                          <w:rFonts w:ascii="UD デジタル 教科書体 NP-R" w:eastAsia="UD デジタル 教科書体 NP-R"/>
                        </w:rPr>
                        <w:t>65</w:t>
                      </w:r>
                      <w:r>
                        <w:rPr>
                          <w:rFonts w:ascii="UD デジタル 教科書体 NP-R" w:eastAsia="UD デジタル 教科書体 NP-R" w:hint="eastAsia"/>
                        </w:rPr>
                        <w:t>0</w:t>
                      </w:r>
                      <w:r>
                        <w:rPr>
                          <w:rFonts w:ascii="UD デジタル 教科書体 NP-R" w:eastAsia="UD デジタル 教科書体 NP-R"/>
                        </w:rPr>
                        <w:t>mm</w:t>
                      </w:r>
                      <w:r w:rsidRPr="00003CD0">
                        <w:rPr>
                          <w:rFonts w:ascii="UD デジタル 教科書体 NP-R" w:eastAsia="UD デジタル 教科書体 NP-R" w:hint="eastAsia"/>
                        </w:rPr>
                        <w:t>程度</w:t>
                      </w:r>
                    </w:p>
                    <w:p w14:paraId="50DD75DC" w14:textId="77777777" w:rsidR="00AC088C" w:rsidRPr="00003CD0" w:rsidRDefault="00AC088C" w:rsidP="003E2D51">
                      <w:pPr>
                        <w:spacing w:line="240" w:lineRule="exact"/>
                        <w:jc w:val="left"/>
                        <w:rPr>
                          <w:rFonts w:ascii="UD デジタル 教科書体 NP-R" w:eastAsia="UD デジタル 教科書体 NP-R"/>
                        </w:rPr>
                      </w:pPr>
                      <w:r>
                        <w:rPr>
                          <w:rFonts w:ascii="UD デジタル 教科書体 NP-R" w:eastAsia="UD デジタル 教科書体 NP-R"/>
                        </w:rPr>
                        <w:t>（</w:t>
                      </w:r>
                      <w:r w:rsidRPr="00003CD0">
                        <w:rPr>
                          <w:rFonts w:ascii="UD デジタル 教科書体 NP-R" w:eastAsia="UD デジタル 教科書体 NP-R" w:hint="eastAsia"/>
                        </w:rPr>
                        <w:t>子供用</w:t>
                      </w:r>
                      <w:r>
                        <w:rPr>
                          <w:rFonts w:ascii="UD デジタル 教科書体 NP-R" w:eastAsia="UD デジタル 教科書体 NP-R"/>
                        </w:rPr>
                        <w:t>）</w:t>
                      </w:r>
                    </w:p>
                  </w:txbxContent>
                </v:textbox>
              </v:shape>
            </w:pict>
          </mc:Fallback>
        </mc:AlternateContent>
      </w:r>
      <w:r w:rsidRPr="00003CD0">
        <w:rPr>
          <w:rFonts w:ascii="UD デジタル 教科書体 NP-R" w:eastAsia="UD デジタル 教科書体 NP-R"/>
          <w:noProof/>
        </w:rPr>
        <mc:AlternateContent>
          <mc:Choice Requires="wps">
            <w:drawing>
              <wp:anchor distT="0" distB="0" distL="114300" distR="114300" simplePos="0" relativeHeight="254048256" behindDoc="0" locked="0" layoutInCell="1" allowOverlap="1" wp14:anchorId="2D2F95C4" wp14:editId="1591588C">
                <wp:simplePos x="0" y="0"/>
                <wp:positionH relativeFrom="column">
                  <wp:posOffset>22860</wp:posOffset>
                </wp:positionH>
                <wp:positionV relativeFrom="paragraph">
                  <wp:posOffset>176858</wp:posOffset>
                </wp:positionV>
                <wp:extent cx="924560" cy="159385"/>
                <wp:effectExtent l="0" t="0" r="3810" b="12700"/>
                <wp:wrapNone/>
                <wp:docPr id="1155" name="テキスト ボックス 1155"/>
                <wp:cNvGraphicFramePr/>
                <a:graphic xmlns:a="http://schemas.openxmlformats.org/drawingml/2006/main">
                  <a:graphicData uri="http://schemas.microsoft.com/office/word/2010/wordprocessingShape">
                    <wps:wsp>
                      <wps:cNvSpPr txBox="1"/>
                      <wps:spPr>
                        <a:xfrm>
                          <a:off x="0" y="0"/>
                          <a:ext cx="924560" cy="1593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2EB33ED" w14:textId="77777777" w:rsidR="00AC088C" w:rsidRPr="00003CD0" w:rsidRDefault="00AC088C" w:rsidP="003E2D51">
                            <w:pPr>
                              <w:spacing w:line="240" w:lineRule="exact"/>
                              <w:jc w:val="left"/>
                              <w:rPr>
                                <w:rFonts w:ascii="UD デジタル 教科書体 NP-R" w:eastAsia="UD デジタル 教科書体 NP-R"/>
                              </w:rPr>
                            </w:pPr>
                            <w:r w:rsidRPr="00003CD0">
                              <w:rPr>
                                <w:rFonts w:ascii="UD デジタル 教科書体 NP-R" w:eastAsia="UD デジタル 教科書体 NP-R"/>
                                <w:b/>
                                <w:color w:val="00B050"/>
                              </w:rPr>
                              <w:t>G</w:t>
                            </w:r>
                            <w:r>
                              <w:rPr>
                                <w:rFonts w:ascii="UD デジタル 教科書体 NP-R" w:eastAsia="UD デジタル 教科書体 NP-R"/>
                                <w:b/>
                                <w:color w:val="00B050"/>
                              </w:rPr>
                              <w:t>18</w:t>
                            </w:r>
                            <w:r w:rsidRPr="00003CD0">
                              <w:rPr>
                                <w:rFonts w:ascii="UD デジタル 教科書体 NP-R" w:eastAsia="UD デジタル 教科書体 NP-R"/>
                                <w:b/>
                                <w:color w:val="00B050"/>
                              </w:rPr>
                              <w:t>-</w:t>
                            </w:r>
                            <w:r>
                              <w:rPr>
                                <w:rFonts w:ascii="UD デジタル 教科書体 NP-R" w:eastAsia="UD デジタル 教科書体 NP-R"/>
                                <w:b/>
                                <w:color w:val="00B050"/>
                              </w:rPr>
                              <w:t>4</w:t>
                            </w:r>
                            <w:r w:rsidRPr="00003CD0">
                              <w:rPr>
                                <w:rFonts w:ascii="UD デジタル 教科書体 NP-R" w:eastAsia="UD デジタル 教科書体 NP-R"/>
                              </w:rPr>
                              <w:t xml:space="preserve"> </w:t>
                            </w:r>
                            <w:r w:rsidRPr="00003CD0">
                              <w:rPr>
                                <w:rFonts w:ascii="UD デジタル 教科書体 NP-R" w:eastAsia="UD デジタル 教科書体 NP-R" w:hint="eastAsia"/>
                              </w:rPr>
                              <w:t>外径</w:t>
                            </w:r>
                            <w:r w:rsidRPr="00003CD0">
                              <w:rPr>
                                <w:rFonts w:ascii="UD デジタル 教科書体 NP-R" w:eastAsia="UD デジタル 教科書体 NP-R"/>
                              </w:rPr>
                              <w:t>3</w:t>
                            </w:r>
                            <w:r>
                              <w:rPr>
                                <w:rFonts w:ascii="UD デジタル 教科書体 NP-R" w:eastAsia="UD デジタル 教科書体 NP-R"/>
                              </w:rPr>
                              <w:t>0</w:t>
                            </w:r>
                            <w:r w:rsidRPr="00003CD0">
                              <w:rPr>
                                <w:rFonts w:ascii="UD デジタル 教科書体 NP-R" w:eastAsia="UD デジタル 教科書体 NP-R" w:hint="eastAsia"/>
                              </w:rPr>
                              <w:t>～</w:t>
                            </w:r>
                            <w:r w:rsidRPr="00003CD0">
                              <w:rPr>
                                <w:rFonts w:ascii="UD デジタル 教科書体 NP-R" w:eastAsia="UD デジタル 教科書体 NP-R"/>
                              </w:rPr>
                              <w:t>4</w:t>
                            </w:r>
                            <w:r>
                              <w:rPr>
                                <w:rFonts w:ascii="UD デジタル 教科書体 NP-R" w:eastAsia="UD デジタル 教科書体 NP-R" w:hint="eastAsia"/>
                              </w:rPr>
                              <w:t>0</w:t>
                            </w:r>
                            <w:r>
                              <w:rPr>
                                <w:rFonts w:ascii="UD デジタル 教科書体 NP-R" w:eastAsia="UD デジタル 教科書体 NP-R"/>
                              </w:rPr>
                              <w:t>mm</w:t>
                            </w:r>
                            <w:r w:rsidRPr="00003CD0">
                              <w:rPr>
                                <w:rFonts w:ascii="UD デジタル 教科書体 NP-R" w:eastAsia="UD デジタル 教科書体 NP-R" w:hint="eastAsia"/>
                              </w:rPr>
                              <w:t>程度</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D2F95C4" id="テキスト ボックス 1155" o:spid="_x0000_s1670" type="#_x0000_t202" style="position:absolute;left:0;text-align:left;margin-left:1.8pt;margin-top:13.95pt;width:72.8pt;height:12.55pt;z-index:2540482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" filled="f" stroked="f" strokeweight=".5pt">
                <v:textbox style="mso-fit-shape-to-text:t" inset="0,0,0,0">
                  <w:txbxContent>
                    <w:p w14:paraId="12EB33ED" w14:textId="77777777" w:rsidR="00AC088C" w:rsidRPr="00003CD0" w:rsidRDefault="00AC088C" w:rsidP="003E2D51">
                      <w:pPr>
                        <w:spacing w:line="240" w:lineRule="exact"/>
                        <w:jc w:val="left"/>
                        <w:rPr>
                          <w:rFonts w:ascii="UD デジタル 教科書体 NP-R" w:eastAsia="UD デジタル 教科書体 NP-R"/>
                        </w:rPr>
                      </w:pPr>
                      <w:r w:rsidRPr="00003CD0">
                        <w:rPr>
                          <w:rFonts w:ascii="UD デジタル 教科書体 NP-R" w:eastAsia="UD デジタル 教科書体 NP-R"/>
                          <w:b/>
                          <w:color w:val="00B050"/>
                        </w:rPr>
                        <w:t>G</w:t>
                      </w:r>
                      <w:r>
                        <w:rPr>
                          <w:rFonts w:ascii="UD デジタル 教科書体 NP-R" w:eastAsia="UD デジタル 教科書体 NP-R"/>
                          <w:b/>
                          <w:color w:val="00B050"/>
                        </w:rPr>
                        <w:t>18</w:t>
                      </w:r>
                      <w:r w:rsidRPr="00003CD0">
                        <w:rPr>
                          <w:rFonts w:ascii="UD デジタル 教科書体 NP-R" w:eastAsia="UD デジタル 教科書体 NP-R"/>
                          <w:b/>
                          <w:color w:val="00B050"/>
                        </w:rPr>
                        <w:t>-</w:t>
                      </w:r>
                      <w:r>
                        <w:rPr>
                          <w:rFonts w:ascii="UD デジタル 教科書体 NP-R" w:eastAsia="UD デジタル 教科書体 NP-R"/>
                          <w:b/>
                          <w:color w:val="00B050"/>
                        </w:rPr>
                        <w:t>4</w:t>
                      </w:r>
                      <w:r w:rsidRPr="00003CD0">
                        <w:rPr>
                          <w:rFonts w:ascii="UD デジタル 教科書体 NP-R" w:eastAsia="UD デジタル 教科書体 NP-R"/>
                        </w:rPr>
                        <w:t xml:space="preserve"> </w:t>
                      </w:r>
                      <w:r w:rsidRPr="00003CD0">
                        <w:rPr>
                          <w:rFonts w:ascii="UD デジタル 教科書体 NP-R" w:eastAsia="UD デジタル 教科書体 NP-R" w:hint="eastAsia"/>
                        </w:rPr>
                        <w:t>外径</w:t>
                      </w:r>
                      <w:r w:rsidRPr="00003CD0">
                        <w:rPr>
                          <w:rFonts w:ascii="UD デジタル 教科書体 NP-R" w:eastAsia="UD デジタル 教科書体 NP-R"/>
                        </w:rPr>
                        <w:t>3</w:t>
                      </w:r>
                      <w:r>
                        <w:rPr>
                          <w:rFonts w:ascii="UD デジタル 教科書体 NP-R" w:eastAsia="UD デジタル 教科書体 NP-R"/>
                        </w:rPr>
                        <w:t>0</w:t>
                      </w:r>
                      <w:r w:rsidRPr="00003CD0">
                        <w:rPr>
                          <w:rFonts w:ascii="UD デジタル 教科書体 NP-R" w:eastAsia="UD デジタル 教科書体 NP-R" w:hint="eastAsia"/>
                        </w:rPr>
                        <w:t>～</w:t>
                      </w:r>
                      <w:r w:rsidRPr="00003CD0">
                        <w:rPr>
                          <w:rFonts w:ascii="UD デジタル 教科書体 NP-R" w:eastAsia="UD デジタル 教科書体 NP-R"/>
                        </w:rPr>
                        <w:t>4</w:t>
                      </w:r>
                      <w:r>
                        <w:rPr>
                          <w:rFonts w:ascii="UD デジタル 教科書体 NP-R" w:eastAsia="UD デジタル 教科書体 NP-R" w:hint="eastAsia"/>
                        </w:rPr>
                        <w:t>0</w:t>
                      </w:r>
                      <w:r>
                        <w:rPr>
                          <w:rFonts w:ascii="UD デジタル 教科書体 NP-R" w:eastAsia="UD デジタル 教科書体 NP-R"/>
                        </w:rPr>
                        <w:t>mm</w:t>
                      </w:r>
                      <w:r w:rsidRPr="00003CD0">
                        <w:rPr>
                          <w:rFonts w:ascii="UD デジタル 教科書体 NP-R" w:eastAsia="UD デジタル 教科書体 NP-R" w:hint="eastAsia"/>
                        </w:rPr>
                        <w:t>程度</w:t>
                      </w:r>
                    </w:p>
                  </w:txbxContent>
                </v:textbox>
              </v:shape>
            </w:pict>
          </mc:Fallback>
        </mc:AlternateContent>
      </w:r>
      <w:r w:rsidRPr="00003CD0">
        <w:rPr>
          <w:rFonts w:ascii="UD デジタル 教科書体 NP-R" w:eastAsia="UD デジタル 教科書体 NP-R"/>
          <w:noProof/>
        </w:rPr>
        <mc:AlternateContent>
          <mc:Choice Requires="wps">
            <w:drawing>
              <wp:anchor distT="0" distB="0" distL="114300" distR="114300" simplePos="0" relativeHeight="254050304" behindDoc="0" locked="0" layoutInCell="1" allowOverlap="1" wp14:anchorId="03FEAC42" wp14:editId="5C2318B2">
                <wp:simplePos x="0" y="0"/>
                <wp:positionH relativeFrom="margin">
                  <wp:posOffset>20627</wp:posOffset>
                </wp:positionH>
                <wp:positionV relativeFrom="paragraph">
                  <wp:posOffset>673735</wp:posOffset>
                </wp:positionV>
                <wp:extent cx="924560" cy="159385"/>
                <wp:effectExtent l="0" t="0" r="0" b="12700"/>
                <wp:wrapNone/>
                <wp:docPr id="1157" name="テキスト ボックス 1157"/>
                <wp:cNvGraphicFramePr/>
                <a:graphic xmlns:a="http://schemas.openxmlformats.org/drawingml/2006/main">
                  <a:graphicData uri="http://schemas.microsoft.com/office/word/2010/wordprocessingShape">
                    <wps:wsp>
                      <wps:cNvSpPr txBox="1"/>
                      <wps:spPr>
                        <a:xfrm>
                          <a:off x="0" y="0"/>
                          <a:ext cx="924560" cy="1593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FAA2482" w14:textId="77777777" w:rsidR="00AC088C" w:rsidRDefault="00AC088C" w:rsidP="003E2D51">
                            <w:pPr>
                              <w:spacing w:line="240" w:lineRule="exact"/>
                              <w:jc w:val="left"/>
                              <w:rPr>
                                <w:rFonts w:ascii="UD デジタル 教科書体 NP-R" w:eastAsia="UD デジタル 教科書体 NP-R"/>
                              </w:rPr>
                            </w:pPr>
                            <w:r w:rsidRPr="008D04EC">
                              <w:rPr>
                                <w:rFonts w:ascii="UD デジタル 教科書体 NP-R" w:eastAsia="UD デジタル 教科書体 NP-R"/>
                                <w:b/>
                                <w:color w:val="FF0000"/>
                              </w:rPr>
                              <w:t>C18-1</w:t>
                            </w:r>
                            <w:r w:rsidRPr="00003CD0">
                              <w:rPr>
                                <w:rFonts w:ascii="UD デジタル 教科書体 NP-R" w:eastAsia="UD デジタル 教科書体 NP-R"/>
                              </w:rPr>
                              <w:t xml:space="preserve"> 75</w:t>
                            </w:r>
                            <w:r>
                              <w:rPr>
                                <w:rFonts w:ascii="UD デジタル 教科書体 NP-R" w:eastAsia="UD デジタル 教科書体 NP-R"/>
                              </w:rPr>
                              <w:t>0</w:t>
                            </w:r>
                            <w:r w:rsidRPr="00003CD0">
                              <w:rPr>
                                <w:rFonts w:ascii="UD デジタル 教科書体 NP-R" w:eastAsia="UD デジタル 教科書体 NP-R" w:hint="eastAsia"/>
                              </w:rPr>
                              <w:t>～</w:t>
                            </w:r>
                            <w:r w:rsidRPr="00003CD0">
                              <w:rPr>
                                <w:rFonts w:ascii="UD デジタル 教科書体 NP-R" w:eastAsia="UD デジタル 教科書体 NP-R"/>
                              </w:rPr>
                              <w:t>85</w:t>
                            </w:r>
                            <w:r>
                              <w:rPr>
                                <w:rFonts w:ascii="UD デジタル 教科書体 NP-R" w:eastAsia="UD デジタル 教科書体 NP-R" w:hint="eastAsia"/>
                              </w:rPr>
                              <w:t>0</w:t>
                            </w:r>
                            <w:r>
                              <w:rPr>
                                <w:rFonts w:ascii="UD デジタル 教科書体 NP-R" w:eastAsia="UD デジタル 教科書体 NP-R"/>
                              </w:rPr>
                              <w:t>mm</w:t>
                            </w:r>
                            <w:r w:rsidRPr="00003CD0">
                              <w:rPr>
                                <w:rFonts w:ascii="UD デジタル 教科書体 NP-R" w:eastAsia="UD デジタル 教科書体 NP-R" w:hint="eastAsia"/>
                              </w:rPr>
                              <w:t>程度</w:t>
                            </w:r>
                          </w:p>
                          <w:p w14:paraId="2D4755E3" w14:textId="77777777" w:rsidR="00AC088C" w:rsidRPr="00003CD0" w:rsidRDefault="00AC088C" w:rsidP="003E2D51">
                            <w:pPr>
                              <w:spacing w:line="240" w:lineRule="exact"/>
                              <w:jc w:val="left"/>
                              <w:rPr>
                                <w:rFonts w:ascii="UD デジタル 教科書体 NP-R" w:eastAsia="UD デジタル 教科書体 NP-R"/>
                              </w:rPr>
                            </w:pPr>
                            <w:r>
                              <w:rPr>
                                <w:rFonts w:ascii="UD デジタル 教科書体 NP-R" w:eastAsia="UD デジタル 教科書体 NP-R"/>
                              </w:rPr>
                              <w:t>（</w:t>
                            </w:r>
                            <w:r w:rsidRPr="00003CD0">
                              <w:rPr>
                                <w:rFonts w:ascii="UD デジタル 教科書体 NP-R" w:eastAsia="UD デジタル 教科書体 NP-R" w:hint="eastAsia"/>
                              </w:rPr>
                              <w:t>成人用</w:t>
                            </w:r>
                            <w:r>
                              <w:rPr>
                                <w:rFonts w:ascii="UD デジタル 教科書体 NP-R" w:eastAsia="UD デジタル 教科書体 NP-R"/>
                              </w:rPr>
                              <w:t>）</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3FEAC42" id="テキスト ボックス 1157" o:spid="_x0000_s1671" type="#_x0000_t202" style="position:absolute;left:0;text-align:left;margin-left:1.6pt;margin-top:53.05pt;width:72.8pt;height:12.55pt;z-index:254050304;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" filled="f" stroked="f" strokeweight=".5pt">
                <v:textbox style="mso-fit-shape-to-text:t" inset="0,0,0,0">
                  <w:txbxContent>
                    <w:p w14:paraId="2FAA2482" w14:textId="77777777" w:rsidR="00AC088C" w:rsidRDefault="00AC088C" w:rsidP="003E2D51">
                      <w:pPr>
                        <w:spacing w:line="240" w:lineRule="exact"/>
                        <w:jc w:val="left"/>
                        <w:rPr>
                          <w:rFonts w:ascii="UD デジタル 教科書体 NP-R" w:eastAsia="UD デジタル 教科書体 NP-R"/>
                        </w:rPr>
                      </w:pPr>
                      <w:r w:rsidRPr="008D04EC">
                        <w:rPr>
                          <w:rFonts w:ascii="UD デジタル 教科書体 NP-R" w:eastAsia="UD デジタル 教科書体 NP-R"/>
                          <w:b/>
                          <w:color w:val="FF0000"/>
                        </w:rPr>
                        <w:t>C18-1</w:t>
                      </w:r>
                      <w:r w:rsidRPr="00003CD0">
                        <w:rPr>
                          <w:rFonts w:ascii="UD デジタル 教科書体 NP-R" w:eastAsia="UD デジタル 教科書体 NP-R"/>
                        </w:rPr>
                        <w:t xml:space="preserve"> 75</w:t>
                      </w:r>
                      <w:r>
                        <w:rPr>
                          <w:rFonts w:ascii="UD デジタル 教科書体 NP-R" w:eastAsia="UD デジタル 教科書体 NP-R"/>
                        </w:rPr>
                        <w:t>0</w:t>
                      </w:r>
                      <w:r w:rsidRPr="00003CD0">
                        <w:rPr>
                          <w:rFonts w:ascii="UD デジタル 教科書体 NP-R" w:eastAsia="UD デジタル 教科書体 NP-R" w:hint="eastAsia"/>
                        </w:rPr>
                        <w:t>～</w:t>
                      </w:r>
                      <w:r w:rsidRPr="00003CD0">
                        <w:rPr>
                          <w:rFonts w:ascii="UD デジタル 教科書体 NP-R" w:eastAsia="UD デジタル 教科書体 NP-R"/>
                        </w:rPr>
                        <w:t>85</w:t>
                      </w:r>
                      <w:r>
                        <w:rPr>
                          <w:rFonts w:ascii="UD デジタル 教科書体 NP-R" w:eastAsia="UD デジタル 教科書体 NP-R" w:hint="eastAsia"/>
                        </w:rPr>
                        <w:t>0</w:t>
                      </w:r>
                      <w:r>
                        <w:rPr>
                          <w:rFonts w:ascii="UD デジタル 教科書体 NP-R" w:eastAsia="UD デジタル 教科書体 NP-R"/>
                        </w:rPr>
                        <w:t>mm</w:t>
                      </w:r>
                      <w:r w:rsidRPr="00003CD0">
                        <w:rPr>
                          <w:rFonts w:ascii="UD デジタル 教科書体 NP-R" w:eastAsia="UD デジタル 教科書体 NP-R" w:hint="eastAsia"/>
                        </w:rPr>
                        <w:t>程度</w:t>
                      </w:r>
                    </w:p>
                    <w:p w14:paraId="2D4755E3" w14:textId="77777777" w:rsidR="00AC088C" w:rsidRPr="00003CD0" w:rsidRDefault="00AC088C" w:rsidP="003E2D51">
                      <w:pPr>
                        <w:spacing w:line="240" w:lineRule="exact"/>
                        <w:jc w:val="left"/>
                        <w:rPr>
                          <w:rFonts w:ascii="UD デジタル 教科書体 NP-R" w:eastAsia="UD デジタル 教科書体 NP-R"/>
                        </w:rPr>
                      </w:pPr>
                      <w:r>
                        <w:rPr>
                          <w:rFonts w:ascii="UD デジタル 教科書体 NP-R" w:eastAsia="UD デジタル 教科書体 NP-R"/>
                        </w:rPr>
                        <w:t>（</w:t>
                      </w:r>
                      <w:r w:rsidRPr="00003CD0">
                        <w:rPr>
                          <w:rFonts w:ascii="UD デジタル 教科書体 NP-R" w:eastAsia="UD デジタル 教科書体 NP-R" w:hint="eastAsia"/>
                        </w:rPr>
                        <w:t>成人用</w:t>
                      </w:r>
                      <w:r>
                        <w:rPr>
                          <w:rFonts w:ascii="UD デジタル 教科書体 NP-R" w:eastAsia="UD デジタル 教科書体 NP-R"/>
                        </w:rPr>
                        <w:t>）</w:t>
                      </w:r>
                    </w:p>
                  </w:txbxContent>
                </v:textbox>
                <w10:wrap anchorx="margin"/>
              </v:shape>
            </w:pict>
          </mc:Fallback>
        </mc:AlternateContent>
      </w:r>
      <w:r>
        <w:rPr>
          <w:rFonts w:ascii="UD デジタル 教科書体 NP-R" w:eastAsia="UD デジタル 教科書体 NP-R"/>
          <w:noProof/>
        </w:rPr>
        <mc:AlternateContent>
          <mc:Choice Requires="wps">
            <w:drawing>
              <wp:anchor distT="0" distB="0" distL="114300" distR="114300" simplePos="0" relativeHeight="254069760" behindDoc="0" locked="0" layoutInCell="1" allowOverlap="1" wp14:anchorId="497751C2" wp14:editId="01886B4D">
                <wp:simplePos x="0" y="0"/>
                <wp:positionH relativeFrom="column">
                  <wp:posOffset>1725206</wp:posOffset>
                </wp:positionH>
                <wp:positionV relativeFrom="paragraph">
                  <wp:posOffset>817909</wp:posOffset>
                </wp:positionV>
                <wp:extent cx="645459" cy="517194"/>
                <wp:effectExtent l="19050" t="19050" r="40640" b="35560"/>
                <wp:wrapNone/>
                <wp:docPr id="1175" name="フリーフォーム: 図形 1175"/>
                <wp:cNvGraphicFramePr/>
                <a:graphic xmlns:a="http://schemas.openxmlformats.org/drawingml/2006/main">
                  <a:graphicData uri="http://schemas.microsoft.com/office/word/2010/wordprocessingShape">
                    <wps:wsp>
                      <wps:cNvSpPr/>
                      <wps:spPr>
                        <a:xfrm>
                          <a:off x="0" y="0"/>
                          <a:ext cx="645459" cy="517194"/>
                        </a:xfrm>
                        <a:custGeom>
                          <a:avLst/>
                          <a:gdLst>
                            <a:gd name="connsiteX0" fmla="*/ 645459 w 645459"/>
                            <a:gd name="connsiteY0" fmla="*/ 517194 h 517194"/>
                            <a:gd name="connsiteX1" fmla="*/ 128265 w 645459"/>
                            <a:gd name="connsiteY1" fmla="*/ 0 h 517194"/>
                            <a:gd name="connsiteX2" fmla="*/ 0 w 645459"/>
                            <a:gd name="connsiteY2" fmla="*/ 0 h 517194"/>
                          </a:gdLst>
                          <a:ahLst/>
                          <a:cxnLst>
                            <a:cxn ang="0">
                              <a:pos x="connsiteX0" y="connsiteY0"/>
                            </a:cxn>
                            <a:cxn ang="0">
                              <a:pos x="connsiteX1" y="connsiteY1"/>
                            </a:cxn>
                            <a:cxn ang="0">
                              <a:pos x="connsiteX2" y="connsiteY2"/>
                            </a:cxn>
                          </a:cxnLst>
                          <a:rect l="l" t="t" r="r" b="b"/>
                          <a:pathLst>
                            <a:path w="645459" h="517194">
                              <a:moveTo>
                                <a:pt x="645459" y="517194"/>
                              </a:moveTo>
                              <a:lnTo>
                                <a:pt x="128265" y="0"/>
                              </a:lnTo>
                              <a:lnTo>
                                <a:pt x="0" y="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07392E23">
              <v:shape id="フリーフォーム: 図形 1175" style="position:absolute;left:0;text-align:left;margin-left:135.85pt;margin-top:64.4pt;width:50.8pt;height:40.7pt;z-index:254069760;visibility:visible;mso-wrap-style:square;mso-wrap-distance-left:9pt;mso-wrap-distance-top:0;mso-wrap-distance-right:9pt;mso-wrap-distance-bottom:0;mso-position-horizontal:absolute;mso-position-horizontal-relative:text;mso-position-vertical:absolute;mso-position-vertical-relative:text;v-text-anchor:middle" coordsize="645459,517194" o:spid="_x0000_s1026" filled="f" strokecolor="black [3213]" strokeweight=".5pt" path="m645459,517194l128265,,,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" w14:anchorId="1EA227C4">
                <v:stroke endcap="square"/>
                <v:path arrowok="t" o:connecttype="custom" o:connectlocs="645459,517194;128265,0;0,0" o:connectangles="0,0,0"/>
              </v:shape>
            </w:pict>
          </mc:Fallback>
        </mc:AlternateContent>
      </w:r>
      <w:r>
        <w:rPr>
          <w:rFonts w:ascii="UD デジタル 教科書体 NP-R" w:eastAsia="UD デジタル 教科書体 NP-R"/>
          <w:noProof/>
        </w:rPr>
        <mc:AlternateContent>
          <mc:Choice Requires="wps">
            <w:drawing>
              <wp:anchor distT="0" distB="0" distL="114300" distR="114300" simplePos="0" relativeHeight="254068736" behindDoc="0" locked="0" layoutInCell="1" allowOverlap="1" wp14:anchorId="69892B0F" wp14:editId="4E45C03B">
                <wp:simplePos x="0" y="0"/>
                <wp:positionH relativeFrom="column">
                  <wp:posOffset>4749165</wp:posOffset>
                </wp:positionH>
                <wp:positionV relativeFrom="paragraph">
                  <wp:posOffset>1661488</wp:posOffset>
                </wp:positionV>
                <wp:extent cx="235840" cy="235840"/>
                <wp:effectExtent l="19050" t="19050" r="31115" b="31115"/>
                <wp:wrapNone/>
                <wp:docPr id="1174" name="フリーフォーム: 図形 1174"/>
                <wp:cNvGraphicFramePr/>
                <a:graphic xmlns:a="http://schemas.openxmlformats.org/drawingml/2006/main">
                  <a:graphicData uri="http://schemas.microsoft.com/office/word/2010/wordprocessingShape">
                    <wps:wsp>
                      <wps:cNvSpPr/>
                      <wps:spPr>
                        <a:xfrm>
                          <a:off x="0" y="0"/>
                          <a:ext cx="235840" cy="235840"/>
                        </a:xfrm>
                        <a:custGeom>
                          <a:avLst/>
                          <a:gdLst>
                            <a:gd name="connsiteX0" fmla="*/ 0 w 235840"/>
                            <a:gd name="connsiteY0" fmla="*/ 235840 h 235840"/>
                            <a:gd name="connsiteX1" fmla="*/ 235840 w 235840"/>
                            <a:gd name="connsiteY1" fmla="*/ 0 h 235840"/>
                          </a:gdLst>
                          <a:ahLst/>
                          <a:cxnLst>
                            <a:cxn ang="0">
                              <a:pos x="connsiteX0" y="connsiteY0"/>
                            </a:cxn>
                            <a:cxn ang="0">
                              <a:pos x="connsiteX1" y="connsiteY1"/>
                            </a:cxn>
                          </a:cxnLst>
                          <a:rect l="l" t="t" r="r" b="b"/>
                          <a:pathLst>
                            <a:path w="235840" h="235840">
                              <a:moveTo>
                                <a:pt x="0" y="235840"/>
                              </a:moveTo>
                              <a:lnTo>
                                <a:pt x="235840" y="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138B7E9A">
              <v:shape id="フリーフォーム: 図形 1174" style="position:absolute;left:0;text-align:left;margin-left:373.95pt;margin-top:130.85pt;width:18.55pt;height:18.55pt;z-index:254068736;visibility:visible;mso-wrap-style:square;mso-wrap-distance-left:9pt;mso-wrap-distance-top:0;mso-wrap-distance-right:9pt;mso-wrap-distance-bottom:0;mso-position-horizontal:absolute;mso-position-horizontal-relative:text;mso-position-vertical:absolute;mso-position-vertical-relative:text;v-text-anchor:middle" coordsize="235840,235840" o:spid="_x0000_s1026" filled="f" strokecolor="black [3213]" strokeweight=".5pt" path="m,235840l235840,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" w14:anchorId="436243DF">
                <v:stroke endcap="square"/>
                <v:path arrowok="t" o:connecttype="custom" o:connectlocs="0,235840;235840,0" o:connectangles="0,0"/>
              </v:shape>
            </w:pict>
          </mc:Fallback>
        </mc:AlternateContent>
      </w:r>
      <w:r>
        <w:rPr>
          <w:rFonts w:ascii="UD デジタル 教科書体 NP-R" w:eastAsia="UD デジタル 教科書体 NP-R"/>
          <w:noProof/>
        </w:rPr>
        <mc:AlternateContent>
          <mc:Choice Requires="wps">
            <w:drawing>
              <wp:anchor distT="0" distB="0" distL="114300" distR="114300" simplePos="0" relativeHeight="254067712" behindDoc="0" locked="0" layoutInCell="1" allowOverlap="1" wp14:anchorId="64EC7E4F" wp14:editId="5FB68599">
                <wp:simplePos x="0" y="0"/>
                <wp:positionH relativeFrom="column">
                  <wp:posOffset>1709211</wp:posOffset>
                </wp:positionH>
                <wp:positionV relativeFrom="paragraph">
                  <wp:posOffset>265051</wp:posOffset>
                </wp:positionV>
                <wp:extent cx="1405720" cy="1084997"/>
                <wp:effectExtent l="19050" t="19050" r="42545" b="39370"/>
                <wp:wrapNone/>
                <wp:docPr id="1173" name="フリーフォーム: 図形 1173"/>
                <wp:cNvGraphicFramePr/>
                <a:graphic xmlns:a="http://schemas.openxmlformats.org/drawingml/2006/main">
                  <a:graphicData uri="http://schemas.microsoft.com/office/word/2010/wordprocessingShape">
                    <wps:wsp>
                      <wps:cNvSpPr/>
                      <wps:spPr>
                        <a:xfrm>
                          <a:off x="0" y="0"/>
                          <a:ext cx="1405720" cy="1084997"/>
                        </a:xfrm>
                        <a:custGeom>
                          <a:avLst/>
                          <a:gdLst>
                            <a:gd name="connsiteX0" fmla="*/ 1405720 w 1405720"/>
                            <a:gd name="connsiteY0" fmla="*/ 1084997 h 1084997"/>
                            <a:gd name="connsiteX1" fmla="*/ 320723 w 1405720"/>
                            <a:gd name="connsiteY1" fmla="*/ 0 h 1084997"/>
                            <a:gd name="connsiteX2" fmla="*/ 0 w 1405720"/>
                            <a:gd name="connsiteY2" fmla="*/ 0 h 1084997"/>
                          </a:gdLst>
                          <a:ahLst/>
                          <a:cxnLst>
                            <a:cxn ang="0">
                              <a:pos x="connsiteX0" y="connsiteY0"/>
                            </a:cxn>
                            <a:cxn ang="0">
                              <a:pos x="connsiteX1" y="connsiteY1"/>
                            </a:cxn>
                            <a:cxn ang="0">
                              <a:pos x="connsiteX2" y="connsiteY2"/>
                            </a:cxn>
                          </a:cxnLst>
                          <a:rect l="l" t="t" r="r" b="b"/>
                          <a:pathLst>
                            <a:path w="1405720" h="1084997">
                              <a:moveTo>
                                <a:pt x="1405720" y="1084997"/>
                              </a:moveTo>
                              <a:lnTo>
                                <a:pt x="320723" y="0"/>
                              </a:lnTo>
                              <a:lnTo>
                                <a:pt x="0" y="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193F0C3E">
              <v:shape id="フリーフォーム: 図形 1173" style="position:absolute;left:0;text-align:left;margin-left:134.6pt;margin-top:20.85pt;width:110.7pt;height:85.45pt;z-index:254067712;visibility:visible;mso-wrap-style:square;mso-wrap-distance-left:9pt;mso-wrap-distance-top:0;mso-wrap-distance-right:9pt;mso-wrap-distance-bottom:0;mso-position-horizontal:absolute;mso-position-horizontal-relative:text;mso-position-vertical:absolute;mso-position-vertical-relative:text;v-text-anchor:middle" coordsize="1405720,1084997" o:spid="_x0000_s1026" filled="f" strokecolor="black [3213]" strokeweight=".5pt" path="m1405720,1084997l320723,,,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" w14:anchorId="5B4A5492">
                <v:stroke endcap="square"/>
                <v:path arrowok="t" o:connecttype="custom" o:connectlocs="1405720,1084997;320723,0;0,0" o:connectangles="0,0,0"/>
              </v:shape>
            </w:pict>
          </mc:Fallback>
        </mc:AlternateContent>
      </w:r>
      <w:r w:rsidRPr="00003CD0">
        <w:rPr>
          <w:rFonts w:ascii="UD デジタル 教科書体 NP-R" w:eastAsia="UD デジタル 教科書体 NP-R"/>
          <w:noProof/>
        </w:rPr>
        <mc:AlternateContent>
          <mc:Choice Requires="wps">
            <w:drawing>
              <wp:anchor distT="0" distB="0" distL="114300" distR="114300" simplePos="0" relativeHeight="254054400" behindDoc="0" locked="0" layoutInCell="1" allowOverlap="1" wp14:anchorId="783023CF" wp14:editId="69DAA53F">
                <wp:simplePos x="0" y="0"/>
                <wp:positionH relativeFrom="margin">
                  <wp:posOffset>5103940</wp:posOffset>
                </wp:positionH>
                <wp:positionV relativeFrom="paragraph">
                  <wp:posOffset>1536065</wp:posOffset>
                </wp:positionV>
                <wp:extent cx="925033" cy="159489"/>
                <wp:effectExtent l="0" t="0" r="14605" b="12700"/>
                <wp:wrapNone/>
                <wp:docPr id="1165" name="テキスト ボックス 1165"/>
                <wp:cNvGraphicFramePr/>
                <a:graphic xmlns:a="http://schemas.openxmlformats.org/drawingml/2006/main">
                  <a:graphicData uri="http://schemas.microsoft.com/office/word/2010/wordprocessingShape">
                    <wps:wsp>
                      <wps:cNvSpPr txBox="1"/>
                      <wps:spPr>
                        <a:xfrm>
                          <a:off x="0" y="0"/>
                          <a:ext cx="925033" cy="15948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DBCB437" w14:textId="77777777" w:rsidR="00AC088C" w:rsidRPr="00003CD0" w:rsidRDefault="00AC088C" w:rsidP="003E2D51">
                            <w:pPr>
                              <w:spacing w:line="240" w:lineRule="exact"/>
                              <w:jc w:val="left"/>
                              <w:rPr>
                                <w:rFonts w:ascii="UD デジタル 教科書体 NP-R" w:eastAsia="UD デジタル 教科書体 NP-R"/>
                              </w:rPr>
                            </w:pPr>
                            <w:r>
                              <w:rPr>
                                <w:rFonts w:ascii="UD デジタル 教科書体 NP-R" w:eastAsia="UD デジタル 教科書体 NP-R"/>
                              </w:rPr>
                              <w:t>（</w:t>
                            </w:r>
                            <w:r w:rsidRPr="00003CD0">
                              <w:rPr>
                                <w:rFonts w:ascii="UD デジタル 教科書体 NP-R" w:eastAsia="UD デジタル 教科書体 NP-R"/>
                              </w:rPr>
                              <w:t xml:space="preserve">3-3. </w:t>
                            </w:r>
                            <w:r w:rsidRPr="00003CD0">
                              <w:rPr>
                                <w:rFonts w:ascii="UD デジタル 教科書体 NP-R" w:eastAsia="UD デジタル 教科書体 NP-R" w:hint="eastAsia"/>
                              </w:rPr>
                              <w:t>廊下等</w:t>
                            </w:r>
                            <w:r>
                              <w:rPr>
                                <w:rFonts w:ascii="UD デジタル 教科書体 NP-R" w:eastAsia="UD デジタル 教科書体 NP-R"/>
                              </w:rPr>
                              <w:t>）</w:t>
                            </w:r>
                          </w:p>
                          <w:p w14:paraId="1B5A5D07" w14:textId="77777777" w:rsidR="00AC088C" w:rsidRPr="00003CD0" w:rsidRDefault="00AC088C" w:rsidP="003E2D51">
                            <w:pPr>
                              <w:spacing w:line="240" w:lineRule="exact"/>
                              <w:jc w:val="left"/>
                              <w:rPr>
                                <w:rFonts w:ascii="UD デジタル 教科書体 NP-R" w:eastAsia="UD デジタル 教科書体 NP-R"/>
                              </w:rPr>
                            </w:pPr>
                            <w:r w:rsidRPr="00003CD0">
                              <w:rPr>
                                <w:rFonts w:ascii="UD デジタル 教科書体 NP-R" w:eastAsia="UD デジタル 教科書体 NP-R"/>
                                <w:b/>
                                <w:color w:val="00B050"/>
                              </w:rPr>
                              <w:t>G</w:t>
                            </w:r>
                            <w:r>
                              <w:rPr>
                                <w:rFonts w:ascii="UD デジタル 教科書体 NP-R" w:eastAsia="UD デジタル 教科書体 NP-R"/>
                                <w:b/>
                                <w:color w:val="00B050"/>
                              </w:rPr>
                              <w:t>3</w:t>
                            </w:r>
                            <w:r w:rsidRPr="00003CD0">
                              <w:rPr>
                                <w:rFonts w:ascii="UD デジタル 教科書体 NP-R" w:eastAsia="UD デジタル 教科書体 NP-R"/>
                                <w:b/>
                                <w:color w:val="00B050"/>
                              </w:rPr>
                              <w:t>-</w:t>
                            </w:r>
                            <w:r>
                              <w:rPr>
                                <w:rFonts w:ascii="UD デジタル 教科書体 NP-R" w:eastAsia="UD デジタル 教科書体 NP-R"/>
                                <w:b/>
                                <w:color w:val="00B050"/>
                              </w:rPr>
                              <w:t>5</w:t>
                            </w:r>
                            <w:r w:rsidRPr="00003CD0">
                              <w:rPr>
                                <w:rFonts w:ascii="UD デジタル 教科書体 NP-R" w:eastAsia="UD デジタル 教科書体 NP-R"/>
                              </w:rPr>
                              <w:t xml:space="preserve"> </w:t>
                            </w:r>
                            <w:r w:rsidRPr="00003CD0">
                              <w:rPr>
                                <w:rFonts w:ascii="UD デジタル 教科書体 NP-R" w:eastAsia="UD デジタル 教科書体 NP-R" w:hint="eastAsia"/>
                              </w:rPr>
                              <w:t>車いす当り</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83023CF" id="テキスト ボックス 1165" o:spid="_x0000_s1672" type="#_x0000_t202" style="position:absolute;left:0;text-align:left;margin-left:401.9pt;margin-top:120.95pt;width:72.85pt;height:12.55pt;z-index:254054400;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" filled="f" stroked="f" strokeweight=".5pt">
                <v:textbox style="mso-fit-shape-to-text:t" inset="0,0,0,0">
                  <w:txbxContent>
                    <w:p w14:paraId="0DBCB437" w14:textId="77777777" w:rsidR="00AC088C" w:rsidRPr="00003CD0" w:rsidRDefault="00AC088C" w:rsidP="003E2D51">
                      <w:pPr>
                        <w:spacing w:line="240" w:lineRule="exact"/>
                        <w:jc w:val="left"/>
                        <w:rPr>
                          <w:rFonts w:ascii="UD デジタル 教科書体 NP-R" w:eastAsia="UD デジタル 教科書体 NP-R"/>
                        </w:rPr>
                      </w:pPr>
                      <w:r>
                        <w:rPr>
                          <w:rFonts w:ascii="UD デジタル 教科書体 NP-R" w:eastAsia="UD デジタル 教科書体 NP-R"/>
                        </w:rPr>
                        <w:t>（</w:t>
                      </w:r>
                      <w:r w:rsidRPr="00003CD0">
                        <w:rPr>
                          <w:rFonts w:ascii="UD デジタル 教科書体 NP-R" w:eastAsia="UD デジタル 教科書体 NP-R"/>
                        </w:rPr>
                        <w:t xml:space="preserve">3-3. </w:t>
                      </w:r>
                      <w:r w:rsidRPr="00003CD0">
                        <w:rPr>
                          <w:rFonts w:ascii="UD デジタル 教科書体 NP-R" w:eastAsia="UD デジタル 教科書体 NP-R" w:hint="eastAsia"/>
                        </w:rPr>
                        <w:t>廊下等</w:t>
                      </w:r>
                      <w:r>
                        <w:rPr>
                          <w:rFonts w:ascii="UD デジタル 教科書体 NP-R" w:eastAsia="UD デジタル 教科書体 NP-R"/>
                        </w:rPr>
                        <w:t>）</w:t>
                      </w:r>
                    </w:p>
                    <w:p w14:paraId="1B5A5D07" w14:textId="77777777" w:rsidR="00AC088C" w:rsidRPr="00003CD0" w:rsidRDefault="00AC088C" w:rsidP="003E2D51">
                      <w:pPr>
                        <w:spacing w:line="240" w:lineRule="exact"/>
                        <w:jc w:val="left"/>
                        <w:rPr>
                          <w:rFonts w:ascii="UD デジタル 教科書体 NP-R" w:eastAsia="UD デジタル 教科書体 NP-R"/>
                        </w:rPr>
                      </w:pPr>
                      <w:r w:rsidRPr="00003CD0">
                        <w:rPr>
                          <w:rFonts w:ascii="UD デジタル 教科書体 NP-R" w:eastAsia="UD デジタル 教科書体 NP-R"/>
                          <w:b/>
                          <w:color w:val="00B050"/>
                        </w:rPr>
                        <w:t>G</w:t>
                      </w:r>
                      <w:r>
                        <w:rPr>
                          <w:rFonts w:ascii="UD デジタル 教科書体 NP-R" w:eastAsia="UD デジタル 教科書体 NP-R"/>
                          <w:b/>
                          <w:color w:val="00B050"/>
                        </w:rPr>
                        <w:t>3</w:t>
                      </w:r>
                      <w:r w:rsidRPr="00003CD0">
                        <w:rPr>
                          <w:rFonts w:ascii="UD デジタル 教科書体 NP-R" w:eastAsia="UD デジタル 教科書体 NP-R"/>
                          <w:b/>
                          <w:color w:val="00B050"/>
                        </w:rPr>
                        <w:t>-</w:t>
                      </w:r>
                      <w:r>
                        <w:rPr>
                          <w:rFonts w:ascii="UD デジタル 教科書体 NP-R" w:eastAsia="UD デジタル 教科書体 NP-R"/>
                          <w:b/>
                          <w:color w:val="00B050"/>
                        </w:rPr>
                        <w:t>5</w:t>
                      </w:r>
                      <w:r w:rsidRPr="00003CD0">
                        <w:rPr>
                          <w:rFonts w:ascii="UD デジタル 教科書体 NP-R" w:eastAsia="UD デジタル 教科書体 NP-R"/>
                        </w:rPr>
                        <w:t xml:space="preserve"> </w:t>
                      </w:r>
                      <w:r w:rsidRPr="00003CD0">
                        <w:rPr>
                          <w:rFonts w:ascii="UD デジタル 教科書体 NP-R" w:eastAsia="UD デジタル 教科書体 NP-R" w:hint="eastAsia"/>
                        </w:rPr>
                        <w:t>車いす当り</w:t>
                      </w:r>
                    </w:p>
                  </w:txbxContent>
                </v:textbox>
                <w10:wrap anchorx="margin"/>
              </v:shape>
            </w:pict>
          </mc:Fallback>
        </mc:AlternateContent>
      </w:r>
      <w:r w:rsidRPr="00003CD0">
        <w:rPr>
          <w:rFonts w:ascii="UD デジタル 教科書体 NP-R" w:eastAsia="UD デジタル 教科書体 NP-R"/>
          <w:noProof/>
        </w:rPr>
        <mc:AlternateContent>
          <mc:Choice Requires="wps">
            <w:drawing>
              <wp:anchor distT="0" distB="0" distL="114300" distR="114300" simplePos="0" relativeHeight="254053376" behindDoc="0" locked="0" layoutInCell="1" allowOverlap="1" wp14:anchorId="04025535" wp14:editId="688B7445">
                <wp:simplePos x="0" y="0"/>
                <wp:positionH relativeFrom="column">
                  <wp:posOffset>3122295</wp:posOffset>
                </wp:positionH>
                <wp:positionV relativeFrom="paragraph">
                  <wp:posOffset>156210</wp:posOffset>
                </wp:positionV>
                <wp:extent cx="704850" cy="142875"/>
                <wp:effectExtent l="19050" t="19050" r="38100" b="47625"/>
                <wp:wrapNone/>
                <wp:docPr id="1159" name="フリーフォーム 1172"/>
                <wp:cNvGraphicFramePr/>
                <a:graphic xmlns:a="http://schemas.openxmlformats.org/drawingml/2006/main">
                  <a:graphicData uri="http://schemas.microsoft.com/office/word/2010/wordprocessingShape">
                    <wps:wsp>
                      <wps:cNvSpPr/>
                      <wps:spPr>
                        <a:xfrm>
                          <a:off x="0" y="0"/>
                          <a:ext cx="704850" cy="142875"/>
                        </a:xfrm>
                        <a:custGeom>
                          <a:avLst/>
                          <a:gdLst>
                            <a:gd name="connsiteX0" fmla="*/ 0 w 704850"/>
                            <a:gd name="connsiteY0" fmla="*/ 142875 h 142875"/>
                            <a:gd name="connsiteX1" fmla="*/ 228600 w 704850"/>
                            <a:gd name="connsiteY1" fmla="*/ 0 h 142875"/>
                            <a:gd name="connsiteX2" fmla="*/ 704850 w 704850"/>
                            <a:gd name="connsiteY2" fmla="*/ 0 h 142875"/>
                          </a:gdLst>
                          <a:ahLst/>
                          <a:cxnLst>
                            <a:cxn ang="0">
                              <a:pos x="connsiteX0" y="connsiteY0"/>
                            </a:cxn>
                            <a:cxn ang="0">
                              <a:pos x="connsiteX1" y="connsiteY1"/>
                            </a:cxn>
                            <a:cxn ang="0">
                              <a:pos x="connsiteX2" y="connsiteY2"/>
                            </a:cxn>
                          </a:cxnLst>
                          <a:rect l="l" t="t" r="r" b="b"/>
                          <a:pathLst>
                            <a:path w="704850" h="142875">
                              <a:moveTo>
                                <a:pt x="0" y="142875"/>
                              </a:moveTo>
                              <a:lnTo>
                                <a:pt x="228600" y="0"/>
                              </a:lnTo>
                              <a:lnTo>
                                <a:pt x="704850" y="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20C214D9">
              <v:shape id="フリーフォーム 1172" style="position:absolute;left:0;text-align:left;margin-left:245.85pt;margin-top:12.3pt;width:55.5pt;height:11.25pt;z-index:254053376;visibility:visible;mso-wrap-style:square;mso-wrap-distance-left:9pt;mso-wrap-distance-top:0;mso-wrap-distance-right:9pt;mso-wrap-distance-bottom:0;mso-position-horizontal:absolute;mso-position-horizontal-relative:text;mso-position-vertical:absolute;mso-position-vertical-relative:text;v-text-anchor:middle" coordsize="704850,142875" o:spid="_x0000_s1026" filled="f" strokecolor="black [3213]" strokeweight=".5pt" path="m,142875l228600,,704850,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" w14:anchorId="0243D164">
                <v:stroke endcap="square"/>
                <v:path arrowok="t" o:connecttype="custom" o:connectlocs="0,142875;228600,0;704850,0" o:connectangles="0,0,0"/>
              </v:shape>
            </w:pict>
          </mc:Fallback>
        </mc:AlternateContent>
      </w:r>
      <w:r w:rsidRPr="00003CD0">
        <w:rPr>
          <w:rFonts w:ascii="UD デジタル 教科書体 NP-R" w:eastAsia="UD デジタル 教科書体 NP-R"/>
          <w:noProof/>
        </w:rPr>
        <w:drawing>
          <wp:inline distT="0" distB="0" distL="0" distR="0" wp14:anchorId="48F866BD" wp14:editId="7C8A3B2C">
            <wp:extent cx="3009900" cy="2012766"/>
            <wp:effectExtent l="0" t="0" r="0" b="6985"/>
            <wp:docPr id="1168" name="図 1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 name="UDガイドライン作図（トレース）5_P68_図3.2　手すり（連続設置の例）.jpg"/>
                    <pic:cNvPicPr/>
                  </pic:nvPicPr>
                  <pic:blipFill rotWithShape="1">
                    <a:blip r:embed="rId98">
                      <a:extLst>
                        <a:ext uri="{28A0092B-C50C-407E-A947-70E740481C1C}">
                          <a14:useLocalDpi xmlns:a14="http://schemas.microsoft.com/office/drawing/2010/main" val="0"/>
                        </a:ext>
                      </a:extLst>
                    </a:blip>
                    <a:srcRect b="10507"/>
                    <a:stretch/>
                  </pic:blipFill>
                  <pic:spPr bwMode="auto">
                    <a:xfrm>
                      <a:off x="0" y="0"/>
                      <a:ext cx="3040841" cy="2033457"/>
                    </a:xfrm>
                    <a:prstGeom prst="rect">
                      <a:avLst/>
                    </a:prstGeom>
                    <a:ln>
                      <a:noFill/>
                    </a:ln>
                    <a:extLst>
                      <a:ext uri="{53640926-AAD7-44D8-BBD7-CCE9431645EC}">
                        <a14:shadowObscured xmlns:a14="http://schemas.microsoft.com/office/drawing/2010/main"/>
                      </a:ext>
                    </a:extLst>
                  </pic:spPr>
                </pic:pic>
              </a:graphicData>
            </a:graphic>
          </wp:inline>
        </w:drawing>
      </w:r>
    </w:p>
    <w:p w14:paraId="7CB90B7D" w14:textId="58851E37" w:rsidR="003E2D51" w:rsidRDefault="003E2D51" w:rsidP="003E2D51">
      <w:pPr>
        <w:snapToGrid w:val="0"/>
        <w:spacing w:line="240" w:lineRule="auto"/>
        <w:ind w:firstLineChars="100" w:firstLine="210"/>
        <w:jc w:val="center"/>
        <w:rPr>
          <w:rFonts w:ascii="UD デジタル 教科書体 NP-R" w:eastAsia="UD デジタル 教科書体 NP-R"/>
        </w:rPr>
      </w:pPr>
      <w:r w:rsidRPr="00003CD0">
        <w:rPr>
          <w:rFonts w:ascii="UD デジタル 教科書体 NP-R" w:eastAsia="UD デジタル 教科書体 NP-R" w:hint="eastAsia"/>
        </w:rPr>
        <w:t>図</w:t>
      </w:r>
      <w:r w:rsidRPr="00003CD0">
        <w:rPr>
          <w:rFonts w:ascii="UD デジタル 教科書体 NP-R" w:eastAsia="UD デジタル 教科書体 NP-R"/>
        </w:rPr>
        <w:t>3</w:t>
      </w:r>
      <w:r>
        <w:rPr>
          <w:rFonts w:ascii="UD デジタル 教科書体 NP-R" w:eastAsia="UD デジタル 教科書体 NP-R"/>
        </w:rPr>
        <w:t>.18</w:t>
      </w:r>
      <w:r w:rsidRPr="00003CD0">
        <w:rPr>
          <w:rFonts w:ascii="UD デジタル 教科書体 NP-R" w:eastAsia="UD デジタル 教科書体 NP-R"/>
        </w:rPr>
        <w:t>.</w:t>
      </w:r>
      <w:r w:rsidR="009813A1">
        <w:rPr>
          <w:rFonts w:ascii="UD デジタル 教科書体 NP-R" w:eastAsia="UD デジタル 教科書体 NP-R" w:hint="eastAsia"/>
        </w:rPr>
        <w:t>2</w:t>
      </w:r>
      <w:r w:rsidRPr="00003CD0">
        <w:rPr>
          <w:rFonts w:ascii="UD デジタル 教科書体 NP-R" w:eastAsia="UD デジタル 教科書体 NP-R" w:hint="eastAsia"/>
        </w:rPr>
        <w:t xml:space="preserve">　手すり</w:t>
      </w:r>
      <w:r>
        <w:rPr>
          <w:rFonts w:ascii="UD デジタル 教科書体 NP-R" w:eastAsia="UD デジタル 教科書体 NP-R" w:hint="eastAsia"/>
        </w:rPr>
        <w:t>（</w:t>
      </w:r>
      <w:r w:rsidRPr="00003CD0">
        <w:rPr>
          <w:rFonts w:ascii="UD デジタル 教科書体 NP-R" w:eastAsia="UD デジタル 教科書体 NP-R" w:hint="eastAsia"/>
        </w:rPr>
        <w:t>壁面設置の例</w:t>
      </w:r>
      <w:r>
        <w:rPr>
          <w:rFonts w:ascii="UD デジタル 教科書体 NP-R" w:eastAsia="UD デジタル 教科書体 NP-R" w:hint="eastAsia"/>
        </w:rPr>
        <w:t>）</w:t>
      </w:r>
    </w:p>
    <w:p w14:paraId="61FAB9B6" w14:textId="77777777" w:rsidR="003E2D51" w:rsidRDefault="003E2D51" w:rsidP="003E2D51">
      <w:pPr>
        <w:snapToGrid w:val="0"/>
        <w:spacing w:line="240" w:lineRule="auto"/>
        <w:ind w:firstLineChars="100" w:firstLine="210"/>
        <w:jc w:val="center"/>
        <w:rPr>
          <w:rFonts w:ascii="UD デジタル 教科書体 NP-R" w:eastAsia="UD デジタル 教科書体 NP-R"/>
        </w:rPr>
      </w:pPr>
      <w:r>
        <w:rPr>
          <w:noProof/>
        </w:rPr>
        <mc:AlternateContent>
          <mc:Choice Requires="wps">
            <w:drawing>
              <wp:anchor distT="0" distB="0" distL="114300" distR="114300" simplePos="0" relativeHeight="254057472" behindDoc="0" locked="0" layoutInCell="1" allowOverlap="1" wp14:anchorId="5E0CF102" wp14:editId="3186B477">
                <wp:simplePos x="0" y="0"/>
                <wp:positionH relativeFrom="column">
                  <wp:posOffset>3659505</wp:posOffset>
                </wp:positionH>
                <wp:positionV relativeFrom="paragraph">
                  <wp:posOffset>5715</wp:posOffset>
                </wp:positionV>
                <wp:extent cx="1114543" cy="314325"/>
                <wp:effectExtent l="0" t="0" r="9525" b="9525"/>
                <wp:wrapNone/>
                <wp:docPr id="1169" name="テキスト ボックス 1169"/>
                <wp:cNvGraphicFramePr/>
                <a:graphic xmlns:a="http://schemas.openxmlformats.org/drawingml/2006/main">
                  <a:graphicData uri="http://schemas.microsoft.com/office/word/2010/wordprocessingShape">
                    <wps:wsp>
                      <wps:cNvSpPr txBox="1"/>
                      <wps:spPr>
                        <a:xfrm>
                          <a:off x="0" y="0"/>
                          <a:ext cx="1114543"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DEBCDB3" w14:textId="77777777" w:rsidR="00AC088C" w:rsidRPr="00003CD0" w:rsidRDefault="00AC088C" w:rsidP="003E2D51">
                            <w:pPr>
                              <w:spacing w:line="240" w:lineRule="exact"/>
                              <w:jc w:val="left"/>
                              <w:rPr>
                                <w:rFonts w:ascii="UD デジタル 教科書体 NP-R" w:eastAsia="UD デジタル 教科書体 NP-R"/>
                              </w:rPr>
                            </w:pPr>
                            <w:r w:rsidRPr="00003CD0">
                              <w:rPr>
                                <w:rFonts w:ascii="UD デジタル 教科書体 NP-R" w:eastAsia="UD デジタル 教科書体 NP-R"/>
                                <w:b/>
                                <w:color w:val="00B050"/>
                              </w:rPr>
                              <w:t>G</w:t>
                            </w:r>
                            <w:r>
                              <w:rPr>
                                <w:rFonts w:ascii="UD デジタル 教科書体 NP-R" w:eastAsia="UD デジタル 教科書体 NP-R"/>
                                <w:b/>
                                <w:color w:val="00B050"/>
                              </w:rPr>
                              <w:t>18</w:t>
                            </w:r>
                            <w:r w:rsidRPr="00003CD0">
                              <w:rPr>
                                <w:rFonts w:ascii="UD デジタル 教科書体 NP-R" w:eastAsia="UD デジタル 教科書体 NP-R"/>
                                <w:b/>
                                <w:color w:val="00B050"/>
                              </w:rPr>
                              <w:t>-</w:t>
                            </w:r>
                            <w:r>
                              <w:rPr>
                                <w:rFonts w:ascii="UD デジタル 教科書体 NP-R" w:eastAsia="UD デジタル 教科書体 NP-R"/>
                                <w:b/>
                                <w:color w:val="00B050"/>
                              </w:rPr>
                              <w:t>3</w:t>
                            </w:r>
                            <w:r w:rsidRPr="00003CD0">
                              <w:rPr>
                                <w:rFonts w:ascii="UD デジタル 教科書体 NP-R" w:eastAsia="UD デジタル 教科書体 NP-R"/>
                              </w:rPr>
                              <w:t xml:space="preserve"> </w:t>
                            </w:r>
                            <w:r w:rsidRPr="00003CD0">
                              <w:rPr>
                                <w:rFonts w:ascii="UD デジタル 教科書体 NP-R" w:eastAsia="UD デジタル 教科書体 NP-R" w:hint="eastAsia"/>
                              </w:rPr>
                              <w:t>壁より</w:t>
                            </w:r>
                            <w:r w:rsidRPr="00003CD0">
                              <w:rPr>
                                <w:rFonts w:ascii="UD デジタル 教科書体 NP-R" w:eastAsia="UD デジタル 教科書体 NP-R"/>
                              </w:rPr>
                              <w:t>4</w:t>
                            </w:r>
                            <w:r>
                              <w:rPr>
                                <w:rFonts w:ascii="UD デジタル 教科書体 NP-R" w:eastAsia="UD デジタル 教科書体 NP-R"/>
                              </w:rPr>
                              <w:t>0</w:t>
                            </w:r>
                            <w:r w:rsidRPr="00003CD0">
                              <w:rPr>
                                <w:rFonts w:ascii="UD デジタル 教科書体 NP-R" w:eastAsia="UD デジタル 教科書体 NP-R" w:hint="eastAsia"/>
                              </w:rPr>
                              <w:t>～</w:t>
                            </w:r>
                            <w:r w:rsidRPr="00003CD0">
                              <w:rPr>
                                <w:rFonts w:ascii="UD デジタル 教科書体 NP-R" w:eastAsia="UD デジタル 教科書体 NP-R"/>
                              </w:rPr>
                              <w:t>5</w:t>
                            </w:r>
                            <w:r>
                              <w:rPr>
                                <w:rFonts w:ascii="UD デジタル 教科書体 NP-R" w:eastAsia="UD デジタル 教科書体 NP-R" w:hint="eastAsia"/>
                              </w:rPr>
                              <w:t>0</w:t>
                            </w:r>
                            <w:r>
                              <w:rPr>
                                <w:rFonts w:ascii="UD デジタル 教科書体 NP-R" w:eastAsia="UD デジタル 教科書体 NP-R"/>
                              </w:rPr>
                              <w:t>mm</w:t>
                            </w:r>
                            <w:r w:rsidRPr="00003CD0">
                              <w:rPr>
                                <w:rFonts w:ascii="UD デジタル 教科書体 NP-R" w:eastAsia="UD デジタル 教科書体 NP-R" w:hint="eastAsia"/>
                              </w:rPr>
                              <w:t>程度</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0CF102" id="テキスト ボックス 1169" o:spid="_x0000_s1673" type="#_x0000_t202" style="position:absolute;left:0;text-align:left;margin-left:288.15pt;margin-top:.45pt;width:87.75pt;height:24.75pt;z-index:25405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" filled="f" stroked="f" strokeweight=".5pt">
                <v:textbox inset="0,0,0,0">
                  <w:txbxContent>
                    <w:p w14:paraId="0DEBCDB3" w14:textId="77777777" w:rsidR="00AC088C" w:rsidRPr="00003CD0" w:rsidRDefault="00AC088C" w:rsidP="003E2D51">
                      <w:pPr>
                        <w:spacing w:line="240" w:lineRule="exact"/>
                        <w:jc w:val="left"/>
                        <w:rPr>
                          <w:rFonts w:ascii="UD デジタル 教科書体 NP-R" w:eastAsia="UD デジタル 教科書体 NP-R"/>
                        </w:rPr>
                      </w:pPr>
                      <w:r w:rsidRPr="00003CD0">
                        <w:rPr>
                          <w:rFonts w:ascii="UD デジタル 教科書体 NP-R" w:eastAsia="UD デジタル 教科書体 NP-R"/>
                          <w:b/>
                          <w:color w:val="00B050"/>
                        </w:rPr>
                        <w:t>G</w:t>
                      </w:r>
                      <w:r>
                        <w:rPr>
                          <w:rFonts w:ascii="UD デジタル 教科書体 NP-R" w:eastAsia="UD デジタル 教科書体 NP-R"/>
                          <w:b/>
                          <w:color w:val="00B050"/>
                        </w:rPr>
                        <w:t>18</w:t>
                      </w:r>
                      <w:r w:rsidRPr="00003CD0">
                        <w:rPr>
                          <w:rFonts w:ascii="UD デジタル 教科書体 NP-R" w:eastAsia="UD デジタル 教科書体 NP-R"/>
                          <w:b/>
                          <w:color w:val="00B050"/>
                        </w:rPr>
                        <w:t>-</w:t>
                      </w:r>
                      <w:r>
                        <w:rPr>
                          <w:rFonts w:ascii="UD デジタル 教科書体 NP-R" w:eastAsia="UD デジタル 教科書体 NP-R"/>
                          <w:b/>
                          <w:color w:val="00B050"/>
                        </w:rPr>
                        <w:t>3</w:t>
                      </w:r>
                      <w:r w:rsidRPr="00003CD0">
                        <w:rPr>
                          <w:rFonts w:ascii="UD デジタル 教科書体 NP-R" w:eastAsia="UD デジタル 教科書体 NP-R"/>
                        </w:rPr>
                        <w:t xml:space="preserve"> </w:t>
                      </w:r>
                      <w:r w:rsidRPr="00003CD0">
                        <w:rPr>
                          <w:rFonts w:ascii="UD デジタル 教科書体 NP-R" w:eastAsia="UD デジタル 教科書体 NP-R" w:hint="eastAsia"/>
                        </w:rPr>
                        <w:t>壁より</w:t>
                      </w:r>
                      <w:r w:rsidRPr="00003CD0">
                        <w:rPr>
                          <w:rFonts w:ascii="UD デジタル 教科書体 NP-R" w:eastAsia="UD デジタル 教科書体 NP-R"/>
                        </w:rPr>
                        <w:t>4</w:t>
                      </w:r>
                      <w:r>
                        <w:rPr>
                          <w:rFonts w:ascii="UD デジタル 教科書体 NP-R" w:eastAsia="UD デジタル 教科書体 NP-R"/>
                        </w:rPr>
                        <w:t>0</w:t>
                      </w:r>
                      <w:r w:rsidRPr="00003CD0">
                        <w:rPr>
                          <w:rFonts w:ascii="UD デジタル 教科書体 NP-R" w:eastAsia="UD デジタル 教科書体 NP-R" w:hint="eastAsia"/>
                        </w:rPr>
                        <w:t>～</w:t>
                      </w:r>
                      <w:r w:rsidRPr="00003CD0">
                        <w:rPr>
                          <w:rFonts w:ascii="UD デジタル 教科書体 NP-R" w:eastAsia="UD デジタル 教科書体 NP-R"/>
                        </w:rPr>
                        <w:t>5</w:t>
                      </w:r>
                      <w:r>
                        <w:rPr>
                          <w:rFonts w:ascii="UD デジタル 教科書体 NP-R" w:eastAsia="UD デジタル 教科書体 NP-R" w:hint="eastAsia"/>
                        </w:rPr>
                        <w:t>0</w:t>
                      </w:r>
                      <w:r>
                        <w:rPr>
                          <w:rFonts w:ascii="UD デジタル 教科書体 NP-R" w:eastAsia="UD デジタル 教科書体 NP-R"/>
                        </w:rPr>
                        <w:t>mm</w:t>
                      </w:r>
                      <w:r w:rsidRPr="00003CD0">
                        <w:rPr>
                          <w:rFonts w:ascii="UD デジタル 教科書体 NP-R" w:eastAsia="UD デジタル 教科書体 NP-R" w:hint="eastAsia"/>
                        </w:rPr>
                        <w:t>程度</w:t>
                      </w:r>
                    </w:p>
                  </w:txbxContent>
                </v:textbox>
              </v:shape>
            </w:pict>
          </mc:Fallback>
        </mc:AlternateContent>
      </w:r>
    </w:p>
    <w:p w14:paraId="6AB36C55" w14:textId="77777777" w:rsidR="003E2D51" w:rsidRPr="002B036B" w:rsidRDefault="003E2D51" w:rsidP="003E2D51">
      <w:pPr>
        <w:snapToGrid w:val="0"/>
        <w:spacing w:line="240" w:lineRule="auto"/>
        <w:ind w:firstLineChars="100" w:firstLine="210"/>
        <w:jc w:val="center"/>
      </w:pPr>
      <w:r>
        <w:rPr>
          <w:noProof/>
        </w:rPr>
        <mc:AlternateContent>
          <mc:Choice Requires="wps">
            <w:drawing>
              <wp:anchor distT="0" distB="0" distL="114300" distR="114300" simplePos="0" relativeHeight="254076928" behindDoc="0" locked="0" layoutInCell="1" allowOverlap="1" wp14:anchorId="17C611CC" wp14:editId="24A58D69">
                <wp:simplePos x="0" y="0"/>
                <wp:positionH relativeFrom="column">
                  <wp:posOffset>4690111</wp:posOffset>
                </wp:positionH>
                <wp:positionV relativeFrom="paragraph">
                  <wp:posOffset>27940</wp:posOffset>
                </wp:positionV>
                <wp:extent cx="704850" cy="428625"/>
                <wp:effectExtent l="19050" t="19050" r="38100" b="47625"/>
                <wp:wrapNone/>
                <wp:docPr id="1211" name="フリーフォーム: 図形 1211"/>
                <wp:cNvGraphicFramePr/>
                <a:graphic xmlns:a="http://schemas.openxmlformats.org/drawingml/2006/main">
                  <a:graphicData uri="http://schemas.microsoft.com/office/word/2010/wordprocessingShape">
                    <wps:wsp>
                      <wps:cNvSpPr/>
                      <wps:spPr>
                        <a:xfrm>
                          <a:off x="0" y="0"/>
                          <a:ext cx="704850" cy="428625"/>
                        </a:xfrm>
                        <a:custGeom>
                          <a:avLst/>
                          <a:gdLst>
                            <a:gd name="connsiteX0" fmla="*/ 743803 w 743803"/>
                            <a:gd name="connsiteY0" fmla="*/ 511791 h 511791"/>
                            <a:gd name="connsiteX1" fmla="*/ 232012 w 743803"/>
                            <a:gd name="connsiteY1" fmla="*/ 0 h 511791"/>
                            <a:gd name="connsiteX2" fmla="*/ 0 w 743803"/>
                            <a:gd name="connsiteY2" fmla="*/ 0 h 511791"/>
                          </a:gdLst>
                          <a:ahLst/>
                          <a:cxnLst>
                            <a:cxn ang="0">
                              <a:pos x="connsiteX0" y="connsiteY0"/>
                            </a:cxn>
                            <a:cxn ang="0">
                              <a:pos x="connsiteX1" y="connsiteY1"/>
                            </a:cxn>
                            <a:cxn ang="0">
                              <a:pos x="connsiteX2" y="connsiteY2"/>
                            </a:cxn>
                          </a:cxnLst>
                          <a:rect l="l" t="t" r="r" b="b"/>
                          <a:pathLst>
                            <a:path w="743803" h="511791">
                              <a:moveTo>
                                <a:pt x="743803" y="511791"/>
                              </a:moveTo>
                              <a:lnTo>
                                <a:pt x="232012" y="0"/>
                              </a:lnTo>
                              <a:lnTo>
                                <a:pt x="0" y="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480CFECD">
              <v:shape id="フリーフォーム: 図形 1211" style="position:absolute;left:0;text-align:left;margin-left:369.3pt;margin-top:2.2pt;width:55.5pt;height:33.75pt;z-index:25407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43803,511791" o:spid="_x0000_s1026" filled="f" strokecolor="black [3213]" strokeweight=".5pt" path="m743803,511791l232012,,,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" w14:anchorId="59E31A8F">
                <v:stroke endcap="square"/>
                <v:path arrowok="t" o:connecttype="custom" o:connectlocs="704850,428625;219862,0;0,0" o:connectangles="0,0,0"/>
              </v:shape>
            </w:pict>
          </mc:Fallback>
        </mc:AlternateContent>
      </w:r>
      <w:r>
        <w:rPr>
          <w:rFonts w:ascii="UD デジタル 教科書体 NP-R" w:eastAsia="UD デジタル 教科書体 NP-R"/>
          <w:noProof/>
        </w:rPr>
        <mc:AlternateContent>
          <mc:Choice Requires="wps">
            <w:drawing>
              <wp:anchor distT="0" distB="0" distL="114300" distR="114300" simplePos="0" relativeHeight="254080000" behindDoc="0" locked="0" layoutInCell="1" allowOverlap="1" wp14:anchorId="7E2EC7DD" wp14:editId="63B65781">
                <wp:simplePos x="0" y="0"/>
                <wp:positionH relativeFrom="column">
                  <wp:posOffset>5074920</wp:posOffset>
                </wp:positionH>
                <wp:positionV relativeFrom="paragraph">
                  <wp:posOffset>2253615</wp:posOffset>
                </wp:positionV>
                <wp:extent cx="712470" cy="617220"/>
                <wp:effectExtent l="19050" t="19050" r="30480" b="30480"/>
                <wp:wrapNone/>
                <wp:docPr id="1214" name="フリーフォーム: 図形 1214"/>
                <wp:cNvGraphicFramePr/>
                <a:graphic xmlns:a="http://schemas.openxmlformats.org/drawingml/2006/main">
                  <a:graphicData uri="http://schemas.microsoft.com/office/word/2010/wordprocessingShape">
                    <wps:wsp>
                      <wps:cNvSpPr/>
                      <wps:spPr>
                        <a:xfrm>
                          <a:off x="0" y="0"/>
                          <a:ext cx="712470" cy="617220"/>
                        </a:xfrm>
                        <a:custGeom>
                          <a:avLst/>
                          <a:gdLst>
                            <a:gd name="connsiteX0" fmla="*/ 712470 w 712470"/>
                            <a:gd name="connsiteY0" fmla="*/ 0 h 617220"/>
                            <a:gd name="connsiteX1" fmla="*/ 95250 w 712470"/>
                            <a:gd name="connsiteY1" fmla="*/ 617220 h 617220"/>
                            <a:gd name="connsiteX2" fmla="*/ 0 w 712470"/>
                            <a:gd name="connsiteY2" fmla="*/ 617220 h 617220"/>
                          </a:gdLst>
                          <a:ahLst/>
                          <a:cxnLst>
                            <a:cxn ang="0">
                              <a:pos x="connsiteX0" y="connsiteY0"/>
                            </a:cxn>
                            <a:cxn ang="0">
                              <a:pos x="connsiteX1" y="connsiteY1"/>
                            </a:cxn>
                            <a:cxn ang="0">
                              <a:pos x="connsiteX2" y="connsiteY2"/>
                            </a:cxn>
                          </a:cxnLst>
                          <a:rect l="l" t="t" r="r" b="b"/>
                          <a:pathLst>
                            <a:path w="712470" h="617220">
                              <a:moveTo>
                                <a:pt x="712470" y="0"/>
                              </a:moveTo>
                              <a:lnTo>
                                <a:pt x="95250" y="617220"/>
                              </a:lnTo>
                              <a:lnTo>
                                <a:pt x="0" y="61722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238FAB07">
              <v:shape id="フリーフォーム: 図形 1214" style="position:absolute;left:0;text-align:left;margin-left:399.6pt;margin-top:177.45pt;width:56.1pt;height:48.6pt;z-index:254080000;visibility:visible;mso-wrap-style:square;mso-wrap-distance-left:9pt;mso-wrap-distance-top:0;mso-wrap-distance-right:9pt;mso-wrap-distance-bottom:0;mso-position-horizontal:absolute;mso-position-horizontal-relative:text;mso-position-vertical:absolute;mso-position-vertical-relative:text;v-text-anchor:middle" coordsize="712470,617220" o:spid="_x0000_s1026" filled="f" strokecolor="black [3213]" strokeweight=".5pt" path="m712470,l95250,617220,,617220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" w14:anchorId="5B9C9412">
                <v:stroke endcap="square"/>
                <v:path arrowok="t" o:connecttype="custom" o:connectlocs="712470,0;95250,617220;0,617220" o:connectangles="0,0,0"/>
              </v:shape>
            </w:pict>
          </mc:Fallback>
        </mc:AlternateContent>
      </w:r>
      <w:r>
        <w:rPr>
          <w:rFonts w:ascii="UD デジタル 教科書体 NP-R" w:eastAsia="UD デジタル 教科書体 NP-R"/>
          <w:noProof/>
        </w:rPr>
        <mc:AlternateContent>
          <mc:Choice Requires="wps">
            <w:drawing>
              <wp:anchor distT="0" distB="0" distL="114300" distR="114300" simplePos="0" relativeHeight="254078976" behindDoc="0" locked="0" layoutInCell="1" allowOverlap="1" wp14:anchorId="6547D131" wp14:editId="0F314322">
                <wp:simplePos x="0" y="0"/>
                <wp:positionH relativeFrom="column">
                  <wp:posOffset>5055870</wp:posOffset>
                </wp:positionH>
                <wp:positionV relativeFrom="paragraph">
                  <wp:posOffset>2402205</wp:posOffset>
                </wp:positionV>
                <wp:extent cx="415290" cy="289560"/>
                <wp:effectExtent l="19050" t="19050" r="41910" b="34290"/>
                <wp:wrapNone/>
                <wp:docPr id="1213" name="フリーフォーム: 図形 1213"/>
                <wp:cNvGraphicFramePr/>
                <a:graphic xmlns:a="http://schemas.openxmlformats.org/drawingml/2006/main">
                  <a:graphicData uri="http://schemas.microsoft.com/office/word/2010/wordprocessingShape">
                    <wps:wsp>
                      <wps:cNvSpPr/>
                      <wps:spPr>
                        <a:xfrm>
                          <a:off x="0" y="0"/>
                          <a:ext cx="415290" cy="289560"/>
                        </a:xfrm>
                        <a:custGeom>
                          <a:avLst/>
                          <a:gdLst>
                            <a:gd name="connsiteX0" fmla="*/ 415290 w 415290"/>
                            <a:gd name="connsiteY0" fmla="*/ 0 h 289560"/>
                            <a:gd name="connsiteX1" fmla="*/ 125730 w 415290"/>
                            <a:gd name="connsiteY1" fmla="*/ 289560 h 289560"/>
                            <a:gd name="connsiteX2" fmla="*/ 0 w 415290"/>
                            <a:gd name="connsiteY2" fmla="*/ 289560 h 289560"/>
                          </a:gdLst>
                          <a:ahLst/>
                          <a:cxnLst>
                            <a:cxn ang="0">
                              <a:pos x="connsiteX0" y="connsiteY0"/>
                            </a:cxn>
                            <a:cxn ang="0">
                              <a:pos x="connsiteX1" y="connsiteY1"/>
                            </a:cxn>
                            <a:cxn ang="0">
                              <a:pos x="connsiteX2" y="connsiteY2"/>
                            </a:cxn>
                          </a:cxnLst>
                          <a:rect l="l" t="t" r="r" b="b"/>
                          <a:pathLst>
                            <a:path w="415290" h="289560">
                              <a:moveTo>
                                <a:pt x="415290" y="0"/>
                              </a:moveTo>
                              <a:lnTo>
                                <a:pt x="125730" y="289560"/>
                              </a:lnTo>
                              <a:lnTo>
                                <a:pt x="0" y="28956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139C976C">
              <v:shape id="フリーフォーム: 図形 1213" style="position:absolute;left:0;text-align:left;margin-left:398.1pt;margin-top:189.15pt;width:32.7pt;height:22.8pt;z-index:254078976;visibility:visible;mso-wrap-style:square;mso-wrap-distance-left:9pt;mso-wrap-distance-top:0;mso-wrap-distance-right:9pt;mso-wrap-distance-bottom:0;mso-position-horizontal:absolute;mso-position-horizontal-relative:text;mso-position-vertical:absolute;mso-position-vertical-relative:text;v-text-anchor:middle" coordsize="415290,289560" o:spid="_x0000_s1026" filled="f" strokecolor="black [3213]" strokeweight=".5pt" path="m415290,l125730,289560,,289560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" w14:anchorId="4FA76FDF">
                <v:stroke endcap="square"/>
                <v:path arrowok="t" o:connecttype="custom" o:connectlocs="415290,0;125730,289560;0,289560" o:connectangles="0,0,0"/>
              </v:shape>
            </w:pict>
          </mc:Fallback>
        </mc:AlternateContent>
      </w:r>
      <w:r w:rsidRPr="00003CD0">
        <w:rPr>
          <w:rFonts w:ascii="UD デジタル 教科書体 NP-R" w:eastAsia="UD デジタル 教科書体 NP-R"/>
          <w:noProof/>
        </w:rPr>
        <mc:AlternateContent>
          <mc:Choice Requires="wps">
            <w:drawing>
              <wp:anchor distT="0" distB="0" distL="114300" distR="114300" simplePos="0" relativeHeight="254060544" behindDoc="0" locked="0" layoutInCell="1" allowOverlap="1" wp14:anchorId="6FE92C44" wp14:editId="5F542064">
                <wp:simplePos x="0" y="0"/>
                <wp:positionH relativeFrom="column">
                  <wp:posOffset>3522980</wp:posOffset>
                </wp:positionH>
                <wp:positionV relativeFrom="paragraph">
                  <wp:posOffset>2611755</wp:posOffset>
                </wp:positionV>
                <wp:extent cx="1577340" cy="167640"/>
                <wp:effectExtent l="0" t="0" r="3810" b="3810"/>
                <wp:wrapNone/>
                <wp:docPr id="1185" name="テキスト ボックス 1185"/>
                <wp:cNvGraphicFramePr/>
                <a:graphic xmlns:a="http://schemas.openxmlformats.org/drawingml/2006/main">
                  <a:graphicData uri="http://schemas.microsoft.com/office/word/2010/wordprocessingShape">
                    <wps:wsp>
                      <wps:cNvSpPr txBox="1"/>
                      <wps:spPr>
                        <a:xfrm>
                          <a:off x="0" y="0"/>
                          <a:ext cx="1577340" cy="1676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C10DE3A" w14:textId="77777777" w:rsidR="00AC088C" w:rsidRPr="00003CD0" w:rsidRDefault="00AC088C" w:rsidP="003E2D51">
                            <w:pPr>
                              <w:spacing w:line="240" w:lineRule="exact"/>
                              <w:jc w:val="left"/>
                              <w:rPr>
                                <w:rFonts w:ascii="UD デジタル 教科書体 NP-R" w:eastAsia="UD デジタル 教科書体 NP-R"/>
                              </w:rPr>
                            </w:pPr>
                            <w:r>
                              <w:rPr>
                                <w:rFonts w:ascii="UD デジタル 教科書体 NP-R" w:eastAsia="UD デジタル 教科書体 NP-R"/>
                              </w:rPr>
                              <w:t>（</w:t>
                            </w:r>
                            <w:r w:rsidRPr="00003CD0">
                              <w:rPr>
                                <w:rFonts w:ascii="UD デジタル 教科書体 NP-R" w:eastAsia="UD デジタル 教科書体 NP-R" w:hint="eastAsia"/>
                              </w:rPr>
                              <w:t>参考</w:t>
                            </w:r>
                            <w:r>
                              <w:rPr>
                                <w:rFonts w:ascii="UD デジタル 教科書体 NP-R" w:eastAsia="UD デジタル 教科書体 NP-R"/>
                              </w:rPr>
                              <w:t>）</w:t>
                            </w:r>
                            <w:r w:rsidRPr="00003CD0">
                              <w:rPr>
                                <w:rFonts w:ascii="UD デジタル 教科書体 NP-R" w:eastAsia="UD デジタル 教科書体 NP-R"/>
                              </w:rPr>
                              <w:t>55</w:t>
                            </w:r>
                            <w:r w:rsidRPr="00003CD0">
                              <w:rPr>
                                <w:rFonts w:ascii="UD デジタル 教科書体 NP-R" w:eastAsia="UD デジタル 教科書体 NP-R" w:hint="eastAsia"/>
                              </w:rPr>
                              <w:t>～</w:t>
                            </w:r>
                            <w:r w:rsidRPr="00003CD0">
                              <w:rPr>
                                <w:rFonts w:ascii="UD デジタル 教科書体 NP-R" w:eastAsia="UD デジタル 教科書体 NP-R"/>
                              </w:rPr>
                              <w:t>7</w:t>
                            </w:r>
                            <w:r>
                              <w:rPr>
                                <w:rFonts w:ascii="UD デジタル 教科書体 NP-R" w:eastAsia="UD デジタル 教科書体 NP-R" w:hint="eastAsia"/>
                              </w:rPr>
                              <w:t>0</w:t>
                            </w:r>
                            <w:r>
                              <w:rPr>
                                <w:rFonts w:ascii="UD デジタル 教科書体 NP-R" w:eastAsia="UD デジタル 教科書体 NP-R"/>
                              </w:rPr>
                              <w:t>mm</w:t>
                            </w:r>
                            <w:r w:rsidRPr="00003CD0">
                              <w:rPr>
                                <w:rFonts w:ascii="UD デジタル 教科書体 NP-R" w:eastAsia="UD デジタル 教科書体 NP-R" w:hint="eastAsia"/>
                              </w:rPr>
                              <w:t>程度</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E92C44" id="テキスト ボックス 1185" o:spid="_x0000_s1674" type="#_x0000_t202" style="position:absolute;left:0;text-align:left;margin-left:277.4pt;margin-top:205.65pt;width:124.2pt;height:13.2pt;z-index:25406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" filled="f" stroked="f" strokeweight=".5pt">
                <v:textbox inset="0,0,0,0">
                  <w:txbxContent>
                    <w:p w14:paraId="4C10DE3A" w14:textId="77777777" w:rsidR="00AC088C" w:rsidRPr="00003CD0" w:rsidRDefault="00AC088C" w:rsidP="003E2D51">
                      <w:pPr>
                        <w:spacing w:line="240" w:lineRule="exact"/>
                        <w:jc w:val="left"/>
                        <w:rPr>
                          <w:rFonts w:ascii="UD デジタル 教科書体 NP-R" w:eastAsia="UD デジタル 教科書体 NP-R"/>
                        </w:rPr>
                      </w:pPr>
                      <w:r>
                        <w:rPr>
                          <w:rFonts w:ascii="UD デジタル 教科書体 NP-R" w:eastAsia="UD デジタル 教科書体 NP-R"/>
                        </w:rPr>
                        <w:t>（</w:t>
                      </w:r>
                      <w:r w:rsidRPr="00003CD0">
                        <w:rPr>
                          <w:rFonts w:ascii="UD デジタル 教科書体 NP-R" w:eastAsia="UD デジタル 教科書体 NP-R" w:hint="eastAsia"/>
                        </w:rPr>
                        <w:t>参考</w:t>
                      </w:r>
                      <w:r>
                        <w:rPr>
                          <w:rFonts w:ascii="UD デジタル 教科書体 NP-R" w:eastAsia="UD デジタル 教科書体 NP-R"/>
                        </w:rPr>
                        <w:t>）</w:t>
                      </w:r>
                      <w:r w:rsidRPr="00003CD0">
                        <w:rPr>
                          <w:rFonts w:ascii="UD デジタル 教科書体 NP-R" w:eastAsia="UD デジタル 教科書体 NP-R"/>
                        </w:rPr>
                        <w:t>55</w:t>
                      </w:r>
                      <w:r w:rsidRPr="00003CD0">
                        <w:rPr>
                          <w:rFonts w:ascii="UD デジタル 教科書体 NP-R" w:eastAsia="UD デジタル 教科書体 NP-R" w:hint="eastAsia"/>
                        </w:rPr>
                        <w:t>～</w:t>
                      </w:r>
                      <w:r w:rsidRPr="00003CD0">
                        <w:rPr>
                          <w:rFonts w:ascii="UD デジタル 教科書体 NP-R" w:eastAsia="UD デジタル 教科書体 NP-R"/>
                        </w:rPr>
                        <w:t>7</w:t>
                      </w:r>
                      <w:r>
                        <w:rPr>
                          <w:rFonts w:ascii="UD デジタル 教科書体 NP-R" w:eastAsia="UD デジタル 教科書体 NP-R" w:hint="eastAsia"/>
                        </w:rPr>
                        <w:t>0</w:t>
                      </w:r>
                      <w:r>
                        <w:rPr>
                          <w:rFonts w:ascii="UD デジタル 教科書体 NP-R" w:eastAsia="UD デジタル 教科書体 NP-R"/>
                        </w:rPr>
                        <w:t>mm</w:t>
                      </w:r>
                      <w:r w:rsidRPr="00003CD0">
                        <w:rPr>
                          <w:rFonts w:ascii="UD デジタル 教科書体 NP-R" w:eastAsia="UD デジタル 教科書体 NP-R" w:hint="eastAsia"/>
                        </w:rPr>
                        <w:t>程度</w:t>
                      </w:r>
                    </w:p>
                  </w:txbxContent>
                </v:textbox>
              </v:shape>
            </w:pict>
          </mc:Fallback>
        </mc:AlternateContent>
      </w:r>
      <w:r w:rsidRPr="00003CD0">
        <w:rPr>
          <w:rFonts w:ascii="UD デジタル 教科書体 NP-R" w:eastAsia="UD デジタル 教科書体 NP-R"/>
          <w:noProof/>
        </w:rPr>
        <mc:AlternateContent>
          <mc:Choice Requires="wps">
            <w:drawing>
              <wp:anchor distT="0" distB="0" distL="114300" distR="114300" simplePos="0" relativeHeight="254058496" behindDoc="0" locked="0" layoutInCell="1" allowOverlap="1" wp14:anchorId="396B878D" wp14:editId="6D3C0349">
                <wp:simplePos x="0" y="0"/>
                <wp:positionH relativeFrom="column">
                  <wp:posOffset>5708015</wp:posOffset>
                </wp:positionH>
                <wp:positionV relativeFrom="paragraph">
                  <wp:posOffset>11430</wp:posOffset>
                </wp:positionV>
                <wp:extent cx="784225" cy="499110"/>
                <wp:effectExtent l="0" t="0" r="0" b="15240"/>
                <wp:wrapNone/>
                <wp:docPr id="1187" name="テキスト ボックス 1187"/>
                <wp:cNvGraphicFramePr/>
                <a:graphic xmlns:a="http://schemas.openxmlformats.org/drawingml/2006/main">
                  <a:graphicData uri="http://schemas.microsoft.com/office/word/2010/wordprocessingShape">
                    <wps:wsp>
                      <wps:cNvSpPr txBox="1"/>
                      <wps:spPr>
                        <a:xfrm>
                          <a:off x="0" y="0"/>
                          <a:ext cx="784225" cy="4991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4A5E0AD" w14:textId="77777777" w:rsidR="00AC088C" w:rsidRPr="00003CD0" w:rsidRDefault="00AC088C" w:rsidP="003E2D51">
                            <w:pPr>
                              <w:spacing w:line="240" w:lineRule="exact"/>
                              <w:jc w:val="left"/>
                              <w:rPr>
                                <w:rFonts w:ascii="UD デジタル 教科書体 NP-R" w:eastAsia="UD デジタル 教科書体 NP-R"/>
                              </w:rPr>
                            </w:pPr>
                            <w:r w:rsidRPr="00003CD0">
                              <w:rPr>
                                <w:rFonts w:ascii="UD デジタル 教科書体 NP-R" w:eastAsia="UD デジタル 教科書体 NP-R"/>
                                <w:b/>
                                <w:color w:val="00B050"/>
                              </w:rPr>
                              <w:t>G</w:t>
                            </w:r>
                            <w:r>
                              <w:rPr>
                                <w:rFonts w:ascii="UD デジタル 教科書体 NP-R" w:eastAsia="UD デジタル 教科書体 NP-R"/>
                                <w:b/>
                                <w:color w:val="00B050"/>
                              </w:rPr>
                              <w:t>18</w:t>
                            </w:r>
                            <w:r w:rsidRPr="00003CD0">
                              <w:rPr>
                                <w:rFonts w:ascii="UD デジタル 教科書体 NP-R" w:eastAsia="UD デジタル 教科書体 NP-R"/>
                                <w:b/>
                                <w:color w:val="00B050"/>
                              </w:rPr>
                              <w:t>-</w:t>
                            </w:r>
                            <w:r>
                              <w:rPr>
                                <w:rFonts w:ascii="UD デジタル 教科書体 NP-R" w:eastAsia="UD デジタル 教科書体 NP-R"/>
                                <w:b/>
                                <w:color w:val="00B050"/>
                              </w:rPr>
                              <w:t>4</w:t>
                            </w:r>
                            <w:r w:rsidRPr="00003CD0">
                              <w:rPr>
                                <w:rFonts w:ascii="UD デジタル 教科書体 NP-R" w:eastAsia="UD デジタル 教科書体 NP-R"/>
                              </w:rPr>
                              <w:t xml:space="preserve"> </w:t>
                            </w:r>
                            <w:r w:rsidRPr="00003CD0">
                              <w:rPr>
                                <w:rFonts w:ascii="UD デジタル 教科書体 NP-R" w:eastAsia="UD デジタル 教科書体 NP-R" w:hint="eastAsia"/>
                              </w:rPr>
                              <w:t>外径</w:t>
                            </w:r>
                            <w:r w:rsidRPr="00003CD0">
                              <w:rPr>
                                <w:rFonts w:ascii="UD デジタル 教科書体 NP-R" w:eastAsia="UD デジタル 教科書体 NP-R"/>
                              </w:rPr>
                              <w:t>3</w:t>
                            </w:r>
                            <w:r>
                              <w:rPr>
                                <w:rFonts w:ascii="UD デジタル 教科書体 NP-R" w:eastAsia="UD デジタル 教科書体 NP-R"/>
                              </w:rPr>
                              <w:t>0</w:t>
                            </w:r>
                            <w:r w:rsidRPr="00003CD0">
                              <w:rPr>
                                <w:rFonts w:ascii="UD デジタル 教科書体 NP-R" w:eastAsia="UD デジタル 教科書体 NP-R" w:hint="eastAsia"/>
                              </w:rPr>
                              <w:t>～</w:t>
                            </w:r>
                            <w:r w:rsidRPr="00003CD0">
                              <w:rPr>
                                <w:rFonts w:ascii="UD デジタル 教科書体 NP-R" w:eastAsia="UD デジタル 教科書体 NP-R"/>
                              </w:rPr>
                              <w:t>4</w:t>
                            </w:r>
                            <w:r>
                              <w:rPr>
                                <w:rFonts w:ascii="UD デジタル 教科書体 NP-R" w:eastAsia="UD デジタル 教科書体 NP-R"/>
                              </w:rPr>
                              <w:t>0mm</w:t>
                            </w:r>
                            <w:r w:rsidRPr="00003CD0">
                              <w:rPr>
                                <w:rFonts w:ascii="UD デジタル 教科書体 NP-R" w:eastAsia="UD デジタル 教科書体 NP-R" w:hint="eastAsia"/>
                              </w:rPr>
                              <w:t>程度</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6B878D" id="テキスト ボックス 1187" o:spid="_x0000_s1675" type="#_x0000_t202" style="position:absolute;left:0;text-align:left;margin-left:449.45pt;margin-top:.9pt;width:61.75pt;height:39.3pt;z-index:25405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" filled="f" stroked="f" strokeweight=".5pt">
                <v:textbox inset="0,0,0,0">
                  <w:txbxContent>
                    <w:p w14:paraId="74A5E0AD" w14:textId="77777777" w:rsidR="00AC088C" w:rsidRPr="00003CD0" w:rsidRDefault="00AC088C" w:rsidP="003E2D51">
                      <w:pPr>
                        <w:spacing w:line="240" w:lineRule="exact"/>
                        <w:jc w:val="left"/>
                        <w:rPr>
                          <w:rFonts w:ascii="UD デジタル 教科書体 NP-R" w:eastAsia="UD デジタル 教科書体 NP-R"/>
                        </w:rPr>
                      </w:pPr>
                      <w:r w:rsidRPr="00003CD0">
                        <w:rPr>
                          <w:rFonts w:ascii="UD デジタル 教科書体 NP-R" w:eastAsia="UD デジタル 教科書体 NP-R"/>
                          <w:b/>
                          <w:color w:val="00B050"/>
                        </w:rPr>
                        <w:t>G</w:t>
                      </w:r>
                      <w:r>
                        <w:rPr>
                          <w:rFonts w:ascii="UD デジタル 教科書体 NP-R" w:eastAsia="UD デジタル 教科書体 NP-R"/>
                          <w:b/>
                          <w:color w:val="00B050"/>
                        </w:rPr>
                        <w:t>18</w:t>
                      </w:r>
                      <w:r w:rsidRPr="00003CD0">
                        <w:rPr>
                          <w:rFonts w:ascii="UD デジタル 教科書体 NP-R" w:eastAsia="UD デジタル 教科書体 NP-R"/>
                          <w:b/>
                          <w:color w:val="00B050"/>
                        </w:rPr>
                        <w:t>-</w:t>
                      </w:r>
                      <w:r>
                        <w:rPr>
                          <w:rFonts w:ascii="UD デジタル 教科書体 NP-R" w:eastAsia="UD デジタル 教科書体 NP-R"/>
                          <w:b/>
                          <w:color w:val="00B050"/>
                        </w:rPr>
                        <w:t>4</w:t>
                      </w:r>
                      <w:r w:rsidRPr="00003CD0">
                        <w:rPr>
                          <w:rFonts w:ascii="UD デジタル 教科書体 NP-R" w:eastAsia="UD デジタル 教科書体 NP-R"/>
                        </w:rPr>
                        <w:t xml:space="preserve"> </w:t>
                      </w:r>
                      <w:r w:rsidRPr="00003CD0">
                        <w:rPr>
                          <w:rFonts w:ascii="UD デジタル 教科書体 NP-R" w:eastAsia="UD デジタル 教科書体 NP-R" w:hint="eastAsia"/>
                        </w:rPr>
                        <w:t>外径</w:t>
                      </w:r>
                      <w:r w:rsidRPr="00003CD0">
                        <w:rPr>
                          <w:rFonts w:ascii="UD デジタル 教科書体 NP-R" w:eastAsia="UD デジタル 教科書体 NP-R"/>
                        </w:rPr>
                        <w:t>3</w:t>
                      </w:r>
                      <w:r>
                        <w:rPr>
                          <w:rFonts w:ascii="UD デジタル 教科書体 NP-R" w:eastAsia="UD デジタル 教科書体 NP-R"/>
                        </w:rPr>
                        <w:t>0</w:t>
                      </w:r>
                      <w:r w:rsidRPr="00003CD0">
                        <w:rPr>
                          <w:rFonts w:ascii="UD デジタル 教科書体 NP-R" w:eastAsia="UD デジタル 教科書体 NP-R" w:hint="eastAsia"/>
                        </w:rPr>
                        <w:t>～</w:t>
                      </w:r>
                      <w:r w:rsidRPr="00003CD0">
                        <w:rPr>
                          <w:rFonts w:ascii="UD デジタル 教科書体 NP-R" w:eastAsia="UD デジタル 教科書体 NP-R"/>
                        </w:rPr>
                        <w:t>4</w:t>
                      </w:r>
                      <w:r>
                        <w:rPr>
                          <w:rFonts w:ascii="UD デジタル 教科書体 NP-R" w:eastAsia="UD デジタル 教科書体 NP-R"/>
                        </w:rPr>
                        <w:t>0mm</w:t>
                      </w:r>
                      <w:r w:rsidRPr="00003CD0">
                        <w:rPr>
                          <w:rFonts w:ascii="UD デジタル 教科書体 NP-R" w:eastAsia="UD デジタル 教科書体 NP-R" w:hint="eastAsia"/>
                        </w:rPr>
                        <w:t>程度</w:t>
                      </w:r>
                    </w:p>
                  </w:txbxContent>
                </v:textbox>
              </v:shape>
            </w:pict>
          </mc:Fallback>
        </mc:AlternateContent>
      </w:r>
      <w:r>
        <w:rPr>
          <w:rFonts w:ascii="UD デジタル 教科書体 NP-R" w:eastAsia="UD デジタル 教科書体 NP-R"/>
          <w:noProof/>
        </w:rPr>
        <mc:AlternateContent>
          <mc:Choice Requires="wps">
            <w:drawing>
              <wp:anchor distT="0" distB="0" distL="114300" distR="114300" simplePos="0" relativeHeight="254077952" behindDoc="0" locked="0" layoutInCell="1" allowOverlap="1" wp14:anchorId="32570A45" wp14:editId="5031D18E">
                <wp:simplePos x="0" y="0"/>
                <wp:positionH relativeFrom="column">
                  <wp:posOffset>5577840</wp:posOffset>
                </wp:positionH>
                <wp:positionV relativeFrom="paragraph">
                  <wp:posOffset>234315</wp:posOffset>
                </wp:positionV>
                <wp:extent cx="102358" cy="389890"/>
                <wp:effectExtent l="19050" t="19050" r="31115" b="29210"/>
                <wp:wrapNone/>
                <wp:docPr id="1212" name="フリーフォーム: 図形 1212"/>
                <wp:cNvGraphicFramePr/>
                <a:graphic xmlns:a="http://schemas.openxmlformats.org/drawingml/2006/main">
                  <a:graphicData uri="http://schemas.microsoft.com/office/word/2010/wordprocessingShape">
                    <wps:wsp>
                      <wps:cNvSpPr/>
                      <wps:spPr>
                        <a:xfrm>
                          <a:off x="0" y="0"/>
                          <a:ext cx="102358" cy="389890"/>
                        </a:xfrm>
                        <a:custGeom>
                          <a:avLst/>
                          <a:gdLst>
                            <a:gd name="connsiteX0" fmla="*/ 0 w 102358"/>
                            <a:gd name="connsiteY0" fmla="*/ 443552 h 443552"/>
                            <a:gd name="connsiteX1" fmla="*/ 0 w 102358"/>
                            <a:gd name="connsiteY1" fmla="*/ 0 h 443552"/>
                            <a:gd name="connsiteX2" fmla="*/ 102358 w 102358"/>
                            <a:gd name="connsiteY2" fmla="*/ 0 h 443552"/>
                          </a:gdLst>
                          <a:ahLst/>
                          <a:cxnLst>
                            <a:cxn ang="0">
                              <a:pos x="connsiteX0" y="connsiteY0"/>
                            </a:cxn>
                            <a:cxn ang="0">
                              <a:pos x="connsiteX1" y="connsiteY1"/>
                            </a:cxn>
                            <a:cxn ang="0">
                              <a:pos x="connsiteX2" y="connsiteY2"/>
                            </a:cxn>
                          </a:cxnLst>
                          <a:rect l="l" t="t" r="r" b="b"/>
                          <a:pathLst>
                            <a:path w="102358" h="443552">
                              <a:moveTo>
                                <a:pt x="0" y="443552"/>
                              </a:moveTo>
                              <a:lnTo>
                                <a:pt x="0" y="0"/>
                              </a:lnTo>
                              <a:lnTo>
                                <a:pt x="102358" y="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461C1887">
              <v:shape id="フリーフォーム: 図形 1212" style="position:absolute;left:0;text-align:left;margin-left:439.2pt;margin-top:18.45pt;width:8.05pt;height:30.7pt;z-index:2540779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102358,443552" o:spid="_x0000_s1026" filled="f" strokecolor="black [3213]" strokeweight=".5pt" path="m,443552l,,102358,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" w14:anchorId="3998E69A">
                <v:stroke endcap="square"/>
                <v:path arrowok="t" o:connecttype="custom" o:connectlocs="0,389890;0,0;102358,0" o:connectangles="0,0,0"/>
              </v:shape>
            </w:pict>
          </mc:Fallback>
        </mc:AlternateContent>
      </w:r>
      <w:r>
        <w:rPr>
          <w:rFonts w:ascii="UD デジタル 教科書体 NP-R" w:eastAsia="UD デジタル 教科書体 NP-R"/>
          <w:noProof/>
        </w:rPr>
        <mc:AlternateContent>
          <mc:Choice Requires="wps">
            <w:drawing>
              <wp:anchor distT="0" distB="0" distL="114300" distR="114300" simplePos="0" relativeHeight="254075904" behindDoc="0" locked="0" layoutInCell="1" allowOverlap="1" wp14:anchorId="22412248" wp14:editId="37CCFB00">
                <wp:simplePos x="0" y="0"/>
                <wp:positionH relativeFrom="column">
                  <wp:posOffset>2861945</wp:posOffset>
                </wp:positionH>
                <wp:positionV relativeFrom="paragraph">
                  <wp:posOffset>815340</wp:posOffset>
                </wp:positionV>
                <wp:extent cx="661670" cy="661670"/>
                <wp:effectExtent l="19050" t="19050" r="24130" b="43180"/>
                <wp:wrapNone/>
                <wp:docPr id="1183" name="フリーフォーム: 図形 1183"/>
                <wp:cNvGraphicFramePr/>
                <a:graphic xmlns:a="http://schemas.openxmlformats.org/drawingml/2006/main">
                  <a:graphicData uri="http://schemas.microsoft.com/office/word/2010/wordprocessingShape">
                    <wps:wsp>
                      <wps:cNvSpPr/>
                      <wps:spPr>
                        <a:xfrm>
                          <a:off x="0" y="0"/>
                          <a:ext cx="661670" cy="661670"/>
                        </a:xfrm>
                        <a:custGeom>
                          <a:avLst/>
                          <a:gdLst>
                            <a:gd name="connsiteX0" fmla="*/ 0 w 661916"/>
                            <a:gd name="connsiteY0" fmla="*/ 661916 h 661916"/>
                            <a:gd name="connsiteX1" fmla="*/ 661916 w 661916"/>
                            <a:gd name="connsiteY1" fmla="*/ 0 h 661916"/>
                            <a:gd name="connsiteX2" fmla="*/ 6824 w 661916"/>
                            <a:gd name="connsiteY2" fmla="*/ 0 h 661916"/>
                          </a:gdLst>
                          <a:ahLst/>
                          <a:cxnLst>
                            <a:cxn ang="0">
                              <a:pos x="connsiteX0" y="connsiteY0"/>
                            </a:cxn>
                            <a:cxn ang="0">
                              <a:pos x="connsiteX1" y="connsiteY1"/>
                            </a:cxn>
                            <a:cxn ang="0">
                              <a:pos x="connsiteX2" y="connsiteY2"/>
                            </a:cxn>
                          </a:cxnLst>
                          <a:rect l="l" t="t" r="r" b="b"/>
                          <a:pathLst>
                            <a:path w="661916" h="661916">
                              <a:moveTo>
                                <a:pt x="0" y="661916"/>
                              </a:moveTo>
                              <a:lnTo>
                                <a:pt x="661916" y="0"/>
                              </a:lnTo>
                              <a:lnTo>
                                <a:pt x="6824" y="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766BDA46">
              <v:shape id="フリーフォーム: 図形 1183" style="position:absolute;left:0;text-align:left;margin-left:225.35pt;margin-top:64.2pt;width:52.1pt;height:52.1pt;z-index:254075904;visibility:visible;mso-wrap-style:square;mso-wrap-distance-left:9pt;mso-wrap-distance-top:0;mso-wrap-distance-right:9pt;mso-wrap-distance-bottom:0;mso-position-horizontal:absolute;mso-position-horizontal-relative:text;mso-position-vertical:absolute;mso-position-vertical-relative:text;v-text-anchor:middle" coordsize="661916,661916" o:spid="_x0000_s1026" filled="f" strokecolor="black [3213]" strokeweight=".5pt" path="m,661916l661916,,6824,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" w14:anchorId="5B4AB811">
                <v:stroke endcap="square"/>
                <v:path arrowok="t" o:connecttype="custom" o:connectlocs="0,661670;661670,0;6821,0" o:connectangles="0,0,0"/>
              </v:shape>
            </w:pict>
          </mc:Fallback>
        </mc:AlternateContent>
      </w:r>
      <w:r>
        <w:rPr>
          <w:rFonts w:ascii="UD デジタル 教科書体 NP-R" w:eastAsia="UD デジタル 教科書体 NP-R"/>
          <w:noProof/>
        </w:rPr>
        <mc:AlternateContent>
          <mc:Choice Requires="wps">
            <w:drawing>
              <wp:anchor distT="0" distB="0" distL="114300" distR="114300" simplePos="0" relativeHeight="254074880" behindDoc="0" locked="0" layoutInCell="1" allowOverlap="1" wp14:anchorId="4DC5F67B" wp14:editId="3E8DB176">
                <wp:simplePos x="0" y="0"/>
                <wp:positionH relativeFrom="column">
                  <wp:posOffset>685165</wp:posOffset>
                </wp:positionH>
                <wp:positionV relativeFrom="paragraph">
                  <wp:posOffset>815179</wp:posOffset>
                </wp:positionV>
                <wp:extent cx="1248410" cy="900430"/>
                <wp:effectExtent l="19050" t="19050" r="46990" b="33020"/>
                <wp:wrapNone/>
                <wp:docPr id="1182" name="フリーフォーム: 図形 1182"/>
                <wp:cNvGraphicFramePr/>
                <a:graphic xmlns:a="http://schemas.openxmlformats.org/drawingml/2006/main">
                  <a:graphicData uri="http://schemas.microsoft.com/office/word/2010/wordprocessingShape">
                    <wps:wsp>
                      <wps:cNvSpPr/>
                      <wps:spPr>
                        <a:xfrm>
                          <a:off x="0" y="0"/>
                          <a:ext cx="1248410" cy="900430"/>
                        </a:xfrm>
                        <a:custGeom>
                          <a:avLst/>
                          <a:gdLst>
                            <a:gd name="connsiteX0" fmla="*/ 0 w 1248771"/>
                            <a:gd name="connsiteY0" fmla="*/ 900752 h 900752"/>
                            <a:gd name="connsiteX1" fmla="*/ 900752 w 1248771"/>
                            <a:gd name="connsiteY1" fmla="*/ 0 h 900752"/>
                            <a:gd name="connsiteX2" fmla="*/ 1248771 w 1248771"/>
                            <a:gd name="connsiteY2" fmla="*/ 0 h 900752"/>
                          </a:gdLst>
                          <a:ahLst/>
                          <a:cxnLst>
                            <a:cxn ang="0">
                              <a:pos x="connsiteX0" y="connsiteY0"/>
                            </a:cxn>
                            <a:cxn ang="0">
                              <a:pos x="connsiteX1" y="connsiteY1"/>
                            </a:cxn>
                            <a:cxn ang="0">
                              <a:pos x="connsiteX2" y="connsiteY2"/>
                            </a:cxn>
                          </a:cxnLst>
                          <a:rect l="l" t="t" r="r" b="b"/>
                          <a:pathLst>
                            <a:path w="1248771" h="900752">
                              <a:moveTo>
                                <a:pt x="0" y="900752"/>
                              </a:moveTo>
                              <a:lnTo>
                                <a:pt x="900752" y="0"/>
                              </a:lnTo>
                              <a:lnTo>
                                <a:pt x="1248771" y="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6FAEBC2C">
              <v:shape id="フリーフォーム: 図形 1182" style="position:absolute;left:0;text-align:left;margin-left:53.95pt;margin-top:64.2pt;width:98.3pt;height:70.9pt;z-index:254074880;visibility:visible;mso-wrap-style:square;mso-wrap-distance-left:9pt;mso-wrap-distance-top:0;mso-wrap-distance-right:9pt;mso-wrap-distance-bottom:0;mso-position-horizontal:absolute;mso-position-horizontal-relative:text;mso-position-vertical:absolute;mso-position-vertical-relative:text;v-text-anchor:middle" coordsize="1248771,900752" o:spid="_x0000_s1026" filled="f" strokecolor="black [3213]" strokeweight=".5pt" path="m,900752l900752,r348019,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" w14:anchorId="13204AAD">
                <v:stroke endcap="square"/>
                <v:path arrowok="t" o:connecttype="custom" o:connectlocs="0,900430;900492,0;1248410,0" o:connectangles="0,0,0"/>
              </v:shape>
            </w:pict>
          </mc:Fallback>
        </mc:AlternateContent>
      </w:r>
      <w:r w:rsidRPr="00003CD0">
        <w:rPr>
          <w:rFonts w:ascii="UD デジタル 教科書体 NP-R" w:eastAsia="UD デジタル 教科書体 NP-R"/>
          <w:noProof/>
        </w:rPr>
        <mc:AlternateContent>
          <mc:Choice Requires="wps">
            <w:drawing>
              <wp:anchor distT="0" distB="0" distL="114300" distR="114300" simplePos="0" relativeHeight="254056448" behindDoc="0" locked="0" layoutInCell="1" allowOverlap="1" wp14:anchorId="5CDDE178" wp14:editId="471F9E1F">
                <wp:simplePos x="0" y="0"/>
                <wp:positionH relativeFrom="column">
                  <wp:posOffset>1947251</wp:posOffset>
                </wp:positionH>
                <wp:positionV relativeFrom="paragraph">
                  <wp:posOffset>680057</wp:posOffset>
                </wp:positionV>
                <wp:extent cx="887104" cy="297180"/>
                <wp:effectExtent l="0" t="0" r="8255" b="7620"/>
                <wp:wrapNone/>
                <wp:docPr id="1189" name="テキスト ボックス 1189"/>
                <wp:cNvGraphicFramePr/>
                <a:graphic xmlns:a="http://schemas.openxmlformats.org/drawingml/2006/main">
                  <a:graphicData uri="http://schemas.microsoft.com/office/word/2010/wordprocessingShape">
                    <wps:wsp>
                      <wps:cNvSpPr txBox="1"/>
                      <wps:spPr>
                        <a:xfrm>
                          <a:off x="0" y="0"/>
                          <a:ext cx="887104" cy="2971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8156A79" w14:textId="77777777" w:rsidR="00AC088C" w:rsidRPr="00003CD0" w:rsidRDefault="00AC088C" w:rsidP="003E2D51">
                            <w:pPr>
                              <w:spacing w:line="240" w:lineRule="exact"/>
                              <w:jc w:val="left"/>
                              <w:rPr>
                                <w:rFonts w:ascii="UD デジタル 教科書体 NP-R" w:eastAsia="UD デジタル 教科書体 NP-R"/>
                              </w:rPr>
                            </w:pPr>
                            <w:r w:rsidRPr="00003CD0">
                              <w:rPr>
                                <w:rFonts w:ascii="UD デジタル 教科書体 NP-R" w:eastAsia="UD デジタル 教科書体 NP-R"/>
                                <w:b/>
                                <w:color w:val="00B050"/>
                              </w:rPr>
                              <w:t>G</w:t>
                            </w:r>
                            <w:r>
                              <w:rPr>
                                <w:rFonts w:ascii="UD デジタル 教科書体 NP-R" w:eastAsia="UD デジタル 教科書体 NP-R"/>
                                <w:b/>
                                <w:color w:val="00B050"/>
                              </w:rPr>
                              <w:t>18</w:t>
                            </w:r>
                            <w:r w:rsidRPr="00003CD0">
                              <w:rPr>
                                <w:rFonts w:ascii="UD デジタル 教科書体 NP-R" w:eastAsia="UD デジタル 教科書体 NP-R"/>
                                <w:b/>
                                <w:color w:val="00B050"/>
                              </w:rPr>
                              <w:t>-</w:t>
                            </w:r>
                            <w:r>
                              <w:rPr>
                                <w:rFonts w:ascii="UD デジタル 教科書体 NP-R" w:eastAsia="UD デジタル 教科書体 NP-R"/>
                                <w:b/>
                                <w:color w:val="00B050"/>
                              </w:rPr>
                              <w:t>1</w:t>
                            </w:r>
                            <w:r w:rsidRPr="00003CD0">
                              <w:rPr>
                                <w:rFonts w:ascii="UD デジタル 教科書体 NP-R" w:eastAsia="UD デジタル 教科書体 NP-R"/>
                              </w:rPr>
                              <w:t xml:space="preserve"> 60</w:t>
                            </w:r>
                            <w:r>
                              <w:rPr>
                                <w:rFonts w:ascii="UD デジタル 教科書体 NP-R" w:eastAsia="UD デジタル 教科書体 NP-R"/>
                              </w:rPr>
                              <w:t>0</w:t>
                            </w:r>
                            <w:r w:rsidRPr="00003CD0">
                              <w:rPr>
                                <w:rFonts w:ascii="UD デジタル 教科書体 NP-R" w:eastAsia="UD デジタル 教科書体 NP-R" w:hint="eastAsia"/>
                              </w:rPr>
                              <w:t>～</w:t>
                            </w:r>
                            <w:r w:rsidRPr="00003CD0">
                              <w:rPr>
                                <w:rFonts w:ascii="UD デジタル 教科書体 NP-R" w:eastAsia="UD デジタル 教科書体 NP-R"/>
                              </w:rPr>
                              <w:t>65</w:t>
                            </w:r>
                            <w:r>
                              <w:rPr>
                                <w:rFonts w:ascii="UD デジタル 教科書体 NP-R" w:eastAsia="UD デジタル 教科書体 NP-R" w:hint="eastAsia"/>
                              </w:rPr>
                              <w:t>0</w:t>
                            </w:r>
                            <w:r>
                              <w:rPr>
                                <w:rFonts w:ascii="UD デジタル 教科書体 NP-R" w:eastAsia="UD デジタル 教科書体 NP-R"/>
                              </w:rPr>
                              <w:t>mm</w:t>
                            </w:r>
                            <w:r w:rsidRPr="00003CD0">
                              <w:rPr>
                                <w:rFonts w:ascii="UD デジタル 教科書体 NP-R" w:eastAsia="UD デジタル 教科書体 NP-R" w:hint="eastAsia"/>
                              </w:rPr>
                              <w:t>程度</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DDE178" id="テキスト ボックス 1189" o:spid="_x0000_s1676" type="#_x0000_t202" style="position:absolute;left:0;text-align:left;margin-left:153.35pt;margin-top:53.55pt;width:69.85pt;height:23.4pt;z-index:25405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" filled="f" stroked="f" strokeweight=".5pt">
                <v:textbox inset="0,0,0,0">
                  <w:txbxContent>
                    <w:p w14:paraId="68156A79" w14:textId="77777777" w:rsidR="00AC088C" w:rsidRPr="00003CD0" w:rsidRDefault="00AC088C" w:rsidP="003E2D51">
                      <w:pPr>
                        <w:spacing w:line="240" w:lineRule="exact"/>
                        <w:jc w:val="left"/>
                        <w:rPr>
                          <w:rFonts w:ascii="UD デジタル 教科書体 NP-R" w:eastAsia="UD デジタル 教科書体 NP-R"/>
                        </w:rPr>
                      </w:pPr>
                      <w:r w:rsidRPr="00003CD0">
                        <w:rPr>
                          <w:rFonts w:ascii="UD デジタル 教科書体 NP-R" w:eastAsia="UD デジタル 教科書体 NP-R"/>
                          <w:b/>
                          <w:color w:val="00B050"/>
                        </w:rPr>
                        <w:t>G</w:t>
                      </w:r>
                      <w:r>
                        <w:rPr>
                          <w:rFonts w:ascii="UD デジタル 教科書体 NP-R" w:eastAsia="UD デジタル 教科書体 NP-R"/>
                          <w:b/>
                          <w:color w:val="00B050"/>
                        </w:rPr>
                        <w:t>18</w:t>
                      </w:r>
                      <w:r w:rsidRPr="00003CD0">
                        <w:rPr>
                          <w:rFonts w:ascii="UD デジタル 教科書体 NP-R" w:eastAsia="UD デジタル 教科書体 NP-R"/>
                          <w:b/>
                          <w:color w:val="00B050"/>
                        </w:rPr>
                        <w:t>-</w:t>
                      </w:r>
                      <w:r>
                        <w:rPr>
                          <w:rFonts w:ascii="UD デジタル 教科書体 NP-R" w:eastAsia="UD デジタル 教科書体 NP-R"/>
                          <w:b/>
                          <w:color w:val="00B050"/>
                        </w:rPr>
                        <w:t>1</w:t>
                      </w:r>
                      <w:r w:rsidRPr="00003CD0">
                        <w:rPr>
                          <w:rFonts w:ascii="UD デジタル 教科書体 NP-R" w:eastAsia="UD デジタル 教科書体 NP-R"/>
                        </w:rPr>
                        <w:t xml:space="preserve"> 60</w:t>
                      </w:r>
                      <w:r>
                        <w:rPr>
                          <w:rFonts w:ascii="UD デジタル 教科書体 NP-R" w:eastAsia="UD デジタル 教科書体 NP-R"/>
                        </w:rPr>
                        <w:t>0</w:t>
                      </w:r>
                      <w:r w:rsidRPr="00003CD0">
                        <w:rPr>
                          <w:rFonts w:ascii="UD デジタル 教科書体 NP-R" w:eastAsia="UD デジタル 教科書体 NP-R" w:hint="eastAsia"/>
                        </w:rPr>
                        <w:t>～</w:t>
                      </w:r>
                      <w:r w:rsidRPr="00003CD0">
                        <w:rPr>
                          <w:rFonts w:ascii="UD デジタル 教科書体 NP-R" w:eastAsia="UD デジタル 教科書体 NP-R"/>
                        </w:rPr>
                        <w:t>65</w:t>
                      </w:r>
                      <w:r>
                        <w:rPr>
                          <w:rFonts w:ascii="UD デジタル 教科書体 NP-R" w:eastAsia="UD デジタル 教科書体 NP-R" w:hint="eastAsia"/>
                        </w:rPr>
                        <w:t>0</w:t>
                      </w:r>
                      <w:r>
                        <w:rPr>
                          <w:rFonts w:ascii="UD デジタル 教科書体 NP-R" w:eastAsia="UD デジタル 教科書体 NP-R"/>
                        </w:rPr>
                        <w:t>mm</w:t>
                      </w:r>
                      <w:r w:rsidRPr="00003CD0">
                        <w:rPr>
                          <w:rFonts w:ascii="UD デジタル 教科書体 NP-R" w:eastAsia="UD デジタル 教科書体 NP-R" w:hint="eastAsia"/>
                        </w:rPr>
                        <w:t>程度</w:t>
                      </w:r>
                    </w:p>
                  </w:txbxContent>
                </v:textbox>
              </v:shape>
            </w:pict>
          </mc:Fallback>
        </mc:AlternateContent>
      </w:r>
      <w:r w:rsidRPr="00003CD0">
        <w:rPr>
          <w:rFonts w:ascii="UD デジタル 教科書体 NP-R" w:eastAsia="UD デジタル 教科書体 NP-R"/>
          <w:noProof/>
        </w:rPr>
        <mc:AlternateContent>
          <mc:Choice Requires="wps">
            <w:drawing>
              <wp:anchor distT="0" distB="0" distL="114300" distR="114300" simplePos="0" relativeHeight="254055424" behindDoc="0" locked="0" layoutInCell="1" allowOverlap="1" wp14:anchorId="2301E9D3" wp14:editId="1B73FFF9">
                <wp:simplePos x="0" y="0"/>
                <wp:positionH relativeFrom="column">
                  <wp:posOffset>1713865</wp:posOffset>
                </wp:positionH>
                <wp:positionV relativeFrom="paragraph">
                  <wp:posOffset>92862</wp:posOffset>
                </wp:positionV>
                <wp:extent cx="988695" cy="307975"/>
                <wp:effectExtent l="0" t="0" r="1905" b="0"/>
                <wp:wrapNone/>
                <wp:docPr id="1190" name="テキスト ボックス 1190"/>
                <wp:cNvGraphicFramePr/>
                <a:graphic xmlns:a="http://schemas.openxmlformats.org/drawingml/2006/main">
                  <a:graphicData uri="http://schemas.microsoft.com/office/word/2010/wordprocessingShape">
                    <wps:wsp>
                      <wps:cNvSpPr txBox="1"/>
                      <wps:spPr>
                        <a:xfrm>
                          <a:off x="0" y="0"/>
                          <a:ext cx="988695" cy="3079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FEE482F" w14:textId="77777777" w:rsidR="00AC088C" w:rsidRPr="00003CD0" w:rsidRDefault="00AC088C" w:rsidP="003E2D51">
                            <w:pPr>
                              <w:spacing w:line="240" w:lineRule="exact"/>
                              <w:jc w:val="left"/>
                              <w:rPr>
                                <w:rFonts w:ascii="UD デジタル 教科書体 NP-R" w:eastAsia="UD デジタル 教科書体 NP-R"/>
                              </w:rPr>
                            </w:pPr>
                            <w:r w:rsidRPr="008D04EC">
                              <w:rPr>
                                <w:rFonts w:ascii="UD デジタル 教科書体 NP-R" w:eastAsia="UD デジタル 教科書体 NP-R" w:hAnsiTheme="minorEastAsia"/>
                                <w:b/>
                                <w:color w:val="FF0000"/>
                                <w:kern w:val="0"/>
                                <w:szCs w:val="21"/>
                              </w:rPr>
                              <w:t>C18-1</w:t>
                            </w:r>
                            <w:r w:rsidRPr="00EA39C4">
                              <w:rPr>
                                <w:rFonts w:ascii="UD デジタル 教科書体 NP-R" w:eastAsia="UD デジタル 教科書体 NP-R"/>
                                <w:szCs w:val="21"/>
                              </w:rPr>
                              <w:t xml:space="preserve"> </w:t>
                            </w:r>
                            <w:r w:rsidRPr="00003CD0">
                              <w:rPr>
                                <w:rFonts w:ascii="UD デジタル 教科書体 NP-R" w:eastAsia="UD デジタル 教科書体 NP-R"/>
                              </w:rPr>
                              <w:t>75</w:t>
                            </w:r>
                            <w:r>
                              <w:rPr>
                                <w:rFonts w:ascii="UD デジタル 教科書体 NP-R" w:eastAsia="UD デジタル 教科書体 NP-R"/>
                              </w:rPr>
                              <w:t>0</w:t>
                            </w:r>
                            <w:r w:rsidRPr="00003CD0">
                              <w:rPr>
                                <w:rFonts w:ascii="UD デジタル 教科書体 NP-R" w:eastAsia="UD デジタル 教科書体 NP-R" w:hint="eastAsia"/>
                              </w:rPr>
                              <w:t>～</w:t>
                            </w:r>
                            <w:r w:rsidRPr="00003CD0">
                              <w:rPr>
                                <w:rFonts w:ascii="UD デジタル 教科書体 NP-R" w:eastAsia="UD デジタル 教科書体 NP-R"/>
                              </w:rPr>
                              <w:t>85</w:t>
                            </w:r>
                            <w:r>
                              <w:rPr>
                                <w:rFonts w:ascii="UD デジタル 教科書体 NP-R" w:eastAsia="UD デジタル 教科書体 NP-R" w:hint="eastAsia"/>
                              </w:rPr>
                              <w:t>0</w:t>
                            </w:r>
                            <w:r>
                              <w:rPr>
                                <w:rFonts w:ascii="UD デジタル 教科書体 NP-R" w:eastAsia="UD デジタル 教科書体 NP-R"/>
                              </w:rPr>
                              <w:t>mm</w:t>
                            </w:r>
                            <w:r w:rsidRPr="00003CD0">
                              <w:rPr>
                                <w:rFonts w:ascii="UD デジタル 教科書体 NP-R" w:eastAsia="UD デジタル 教科書体 NP-R" w:hint="eastAsia"/>
                              </w:rPr>
                              <w:t>程度</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01E9D3" id="テキスト ボックス 1190" o:spid="_x0000_s1677" type="#_x0000_t202" style="position:absolute;left:0;text-align:left;margin-left:134.95pt;margin-top:7.3pt;width:77.85pt;height:24.25pt;z-index:25405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" filled="f" stroked="f" strokeweight=".5pt">
                <v:textbox inset="0,0,0,0">
                  <w:txbxContent>
                    <w:p w14:paraId="2FEE482F" w14:textId="77777777" w:rsidR="00AC088C" w:rsidRPr="00003CD0" w:rsidRDefault="00AC088C" w:rsidP="003E2D51">
                      <w:pPr>
                        <w:spacing w:line="240" w:lineRule="exact"/>
                        <w:jc w:val="left"/>
                        <w:rPr>
                          <w:rFonts w:ascii="UD デジタル 教科書体 NP-R" w:eastAsia="UD デジタル 教科書体 NP-R"/>
                        </w:rPr>
                      </w:pPr>
                      <w:r w:rsidRPr="008D04EC">
                        <w:rPr>
                          <w:rFonts w:ascii="UD デジタル 教科書体 NP-R" w:eastAsia="UD デジタル 教科書体 NP-R" w:hAnsiTheme="minorEastAsia"/>
                          <w:b/>
                          <w:color w:val="FF0000"/>
                          <w:kern w:val="0"/>
                          <w:szCs w:val="21"/>
                        </w:rPr>
                        <w:t>C18-1</w:t>
                      </w:r>
                      <w:r w:rsidRPr="00EA39C4">
                        <w:rPr>
                          <w:rFonts w:ascii="UD デジタル 教科書体 NP-R" w:eastAsia="UD デジタル 教科書体 NP-R"/>
                          <w:szCs w:val="21"/>
                        </w:rPr>
                        <w:t xml:space="preserve"> </w:t>
                      </w:r>
                      <w:r w:rsidRPr="00003CD0">
                        <w:rPr>
                          <w:rFonts w:ascii="UD デジタル 教科書体 NP-R" w:eastAsia="UD デジタル 教科書体 NP-R"/>
                        </w:rPr>
                        <w:t>75</w:t>
                      </w:r>
                      <w:r>
                        <w:rPr>
                          <w:rFonts w:ascii="UD デジタル 教科書体 NP-R" w:eastAsia="UD デジタル 教科書体 NP-R"/>
                        </w:rPr>
                        <w:t>0</w:t>
                      </w:r>
                      <w:r w:rsidRPr="00003CD0">
                        <w:rPr>
                          <w:rFonts w:ascii="UD デジタル 教科書体 NP-R" w:eastAsia="UD デジタル 教科書体 NP-R" w:hint="eastAsia"/>
                        </w:rPr>
                        <w:t>～</w:t>
                      </w:r>
                      <w:r w:rsidRPr="00003CD0">
                        <w:rPr>
                          <w:rFonts w:ascii="UD デジタル 教科書体 NP-R" w:eastAsia="UD デジタル 教科書体 NP-R"/>
                        </w:rPr>
                        <w:t>85</w:t>
                      </w:r>
                      <w:r>
                        <w:rPr>
                          <w:rFonts w:ascii="UD デジタル 教科書体 NP-R" w:eastAsia="UD デジタル 教科書体 NP-R" w:hint="eastAsia"/>
                        </w:rPr>
                        <w:t>0</w:t>
                      </w:r>
                      <w:r>
                        <w:rPr>
                          <w:rFonts w:ascii="UD デジタル 教科書体 NP-R" w:eastAsia="UD デジタル 教科書体 NP-R"/>
                        </w:rPr>
                        <w:t>mm</w:t>
                      </w:r>
                      <w:r w:rsidRPr="00003CD0">
                        <w:rPr>
                          <w:rFonts w:ascii="UD デジタル 教科書体 NP-R" w:eastAsia="UD デジタル 教科書体 NP-R" w:hint="eastAsia"/>
                        </w:rPr>
                        <w:t>程度</w:t>
                      </w:r>
                    </w:p>
                  </w:txbxContent>
                </v:textbox>
              </v:shape>
            </w:pict>
          </mc:Fallback>
        </mc:AlternateContent>
      </w:r>
      <w:r>
        <w:rPr>
          <w:rFonts w:ascii="UD デジタル 教科書体 NP-R" w:eastAsia="UD デジタル 教科書体 NP-R"/>
          <w:noProof/>
        </w:rPr>
        <mc:AlternateContent>
          <mc:Choice Requires="wps">
            <w:drawing>
              <wp:anchor distT="0" distB="0" distL="114300" distR="114300" simplePos="0" relativeHeight="254072832" behindDoc="0" locked="0" layoutInCell="1" allowOverlap="1" wp14:anchorId="4C2FAF66" wp14:editId="5C68C1E1">
                <wp:simplePos x="0" y="0"/>
                <wp:positionH relativeFrom="column">
                  <wp:posOffset>2595880</wp:posOffset>
                </wp:positionH>
                <wp:positionV relativeFrom="paragraph">
                  <wp:posOffset>229709</wp:posOffset>
                </wp:positionV>
                <wp:extent cx="1043940" cy="1043940"/>
                <wp:effectExtent l="19050" t="19050" r="22860" b="41910"/>
                <wp:wrapNone/>
                <wp:docPr id="1180" name="フリーフォーム: 図形 1180"/>
                <wp:cNvGraphicFramePr/>
                <a:graphic xmlns:a="http://schemas.openxmlformats.org/drawingml/2006/main">
                  <a:graphicData uri="http://schemas.microsoft.com/office/word/2010/wordprocessingShape">
                    <wps:wsp>
                      <wps:cNvSpPr/>
                      <wps:spPr>
                        <a:xfrm>
                          <a:off x="0" y="0"/>
                          <a:ext cx="1043940" cy="1043940"/>
                        </a:xfrm>
                        <a:custGeom>
                          <a:avLst/>
                          <a:gdLst>
                            <a:gd name="connsiteX0" fmla="*/ 0 w 1044054"/>
                            <a:gd name="connsiteY0" fmla="*/ 1044054 h 1044054"/>
                            <a:gd name="connsiteX1" fmla="*/ 1044054 w 1044054"/>
                            <a:gd name="connsiteY1" fmla="*/ 0 h 1044054"/>
                            <a:gd name="connsiteX2" fmla="*/ 27295 w 1044054"/>
                            <a:gd name="connsiteY2" fmla="*/ 0 h 1044054"/>
                          </a:gdLst>
                          <a:ahLst/>
                          <a:cxnLst>
                            <a:cxn ang="0">
                              <a:pos x="connsiteX0" y="connsiteY0"/>
                            </a:cxn>
                            <a:cxn ang="0">
                              <a:pos x="connsiteX1" y="connsiteY1"/>
                            </a:cxn>
                            <a:cxn ang="0">
                              <a:pos x="connsiteX2" y="connsiteY2"/>
                            </a:cxn>
                          </a:cxnLst>
                          <a:rect l="l" t="t" r="r" b="b"/>
                          <a:pathLst>
                            <a:path w="1044054" h="1044054">
                              <a:moveTo>
                                <a:pt x="0" y="1044054"/>
                              </a:moveTo>
                              <a:lnTo>
                                <a:pt x="1044054" y="0"/>
                              </a:lnTo>
                              <a:lnTo>
                                <a:pt x="27295" y="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3D725558">
              <v:shape id="フリーフォーム: 図形 1180" style="position:absolute;left:0;text-align:left;margin-left:204.4pt;margin-top:18.1pt;width:82.2pt;height:82.2pt;z-index:254072832;visibility:visible;mso-wrap-style:square;mso-wrap-distance-left:9pt;mso-wrap-distance-top:0;mso-wrap-distance-right:9pt;mso-wrap-distance-bottom:0;mso-position-horizontal:absolute;mso-position-horizontal-relative:text;mso-position-vertical:absolute;mso-position-vertical-relative:text;v-text-anchor:middle" coordsize="1044054,1044054" o:spid="_x0000_s1026" filled="f" strokecolor="black [3213]" strokeweight=".5pt" path="m,1044054l1044054,,27295,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" w14:anchorId="29F506C3">
                <v:stroke endcap="square"/>
                <v:path arrowok="t" o:connecttype="custom" o:connectlocs="0,1043940;1043940,0;27292,0" o:connectangles="0,0,0"/>
              </v:shape>
            </w:pict>
          </mc:Fallback>
        </mc:AlternateContent>
      </w:r>
      <w:r>
        <w:rPr>
          <w:rFonts w:ascii="UD デジタル 教科書体 NP-R" w:eastAsia="UD デジタル 教科書体 NP-R"/>
          <w:noProof/>
        </w:rPr>
        <mc:AlternateContent>
          <mc:Choice Requires="wps">
            <w:drawing>
              <wp:anchor distT="0" distB="0" distL="114300" distR="114300" simplePos="0" relativeHeight="254073856" behindDoc="0" locked="0" layoutInCell="1" allowOverlap="1" wp14:anchorId="39E2CF2C" wp14:editId="4D329D2E">
                <wp:simplePos x="0" y="0"/>
                <wp:positionH relativeFrom="column">
                  <wp:posOffset>426322</wp:posOffset>
                </wp:positionH>
                <wp:positionV relativeFrom="paragraph">
                  <wp:posOffset>237044</wp:posOffset>
                </wp:positionV>
                <wp:extent cx="1248770" cy="1044054"/>
                <wp:effectExtent l="19050" t="19050" r="46990" b="41910"/>
                <wp:wrapNone/>
                <wp:docPr id="1181" name="フリーフォーム: 図形 1181"/>
                <wp:cNvGraphicFramePr/>
                <a:graphic xmlns:a="http://schemas.openxmlformats.org/drawingml/2006/main">
                  <a:graphicData uri="http://schemas.microsoft.com/office/word/2010/wordprocessingShape">
                    <wps:wsp>
                      <wps:cNvSpPr/>
                      <wps:spPr>
                        <a:xfrm>
                          <a:off x="0" y="0"/>
                          <a:ext cx="1248770" cy="1044054"/>
                        </a:xfrm>
                        <a:custGeom>
                          <a:avLst/>
                          <a:gdLst>
                            <a:gd name="connsiteX0" fmla="*/ 0 w 1248770"/>
                            <a:gd name="connsiteY0" fmla="*/ 1044054 h 1044054"/>
                            <a:gd name="connsiteX1" fmla="*/ 1044054 w 1248770"/>
                            <a:gd name="connsiteY1" fmla="*/ 0 h 1044054"/>
                            <a:gd name="connsiteX2" fmla="*/ 1248770 w 1248770"/>
                            <a:gd name="connsiteY2" fmla="*/ 0 h 1044054"/>
                          </a:gdLst>
                          <a:ahLst/>
                          <a:cxnLst>
                            <a:cxn ang="0">
                              <a:pos x="connsiteX0" y="connsiteY0"/>
                            </a:cxn>
                            <a:cxn ang="0">
                              <a:pos x="connsiteX1" y="connsiteY1"/>
                            </a:cxn>
                            <a:cxn ang="0">
                              <a:pos x="connsiteX2" y="connsiteY2"/>
                            </a:cxn>
                          </a:cxnLst>
                          <a:rect l="l" t="t" r="r" b="b"/>
                          <a:pathLst>
                            <a:path w="1248770" h="1044054">
                              <a:moveTo>
                                <a:pt x="0" y="1044054"/>
                              </a:moveTo>
                              <a:lnTo>
                                <a:pt x="1044054" y="0"/>
                              </a:lnTo>
                              <a:lnTo>
                                <a:pt x="1248770" y="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3ABAC496">
              <v:shape id="フリーフォーム: 図形 1181" style="position:absolute;left:0;text-align:left;margin-left:33.55pt;margin-top:18.65pt;width:98.35pt;height:82.2pt;z-index:254073856;visibility:visible;mso-wrap-style:square;mso-wrap-distance-left:9pt;mso-wrap-distance-top:0;mso-wrap-distance-right:9pt;mso-wrap-distance-bottom:0;mso-position-horizontal:absolute;mso-position-horizontal-relative:text;mso-position-vertical:absolute;mso-position-vertical-relative:text;v-text-anchor:middle" coordsize="1248770,1044054" o:spid="_x0000_s1026" filled="f" strokecolor="black [3213]" strokeweight=".5pt" path="m,1044054l1044054,r204716,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" w14:anchorId="0C704537">
                <v:stroke endcap="square"/>
                <v:path arrowok="t" o:connecttype="custom" o:connectlocs="0,1044054;1044054,0;1248770,0" o:connectangles="0,0,0"/>
              </v:shape>
            </w:pict>
          </mc:Fallback>
        </mc:AlternateContent>
      </w:r>
      <w:r w:rsidRPr="00003CD0">
        <w:rPr>
          <w:rFonts w:ascii="UD デジタル 教科書体 NP-R" w:eastAsia="UD デジタル 教科書体 NP-R"/>
          <w:noProof/>
        </w:rPr>
        <w:drawing>
          <wp:inline distT="0" distB="0" distL="0" distR="0" wp14:anchorId="29C4D184" wp14:editId="7EA68CB1">
            <wp:extent cx="6120130" cy="2750185"/>
            <wp:effectExtent l="0" t="0" r="0" b="0"/>
            <wp:docPr id="1208" name="図 1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 name="UDガイドライン作図（トレース）5_P69_図16.1　手すりの設置寸法.jpg"/>
                    <pic:cNvPicPr/>
                  </pic:nvPicPr>
                  <pic:blipFill>
                    <a:blip r:embed="rId99">
                      <a:extLst>
                        <a:ext uri="{28A0092B-C50C-407E-A947-70E740481C1C}">
                          <a14:useLocalDpi xmlns:a14="http://schemas.microsoft.com/office/drawing/2010/main" val="0"/>
                        </a:ext>
                      </a:extLst>
                    </a:blip>
                    <a:stretch>
                      <a:fillRect/>
                    </a:stretch>
                  </pic:blipFill>
                  <pic:spPr>
                    <a:xfrm>
                      <a:off x="0" y="0"/>
                      <a:ext cx="6120130" cy="2750185"/>
                    </a:xfrm>
                    <a:prstGeom prst="rect">
                      <a:avLst/>
                    </a:prstGeom>
                  </pic:spPr>
                </pic:pic>
              </a:graphicData>
            </a:graphic>
          </wp:inline>
        </w:drawing>
      </w:r>
    </w:p>
    <w:p w14:paraId="004FE455" w14:textId="77777777" w:rsidR="003E2D51" w:rsidRDefault="003E2D51" w:rsidP="003E2D51">
      <w:pPr>
        <w:snapToGrid w:val="0"/>
        <w:spacing w:line="240" w:lineRule="auto"/>
        <w:ind w:firstLineChars="100" w:firstLine="210"/>
        <w:jc w:val="center"/>
        <w:rPr>
          <w:rFonts w:ascii="UD デジタル 教科書体 NP-R" w:eastAsia="UD デジタル 教科書体 NP-R"/>
        </w:rPr>
      </w:pPr>
      <w:r w:rsidRPr="00003CD0">
        <w:rPr>
          <w:rFonts w:ascii="UD デジタル 教科書体 NP-R" w:eastAsia="UD デジタル 教科書体 NP-R"/>
          <w:noProof/>
        </w:rPr>
        <mc:AlternateContent>
          <mc:Choice Requires="wps">
            <w:drawing>
              <wp:anchor distT="0" distB="0" distL="114300" distR="114300" simplePos="0" relativeHeight="254059520" behindDoc="0" locked="0" layoutInCell="1" allowOverlap="1" wp14:anchorId="5670570A" wp14:editId="2EC7F479">
                <wp:simplePos x="0" y="0"/>
                <wp:positionH relativeFrom="column">
                  <wp:posOffset>3257550</wp:posOffset>
                </wp:positionH>
                <wp:positionV relativeFrom="paragraph">
                  <wp:posOffset>63500</wp:posOffset>
                </wp:positionV>
                <wp:extent cx="2303145" cy="194310"/>
                <wp:effectExtent l="0" t="0" r="1905" b="15240"/>
                <wp:wrapNone/>
                <wp:docPr id="1186" name="テキスト ボックス 1186"/>
                <wp:cNvGraphicFramePr/>
                <a:graphic xmlns:a="http://schemas.openxmlformats.org/drawingml/2006/main">
                  <a:graphicData uri="http://schemas.microsoft.com/office/word/2010/wordprocessingShape">
                    <wps:wsp>
                      <wps:cNvSpPr txBox="1"/>
                      <wps:spPr>
                        <a:xfrm>
                          <a:off x="0" y="0"/>
                          <a:ext cx="2303145" cy="1943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821B9F8" w14:textId="77777777" w:rsidR="00AC088C" w:rsidRPr="00003CD0" w:rsidRDefault="00AC088C" w:rsidP="003E2D51">
                            <w:pPr>
                              <w:spacing w:line="240" w:lineRule="exact"/>
                              <w:jc w:val="left"/>
                              <w:rPr>
                                <w:rFonts w:ascii="UD デジタル 教科書体 NP-R" w:eastAsia="UD デジタル 教科書体 NP-R"/>
                              </w:rPr>
                            </w:pPr>
                            <w:r w:rsidRPr="00300309">
                              <w:rPr>
                                <w:rFonts w:ascii="UD デジタル 教科書体 NP-R" w:eastAsia="UD デジタル 教科書体 NP-R" w:hint="eastAsia"/>
                                <w:b/>
                                <w:color w:val="00B050"/>
                              </w:rPr>
                              <w:t>G</w:t>
                            </w:r>
                            <w:r>
                              <w:rPr>
                                <w:rFonts w:ascii="UD デジタル 教科書体 NP-R" w:eastAsia="UD デジタル 教科書体 NP-R"/>
                                <w:b/>
                                <w:color w:val="00B050"/>
                              </w:rPr>
                              <w:t>18</w:t>
                            </w:r>
                            <w:r w:rsidRPr="00300309">
                              <w:rPr>
                                <w:rFonts w:ascii="UD デジタル 教科書体 NP-R" w:eastAsia="UD デジタル 教科書体 NP-R" w:hint="eastAsia"/>
                                <w:b/>
                                <w:color w:val="00B050"/>
                              </w:rPr>
                              <w:t>-</w:t>
                            </w:r>
                            <w:r>
                              <w:rPr>
                                <w:rFonts w:ascii="UD デジタル 教科書体 NP-R" w:eastAsia="UD デジタル 教科書体 NP-R"/>
                                <w:b/>
                                <w:color w:val="00B050"/>
                              </w:rPr>
                              <w:t>4</w:t>
                            </w:r>
                            <w:r w:rsidRPr="00300309">
                              <w:rPr>
                                <w:rFonts w:ascii="UD デジタル 教科書体 NP-R" w:eastAsia="UD デジタル 教科書体 NP-R" w:hint="eastAsia"/>
                              </w:rPr>
                              <w:t xml:space="preserve"> 外径3</w:t>
                            </w:r>
                            <w:r>
                              <w:rPr>
                                <w:rFonts w:ascii="UD デジタル 教科書体 NP-R" w:eastAsia="UD デジタル 教科書体 NP-R"/>
                              </w:rPr>
                              <w:t>0</w:t>
                            </w:r>
                            <w:r w:rsidRPr="00300309">
                              <w:rPr>
                                <w:rFonts w:ascii="UD デジタル 教科書体 NP-R" w:eastAsia="UD デジタル 教科書体 NP-R" w:hint="eastAsia"/>
                              </w:rPr>
                              <w:t>～4</w:t>
                            </w:r>
                            <w:r>
                              <w:rPr>
                                <w:rFonts w:ascii="UD デジタル 教科書体 NP-R" w:eastAsia="UD デジタル 教科書体 NP-R"/>
                              </w:rPr>
                              <w:t>0mm</w:t>
                            </w:r>
                            <w:r w:rsidRPr="00300309">
                              <w:rPr>
                                <w:rFonts w:ascii="UD デジタル 教科書体 NP-R" w:eastAsia="UD デジタル 教科書体 NP-R" w:hint="eastAsia"/>
                              </w:rPr>
                              <w:t>程度</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70570A" id="テキスト ボックス 1186" o:spid="_x0000_s1678" type="#_x0000_t202" style="position:absolute;left:0;text-align:left;margin-left:256.5pt;margin-top:5pt;width:181.35pt;height:15.3pt;z-index:25405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" filled="f" stroked="f" strokeweight=".5pt">
                <v:textbox inset="0,0,0,0">
                  <w:txbxContent>
                    <w:p w14:paraId="2821B9F8" w14:textId="77777777" w:rsidR="00AC088C" w:rsidRPr="00003CD0" w:rsidRDefault="00AC088C" w:rsidP="003E2D51">
                      <w:pPr>
                        <w:spacing w:line="240" w:lineRule="exact"/>
                        <w:jc w:val="left"/>
                        <w:rPr>
                          <w:rFonts w:ascii="UD デジタル 教科書体 NP-R" w:eastAsia="UD デジタル 教科書体 NP-R"/>
                        </w:rPr>
                      </w:pPr>
                      <w:r w:rsidRPr="00300309">
                        <w:rPr>
                          <w:rFonts w:ascii="UD デジタル 教科書体 NP-R" w:eastAsia="UD デジタル 教科書体 NP-R" w:hint="eastAsia"/>
                          <w:b/>
                          <w:color w:val="00B050"/>
                        </w:rPr>
                        <w:t>G</w:t>
                      </w:r>
                      <w:r>
                        <w:rPr>
                          <w:rFonts w:ascii="UD デジタル 教科書体 NP-R" w:eastAsia="UD デジタル 教科書体 NP-R"/>
                          <w:b/>
                          <w:color w:val="00B050"/>
                        </w:rPr>
                        <w:t>18</w:t>
                      </w:r>
                      <w:r w:rsidRPr="00300309">
                        <w:rPr>
                          <w:rFonts w:ascii="UD デジタル 教科書体 NP-R" w:eastAsia="UD デジタル 教科書体 NP-R" w:hint="eastAsia"/>
                          <w:b/>
                          <w:color w:val="00B050"/>
                        </w:rPr>
                        <w:t>-</w:t>
                      </w:r>
                      <w:r>
                        <w:rPr>
                          <w:rFonts w:ascii="UD デジタル 教科書体 NP-R" w:eastAsia="UD デジタル 教科書体 NP-R"/>
                          <w:b/>
                          <w:color w:val="00B050"/>
                        </w:rPr>
                        <w:t>4</w:t>
                      </w:r>
                      <w:r w:rsidRPr="00300309">
                        <w:rPr>
                          <w:rFonts w:ascii="UD デジタル 教科書体 NP-R" w:eastAsia="UD デジタル 教科書体 NP-R" w:hint="eastAsia"/>
                        </w:rPr>
                        <w:t xml:space="preserve"> 外径3</w:t>
                      </w:r>
                      <w:r>
                        <w:rPr>
                          <w:rFonts w:ascii="UD デジタル 教科書体 NP-R" w:eastAsia="UD デジタル 教科書体 NP-R"/>
                        </w:rPr>
                        <w:t>0</w:t>
                      </w:r>
                      <w:r w:rsidRPr="00300309">
                        <w:rPr>
                          <w:rFonts w:ascii="UD デジタル 教科書体 NP-R" w:eastAsia="UD デジタル 教科書体 NP-R" w:hint="eastAsia"/>
                        </w:rPr>
                        <w:t>～4</w:t>
                      </w:r>
                      <w:r>
                        <w:rPr>
                          <w:rFonts w:ascii="UD デジタル 教科書体 NP-R" w:eastAsia="UD デジタル 教科書体 NP-R"/>
                        </w:rPr>
                        <w:t>0mm</w:t>
                      </w:r>
                      <w:r w:rsidRPr="00300309">
                        <w:rPr>
                          <w:rFonts w:ascii="UD デジタル 教科書体 NP-R" w:eastAsia="UD デジタル 教科書体 NP-R" w:hint="eastAsia"/>
                        </w:rPr>
                        <w:t>程度</w:t>
                      </w:r>
                    </w:p>
                  </w:txbxContent>
                </v:textbox>
              </v:shape>
            </w:pict>
          </mc:Fallback>
        </mc:AlternateContent>
      </w:r>
    </w:p>
    <w:p w14:paraId="13F73021" w14:textId="77777777" w:rsidR="003E2D51" w:rsidRDefault="003E2D51" w:rsidP="003E2D51">
      <w:pPr>
        <w:snapToGrid w:val="0"/>
        <w:spacing w:line="240" w:lineRule="auto"/>
        <w:ind w:firstLineChars="100" w:firstLine="210"/>
        <w:jc w:val="center"/>
        <w:rPr>
          <w:rFonts w:ascii="UD デジタル 教科書体 NP-R" w:eastAsia="UD デジタル 教科書体 NP-R"/>
        </w:rPr>
      </w:pPr>
    </w:p>
    <w:p w14:paraId="0CFE0BA7" w14:textId="3DD5E85B" w:rsidR="003E2D51" w:rsidRPr="00003CD0" w:rsidRDefault="003E2D51" w:rsidP="003E2D51">
      <w:pPr>
        <w:snapToGrid w:val="0"/>
        <w:spacing w:line="240" w:lineRule="auto"/>
        <w:ind w:firstLineChars="100" w:firstLine="210"/>
        <w:jc w:val="center"/>
        <w:rPr>
          <w:rFonts w:ascii="UD デジタル 教科書体 NP-R" w:eastAsia="UD デジタル 教科書体 NP-R"/>
        </w:rPr>
      </w:pPr>
      <w:r w:rsidRPr="00003CD0">
        <w:rPr>
          <w:rFonts w:ascii="UD デジタル 教科書体 NP-R" w:eastAsia="UD デジタル 教科書体 NP-R" w:hint="eastAsia"/>
        </w:rPr>
        <w:t>図</w:t>
      </w:r>
      <w:r w:rsidRPr="00003CD0">
        <w:rPr>
          <w:rFonts w:ascii="UD デジタル 教科書体 NP-R" w:eastAsia="UD デジタル 教科書体 NP-R"/>
        </w:rPr>
        <w:t>3.</w:t>
      </w:r>
      <w:r>
        <w:rPr>
          <w:rFonts w:ascii="UD デジタル 教科書体 NP-R" w:eastAsia="UD デジタル 教科書体 NP-R"/>
        </w:rPr>
        <w:t>18.</w:t>
      </w:r>
      <w:r w:rsidR="009813A1">
        <w:rPr>
          <w:rFonts w:ascii="UD デジタル 教科書体 NP-R" w:eastAsia="UD デジタル 教科書体 NP-R" w:hint="eastAsia"/>
        </w:rPr>
        <w:t>3</w:t>
      </w:r>
      <w:r w:rsidRPr="00003CD0">
        <w:rPr>
          <w:rFonts w:ascii="UD デジタル 教科書体 NP-R" w:eastAsia="UD デジタル 教科書体 NP-R" w:hint="eastAsia"/>
        </w:rPr>
        <w:t xml:space="preserve">　手すりの設置寸法</w:t>
      </w:r>
    </w:p>
    <w:p w14:paraId="0911C737" w14:textId="77777777" w:rsidR="003E2D51" w:rsidRPr="00003CD0" w:rsidRDefault="003E2D51" w:rsidP="003E2D51">
      <w:pPr>
        <w:snapToGrid w:val="0"/>
        <w:spacing w:line="240" w:lineRule="auto"/>
        <w:ind w:firstLineChars="100" w:firstLine="210"/>
        <w:jc w:val="center"/>
        <w:rPr>
          <w:rFonts w:ascii="UD デジタル 教科書体 NP-R" w:eastAsia="UD デジタル 教科書体 NP-R"/>
        </w:rPr>
      </w:pPr>
    </w:p>
    <w:p w14:paraId="0A1441D6" w14:textId="77777777" w:rsidR="003E2D51" w:rsidRPr="00003CD0" w:rsidRDefault="003E2D51" w:rsidP="003E2D51">
      <w:pPr>
        <w:snapToGrid w:val="0"/>
        <w:spacing w:line="240" w:lineRule="auto"/>
        <w:ind w:firstLineChars="100" w:firstLine="210"/>
        <w:jc w:val="center"/>
        <w:rPr>
          <w:rFonts w:ascii="UD デジタル 教科書体 NP-R" w:eastAsia="UD デジタル 教科書体 NP-R"/>
        </w:rPr>
      </w:pPr>
      <w:r w:rsidRPr="00003CD0">
        <w:rPr>
          <w:rFonts w:ascii="UD デジタル 教科書体 NP-R" w:eastAsia="UD デジタル 教科書体 NP-R"/>
          <w:noProof/>
        </w:rPr>
        <w:lastRenderedPageBreak/>
        <mc:AlternateContent>
          <mc:Choice Requires="wps">
            <w:drawing>
              <wp:anchor distT="0" distB="0" distL="114300" distR="114300" simplePos="0" relativeHeight="254061568" behindDoc="0" locked="0" layoutInCell="1" allowOverlap="1" wp14:anchorId="47FA97A1" wp14:editId="7397D4E0">
                <wp:simplePos x="0" y="0"/>
                <wp:positionH relativeFrom="column">
                  <wp:posOffset>4023360</wp:posOffset>
                </wp:positionH>
                <wp:positionV relativeFrom="paragraph">
                  <wp:posOffset>1144905</wp:posOffset>
                </wp:positionV>
                <wp:extent cx="1819275" cy="320675"/>
                <wp:effectExtent l="0" t="0" r="9525" b="3175"/>
                <wp:wrapNone/>
                <wp:docPr id="1198" name="テキスト ボックス 1198"/>
                <wp:cNvGraphicFramePr/>
                <a:graphic xmlns:a="http://schemas.openxmlformats.org/drawingml/2006/main">
                  <a:graphicData uri="http://schemas.microsoft.com/office/word/2010/wordprocessingShape">
                    <wps:wsp>
                      <wps:cNvSpPr txBox="1"/>
                      <wps:spPr>
                        <a:xfrm>
                          <a:off x="0" y="0"/>
                          <a:ext cx="1819275" cy="3206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5E03163" w14:textId="77777777" w:rsidR="00AC088C" w:rsidRPr="00003CD0" w:rsidRDefault="00AC088C" w:rsidP="003E2D51">
                            <w:pPr>
                              <w:spacing w:line="240" w:lineRule="exact"/>
                              <w:jc w:val="left"/>
                              <w:rPr>
                                <w:rFonts w:ascii="UD デジタル 教科書体 NP-R" w:eastAsia="UD デジタル 教科書体 NP-R"/>
                              </w:rPr>
                            </w:pPr>
                            <w:r>
                              <w:rPr>
                                <w:rFonts w:ascii="UD デジタル 教科書体 NP-R" w:eastAsia="UD デジタル 教科書体 NP-R"/>
                              </w:rPr>
                              <w:t>（</w:t>
                            </w:r>
                            <w:r w:rsidRPr="00003CD0">
                              <w:rPr>
                                <w:rFonts w:ascii="UD デジタル 教科書体 NP-R" w:eastAsia="UD デジタル 教科書体 NP-R" w:hint="eastAsia"/>
                              </w:rPr>
                              <w:t>参考</w:t>
                            </w:r>
                            <w:r>
                              <w:rPr>
                                <w:rFonts w:ascii="UD デジタル 教科書体 NP-R" w:eastAsia="UD デジタル 教科書体 NP-R"/>
                              </w:rPr>
                              <w:t>）</w:t>
                            </w:r>
                            <w:r w:rsidRPr="00003CD0">
                              <w:rPr>
                                <w:rFonts w:ascii="UD デジタル 教科書体 NP-R" w:eastAsia="UD デジタル 教科書体 NP-R" w:hint="eastAsia"/>
                              </w:rPr>
                              <w:t>手すりの取付金物で手をぶつける可能性があるため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FA97A1" id="テキスト ボックス 1198" o:spid="_x0000_s1679" type="#_x0000_t202" style="position:absolute;left:0;text-align:left;margin-left:316.8pt;margin-top:90.15pt;width:143.25pt;height:25.25pt;z-index:25406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" filled="f" stroked="f" strokeweight=".5pt">
                <v:textbox inset="0,0,0,0">
                  <w:txbxContent>
                    <w:p w14:paraId="55E03163" w14:textId="77777777" w:rsidR="00AC088C" w:rsidRPr="00003CD0" w:rsidRDefault="00AC088C" w:rsidP="003E2D51">
                      <w:pPr>
                        <w:spacing w:line="240" w:lineRule="exact"/>
                        <w:jc w:val="left"/>
                        <w:rPr>
                          <w:rFonts w:ascii="UD デジタル 教科書体 NP-R" w:eastAsia="UD デジタル 教科書体 NP-R"/>
                        </w:rPr>
                      </w:pPr>
                      <w:r>
                        <w:rPr>
                          <w:rFonts w:ascii="UD デジタル 教科書体 NP-R" w:eastAsia="UD デジタル 教科書体 NP-R"/>
                        </w:rPr>
                        <w:t>（</w:t>
                      </w:r>
                      <w:r w:rsidRPr="00003CD0">
                        <w:rPr>
                          <w:rFonts w:ascii="UD デジタル 教科書体 NP-R" w:eastAsia="UD デジタル 教科書体 NP-R" w:hint="eastAsia"/>
                        </w:rPr>
                        <w:t>参考</w:t>
                      </w:r>
                      <w:r>
                        <w:rPr>
                          <w:rFonts w:ascii="UD デジタル 教科書体 NP-R" w:eastAsia="UD デジタル 教科書体 NP-R"/>
                        </w:rPr>
                        <w:t>）</w:t>
                      </w:r>
                      <w:r w:rsidRPr="00003CD0">
                        <w:rPr>
                          <w:rFonts w:ascii="UD デジタル 教科書体 NP-R" w:eastAsia="UD デジタル 教科書体 NP-R" w:hint="eastAsia"/>
                        </w:rPr>
                        <w:t>手すりの取付金物で手をぶつける可能性があるため</w:t>
                      </w:r>
                    </w:p>
                  </w:txbxContent>
                </v:textbox>
              </v:shape>
            </w:pict>
          </mc:Fallback>
        </mc:AlternateContent>
      </w:r>
      <w:r w:rsidRPr="00003CD0">
        <w:rPr>
          <w:rFonts w:ascii="UD デジタル 教科書体 NP-R" w:eastAsia="UD デジタル 教科書体 NP-R"/>
          <w:noProof/>
        </w:rPr>
        <w:drawing>
          <wp:inline distT="0" distB="0" distL="0" distR="0" wp14:anchorId="22CE89F7" wp14:editId="688F947B">
            <wp:extent cx="2633344" cy="1583141"/>
            <wp:effectExtent l="0" t="0" r="0" b="0"/>
            <wp:docPr id="1209" name="図 1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 name="UDガイドライン作図（トレース）5_P69_図16.2　手すりの形状.jpg"/>
                    <pic:cNvPicPr/>
                  </pic:nvPicPr>
                  <pic:blipFill rotWithShape="1">
                    <a:blip r:embed="rId100">
                      <a:extLst>
                        <a:ext uri="{28A0092B-C50C-407E-A947-70E740481C1C}">
                          <a14:useLocalDpi xmlns:a14="http://schemas.microsoft.com/office/drawing/2010/main" val="0"/>
                        </a:ext>
                      </a:extLst>
                    </a:blip>
                    <a:srcRect t="14074" b="11722"/>
                    <a:stretch/>
                  </pic:blipFill>
                  <pic:spPr bwMode="auto">
                    <a:xfrm>
                      <a:off x="0" y="0"/>
                      <a:ext cx="2633472" cy="1583218"/>
                    </a:xfrm>
                    <a:prstGeom prst="rect">
                      <a:avLst/>
                    </a:prstGeom>
                    <a:ln>
                      <a:noFill/>
                    </a:ln>
                    <a:extLst>
                      <a:ext uri="{53640926-AAD7-44D8-BBD7-CCE9431645EC}">
                        <a14:shadowObscured xmlns:a14="http://schemas.microsoft.com/office/drawing/2010/main"/>
                      </a:ext>
                    </a:extLst>
                  </pic:spPr>
                </pic:pic>
              </a:graphicData>
            </a:graphic>
          </wp:inline>
        </w:drawing>
      </w:r>
    </w:p>
    <w:p w14:paraId="462E64E6" w14:textId="7479F153" w:rsidR="003E2D51" w:rsidRPr="00003CD0" w:rsidRDefault="003E2D51" w:rsidP="003E2D51">
      <w:pPr>
        <w:snapToGrid w:val="0"/>
        <w:spacing w:line="240" w:lineRule="auto"/>
        <w:ind w:firstLineChars="100" w:firstLine="210"/>
        <w:jc w:val="center"/>
        <w:rPr>
          <w:rFonts w:ascii="UD デジタル 教科書体 NP-R" w:eastAsia="UD デジタル 教科書体 NP-R"/>
        </w:rPr>
      </w:pPr>
      <w:r w:rsidRPr="00003CD0">
        <w:rPr>
          <w:rFonts w:ascii="UD デジタル 教科書体 NP-R" w:eastAsia="UD デジタル 教科書体 NP-R" w:hint="eastAsia"/>
        </w:rPr>
        <w:t>図</w:t>
      </w:r>
      <w:r w:rsidRPr="00003CD0">
        <w:rPr>
          <w:rFonts w:ascii="UD デジタル 教科書体 NP-R" w:eastAsia="UD デジタル 教科書体 NP-R"/>
        </w:rPr>
        <w:t>3.</w:t>
      </w:r>
      <w:r>
        <w:rPr>
          <w:rFonts w:ascii="UD デジタル 教科書体 NP-R" w:eastAsia="UD デジタル 教科書体 NP-R"/>
        </w:rPr>
        <w:t>18.</w:t>
      </w:r>
      <w:r w:rsidR="009813A1">
        <w:rPr>
          <w:rFonts w:ascii="UD デジタル 教科書体 NP-R" w:eastAsia="UD デジタル 教科書体 NP-R" w:hint="eastAsia"/>
        </w:rPr>
        <w:t>4</w:t>
      </w:r>
      <w:r w:rsidRPr="00003CD0">
        <w:rPr>
          <w:rFonts w:ascii="UD デジタル 教科書体 NP-R" w:eastAsia="UD デジタル 教科書体 NP-R" w:hint="eastAsia"/>
        </w:rPr>
        <w:t xml:space="preserve">　手すりの形状</w:t>
      </w:r>
    </w:p>
    <w:p w14:paraId="7CE19364" w14:textId="77777777" w:rsidR="003E2D51" w:rsidRPr="00003CD0" w:rsidRDefault="003E2D51" w:rsidP="003E2D51">
      <w:pPr>
        <w:snapToGrid w:val="0"/>
        <w:spacing w:line="240" w:lineRule="auto"/>
        <w:ind w:firstLineChars="100" w:firstLine="210"/>
        <w:jc w:val="center"/>
        <w:rPr>
          <w:rFonts w:ascii="UD デジタル 教科書体 NP-R" w:eastAsia="UD デジタル 教科書体 NP-R"/>
        </w:rPr>
      </w:pPr>
      <w:r w:rsidRPr="00003CD0">
        <w:rPr>
          <w:rFonts w:ascii="UD デジタル 教科書体 NP-R" w:eastAsia="UD デジタル 教科書体 NP-R"/>
          <w:noProof/>
        </w:rPr>
        <mc:AlternateContent>
          <mc:Choice Requires="wps">
            <w:drawing>
              <wp:anchor distT="0" distB="0" distL="114300" distR="114300" simplePos="0" relativeHeight="254062592" behindDoc="0" locked="0" layoutInCell="1" allowOverlap="1" wp14:anchorId="67402506" wp14:editId="22D93810">
                <wp:simplePos x="0" y="0"/>
                <wp:positionH relativeFrom="margin">
                  <wp:posOffset>41646</wp:posOffset>
                </wp:positionH>
                <wp:positionV relativeFrom="paragraph">
                  <wp:posOffset>157480</wp:posOffset>
                </wp:positionV>
                <wp:extent cx="924560" cy="159385"/>
                <wp:effectExtent l="0" t="0" r="12065" b="12700"/>
                <wp:wrapNone/>
                <wp:docPr id="1200" name="テキスト ボックス 1200"/>
                <wp:cNvGraphicFramePr/>
                <a:graphic xmlns:a="http://schemas.openxmlformats.org/drawingml/2006/main">
                  <a:graphicData uri="http://schemas.microsoft.com/office/word/2010/wordprocessingShape">
                    <wps:wsp>
                      <wps:cNvSpPr txBox="1"/>
                      <wps:spPr>
                        <a:xfrm>
                          <a:off x="0" y="0"/>
                          <a:ext cx="924560" cy="1593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06A9C62" w14:textId="77777777" w:rsidR="00AC088C" w:rsidRDefault="00AC088C" w:rsidP="003E2D51">
                            <w:pPr>
                              <w:spacing w:line="240" w:lineRule="exact"/>
                              <w:jc w:val="left"/>
                              <w:rPr>
                                <w:rFonts w:ascii="UD デジタル 教科書体 NP-R" w:eastAsia="UD デジタル 教科書体 NP-R"/>
                                <w:b/>
                                <w:color w:val="FF0000"/>
                              </w:rPr>
                            </w:pPr>
                            <w:r w:rsidRPr="00003CD0">
                              <w:rPr>
                                <w:rFonts w:ascii="UD デジタル 教科書体 NP-R" w:eastAsia="UD デジタル 教科書体 NP-R"/>
                                <w:b/>
                                <w:color w:val="FF0000"/>
                              </w:rPr>
                              <w:t>C18-</w:t>
                            </w:r>
                            <w:r>
                              <w:rPr>
                                <w:rFonts w:ascii="UD デジタル 教科書体 NP-R" w:eastAsia="UD デジタル 教科書体 NP-R"/>
                                <w:b/>
                                <w:color w:val="FF0000"/>
                              </w:rPr>
                              <w:t>6</w:t>
                            </w:r>
                          </w:p>
                          <w:p w14:paraId="64FE0A81" w14:textId="77777777" w:rsidR="00AC088C" w:rsidRPr="00003CD0" w:rsidRDefault="00AC088C" w:rsidP="003E2D51">
                            <w:pPr>
                              <w:spacing w:line="240" w:lineRule="exact"/>
                              <w:jc w:val="left"/>
                              <w:rPr>
                                <w:rFonts w:ascii="UD デジタル 教科書体 NP-R" w:eastAsia="UD デジタル 教科書体 NP-R"/>
                              </w:rPr>
                            </w:pPr>
                            <w:r w:rsidRPr="00003CD0">
                              <w:rPr>
                                <w:rFonts w:ascii="UD デジタル 教科書体 NP-R" w:eastAsia="UD デジタル 教科書体 NP-R" w:hint="eastAsia"/>
                              </w:rPr>
                              <w:t>点字表示</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7402506" id="テキスト ボックス 1200" o:spid="_x0000_s1680" type="#_x0000_t202" style="position:absolute;left:0;text-align:left;margin-left:3.3pt;margin-top:12.4pt;width:72.8pt;height:12.55pt;z-index:254062592;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" filled="f" stroked="f" strokeweight=".5pt">
                <v:textbox style="mso-fit-shape-to-text:t" inset="0,0,0,0">
                  <w:txbxContent>
                    <w:p w14:paraId="106A9C62" w14:textId="77777777" w:rsidR="00AC088C" w:rsidRDefault="00AC088C" w:rsidP="003E2D51">
                      <w:pPr>
                        <w:spacing w:line="240" w:lineRule="exact"/>
                        <w:jc w:val="left"/>
                        <w:rPr>
                          <w:rFonts w:ascii="UD デジタル 教科書体 NP-R" w:eastAsia="UD デジタル 教科書体 NP-R"/>
                          <w:b/>
                          <w:color w:val="FF0000"/>
                        </w:rPr>
                      </w:pPr>
                      <w:r w:rsidRPr="00003CD0">
                        <w:rPr>
                          <w:rFonts w:ascii="UD デジタル 教科書体 NP-R" w:eastAsia="UD デジタル 教科書体 NP-R"/>
                          <w:b/>
                          <w:color w:val="FF0000"/>
                        </w:rPr>
                        <w:t>C18-</w:t>
                      </w:r>
                      <w:r>
                        <w:rPr>
                          <w:rFonts w:ascii="UD デジタル 教科書体 NP-R" w:eastAsia="UD デジタル 教科書体 NP-R"/>
                          <w:b/>
                          <w:color w:val="FF0000"/>
                        </w:rPr>
                        <w:t>6</w:t>
                      </w:r>
                    </w:p>
                    <w:p w14:paraId="64FE0A81" w14:textId="77777777" w:rsidR="00AC088C" w:rsidRPr="00003CD0" w:rsidRDefault="00AC088C" w:rsidP="003E2D51">
                      <w:pPr>
                        <w:spacing w:line="240" w:lineRule="exact"/>
                        <w:jc w:val="left"/>
                        <w:rPr>
                          <w:rFonts w:ascii="UD デジタル 教科書体 NP-R" w:eastAsia="UD デジタル 教科書体 NP-R"/>
                        </w:rPr>
                      </w:pPr>
                      <w:r w:rsidRPr="00003CD0">
                        <w:rPr>
                          <w:rFonts w:ascii="UD デジタル 教科書体 NP-R" w:eastAsia="UD デジタル 教科書体 NP-R" w:hint="eastAsia"/>
                        </w:rPr>
                        <w:t>点字表示</w:t>
                      </w:r>
                    </w:p>
                  </w:txbxContent>
                </v:textbox>
                <w10:wrap anchorx="margin"/>
              </v:shape>
            </w:pict>
          </mc:Fallback>
        </mc:AlternateContent>
      </w:r>
    </w:p>
    <w:p w14:paraId="74E04C73" w14:textId="77777777" w:rsidR="003E2D51" w:rsidRPr="00003CD0" w:rsidRDefault="003E2D51" w:rsidP="003E2D51">
      <w:pPr>
        <w:snapToGrid w:val="0"/>
        <w:spacing w:line="240" w:lineRule="auto"/>
        <w:ind w:firstLineChars="100" w:firstLine="210"/>
        <w:jc w:val="center"/>
        <w:rPr>
          <w:rFonts w:ascii="UD デジタル 教科書体 NP-R" w:eastAsia="UD デジタル 教科書体 NP-R"/>
        </w:rPr>
      </w:pPr>
      <w:r w:rsidRPr="00003CD0">
        <w:rPr>
          <w:rFonts w:ascii="UD デジタル 教科書体 NP-R" w:eastAsia="UD デジタル 教科書体 NP-R"/>
          <w:noProof/>
        </w:rPr>
        <mc:AlternateContent>
          <mc:Choice Requires="wps">
            <w:drawing>
              <wp:anchor distT="0" distB="0" distL="114300" distR="114300" simplePos="0" relativeHeight="254065664" behindDoc="0" locked="0" layoutInCell="1" allowOverlap="1" wp14:anchorId="02489256" wp14:editId="35229C86">
                <wp:simplePos x="0" y="0"/>
                <wp:positionH relativeFrom="column">
                  <wp:posOffset>4308787</wp:posOffset>
                </wp:positionH>
                <wp:positionV relativeFrom="paragraph">
                  <wp:posOffset>443027</wp:posOffset>
                </wp:positionV>
                <wp:extent cx="681487" cy="327804"/>
                <wp:effectExtent l="0" t="0" r="4445" b="15240"/>
                <wp:wrapNone/>
                <wp:docPr id="1199" name="テキスト ボックス 1199"/>
                <wp:cNvGraphicFramePr/>
                <a:graphic xmlns:a="http://schemas.openxmlformats.org/drawingml/2006/main">
                  <a:graphicData uri="http://schemas.microsoft.com/office/word/2010/wordprocessingShape">
                    <wps:wsp>
                      <wps:cNvSpPr txBox="1"/>
                      <wps:spPr>
                        <a:xfrm>
                          <a:off x="0" y="0"/>
                          <a:ext cx="681487" cy="32780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F94EC40" w14:textId="77777777" w:rsidR="00AC088C" w:rsidRDefault="00AC088C" w:rsidP="003E2D51">
                            <w:pPr>
                              <w:spacing w:line="240" w:lineRule="exact"/>
                              <w:jc w:val="left"/>
                              <w:rPr>
                                <w:rFonts w:ascii="UD デジタル 教科書体 NP-R" w:eastAsia="UD デジタル 教科書体 NP-R"/>
                                <w:b/>
                                <w:color w:val="FF0000"/>
                              </w:rPr>
                            </w:pPr>
                            <w:r w:rsidRPr="00003CD0">
                              <w:rPr>
                                <w:rFonts w:ascii="UD デジタル 教科書体 NP-R" w:eastAsia="UD デジタル 教科書体 NP-R"/>
                                <w:b/>
                                <w:color w:val="FF0000"/>
                              </w:rPr>
                              <w:t>C18-</w:t>
                            </w:r>
                            <w:r>
                              <w:rPr>
                                <w:rFonts w:ascii="UD デジタル 教科書体 NP-R" w:eastAsia="UD デジタル 教科書体 NP-R"/>
                                <w:b/>
                                <w:color w:val="FF0000"/>
                              </w:rPr>
                              <w:t>6</w:t>
                            </w:r>
                          </w:p>
                          <w:p w14:paraId="5F380A9F" w14:textId="77777777" w:rsidR="00AC088C" w:rsidRPr="00003CD0" w:rsidRDefault="00AC088C" w:rsidP="003E2D51">
                            <w:pPr>
                              <w:spacing w:line="240" w:lineRule="exact"/>
                              <w:jc w:val="left"/>
                              <w:rPr>
                                <w:rFonts w:ascii="UD デジタル 教科書体 NP-R" w:eastAsia="UD デジタル 教科書体 NP-R"/>
                              </w:rPr>
                            </w:pPr>
                            <w:r w:rsidRPr="00003CD0">
                              <w:rPr>
                                <w:rFonts w:ascii="UD デジタル 教科書体 NP-R" w:eastAsia="UD デジタル 教科書体 NP-R" w:hint="eastAsia"/>
                              </w:rPr>
                              <w:t>点字表示</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489256" id="テキスト ボックス 1199" o:spid="_x0000_s1681" type="#_x0000_t202" style="position:absolute;left:0;text-align:left;margin-left:339.25pt;margin-top:34.9pt;width:53.65pt;height:25.8pt;z-index:25406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" filled="f" stroked="f" strokeweight=".5pt">
                <v:textbox inset="0,0,0,0">
                  <w:txbxContent>
                    <w:p w14:paraId="0F94EC40" w14:textId="77777777" w:rsidR="00AC088C" w:rsidRDefault="00AC088C" w:rsidP="003E2D51">
                      <w:pPr>
                        <w:spacing w:line="240" w:lineRule="exact"/>
                        <w:jc w:val="left"/>
                        <w:rPr>
                          <w:rFonts w:ascii="UD デジタル 教科書体 NP-R" w:eastAsia="UD デジタル 教科書体 NP-R"/>
                          <w:b/>
                          <w:color w:val="FF0000"/>
                        </w:rPr>
                      </w:pPr>
                      <w:r w:rsidRPr="00003CD0">
                        <w:rPr>
                          <w:rFonts w:ascii="UD デジタル 教科書体 NP-R" w:eastAsia="UD デジタル 教科書体 NP-R"/>
                          <w:b/>
                          <w:color w:val="FF0000"/>
                        </w:rPr>
                        <w:t>C18-</w:t>
                      </w:r>
                      <w:r>
                        <w:rPr>
                          <w:rFonts w:ascii="UD デジタル 教科書体 NP-R" w:eastAsia="UD デジタル 教科書体 NP-R"/>
                          <w:b/>
                          <w:color w:val="FF0000"/>
                        </w:rPr>
                        <w:t>6</w:t>
                      </w:r>
                    </w:p>
                    <w:p w14:paraId="5F380A9F" w14:textId="77777777" w:rsidR="00AC088C" w:rsidRPr="00003CD0" w:rsidRDefault="00AC088C" w:rsidP="003E2D51">
                      <w:pPr>
                        <w:spacing w:line="240" w:lineRule="exact"/>
                        <w:jc w:val="left"/>
                        <w:rPr>
                          <w:rFonts w:ascii="UD デジタル 教科書体 NP-R" w:eastAsia="UD デジタル 教科書体 NP-R"/>
                        </w:rPr>
                      </w:pPr>
                      <w:r w:rsidRPr="00003CD0">
                        <w:rPr>
                          <w:rFonts w:ascii="UD デジタル 教科書体 NP-R" w:eastAsia="UD デジタル 教科書体 NP-R" w:hint="eastAsia"/>
                        </w:rPr>
                        <w:t>点字表示</w:t>
                      </w:r>
                    </w:p>
                  </w:txbxContent>
                </v:textbox>
              </v:shape>
            </w:pict>
          </mc:Fallback>
        </mc:AlternateContent>
      </w:r>
      <w:r>
        <w:rPr>
          <w:rFonts w:ascii="UD デジタル 教科書体 NP-R" w:eastAsia="UD デジタル 教科書体 NP-R"/>
          <w:noProof/>
        </w:rPr>
        <mc:AlternateContent>
          <mc:Choice Requires="wps">
            <w:drawing>
              <wp:anchor distT="0" distB="0" distL="114300" distR="114300" simplePos="0" relativeHeight="254085120" behindDoc="0" locked="0" layoutInCell="1" allowOverlap="1" wp14:anchorId="0BDB8BC4" wp14:editId="008D8279">
                <wp:simplePos x="0" y="0"/>
                <wp:positionH relativeFrom="column">
                  <wp:posOffset>4917035</wp:posOffset>
                </wp:positionH>
                <wp:positionV relativeFrom="paragraph">
                  <wp:posOffset>584814</wp:posOffset>
                </wp:positionV>
                <wp:extent cx="622998" cy="165798"/>
                <wp:effectExtent l="19050" t="19050" r="43815" b="43815"/>
                <wp:wrapNone/>
                <wp:docPr id="2388" name="フリーフォーム: 図形 2388"/>
                <wp:cNvGraphicFramePr/>
                <a:graphic xmlns:a="http://schemas.openxmlformats.org/drawingml/2006/main">
                  <a:graphicData uri="http://schemas.microsoft.com/office/word/2010/wordprocessingShape">
                    <wps:wsp>
                      <wps:cNvSpPr/>
                      <wps:spPr>
                        <a:xfrm>
                          <a:off x="0" y="0"/>
                          <a:ext cx="622998" cy="165798"/>
                        </a:xfrm>
                        <a:custGeom>
                          <a:avLst/>
                          <a:gdLst>
                            <a:gd name="connsiteX0" fmla="*/ 622998 w 622998"/>
                            <a:gd name="connsiteY0" fmla="*/ 165798 h 165798"/>
                            <a:gd name="connsiteX1" fmla="*/ 457200 w 622998"/>
                            <a:gd name="connsiteY1" fmla="*/ 0 h 165798"/>
                            <a:gd name="connsiteX2" fmla="*/ 0 w 622998"/>
                            <a:gd name="connsiteY2" fmla="*/ 0 h 165798"/>
                          </a:gdLst>
                          <a:ahLst/>
                          <a:cxnLst>
                            <a:cxn ang="0">
                              <a:pos x="connsiteX0" y="connsiteY0"/>
                            </a:cxn>
                            <a:cxn ang="0">
                              <a:pos x="connsiteX1" y="connsiteY1"/>
                            </a:cxn>
                            <a:cxn ang="0">
                              <a:pos x="connsiteX2" y="connsiteY2"/>
                            </a:cxn>
                          </a:cxnLst>
                          <a:rect l="l" t="t" r="r" b="b"/>
                          <a:pathLst>
                            <a:path w="622998" h="165798">
                              <a:moveTo>
                                <a:pt x="622998" y="165798"/>
                              </a:moveTo>
                              <a:lnTo>
                                <a:pt x="457200" y="0"/>
                              </a:lnTo>
                              <a:lnTo>
                                <a:pt x="0" y="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52312DDA">
              <v:shape id="フリーフォーム: 図形 2388" style="position:absolute;left:0;text-align:left;margin-left:387.15pt;margin-top:46.05pt;width:49.05pt;height:13.05pt;z-index:254085120;visibility:visible;mso-wrap-style:square;mso-wrap-distance-left:9pt;mso-wrap-distance-top:0;mso-wrap-distance-right:9pt;mso-wrap-distance-bottom:0;mso-position-horizontal:absolute;mso-position-horizontal-relative:text;mso-position-vertical:absolute;mso-position-vertical-relative:text;v-text-anchor:middle" coordsize="622998,165798" o:spid="_x0000_s1026" filled="f" strokecolor="black [3213]" strokeweight=".5pt" path="m622998,165798l457200,,,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" w14:anchorId="2C329198">
                <v:stroke endcap="square"/>
                <v:path arrowok="t" o:connecttype="custom" o:connectlocs="622998,165798;457200,0;0,0" o:connectangles="0,0,0"/>
              </v:shape>
            </w:pict>
          </mc:Fallback>
        </mc:AlternateContent>
      </w:r>
      <w:r w:rsidRPr="00003CD0">
        <w:rPr>
          <w:rFonts w:ascii="UD デジタル 教科書体 NP-R" w:eastAsia="UD デジタル 教科書体 NP-R"/>
          <w:noProof/>
        </w:rPr>
        <mc:AlternateContent>
          <mc:Choice Requires="wps">
            <w:drawing>
              <wp:anchor distT="0" distB="0" distL="114300" distR="114300" simplePos="0" relativeHeight="254063616" behindDoc="0" locked="0" layoutInCell="1" allowOverlap="1" wp14:anchorId="4FD30C23" wp14:editId="6E856CAF">
                <wp:simplePos x="0" y="0"/>
                <wp:positionH relativeFrom="column">
                  <wp:posOffset>1285184</wp:posOffset>
                </wp:positionH>
                <wp:positionV relativeFrom="paragraph">
                  <wp:posOffset>1607820</wp:posOffset>
                </wp:positionV>
                <wp:extent cx="1375410" cy="152400"/>
                <wp:effectExtent l="0" t="0" r="15240" b="0"/>
                <wp:wrapNone/>
                <wp:docPr id="1202" name="テキスト ボックス 1202"/>
                <wp:cNvGraphicFramePr/>
                <a:graphic xmlns:a="http://schemas.openxmlformats.org/drawingml/2006/main">
                  <a:graphicData uri="http://schemas.microsoft.com/office/word/2010/wordprocessingShape">
                    <wps:wsp>
                      <wps:cNvSpPr txBox="1"/>
                      <wps:spPr>
                        <a:xfrm>
                          <a:off x="0" y="0"/>
                          <a:ext cx="1375410" cy="152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495E558" w14:textId="77777777" w:rsidR="00AC088C" w:rsidRPr="00003CD0" w:rsidRDefault="00AC088C" w:rsidP="003E2D51">
                            <w:pPr>
                              <w:spacing w:line="240" w:lineRule="exact"/>
                              <w:jc w:val="left"/>
                              <w:rPr>
                                <w:rFonts w:ascii="UD デジタル 教科書体 NP-R" w:eastAsia="UD デジタル 教科書体 NP-R"/>
                              </w:rPr>
                            </w:pPr>
                            <w:r>
                              <w:rPr>
                                <w:rFonts w:ascii="UD デジタル 教科書体 NP-R" w:eastAsia="UD デジタル 教科書体 NP-R"/>
                              </w:rPr>
                              <w:t>（</w:t>
                            </w:r>
                            <w:r w:rsidRPr="00003CD0">
                              <w:rPr>
                                <w:rFonts w:ascii="UD デジタル 教科書体 NP-R" w:eastAsia="UD デジタル 教科書体 NP-R" w:hint="eastAsia"/>
                              </w:rPr>
                              <w:t>参考</w:t>
                            </w:r>
                            <w:r>
                              <w:rPr>
                                <w:rFonts w:ascii="UD デジタル 教科書体 NP-R" w:eastAsia="UD デジタル 教科書体 NP-R"/>
                              </w:rPr>
                              <w:t>）</w:t>
                            </w:r>
                            <w:r w:rsidRPr="00003CD0">
                              <w:rPr>
                                <w:rFonts w:ascii="UD デジタル 教科書体 NP-R" w:eastAsia="UD デジタル 教科書体 NP-R" w:hint="eastAsia"/>
                              </w:rPr>
                              <w:t>曲げて収める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D30C23" id="テキスト ボックス 1202" o:spid="_x0000_s1682" type="#_x0000_t202" style="position:absolute;left:0;text-align:left;margin-left:101.2pt;margin-top:126.6pt;width:108.3pt;height:12pt;z-index:25406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" filled="f" stroked="f" strokeweight=".5pt">
                <v:textbox inset="0,0,0,0">
                  <w:txbxContent>
                    <w:p w14:paraId="0495E558" w14:textId="77777777" w:rsidR="00AC088C" w:rsidRPr="00003CD0" w:rsidRDefault="00AC088C" w:rsidP="003E2D51">
                      <w:pPr>
                        <w:spacing w:line="240" w:lineRule="exact"/>
                        <w:jc w:val="left"/>
                        <w:rPr>
                          <w:rFonts w:ascii="UD デジタル 教科書体 NP-R" w:eastAsia="UD デジタル 教科書体 NP-R"/>
                        </w:rPr>
                      </w:pPr>
                      <w:r>
                        <w:rPr>
                          <w:rFonts w:ascii="UD デジタル 教科書体 NP-R" w:eastAsia="UD デジタル 教科書体 NP-R"/>
                        </w:rPr>
                        <w:t>（</w:t>
                      </w:r>
                      <w:r w:rsidRPr="00003CD0">
                        <w:rPr>
                          <w:rFonts w:ascii="UD デジタル 教科書体 NP-R" w:eastAsia="UD デジタル 教科書体 NP-R" w:hint="eastAsia"/>
                        </w:rPr>
                        <w:t>参考</w:t>
                      </w:r>
                      <w:r>
                        <w:rPr>
                          <w:rFonts w:ascii="UD デジタル 教科書体 NP-R" w:eastAsia="UD デジタル 教科書体 NP-R"/>
                        </w:rPr>
                        <w:t>）</w:t>
                      </w:r>
                      <w:r w:rsidRPr="00003CD0">
                        <w:rPr>
                          <w:rFonts w:ascii="UD デジタル 教科書体 NP-R" w:eastAsia="UD デジタル 教科書体 NP-R" w:hint="eastAsia"/>
                        </w:rPr>
                        <w:t>曲げて収める</w:t>
                      </w:r>
                    </w:p>
                  </w:txbxContent>
                </v:textbox>
              </v:shape>
            </w:pict>
          </mc:Fallback>
        </mc:AlternateContent>
      </w:r>
      <w:r>
        <w:rPr>
          <w:rFonts w:ascii="UD デジタル 教科書体 NP-R" w:eastAsia="UD デジタル 教科書体 NP-R"/>
          <w:noProof/>
        </w:rPr>
        <mc:AlternateContent>
          <mc:Choice Requires="wps">
            <w:drawing>
              <wp:anchor distT="0" distB="0" distL="114300" distR="114300" simplePos="0" relativeHeight="254083072" behindDoc="0" locked="0" layoutInCell="1" allowOverlap="1" wp14:anchorId="0FA7764E" wp14:editId="26724436">
                <wp:simplePos x="0" y="0"/>
                <wp:positionH relativeFrom="column">
                  <wp:posOffset>831850</wp:posOffset>
                </wp:positionH>
                <wp:positionV relativeFrom="paragraph">
                  <wp:posOffset>1260419</wp:posOffset>
                </wp:positionV>
                <wp:extent cx="502285" cy="416560"/>
                <wp:effectExtent l="19050" t="19050" r="31115" b="40640"/>
                <wp:wrapNone/>
                <wp:docPr id="2389" name="フリーフォーム: 図形 2389"/>
                <wp:cNvGraphicFramePr/>
                <a:graphic xmlns:a="http://schemas.openxmlformats.org/drawingml/2006/main">
                  <a:graphicData uri="http://schemas.microsoft.com/office/word/2010/wordprocessingShape">
                    <wps:wsp>
                      <wps:cNvSpPr/>
                      <wps:spPr>
                        <a:xfrm>
                          <a:off x="0" y="0"/>
                          <a:ext cx="502285" cy="416560"/>
                        </a:xfrm>
                        <a:custGeom>
                          <a:avLst/>
                          <a:gdLst>
                            <a:gd name="connsiteX0" fmla="*/ 0 w 502418"/>
                            <a:gd name="connsiteY0" fmla="*/ 0 h 417007"/>
                            <a:gd name="connsiteX1" fmla="*/ 417007 w 502418"/>
                            <a:gd name="connsiteY1" fmla="*/ 417007 h 417007"/>
                            <a:gd name="connsiteX2" fmla="*/ 502418 w 502418"/>
                            <a:gd name="connsiteY2" fmla="*/ 417007 h 417007"/>
                          </a:gdLst>
                          <a:ahLst/>
                          <a:cxnLst>
                            <a:cxn ang="0">
                              <a:pos x="connsiteX0" y="connsiteY0"/>
                            </a:cxn>
                            <a:cxn ang="0">
                              <a:pos x="connsiteX1" y="connsiteY1"/>
                            </a:cxn>
                            <a:cxn ang="0">
                              <a:pos x="connsiteX2" y="connsiteY2"/>
                            </a:cxn>
                          </a:cxnLst>
                          <a:rect l="l" t="t" r="r" b="b"/>
                          <a:pathLst>
                            <a:path w="502418" h="417007">
                              <a:moveTo>
                                <a:pt x="0" y="0"/>
                              </a:moveTo>
                              <a:lnTo>
                                <a:pt x="417007" y="417007"/>
                              </a:lnTo>
                              <a:lnTo>
                                <a:pt x="502418" y="417007"/>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1FBF8A14">
              <v:shape id="フリーフォーム: 図形 2389" style="position:absolute;left:0;text-align:left;margin-left:65.5pt;margin-top:99.25pt;width:39.55pt;height:32.8pt;z-index:254083072;visibility:visible;mso-wrap-style:square;mso-wrap-distance-left:9pt;mso-wrap-distance-top:0;mso-wrap-distance-right:9pt;mso-wrap-distance-bottom:0;mso-position-horizontal:absolute;mso-position-horizontal-relative:text;mso-position-vertical:absolute;mso-position-vertical-relative:text;v-text-anchor:middle" coordsize="502418,417007" o:spid="_x0000_s1026" filled="f" strokecolor="black [3213]" strokeweight=".5pt" path="m,l417007,417007r85411,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" w14:anchorId="10080AFD">
                <v:stroke endcap="square"/>
                <v:path arrowok="t" o:connecttype="custom" o:connectlocs="0,0;416897,416560;502285,416560" o:connectangles="0,0,0"/>
              </v:shape>
            </w:pict>
          </mc:Fallback>
        </mc:AlternateContent>
      </w:r>
      <w:r w:rsidRPr="00003CD0">
        <w:rPr>
          <w:rFonts w:ascii="UD デジタル 教科書体 NP-R" w:eastAsia="UD デジタル 教科書体 NP-R"/>
          <w:noProof/>
        </w:rPr>
        <mc:AlternateContent>
          <mc:Choice Requires="wps">
            <w:drawing>
              <wp:anchor distT="0" distB="0" distL="114300" distR="114300" simplePos="0" relativeHeight="254064640" behindDoc="0" locked="0" layoutInCell="1" allowOverlap="1" wp14:anchorId="08AF961A" wp14:editId="531E05B0">
                <wp:simplePos x="0" y="0"/>
                <wp:positionH relativeFrom="column">
                  <wp:posOffset>3870570</wp:posOffset>
                </wp:positionH>
                <wp:positionV relativeFrom="paragraph">
                  <wp:posOffset>69404</wp:posOffset>
                </wp:positionV>
                <wp:extent cx="1190625" cy="152400"/>
                <wp:effectExtent l="0" t="0" r="12065" b="12700"/>
                <wp:wrapNone/>
                <wp:docPr id="1207" name="テキスト ボックス 1207"/>
                <wp:cNvGraphicFramePr/>
                <a:graphic xmlns:a="http://schemas.openxmlformats.org/drawingml/2006/main">
                  <a:graphicData uri="http://schemas.microsoft.com/office/word/2010/wordprocessingShape">
                    <wps:wsp>
                      <wps:cNvSpPr txBox="1"/>
                      <wps:spPr>
                        <a:xfrm>
                          <a:off x="0" y="0"/>
                          <a:ext cx="1190625" cy="152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7D143EA" w14:textId="77777777" w:rsidR="00AC088C" w:rsidRPr="00003CD0" w:rsidRDefault="00AC088C" w:rsidP="003E2D51">
                            <w:pPr>
                              <w:spacing w:line="240" w:lineRule="exact"/>
                              <w:jc w:val="left"/>
                              <w:rPr>
                                <w:rFonts w:ascii="UD デジタル 教科書体 NP-R" w:eastAsia="UD デジタル 教科書体 NP-R"/>
                              </w:rPr>
                            </w:pPr>
                            <w:r>
                              <w:rPr>
                                <w:rFonts w:ascii="UD デジタル 教科書体 NP-R" w:eastAsia="UD デジタル 教科書体 NP-R"/>
                              </w:rPr>
                              <w:t>（</w:t>
                            </w:r>
                            <w:r w:rsidRPr="00003CD0">
                              <w:rPr>
                                <w:rFonts w:ascii="UD デジタル 教科書体 NP-R" w:eastAsia="UD デジタル 教科書体 NP-R" w:hint="eastAsia"/>
                              </w:rPr>
                              <w:t>参考</w:t>
                            </w:r>
                            <w:r>
                              <w:rPr>
                                <w:rFonts w:ascii="UD デジタル 教科書体 NP-R" w:eastAsia="UD デジタル 教科書体 NP-R"/>
                              </w:rPr>
                              <w:t>）</w:t>
                            </w:r>
                            <w:r w:rsidRPr="00003CD0">
                              <w:rPr>
                                <w:rFonts w:ascii="UD デジタル 教科書体 NP-R" w:eastAsia="UD デジタル 教科書体 NP-R" w:hint="eastAsia"/>
                              </w:rPr>
                              <w:t>文字情報</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8AF961A" id="テキスト ボックス 1207" o:spid="_x0000_s1683" type="#_x0000_t202" style="position:absolute;left:0;text-align:left;margin-left:304.75pt;margin-top:5.45pt;width:93.75pt;height:12pt;z-index:2540646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" filled="f" stroked="f" strokeweight=".5pt">
                <v:textbox style="mso-fit-shape-to-text:t" inset="0,0,0,0">
                  <w:txbxContent>
                    <w:p w14:paraId="67D143EA" w14:textId="77777777" w:rsidR="00AC088C" w:rsidRPr="00003CD0" w:rsidRDefault="00AC088C" w:rsidP="003E2D51">
                      <w:pPr>
                        <w:spacing w:line="240" w:lineRule="exact"/>
                        <w:jc w:val="left"/>
                        <w:rPr>
                          <w:rFonts w:ascii="UD デジタル 教科書体 NP-R" w:eastAsia="UD デジタル 教科書体 NP-R"/>
                        </w:rPr>
                      </w:pPr>
                      <w:r>
                        <w:rPr>
                          <w:rFonts w:ascii="UD デジタル 教科書体 NP-R" w:eastAsia="UD デジタル 教科書体 NP-R"/>
                        </w:rPr>
                        <w:t>（</w:t>
                      </w:r>
                      <w:r w:rsidRPr="00003CD0">
                        <w:rPr>
                          <w:rFonts w:ascii="UD デジタル 教科書体 NP-R" w:eastAsia="UD デジタル 教科書体 NP-R" w:hint="eastAsia"/>
                        </w:rPr>
                        <w:t>参考</w:t>
                      </w:r>
                      <w:r>
                        <w:rPr>
                          <w:rFonts w:ascii="UD デジタル 教科書体 NP-R" w:eastAsia="UD デジタル 教科書体 NP-R"/>
                        </w:rPr>
                        <w:t>）</w:t>
                      </w:r>
                      <w:r w:rsidRPr="00003CD0">
                        <w:rPr>
                          <w:rFonts w:ascii="UD デジタル 教科書体 NP-R" w:eastAsia="UD デジタル 教科書体 NP-R" w:hint="eastAsia"/>
                        </w:rPr>
                        <w:t>文字情報</w:t>
                      </w:r>
                    </w:p>
                  </w:txbxContent>
                </v:textbox>
              </v:shape>
            </w:pict>
          </mc:Fallback>
        </mc:AlternateContent>
      </w:r>
      <w:r>
        <w:rPr>
          <w:rFonts w:ascii="UD デジタル 教科書体 NP-R" w:eastAsia="UD デジタル 教科書体 NP-R"/>
          <w:noProof/>
        </w:rPr>
        <mc:AlternateContent>
          <mc:Choice Requires="wps">
            <w:drawing>
              <wp:anchor distT="0" distB="0" distL="114300" distR="114300" simplePos="0" relativeHeight="254084096" behindDoc="0" locked="0" layoutInCell="1" allowOverlap="1" wp14:anchorId="41CD0B27" wp14:editId="7231A551">
                <wp:simplePos x="0" y="0"/>
                <wp:positionH relativeFrom="column">
                  <wp:posOffset>3475097</wp:posOffset>
                </wp:positionH>
                <wp:positionV relativeFrom="paragraph">
                  <wp:posOffset>142687</wp:posOffset>
                </wp:positionV>
                <wp:extent cx="432079" cy="301450"/>
                <wp:effectExtent l="19050" t="19050" r="44450" b="41910"/>
                <wp:wrapNone/>
                <wp:docPr id="2390" name="フリーフォーム: 図形 2390"/>
                <wp:cNvGraphicFramePr/>
                <a:graphic xmlns:a="http://schemas.openxmlformats.org/drawingml/2006/main">
                  <a:graphicData uri="http://schemas.microsoft.com/office/word/2010/wordprocessingShape">
                    <wps:wsp>
                      <wps:cNvSpPr/>
                      <wps:spPr>
                        <a:xfrm>
                          <a:off x="0" y="0"/>
                          <a:ext cx="432079" cy="301450"/>
                        </a:xfrm>
                        <a:custGeom>
                          <a:avLst/>
                          <a:gdLst>
                            <a:gd name="connsiteX0" fmla="*/ 0 w 432079"/>
                            <a:gd name="connsiteY0" fmla="*/ 301450 h 301450"/>
                            <a:gd name="connsiteX1" fmla="*/ 301450 w 432079"/>
                            <a:gd name="connsiteY1" fmla="*/ 0 h 301450"/>
                            <a:gd name="connsiteX2" fmla="*/ 432079 w 432079"/>
                            <a:gd name="connsiteY2" fmla="*/ 0 h 301450"/>
                          </a:gdLst>
                          <a:ahLst/>
                          <a:cxnLst>
                            <a:cxn ang="0">
                              <a:pos x="connsiteX0" y="connsiteY0"/>
                            </a:cxn>
                            <a:cxn ang="0">
                              <a:pos x="connsiteX1" y="connsiteY1"/>
                            </a:cxn>
                            <a:cxn ang="0">
                              <a:pos x="connsiteX2" y="connsiteY2"/>
                            </a:cxn>
                          </a:cxnLst>
                          <a:rect l="l" t="t" r="r" b="b"/>
                          <a:pathLst>
                            <a:path w="432079" h="301450">
                              <a:moveTo>
                                <a:pt x="0" y="301450"/>
                              </a:moveTo>
                              <a:lnTo>
                                <a:pt x="301450" y="0"/>
                              </a:lnTo>
                              <a:lnTo>
                                <a:pt x="432079" y="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52027ECC">
              <v:shape id="フリーフォーム: 図形 2390" style="position:absolute;left:0;text-align:left;margin-left:273.65pt;margin-top:11.25pt;width:34pt;height:23.75pt;z-index:254084096;visibility:visible;mso-wrap-style:square;mso-wrap-distance-left:9pt;mso-wrap-distance-top:0;mso-wrap-distance-right:9pt;mso-wrap-distance-bottom:0;mso-position-horizontal:absolute;mso-position-horizontal-relative:text;mso-position-vertical:absolute;mso-position-vertical-relative:text;v-text-anchor:middle" coordsize="432079,301450" o:spid="_x0000_s1026" filled="f" strokecolor="black [3213]" strokeweight=".5pt" path="m,301450l301450,,432079,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" w14:anchorId="4CCBCE7B">
                <v:stroke endcap="square"/>
                <v:path arrowok="t" o:connecttype="custom" o:connectlocs="0,301450;301450,0;432079,0" o:connectangles="0,0,0"/>
              </v:shape>
            </w:pict>
          </mc:Fallback>
        </mc:AlternateContent>
      </w:r>
      <w:r>
        <w:rPr>
          <w:rFonts w:ascii="UD デジタル 教科書体 NP-R" w:eastAsia="UD デジタル 教科書体 NP-R"/>
          <w:noProof/>
        </w:rPr>
        <mc:AlternateContent>
          <mc:Choice Requires="wps">
            <w:drawing>
              <wp:anchor distT="0" distB="0" distL="114300" distR="114300" simplePos="0" relativeHeight="254081024" behindDoc="0" locked="0" layoutInCell="1" allowOverlap="1" wp14:anchorId="759FFF92" wp14:editId="161C7AA7">
                <wp:simplePos x="0" y="0"/>
                <wp:positionH relativeFrom="column">
                  <wp:posOffset>635000</wp:posOffset>
                </wp:positionH>
                <wp:positionV relativeFrom="paragraph">
                  <wp:posOffset>116205</wp:posOffset>
                </wp:positionV>
                <wp:extent cx="2607310" cy="316230"/>
                <wp:effectExtent l="19050" t="19050" r="40640" b="45720"/>
                <wp:wrapNone/>
                <wp:docPr id="1215" name="フリーフォーム: 図形 1215"/>
                <wp:cNvGraphicFramePr/>
                <a:graphic xmlns:a="http://schemas.openxmlformats.org/drawingml/2006/main">
                  <a:graphicData uri="http://schemas.microsoft.com/office/word/2010/wordprocessingShape">
                    <wps:wsp>
                      <wps:cNvSpPr/>
                      <wps:spPr>
                        <a:xfrm>
                          <a:off x="0" y="0"/>
                          <a:ext cx="2607310" cy="316230"/>
                        </a:xfrm>
                        <a:custGeom>
                          <a:avLst/>
                          <a:gdLst>
                            <a:gd name="connsiteX0" fmla="*/ 2507064 w 2507064"/>
                            <a:gd name="connsiteY0" fmla="*/ 316523 h 316523"/>
                            <a:gd name="connsiteX1" fmla="*/ 2190541 w 2507064"/>
                            <a:gd name="connsiteY1" fmla="*/ 0 h 316523"/>
                            <a:gd name="connsiteX2" fmla="*/ 0 w 2507064"/>
                            <a:gd name="connsiteY2" fmla="*/ 0 h 316523"/>
                            <a:gd name="connsiteX0" fmla="*/ 2607551 w 2607551"/>
                            <a:gd name="connsiteY0" fmla="*/ 316523 h 316523"/>
                            <a:gd name="connsiteX1" fmla="*/ 2291028 w 2607551"/>
                            <a:gd name="connsiteY1" fmla="*/ 0 h 316523"/>
                            <a:gd name="connsiteX2" fmla="*/ 0 w 2607551"/>
                            <a:gd name="connsiteY2" fmla="*/ 0 h 316523"/>
                          </a:gdLst>
                          <a:ahLst/>
                          <a:cxnLst>
                            <a:cxn ang="0">
                              <a:pos x="connsiteX0" y="connsiteY0"/>
                            </a:cxn>
                            <a:cxn ang="0">
                              <a:pos x="connsiteX1" y="connsiteY1"/>
                            </a:cxn>
                            <a:cxn ang="0">
                              <a:pos x="connsiteX2" y="connsiteY2"/>
                            </a:cxn>
                          </a:cxnLst>
                          <a:rect l="l" t="t" r="r" b="b"/>
                          <a:pathLst>
                            <a:path w="2607551" h="316523">
                              <a:moveTo>
                                <a:pt x="2607551" y="316523"/>
                              </a:moveTo>
                              <a:lnTo>
                                <a:pt x="2291028" y="0"/>
                              </a:lnTo>
                              <a:lnTo>
                                <a:pt x="0" y="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71EB5590">
              <v:shape id="フリーフォーム: 図形 1215" style="position:absolute;left:0;text-align:left;margin-left:50pt;margin-top:9.15pt;width:205.3pt;height:24.9pt;z-index:2540810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607551,316523" o:spid="_x0000_s1026" filled="f" strokecolor="black [3213]" strokeweight=".5pt" path="m2607551,316523l2291028,,,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" w14:anchorId="502A2031">
                <v:stroke endcap="square"/>
                <v:path arrowok="t" o:connecttype="custom" o:connectlocs="2607310,316230;2290816,0;0,0" o:connectangles="0,0,0"/>
              </v:shape>
            </w:pict>
          </mc:Fallback>
        </mc:AlternateContent>
      </w:r>
      <w:r>
        <w:rPr>
          <w:rFonts w:ascii="UD デジタル 教科書体 NP-R" w:eastAsia="UD デジタル 教科書体 NP-R"/>
          <w:noProof/>
        </w:rPr>
        <mc:AlternateContent>
          <mc:Choice Requires="wps">
            <w:drawing>
              <wp:anchor distT="0" distB="0" distL="114300" distR="114300" simplePos="0" relativeHeight="254082048" behindDoc="0" locked="0" layoutInCell="1" allowOverlap="1" wp14:anchorId="5D9A20D3" wp14:editId="7CEA156A">
                <wp:simplePos x="0" y="0"/>
                <wp:positionH relativeFrom="column">
                  <wp:posOffset>857501</wp:posOffset>
                </wp:positionH>
                <wp:positionV relativeFrom="paragraph">
                  <wp:posOffset>122590</wp:posOffset>
                </wp:positionV>
                <wp:extent cx="994787" cy="994787"/>
                <wp:effectExtent l="19050" t="19050" r="34290" b="34290"/>
                <wp:wrapNone/>
                <wp:docPr id="2391" name="フリーフォーム: 図形 2391"/>
                <wp:cNvGraphicFramePr/>
                <a:graphic xmlns:a="http://schemas.openxmlformats.org/drawingml/2006/main">
                  <a:graphicData uri="http://schemas.microsoft.com/office/word/2010/wordprocessingShape">
                    <wps:wsp>
                      <wps:cNvSpPr/>
                      <wps:spPr>
                        <a:xfrm>
                          <a:off x="0" y="0"/>
                          <a:ext cx="994787" cy="994787"/>
                        </a:xfrm>
                        <a:custGeom>
                          <a:avLst/>
                          <a:gdLst>
                            <a:gd name="connsiteX0" fmla="*/ 994787 w 994787"/>
                            <a:gd name="connsiteY0" fmla="*/ 994787 h 994787"/>
                            <a:gd name="connsiteX1" fmla="*/ 0 w 994787"/>
                            <a:gd name="connsiteY1" fmla="*/ 0 h 994787"/>
                          </a:gdLst>
                          <a:ahLst/>
                          <a:cxnLst>
                            <a:cxn ang="0">
                              <a:pos x="connsiteX0" y="connsiteY0"/>
                            </a:cxn>
                            <a:cxn ang="0">
                              <a:pos x="connsiteX1" y="connsiteY1"/>
                            </a:cxn>
                          </a:cxnLst>
                          <a:rect l="l" t="t" r="r" b="b"/>
                          <a:pathLst>
                            <a:path w="994787" h="994787">
                              <a:moveTo>
                                <a:pt x="994787" y="994787"/>
                              </a:moveTo>
                              <a:lnTo>
                                <a:pt x="0" y="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7DEBC724">
              <v:shape id="フリーフォーム: 図形 2391" style="position:absolute;left:0;text-align:left;margin-left:67.5pt;margin-top:9.65pt;width:78.35pt;height:78.35pt;z-index:254082048;visibility:visible;mso-wrap-style:square;mso-wrap-distance-left:9pt;mso-wrap-distance-top:0;mso-wrap-distance-right:9pt;mso-wrap-distance-bottom:0;mso-position-horizontal:absolute;mso-position-horizontal-relative:text;mso-position-vertical:absolute;mso-position-vertical-relative:text;v-text-anchor:middle" coordsize="994787,994787" o:spid="_x0000_s1026" filled="f" strokecolor="black [3213]" strokeweight=".5pt" path="m994787,994787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" w14:anchorId="3F9CFAF8">
                <v:stroke endcap="square"/>
                <v:path arrowok="t" o:connecttype="custom" o:connectlocs="994787,994787;0,0" o:connectangles="0,0"/>
              </v:shape>
            </w:pict>
          </mc:Fallback>
        </mc:AlternateContent>
      </w:r>
      <w:r w:rsidRPr="00003CD0">
        <w:rPr>
          <w:rFonts w:ascii="UD デジタル 教科書体 NP-R" w:eastAsia="UD デジタル 教科書体 NP-R"/>
          <w:noProof/>
        </w:rPr>
        <w:drawing>
          <wp:inline distT="0" distB="0" distL="0" distR="0" wp14:anchorId="3B4490C0" wp14:editId="5071D85C">
            <wp:extent cx="6120130" cy="2005330"/>
            <wp:effectExtent l="0" t="0" r="0" b="0"/>
            <wp:docPr id="1210" name="図 1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 name="UDガイドライン作図（トレース）5_P69_図16.3　手すりにおける点字表示.jpg"/>
                    <pic:cNvPicPr/>
                  </pic:nvPicPr>
                  <pic:blipFill>
                    <a:blip r:embed="rId101">
                      <a:extLst>
                        <a:ext uri="{28A0092B-C50C-407E-A947-70E740481C1C}">
                          <a14:useLocalDpi xmlns:a14="http://schemas.microsoft.com/office/drawing/2010/main" val="0"/>
                        </a:ext>
                      </a:extLst>
                    </a:blip>
                    <a:stretch>
                      <a:fillRect/>
                    </a:stretch>
                  </pic:blipFill>
                  <pic:spPr>
                    <a:xfrm>
                      <a:off x="0" y="0"/>
                      <a:ext cx="6120130" cy="2005330"/>
                    </a:xfrm>
                    <a:prstGeom prst="rect">
                      <a:avLst/>
                    </a:prstGeom>
                  </pic:spPr>
                </pic:pic>
              </a:graphicData>
            </a:graphic>
          </wp:inline>
        </w:drawing>
      </w:r>
    </w:p>
    <w:p w14:paraId="5BE1D1FC" w14:textId="043E96D3" w:rsidR="003E2D51" w:rsidRDefault="003E2D51" w:rsidP="003E2D51">
      <w:pPr>
        <w:snapToGrid w:val="0"/>
        <w:spacing w:line="240" w:lineRule="auto"/>
        <w:ind w:firstLineChars="100" w:firstLine="210"/>
        <w:jc w:val="center"/>
        <w:rPr>
          <w:rFonts w:ascii="UD デジタル 教科書体 NP-R" w:eastAsia="UD デジタル 教科書体 NP-R"/>
        </w:rPr>
      </w:pPr>
      <w:r w:rsidRPr="00003CD0">
        <w:rPr>
          <w:rFonts w:ascii="UD デジタル 教科書体 NP-R" w:eastAsia="UD デジタル 教科書体 NP-R" w:hint="eastAsia"/>
        </w:rPr>
        <w:t>図</w:t>
      </w:r>
      <w:r w:rsidRPr="00003CD0">
        <w:rPr>
          <w:rFonts w:ascii="UD デジタル 教科書体 NP-R" w:eastAsia="UD デジタル 教科書体 NP-R"/>
        </w:rPr>
        <w:t>3.</w:t>
      </w:r>
      <w:r>
        <w:rPr>
          <w:rFonts w:ascii="UD デジタル 教科書体 NP-R" w:eastAsia="UD デジタル 教科書体 NP-R"/>
        </w:rPr>
        <w:t>18.</w:t>
      </w:r>
      <w:r w:rsidR="009813A1">
        <w:rPr>
          <w:rFonts w:ascii="UD デジタル 教科書体 NP-R" w:eastAsia="UD デジタル 教科書体 NP-R" w:hint="eastAsia"/>
        </w:rPr>
        <w:t>5</w:t>
      </w:r>
      <w:r w:rsidRPr="00003CD0">
        <w:rPr>
          <w:rFonts w:ascii="UD デジタル 教科書体 NP-R" w:eastAsia="UD デジタル 教科書体 NP-R" w:hint="eastAsia"/>
        </w:rPr>
        <w:t xml:space="preserve">　手すりにおける点字表示</w:t>
      </w:r>
    </w:p>
    <w:p w14:paraId="782B0BAB" w14:textId="77777777" w:rsidR="005A3816" w:rsidRPr="00003CD0" w:rsidRDefault="005A3816" w:rsidP="003E2D51">
      <w:pPr>
        <w:snapToGrid w:val="0"/>
        <w:spacing w:line="240" w:lineRule="auto"/>
        <w:ind w:firstLineChars="100" w:firstLine="210"/>
        <w:jc w:val="center"/>
        <w:rPr>
          <w:rFonts w:ascii="UD デジタル 教科書体 NP-R" w:eastAsia="UD デジタル 教科書体 NP-R"/>
        </w:rPr>
      </w:pPr>
    </w:p>
    <w:p w14:paraId="01419448" w14:textId="77777777" w:rsidR="003E2D51" w:rsidRPr="001E4FC1" w:rsidRDefault="003E2D51" w:rsidP="00773948">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inorEastAsia"/>
          <w:color w:val="4472C4" w:themeColor="accent5"/>
          <w:sz w:val="24"/>
          <w:szCs w:val="24"/>
        </w:rPr>
      </w:pPr>
      <w:r w:rsidRPr="001E4FC1">
        <w:rPr>
          <w:rFonts w:ascii="UD デジタル 教科書体 NP-R" w:eastAsia="UD デジタル 教科書体 NP-R" w:hAnsiTheme="minorEastAsia" w:hint="eastAsia"/>
          <w:color w:val="4472C4" w:themeColor="accent5"/>
          <w:sz w:val="24"/>
          <w:szCs w:val="24"/>
        </w:rPr>
        <w:t>3-18-</w:t>
      </w:r>
      <w:r>
        <w:rPr>
          <w:rFonts w:ascii="UD デジタル 教科書体 NP-R" w:eastAsia="UD デジタル 教科書体 NP-R" w:hAnsiTheme="minorEastAsia" w:hint="eastAsia"/>
          <w:color w:val="4472C4" w:themeColor="accent5"/>
          <w:sz w:val="24"/>
          <w:szCs w:val="24"/>
        </w:rPr>
        <w:t xml:space="preserve">2 </w:t>
      </w:r>
      <w:r w:rsidRPr="001E4FC1">
        <w:rPr>
          <w:rFonts w:ascii="UD デジタル 教科書体 NP-R" w:eastAsia="UD デジタル 教科書体 NP-R" w:hAnsiTheme="minorEastAsia" w:hint="eastAsia"/>
          <w:color w:val="4472C4" w:themeColor="accent5"/>
          <w:sz w:val="24"/>
          <w:szCs w:val="24"/>
        </w:rPr>
        <w:t>カウンター</w:t>
      </w:r>
    </w:p>
    <w:p w14:paraId="773ED0D0" w14:textId="1EE93EFB" w:rsidR="006B0B25" w:rsidRDefault="006B0B25" w:rsidP="003E2D51">
      <w:pPr>
        <w:snapToGrid w:val="0"/>
        <w:spacing w:line="240" w:lineRule="auto"/>
        <w:rPr>
          <w:rFonts w:ascii="UD デジタル 教科書体 NP-R" w:eastAsia="UD デジタル 教科書体 NP-R"/>
          <w:sz w:val="22"/>
        </w:rPr>
      </w:pPr>
      <w:r>
        <w:rPr>
          <w:rFonts w:ascii="UD デジタル 教科書体 NP-R" w:eastAsia="UD デジタル 教科書体 NP-R" w:hint="eastAsia"/>
          <w:sz w:val="22"/>
        </w:rPr>
        <w:t>（基本事項）</w:t>
      </w:r>
    </w:p>
    <w:p w14:paraId="51395903" w14:textId="43D75FC7" w:rsidR="008B6214" w:rsidRPr="00682A2F" w:rsidRDefault="00914D40" w:rsidP="00682A2F">
      <w:pPr>
        <w:snapToGrid w:val="0"/>
        <w:spacing w:line="240" w:lineRule="auto"/>
        <w:ind w:leftChars="100" w:left="1134" w:hangingChars="420" w:hanging="924"/>
        <w:rPr>
          <w:rFonts w:ascii="UD デジタル 教科書体 NP-R" w:eastAsia="UD デジタル 教科書体 NP-R" w:hAnsiTheme="minorEastAsia"/>
          <w:b/>
          <w:color w:val="FF0000"/>
          <w:sz w:val="22"/>
        </w:rPr>
      </w:pPr>
      <w:r w:rsidRPr="001E4FC1">
        <w:rPr>
          <w:rFonts w:ascii="UD デジタル 教科書体 NP-R" w:eastAsia="UD デジタル 教科書体 NP-R" w:hAnsiTheme="minorEastAsia"/>
          <w:b/>
          <w:color w:val="FF0000"/>
          <w:sz w:val="22"/>
        </w:rPr>
        <w:t>C1</w:t>
      </w:r>
      <w:r w:rsidRPr="001E4FC1">
        <w:rPr>
          <w:rFonts w:ascii="UD デジタル 教科書体 NP-R" w:eastAsia="UD デジタル 教科書体 NP-R" w:hAnsiTheme="minorEastAsia" w:hint="eastAsia"/>
          <w:b/>
          <w:color w:val="FF0000"/>
          <w:sz w:val="22"/>
        </w:rPr>
        <w:t>8</w:t>
      </w:r>
      <w:r w:rsidRPr="001E4FC1">
        <w:rPr>
          <w:rFonts w:ascii="UD デジタル 教科書体 NP-R" w:eastAsia="UD デジタル 教科書体 NP-R" w:hAnsiTheme="minorEastAsia"/>
          <w:b/>
          <w:color w:val="FF0000"/>
          <w:sz w:val="22"/>
        </w:rPr>
        <w:t>-</w:t>
      </w:r>
      <w:r w:rsidR="005A3816" w:rsidRPr="00682A2F">
        <w:rPr>
          <w:rFonts w:ascii="UD デジタル 教科書体 NP-R" w:eastAsia="UD デジタル 教科書体 NP-R" w:hAnsiTheme="minorEastAsia" w:hint="eastAsia"/>
          <w:b/>
          <w:color w:val="FF0000"/>
          <w:sz w:val="22"/>
        </w:rPr>
        <w:fldChar w:fldCharType="begin"/>
      </w:r>
      <w:r w:rsidR="005A3816" w:rsidRPr="00682A2F">
        <w:rPr>
          <w:rFonts w:ascii="UD デジタル 教科書体 NP-R" w:eastAsia="UD デジタル 教科書体 NP-R" w:hAnsiTheme="minorEastAsia"/>
          <w:b/>
          <w:color w:val="FF0000"/>
          <w:sz w:val="22"/>
        </w:rPr>
        <w:instrText xml:space="preserve"> SEQ Figure3-1</w:instrText>
      </w:r>
      <w:r w:rsidR="005A3816" w:rsidRPr="00682A2F">
        <w:rPr>
          <w:rFonts w:ascii="UD デジタル 教科書体 NP-R" w:eastAsia="UD デジタル 教科書体 NP-R" w:hAnsiTheme="minorEastAsia" w:hint="eastAsia"/>
          <w:b/>
          <w:color w:val="FF0000"/>
          <w:sz w:val="22"/>
        </w:rPr>
        <w:instrText>8C</w:instrText>
      </w:r>
      <w:r w:rsidR="005A3816" w:rsidRPr="00682A2F">
        <w:rPr>
          <w:rFonts w:ascii="UD デジタル 教科書体 NP-R" w:eastAsia="UD デジタル 教科書体 NP-R" w:hAnsiTheme="minorEastAsia"/>
          <w:b/>
          <w:color w:val="FF0000"/>
          <w:sz w:val="22"/>
        </w:rPr>
        <w:instrText xml:space="preserve"> \* ARABIC </w:instrText>
      </w:r>
      <w:r w:rsidR="005A3816" w:rsidRPr="00682A2F">
        <w:rPr>
          <w:rFonts w:ascii="UD デジタル 教科書体 NP-R" w:eastAsia="UD デジタル 教科書体 NP-R" w:hAnsiTheme="minorEastAsia" w:hint="eastAsia"/>
          <w:b/>
          <w:color w:val="FF0000"/>
          <w:sz w:val="22"/>
        </w:rPr>
        <w:fldChar w:fldCharType="separate"/>
      </w:r>
      <w:r w:rsidR="00BC6927">
        <w:rPr>
          <w:rFonts w:ascii="UD デジタル 教科書体 NP-R" w:eastAsia="UD デジタル 教科書体 NP-R" w:hAnsiTheme="minorEastAsia"/>
          <w:b/>
          <w:noProof/>
          <w:color w:val="FF0000"/>
          <w:sz w:val="22"/>
        </w:rPr>
        <w:t>7</w:t>
      </w:r>
      <w:r w:rsidR="005A3816" w:rsidRPr="00682A2F">
        <w:rPr>
          <w:rFonts w:ascii="UD デジタル 教科書体 NP-R" w:eastAsia="UD デジタル 教科書体 NP-R" w:hAnsiTheme="minorEastAsia" w:hint="eastAsia"/>
          <w:b/>
          <w:color w:val="FF0000"/>
          <w:sz w:val="22"/>
        </w:rPr>
        <w:fldChar w:fldCharType="end"/>
      </w:r>
      <w:r w:rsidRPr="001E4FC1">
        <w:rPr>
          <w:rFonts w:ascii="UD デジタル 教科書体 NP-R" w:eastAsia="UD デジタル 教科書体 NP-R" w:hAnsiTheme="minorEastAsia" w:hint="eastAsia"/>
          <w:b/>
          <w:color w:val="FF0000"/>
          <w:sz w:val="22"/>
        </w:rPr>
        <w:t xml:space="preserve">　</w:t>
      </w:r>
      <w:r w:rsidR="008B6214" w:rsidRPr="00682A2F">
        <w:rPr>
          <w:rFonts w:ascii="UD デジタル 教科書体 NP-R" w:eastAsia="UD デジタル 教科書体 NP-R" w:hint="eastAsia"/>
          <w:color w:val="000000" w:themeColor="text1"/>
          <w:sz w:val="22"/>
        </w:rPr>
        <w:t>２人以上の</w:t>
      </w:r>
      <w:r w:rsidR="002542BD" w:rsidRPr="00682A2F">
        <w:rPr>
          <w:rFonts w:ascii="UD デジタル 教科書体 NP-R" w:eastAsia="UD デジタル 教科書体 NP-R" w:hint="eastAsia"/>
          <w:color w:val="000000" w:themeColor="text1"/>
          <w:sz w:val="22"/>
        </w:rPr>
        <w:t>者</w:t>
      </w:r>
      <w:r w:rsidR="008B6214" w:rsidRPr="00682A2F">
        <w:rPr>
          <w:rFonts w:ascii="UD デジタル 教科書体 NP-R" w:eastAsia="UD デジタル 教科書体 NP-R" w:hint="eastAsia"/>
          <w:color w:val="000000" w:themeColor="text1"/>
          <w:sz w:val="22"/>
        </w:rPr>
        <w:t>が利用することができる受付カウンター</w:t>
      </w:r>
      <w:r w:rsidRPr="00682A2F">
        <w:rPr>
          <w:rFonts w:ascii="UD デジタル 教科書体 NP-R" w:eastAsia="UD デジタル 教科書体 NP-R" w:hint="eastAsia"/>
          <w:color w:val="000000" w:themeColor="text1"/>
          <w:sz w:val="22"/>
        </w:rPr>
        <w:t>を設置する場合、</w:t>
      </w:r>
      <w:r w:rsidR="005A3816" w:rsidRPr="00682A2F">
        <w:rPr>
          <w:rFonts w:ascii="UD デジタル 教科書体 NP-R" w:eastAsia="UD デジタル 教科書体 NP-R" w:hint="eastAsia"/>
          <w:color w:val="000000" w:themeColor="text1"/>
          <w:sz w:val="22"/>
        </w:rPr>
        <w:t>高さは</w:t>
      </w:r>
      <w:r w:rsidR="00682A2F" w:rsidRPr="00682A2F">
        <w:rPr>
          <w:rFonts w:ascii="UD デジタル 教科書体 NP-R" w:eastAsia="UD デジタル 教科書体 NP-R" w:hint="eastAsia"/>
          <w:color w:val="000000" w:themeColor="text1"/>
          <w:sz w:val="22"/>
        </w:rPr>
        <w:t>750mm</w:t>
      </w:r>
      <w:r w:rsidR="005A3816" w:rsidRPr="00682A2F">
        <w:rPr>
          <w:rFonts w:ascii="UD デジタル 教科書体 NP-R" w:eastAsia="UD デジタル 教科書体 NP-R" w:hint="eastAsia"/>
          <w:color w:val="000000" w:themeColor="text1"/>
          <w:sz w:val="22"/>
        </w:rPr>
        <w:t>程度、</w:t>
      </w:r>
      <w:r w:rsidRPr="00682A2F">
        <w:rPr>
          <w:rFonts w:ascii="UD デジタル 教科書体 NP-R" w:eastAsia="UD デジタル 教科書体 NP-R" w:hint="eastAsia"/>
          <w:color w:val="000000" w:themeColor="text1"/>
          <w:sz w:val="22"/>
        </w:rPr>
        <w:t>幅は</w:t>
      </w:r>
      <w:r w:rsidR="005A3816" w:rsidRPr="00682A2F">
        <w:rPr>
          <w:rFonts w:ascii="UD デジタル 教科書体 NP-R" w:eastAsia="UD デジタル 教科書体 NP-R" w:hint="eastAsia"/>
          <w:color w:val="000000" w:themeColor="text1"/>
          <w:sz w:val="22"/>
        </w:rPr>
        <w:t>1,000</w:t>
      </w:r>
      <w:r w:rsidR="005A3816" w:rsidRPr="00682A2F">
        <w:rPr>
          <w:rFonts w:ascii="UD デジタル 教科書体 NP-R" w:eastAsia="UD デジタル 教科書体 NP-R"/>
          <w:color w:val="000000" w:themeColor="text1"/>
          <w:sz w:val="22"/>
        </w:rPr>
        <w:t xml:space="preserve"> mm</w:t>
      </w:r>
      <w:r w:rsidRPr="00682A2F">
        <w:rPr>
          <w:rFonts w:ascii="UD デジタル 教科書体 NP-R" w:eastAsia="UD デジタル 教科書体 NP-R" w:hint="eastAsia"/>
          <w:color w:val="000000" w:themeColor="text1"/>
          <w:sz w:val="22"/>
        </w:rPr>
        <w:t>以上とすること。</w:t>
      </w:r>
    </w:p>
    <w:p w14:paraId="41CF44A5" w14:textId="3BA39A24" w:rsidR="006B0B25" w:rsidRPr="001E4FC1" w:rsidRDefault="006B0B25" w:rsidP="00682A2F">
      <w:pPr>
        <w:snapToGrid w:val="0"/>
        <w:spacing w:line="240" w:lineRule="auto"/>
        <w:ind w:leftChars="100" w:left="1134" w:hangingChars="420" w:hanging="924"/>
        <w:rPr>
          <w:rFonts w:ascii="UD デジタル 教科書体 NP-R" w:eastAsia="UD デジタル 教科書体 NP-R"/>
          <w:color w:val="000000" w:themeColor="text1"/>
          <w:sz w:val="22"/>
        </w:rPr>
      </w:pPr>
      <w:r w:rsidRPr="001E4FC1">
        <w:rPr>
          <w:rFonts w:ascii="UD デジタル 教科書体 NP-R" w:eastAsia="UD デジタル 教科書体 NP-R" w:hAnsiTheme="minorEastAsia" w:hint="eastAsia"/>
          <w:b/>
          <w:color w:val="009900"/>
          <w:sz w:val="22"/>
        </w:rPr>
        <w:t>G18-</w:t>
      </w:r>
      <w:r w:rsidR="005A3816" w:rsidRPr="001E4FC1">
        <w:rPr>
          <w:rFonts w:ascii="UD デジタル 教科書体 NP-R" w:eastAsia="UD デジタル 教科書体 NP-R" w:hAnsiTheme="minorEastAsia" w:hint="eastAsia"/>
          <w:b/>
          <w:color w:val="009900"/>
          <w:sz w:val="22"/>
        </w:rPr>
        <w:fldChar w:fldCharType="begin"/>
      </w:r>
      <w:r w:rsidR="005A3816" w:rsidRPr="001E4FC1">
        <w:rPr>
          <w:rFonts w:ascii="UD デジタル 教科書体 NP-R" w:eastAsia="UD デジタル 教科書体 NP-R" w:hAnsiTheme="minorEastAsia" w:hint="eastAsia"/>
          <w:b/>
          <w:color w:val="009900"/>
          <w:sz w:val="22"/>
        </w:rPr>
        <w:instrText xml:space="preserve"> SEQ Figure3-1</w:instrText>
      </w:r>
      <w:r w:rsidR="005A3816">
        <w:rPr>
          <w:rFonts w:ascii="UD デジタル 教科書体 NP-R" w:eastAsia="UD デジタル 教科書体 NP-R" w:hAnsiTheme="minorEastAsia" w:hint="eastAsia"/>
          <w:b/>
          <w:color w:val="009900"/>
          <w:sz w:val="22"/>
        </w:rPr>
        <w:instrText>8G</w:instrText>
      </w:r>
      <w:r w:rsidR="005A3816" w:rsidRPr="001E4FC1">
        <w:rPr>
          <w:rFonts w:ascii="UD デジタル 教科書体 NP-R" w:eastAsia="UD デジタル 教科書体 NP-R" w:hAnsiTheme="minorEastAsia" w:hint="eastAsia"/>
          <w:b/>
          <w:color w:val="009900"/>
          <w:sz w:val="22"/>
        </w:rPr>
        <w:instrText xml:space="preserve">G \* ARABIC </w:instrText>
      </w:r>
      <w:r w:rsidR="005A3816" w:rsidRPr="001E4FC1">
        <w:rPr>
          <w:rFonts w:ascii="UD デジタル 教科書体 NP-R" w:eastAsia="UD デジタル 教科書体 NP-R" w:hAnsiTheme="minorEastAsia" w:hint="eastAsia"/>
          <w:b/>
          <w:color w:val="009900"/>
          <w:sz w:val="22"/>
        </w:rPr>
        <w:fldChar w:fldCharType="separate"/>
      </w:r>
      <w:r w:rsidR="00BC6927">
        <w:rPr>
          <w:rFonts w:ascii="UD デジタル 教科書体 NP-R" w:eastAsia="UD デジタル 教科書体 NP-R" w:hAnsiTheme="minorEastAsia"/>
          <w:b/>
          <w:noProof/>
          <w:color w:val="009900"/>
          <w:sz w:val="22"/>
        </w:rPr>
        <w:t>7</w:t>
      </w:r>
      <w:r w:rsidR="005A3816" w:rsidRPr="001E4FC1">
        <w:rPr>
          <w:rFonts w:ascii="UD デジタル 教科書体 NP-R" w:eastAsia="UD デジタル 教科書体 NP-R" w:hAnsiTheme="minorEastAsia" w:hint="eastAsia"/>
          <w:b/>
          <w:color w:val="009900"/>
          <w:sz w:val="22"/>
        </w:rPr>
        <w:fldChar w:fldCharType="end"/>
      </w:r>
      <w:r w:rsidRPr="001E4FC1">
        <w:rPr>
          <w:rFonts w:ascii="UD デジタル 教科書体 NP-R" w:eastAsia="UD デジタル 教科書体 NP-R" w:hAnsiTheme="minorEastAsia" w:hint="eastAsia"/>
          <w:b/>
          <w:color w:val="009900"/>
          <w:sz w:val="22"/>
        </w:rPr>
        <w:t xml:space="preserve">　</w:t>
      </w:r>
      <w:r w:rsidRPr="001E4FC1">
        <w:rPr>
          <w:rFonts w:ascii="UD デジタル 教科書体 NP-R" w:eastAsia="UD デジタル 教科書体 NP-R" w:hint="eastAsia"/>
          <w:color w:val="000000" w:themeColor="text1"/>
          <w:sz w:val="22"/>
        </w:rPr>
        <w:t>杖や傘を立てかけることのできるくぼみ、又は杖ホルダー等の備品を設けることが望ましい。</w:t>
      </w:r>
    </w:p>
    <w:p w14:paraId="4BE23891" w14:textId="4530BD2C" w:rsidR="003E2D51" w:rsidRPr="002519FD" w:rsidRDefault="003E2D51" w:rsidP="003E2D51">
      <w:pPr>
        <w:snapToGrid w:val="0"/>
        <w:spacing w:line="240" w:lineRule="auto"/>
        <w:rPr>
          <w:rFonts w:ascii="UD デジタル 教科書体 NP-R" w:eastAsia="UD デジタル 教科書体 NP-R"/>
          <w:sz w:val="22"/>
        </w:rPr>
      </w:pPr>
      <w:r>
        <w:rPr>
          <w:rFonts w:ascii="UD デジタル 教科書体 NP-R" w:eastAsia="UD デジタル 教科書体 NP-R" w:hint="eastAsia"/>
          <w:sz w:val="22"/>
        </w:rPr>
        <w:t>（</w:t>
      </w:r>
      <w:r w:rsidRPr="002519FD">
        <w:rPr>
          <w:rFonts w:ascii="UD デジタル 教科書体 NP-R" w:eastAsia="UD デジタル 教科書体 NP-R" w:hint="eastAsia"/>
          <w:sz w:val="22"/>
        </w:rPr>
        <w:t>車いす</w:t>
      </w:r>
      <w:r w:rsidR="00DA0752">
        <w:rPr>
          <w:rFonts w:ascii="UD デジタル 教科書体 NP-R" w:eastAsia="UD デジタル 教科書体 NP-R" w:hint="eastAsia"/>
          <w:sz w:val="22"/>
        </w:rPr>
        <w:t>使用者</w:t>
      </w:r>
      <w:r w:rsidRPr="002519FD">
        <w:rPr>
          <w:rFonts w:ascii="UD デジタル 教科書体 NP-R" w:eastAsia="UD デジタル 教科書体 NP-R" w:hint="eastAsia"/>
          <w:sz w:val="22"/>
        </w:rPr>
        <w:t>カウンター</w:t>
      </w:r>
      <w:r>
        <w:rPr>
          <w:rFonts w:ascii="UD デジタル 教科書体 NP-R" w:eastAsia="UD デジタル 教科書体 NP-R" w:hint="eastAsia"/>
          <w:sz w:val="22"/>
        </w:rPr>
        <w:t>）</w:t>
      </w:r>
    </w:p>
    <w:p w14:paraId="40A0E52C" w14:textId="79F91BA2" w:rsidR="003E2D51" w:rsidRPr="001E4FC1" w:rsidRDefault="003E2D51" w:rsidP="003E2D51">
      <w:pPr>
        <w:snapToGrid w:val="0"/>
        <w:spacing w:line="240" w:lineRule="auto"/>
        <w:ind w:leftChars="100" w:left="1134" w:hangingChars="420" w:hanging="924"/>
        <w:rPr>
          <w:rFonts w:ascii="UD デジタル 教科書体 NK-R" w:eastAsia="UD デジタル 教科書体 NK-R"/>
          <w:color w:val="000000" w:themeColor="text1"/>
          <w:sz w:val="22"/>
        </w:rPr>
      </w:pPr>
      <w:r w:rsidRPr="001E4FC1">
        <w:rPr>
          <w:rFonts w:ascii="UD デジタル 教科書体 NP-R" w:eastAsia="UD デジタル 教科書体 NP-R" w:hAnsiTheme="minorEastAsia"/>
          <w:b/>
          <w:color w:val="FF0000"/>
          <w:sz w:val="22"/>
        </w:rPr>
        <w:t>C1</w:t>
      </w:r>
      <w:r w:rsidRPr="001E4FC1">
        <w:rPr>
          <w:rFonts w:ascii="UD デジタル 教科書体 NP-R" w:eastAsia="UD デジタル 教科書体 NP-R" w:hAnsiTheme="minorEastAsia" w:hint="eastAsia"/>
          <w:b/>
          <w:color w:val="FF0000"/>
          <w:sz w:val="22"/>
        </w:rPr>
        <w:t>8</w:t>
      </w:r>
      <w:r w:rsidRPr="001E4FC1">
        <w:rPr>
          <w:rFonts w:ascii="UD デジタル 教科書体 NP-R" w:eastAsia="UD デジタル 教科書体 NP-R" w:hAnsiTheme="minorEastAsia"/>
          <w:b/>
          <w:color w:val="FF0000"/>
          <w:sz w:val="22"/>
        </w:rPr>
        <w:t>-</w:t>
      </w:r>
      <w:r w:rsidR="00AC7D5F" w:rsidRPr="001E4FC1">
        <w:rPr>
          <w:rFonts w:ascii="UD デジタル 教科書体 NP-R" w:eastAsia="UD デジタル 教科書体 NP-R" w:hint="eastAsia"/>
          <w:color w:val="FF0000"/>
          <w:sz w:val="22"/>
        </w:rPr>
        <w:fldChar w:fldCharType="begin"/>
      </w:r>
      <w:r w:rsidR="00AC7D5F" w:rsidRPr="001E4FC1">
        <w:rPr>
          <w:rFonts w:ascii="UD デジタル 教科書体 NP-R" w:eastAsia="UD デジタル 教科書体 NP-R"/>
          <w:color w:val="FF0000"/>
          <w:sz w:val="22"/>
        </w:rPr>
        <w:instrText xml:space="preserve"> SEQ Figure3-1</w:instrText>
      </w:r>
      <w:r w:rsidR="00AC7D5F">
        <w:rPr>
          <w:rFonts w:ascii="UD デジタル 教科書体 NP-R" w:eastAsia="UD デジタル 教科書体 NP-R" w:hint="eastAsia"/>
          <w:color w:val="FF0000"/>
          <w:sz w:val="22"/>
        </w:rPr>
        <w:instrText>8</w:instrText>
      </w:r>
      <w:r w:rsidR="00AC7D5F" w:rsidRPr="001E4FC1">
        <w:rPr>
          <w:rFonts w:ascii="UD デジタル 教科書体 NP-R" w:eastAsia="UD デジタル 教科書体 NP-R" w:hint="eastAsia"/>
          <w:color w:val="FF0000"/>
          <w:sz w:val="22"/>
        </w:rPr>
        <w:instrText>C</w:instrText>
      </w:r>
      <w:r w:rsidR="00AC7D5F" w:rsidRPr="001E4FC1">
        <w:rPr>
          <w:rFonts w:ascii="UD デジタル 教科書体 NP-R" w:eastAsia="UD デジタル 教科書体 NP-R"/>
          <w:color w:val="FF0000"/>
          <w:sz w:val="22"/>
        </w:rPr>
        <w:instrText xml:space="preserve"> \* ARABIC </w:instrText>
      </w:r>
      <w:r w:rsidR="00AC7D5F" w:rsidRPr="001E4FC1">
        <w:rPr>
          <w:rFonts w:ascii="UD デジタル 教科書体 NP-R" w:eastAsia="UD デジタル 教科書体 NP-R" w:hint="eastAsia"/>
          <w:color w:val="FF0000"/>
          <w:sz w:val="22"/>
        </w:rPr>
        <w:fldChar w:fldCharType="separate"/>
      </w:r>
      <w:r w:rsidR="00BC6927">
        <w:rPr>
          <w:rFonts w:ascii="UD デジタル 教科書体 NP-R" w:eastAsia="UD デジタル 教科書体 NP-R"/>
          <w:noProof/>
          <w:color w:val="FF0000"/>
          <w:sz w:val="22"/>
        </w:rPr>
        <w:t>8</w:t>
      </w:r>
      <w:r w:rsidR="00AC7D5F" w:rsidRPr="001E4FC1">
        <w:rPr>
          <w:rFonts w:ascii="UD デジタル 教科書体 NP-R" w:eastAsia="UD デジタル 教科書体 NP-R" w:hint="eastAsia"/>
          <w:color w:val="FF0000"/>
          <w:sz w:val="22"/>
        </w:rPr>
        <w:fldChar w:fldCharType="end"/>
      </w:r>
      <w:r w:rsidRPr="001E4FC1">
        <w:rPr>
          <w:rFonts w:ascii="UD デジタル 教科書体 NP-R" w:eastAsia="UD デジタル 教科書体 NP-R" w:hAnsiTheme="minorEastAsia" w:hint="eastAsia"/>
          <w:b/>
          <w:color w:val="FF0000"/>
          <w:sz w:val="22"/>
        </w:rPr>
        <w:t xml:space="preserve">　</w:t>
      </w:r>
      <w:r w:rsidRPr="001E4FC1">
        <w:rPr>
          <w:rFonts w:ascii="UD デジタル 教科書体 NK-R" w:eastAsia="UD デジタル 教科書体 NK-R" w:hint="eastAsia"/>
          <w:color w:val="000000" w:themeColor="text1"/>
          <w:sz w:val="22"/>
        </w:rPr>
        <w:t>車いす</w:t>
      </w:r>
      <w:r w:rsidR="00DA0752">
        <w:rPr>
          <w:rFonts w:ascii="UD デジタル 教科書体 NK-R" w:eastAsia="UD デジタル 教科書体 NK-R" w:hint="eastAsia"/>
          <w:color w:val="000000" w:themeColor="text1"/>
          <w:sz w:val="22"/>
        </w:rPr>
        <w:t>使</w:t>
      </w:r>
      <w:r w:rsidRPr="001E4FC1">
        <w:rPr>
          <w:rFonts w:ascii="UD デジタル 教科書体 NK-R" w:eastAsia="UD デジタル 教科書体 NK-R" w:hint="eastAsia"/>
          <w:color w:val="000000" w:themeColor="text1"/>
          <w:sz w:val="22"/>
        </w:rPr>
        <w:t>用者に配慮したテーブル、カウンターの下端高さを</w:t>
      </w:r>
      <w:r w:rsidRPr="001E4FC1">
        <w:rPr>
          <w:rFonts w:ascii="UD デジタル 教科書体 NK-R" w:eastAsia="UD デジタル 教科書体 NK-R"/>
          <w:sz w:val="22"/>
        </w:rPr>
        <w:t>650</w:t>
      </w:r>
      <w:r w:rsidRPr="001E4FC1">
        <w:rPr>
          <w:rFonts w:ascii="UD デジタル 教科書体 NK-R" w:eastAsia="UD デジタル 教科書体 NK-R" w:hint="eastAsia"/>
          <w:color w:val="000000" w:themeColor="text1"/>
          <w:sz w:val="22"/>
        </w:rPr>
        <w:t>～</w:t>
      </w:r>
      <w:r w:rsidRPr="001E4FC1">
        <w:rPr>
          <w:rFonts w:ascii="UD デジタル 教科書体 NK-R" w:eastAsia="UD デジタル 教科書体 NK-R"/>
          <w:color w:val="000000" w:themeColor="text1"/>
          <w:sz w:val="22"/>
        </w:rPr>
        <w:t>70</w:t>
      </w:r>
      <w:r w:rsidRPr="001E4FC1">
        <w:rPr>
          <w:rFonts w:ascii="UD デジタル 教科書体 NK-R" w:eastAsia="UD デジタル 教科書体 NK-R" w:hint="eastAsia"/>
          <w:color w:val="000000" w:themeColor="text1"/>
          <w:sz w:val="22"/>
        </w:rPr>
        <w:t>0</w:t>
      </w:r>
      <w:r w:rsidRPr="001E4FC1">
        <w:rPr>
          <w:rFonts w:ascii="UD デジタル 教科書体 NK-R" w:eastAsia="UD デジタル 教科書体 NK-R"/>
          <w:color w:val="000000" w:themeColor="text1"/>
          <w:sz w:val="22"/>
        </w:rPr>
        <w:t>mm</w:t>
      </w:r>
      <w:r w:rsidRPr="001E4FC1">
        <w:rPr>
          <w:rFonts w:ascii="UD デジタル 教科書体 NK-R" w:eastAsia="UD デジタル 教科書体 NK-R" w:hint="eastAsia"/>
          <w:color w:val="000000" w:themeColor="text1"/>
          <w:sz w:val="22"/>
        </w:rPr>
        <w:t>、上端高さを</w:t>
      </w:r>
      <w:r w:rsidRPr="001E4FC1">
        <w:rPr>
          <w:rFonts w:ascii="UD デジタル 教科書体 NK-R" w:eastAsia="UD デジタル 教科書体 NK-R"/>
          <w:color w:val="000000" w:themeColor="text1"/>
          <w:sz w:val="22"/>
        </w:rPr>
        <w:t>700</w:t>
      </w:r>
      <w:r w:rsidRPr="001E4FC1">
        <w:rPr>
          <w:rFonts w:ascii="UD デジタル 教科書体 NK-R" w:eastAsia="UD デジタル 教科書体 NK-R" w:hint="eastAsia"/>
          <w:color w:val="000000" w:themeColor="text1"/>
          <w:sz w:val="22"/>
        </w:rPr>
        <w:t>～</w:t>
      </w:r>
      <w:r w:rsidRPr="001E4FC1">
        <w:rPr>
          <w:rFonts w:ascii="UD デジタル 教科書体 NK-R" w:eastAsia="UD デジタル 教科書体 NK-R"/>
          <w:color w:val="000000" w:themeColor="text1"/>
          <w:sz w:val="22"/>
        </w:rPr>
        <w:t>75</w:t>
      </w:r>
      <w:r w:rsidRPr="001E4FC1">
        <w:rPr>
          <w:rFonts w:ascii="UD デジタル 教科書体 NK-R" w:eastAsia="UD デジタル 教科書体 NK-R" w:hint="eastAsia"/>
          <w:color w:val="000000" w:themeColor="text1"/>
          <w:sz w:val="22"/>
        </w:rPr>
        <w:t>0</w:t>
      </w:r>
      <w:r w:rsidRPr="001E4FC1">
        <w:rPr>
          <w:rFonts w:ascii="UD デジタル 教科書体 NK-R" w:eastAsia="UD デジタル 教科書体 NK-R"/>
          <w:color w:val="000000" w:themeColor="text1"/>
          <w:sz w:val="22"/>
        </w:rPr>
        <w:t>mm</w:t>
      </w:r>
      <w:r w:rsidRPr="001E4FC1">
        <w:rPr>
          <w:rFonts w:ascii="UD デジタル 教科書体 NK-R" w:eastAsia="UD デジタル 教科書体 NK-R" w:hint="eastAsia"/>
          <w:color w:val="000000" w:themeColor="text1"/>
          <w:sz w:val="22"/>
        </w:rPr>
        <w:t>、下部スペースの奥行</w:t>
      </w:r>
      <w:r w:rsidRPr="001E4FC1">
        <w:rPr>
          <w:rFonts w:ascii="UD デジタル 教科書体 NK-R" w:eastAsia="UD デジタル 教科書体 NK-R"/>
          <w:color w:val="000000" w:themeColor="text1"/>
          <w:sz w:val="22"/>
        </w:rPr>
        <w:t>45</w:t>
      </w:r>
      <w:r w:rsidRPr="001E4FC1">
        <w:rPr>
          <w:rFonts w:ascii="UD デジタル 教科書体 NK-R" w:eastAsia="UD デジタル 教科書体 NK-R" w:hint="eastAsia"/>
          <w:color w:val="000000" w:themeColor="text1"/>
          <w:sz w:val="22"/>
        </w:rPr>
        <w:t>0</w:t>
      </w:r>
      <w:r w:rsidRPr="001E4FC1">
        <w:rPr>
          <w:rFonts w:ascii="UD デジタル 教科書体 NK-R" w:eastAsia="UD デジタル 教科書体 NK-R"/>
          <w:color w:val="000000" w:themeColor="text1"/>
          <w:sz w:val="22"/>
        </w:rPr>
        <w:t>mm</w:t>
      </w:r>
      <w:r w:rsidRPr="001E4FC1">
        <w:rPr>
          <w:rFonts w:ascii="UD デジタル 教科書体 NK-R" w:eastAsia="UD デジタル 教科書体 NK-R" w:hint="eastAsia"/>
          <w:color w:val="000000" w:themeColor="text1"/>
          <w:sz w:val="22"/>
        </w:rPr>
        <w:t>以上とする。</w:t>
      </w:r>
    </w:p>
    <w:p w14:paraId="7784ADC3" w14:textId="5E383160" w:rsidR="003E2D51" w:rsidRPr="001E4FC1" w:rsidRDefault="003E2D51" w:rsidP="003E2D51">
      <w:pPr>
        <w:snapToGrid w:val="0"/>
        <w:spacing w:line="240" w:lineRule="auto"/>
        <w:ind w:leftChars="100" w:left="1134" w:hangingChars="420" w:hanging="924"/>
        <w:rPr>
          <w:rFonts w:ascii="UD デジタル 教科書体 NK-R" w:eastAsia="UD デジタル 教科書体 NK-R"/>
          <w:color w:val="000000" w:themeColor="text1"/>
          <w:sz w:val="22"/>
        </w:rPr>
      </w:pPr>
      <w:r w:rsidRPr="001E4FC1">
        <w:rPr>
          <w:rFonts w:ascii="UD デジタル 教科書体 NP-R" w:eastAsia="UD デジタル 教科書体 NP-R" w:hAnsiTheme="minorEastAsia"/>
          <w:b/>
          <w:color w:val="FF0000"/>
          <w:sz w:val="22"/>
        </w:rPr>
        <w:t>C1</w:t>
      </w:r>
      <w:r w:rsidRPr="001E4FC1">
        <w:rPr>
          <w:rFonts w:ascii="UD デジタル 教科書体 NP-R" w:eastAsia="UD デジタル 教科書体 NP-R" w:hAnsiTheme="minorEastAsia" w:hint="eastAsia"/>
          <w:b/>
          <w:color w:val="FF0000"/>
          <w:sz w:val="22"/>
        </w:rPr>
        <w:t>8</w:t>
      </w:r>
      <w:r w:rsidRPr="001E4FC1">
        <w:rPr>
          <w:rFonts w:ascii="UD デジタル 教科書体 NP-R" w:eastAsia="UD デジタル 教科書体 NP-R" w:hAnsiTheme="minorEastAsia"/>
          <w:b/>
          <w:color w:val="FF0000"/>
          <w:sz w:val="22"/>
        </w:rPr>
        <w:t>-</w:t>
      </w:r>
      <w:r w:rsidR="00AC7D5F" w:rsidRPr="001E4FC1">
        <w:rPr>
          <w:rFonts w:ascii="UD デジタル 教科書体 NP-R" w:eastAsia="UD デジタル 教科書体 NP-R" w:hint="eastAsia"/>
          <w:color w:val="FF0000"/>
          <w:sz w:val="22"/>
        </w:rPr>
        <w:fldChar w:fldCharType="begin"/>
      </w:r>
      <w:r w:rsidR="00AC7D5F" w:rsidRPr="001E4FC1">
        <w:rPr>
          <w:rFonts w:ascii="UD デジタル 教科書体 NP-R" w:eastAsia="UD デジタル 教科書体 NP-R"/>
          <w:color w:val="FF0000"/>
          <w:sz w:val="22"/>
        </w:rPr>
        <w:instrText xml:space="preserve"> SEQ Figure3-1</w:instrText>
      </w:r>
      <w:r w:rsidR="00AC7D5F">
        <w:rPr>
          <w:rFonts w:ascii="UD デジタル 教科書体 NP-R" w:eastAsia="UD デジタル 教科書体 NP-R" w:hint="eastAsia"/>
          <w:color w:val="FF0000"/>
          <w:sz w:val="22"/>
        </w:rPr>
        <w:instrText>8</w:instrText>
      </w:r>
      <w:r w:rsidR="00AC7D5F" w:rsidRPr="001E4FC1">
        <w:rPr>
          <w:rFonts w:ascii="UD デジタル 教科書体 NP-R" w:eastAsia="UD デジタル 教科書体 NP-R" w:hint="eastAsia"/>
          <w:color w:val="FF0000"/>
          <w:sz w:val="22"/>
        </w:rPr>
        <w:instrText>C</w:instrText>
      </w:r>
      <w:r w:rsidR="00AC7D5F" w:rsidRPr="001E4FC1">
        <w:rPr>
          <w:rFonts w:ascii="UD デジタル 教科書体 NP-R" w:eastAsia="UD デジタル 教科書体 NP-R"/>
          <w:color w:val="FF0000"/>
          <w:sz w:val="22"/>
        </w:rPr>
        <w:instrText xml:space="preserve"> \* ARABIC </w:instrText>
      </w:r>
      <w:r w:rsidR="00AC7D5F" w:rsidRPr="001E4FC1">
        <w:rPr>
          <w:rFonts w:ascii="UD デジタル 教科書体 NP-R" w:eastAsia="UD デジタル 教科書体 NP-R" w:hint="eastAsia"/>
          <w:color w:val="FF0000"/>
          <w:sz w:val="22"/>
        </w:rPr>
        <w:fldChar w:fldCharType="separate"/>
      </w:r>
      <w:r w:rsidR="00BC6927">
        <w:rPr>
          <w:rFonts w:ascii="UD デジタル 教科書体 NP-R" w:eastAsia="UD デジタル 教科書体 NP-R"/>
          <w:noProof/>
          <w:color w:val="FF0000"/>
          <w:sz w:val="22"/>
        </w:rPr>
        <w:t>9</w:t>
      </w:r>
      <w:r w:rsidR="00AC7D5F" w:rsidRPr="001E4FC1">
        <w:rPr>
          <w:rFonts w:ascii="UD デジタル 教科書体 NP-R" w:eastAsia="UD デジタル 教科書体 NP-R" w:hint="eastAsia"/>
          <w:color w:val="FF0000"/>
          <w:sz w:val="22"/>
        </w:rPr>
        <w:fldChar w:fldCharType="end"/>
      </w:r>
      <w:r w:rsidRPr="001E4FC1">
        <w:rPr>
          <w:rFonts w:ascii="UD デジタル 教科書体 NK-R" w:eastAsia="UD デジタル 教科書体 NK-R" w:hint="eastAsia"/>
          <w:color w:val="000000" w:themeColor="text1"/>
          <w:sz w:val="22"/>
        </w:rPr>
        <w:t xml:space="preserve">　</w:t>
      </w:r>
      <w:r>
        <w:rPr>
          <w:rFonts w:ascii="UD デジタル 教科書体 NK-R" w:eastAsia="UD デジタル 教科書体 NK-R" w:hint="eastAsia"/>
          <w:color w:val="000000" w:themeColor="text1"/>
          <w:sz w:val="22"/>
        </w:rPr>
        <w:t xml:space="preserve">　</w:t>
      </w:r>
      <w:r w:rsidRPr="001E4FC1">
        <w:rPr>
          <w:rFonts w:ascii="UD デジタル 教科書体 NK-R" w:eastAsia="UD デジタル 教科書体 NK-R" w:hint="eastAsia"/>
          <w:color w:val="000000" w:themeColor="text1"/>
          <w:sz w:val="22"/>
        </w:rPr>
        <w:t>カウンター等の前面には</w:t>
      </w:r>
      <w:r>
        <w:rPr>
          <w:rFonts w:ascii="UD デジタル 教科書体 NK-R" w:eastAsia="UD デジタル 教科書体 NK-R" w:hint="eastAsia"/>
          <w:color w:val="000000" w:themeColor="text1"/>
          <w:sz w:val="22"/>
        </w:rPr>
        <w:t>、</w:t>
      </w:r>
      <w:r w:rsidRPr="001E4FC1">
        <w:rPr>
          <w:rFonts w:ascii="UD デジタル 教科書体 NK-R" w:eastAsia="UD デジタル 教科書体 NK-R" w:hint="eastAsia"/>
          <w:color w:val="000000" w:themeColor="text1"/>
          <w:sz w:val="22"/>
        </w:rPr>
        <w:t>車いす使用</w:t>
      </w:r>
      <w:r w:rsidRPr="001E4FC1">
        <w:rPr>
          <w:rFonts w:ascii="UD デジタル 教科書体 NK-R" w:eastAsia="UD デジタル 教科書体 NK-R" w:hint="eastAsia"/>
          <w:sz w:val="22"/>
        </w:rPr>
        <w:t>者が</w:t>
      </w:r>
      <w:r w:rsidR="00465ADC">
        <w:rPr>
          <w:rFonts w:ascii="UD デジタル 教科書体 NK-R" w:eastAsia="UD デジタル 教科書体 NK-R" w:hint="eastAsia"/>
          <w:sz w:val="22"/>
        </w:rPr>
        <w:t>転回</w:t>
      </w:r>
      <w:r w:rsidRPr="001E4FC1">
        <w:rPr>
          <w:rFonts w:ascii="UD デジタル 教科書体 NK-R" w:eastAsia="UD デジタル 教科書体 NK-R" w:hint="eastAsia"/>
          <w:sz w:val="22"/>
        </w:rPr>
        <w:t>できるス</w:t>
      </w:r>
      <w:r w:rsidRPr="001E4FC1">
        <w:rPr>
          <w:rFonts w:ascii="UD デジタル 教科書体 NK-R" w:eastAsia="UD デジタル 教科書体 NK-R" w:hint="eastAsia"/>
          <w:color w:val="000000" w:themeColor="text1"/>
          <w:sz w:val="22"/>
        </w:rPr>
        <w:t>ペースを設け、床面は水平とすること。</w:t>
      </w:r>
    </w:p>
    <w:p w14:paraId="380AF772" w14:textId="7AA24CB5" w:rsidR="003E2D51" w:rsidRPr="001E4FC1"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sidRPr="001E4FC1">
        <w:rPr>
          <w:rFonts w:ascii="UD デジタル 教科書体 NP-R" w:eastAsia="UD デジタル 教科書体 NP-R" w:hAnsiTheme="minorEastAsia" w:hint="eastAsia"/>
          <w:b/>
          <w:color w:val="009900"/>
          <w:sz w:val="22"/>
        </w:rPr>
        <w:t>G18-</w:t>
      </w:r>
      <w:r w:rsidR="00C17392" w:rsidRPr="001E4FC1">
        <w:rPr>
          <w:rFonts w:ascii="UD デジタル 教科書体 NP-R" w:eastAsia="UD デジタル 教科書体 NP-R" w:hAnsiTheme="minorEastAsia" w:hint="eastAsia"/>
          <w:b/>
          <w:color w:val="009900"/>
          <w:sz w:val="22"/>
        </w:rPr>
        <w:fldChar w:fldCharType="begin"/>
      </w:r>
      <w:r w:rsidR="00C17392" w:rsidRPr="001E4FC1">
        <w:rPr>
          <w:rFonts w:ascii="UD デジタル 教科書体 NP-R" w:eastAsia="UD デジタル 教科書体 NP-R" w:hAnsiTheme="minorEastAsia" w:hint="eastAsia"/>
          <w:b/>
          <w:color w:val="009900"/>
          <w:sz w:val="22"/>
        </w:rPr>
        <w:instrText xml:space="preserve"> SEQ Figure3-1</w:instrText>
      </w:r>
      <w:r w:rsidR="00C17392">
        <w:rPr>
          <w:rFonts w:ascii="UD デジタル 教科書体 NP-R" w:eastAsia="UD デジタル 教科書体 NP-R" w:hAnsiTheme="minorEastAsia" w:hint="eastAsia"/>
          <w:b/>
          <w:color w:val="009900"/>
          <w:sz w:val="22"/>
        </w:rPr>
        <w:instrText>8G</w:instrText>
      </w:r>
      <w:r w:rsidR="00C17392" w:rsidRPr="001E4FC1">
        <w:rPr>
          <w:rFonts w:ascii="UD デジタル 教科書体 NP-R" w:eastAsia="UD デジタル 教科書体 NP-R" w:hAnsiTheme="minorEastAsia" w:hint="eastAsia"/>
          <w:b/>
          <w:color w:val="009900"/>
          <w:sz w:val="22"/>
        </w:rPr>
        <w:instrText xml:space="preserve">G \* ARABIC </w:instrText>
      </w:r>
      <w:r w:rsidR="00C17392" w:rsidRPr="001E4FC1">
        <w:rPr>
          <w:rFonts w:ascii="UD デジタル 教科書体 NP-R" w:eastAsia="UD デジタル 教科書体 NP-R" w:hAnsiTheme="minorEastAsia" w:hint="eastAsia"/>
          <w:b/>
          <w:color w:val="009900"/>
          <w:sz w:val="22"/>
        </w:rPr>
        <w:fldChar w:fldCharType="separate"/>
      </w:r>
      <w:r w:rsidR="00BC6927">
        <w:rPr>
          <w:rFonts w:ascii="UD デジタル 教科書体 NP-R" w:eastAsia="UD デジタル 教科書体 NP-R" w:hAnsiTheme="minorEastAsia"/>
          <w:b/>
          <w:noProof/>
          <w:color w:val="009900"/>
          <w:sz w:val="22"/>
        </w:rPr>
        <w:t>8</w:t>
      </w:r>
      <w:r w:rsidR="00C17392" w:rsidRPr="001E4FC1">
        <w:rPr>
          <w:rFonts w:ascii="UD デジタル 教科書体 NP-R" w:eastAsia="UD デジタル 教科書体 NP-R" w:hAnsiTheme="minorEastAsia" w:hint="eastAsia"/>
          <w:b/>
          <w:color w:val="009900"/>
          <w:sz w:val="22"/>
        </w:rPr>
        <w:fldChar w:fldCharType="end"/>
      </w:r>
      <w:r w:rsidRPr="001E4FC1">
        <w:rPr>
          <w:rFonts w:ascii="UD デジタル 教科書体 NP-R" w:eastAsia="UD デジタル 教科書体 NP-R" w:hAnsiTheme="minorEastAsia" w:hint="eastAsia"/>
          <w:b/>
          <w:color w:val="009900"/>
          <w:sz w:val="22"/>
        </w:rPr>
        <w:t xml:space="preserve">　</w:t>
      </w:r>
      <w:r w:rsidRPr="001E4FC1">
        <w:rPr>
          <w:rFonts w:ascii="UD デジタル 教科書体 NP-R" w:eastAsia="UD デジタル 教科書体 NP-R" w:hAnsiTheme="minorEastAsia" w:hint="eastAsia"/>
          <w:bCs/>
          <w:sz w:val="22"/>
        </w:rPr>
        <w:t>立ち上がる時</w:t>
      </w:r>
      <w:r>
        <w:rPr>
          <w:rFonts w:ascii="UD デジタル 教科書体 NP-R" w:eastAsia="UD デジタル 教科書体 NP-R" w:hAnsiTheme="minorEastAsia" w:hint="eastAsia"/>
          <w:bCs/>
          <w:sz w:val="22"/>
        </w:rPr>
        <w:t>や</w:t>
      </w:r>
      <w:r w:rsidRPr="001E4FC1">
        <w:rPr>
          <w:rFonts w:ascii="UD デジタル 教科書体 NP-R" w:eastAsia="UD デジタル 教科書体 NP-R" w:hint="eastAsia"/>
          <w:color w:val="000000" w:themeColor="text1"/>
          <w:sz w:val="22"/>
        </w:rPr>
        <w:t>車いすで寄り付く時等に手を掛けることができるような溝を設けることが望ましい。</w:t>
      </w:r>
    </w:p>
    <w:p w14:paraId="17C38F95" w14:textId="77777777" w:rsidR="003E2D51" w:rsidRPr="001E4FC1" w:rsidRDefault="003E2D51" w:rsidP="003E2D51">
      <w:pPr>
        <w:snapToGrid w:val="0"/>
        <w:spacing w:beforeLines="50" w:before="180" w:line="240" w:lineRule="auto"/>
        <w:rPr>
          <w:rFonts w:ascii="UD デジタル 教科書体 NP-R" w:eastAsia="UD デジタル 教科書体 NP-R"/>
          <w:sz w:val="22"/>
        </w:rPr>
      </w:pPr>
      <w:r>
        <w:rPr>
          <w:rFonts w:ascii="UD デジタル 教科書体 NP-R" w:eastAsia="UD デジタル 教科書体 NP-R" w:hint="eastAsia"/>
          <w:sz w:val="22"/>
        </w:rPr>
        <w:t>（</w:t>
      </w:r>
      <w:r w:rsidRPr="002519FD">
        <w:rPr>
          <w:rFonts w:ascii="UD デジタル 教科書体 NP-R" w:eastAsia="UD デジタル 教科書体 NP-R" w:hint="eastAsia"/>
          <w:sz w:val="22"/>
        </w:rPr>
        <w:t>座位カウンター</w:t>
      </w:r>
      <w:r>
        <w:rPr>
          <w:rFonts w:ascii="UD デジタル 教科書体 NP-R" w:eastAsia="UD デジタル 教科書体 NP-R" w:hint="eastAsia"/>
          <w:sz w:val="22"/>
        </w:rPr>
        <w:t>）</w:t>
      </w:r>
    </w:p>
    <w:p w14:paraId="7375CEAF" w14:textId="53802E1D" w:rsidR="005A3816" w:rsidRDefault="00914D40" w:rsidP="009A0CAE">
      <w:pPr>
        <w:snapToGrid w:val="0"/>
        <w:spacing w:line="240" w:lineRule="auto"/>
        <w:ind w:leftChars="99" w:left="1132" w:hangingChars="420" w:hanging="924"/>
        <w:rPr>
          <w:rFonts w:ascii="UD デジタル 教科書体 NP-R" w:eastAsia="UD デジタル 教科書体 NP-R"/>
          <w:color w:val="000000" w:themeColor="text1"/>
          <w:sz w:val="22"/>
        </w:rPr>
      </w:pPr>
      <w:r w:rsidRPr="001E4FC1">
        <w:rPr>
          <w:rFonts w:ascii="UD デジタル 教科書体 NP-R" w:eastAsia="UD デジタル 教科書体 NP-R" w:hAnsiTheme="minorEastAsia" w:hint="eastAsia"/>
          <w:b/>
          <w:color w:val="009900"/>
          <w:sz w:val="22"/>
        </w:rPr>
        <w:t>G18-</w:t>
      </w:r>
      <w:r w:rsidR="005A3816" w:rsidRPr="001E4FC1">
        <w:rPr>
          <w:rFonts w:ascii="UD デジタル 教科書体 NP-R" w:eastAsia="UD デジタル 教科書体 NP-R" w:hAnsiTheme="minorEastAsia" w:hint="eastAsia"/>
          <w:b/>
          <w:color w:val="009900"/>
          <w:sz w:val="22"/>
        </w:rPr>
        <w:fldChar w:fldCharType="begin"/>
      </w:r>
      <w:r w:rsidR="005A3816" w:rsidRPr="001E4FC1">
        <w:rPr>
          <w:rFonts w:ascii="UD デジタル 教科書体 NP-R" w:eastAsia="UD デジタル 教科書体 NP-R" w:hAnsiTheme="minorEastAsia" w:hint="eastAsia"/>
          <w:b/>
          <w:color w:val="009900"/>
          <w:sz w:val="22"/>
        </w:rPr>
        <w:instrText xml:space="preserve"> SEQ Figure3-1</w:instrText>
      </w:r>
      <w:r w:rsidR="005A3816">
        <w:rPr>
          <w:rFonts w:ascii="UD デジタル 教科書体 NP-R" w:eastAsia="UD デジタル 教科書体 NP-R" w:hAnsiTheme="minorEastAsia" w:hint="eastAsia"/>
          <w:b/>
          <w:color w:val="009900"/>
          <w:sz w:val="22"/>
        </w:rPr>
        <w:instrText>8G</w:instrText>
      </w:r>
      <w:r w:rsidR="005A3816" w:rsidRPr="001E4FC1">
        <w:rPr>
          <w:rFonts w:ascii="UD デジタル 教科書体 NP-R" w:eastAsia="UD デジタル 教科書体 NP-R" w:hAnsiTheme="minorEastAsia" w:hint="eastAsia"/>
          <w:b/>
          <w:color w:val="009900"/>
          <w:sz w:val="22"/>
        </w:rPr>
        <w:instrText xml:space="preserve">G \* ARABIC </w:instrText>
      </w:r>
      <w:r w:rsidR="005A3816" w:rsidRPr="001E4FC1">
        <w:rPr>
          <w:rFonts w:ascii="UD デジタル 教科書体 NP-R" w:eastAsia="UD デジタル 教科書体 NP-R" w:hAnsiTheme="minorEastAsia" w:hint="eastAsia"/>
          <w:b/>
          <w:color w:val="009900"/>
          <w:sz w:val="22"/>
        </w:rPr>
        <w:fldChar w:fldCharType="separate"/>
      </w:r>
      <w:r w:rsidR="00BC6927">
        <w:rPr>
          <w:rFonts w:ascii="UD デジタル 教科書体 NP-R" w:eastAsia="UD デジタル 教科書体 NP-R" w:hAnsiTheme="minorEastAsia"/>
          <w:b/>
          <w:noProof/>
          <w:color w:val="009900"/>
          <w:sz w:val="22"/>
        </w:rPr>
        <w:t>9</w:t>
      </w:r>
      <w:r w:rsidR="005A3816" w:rsidRPr="001E4FC1">
        <w:rPr>
          <w:rFonts w:ascii="UD デジタル 教科書体 NP-R" w:eastAsia="UD デジタル 教科書体 NP-R" w:hAnsiTheme="minorEastAsia" w:hint="eastAsia"/>
          <w:b/>
          <w:color w:val="009900"/>
          <w:sz w:val="22"/>
        </w:rPr>
        <w:fldChar w:fldCharType="end"/>
      </w:r>
      <w:r w:rsidR="003E2D51" w:rsidRPr="001E4FC1">
        <w:rPr>
          <w:rFonts w:ascii="UD デジタル 教科書体 NP-R" w:eastAsia="UD デジタル 教科書体 NP-R" w:hAnsiTheme="minorEastAsia" w:hint="eastAsia"/>
          <w:b/>
          <w:color w:val="009900"/>
          <w:sz w:val="22"/>
        </w:rPr>
        <w:t xml:space="preserve">　</w:t>
      </w:r>
      <w:r w:rsidR="008B6214" w:rsidRPr="002519FD">
        <w:rPr>
          <w:rFonts w:ascii="UD デジタル 教科書体 NP-R" w:eastAsia="UD デジタル 教科書体 NP-R" w:hint="eastAsia"/>
          <w:sz w:val="22"/>
        </w:rPr>
        <w:t>座位カウンター</w:t>
      </w:r>
      <w:r w:rsidR="008B6214">
        <w:rPr>
          <w:rFonts w:ascii="UD デジタル 教科書体 NP-R" w:eastAsia="UD デジタル 教科書体 NP-R" w:hint="eastAsia"/>
          <w:sz w:val="22"/>
        </w:rPr>
        <w:t>のいすは、</w:t>
      </w:r>
      <w:r w:rsidR="003E2D51" w:rsidRPr="001E4FC1">
        <w:rPr>
          <w:rFonts w:ascii="UD デジタル 教科書体 NP-R" w:eastAsia="UD デジタル 教科書体 NP-R" w:hint="eastAsia"/>
          <w:color w:val="000000" w:themeColor="text1"/>
          <w:sz w:val="22"/>
        </w:rPr>
        <w:t>40</w:t>
      </w:r>
      <w:r w:rsidR="003E2D51" w:rsidRPr="001E4FC1">
        <w:rPr>
          <w:rFonts w:ascii="UD デジタル 教科書体 NP-R" w:eastAsia="UD デジタル 教科書体 NP-R"/>
          <w:color w:val="000000" w:themeColor="text1"/>
          <w:sz w:val="22"/>
        </w:rPr>
        <w:t>0</w:t>
      </w:r>
      <w:r w:rsidR="003E2D51" w:rsidRPr="001E4FC1">
        <w:rPr>
          <w:rFonts w:ascii="UD デジタル 教科書体 NP-R" w:eastAsia="UD デジタル 教科書体 NP-R" w:hint="eastAsia"/>
          <w:color w:val="000000" w:themeColor="text1"/>
          <w:sz w:val="22"/>
        </w:rPr>
        <w:t>～460</w:t>
      </w:r>
      <w:r w:rsidR="003E2D51" w:rsidRPr="001E4FC1">
        <w:rPr>
          <w:rFonts w:ascii="UD デジタル 教科書体 NP-R" w:eastAsia="UD デジタル 教科書体 NP-R"/>
          <w:color w:val="000000" w:themeColor="text1"/>
          <w:sz w:val="22"/>
        </w:rPr>
        <w:t>mm</w:t>
      </w:r>
      <w:r w:rsidR="003E2D51" w:rsidRPr="001E4FC1">
        <w:rPr>
          <w:rFonts w:ascii="UD デジタル 教科書体 NP-R" w:eastAsia="UD デジタル 教科書体 NP-R" w:hint="eastAsia"/>
          <w:color w:val="000000" w:themeColor="text1"/>
          <w:sz w:val="22"/>
        </w:rPr>
        <w:t>の座面高さで、ひじ掛け付き</w:t>
      </w:r>
      <w:r w:rsidR="008B6214">
        <w:rPr>
          <w:rFonts w:ascii="UD デジタル 教科書体 NP-R" w:eastAsia="UD デジタル 教科書体 NP-R" w:hint="eastAsia"/>
          <w:color w:val="000000" w:themeColor="text1"/>
          <w:sz w:val="22"/>
        </w:rPr>
        <w:t>のもの</w:t>
      </w:r>
      <w:r w:rsidR="003E2D51" w:rsidRPr="001E4FC1">
        <w:rPr>
          <w:rFonts w:ascii="UD デジタル 教科書体 NP-R" w:eastAsia="UD デジタル 教科書体 NP-R" w:hint="eastAsia"/>
          <w:color w:val="000000" w:themeColor="text1"/>
          <w:sz w:val="22"/>
        </w:rPr>
        <w:t>を用意することが望ましい。</w:t>
      </w:r>
    </w:p>
    <w:p w14:paraId="0986F568" w14:textId="77777777" w:rsidR="003E2D51" w:rsidRPr="002519FD" w:rsidRDefault="003E2D51" w:rsidP="00A477F9">
      <w:pPr>
        <w:snapToGrid w:val="0"/>
        <w:spacing w:line="240" w:lineRule="auto"/>
        <w:rPr>
          <w:rFonts w:ascii="UD デジタル 教科書体 NP-R" w:eastAsia="UD デジタル 教科書体 NP-R"/>
          <w:sz w:val="22"/>
        </w:rPr>
      </w:pPr>
      <w:r>
        <w:rPr>
          <w:rFonts w:ascii="UD デジタル 教科書体 NP-R" w:eastAsia="UD デジタル 教科書体 NP-R" w:hint="eastAsia"/>
          <w:sz w:val="22"/>
        </w:rPr>
        <w:t>（</w:t>
      </w:r>
      <w:r w:rsidRPr="002519FD">
        <w:rPr>
          <w:rFonts w:ascii="UD デジタル 教科書体 NP-R" w:eastAsia="UD デジタル 教科書体 NP-R" w:hint="eastAsia"/>
          <w:sz w:val="22"/>
        </w:rPr>
        <w:t>立位カウンター</w:t>
      </w:r>
      <w:r>
        <w:rPr>
          <w:rFonts w:ascii="UD デジタル 教科書体 NP-R" w:eastAsia="UD デジタル 教科書体 NP-R" w:hint="eastAsia"/>
          <w:sz w:val="22"/>
        </w:rPr>
        <w:t>）</w:t>
      </w:r>
    </w:p>
    <w:p w14:paraId="19814491" w14:textId="69EAEF0F" w:rsidR="00C42A84" w:rsidRDefault="00914D40"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sidRPr="001E4FC1">
        <w:rPr>
          <w:rFonts w:ascii="UD デジタル 教科書体 NP-R" w:eastAsia="UD デジタル 教科書体 NP-R" w:hAnsiTheme="minorEastAsia" w:hint="eastAsia"/>
          <w:b/>
          <w:color w:val="009900"/>
          <w:sz w:val="22"/>
        </w:rPr>
        <w:t>G18-</w:t>
      </w:r>
      <w:r w:rsidR="005A3816" w:rsidRPr="001E4FC1">
        <w:rPr>
          <w:rFonts w:ascii="UD デジタル 教科書体 NP-R" w:eastAsia="UD デジタル 教科書体 NP-R" w:hAnsiTheme="minorEastAsia" w:hint="eastAsia"/>
          <w:b/>
          <w:color w:val="009900"/>
          <w:sz w:val="22"/>
        </w:rPr>
        <w:fldChar w:fldCharType="begin"/>
      </w:r>
      <w:r w:rsidR="005A3816" w:rsidRPr="001E4FC1">
        <w:rPr>
          <w:rFonts w:ascii="UD デジタル 教科書体 NP-R" w:eastAsia="UD デジタル 教科書体 NP-R" w:hAnsiTheme="minorEastAsia" w:hint="eastAsia"/>
          <w:b/>
          <w:color w:val="009900"/>
          <w:sz w:val="22"/>
        </w:rPr>
        <w:instrText xml:space="preserve"> SEQ Figure3-1</w:instrText>
      </w:r>
      <w:r w:rsidR="005A3816">
        <w:rPr>
          <w:rFonts w:ascii="UD デジタル 教科書体 NP-R" w:eastAsia="UD デジタル 教科書体 NP-R" w:hAnsiTheme="minorEastAsia" w:hint="eastAsia"/>
          <w:b/>
          <w:color w:val="009900"/>
          <w:sz w:val="22"/>
        </w:rPr>
        <w:instrText>8G</w:instrText>
      </w:r>
      <w:r w:rsidR="005A3816" w:rsidRPr="001E4FC1">
        <w:rPr>
          <w:rFonts w:ascii="UD デジタル 教科書体 NP-R" w:eastAsia="UD デジタル 教科書体 NP-R" w:hAnsiTheme="minorEastAsia" w:hint="eastAsia"/>
          <w:b/>
          <w:color w:val="009900"/>
          <w:sz w:val="22"/>
        </w:rPr>
        <w:instrText xml:space="preserve">G \* ARABIC </w:instrText>
      </w:r>
      <w:r w:rsidR="005A3816" w:rsidRPr="001E4FC1">
        <w:rPr>
          <w:rFonts w:ascii="UD デジタル 教科書体 NP-R" w:eastAsia="UD デジタル 教科書体 NP-R" w:hAnsiTheme="minorEastAsia" w:hint="eastAsia"/>
          <w:b/>
          <w:color w:val="009900"/>
          <w:sz w:val="22"/>
        </w:rPr>
        <w:fldChar w:fldCharType="separate"/>
      </w:r>
      <w:r w:rsidR="00BC6927">
        <w:rPr>
          <w:rFonts w:ascii="UD デジタル 教科書体 NP-R" w:eastAsia="UD デジタル 教科書体 NP-R" w:hAnsiTheme="minorEastAsia"/>
          <w:b/>
          <w:noProof/>
          <w:color w:val="009900"/>
          <w:sz w:val="22"/>
        </w:rPr>
        <w:t>10</w:t>
      </w:r>
      <w:r w:rsidR="005A3816" w:rsidRPr="001E4FC1">
        <w:rPr>
          <w:rFonts w:ascii="UD デジタル 教科書体 NP-R" w:eastAsia="UD デジタル 教科書体 NP-R" w:hAnsiTheme="minorEastAsia" w:hint="eastAsia"/>
          <w:b/>
          <w:color w:val="009900"/>
          <w:sz w:val="22"/>
        </w:rPr>
        <w:fldChar w:fldCharType="end"/>
      </w:r>
      <w:r w:rsidR="003E2D51">
        <w:rPr>
          <w:rFonts w:ascii="UD デジタル 教科書体 NP-R" w:eastAsia="UD デジタル 教科書体 NP-R" w:hAnsiTheme="minorEastAsia" w:hint="eastAsia"/>
          <w:b/>
          <w:color w:val="009900"/>
          <w:sz w:val="22"/>
        </w:rPr>
        <w:t xml:space="preserve">　</w:t>
      </w:r>
      <w:r w:rsidR="00A477F9" w:rsidRPr="00A477F9">
        <w:rPr>
          <w:rFonts w:ascii="UD デジタル 教科書体 NP-R" w:eastAsia="UD デジタル 教科書体 NP-R" w:hint="eastAsia"/>
          <w:color w:val="000000" w:themeColor="text1"/>
          <w:sz w:val="22"/>
        </w:rPr>
        <w:t>立位</w:t>
      </w:r>
      <w:r w:rsidR="003E2D51" w:rsidRPr="00EA39C4">
        <w:rPr>
          <w:rFonts w:ascii="UD デジタル 教科書体 NP-R" w:eastAsia="UD デジタル 教科書体 NP-R" w:hint="eastAsia"/>
          <w:color w:val="000000" w:themeColor="text1"/>
          <w:sz w:val="22"/>
        </w:rPr>
        <w:t>カウンターの</w:t>
      </w:r>
      <w:r w:rsidR="003E2D51" w:rsidRPr="001E4FC1">
        <w:rPr>
          <w:rFonts w:ascii="UD デジタル 教科書体 NP-R" w:eastAsia="UD デジタル 教科書体 NP-R" w:hint="eastAsia"/>
          <w:color w:val="000000" w:themeColor="text1"/>
          <w:sz w:val="22"/>
        </w:rPr>
        <w:t>高さは9</w:t>
      </w:r>
      <w:r w:rsidR="003E2D51" w:rsidRPr="001E4FC1">
        <w:rPr>
          <w:rFonts w:ascii="UD デジタル 教科書体 NP-R" w:eastAsia="UD デジタル 教科書体 NP-R"/>
          <w:color w:val="000000" w:themeColor="text1"/>
          <w:sz w:val="22"/>
        </w:rPr>
        <w:t>0</w:t>
      </w:r>
      <w:r w:rsidR="003E2D51" w:rsidRPr="001E4FC1">
        <w:rPr>
          <w:rFonts w:ascii="UD デジタル 教科書体 NP-R" w:eastAsia="UD デジタル 教科書体 NP-R" w:hint="eastAsia"/>
          <w:color w:val="000000" w:themeColor="text1"/>
          <w:sz w:val="22"/>
        </w:rPr>
        <w:t>0～1</w:t>
      </w:r>
      <w:r w:rsidR="003E2D51" w:rsidRPr="001E4FC1">
        <w:rPr>
          <w:rFonts w:ascii="UD デジタル 教科書体 NP-R" w:eastAsia="UD デジタル 教科書体 NP-R"/>
          <w:color w:val="000000" w:themeColor="text1"/>
          <w:sz w:val="22"/>
        </w:rPr>
        <w:t>,</w:t>
      </w:r>
      <w:r w:rsidR="003E2D51" w:rsidRPr="001E4FC1">
        <w:rPr>
          <w:rFonts w:ascii="UD デジタル 教科書体 NP-R" w:eastAsia="UD デジタル 教科書体 NP-R" w:hint="eastAsia"/>
          <w:color w:val="000000" w:themeColor="text1"/>
          <w:sz w:val="22"/>
        </w:rPr>
        <w:t>0</w:t>
      </w:r>
      <w:r w:rsidR="003E2D51" w:rsidRPr="001E4FC1">
        <w:rPr>
          <w:rFonts w:ascii="UD デジタル 教科書体 NP-R" w:eastAsia="UD デジタル 教科書体 NP-R"/>
          <w:color w:val="000000" w:themeColor="text1"/>
          <w:sz w:val="22"/>
        </w:rPr>
        <w:t>00mm</w:t>
      </w:r>
      <w:r w:rsidR="003E2D51" w:rsidRPr="001E4FC1">
        <w:rPr>
          <w:rFonts w:ascii="UD デジタル 教科書体 NP-R" w:eastAsia="UD デジタル 教科書体 NP-R" w:hint="eastAsia"/>
          <w:color w:val="000000" w:themeColor="text1"/>
          <w:sz w:val="22"/>
        </w:rPr>
        <w:t>とすることが望ましい。</w:t>
      </w:r>
      <w:r w:rsidR="00C42A84">
        <w:rPr>
          <w:rFonts w:ascii="UD デジタル 教科書体 NP-R" w:eastAsia="UD デジタル 教科書体 NP-R"/>
          <w:color w:val="000000" w:themeColor="text1"/>
          <w:sz w:val="22"/>
        </w:rPr>
        <w:br w:type="page"/>
      </w:r>
    </w:p>
    <w:p w14:paraId="0F30217B" w14:textId="3C377BA4" w:rsidR="003E2D51" w:rsidRPr="001E4FC1" w:rsidRDefault="003E2D51" w:rsidP="00A477F9">
      <w:pPr>
        <w:snapToGrid w:val="0"/>
        <w:spacing w:line="240" w:lineRule="auto"/>
        <w:ind w:leftChars="100" w:left="1275" w:hangingChars="484" w:hanging="1065"/>
        <w:rPr>
          <w:rFonts w:ascii="UD デジタル 教科書体 NP-R" w:eastAsia="UD デジタル 教科書体 NP-R"/>
          <w:color w:val="000000" w:themeColor="text1"/>
          <w:sz w:val="22"/>
        </w:rPr>
      </w:pPr>
      <w:r w:rsidRPr="001E4FC1">
        <w:rPr>
          <w:rFonts w:ascii="UD デジタル 教科書体 NP-R" w:eastAsia="UD デジタル 教科書体 NP-R" w:hAnsiTheme="minorEastAsia" w:hint="eastAsia"/>
          <w:b/>
          <w:color w:val="FF0000"/>
          <w:sz w:val="22"/>
        </w:rPr>
        <w:lastRenderedPageBreak/>
        <w:t>C18-</w:t>
      </w:r>
      <w:r w:rsidR="00AC7D5F" w:rsidRPr="001E4FC1">
        <w:rPr>
          <w:rFonts w:ascii="UD デジタル 教科書体 NP-R" w:eastAsia="UD デジタル 教科書体 NP-R" w:hint="eastAsia"/>
          <w:color w:val="FF0000"/>
          <w:sz w:val="22"/>
        </w:rPr>
        <w:fldChar w:fldCharType="begin"/>
      </w:r>
      <w:r w:rsidR="00AC7D5F" w:rsidRPr="001E4FC1">
        <w:rPr>
          <w:rFonts w:ascii="UD デジタル 教科書体 NP-R" w:eastAsia="UD デジタル 教科書体 NP-R"/>
          <w:color w:val="FF0000"/>
          <w:sz w:val="22"/>
        </w:rPr>
        <w:instrText xml:space="preserve"> SEQ Figure3-1</w:instrText>
      </w:r>
      <w:r w:rsidR="00AC7D5F">
        <w:rPr>
          <w:rFonts w:ascii="UD デジタル 教科書体 NP-R" w:eastAsia="UD デジタル 教科書体 NP-R" w:hint="eastAsia"/>
          <w:color w:val="FF0000"/>
          <w:sz w:val="22"/>
        </w:rPr>
        <w:instrText>8</w:instrText>
      </w:r>
      <w:r w:rsidR="00AC7D5F" w:rsidRPr="001E4FC1">
        <w:rPr>
          <w:rFonts w:ascii="UD デジタル 教科書体 NP-R" w:eastAsia="UD デジタル 教科書体 NP-R" w:hint="eastAsia"/>
          <w:color w:val="FF0000"/>
          <w:sz w:val="22"/>
        </w:rPr>
        <w:instrText>C</w:instrText>
      </w:r>
      <w:r w:rsidR="00AC7D5F" w:rsidRPr="001E4FC1">
        <w:rPr>
          <w:rFonts w:ascii="UD デジタル 教科書体 NP-R" w:eastAsia="UD デジタル 教科書体 NP-R"/>
          <w:color w:val="FF0000"/>
          <w:sz w:val="22"/>
        </w:rPr>
        <w:instrText xml:space="preserve"> \* ARABIC </w:instrText>
      </w:r>
      <w:r w:rsidR="00AC7D5F" w:rsidRPr="001E4FC1">
        <w:rPr>
          <w:rFonts w:ascii="UD デジタル 教科書体 NP-R" w:eastAsia="UD デジタル 教科書体 NP-R" w:hint="eastAsia"/>
          <w:color w:val="FF0000"/>
          <w:sz w:val="22"/>
        </w:rPr>
        <w:fldChar w:fldCharType="separate"/>
      </w:r>
      <w:r w:rsidR="00BC6927">
        <w:rPr>
          <w:rFonts w:ascii="UD デジタル 教科書体 NP-R" w:eastAsia="UD デジタル 教科書体 NP-R"/>
          <w:noProof/>
          <w:color w:val="FF0000"/>
          <w:sz w:val="22"/>
        </w:rPr>
        <w:t>10</w:t>
      </w:r>
      <w:r w:rsidR="00AC7D5F" w:rsidRPr="001E4FC1">
        <w:rPr>
          <w:rFonts w:ascii="UD デジタル 教科書体 NP-R" w:eastAsia="UD デジタル 教科書体 NP-R" w:hint="eastAsia"/>
          <w:color w:val="FF0000"/>
          <w:sz w:val="22"/>
        </w:rPr>
        <w:fldChar w:fldCharType="end"/>
      </w:r>
      <w:r w:rsidRPr="001E4FC1">
        <w:rPr>
          <w:rFonts w:ascii="UD デジタル 教科書体 NP-R" w:eastAsia="UD デジタル 教科書体 NP-R" w:hAnsiTheme="minorEastAsia" w:hint="eastAsia"/>
          <w:b/>
          <w:color w:val="009900"/>
          <w:sz w:val="22"/>
        </w:rPr>
        <w:t xml:space="preserve">　</w:t>
      </w:r>
      <w:r w:rsidRPr="001E4FC1">
        <w:rPr>
          <w:rFonts w:ascii="UD デジタル 教科書体 NP-R" w:eastAsia="UD デジタル 教科書体 NP-R" w:hint="eastAsia"/>
          <w:color w:val="000000" w:themeColor="text1"/>
          <w:sz w:val="22"/>
        </w:rPr>
        <w:t>体の支えとなるように台を固定し、必要に応じて支えのための手すりを設けること。また、立位で使用するカウンターとは別に、高齢者、障がい者、車いす使用者等が利用できるように、この項に定める要件のカウンターを</w:t>
      </w:r>
      <w:r w:rsidR="00E178D6">
        <w:rPr>
          <w:rFonts w:ascii="UD デジタル 教科書体 NP-R" w:eastAsia="UD デジタル 教科書体 NP-R" w:hint="eastAsia"/>
          <w:color w:val="000000" w:themeColor="text1"/>
          <w:sz w:val="22"/>
        </w:rPr>
        <w:t>一以上</w:t>
      </w:r>
      <w:r w:rsidRPr="001E4FC1">
        <w:rPr>
          <w:rFonts w:ascii="UD デジタル 教科書体 NP-R" w:eastAsia="UD デジタル 教科書体 NP-R" w:hint="eastAsia"/>
          <w:color w:val="000000" w:themeColor="text1"/>
          <w:sz w:val="22"/>
        </w:rPr>
        <w:t>併設すること。</w:t>
      </w:r>
    </w:p>
    <w:p w14:paraId="29756F7B" w14:textId="5C764CA3" w:rsidR="003E2D51" w:rsidRPr="001E4FC1" w:rsidRDefault="00914D40" w:rsidP="003E2D51">
      <w:pPr>
        <w:snapToGrid w:val="0"/>
        <w:spacing w:line="240" w:lineRule="auto"/>
        <w:ind w:leftChars="100" w:left="1275" w:hangingChars="484" w:hanging="1065"/>
        <w:rPr>
          <w:rFonts w:ascii="UD デジタル 教科書体 NP-R" w:eastAsia="UD デジタル 教科書体 NP-R"/>
          <w:color w:val="000000" w:themeColor="text1"/>
          <w:sz w:val="22"/>
        </w:rPr>
      </w:pPr>
      <w:r w:rsidRPr="001E4FC1">
        <w:rPr>
          <w:rFonts w:ascii="UD デジタル 教科書体 NP-R" w:eastAsia="UD デジタル 教科書体 NP-R" w:hAnsiTheme="minorEastAsia" w:hint="eastAsia"/>
          <w:b/>
          <w:color w:val="009900"/>
          <w:sz w:val="22"/>
        </w:rPr>
        <w:t>G18-</w:t>
      </w:r>
      <w:r w:rsidR="005A3816" w:rsidRPr="001E4FC1">
        <w:rPr>
          <w:rFonts w:ascii="UD デジタル 教科書体 NP-R" w:eastAsia="UD デジタル 教科書体 NP-R" w:hAnsiTheme="minorEastAsia" w:hint="eastAsia"/>
          <w:b/>
          <w:color w:val="009900"/>
          <w:sz w:val="22"/>
        </w:rPr>
        <w:fldChar w:fldCharType="begin"/>
      </w:r>
      <w:r w:rsidR="005A3816" w:rsidRPr="001E4FC1">
        <w:rPr>
          <w:rFonts w:ascii="UD デジタル 教科書体 NP-R" w:eastAsia="UD デジタル 教科書体 NP-R" w:hAnsiTheme="minorEastAsia" w:hint="eastAsia"/>
          <w:b/>
          <w:color w:val="009900"/>
          <w:sz w:val="22"/>
        </w:rPr>
        <w:instrText xml:space="preserve"> SEQ Figure3-1</w:instrText>
      </w:r>
      <w:r w:rsidR="005A3816">
        <w:rPr>
          <w:rFonts w:ascii="UD デジタル 教科書体 NP-R" w:eastAsia="UD デジタル 教科書体 NP-R" w:hAnsiTheme="minorEastAsia" w:hint="eastAsia"/>
          <w:b/>
          <w:color w:val="009900"/>
          <w:sz w:val="22"/>
        </w:rPr>
        <w:instrText>8G</w:instrText>
      </w:r>
      <w:r w:rsidR="005A3816" w:rsidRPr="001E4FC1">
        <w:rPr>
          <w:rFonts w:ascii="UD デジタル 教科書体 NP-R" w:eastAsia="UD デジタル 教科書体 NP-R" w:hAnsiTheme="minorEastAsia" w:hint="eastAsia"/>
          <w:b/>
          <w:color w:val="009900"/>
          <w:sz w:val="22"/>
        </w:rPr>
        <w:instrText xml:space="preserve">G \* ARABIC </w:instrText>
      </w:r>
      <w:r w:rsidR="005A3816" w:rsidRPr="001E4FC1">
        <w:rPr>
          <w:rFonts w:ascii="UD デジタル 教科書体 NP-R" w:eastAsia="UD デジタル 教科書体 NP-R" w:hAnsiTheme="minorEastAsia" w:hint="eastAsia"/>
          <w:b/>
          <w:color w:val="009900"/>
          <w:sz w:val="22"/>
        </w:rPr>
        <w:fldChar w:fldCharType="separate"/>
      </w:r>
      <w:r w:rsidR="00BC6927">
        <w:rPr>
          <w:rFonts w:ascii="UD デジタル 教科書体 NP-R" w:eastAsia="UD デジタル 教科書体 NP-R" w:hAnsiTheme="minorEastAsia"/>
          <w:b/>
          <w:noProof/>
          <w:color w:val="009900"/>
          <w:sz w:val="22"/>
        </w:rPr>
        <w:t>11</w:t>
      </w:r>
      <w:r w:rsidR="005A3816" w:rsidRPr="001E4FC1">
        <w:rPr>
          <w:rFonts w:ascii="UD デジタル 教科書体 NP-R" w:eastAsia="UD デジタル 教科書体 NP-R" w:hAnsiTheme="minorEastAsia" w:hint="eastAsia"/>
          <w:b/>
          <w:color w:val="009900"/>
          <w:sz w:val="22"/>
        </w:rPr>
        <w:fldChar w:fldCharType="end"/>
      </w:r>
      <w:r w:rsidR="003E2D51">
        <w:rPr>
          <w:rFonts w:ascii="UD デジタル 教科書体 NP-R" w:eastAsia="UD デジタル 教科書体 NP-R" w:hAnsiTheme="minorEastAsia" w:hint="eastAsia"/>
          <w:b/>
          <w:color w:val="009900"/>
          <w:sz w:val="22"/>
        </w:rPr>
        <w:t xml:space="preserve">　</w:t>
      </w:r>
      <w:r w:rsidR="003E2D51" w:rsidRPr="001E4FC1">
        <w:rPr>
          <w:rFonts w:ascii="UD デジタル 教科書体 NP-R" w:eastAsia="UD デジタル 教科書体 NP-R" w:hint="eastAsia"/>
          <w:color w:val="000000" w:themeColor="text1"/>
          <w:sz w:val="22"/>
        </w:rPr>
        <w:t>立ち上がる時等に手を掛けることができるような</w:t>
      </w:r>
      <w:r w:rsidR="003E2D51">
        <w:rPr>
          <w:rFonts w:ascii="UD デジタル 教科書体 NP-R" w:eastAsia="UD デジタル 教科書体 NP-R" w:hint="eastAsia"/>
          <w:color w:val="000000" w:themeColor="text1"/>
          <w:sz w:val="22"/>
        </w:rPr>
        <w:t>横手すり等</w:t>
      </w:r>
      <w:r w:rsidR="003E2D51" w:rsidRPr="001E4FC1">
        <w:rPr>
          <w:rFonts w:ascii="UD デジタル 教科書体 NP-R" w:eastAsia="UD デジタル 教科書体 NP-R" w:hint="eastAsia"/>
          <w:color w:val="000000" w:themeColor="text1"/>
          <w:sz w:val="22"/>
        </w:rPr>
        <w:t>を設けることが望ましい。</w:t>
      </w:r>
    </w:p>
    <w:p w14:paraId="19428C8A" w14:textId="77777777" w:rsidR="003E2D51" w:rsidRPr="001F3E6E" w:rsidRDefault="003E2D51" w:rsidP="003E2D51">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inorEastAsia"/>
          <w:color w:val="4472C4" w:themeColor="accent5"/>
          <w:sz w:val="24"/>
          <w:szCs w:val="22"/>
        </w:rPr>
      </w:pPr>
      <w:r w:rsidRPr="001F3E6E">
        <w:rPr>
          <w:rFonts w:ascii="UD デジタル 教科書体 NP-R" w:eastAsia="UD デジタル 教科書体 NP-R" w:hAnsiTheme="minorEastAsia" w:hint="eastAsia"/>
          <w:color w:val="4472C4" w:themeColor="accent5"/>
          <w:sz w:val="24"/>
          <w:szCs w:val="22"/>
        </w:rPr>
        <w:t>3-</w:t>
      </w:r>
      <w:r>
        <w:rPr>
          <w:rFonts w:ascii="UD デジタル 教科書体 NP-R" w:eastAsia="UD デジタル 教科書体 NP-R" w:hAnsiTheme="minorEastAsia" w:hint="eastAsia"/>
          <w:color w:val="4472C4" w:themeColor="accent5"/>
          <w:sz w:val="24"/>
          <w:szCs w:val="22"/>
        </w:rPr>
        <w:t>18</w:t>
      </w:r>
      <w:r w:rsidRPr="001F3E6E">
        <w:rPr>
          <w:rFonts w:ascii="UD デジタル 教科書体 NP-R" w:eastAsia="UD デジタル 教科書体 NP-R" w:hAnsiTheme="minorEastAsia" w:hint="eastAsia"/>
          <w:color w:val="4472C4" w:themeColor="accent5"/>
          <w:sz w:val="24"/>
          <w:szCs w:val="22"/>
        </w:rPr>
        <w:t>-</w:t>
      </w:r>
      <w:r>
        <w:rPr>
          <w:rFonts w:ascii="UD デジタル 教科書体 NP-R" w:eastAsia="UD デジタル 教科書体 NP-R" w:hAnsiTheme="minorEastAsia" w:hint="eastAsia"/>
          <w:color w:val="4472C4" w:themeColor="accent5"/>
          <w:sz w:val="24"/>
          <w:szCs w:val="22"/>
        </w:rPr>
        <w:t>3</w:t>
      </w:r>
      <w:r w:rsidRPr="001F3E6E">
        <w:rPr>
          <w:rFonts w:ascii="UD デジタル 教科書体 NP-R" w:eastAsia="UD デジタル 教科書体 NP-R" w:hAnsiTheme="minorEastAsia" w:hint="eastAsia"/>
          <w:color w:val="4472C4" w:themeColor="accent5"/>
          <w:sz w:val="24"/>
          <w:szCs w:val="22"/>
        </w:rPr>
        <w:t xml:space="preserve"> 自動販売機・券売機等</w:t>
      </w:r>
    </w:p>
    <w:p w14:paraId="29164F38" w14:textId="77777777" w:rsidR="003E2D51" w:rsidRPr="001E4FC1" w:rsidRDefault="003E2D51" w:rsidP="003E2D51">
      <w:pPr>
        <w:snapToGrid w:val="0"/>
        <w:spacing w:beforeLines="50" w:before="180" w:line="240" w:lineRule="auto"/>
        <w:rPr>
          <w:rFonts w:ascii="UD デジタル 教科書体 NP-R" w:eastAsia="UD デジタル 教科書体 NP-R"/>
          <w:sz w:val="22"/>
        </w:rPr>
      </w:pPr>
      <w:r w:rsidRPr="001E4FC1">
        <w:rPr>
          <w:rFonts w:ascii="UD デジタル 教科書体 NP-R" w:eastAsia="UD デジタル 教科書体 NP-R" w:hint="eastAsia"/>
          <w:sz w:val="22"/>
        </w:rPr>
        <w:t>（機器の位置、高さ）</w:t>
      </w:r>
    </w:p>
    <w:p w14:paraId="57E9DCF3" w14:textId="40410108" w:rsidR="003E2D51" w:rsidRPr="001E4FC1" w:rsidRDefault="00914D40" w:rsidP="003E2D51">
      <w:pPr>
        <w:snapToGrid w:val="0"/>
        <w:spacing w:line="240" w:lineRule="auto"/>
        <w:ind w:leftChars="100" w:left="1275" w:hangingChars="484" w:hanging="1065"/>
        <w:rPr>
          <w:rFonts w:ascii="UD デジタル 教科書体 NP-R" w:eastAsia="UD デジタル 教科書体 NP-R" w:hAnsiTheme="minorEastAsia"/>
          <w:color w:val="000000" w:themeColor="text1"/>
          <w:sz w:val="22"/>
        </w:rPr>
      </w:pPr>
      <w:r w:rsidRPr="001E4FC1">
        <w:rPr>
          <w:rFonts w:ascii="UD デジタル 教科書体 NP-R" w:eastAsia="UD デジタル 教科書体 NP-R" w:hAnsiTheme="minorEastAsia" w:hint="eastAsia"/>
          <w:b/>
          <w:color w:val="009900"/>
          <w:sz w:val="22"/>
        </w:rPr>
        <w:t>G18-</w:t>
      </w:r>
      <w:r w:rsidRPr="001E4FC1">
        <w:rPr>
          <w:rFonts w:ascii="UD デジタル 教科書体 NP-R" w:eastAsia="UD デジタル 教科書体 NP-R" w:hAnsiTheme="minorEastAsia" w:hint="eastAsia"/>
          <w:b/>
          <w:color w:val="009900"/>
          <w:sz w:val="22"/>
        </w:rPr>
        <w:fldChar w:fldCharType="begin"/>
      </w:r>
      <w:r w:rsidRPr="001E4FC1">
        <w:rPr>
          <w:rFonts w:ascii="UD デジタル 教科書体 NP-R" w:eastAsia="UD デジタル 教科書体 NP-R" w:hAnsiTheme="minorEastAsia" w:hint="eastAsia"/>
          <w:b/>
          <w:color w:val="009900"/>
          <w:sz w:val="22"/>
        </w:rPr>
        <w:instrText xml:space="preserve"> SEQ Figure3-1</w:instrText>
      </w:r>
      <w:r>
        <w:rPr>
          <w:rFonts w:ascii="UD デジタル 教科書体 NP-R" w:eastAsia="UD デジタル 教科書体 NP-R" w:hAnsiTheme="minorEastAsia" w:hint="eastAsia"/>
          <w:b/>
          <w:color w:val="009900"/>
          <w:sz w:val="22"/>
        </w:rPr>
        <w:instrText>8G</w:instrText>
      </w:r>
      <w:r w:rsidRPr="001E4FC1">
        <w:rPr>
          <w:rFonts w:ascii="UD デジタル 教科書体 NP-R" w:eastAsia="UD デジタル 教科書体 NP-R" w:hAnsiTheme="minorEastAsia" w:hint="eastAsia"/>
          <w:b/>
          <w:color w:val="009900"/>
          <w:sz w:val="22"/>
        </w:rPr>
        <w:instrText xml:space="preserve">G \* ARABIC </w:instrText>
      </w:r>
      <w:r w:rsidRPr="001E4FC1">
        <w:rPr>
          <w:rFonts w:ascii="UD デジタル 教科書体 NP-R" w:eastAsia="UD デジタル 教科書体 NP-R" w:hAnsiTheme="minorEastAsia" w:hint="eastAsia"/>
          <w:b/>
          <w:color w:val="009900"/>
          <w:sz w:val="22"/>
        </w:rPr>
        <w:fldChar w:fldCharType="separate"/>
      </w:r>
      <w:r w:rsidR="00BC6927">
        <w:rPr>
          <w:rFonts w:ascii="UD デジタル 教科書体 NP-R" w:eastAsia="UD デジタル 教科書体 NP-R" w:hAnsiTheme="minorEastAsia"/>
          <w:b/>
          <w:noProof/>
          <w:color w:val="009900"/>
          <w:sz w:val="22"/>
        </w:rPr>
        <w:t>12</w:t>
      </w:r>
      <w:r w:rsidRPr="001E4FC1">
        <w:rPr>
          <w:rFonts w:ascii="UD デジタル 教科書体 NP-R" w:eastAsia="UD デジタル 教科書体 NP-R" w:hAnsiTheme="minorEastAsia" w:hint="eastAsia"/>
          <w:b/>
          <w:color w:val="009900"/>
          <w:sz w:val="22"/>
        </w:rPr>
        <w:fldChar w:fldCharType="end"/>
      </w:r>
      <w:r w:rsidR="003E2D51" w:rsidRPr="001E4FC1">
        <w:rPr>
          <w:rFonts w:ascii="UD デジタル 教科書体 NP-R" w:eastAsia="UD デジタル 教科書体 NP-R" w:hAnsiTheme="minorEastAsia" w:hint="eastAsia"/>
          <w:b/>
          <w:color w:val="009900"/>
          <w:sz w:val="22"/>
        </w:rPr>
        <w:t xml:space="preserve">　</w:t>
      </w:r>
      <w:r w:rsidR="003E2D51" w:rsidRPr="001E4FC1">
        <w:rPr>
          <w:rFonts w:ascii="UD デジタル 教科書体 NP-R" w:eastAsia="UD デジタル 教科書体 NP-R" w:hAnsiTheme="minorEastAsia" w:hint="eastAsia"/>
          <w:color w:val="000000" w:themeColor="text1"/>
          <w:sz w:val="22"/>
        </w:rPr>
        <w:t>金銭投入口、操作ボタン及び取り出し口等の高さは、車いす使用者が利用しやすいよう、床から600</w:t>
      </w:r>
      <w:r w:rsidR="00B03C2A">
        <w:rPr>
          <w:rFonts w:ascii="UD デジタル 教科書体 NP-R" w:eastAsia="UD デジタル 教科書体 NP-R" w:hAnsiTheme="minorEastAsia"/>
          <w:color w:val="000000" w:themeColor="text1"/>
          <w:sz w:val="22"/>
        </w:rPr>
        <w:t>～</w:t>
      </w:r>
      <w:r w:rsidR="003E2D51" w:rsidRPr="001E4FC1">
        <w:rPr>
          <w:rFonts w:ascii="UD デジタル 教科書体 NP-R" w:eastAsia="UD デジタル 教科書体 NP-R" w:hAnsiTheme="minorEastAsia" w:hint="eastAsia"/>
          <w:color w:val="000000" w:themeColor="text1"/>
          <w:sz w:val="22"/>
        </w:rPr>
        <w:t>1</w:t>
      </w:r>
      <w:r w:rsidR="003E2D51" w:rsidRPr="001E4FC1">
        <w:rPr>
          <w:rFonts w:ascii="UD デジタル 教科書体 NP-R" w:eastAsia="UD デジタル 教科書体 NP-R" w:hAnsiTheme="minorEastAsia"/>
          <w:color w:val="000000" w:themeColor="text1"/>
          <w:sz w:val="22"/>
        </w:rPr>
        <w:t>,</w:t>
      </w:r>
      <w:r w:rsidR="003E2D51" w:rsidRPr="001E4FC1">
        <w:rPr>
          <w:rFonts w:ascii="UD デジタル 教科書体 NP-R" w:eastAsia="UD デジタル 教科書体 NP-R" w:hAnsiTheme="minorEastAsia" w:hint="eastAsia"/>
          <w:color w:val="000000" w:themeColor="text1"/>
          <w:sz w:val="22"/>
        </w:rPr>
        <w:t>000</w:t>
      </w:r>
      <w:r w:rsidR="003E2D51" w:rsidRPr="001E4FC1">
        <w:rPr>
          <w:rFonts w:ascii="UD デジタル 教科書体 NP-R" w:eastAsia="UD デジタル 教科書体 NP-R" w:hAnsiTheme="minorEastAsia"/>
          <w:color w:val="000000" w:themeColor="text1"/>
          <w:sz w:val="22"/>
        </w:rPr>
        <w:t>mm</w:t>
      </w:r>
      <w:r w:rsidR="003E2D51" w:rsidRPr="001E4FC1">
        <w:rPr>
          <w:rFonts w:ascii="UD デジタル 教科書体 NP-R" w:eastAsia="UD デジタル 教科書体 NP-R" w:hAnsiTheme="minorEastAsia" w:hint="eastAsia"/>
          <w:color w:val="000000" w:themeColor="text1"/>
          <w:sz w:val="22"/>
        </w:rPr>
        <w:t>程度とする</w:t>
      </w:r>
      <w:r w:rsidR="003E2D51" w:rsidRPr="001E4FC1">
        <w:rPr>
          <w:rFonts w:ascii="UD デジタル 教科書体 NP-R" w:eastAsia="UD デジタル 教科書体 NP-R" w:hint="eastAsia"/>
          <w:color w:val="000000" w:themeColor="text1"/>
          <w:sz w:val="22"/>
        </w:rPr>
        <w:t>ことが望ましい</w:t>
      </w:r>
      <w:r w:rsidR="003E2D51" w:rsidRPr="001E4FC1">
        <w:rPr>
          <w:rFonts w:ascii="UD デジタル 教科書体 NP-R" w:eastAsia="UD デジタル 教科書体 NP-R" w:hAnsiTheme="minorEastAsia" w:hint="eastAsia"/>
          <w:color w:val="000000" w:themeColor="text1"/>
          <w:sz w:val="22"/>
        </w:rPr>
        <w:t>。</w:t>
      </w:r>
    </w:p>
    <w:p w14:paraId="41CE4CAA" w14:textId="2FA1D6F3" w:rsidR="003E2D51" w:rsidRPr="001E4FC1" w:rsidRDefault="00914D40" w:rsidP="003E2D51">
      <w:pPr>
        <w:snapToGrid w:val="0"/>
        <w:spacing w:line="240" w:lineRule="auto"/>
        <w:ind w:leftChars="100" w:left="1275" w:hangingChars="484" w:hanging="1065"/>
        <w:rPr>
          <w:rFonts w:ascii="UD デジタル 教科書体 NP-R" w:eastAsia="UD デジタル 教科書体 NP-R" w:hAnsiTheme="minorEastAsia"/>
          <w:color w:val="000000" w:themeColor="text1"/>
          <w:sz w:val="22"/>
        </w:rPr>
      </w:pPr>
      <w:r w:rsidRPr="001E4FC1">
        <w:rPr>
          <w:rFonts w:ascii="UD デジタル 教科書体 NP-R" w:eastAsia="UD デジタル 教科書体 NP-R" w:hAnsiTheme="minorEastAsia" w:hint="eastAsia"/>
          <w:b/>
          <w:color w:val="009900"/>
          <w:sz w:val="22"/>
        </w:rPr>
        <w:t>G18-</w:t>
      </w:r>
      <w:r w:rsidRPr="001E4FC1">
        <w:rPr>
          <w:rFonts w:ascii="UD デジタル 教科書体 NP-R" w:eastAsia="UD デジタル 教科書体 NP-R" w:hAnsiTheme="minorEastAsia" w:hint="eastAsia"/>
          <w:b/>
          <w:color w:val="009900"/>
          <w:sz w:val="22"/>
        </w:rPr>
        <w:fldChar w:fldCharType="begin"/>
      </w:r>
      <w:r w:rsidRPr="001E4FC1">
        <w:rPr>
          <w:rFonts w:ascii="UD デジタル 教科書体 NP-R" w:eastAsia="UD デジタル 教科書体 NP-R" w:hAnsiTheme="minorEastAsia" w:hint="eastAsia"/>
          <w:b/>
          <w:color w:val="009900"/>
          <w:sz w:val="22"/>
        </w:rPr>
        <w:instrText xml:space="preserve"> SEQ Figure3-1</w:instrText>
      </w:r>
      <w:r>
        <w:rPr>
          <w:rFonts w:ascii="UD デジタル 教科書体 NP-R" w:eastAsia="UD デジタル 教科書体 NP-R" w:hAnsiTheme="minorEastAsia" w:hint="eastAsia"/>
          <w:b/>
          <w:color w:val="009900"/>
          <w:sz w:val="22"/>
        </w:rPr>
        <w:instrText>8G</w:instrText>
      </w:r>
      <w:r w:rsidRPr="001E4FC1">
        <w:rPr>
          <w:rFonts w:ascii="UD デジタル 教科書体 NP-R" w:eastAsia="UD デジタル 教科書体 NP-R" w:hAnsiTheme="minorEastAsia" w:hint="eastAsia"/>
          <w:b/>
          <w:color w:val="009900"/>
          <w:sz w:val="22"/>
        </w:rPr>
        <w:instrText xml:space="preserve">G \* ARABIC </w:instrText>
      </w:r>
      <w:r w:rsidRPr="001E4FC1">
        <w:rPr>
          <w:rFonts w:ascii="UD デジタル 教科書体 NP-R" w:eastAsia="UD デジタル 教科書体 NP-R" w:hAnsiTheme="minorEastAsia" w:hint="eastAsia"/>
          <w:b/>
          <w:color w:val="009900"/>
          <w:sz w:val="22"/>
        </w:rPr>
        <w:fldChar w:fldCharType="separate"/>
      </w:r>
      <w:r w:rsidR="00BC6927">
        <w:rPr>
          <w:rFonts w:ascii="UD デジタル 教科書体 NP-R" w:eastAsia="UD デジタル 教科書体 NP-R" w:hAnsiTheme="minorEastAsia"/>
          <w:b/>
          <w:noProof/>
          <w:color w:val="009900"/>
          <w:sz w:val="22"/>
        </w:rPr>
        <w:t>13</w:t>
      </w:r>
      <w:r w:rsidRPr="001E4FC1">
        <w:rPr>
          <w:rFonts w:ascii="UD デジタル 教科書体 NP-R" w:eastAsia="UD デジタル 教科書体 NP-R" w:hAnsiTheme="minorEastAsia" w:hint="eastAsia"/>
          <w:b/>
          <w:color w:val="009900"/>
          <w:sz w:val="22"/>
        </w:rPr>
        <w:fldChar w:fldCharType="end"/>
      </w:r>
      <w:r w:rsidR="003E2D51" w:rsidRPr="001E4FC1">
        <w:rPr>
          <w:rFonts w:ascii="UD デジタル 教科書体 NP-R" w:eastAsia="UD デジタル 教科書体 NP-R" w:hAnsiTheme="minorEastAsia" w:hint="eastAsia"/>
          <w:b/>
          <w:color w:val="009900"/>
          <w:sz w:val="22"/>
        </w:rPr>
        <w:t xml:space="preserve">　</w:t>
      </w:r>
      <w:r w:rsidR="003E2D51" w:rsidRPr="001E4FC1">
        <w:rPr>
          <w:rFonts w:ascii="UD デジタル 教科書体 NP-R" w:eastAsia="UD デジタル 教科書体 NP-R" w:hAnsiTheme="minorEastAsia" w:hint="eastAsia"/>
          <w:color w:val="000000" w:themeColor="text1"/>
          <w:sz w:val="22"/>
        </w:rPr>
        <w:t>機器の前面には段差を設けないことが望ましい。</w:t>
      </w:r>
    </w:p>
    <w:p w14:paraId="225FEF4D" w14:textId="77777777" w:rsidR="003E2D51" w:rsidRPr="001E4FC1" w:rsidRDefault="003E2D51" w:rsidP="003E2D51">
      <w:pPr>
        <w:snapToGrid w:val="0"/>
        <w:spacing w:beforeLines="50" w:before="180" w:line="240" w:lineRule="auto"/>
        <w:rPr>
          <w:rFonts w:ascii="UD デジタル 教科書体 NP-R" w:eastAsia="UD デジタル 教科書体 NP-R"/>
          <w:sz w:val="22"/>
        </w:rPr>
      </w:pPr>
      <w:r w:rsidRPr="001E4FC1">
        <w:rPr>
          <w:rFonts w:ascii="UD デジタル 教科書体 NP-R" w:eastAsia="UD デジタル 教科書体 NP-R" w:hint="eastAsia"/>
          <w:sz w:val="22"/>
        </w:rPr>
        <w:t>（機器の仕様）</w:t>
      </w:r>
    </w:p>
    <w:p w14:paraId="556C12C5" w14:textId="1F353627" w:rsidR="003E2D51" w:rsidRPr="001E4FC1" w:rsidRDefault="003E2D51" w:rsidP="009A0CAE">
      <w:pPr>
        <w:snapToGrid w:val="0"/>
        <w:spacing w:line="240" w:lineRule="auto"/>
        <w:ind w:leftChars="99" w:left="1276" w:hangingChars="485" w:hanging="1068"/>
        <w:rPr>
          <w:rFonts w:ascii="UD デジタル 教科書体 NP-R" w:eastAsia="UD デジタル 教科書体 NP-R" w:hAnsiTheme="minorEastAsia"/>
          <w:color w:val="000000" w:themeColor="text1"/>
          <w:sz w:val="22"/>
        </w:rPr>
      </w:pPr>
      <w:r w:rsidRPr="00E178D6">
        <w:rPr>
          <w:rFonts w:ascii="UD デジタル 教科書体 NP-R" w:eastAsia="UD デジタル 教科書体 NP-R" w:hAnsiTheme="minorEastAsia" w:hint="eastAsia"/>
          <w:b/>
          <w:color w:val="FF0000"/>
          <w:sz w:val="22"/>
        </w:rPr>
        <w:t>C18</w:t>
      </w:r>
      <w:r w:rsidRPr="00E178D6">
        <w:rPr>
          <w:rFonts w:ascii="UD デジタル 教科書体 NP-R" w:eastAsia="UD デジタル 教科書体 NP-R" w:hAnsiTheme="minorEastAsia"/>
          <w:b/>
          <w:color w:val="FF0000"/>
          <w:sz w:val="22"/>
        </w:rPr>
        <w:t>-</w:t>
      </w:r>
      <w:r w:rsidR="00A477F9" w:rsidRPr="00E178D6">
        <w:rPr>
          <w:rFonts w:ascii="UD デジタル 教科書体 NP-R" w:eastAsia="UD デジタル 教科書体 NP-R" w:hint="eastAsia"/>
          <w:b/>
          <w:color w:val="FF0000"/>
          <w:sz w:val="22"/>
        </w:rPr>
        <w:fldChar w:fldCharType="begin"/>
      </w:r>
      <w:r w:rsidR="00A477F9" w:rsidRPr="00E178D6">
        <w:rPr>
          <w:rFonts w:ascii="UD デジタル 教科書体 NP-R" w:eastAsia="UD デジタル 教科書体 NP-R"/>
          <w:b/>
          <w:color w:val="FF0000"/>
          <w:sz w:val="22"/>
        </w:rPr>
        <w:instrText xml:space="preserve"> SEQ Figure3-1</w:instrText>
      </w:r>
      <w:r w:rsidR="00A477F9" w:rsidRPr="00E178D6">
        <w:rPr>
          <w:rFonts w:ascii="UD デジタル 教科書体 NP-R" w:eastAsia="UD デジタル 教科書体 NP-R" w:hint="eastAsia"/>
          <w:b/>
          <w:color w:val="FF0000"/>
          <w:sz w:val="22"/>
        </w:rPr>
        <w:instrText>8C</w:instrText>
      </w:r>
      <w:r w:rsidR="00A477F9" w:rsidRPr="00E178D6">
        <w:rPr>
          <w:rFonts w:ascii="UD デジタル 教科書体 NP-R" w:eastAsia="UD デジタル 教科書体 NP-R"/>
          <w:b/>
          <w:color w:val="FF0000"/>
          <w:sz w:val="22"/>
        </w:rPr>
        <w:instrText xml:space="preserve"> \* ARABIC </w:instrText>
      </w:r>
      <w:r w:rsidR="00A477F9" w:rsidRPr="00E178D6">
        <w:rPr>
          <w:rFonts w:ascii="UD デジタル 教科書体 NP-R" w:eastAsia="UD デジタル 教科書体 NP-R" w:hint="eastAsia"/>
          <w:b/>
          <w:color w:val="FF0000"/>
          <w:sz w:val="22"/>
        </w:rPr>
        <w:fldChar w:fldCharType="separate"/>
      </w:r>
      <w:r w:rsidR="00BC6927">
        <w:rPr>
          <w:rFonts w:ascii="UD デジタル 教科書体 NP-R" w:eastAsia="UD デジタル 教科書体 NP-R"/>
          <w:b/>
          <w:noProof/>
          <w:color w:val="FF0000"/>
          <w:sz w:val="22"/>
        </w:rPr>
        <w:t>11</w:t>
      </w:r>
      <w:r w:rsidR="00A477F9" w:rsidRPr="00E178D6">
        <w:rPr>
          <w:rFonts w:ascii="UD デジタル 教科書体 NP-R" w:eastAsia="UD デジタル 教科書体 NP-R" w:hint="eastAsia"/>
          <w:b/>
          <w:color w:val="FF0000"/>
          <w:sz w:val="22"/>
        </w:rPr>
        <w:fldChar w:fldCharType="end"/>
      </w:r>
      <w:r w:rsidRPr="001E4FC1">
        <w:rPr>
          <w:rFonts w:ascii="UD デジタル 教科書体 NP-R" w:eastAsia="UD デジタル 教科書体 NP-R" w:hAnsiTheme="minorEastAsia" w:hint="eastAsia"/>
          <w:b/>
          <w:color w:val="009900"/>
          <w:sz w:val="22"/>
        </w:rPr>
        <w:t xml:space="preserve">　</w:t>
      </w:r>
      <w:r w:rsidRPr="001E4FC1">
        <w:rPr>
          <w:rFonts w:ascii="UD デジタル 教科書体 NP-R" w:eastAsia="UD デジタル 教科書体 NP-R" w:hAnsiTheme="minorEastAsia" w:hint="eastAsia"/>
          <w:color w:val="000000" w:themeColor="text1"/>
          <w:sz w:val="22"/>
        </w:rPr>
        <w:t>金銭投入口は、操作が簡単に行える形式（受け皿付のもの、硬貨を複数枚同時に入れることができるもの等）、</w:t>
      </w:r>
      <w:r w:rsidR="00DA0752">
        <w:rPr>
          <w:rFonts w:ascii="UD デジタル 教科書体 NP-R" w:eastAsia="UD デジタル 教科書体 NP-R" w:hAnsiTheme="minorEastAsia" w:hint="eastAsia"/>
          <w:color w:val="000000" w:themeColor="text1"/>
          <w:sz w:val="22"/>
        </w:rPr>
        <w:t>車いす使用者</w:t>
      </w:r>
      <w:r w:rsidRPr="001E4FC1">
        <w:rPr>
          <w:rFonts w:ascii="UD デジタル 教科書体 NP-R" w:eastAsia="UD デジタル 教科書体 NP-R" w:hAnsiTheme="minorEastAsia" w:hint="eastAsia"/>
          <w:color w:val="000000" w:themeColor="text1"/>
          <w:sz w:val="22"/>
        </w:rPr>
        <w:t>からも届くようにすること。</w:t>
      </w:r>
    </w:p>
    <w:p w14:paraId="2E18F971" w14:textId="77777777" w:rsidR="003E2D51" w:rsidRPr="001E4FC1" w:rsidRDefault="003E2D51" w:rsidP="003E2D51">
      <w:pPr>
        <w:snapToGrid w:val="0"/>
        <w:spacing w:beforeLines="50" w:before="180" w:line="240" w:lineRule="auto"/>
        <w:rPr>
          <w:rFonts w:ascii="UD デジタル 教科書体 NP-R" w:eastAsia="UD デジタル 教科書体 NP-R"/>
          <w:sz w:val="22"/>
        </w:rPr>
      </w:pPr>
      <w:r w:rsidRPr="001E4FC1">
        <w:rPr>
          <w:rFonts w:ascii="UD デジタル 教科書体 NP-R" w:eastAsia="UD デジタル 教科書体 NP-R" w:hint="eastAsia"/>
          <w:sz w:val="22"/>
        </w:rPr>
        <w:t>（案内）</w:t>
      </w:r>
    </w:p>
    <w:p w14:paraId="0F2630C8" w14:textId="39AAE204" w:rsidR="003E2D51" w:rsidRPr="001E4FC1" w:rsidRDefault="00914D40" w:rsidP="003E2D51">
      <w:pPr>
        <w:snapToGrid w:val="0"/>
        <w:spacing w:line="240" w:lineRule="auto"/>
        <w:ind w:leftChars="100" w:left="1275" w:hangingChars="484" w:hanging="1065"/>
        <w:rPr>
          <w:rFonts w:ascii="UD デジタル 教科書体 NP-R" w:eastAsia="UD デジタル 教科書体 NP-R"/>
          <w:color w:val="000000" w:themeColor="text1"/>
          <w:sz w:val="22"/>
        </w:rPr>
      </w:pPr>
      <w:r w:rsidRPr="001E4FC1">
        <w:rPr>
          <w:rFonts w:ascii="UD デジタル 教科書体 NP-R" w:eastAsia="UD デジタル 教科書体 NP-R" w:hAnsiTheme="minorEastAsia" w:hint="eastAsia"/>
          <w:b/>
          <w:color w:val="009900"/>
          <w:sz w:val="22"/>
        </w:rPr>
        <w:t>G18-</w:t>
      </w:r>
      <w:r w:rsidRPr="001E4FC1">
        <w:rPr>
          <w:rFonts w:ascii="UD デジタル 教科書体 NP-R" w:eastAsia="UD デジタル 教科書体 NP-R" w:hAnsiTheme="minorEastAsia" w:hint="eastAsia"/>
          <w:b/>
          <w:color w:val="009900"/>
          <w:sz w:val="22"/>
        </w:rPr>
        <w:fldChar w:fldCharType="begin"/>
      </w:r>
      <w:r w:rsidRPr="001E4FC1">
        <w:rPr>
          <w:rFonts w:ascii="UD デジタル 教科書体 NP-R" w:eastAsia="UD デジタル 教科書体 NP-R" w:hAnsiTheme="minorEastAsia" w:hint="eastAsia"/>
          <w:b/>
          <w:color w:val="009900"/>
          <w:sz w:val="22"/>
        </w:rPr>
        <w:instrText xml:space="preserve"> SEQ Figure3-1</w:instrText>
      </w:r>
      <w:r>
        <w:rPr>
          <w:rFonts w:ascii="UD デジタル 教科書体 NP-R" w:eastAsia="UD デジタル 教科書体 NP-R" w:hAnsiTheme="minorEastAsia" w:hint="eastAsia"/>
          <w:b/>
          <w:color w:val="009900"/>
          <w:sz w:val="22"/>
        </w:rPr>
        <w:instrText>8G</w:instrText>
      </w:r>
      <w:r w:rsidRPr="001E4FC1">
        <w:rPr>
          <w:rFonts w:ascii="UD デジタル 教科書体 NP-R" w:eastAsia="UD デジタル 教科書体 NP-R" w:hAnsiTheme="minorEastAsia" w:hint="eastAsia"/>
          <w:b/>
          <w:color w:val="009900"/>
          <w:sz w:val="22"/>
        </w:rPr>
        <w:instrText xml:space="preserve">G \* ARABIC </w:instrText>
      </w:r>
      <w:r w:rsidRPr="001E4FC1">
        <w:rPr>
          <w:rFonts w:ascii="UD デジタル 教科書体 NP-R" w:eastAsia="UD デジタル 教科書体 NP-R" w:hAnsiTheme="minorEastAsia" w:hint="eastAsia"/>
          <w:b/>
          <w:color w:val="009900"/>
          <w:sz w:val="22"/>
        </w:rPr>
        <w:fldChar w:fldCharType="separate"/>
      </w:r>
      <w:r w:rsidR="00BC6927">
        <w:rPr>
          <w:rFonts w:ascii="UD デジタル 教科書体 NP-R" w:eastAsia="UD デジタル 教科書体 NP-R" w:hAnsiTheme="minorEastAsia"/>
          <w:b/>
          <w:noProof/>
          <w:color w:val="009900"/>
          <w:sz w:val="22"/>
        </w:rPr>
        <w:t>14</w:t>
      </w:r>
      <w:r w:rsidRPr="001E4FC1">
        <w:rPr>
          <w:rFonts w:ascii="UD デジタル 教科書体 NP-R" w:eastAsia="UD デジタル 教科書体 NP-R" w:hAnsiTheme="minorEastAsia" w:hint="eastAsia"/>
          <w:b/>
          <w:color w:val="009900"/>
          <w:sz w:val="22"/>
        </w:rPr>
        <w:fldChar w:fldCharType="end"/>
      </w:r>
      <w:r w:rsidR="003E2D51" w:rsidRPr="001E4FC1">
        <w:rPr>
          <w:rFonts w:ascii="UD デジタル 教科書体 NP-R" w:eastAsia="UD デジタル 教科書体 NP-R" w:hAnsiTheme="minorEastAsia" w:hint="eastAsia"/>
          <w:b/>
          <w:color w:val="FF0000"/>
          <w:sz w:val="22"/>
        </w:rPr>
        <w:t xml:space="preserve">　</w:t>
      </w:r>
      <w:r w:rsidR="003E2D51" w:rsidRPr="001E4FC1">
        <w:rPr>
          <w:rFonts w:ascii="UD デジタル 教科書体 NP-R" w:eastAsia="UD デジタル 教科書体 NP-R" w:hint="eastAsia"/>
          <w:color w:val="000000" w:themeColor="text1"/>
          <w:sz w:val="22"/>
        </w:rPr>
        <w:t>案内設備までの経路から視覚障がい者に配慮した自動販売機・券売機等まで連続して線状・点状ブロックを敷設することが望ましい。（自動販売機・券売機等までの音声誘導、又は建築物の案内設備の触知図に位置を示す場合はこの限りでない）</w:t>
      </w:r>
    </w:p>
    <w:p w14:paraId="472A1C22" w14:textId="5D5DCBA2" w:rsidR="003E2D51" w:rsidRPr="001F3E6E" w:rsidRDefault="00914D40" w:rsidP="003E2D51">
      <w:pPr>
        <w:snapToGrid w:val="0"/>
        <w:spacing w:line="240" w:lineRule="auto"/>
        <w:ind w:leftChars="100" w:left="1275" w:hangingChars="484" w:hanging="1065"/>
        <w:rPr>
          <w:rFonts w:ascii="UD デジタル 教科書体 NP-R" w:eastAsia="UD デジタル 教科書体 NP-R" w:hAnsiTheme="minorEastAsia"/>
          <w:color w:val="000000" w:themeColor="text1"/>
          <w:sz w:val="22"/>
        </w:rPr>
      </w:pPr>
      <w:r w:rsidRPr="001E4FC1">
        <w:rPr>
          <w:rFonts w:ascii="UD デジタル 教科書体 NP-R" w:eastAsia="UD デジタル 教科書体 NP-R" w:hAnsiTheme="minorEastAsia" w:hint="eastAsia"/>
          <w:b/>
          <w:color w:val="009900"/>
          <w:sz w:val="22"/>
        </w:rPr>
        <w:t>G18-</w:t>
      </w:r>
      <w:r w:rsidRPr="001E4FC1">
        <w:rPr>
          <w:rFonts w:ascii="UD デジタル 教科書体 NP-R" w:eastAsia="UD デジタル 教科書体 NP-R" w:hAnsiTheme="minorEastAsia" w:hint="eastAsia"/>
          <w:b/>
          <w:color w:val="009900"/>
          <w:sz w:val="22"/>
        </w:rPr>
        <w:fldChar w:fldCharType="begin"/>
      </w:r>
      <w:r w:rsidRPr="001E4FC1">
        <w:rPr>
          <w:rFonts w:ascii="UD デジタル 教科書体 NP-R" w:eastAsia="UD デジタル 教科書体 NP-R" w:hAnsiTheme="minorEastAsia" w:hint="eastAsia"/>
          <w:b/>
          <w:color w:val="009900"/>
          <w:sz w:val="22"/>
        </w:rPr>
        <w:instrText xml:space="preserve"> SEQ Figure3-1</w:instrText>
      </w:r>
      <w:r>
        <w:rPr>
          <w:rFonts w:ascii="UD デジタル 教科書体 NP-R" w:eastAsia="UD デジタル 教科書体 NP-R" w:hAnsiTheme="minorEastAsia" w:hint="eastAsia"/>
          <w:b/>
          <w:color w:val="009900"/>
          <w:sz w:val="22"/>
        </w:rPr>
        <w:instrText>8G</w:instrText>
      </w:r>
      <w:r w:rsidRPr="001E4FC1">
        <w:rPr>
          <w:rFonts w:ascii="UD デジタル 教科書体 NP-R" w:eastAsia="UD デジタル 教科書体 NP-R" w:hAnsiTheme="minorEastAsia" w:hint="eastAsia"/>
          <w:b/>
          <w:color w:val="009900"/>
          <w:sz w:val="22"/>
        </w:rPr>
        <w:instrText xml:space="preserve">G \* ARABIC </w:instrText>
      </w:r>
      <w:r w:rsidRPr="001E4FC1">
        <w:rPr>
          <w:rFonts w:ascii="UD デジタル 教科書体 NP-R" w:eastAsia="UD デジタル 教科書体 NP-R" w:hAnsiTheme="minorEastAsia" w:hint="eastAsia"/>
          <w:b/>
          <w:color w:val="009900"/>
          <w:sz w:val="22"/>
        </w:rPr>
        <w:fldChar w:fldCharType="separate"/>
      </w:r>
      <w:r w:rsidR="00BC6927">
        <w:rPr>
          <w:rFonts w:ascii="UD デジタル 教科書体 NP-R" w:eastAsia="UD デジタル 教科書体 NP-R" w:hAnsiTheme="minorEastAsia"/>
          <w:b/>
          <w:noProof/>
          <w:color w:val="009900"/>
          <w:sz w:val="22"/>
        </w:rPr>
        <w:t>15</w:t>
      </w:r>
      <w:r w:rsidRPr="001E4FC1">
        <w:rPr>
          <w:rFonts w:ascii="UD デジタル 教科書体 NP-R" w:eastAsia="UD デジタル 教科書体 NP-R" w:hAnsiTheme="minorEastAsia" w:hint="eastAsia"/>
          <w:b/>
          <w:color w:val="009900"/>
          <w:sz w:val="22"/>
        </w:rPr>
        <w:fldChar w:fldCharType="end"/>
      </w:r>
      <w:r w:rsidR="003E2D51" w:rsidRPr="001F3E6E">
        <w:rPr>
          <w:rFonts w:ascii="UD デジタル 教科書体 NP-R" w:eastAsia="UD デジタル 教科書体 NP-R" w:hAnsiTheme="minorEastAsia" w:hint="eastAsia"/>
          <w:b/>
          <w:color w:val="009900"/>
          <w:sz w:val="22"/>
        </w:rPr>
        <w:t xml:space="preserve">　</w:t>
      </w:r>
      <w:r w:rsidR="003E2D51" w:rsidRPr="00003CD0">
        <w:rPr>
          <w:rFonts w:ascii="UD デジタル 教科書体 NP-R" w:eastAsia="UD デジタル 教科書体 NP-R" w:hAnsiTheme="minorEastAsia" w:hint="eastAsia"/>
          <w:color w:val="000000" w:themeColor="text1"/>
          <w:sz w:val="22"/>
        </w:rPr>
        <w:t>視覚障</w:t>
      </w:r>
      <w:r w:rsidR="003E2D51">
        <w:rPr>
          <w:rFonts w:ascii="UD デジタル 教科書体 NP-R" w:eastAsia="UD デジタル 教科書体 NP-R" w:hAnsiTheme="minorEastAsia" w:hint="eastAsia"/>
          <w:color w:val="000000" w:themeColor="text1"/>
          <w:sz w:val="22"/>
        </w:rPr>
        <w:t>がい</w:t>
      </w:r>
      <w:r w:rsidR="003E2D51" w:rsidRPr="00003CD0">
        <w:rPr>
          <w:rFonts w:ascii="UD デジタル 教科書体 NP-R" w:eastAsia="UD デジタル 教科書体 NP-R" w:hAnsiTheme="minorEastAsia" w:hint="eastAsia"/>
          <w:color w:val="000000" w:themeColor="text1"/>
          <w:sz w:val="22"/>
        </w:rPr>
        <w:t>者等の利用に配慮し、</w:t>
      </w:r>
      <w:r w:rsidR="003E2D51" w:rsidRPr="001F3E6E">
        <w:rPr>
          <w:rFonts w:ascii="UD デジタル 教科書体 NP-R" w:eastAsia="UD デジタル 教科書体 NP-R" w:hAnsiTheme="minorEastAsia" w:hint="eastAsia"/>
          <w:color w:val="000000" w:themeColor="text1"/>
          <w:sz w:val="22"/>
        </w:rPr>
        <w:t>音声案内</w:t>
      </w:r>
      <w:r w:rsidR="003E2D51">
        <w:rPr>
          <w:rFonts w:ascii="UD デジタル 教科書体 NP-R" w:eastAsia="UD デジタル 教科書体 NP-R" w:hAnsiTheme="minorEastAsia" w:hint="eastAsia"/>
          <w:color w:val="000000" w:themeColor="text1"/>
          <w:sz w:val="22"/>
        </w:rPr>
        <w:t>（</w:t>
      </w:r>
      <w:r w:rsidR="003E2D51" w:rsidRPr="001F3E6E">
        <w:rPr>
          <w:rFonts w:ascii="UD デジタル 教科書体 NP-R" w:eastAsia="UD デジタル 教科書体 NP-R" w:hAnsiTheme="minorEastAsia" w:hint="eastAsia"/>
          <w:color w:val="000000" w:themeColor="text1"/>
          <w:sz w:val="22"/>
        </w:rPr>
        <w:t>音声操作ボタンやアプリによる音声案内等</w:t>
      </w:r>
      <w:r w:rsidR="003E2D51">
        <w:rPr>
          <w:rFonts w:ascii="UD デジタル 教科書体 NP-R" w:eastAsia="UD デジタル 教科書体 NP-R" w:hAnsiTheme="minorEastAsia" w:hint="eastAsia"/>
          <w:color w:val="000000" w:themeColor="text1"/>
          <w:sz w:val="22"/>
        </w:rPr>
        <w:t>）</w:t>
      </w:r>
      <w:r w:rsidR="003E2D51" w:rsidRPr="001F3E6E">
        <w:rPr>
          <w:rFonts w:ascii="UD デジタル 教科書体 NP-R" w:eastAsia="UD デジタル 教科書体 NP-R" w:hAnsiTheme="minorEastAsia" w:hint="eastAsia"/>
          <w:color w:val="000000" w:themeColor="text1"/>
          <w:sz w:val="22"/>
        </w:rPr>
        <w:t>による操作が可能とすることが望ましい。</w:t>
      </w:r>
    </w:p>
    <w:p w14:paraId="35861606" w14:textId="77777777" w:rsidR="003E2D51" w:rsidRPr="001F3E6E" w:rsidRDefault="003E2D51" w:rsidP="003E2D51">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inorEastAsia"/>
          <w:color w:val="4472C4" w:themeColor="accent5"/>
          <w:sz w:val="24"/>
          <w:szCs w:val="22"/>
        </w:rPr>
      </w:pPr>
      <w:r w:rsidRPr="001F3E6E">
        <w:rPr>
          <w:rFonts w:ascii="UD デジタル 教科書体 NP-R" w:eastAsia="UD デジタル 教科書体 NP-R" w:hAnsiTheme="minorEastAsia" w:hint="eastAsia"/>
          <w:color w:val="4472C4" w:themeColor="accent5"/>
          <w:sz w:val="24"/>
          <w:szCs w:val="22"/>
        </w:rPr>
        <w:t>3-1</w:t>
      </w:r>
      <w:r>
        <w:rPr>
          <w:rFonts w:ascii="UD デジタル 教科書体 NP-R" w:eastAsia="UD デジタル 教科書体 NP-R" w:hAnsiTheme="minorEastAsia" w:hint="eastAsia"/>
          <w:color w:val="4472C4" w:themeColor="accent5"/>
          <w:sz w:val="24"/>
          <w:szCs w:val="22"/>
        </w:rPr>
        <w:t>8</w:t>
      </w:r>
      <w:r w:rsidRPr="001F3E6E">
        <w:rPr>
          <w:rFonts w:ascii="UD デジタル 教科書体 NP-R" w:eastAsia="UD デジタル 教科書体 NP-R" w:hAnsiTheme="minorEastAsia" w:hint="eastAsia"/>
          <w:color w:val="4472C4" w:themeColor="accent5"/>
          <w:sz w:val="24"/>
          <w:szCs w:val="22"/>
        </w:rPr>
        <w:t>-</w:t>
      </w:r>
      <w:r>
        <w:rPr>
          <w:rFonts w:ascii="UD デジタル 教科書体 NP-R" w:eastAsia="UD デジタル 教科書体 NP-R" w:hAnsiTheme="minorEastAsia" w:hint="eastAsia"/>
          <w:color w:val="4472C4" w:themeColor="accent5"/>
          <w:sz w:val="24"/>
          <w:szCs w:val="22"/>
        </w:rPr>
        <w:t>4</w:t>
      </w:r>
      <w:r w:rsidRPr="001F3E6E">
        <w:rPr>
          <w:rFonts w:ascii="UD デジタル 教科書体 NP-R" w:eastAsia="UD デジタル 教科書体 NP-R" w:hAnsiTheme="minorEastAsia" w:hint="eastAsia"/>
          <w:color w:val="4472C4" w:themeColor="accent5"/>
          <w:sz w:val="24"/>
          <w:szCs w:val="22"/>
        </w:rPr>
        <w:t xml:space="preserve"> ゴミ箱</w:t>
      </w:r>
      <w:r>
        <w:rPr>
          <w:rFonts w:ascii="UD デジタル 教科書体 NP-R" w:eastAsia="UD デジタル 教科書体 NP-R" w:hAnsiTheme="minorEastAsia" w:hint="eastAsia"/>
          <w:color w:val="4472C4" w:themeColor="accent5"/>
          <w:sz w:val="24"/>
          <w:szCs w:val="22"/>
        </w:rPr>
        <w:t>、コンセント</w:t>
      </w:r>
    </w:p>
    <w:p w14:paraId="7407BD91" w14:textId="77777777" w:rsidR="003E2D51" w:rsidRPr="001E4FC1" w:rsidRDefault="003E2D51" w:rsidP="003E2D51">
      <w:pPr>
        <w:snapToGrid w:val="0"/>
        <w:spacing w:beforeLines="50" w:before="180" w:line="240" w:lineRule="auto"/>
        <w:rPr>
          <w:rFonts w:ascii="UD デジタル 教科書体 NP-R" w:eastAsia="UD デジタル 教科書体 NP-R"/>
          <w:sz w:val="22"/>
        </w:rPr>
      </w:pPr>
      <w:r w:rsidRPr="001E4FC1">
        <w:rPr>
          <w:rFonts w:ascii="UD デジタル 教科書体 NP-R" w:eastAsia="UD デジタル 教科書体 NP-R" w:hint="eastAsia"/>
          <w:sz w:val="22"/>
        </w:rPr>
        <w:t>（配置の原則）</w:t>
      </w:r>
    </w:p>
    <w:p w14:paraId="68005843" w14:textId="01683ABA" w:rsidR="003E2D51" w:rsidRPr="001E4FC1" w:rsidRDefault="003E2D51" w:rsidP="003E2D51">
      <w:pPr>
        <w:snapToGrid w:val="0"/>
        <w:spacing w:line="240" w:lineRule="auto"/>
        <w:ind w:leftChars="100" w:left="980" w:hangingChars="350" w:hanging="770"/>
        <w:rPr>
          <w:rFonts w:ascii="UD デジタル 教科書体 NP-R" w:eastAsia="UD デジタル 教科書体 NP-R" w:hAnsiTheme="minorEastAsia"/>
          <w:color w:val="000000" w:themeColor="text1"/>
          <w:sz w:val="22"/>
        </w:rPr>
      </w:pPr>
      <w:r w:rsidRPr="00E178D6">
        <w:rPr>
          <w:rFonts w:ascii="UD デジタル 教科書体 NP-R" w:eastAsia="UD デジタル 教科書体 NP-R" w:hAnsiTheme="minorEastAsia"/>
          <w:b/>
          <w:color w:val="FF0000"/>
          <w:sz w:val="22"/>
        </w:rPr>
        <w:t>C18-</w:t>
      </w:r>
      <w:r w:rsidR="00AC7D5F" w:rsidRPr="00E178D6">
        <w:rPr>
          <w:rFonts w:ascii="UD デジタル 教科書体 NP-R" w:eastAsia="UD デジタル 教科書体 NP-R" w:hint="eastAsia"/>
          <w:b/>
          <w:color w:val="FF0000"/>
          <w:sz w:val="22"/>
        </w:rPr>
        <w:fldChar w:fldCharType="begin"/>
      </w:r>
      <w:r w:rsidR="00AC7D5F" w:rsidRPr="00E178D6">
        <w:rPr>
          <w:rFonts w:ascii="UD デジタル 教科書体 NP-R" w:eastAsia="UD デジタル 教科書体 NP-R"/>
          <w:b/>
          <w:color w:val="FF0000"/>
          <w:sz w:val="22"/>
        </w:rPr>
        <w:instrText xml:space="preserve"> SEQ Figure3-1</w:instrText>
      </w:r>
      <w:r w:rsidR="00AC7D5F" w:rsidRPr="00E178D6">
        <w:rPr>
          <w:rFonts w:ascii="UD デジタル 教科書体 NP-R" w:eastAsia="UD デジタル 教科書体 NP-R" w:hint="eastAsia"/>
          <w:b/>
          <w:color w:val="FF0000"/>
          <w:sz w:val="22"/>
        </w:rPr>
        <w:instrText>8C</w:instrText>
      </w:r>
      <w:r w:rsidR="00AC7D5F" w:rsidRPr="00E178D6">
        <w:rPr>
          <w:rFonts w:ascii="UD デジタル 教科書体 NP-R" w:eastAsia="UD デジタル 教科書体 NP-R"/>
          <w:b/>
          <w:color w:val="FF0000"/>
          <w:sz w:val="22"/>
        </w:rPr>
        <w:instrText xml:space="preserve"> \* ARABIC </w:instrText>
      </w:r>
      <w:r w:rsidR="00AC7D5F" w:rsidRPr="00E178D6">
        <w:rPr>
          <w:rFonts w:ascii="UD デジタル 教科書体 NP-R" w:eastAsia="UD デジタル 教科書体 NP-R" w:hint="eastAsia"/>
          <w:b/>
          <w:color w:val="FF0000"/>
          <w:sz w:val="22"/>
        </w:rPr>
        <w:fldChar w:fldCharType="separate"/>
      </w:r>
      <w:r w:rsidR="00BC6927">
        <w:rPr>
          <w:rFonts w:ascii="UD デジタル 教科書体 NP-R" w:eastAsia="UD デジタル 教科書体 NP-R"/>
          <w:b/>
          <w:noProof/>
          <w:color w:val="FF0000"/>
          <w:sz w:val="22"/>
        </w:rPr>
        <w:t>12</w:t>
      </w:r>
      <w:r w:rsidR="00AC7D5F" w:rsidRPr="00E178D6">
        <w:rPr>
          <w:rFonts w:ascii="UD デジタル 教科書体 NP-R" w:eastAsia="UD デジタル 教科書体 NP-R" w:hint="eastAsia"/>
          <w:b/>
          <w:color w:val="FF0000"/>
          <w:sz w:val="22"/>
        </w:rPr>
        <w:fldChar w:fldCharType="end"/>
      </w:r>
      <w:r w:rsidRPr="001E4FC1">
        <w:rPr>
          <w:rFonts w:ascii="UD デジタル 教科書体 NP-R" w:eastAsia="UD デジタル 教科書体 NP-R" w:hAnsiTheme="minorEastAsia" w:hint="eastAsia"/>
          <w:b/>
          <w:color w:val="009900"/>
          <w:sz w:val="22"/>
        </w:rPr>
        <w:t xml:space="preserve">　</w:t>
      </w:r>
      <w:r w:rsidRPr="00EA39C4">
        <w:rPr>
          <w:rFonts w:ascii="UD デジタル 教科書体 NP-R" w:eastAsia="UD デジタル 教科書体 NP-R" w:hAnsiTheme="minorEastAsia" w:hint="eastAsia"/>
          <w:bCs/>
          <w:sz w:val="22"/>
        </w:rPr>
        <w:t>ゴミ箱</w:t>
      </w:r>
      <w:r>
        <w:rPr>
          <w:rFonts w:ascii="UD デジタル 教科書体 NP-R" w:eastAsia="UD デジタル 教科書体 NP-R" w:hAnsiTheme="minorEastAsia" w:hint="eastAsia"/>
          <w:bCs/>
          <w:sz w:val="22"/>
        </w:rPr>
        <w:t>を設置する場合は、</w:t>
      </w:r>
      <w:r w:rsidRPr="001E4FC1">
        <w:rPr>
          <w:rFonts w:ascii="UD デジタル 教科書体 NP-R" w:eastAsia="UD デジタル 教科書体 NP-R" w:hAnsiTheme="minorEastAsia" w:hint="eastAsia"/>
          <w:color w:val="000000" w:themeColor="text1"/>
          <w:sz w:val="22"/>
        </w:rPr>
        <w:t>すべての人々がアクセスできるスペースに設置する</w:t>
      </w:r>
      <w:r w:rsidRPr="001E4FC1">
        <w:rPr>
          <w:rFonts w:ascii="UD デジタル 教科書体 NP-R" w:eastAsia="UD デジタル 教科書体 NP-R" w:hint="eastAsia"/>
          <w:color w:val="000000" w:themeColor="text1"/>
          <w:sz w:val="22"/>
        </w:rPr>
        <w:t>こと</w:t>
      </w:r>
      <w:r w:rsidRPr="001E4FC1">
        <w:rPr>
          <w:rFonts w:ascii="UD デジタル 教科書体 NP-R" w:eastAsia="UD デジタル 教科書体 NP-R" w:hAnsiTheme="minorEastAsia" w:hint="eastAsia"/>
          <w:color w:val="000000" w:themeColor="text1"/>
          <w:sz w:val="22"/>
        </w:rPr>
        <w:t>。</w:t>
      </w:r>
    </w:p>
    <w:p w14:paraId="7046F474" w14:textId="15398802" w:rsidR="003E2D51" w:rsidRPr="001E4FC1" w:rsidRDefault="00914D40" w:rsidP="003E2D51">
      <w:pPr>
        <w:snapToGrid w:val="0"/>
        <w:spacing w:line="240" w:lineRule="auto"/>
        <w:ind w:leftChars="100" w:left="1275" w:hangingChars="484" w:hanging="1065"/>
        <w:rPr>
          <w:rFonts w:ascii="UD デジタル 教科書体 NP-R" w:eastAsia="UD デジタル 教科書体 NP-R" w:hAnsiTheme="minorEastAsia"/>
          <w:color w:val="000000" w:themeColor="text1"/>
          <w:sz w:val="22"/>
        </w:rPr>
      </w:pPr>
      <w:r w:rsidRPr="001E4FC1">
        <w:rPr>
          <w:rFonts w:ascii="UD デジタル 教科書体 NP-R" w:eastAsia="UD デジタル 教科書体 NP-R" w:hAnsiTheme="minorEastAsia" w:hint="eastAsia"/>
          <w:b/>
          <w:color w:val="009900"/>
          <w:sz w:val="22"/>
        </w:rPr>
        <w:t>G18-</w:t>
      </w:r>
      <w:r w:rsidRPr="001E4FC1">
        <w:rPr>
          <w:rFonts w:ascii="UD デジタル 教科書体 NP-R" w:eastAsia="UD デジタル 教科書体 NP-R" w:hAnsiTheme="minorEastAsia" w:hint="eastAsia"/>
          <w:b/>
          <w:color w:val="009900"/>
          <w:sz w:val="22"/>
        </w:rPr>
        <w:fldChar w:fldCharType="begin"/>
      </w:r>
      <w:r w:rsidRPr="001E4FC1">
        <w:rPr>
          <w:rFonts w:ascii="UD デジタル 教科書体 NP-R" w:eastAsia="UD デジタル 教科書体 NP-R" w:hAnsiTheme="minorEastAsia" w:hint="eastAsia"/>
          <w:b/>
          <w:color w:val="009900"/>
          <w:sz w:val="22"/>
        </w:rPr>
        <w:instrText xml:space="preserve"> SEQ Figure3-1</w:instrText>
      </w:r>
      <w:r>
        <w:rPr>
          <w:rFonts w:ascii="UD デジタル 教科書体 NP-R" w:eastAsia="UD デジタル 教科書体 NP-R" w:hAnsiTheme="minorEastAsia" w:hint="eastAsia"/>
          <w:b/>
          <w:color w:val="009900"/>
          <w:sz w:val="22"/>
        </w:rPr>
        <w:instrText>8G</w:instrText>
      </w:r>
      <w:r w:rsidRPr="001E4FC1">
        <w:rPr>
          <w:rFonts w:ascii="UD デジタル 教科書体 NP-R" w:eastAsia="UD デジタル 教科書体 NP-R" w:hAnsiTheme="minorEastAsia" w:hint="eastAsia"/>
          <w:b/>
          <w:color w:val="009900"/>
          <w:sz w:val="22"/>
        </w:rPr>
        <w:instrText xml:space="preserve">G \* ARABIC </w:instrText>
      </w:r>
      <w:r w:rsidRPr="001E4FC1">
        <w:rPr>
          <w:rFonts w:ascii="UD デジタル 教科書体 NP-R" w:eastAsia="UD デジタル 教科書体 NP-R" w:hAnsiTheme="minorEastAsia" w:hint="eastAsia"/>
          <w:b/>
          <w:color w:val="009900"/>
          <w:sz w:val="22"/>
        </w:rPr>
        <w:fldChar w:fldCharType="separate"/>
      </w:r>
      <w:r w:rsidR="00BC6927">
        <w:rPr>
          <w:rFonts w:ascii="UD デジタル 教科書体 NP-R" w:eastAsia="UD デジタル 教科書体 NP-R" w:hAnsiTheme="minorEastAsia"/>
          <w:b/>
          <w:noProof/>
          <w:color w:val="009900"/>
          <w:sz w:val="22"/>
        </w:rPr>
        <w:t>16</w:t>
      </w:r>
      <w:r w:rsidRPr="001E4FC1">
        <w:rPr>
          <w:rFonts w:ascii="UD デジタル 教科書体 NP-R" w:eastAsia="UD デジタル 教科書体 NP-R" w:hAnsiTheme="minorEastAsia" w:hint="eastAsia"/>
          <w:b/>
          <w:color w:val="009900"/>
          <w:sz w:val="22"/>
        </w:rPr>
        <w:fldChar w:fldCharType="end"/>
      </w:r>
      <w:r w:rsidR="003E2D51" w:rsidRPr="001E4FC1">
        <w:rPr>
          <w:rFonts w:ascii="UD デジタル 教科書体 NP-R" w:eastAsia="UD デジタル 教科書体 NP-R" w:hAnsiTheme="minorEastAsia" w:hint="eastAsia"/>
          <w:b/>
          <w:color w:val="009900"/>
          <w:sz w:val="22"/>
        </w:rPr>
        <w:t xml:space="preserve">　</w:t>
      </w:r>
      <w:r w:rsidR="003E2D51" w:rsidRPr="00EA39C4">
        <w:rPr>
          <w:rFonts w:ascii="UD デジタル 教科書体 NP-R" w:eastAsia="UD デジタル 教科書体 NP-R" w:hAnsiTheme="minorEastAsia" w:hint="eastAsia"/>
          <w:bCs/>
          <w:sz w:val="22"/>
        </w:rPr>
        <w:t>ゴミ箱は、</w:t>
      </w:r>
      <w:r w:rsidR="003E2D51" w:rsidRPr="001E4FC1">
        <w:rPr>
          <w:rFonts w:ascii="UD デジタル 教科書体 NP-R" w:eastAsia="UD デジタル 教科書体 NP-R" w:hAnsiTheme="minorEastAsia" w:hint="eastAsia"/>
          <w:color w:val="000000" w:themeColor="text1"/>
          <w:sz w:val="22"/>
        </w:rPr>
        <w:t>トイレ、自販機コーナー、休憩ベンチ横、授乳スペース横、おむつ交換台横に配置することが望ましい。</w:t>
      </w:r>
    </w:p>
    <w:p w14:paraId="6D1CF87B" w14:textId="5E9A0860" w:rsidR="003E2D51" w:rsidRPr="001E4FC1"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sidRPr="00E178D6">
        <w:rPr>
          <w:rFonts w:ascii="UD デジタル 教科書体 NP-R" w:eastAsia="UD デジタル 教科書体 NP-R" w:hAnsiTheme="minorEastAsia" w:hint="eastAsia"/>
          <w:b/>
          <w:color w:val="FF0000"/>
          <w:sz w:val="22"/>
        </w:rPr>
        <w:t>C18-</w:t>
      </w:r>
      <w:r w:rsidR="00AC7D5F" w:rsidRPr="00E178D6">
        <w:rPr>
          <w:rFonts w:ascii="UD デジタル 教科書体 NP-R" w:eastAsia="UD デジタル 教科書体 NP-R" w:hint="eastAsia"/>
          <w:b/>
          <w:color w:val="FF0000"/>
          <w:sz w:val="22"/>
        </w:rPr>
        <w:fldChar w:fldCharType="begin"/>
      </w:r>
      <w:r w:rsidR="00AC7D5F" w:rsidRPr="00E178D6">
        <w:rPr>
          <w:rFonts w:ascii="UD デジタル 教科書体 NP-R" w:eastAsia="UD デジタル 教科書体 NP-R"/>
          <w:b/>
          <w:color w:val="FF0000"/>
          <w:sz w:val="22"/>
        </w:rPr>
        <w:instrText xml:space="preserve"> SEQ Figure3-1</w:instrText>
      </w:r>
      <w:r w:rsidR="00AC7D5F" w:rsidRPr="00E178D6">
        <w:rPr>
          <w:rFonts w:ascii="UD デジタル 教科書体 NP-R" w:eastAsia="UD デジタル 教科書体 NP-R" w:hint="eastAsia"/>
          <w:b/>
          <w:color w:val="FF0000"/>
          <w:sz w:val="22"/>
        </w:rPr>
        <w:instrText>8C</w:instrText>
      </w:r>
      <w:r w:rsidR="00AC7D5F" w:rsidRPr="00E178D6">
        <w:rPr>
          <w:rFonts w:ascii="UD デジタル 教科書体 NP-R" w:eastAsia="UD デジタル 教科書体 NP-R"/>
          <w:b/>
          <w:color w:val="FF0000"/>
          <w:sz w:val="22"/>
        </w:rPr>
        <w:instrText xml:space="preserve"> \* ARABIC </w:instrText>
      </w:r>
      <w:r w:rsidR="00AC7D5F" w:rsidRPr="00E178D6">
        <w:rPr>
          <w:rFonts w:ascii="UD デジタル 教科書体 NP-R" w:eastAsia="UD デジタル 教科書体 NP-R" w:hint="eastAsia"/>
          <w:b/>
          <w:color w:val="FF0000"/>
          <w:sz w:val="22"/>
        </w:rPr>
        <w:fldChar w:fldCharType="separate"/>
      </w:r>
      <w:r w:rsidR="00BC6927">
        <w:rPr>
          <w:rFonts w:ascii="UD デジタル 教科書体 NP-R" w:eastAsia="UD デジタル 教科書体 NP-R"/>
          <w:b/>
          <w:noProof/>
          <w:color w:val="FF0000"/>
          <w:sz w:val="22"/>
        </w:rPr>
        <w:t>13</w:t>
      </w:r>
      <w:r w:rsidR="00AC7D5F" w:rsidRPr="00E178D6">
        <w:rPr>
          <w:rFonts w:ascii="UD デジタル 教科書体 NP-R" w:eastAsia="UD デジタル 教科書体 NP-R" w:hint="eastAsia"/>
          <w:b/>
          <w:color w:val="FF0000"/>
          <w:sz w:val="22"/>
        </w:rPr>
        <w:fldChar w:fldCharType="end"/>
      </w:r>
      <w:r w:rsidRPr="001E4FC1">
        <w:rPr>
          <w:rFonts w:ascii="UD デジタル 教科書体 NP-R" w:eastAsia="UD デジタル 教科書体 NP-R" w:hAnsiTheme="minorEastAsia" w:hint="eastAsia"/>
          <w:b/>
          <w:color w:val="FF0000"/>
          <w:sz w:val="22"/>
        </w:rPr>
        <w:t xml:space="preserve">　</w:t>
      </w:r>
      <w:r w:rsidRPr="001E4FC1">
        <w:rPr>
          <w:rFonts w:ascii="UD デジタル 教科書体 NP-R" w:eastAsia="UD デジタル 教科書体 NP-R" w:hint="eastAsia"/>
          <w:color w:val="000000" w:themeColor="text1"/>
          <w:sz w:val="22"/>
        </w:rPr>
        <w:t>戸の開閉や施錠の操作が円滑に行えるよう、戸の付近には</w:t>
      </w:r>
      <w:r>
        <w:rPr>
          <w:rFonts w:ascii="UD デジタル 教科書体 NP-R" w:eastAsia="UD デジタル 教科書体 NP-R" w:hint="eastAsia"/>
          <w:color w:val="000000" w:themeColor="text1"/>
          <w:sz w:val="22"/>
        </w:rPr>
        <w:t>ゴミ</w:t>
      </w:r>
      <w:r w:rsidRPr="001E4FC1">
        <w:rPr>
          <w:rFonts w:ascii="UD デジタル 教科書体 NP-R" w:eastAsia="UD デジタル 教科書体 NP-R" w:hint="eastAsia"/>
          <w:color w:val="000000" w:themeColor="text1"/>
          <w:sz w:val="22"/>
        </w:rPr>
        <w:t>箱等を設けない。</w:t>
      </w:r>
    </w:p>
    <w:p w14:paraId="0B7567B8" w14:textId="77777777" w:rsidR="003E2D51" w:rsidRPr="001E4FC1" w:rsidRDefault="003E2D51" w:rsidP="003E2D51">
      <w:pPr>
        <w:snapToGrid w:val="0"/>
        <w:spacing w:beforeLines="50" w:before="180" w:line="240" w:lineRule="auto"/>
        <w:rPr>
          <w:rFonts w:ascii="UD デジタル 教科書体 NP-R" w:eastAsia="UD デジタル 教科書体 NP-R"/>
          <w:sz w:val="22"/>
        </w:rPr>
      </w:pPr>
      <w:r w:rsidRPr="001E4FC1">
        <w:rPr>
          <w:rFonts w:ascii="UD デジタル 教科書体 NP-R" w:eastAsia="UD デジタル 教科書体 NP-R" w:hint="eastAsia"/>
          <w:sz w:val="22"/>
        </w:rPr>
        <w:t>（高さ）</w:t>
      </w:r>
    </w:p>
    <w:p w14:paraId="3218BA03" w14:textId="50677FA8" w:rsidR="003E2D51" w:rsidRPr="001E4FC1" w:rsidRDefault="003E2D51" w:rsidP="003E2D51">
      <w:pPr>
        <w:snapToGrid w:val="0"/>
        <w:spacing w:line="240" w:lineRule="auto"/>
        <w:ind w:leftChars="100" w:left="980" w:hangingChars="350" w:hanging="770"/>
        <w:rPr>
          <w:rFonts w:ascii="UD デジタル 教科書体 NP-R" w:eastAsia="UD デジタル 教科書体 NP-R" w:hAnsiTheme="minorEastAsia"/>
          <w:color w:val="000000" w:themeColor="text1"/>
          <w:sz w:val="22"/>
        </w:rPr>
      </w:pPr>
      <w:r w:rsidRPr="00E178D6">
        <w:rPr>
          <w:rFonts w:ascii="UD デジタル 教科書体 NP-R" w:eastAsia="UD デジタル 教科書体 NP-R" w:hAnsiTheme="minorEastAsia"/>
          <w:b/>
          <w:color w:val="FF0000"/>
          <w:sz w:val="22"/>
        </w:rPr>
        <w:t>C18-</w:t>
      </w:r>
      <w:r w:rsidR="00A477F9" w:rsidRPr="00E178D6">
        <w:rPr>
          <w:rFonts w:ascii="UD デジタル 教科書体 NP-R" w:eastAsia="UD デジタル 教科書体 NP-R" w:hint="eastAsia"/>
          <w:b/>
          <w:color w:val="FF0000"/>
          <w:sz w:val="22"/>
        </w:rPr>
        <w:fldChar w:fldCharType="begin"/>
      </w:r>
      <w:r w:rsidR="00A477F9" w:rsidRPr="00E178D6">
        <w:rPr>
          <w:rFonts w:ascii="UD デジタル 教科書体 NP-R" w:eastAsia="UD デジタル 教科書体 NP-R"/>
          <w:b/>
          <w:color w:val="FF0000"/>
          <w:sz w:val="22"/>
        </w:rPr>
        <w:instrText xml:space="preserve"> SEQ Figure3-1</w:instrText>
      </w:r>
      <w:r w:rsidR="00A477F9" w:rsidRPr="00E178D6">
        <w:rPr>
          <w:rFonts w:ascii="UD デジタル 教科書体 NP-R" w:eastAsia="UD デジタル 教科書体 NP-R" w:hint="eastAsia"/>
          <w:b/>
          <w:color w:val="FF0000"/>
          <w:sz w:val="22"/>
        </w:rPr>
        <w:instrText>8C</w:instrText>
      </w:r>
      <w:r w:rsidR="00A477F9" w:rsidRPr="00E178D6">
        <w:rPr>
          <w:rFonts w:ascii="UD デジタル 教科書体 NP-R" w:eastAsia="UD デジタル 教科書体 NP-R"/>
          <w:b/>
          <w:color w:val="FF0000"/>
          <w:sz w:val="22"/>
        </w:rPr>
        <w:instrText xml:space="preserve"> \* ARABIC </w:instrText>
      </w:r>
      <w:r w:rsidR="00A477F9" w:rsidRPr="00E178D6">
        <w:rPr>
          <w:rFonts w:ascii="UD デジタル 教科書体 NP-R" w:eastAsia="UD デジタル 教科書体 NP-R" w:hint="eastAsia"/>
          <w:b/>
          <w:color w:val="FF0000"/>
          <w:sz w:val="22"/>
        </w:rPr>
        <w:fldChar w:fldCharType="separate"/>
      </w:r>
      <w:r w:rsidR="00BC6927">
        <w:rPr>
          <w:rFonts w:ascii="UD デジタル 教科書体 NP-R" w:eastAsia="UD デジタル 教科書体 NP-R"/>
          <w:b/>
          <w:noProof/>
          <w:color w:val="FF0000"/>
          <w:sz w:val="22"/>
        </w:rPr>
        <w:t>14</w:t>
      </w:r>
      <w:r w:rsidR="00A477F9" w:rsidRPr="00E178D6">
        <w:rPr>
          <w:rFonts w:ascii="UD デジタル 教科書体 NP-R" w:eastAsia="UD デジタル 教科書体 NP-R" w:hint="eastAsia"/>
          <w:b/>
          <w:color w:val="FF0000"/>
          <w:sz w:val="22"/>
        </w:rPr>
        <w:fldChar w:fldCharType="end"/>
      </w:r>
      <w:r w:rsidRPr="001E4FC1">
        <w:rPr>
          <w:rFonts w:ascii="UD デジタル 教科書体 NP-R" w:eastAsia="UD デジタル 教科書体 NP-R" w:hAnsiTheme="minorEastAsia" w:hint="eastAsia"/>
          <w:b/>
          <w:color w:val="009900"/>
          <w:sz w:val="22"/>
        </w:rPr>
        <w:t xml:space="preserve">　</w:t>
      </w:r>
      <w:r>
        <w:rPr>
          <w:rFonts w:ascii="UD デジタル 教科書体 NP-R" w:eastAsia="UD デジタル 教科書体 NP-R" w:hAnsiTheme="minorEastAsia" w:hint="eastAsia"/>
          <w:color w:val="000000" w:themeColor="text1"/>
          <w:sz w:val="22"/>
        </w:rPr>
        <w:t>ゴミ箱の開</w:t>
      </w:r>
      <w:r w:rsidRPr="001E4FC1">
        <w:rPr>
          <w:rFonts w:ascii="UD デジタル 教科書体 NP-R" w:eastAsia="UD デジタル 教科書体 NP-R" w:hAnsiTheme="minorEastAsia" w:hint="eastAsia"/>
          <w:color w:val="000000" w:themeColor="text1"/>
          <w:sz w:val="22"/>
        </w:rPr>
        <w:t>口部の高さは900</w:t>
      </w:r>
      <w:r w:rsidRPr="001E4FC1">
        <w:rPr>
          <w:rFonts w:ascii="UD デジタル 教科書体 NP-R" w:eastAsia="UD デジタル 教科書体 NP-R" w:hAnsiTheme="minorEastAsia"/>
          <w:color w:val="000000" w:themeColor="text1"/>
          <w:sz w:val="22"/>
        </w:rPr>
        <w:t>mm</w:t>
      </w:r>
      <w:r w:rsidRPr="001E4FC1">
        <w:rPr>
          <w:rFonts w:ascii="UD デジタル 教科書体 NP-R" w:eastAsia="UD デジタル 教科書体 NP-R" w:hAnsiTheme="minorEastAsia" w:hint="eastAsia"/>
          <w:color w:val="000000" w:themeColor="text1"/>
          <w:sz w:val="22"/>
        </w:rPr>
        <w:t>程度（最大1</w:t>
      </w:r>
      <w:r w:rsidRPr="001E4FC1">
        <w:rPr>
          <w:rFonts w:ascii="UD デジタル 教科書体 NP-R" w:eastAsia="UD デジタル 教科書体 NP-R" w:hAnsiTheme="minorEastAsia"/>
          <w:color w:val="000000" w:themeColor="text1"/>
          <w:sz w:val="22"/>
        </w:rPr>
        <w:t>,</w:t>
      </w:r>
      <w:r w:rsidRPr="001E4FC1">
        <w:rPr>
          <w:rFonts w:ascii="UD デジタル 教科書体 NP-R" w:eastAsia="UD デジタル 教科書体 NP-R" w:hAnsiTheme="minorEastAsia" w:hint="eastAsia"/>
          <w:color w:val="000000" w:themeColor="text1"/>
          <w:sz w:val="22"/>
        </w:rPr>
        <w:t>200</w:t>
      </w:r>
      <w:r w:rsidRPr="001E4FC1">
        <w:rPr>
          <w:rFonts w:ascii="UD デジタル 教科書体 NP-R" w:eastAsia="UD デジタル 教科書体 NP-R" w:hAnsiTheme="minorEastAsia"/>
          <w:color w:val="000000" w:themeColor="text1"/>
          <w:sz w:val="22"/>
        </w:rPr>
        <w:t>mm</w:t>
      </w:r>
      <w:r w:rsidRPr="001E4FC1">
        <w:rPr>
          <w:rFonts w:ascii="UD デジタル 教科書体 NP-R" w:eastAsia="UD デジタル 教科書体 NP-R" w:hAnsiTheme="minorEastAsia" w:hint="eastAsia"/>
          <w:color w:val="000000" w:themeColor="text1"/>
          <w:sz w:val="22"/>
        </w:rPr>
        <w:t>）とする</w:t>
      </w:r>
      <w:r w:rsidRPr="001E4FC1">
        <w:rPr>
          <w:rFonts w:ascii="UD デジタル 教科書体 NP-R" w:eastAsia="UD デジタル 教科書体 NP-R" w:hint="eastAsia"/>
          <w:color w:val="000000" w:themeColor="text1"/>
          <w:sz w:val="22"/>
        </w:rPr>
        <w:t>こと</w:t>
      </w:r>
      <w:r w:rsidRPr="001E4FC1">
        <w:rPr>
          <w:rFonts w:ascii="UD デジタル 教科書体 NP-R" w:eastAsia="UD デジタル 教科書体 NP-R" w:hAnsiTheme="minorEastAsia" w:hint="eastAsia"/>
          <w:color w:val="000000" w:themeColor="text1"/>
          <w:sz w:val="22"/>
        </w:rPr>
        <w:t>。</w:t>
      </w:r>
    </w:p>
    <w:p w14:paraId="79A4D975" w14:textId="77777777" w:rsidR="003E2D51" w:rsidRPr="001E4FC1" w:rsidRDefault="003E2D51" w:rsidP="003E2D51">
      <w:pPr>
        <w:snapToGrid w:val="0"/>
        <w:spacing w:beforeLines="50" w:before="180" w:line="240" w:lineRule="auto"/>
        <w:rPr>
          <w:rFonts w:ascii="UD デジタル 教科書体 NP-R" w:eastAsia="UD デジタル 教科書体 NP-R"/>
          <w:sz w:val="22"/>
        </w:rPr>
      </w:pPr>
      <w:r w:rsidRPr="001E4FC1">
        <w:rPr>
          <w:rFonts w:ascii="UD デジタル 教科書体 NP-R" w:eastAsia="UD デジタル 教科書体 NP-R" w:hint="eastAsia"/>
          <w:sz w:val="22"/>
        </w:rPr>
        <w:t>（わかりやすさ）</w:t>
      </w:r>
    </w:p>
    <w:p w14:paraId="44374B93" w14:textId="3FEBFB3E" w:rsidR="003E2D51" w:rsidRPr="001E4FC1" w:rsidRDefault="003E2D51" w:rsidP="003E2D51">
      <w:pPr>
        <w:snapToGrid w:val="0"/>
        <w:spacing w:line="240" w:lineRule="auto"/>
        <w:ind w:leftChars="100" w:left="980" w:hangingChars="350" w:hanging="770"/>
        <w:rPr>
          <w:rFonts w:ascii="UD デジタル 教科書体 NP-R" w:eastAsia="UD デジタル 教科書体 NP-R" w:hAnsiTheme="minorEastAsia"/>
          <w:color w:val="000000" w:themeColor="text1"/>
          <w:sz w:val="22"/>
        </w:rPr>
      </w:pPr>
      <w:r w:rsidRPr="00E178D6">
        <w:rPr>
          <w:rFonts w:ascii="UD デジタル 教科書体 NP-R" w:eastAsia="UD デジタル 教科書体 NP-R" w:hAnsiTheme="minorEastAsia"/>
          <w:b/>
          <w:color w:val="FF0000"/>
          <w:sz w:val="22"/>
        </w:rPr>
        <w:t>C18-</w:t>
      </w:r>
      <w:r w:rsidR="00AC7D5F" w:rsidRPr="00E178D6">
        <w:rPr>
          <w:rFonts w:ascii="UD デジタル 教科書体 NP-R" w:eastAsia="UD デジタル 教科書体 NP-R" w:hint="eastAsia"/>
          <w:b/>
          <w:color w:val="FF0000"/>
          <w:sz w:val="22"/>
        </w:rPr>
        <w:fldChar w:fldCharType="begin"/>
      </w:r>
      <w:r w:rsidR="00AC7D5F" w:rsidRPr="00E178D6">
        <w:rPr>
          <w:rFonts w:ascii="UD デジタル 教科書体 NP-R" w:eastAsia="UD デジタル 教科書体 NP-R"/>
          <w:b/>
          <w:color w:val="FF0000"/>
          <w:sz w:val="22"/>
        </w:rPr>
        <w:instrText xml:space="preserve"> SEQ Figure3-1</w:instrText>
      </w:r>
      <w:r w:rsidR="00AC7D5F" w:rsidRPr="00E178D6">
        <w:rPr>
          <w:rFonts w:ascii="UD デジタル 教科書体 NP-R" w:eastAsia="UD デジタル 教科書体 NP-R" w:hint="eastAsia"/>
          <w:b/>
          <w:color w:val="FF0000"/>
          <w:sz w:val="22"/>
        </w:rPr>
        <w:instrText>8C</w:instrText>
      </w:r>
      <w:r w:rsidR="00AC7D5F" w:rsidRPr="00E178D6">
        <w:rPr>
          <w:rFonts w:ascii="UD デジタル 教科書体 NP-R" w:eastAsia="UD デジタル 教科書体 NP-R"/>
          <w:b/>
          <w:color w:val="FF0000"/>
          <w:sz w:val="22"/>
        </w:rPr>
        <w:instrText xml:space="preserve"> \* ARABIC </w:instrText>
      </w:r>
      <w:r w:rsidR="00AC7D5F" w:rsidRPr="00E178D6">
        <w:rPr>
          <w:rFonts w:ascii="UD デジタル 教科書体 NP-R" w:eastAsia="UD デジタル 教科書体 NP-R" w:hint="eastAsia"/>
          <w:b/>
          <w:color w:val="FF0000"/>
          <w:sz w:val="22"/>
        </w:rPr>
        <w:fldChar w:fldCharType="separate"/>
      </w:r>
      <w:r w:rsidR="00BC6927">
        <w:rPr>
          <w:rFonts w:ascii="UD デジタル 教科書体 NP-R" w:eastAsia="UD デジタル 教科書体 NP-R"/>
          <w:b/>
          <w:noProof/>
          <w:color w:val="FF0000"/>
          <w:sz w:val="22"/>
        </w:rPr>
        <w:t>15</w:t>
      </w:r>
      <w:r w:rsidR="00AC7D5F" w:rsidRPr="00E178D6">
        <w:rPr>
          <w:rFonts w:ascii="UD デジタル 教科書体 NP-R" w:eastAsia="UD デジタル 教科書体 NP-R" w:hint="eastAsia"/>
          <w:b/>
          <w:color w:val="FF0000"/>
          <w:sz w:val="22"/>
        </w:rPr>
        <w:fldChar w:fldCharType="end"/>
      </w:r>
      <w:r w:rsidRPr="001E4FC1">
        <w:rPr>
          <w:rFonts w:ascii="UD デジタル 教科書体 NP-R" w:eastAsia="UD デジタル 教科書体 NP-R" w:hAnsiTheme="minorEastAsia" w:hint="eastAsia"/>
          <w:b/>
          <w:color w:val="009900"/>
          <w:sz w:val="22"/>
        </w:rPr>
        <w:t xml:space="preserve">　</w:t>
      </w:r>
      <w:r w:rsidRPr="001E4FC1">
        <w:rPr>
          <w:rFonts w:ascii="UD デジタル 教科書体 NP-R" w:eastAsia="UD デジタル 教科書体 NP-R" w:hAnsiTheme="minorEastAsia" w:hint="eastAsia"/>
          <w:color w:val="000000" w:themeColor="text1"/>
          <w:sz w:val="22"/>
        </w:rPr>
        <w:t>ゴミ箱はわかりやすい形状、色と</w:t>
      </w:r>
      <w:r w:rsidR="00E55DC6">
        <w:rPr>
          <w:rFonts w:ascii="UD デジタル 教科書体 NP-R" w:eastAsia="UD デジタル 教科書体 NP-R" w:hAnsiTheme="minorEastAsia" w:hint="eastAsia"/>
          <w:color w:val="000000" w:themeColor="text1"/>
          <w:sz w:val="22"/>
        </w:rPr>
        <w:t>し、分別表示</w:t>
      </w:r>
      <w:r w:rsidR="00AC7D5F">
        <w:rPr>
          <w:rFonts w:ascii="UD デジタル 教科書体 NP-R" w:eastAsia="UD デジタル 教科書体 NP-R" w:hAnsiTheme="minorEastAsia" w:hint="eastAsia"/>
          <w:color w:val="000000" w:themeColor="text1"/>
          <w:sz w:val="22"/>
        </w:rPr>
        <w:t>をわかりやすく</w:t>
      </w:r>
      <w:r w:rsidR="00C17392">
        <w:rPr>
          <w:rFonts w:ascii="UD デジタル 教科書体 NP-R" w:eastAsia="UD デジタル 教科書体 NP-R" w:hAnsiTheme="minorEastAsia" w:hint="eastAsia"/>
          <w:color w:val="000000" w:themeColor="text1"/>
          <w:sz w:val="22"/>
        </w:rPr>
        <w:t>行う</w:t>
      </w:r>
      <w:r w:rsidRPr="001E4FC1">
        <w:rPr>
          <w:rFonts w:ascii="UD デジタル 教科書体 NP-R" w:eastAsia="UD デジタル 教科書体 NP-R" w:hint="eastAsia"/>
          <w:color w:val="000000" w:themeColor="text1"/>
          <w:sz w:val="22"/>
        </w:rPr>
        <w:t>こと</w:t>
      </w:r>
      <w:r w:rsidRPr="001E4FC1">
        <w:rPr>
          <w:rFonts w:ascii="UD デジタル 教科書体 NP-R" w:eastAsia="UD デジタル 教科書体 NP-R" w:hAnsiTheme="minorEastAsia" w:hint="eastAsia"/>
          <w:color w:val="000000" w:themeColor="text1"/>
          <w:sz w:val="22"/>
        </w:rPr>
        <w:t>。</w:t>
      </w:r>
    </w:p>
    <w:p w14:paraId="185B19CD" w14:textId="77777777" w:rsidR="003E2D51" w:rsidRPr="001E4FC1" w:rsidRDefault="003E2D51" w:rsidP="003E2D51">
      <w:pPr>
        <w:snapToGrid w:val="0"/>
        <w:spacing w:beforeLines="50" w:before="180" w:line="240" w:lineRule="auto"/>
        <w:rPr>
          <w:rFonts w:ascii="UD デジタル 教科書体 NP-R" w:eastAsia="UD デジタル 教科書体 NP-R"/>
          <w:sz w:val="22"/>
        </w:rPr>
      </w:pPr>
      <w:r w:rsidRPr="001E4FC1">
        <w:rPr>
          <w:rFonts w:ascii="UD デジタル 教科書体 NP-R" w:eastAsia="UD デジタル 教科書体 NP-R" w:hint="eastAsia"/>
          <w:sz w:val="22"/>
        </w:rPr>
        <w:t>（蓋の操作方法）</w:t>
      </w:r>
    </w:p>
    <w:p w14:paraId="79F98750" w14:textId="18D25E51" w:rsidR="00121313" w:rsidRDefault="00914D40" w:rsidP="003E2D51">
      <w:pPr>
        <w:snapToGrid w:val="0"/>
        <w:spacing w:line="240" w:lineRule="auto"/>
        <w:ind w:leftChars="100" w:left="1275" w:hangingChars="484" w:hanging="1065"/>
        <w:rPr>
          <w:rFonts w:ascii="UD デジタル 教科書体 NP-R" w:eastAsia="UD デジタル 教科書体 NP-R" w:hAnsiTheme="minorEastAsia"/>
          <w:color w:val="000000" w:themeColor="text1"/>
          <w:sz w:val="22"/>
        </w:rPr>
      </w:pPr>
      <w:r w:rsidRPr="001E4FC1">
        <w:rPr>
          <w:rFonts w:ascii="UD デジタル 教科書体 NP-R" w:eastAsia="UD デジタル 教科書体 NP-R" w:hAnsiTheme="minorEastAsia" w:hint="eastAsia"/>
          <w:b/>
          <w:color w:val="009900"/>
          <w:sz w:val="22"/>
        </w:rPr>
        <w:t>G18-</w:t>
      </w:r>
      <w:r w:rsidRPr="001E4FC1">
        <w:rPr>
          <w:rFonts w:ascii="UD デジタル 教科書体 NP-R" w:eastAsia="UD デジタル 教科書体 NP-R" w:hAnsiTheme="minorEastAsia" w:hint="eastAsia"/>
          <w:b/>
          <w:color w:val="009900"/>
          <w:sz w:val="22"/>
        </w:rPr>
        <w:fldChar w:fldCharType="begin"/>
      </w:r>
      <w:r w:rsidRPr="001E4FC1">
        <w:rPr>
          <w:rFonts w:ascii="UD デジタル 教科書体 NP-R" w:eastAsia="UD デジタル 教科書体 NP-R" w:hAnsiTheme="minorEastAsia" w:hint="eastAsia"/>
          <w:b/>
          <w:color w:val="009900"/>
          <w:sz w:val="22"/>
        </w:rPr>
        <w:instrText xml:space="preserve"> SEQ Figure3-1</w:instrText>
      </w:r>
      <w:r>
        <w:rPr>
          <w:rFonts w:ascii="UD デジタル 教科書体 NP-R" w:eastAsia="UD デジタル 教科書体 NP-R" w:hAnsiTheme="minorEastAsia" w:hint="eastAsia"/>
          <w:b/>
          <w:color w:val="009900"/>
          <w:sz w:val="22"/>
        </w:rPr>
        <w:instrText>8G</w:instrText>
      </w:r>
      <w:r w:rsidRPr="001E4FC1">
        <w:rPr>
          <w:rFonts w:ascii="UD デジタル 教科書体 NP-R" w:eastAsia="UD デジタル 教科書体 NP-R" w:hAnsiTheme="minorEastAsia" w:hint="eastAsia"/>
          <w:b/>
          <w:color w:val="009900"/>
          <w:sz w:val="22"/>
        </w:rPr>
        <w:instrText xml:space="preserve">G \* ARABIC </w:instrText>
      </w:r>
      <w:r w:rsidRPr="001E4FC1">
        <w:rPr>
          <w:rFonts w:ascii="UD デジタル 教科書体 NP-R" w:eastAsia="UD デジタル 教科書体 NP-R" w:hAnsiTheme="minorEastAsia" w:hint="eastAsia"/>
          <w:b/>
          <w:color w:val="009900"/>
          <w:sz w:val="22"/>
        </w:rPr>
        <w:fldChar w:fldCharType="separate"/>
      </w:r>
      <w:r w:rsidR="00BC6927">
        <w:rPr>
          <w:rFonts w:ascii="UD デジタル 教科書体 NP-R" w:eastAsia="UD デジタル 教科書体 NP-R" w:hAnsiTheme="minorEastAsia"/>
          <w:b/>
          <w:noProof/>
          <w:color w:val="009900"/>
          <w:sz w:val="22"/>
        </w:rPr>
        <w:t>17</w:t>
      </w:r>
      <w:r w:rsidRPr="001E4FC1">
        <w:rPr>
          <w:rFonts w:ascii="UD デジタル 教科書体 NP-R" w:eastAsia="UD デジタル 教科書体 NP-R" w:hAnsiTheme="minorEastAsia" w:hint="eastAsia"/>
          <w:b/>
          <w:color w:val="009900"/>
          <w:sz w:val="22"/>
        </w:rPr>
        <w:fldChar w:fldCharType="end"/>
      </w:r>
      <w:r w:rsidR="003E2D51" w:rsidRPr="001E4FC1">
        <w:rPr>
          <w:rFonts w:ascii="UD デジタル 教科書体 NP-R" w:eastAsia="UD デジタル 教科書体 NP-R" w:hAnsiTheme="minorEastAsia" w:hint="eastAsia"/>
          <w:b/>
          <w:color w:val="009900"/>
          <w:sz w:val="22"/>
        </w:rPr>
        <w:t xml:space="preserve">　</w:t>
      </w:r>
      <w:r w:rsidR="003E2D51" w:rsidRPr="00EA39C4">
        <w:rPr>
          <w:rFonts w:ascii="UD デジタル 教科書体 NP-R" w:eastAsia="UD デジタル 教科書体 NP-R" w:hAnsiTheme="minorEastAsia" w:hint="eastAsia"/>
          <w:bCs/>
          <w:sz w:val="22"/>
        </w:rPr>
        <w:t>ゴミ箱の</w:t>
      </w:r>
      <w:r w:rsidR="003E2D51" w:rsidRPr="001E4FC1">
        <w:rPr>
          <w:rFonts w:ascii="UD デジタル 教科書体 NP-R" w:eastAsia="UD デジタル 教科書体 NP-R" w:hAnsiTheme="minorEastAsia" w:hint="eastAsia"/>
          <w:color w:val="000000" w:themeColor="text1"/>
          <w:sz w:val="22"/>
        </w:rPr>
        <w:t>蓋は、手や足で操作することが困難であることに配慮する</w:t>
      </w:r>
      <w:r w:rsidR="003E2D51" w:rsidRPr="001E4FC1">
        <w:rPr>
          <w:rFonts w:ascii="UD デジタル 教科書体 NP-R" w:eastAsia="UD デジタル 教科書体 NP-R" w:hint="eastAsia"/>
          <w:color w:val="000000" w:themeColor="text1"/>
          <w:sz w:val="22"/>
        </w:rPr>
        <w:t>ことが望ましい</w:t>
      </w:r>
      <w:r w:rsidR="003E2D51" w:rsidRPr="001E4FC1">
        <w:rPr>
          <w:rFonts w:ascii="UD デジタル 教科書体 NP-R" w:eastAsia="UD デジタル 教科書体 NP-R" w:hAnsiTheme="minorEastAsia" w:hint="eastAsia"/>
          <w:color w:val="000000" w:themeColor="text1"/>
          <w:sz w:val="22"/>
        </w:rPr>
        <w:t>（足踏み式は避ける）</w:t>
      </w:r>
      <w:r w:rsidR="009A0CAE">
        <w:rPr>
          <w:rFonts w:ascii="UD デジタル 教科書体 NP-R" w:eastAsia="UD デジタル 教科書体 NP-R" w:hAnsiTheme="minorEastAsia" w:hint="eastAsia"/>
          <w:color w:val="000000" w:themeColor="text1"/>
          <w:sz w:val="22"/>
        </w:rPr>
        <w:t>。</w:t>
      </w:r>
    </w:p>
    <w:p w14:paraId="74C910F4" w14:textId="77777777" w:rsidR="003E2D51" w:rsidRPr="001E4FC1" w:rsidRDefault="003E2D51" w:rsidP="003E2D51">
      <w:pPr>
        <w:snapToGrid w:val="0"/>
        <w:spacing w:beforeLines="50" w:before="180" w:line="240" w:lineRule="auto"/>
        <w:rPr>
          <w:rFonts w:ascii="UD デジタル 教科書体 NP-R" w:eastAsia="UD デジタル 教科書体 NP-R"/>
          <w:sz w:val="22"/>
        </w:rPr>
      </w:pPr>
      <w:r w:rsidRPr="001E4FC1">
        <w:rPr>
          <w:rFonts w:ascii="UD デジタル 教科書体 NP-R" w:eastAsia="UD デジタル 教科書体 NP-R"/>
          <w:sz w:val="22"/>
        </w:rPr>
        <w:t>（コンセントの設置）</w:t>
      </w:r>
    </w:p>
    <w:p w14:paraId="609C5B72" w14:textId="1B4A669F" w:rsidR="003E2D51" w:rsidRPr="001E4FC1" w:rsidRDefault="00914D40" w:rsidP="003E2D51">
      <w:pPr>
        <w:snapToGrid w:val="0"/>
        <w:spacing w:line="240" w:lineRule="auto"/>
        <w:ind w:leftChars="100" w:left="1275" w:hangingChars="484" w:hanging="1065"/>
        <w:rPr>
          <w:rFonts w:ascii="UD デジタル 教科書体 NP-R" w:eastAsia="UD デジタル 教科書体 NP-R" w:hAnsiTheme="minorEastAsia"/>
          <w:sz w:val="22"/>
        </w:rPr>
      </w:pPr>
      <w:r w:rsidRPr="001E4FC1">
        <w:rPr>
          <w:rFonts w:ascii="UD デジタル 教科書体 NP-R" w:eastAsia="UD デジタル 教科書体 NP-R" w:hAnsiTheme="minorEastAsia" w:hint="eastAsia"/>
          <w:b/>
          <w:color w:val="009900"/>
          <w:sz w:val="22"/>
        </w:rPr>
        <w:t>G18-</w:t>
      </w:r>
      <w:r w:rsidRPr="001E4FC1">
        <w:rPr>
          <w:rFonts w:ascii="UD デジタル 教科書体 NP-R" w:eastAsia="UD デジタル 教科書体 NP-R" w:hAnsiTheme="minorEastAsia" w:hint="eastAsia"/>
          <w:b/>
          <w:color w:val="009900"/>
          <w:sz w:val="22"/>
        </w:rPr>
        <w:fldChar w:fldCharType="begin"/>
      </w:r>
      <w:r w:rsidRPr="001E4FC1">
        <w:rPr>
          <w:rFonts w:ascii="UD デジタル 教科書体 NP-R" w:eastAsia="UD デジタル 教科書体 NP-R" w:hAnsiTheme="minorEastAsia" w:hint="eastAsia"/>
          <w:b/>
          <w:color w:val="009900"/>
          <w:sz w:val="22"/>
        </w:rPr>
        <w:instrText xml:space="preserve"> SEQ Figure3-1</w:instrText>
      </w:r>
      <w:r>
        <w:rPr>
          <w:rFonts w:ascii="UD デジタル 教科書体 NP-R" w:eastAsia="UD デジタル 教科書体 NP-R" w:hAnsiTheme="minorEastAsia" w:hint="eastAsia"/>
          <w:b/>
          <w:color w:val="009900"/>
          <w:sz w:val="22"/>
        </w:rPr>
        <w:instrText>8G</w:instrText>
      </w:r>
      <w:r w:rsidRPr="001E4FC1">
        <w:rPr>
          <w:rFonts w:ascii="UD デジタル 教科書体 NP-R" w:eastAsia="UD デジタル 教科書体 NP-R" w:hAnsiTheme="minorEastAsia" w:hint="eastAsia"/>
          <w:b/>
          <w:color w:val="009900"/>
          <w:sz w:val="22"/>
        </w:rPr>
        <w:instrText xml:space="preserve">G \* ARABIC </w:instrText>
      </w:r>
      <w:r w:rsidRPr="001E4FC1">
        <w:rPr>
          <w:rFonts w:ascii="UD デジタル 教科書体 NP-R" w:eastAsia="UD デジタル 教科書体 NP-R" w:hAnsiTheme="minorEastAsia" w:hint="eastAsia"/>
          <w:b/>
          <w:color w:val="009900"/>
          <w:sz w:val="22"/>
        </w:rPr>
        <w:fldChar w:fldCharType="separate"/>
      </w:r>
      <w:r w:rsidR="00BC6927">
        <w:rPr>
          <w:rFonts w:ascii="UD デジタル 教科書体 NP-R" w:eastAsia="UD デジタル 教科書体 NP-R" w:hAnsiTheme="minorEastAsia"/>
          <w:b/>
          <w:noProof/>
          <w:color w:val="009900"/>
          <w:sz w:val="22"/>
        </w:rPr>
        <w:t>18</w:t>
      </w:r>
      <w:r w:rsidRPr="001E4FC1">
        <w:rPr>
          <w:rFonts w:ascii="UD デジタル 教科書体 NP-R" w:eastAsia="UD デジタル 教科書体 NP-R" w:hAnsiTheme="minorEastAsia" w:hint="eastAsia"/>
          <w:b/>
          <w:color w:val="009900"/>
          <w:sz w:val="22"/>
        </w:rPr>
        <w:fldChar w:fldCharType="end"/>
      </w:r>
      <w:r w:rsidR="003E2D51" w:rsidRPr="001E4FC1">
        <w:rPr>
          <w:rFonts w:ascii="UD デジタル 教科書体 NP-R" w:eastAsia="UD デジタル 教科書体 NP-R" w:hAnsiTheme="minorEastAsia" w:hint="eastAsia"/>
          <w:b/>
          <w:color w:val="009900"/>
          <w:sz w:val="22"/>
        </w:rPr>
        <w:t xml:space="preserve">　</w:t>
      </w:r>
      <w:r w:rsidR="003E2D51" w:rsidRPr="001E4FC1">
        <w:rPr>
          <w:rFonts w:ascii="UD デジタル 教科書体 NP-R" w:eastAsia="UD デジタル 教科書体 NP-R" w:hAnsiTheme="minorEastAsia" w:hint="eastAsia"/>
          <w:bCs/>
          <w:sz w:val="22"/>
        </w:rPr>
        <w:t>休憩室、休憩所、案内所に来場者が利用できるコンセントを適切な位置に設置することが望ましい。</w:t>
      </w:r>
    </w:p>
    <w:p w14:paraId="696D1986" w14:textId="77777777" w:rsidR="003E2D51" w:rsidRPr="001F3E6E" w:rsidRDefault="003E2D51" w:rsidP="003E2D51">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inorEastAsia"/>
          <w:color w:val="4472C4" w:themeColor="accent5"/>
          <w:sz w:val="24"/>
          <w:szCs w:val="22"/>
        </w:rPr>
      </w:pPr>
      <w:r w:rsidRPr="001F3E6E">
        <w:rPr>
          <w:rFonts w:ascii="UD デジタル 教科書体 NP-R" w:eastAsia="UD デジタル 教科書体 NP-R" w:hAnsiTheme="minorEastAsia" w:hint="eastAsia"/>
          <w:color w:val="4472C4" w:themeColor="accent5"/>
          <w:sz w:val="24"/>
          <w:szCs w:val="22"/>
        </w:rPr>
        <w:lastRenderedPageBreak/>
        <w:t>3-</w:t>
      </w:r>
      <w:r>
        <w:rPr>
          <w:rFonts w:ascii="UD デジタル 教科書体 NP-R" w:eastAsia="UD デジタル 教科書体 NP-R" w:hAnsiTheme="minorEastAsia" w:hint="eastAsia"/>
          <w:color w:val="4472C4" w:themeColor="accent5"/>
          <w:sz w:val="24"/>
          <w:szCs w:val="22"/>
        </w:rPr>
        <w:t>18</w:t>
      </w:r>
      <w:r w:rsidRPr="001F3E6E">
        <w:rPr>
          <w:rFonts w:ascii="UD デジタル 教科書体 NP-R" w:eastAsia="UD デジタル 教科書体 NP-R" w:hAnsiTheme="minorEastAsia" w:hint="eastAsia"/>
          <w:color w:val="4472C4" w:themeColor="accent5"/>
          <w:sz w:val="24"/>
          <w:szCs w:val="22"/>
        </w:rPr>
        <w:t>-</w:t>
      </w:r>
      <w:r>
        <w:rPr>
          <w:rFonts w:ascii="UD デジタル 教科書体 NP-R" w:eastAsia="UD デジタル 教科書体 NP-R" w:hAnsiTheme="minorEastAsia" w:hint="eastAsia"/>
          <w:color w:val="4472C4" w:themeColor="accent5"/>
          <w:sz w:val="24"/>
          <w:szCs w:val="22"/>
        </w:rPr>
        <w:t>5</w:t>
      </w:r>
      <w:r w:rsidRPr="001F3E6E">
        <w:rPr>
          <w:rFonts w:ascii="UD デジタル 教科書体 NP-R" w:eastAsia="UD デジタル 教科書体 NP-R" w:hAnsiTheme="minorEastAsia" w:hint="eastAsia"/>
          <w:color w:val="4472C4" w:themeColor="accent5"/>
          <w:sz w:val="24"/>
          <w:szCs w:val="22"/>
        </w:rPr>
        <w:t xml:space="preserve"> ゲート</w:t>
      </w:r>
    </w:p>
    <w:p w14:paraId="19792637" w14:textId="77777777" w:rsidR="003E2D51" w:rsidRPr="001E4FC1" w:rsidRDefault="003E2D51" w:rsidP="003E2D51">
      <w:pPr>
        <w:snapToGrid w:val="0"/>
        <w:spacing w:beforeLines="50" w:before="180" w:line="240" w:lineRule="auto"/>
        <w:rPr>
          <w:rFonts w:ascii="UD デジタル 教科書体 NP-R" w:eastAsia="UD デジタル 教科書体 NP-R"/>
          <w:sz w:val="22"/>
        </w:rPr>
      </w:pPr>
      <w:r w:rsidRPr="001E4FC1">
        <w:rPr>
          <w:rFonts w:ascii="UD デジタル 教科書体 NP-R" w:eastAsia="UD デジタル 教科書体 NP-R" w:hint="eastAsia"/>
          <w:sz w:val="22"/>
        </w:rPr>
        <w:t>（方式）</w:t>
      </w:r>
    </w:p>
    <w:p w14:paraId="57BBBB1C" w14:textId="257DC423" w:rsidR="003E2D51" w:rsidRPr="001E4FC1" w:rsidRDefault="003E2D51" w:rsidP="003E2D51">
      <w:pPr>
        <w:snapToGrid w:val="0"/>
        <w:spacing w:line="240" w:lineRule="auto"/>
        <w:ind w:firstLineChars="100" w:firstLine="220"/>
        <w:rPr>
          <w:rFonts w:ascii="UD デジタル 教科書体 NP-R" w:eastAsia="UD デジタル 教科書体 NP-R"/>
          <w:color w:val="000000" w:themeColor="text1"/>
          <w:sz w:val="22"/>
        </w:rPr>
      </w:pPr>
      <w:r w:rsidRPr="00E178D6">
        <w:rPr>
          <w:rFonts w:ascii="UD デジタル 教科書体 NP-R" w:eastAsia="UD デジタル 教科書体 NP-R" w:hAnsiTheme="minorEastAsia"/>
          <w:b/>
          <w:color w:val="FF0000"/>
          <w:sz w:val="22"/>
        </w:rPr>
        <w:t>C18-</w:t>
      </w:r>
      <w:r w:rsidR="00AC7D5F" w:rsidRPr="00E178D6">
        <w:rPr>
          <w:rFonts w:ascii="UD デジタル 教科書体 NP-R" w:eastAsia="UD デジタル 教科書体 NP-R" w:hint="eastAsia"/>
          <w:b/>
          <w:color w:val="FF0000"/>
          <w:sz w:val="22"/>
        </w:rPr>
        <w:fldChar w:fldCharType="begin"/>
      </w:r>
      <w:r w:rsidR="00AC7D5F" w:rsidRPr="00E178D6">
        <w:rPr>
          <w:rFonts w:ascii="UD デジタル 教科書体 NP-R" w:eastAsia="UD デジタル 教科書体 NP-R"/>
          <w:b/>
          <w:color w:val="FF0000"/>
          <w:sz w:val="22"/>
        </w:rPr>
        <w:instrText xml:space="preserve"> SEQ Figure3-1</w:instrText>
      </w:r>
      <w:r w:rsidR="00AC7D5F" w:rsidRPr="00E178D6">
        <w:rPr>
          <w:rFonts w:ascii="UD デジタル 教科書体 NP-R" w:eastAsia="UD デジタル 教科書体 NP-R" w:hint="eastAsia"/>
          <w:b/>
          <w:color w:val="FF0000"/>
          <w:sz w:val="22"/>
        </w:rPr>
        <w:instrText>8C</w:instrText>
      </w:r>
      <w:r w:rsidR="00AC7D5F" w:rsidRPr="00E178D6">
        <w:rPr>
          <w:rFonts w:ascii="UD デジタル 教科書体 NP-R" w:eastAsia="UD デジタル 教科書体 NP-R"/>
          <w:b/>
          <w:color w:val="FF0000"/>
          <w:sz w:val="22"/>
        </w:rPr>
        <w:instrText xml:space="preserve"> \* ARABIC </w:instrText>
      </w:r>
      <w:r w:rsidR="00AC7D5F" w:rsidRPr="00E178D6">
        <w:rPr>
          <w:rFonts w:ascii="UD デジタル 教科書体 NP-R" w:eastAsia="UD デジタル 教科書体 NP-R" w:hint="eastAsia"/>
          <w:b/>
          <w:color w:val="FF0000"/>
          <w:sz w:val="22"/>
        </w:rPr>
        <w:fldChar w:fldCharType="separate"/>
      </w:r>
      <w:r w:rsidR="00BC6927">
        <w:rPr>
          <w:rFonts w:ascii="UD デジタル 教科書体 NP-R" w:eastAsia="UD デジタル 教科書体 NP-R"/>
          <w:b/>
          <w:noProof/>
          <w:color w:val="FF0000"/>
          <w:sz w:val="22"/>
        </w:rPr>
        <w:t>16</w:t>
      </w:r>
      <w:r w:rsidR="00AC7D5F" w:rsidRPr="00E178D6">
        <w:rPr>
          <w:rFonts w:ascii="UD デジタル 教科書体 NP-R" w:eastAsia="UD デジタル 教科書体 NP-R" w:hint="eastAsia"/>
          <w:b/>
          <w:color w:val="FF0000"/>
          <w:sz w:val="22"/>
        </w:rPr>
        <w:fldChar w:fldCharType="end"/>
      </w:r>
      <w:r w:rsidRPr="001E4FC1">
        <w:rPr>
          <w:rFonts w:ascii="UD デジタル 教科書体 NP-R" w:eastAsia="UD デジタル 教科書体 NP-R" w:hAnsiTheme="minorEastAsia" w:hint="eastAsia"/>
          <w:b/>
          <w:color w:val="009900"/>
          <w:sz w:val="22"/>
        </w:rPr>
        <w:t xml:space="preserve">　</w:t>
      </w:r>
      <w:r w:rsidRPr="001E4FC1">
        <w:rPr>
          <w:rFonts w:ascii="UD デジタル 教科書体 NP-R" w:eastAsia="UD デジタル 教科書体 NP-R" w:hint="eastAsia"/>
          <w:color w:val="000000" w:themeColor="text1"/>
          <w:sz w:val="22"/>
        </w:rPr>
        <w:t>回転式は避けること。</w:t>
      </w:r>
    </w:p>
    <w:p w14:paraId="580604AD" w14:textId="77777777" w:rsidR="003E2D51" w:rsidRPr="001E4FC1" w:rsidRDefault="003E2D51" w:rsidP="003E2D51">
      <w:pPr>
        <w:snapToGrid w:val="0"/>
        <w:spacing w:beforeLines="50" w:before="180" w:line="240" w:lineRule="auto"/>
        <w:rPr>
          <w:rFonts w:ascii="UD デジタル 教科書体 NP-R" w:eastAsia="UD デジタル 教科書体 NP-R"/>
          <w:sz w:val="22"/>
        </w:rPr>
      </w:pPr>
      <w:r w:rsidRPr="001E4FC1">
        <w:rPr>
          <w:rFonts w:ascii="UD デジタル 教科書体 NP-R" w:eastAsia="UD デジタル 教科書体 NP-R" w:hint="eastAsia"/>
          <w:sz w:val="22"/>
        </w:rPr>
        <w:t>（有効幅員）</w:t>
      </w:r>
    </w:p>
    <w:p w14:paraId="79EE4313" w14:textId="376E45CD" w:rsidR="003E2D51" w:rsidRPr="001E4FC1" w:rsidRDefault="00914D40"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sidRPr="001E4FC1">
        <w:rPr>
          <w:rFonts w:ascii="UD デジタル 教科書体 NP-R" w:eastAsia="UD デジタル 教科書体 NP-R" w:hAnsiTheme="minorEastAsia" w:hint="eastAsia"/>
          <w:b/>
          <w:color w:val="009900"/>
          <w:sz w:val="22"/>
        </w:rPr>
        <w:t>G18-</w:t>
      </w:r>
      <w:r w:rsidRPr="001E4FC1">
        <w:rPr>
          <w:rFonts w:ascii="UD デジタル 教科書体 NP-R" w:eastAsia="UD デジタル 教科書体 NP-R" w:hAnsiTheme="minorEastAsia" w:hint="eastAsia"/>
          <w:b/>
          <w:color w:val="009900"/>
          <w:sz w:val="22"/>
        </w:rPr>
        <w:fldChar w:fldCharType="begin"/>
      </w:r>
      <w:r w:rsidRPr="001E4FC1">
        <w:rPr>
          <w:rFonts w:ascii="UD デジタル 教科書体 NP-R" w:eastAsia="UD デジタル 教科書体 NP-R" w:hAnsiTheme="minorEastAsia" w:hint="eastAsia"/>
          <w:b/>
          <w:color w:val="009900"/>
          <w:sz w:val="22"/>
        </w:rPr>
        <w:instrText xml:space="preserve"> SEQ Figure3-1</w:instrText>
      </w:r>
      <w:r>
        <w:rPr>
          <w:rFonts w:ascii="UD デジタル 教科書体 NP-R" w:eastAsia="UD デジタル 教科書体 NP-R" w:hAnsiTheme="minorEastAsia" w:hint="eastAsia"/>
          <w:b/>
          <w:color w:val="009900"/>
          <w:sz w:val="22"/>
        </w:rPr>
        <w:instrText>8G</w:instrText>
      </w:r>
      <w:r w:rsidRPr="001E4FC1">
        <w:rPr>
          <w:rFonts w:ascii="UD デジタル 教科書体 NP-R" w:eastAsia="UD デジタル 教科書体 NP-R" w:hAnsiTheme="minorEastAsia" w:hint="eastAsia"/>
          <w:b/>
          <w:color w:val="009900"/>
          <w:sz w:val="22"/>
        </w:rPr>
        <w:instrText xml:space="preserve">G \* ARABIC </w:instrText>
      </w:r>
      <w:r w:rsidRPr="001E4FC1">
        <w:rPr>
          <w:rFonts w:ascii="UD デジタル 教科書体 NP-R" w:eastAsia="UD デジタル 教科書体 NP-R" w:hAnsiTheme="minorEastAsia" w:hint="eastAsia"/>
          <w:b/>
          <w:color w:val="009900"/>
          <w:sz w:val="22"/>
        </w:rPr>
        <w:fldChar w:fldCharType="separate"/>
      </w:r>
      <w:r w:rsidR="00BC6927">
        <w:rPr>
          <w:rFonts w:ascii="UD デジタル 教科書体 NP-R" w:eastAsia="UD デジタル 教科書体 NP-R" w:hAnsiTheme="minorEastAsia"/>
          <w:b/>
          <w:noProof/>
          <w:color w:val="009900"/>
          <w:sz w:val="22"/>
        </w:rPr>
        <w:t>19</w:t>
      </w:r>
      <w:r w:rsidRPr="001E4FC1">
        <w:rPr>
          <w:rFonts w:ascii="UD デジタル 教科書体 NP-R" w:eastAsia="UD デジタル 教科書体 NP-R" w:hAnsiTheme="minorEastAsia" w:hint="eastAsia"/>
          <w:b/>
          <w:color w:val="009900"/>
          <w:sz w:val="22"/>
        </w:rPr>
        <w:fldChar w:fldCharType="end"/>
      </w:r>
      <w:r w:rsidR="003E2D51" w:rsidRPr="001E4FC1">
        <w:rPr>
          <w:rFonts w:ascii="UD デジタル 教科書体 NP-R" w:eastAsia="UD デジタル 教科書体 NP-R" w:hAnsiTheme="minorEastAsia" w:hint="eastAsia"/>
          <w:b/>
          <w:color w:val="000000" w:themeColor="text1"/>
          <w:sz w:val="22"/>
        </w:rPr>
        <w:t xml:space="preserve">　</w:t>
      </w:r>
      <w:r w:rsidR="003E2D51" w:rsidRPr="001E4FC1">
        <w:rPr>
          <w:rFonts w:ascii="UD デジタル 教科書体 NP-R" w:eastAsia="UD デジタル 教科書体 NP-R" w:hint="eastAsia"/>
          <w:color w:val="000000" w:themeColor="text1"/>
          <w:sz w:val="22"/>
        </w:rPr>
        <w:t>900</w:t>
      </w:r>
      <w:r w:rsidR="003E2D51" w:rsidRPr="001E4FC1">
        <w:rPr>
          <w:rFonts w:ascii="UD デジタル 教科書体 NP-R" w:eastAsia="UD デジタル 教科書体 NP-R"/>
          <w:color w:val="000000" w:themeColor="text1"/>
          <w:sz w:val="22"/>
        </w:rPr>
        <w:t>mm</w:t>
      </w:r>
      <w:r w:rsidR="003E2D51" w:rsidRPr="001E4FC1">
        <w:rPr>
          <w:rFonts w:ascii="UD デジタル 教科書体 NP-R" w:eastAsia="UD デジタル 教科書体 NP-R" w:hint="eastAsia"/>
          <w:color w:val="000000" w:themeColor="text1"/>
          <w:sz w:val="22"/>
        </w:rPr>
        <w:t>以上の広幅員ゲートを</w:t>
      </w:r>
      <w:r w:rsidR="009A0CAE" w:rsidRPr="001E4FC1">
        <w:rPr>
          <w:rFonts w:ascii="UD デジタル 教科書体 NP-R" w:eastAsia="UD デジタル 教科書体 NP-R" w:hint="eastAsia"/>
          <w:color w:val="000000" w:themeColor="text1"/>
          <w:sz w:val="22"/>
        </w:rPr>
        <w:t>一以上</w:t>
      </w:r>
      <w:r w:rsidR="003E2D51" w:rsidRPr="001E4FC1">
        <w:rPr>
          <w:rFonts w:ascii="UD デジタル 教科書体 NP-R" w:eastAsia="UD デジタル 教科書体 NP-R" w:hint="eastAsia"/>
          <w:color w:val="000000" w:themeColor="text1"/>
          <w:sz w:val="22"/>
        </w:rPr>
        <w:t>設置することが望ましい。</w:t>
      </w:r>
    </w:p>
    <w:p w14:paraId="44903520" w14:textId="14193D33" w:rsidR="003E2D51" w:rsidRPr="001E4FC1"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sidRPr="00E178D6">
        <w:rPr>
          <w:rFonts w:ascii="UD デジタル 教科書体 NP-R" w:eastAsia="UD デジタル 教科書体 NP-R" w:hAnsiTheme="minorEastAsia"/>
          <w:b/>
          <w:color w:val="FF0000"/>
          <w:sz w:val="22"/>
        </w:rPr>
        <w:t>C18</w:t>
      </w:r>
      <w:r w:rsidRPr="00E178D6">
        <w:rPr>
          <w:rFonts w:ascii="UD デジタル 教科書体 NP-R" w:eastAsia="UD デジタル 教科書体 NP-R" w:hAnsiTheme="minorEastAsia" w:hint="eastAsia"/>
          <w:b/>
          <w:color w:val="FF0000"/>
          <w:sz w:val="22"/>
        </w:rPr>
        <w:t>-</w:t>
      </w:r>
      <w:r w:rsidR="00AC7D5F" w:rsidRPr="00E178D6">
        <w:rPr>
          <w:rFonts w:ascii="UD デジタル 教科書体 NP-R" w:eastAsia="UD デジタル 教科書体 NP-R" w:hint="eastAsia"/>
          <w:b/>
          <w:color w:val="FF0000"/>
          <w:sz w:val="22"/>
        </w:rPr>
        <w:fldChar w:fldCharType="begin"/>
      </w:r>
      <w:r w:rsidR="00AC7D5F" w:rsidRPr="00E178D6">
        <w:rPr>
          <w:rFonts w:ascii="UD デジタル 教科書体 NP-R" w:eastAsia="UD デジタル 教科書体 NP-R"/>
          <w:b/>
          <w:color w:val="FF0000"/>
          <w:sz w:val="22"/>
        </w:rPr>
        <w:instrText xml:space="preserve"> SEQ Figure3-1</w:instrText>
      </w:r>
      <w:r w:rsidR="00AC7D5F" w:rsidRPr="00E178D6">
        <w:rPr>
          <w:rFonts w:ascii="UD デジタル 教科書体 NP-R" w:eastAsia="UD デジタル 教科書体 NP-R" w:hint="eastAsia"/>
          <w:b/>
          <w:color w:val="FF0000"/>
          <w:sz w:val="22"/>
        </w:rPr>
        <w:instrText>8C</w:instrText>
      </w:r>
      <w:r w:rsidR="00AC7D5F" w:rsidRPr="00E178D6">
        <w:rPr>
          <w:rFonts w:ascii="UD デジタル 教科書体 NP-R" w:eastAsia="UD デジタル 教科書体 NP-R"/>
          <w:b/>
          <w:color w:val="FF0000"/>
          <w:sz w:val="22"/>
        </w:rPr>
        <w:instrText xml:space="preserve"> \* ARABIC </w:instrText>
      </w:r>
      <w:r w:rsidR="00AC7D5F" w:rsidRPr="00E178D6">
        <w:rPr>
          <w:rFonts w:ascii="UD デジタル 教科書体 NP-R" w:eastAsia="UD デジタル 教科書体 NP-R" w:hint="eastAsia"/>
          <w:b/>
          <w:color w:val="FF0000"/>
          <w:sz w:val="22"/>
        </w:rPr>
        <w:fldChar w:fldCharType="separate"/>
      </w:r>
      <w:r w:rsidR="00BC6927">
        <w:rPr>
          <w:rFonts w:ascii="UD デジタル 教科書体 NP-R" w:eastAsia="UD デジタル 教科書体 NP-R"/>
          <w:b/>
          <w:noProof/>
          <w:color w:val="FF0000"/>
          <w:sz w:val="22"/>
        </w:rPr>
        <w:t>17</w:t>
      </w:r>
      <w:r w:rsidR="00AC7D5F" w:rsidRPr="00E178D6">
        <w:rPr>
          <w:rFonts w:ascii="UD デジタル 教科書体 NP-R" w:eastAsia="UD デジタル 教科書体 NP-R" w:hint="eastAsia"/>
          <w:b/>
          <w:color w:val="FF0000"/>
          <w:sz w:val="22"/>
        </w:rPr>
        <w:fldChar w:fldCharType="end"/>
      </w:r>
      <w:r w:rsidRPr="001E4FC1">
        <w:rPr>
          <w:rFonts w:ascii="UD デジタル 教科書体 NP-R" w:eastAsia="UD デジタル 教科書体 NP-R" w:hAnsiTheme="minorEastAsia" w:hint="eastAsia"/>
          <w:b/>
          <w:color w:val="009900"/>
          <w:sz w:val="22"/>
        </w:rPr>
        <w:t xml:space="preserve">　</w:t>
      </w:r>
      <w:r w:rsidRPr="001E4FC1">
        <w:rPr>
          <w:rFonts w:ascii="UD デジタル 教科書体 NP-R" w:eastAsia="UD デジタル 教科書体 NP-R" w:hint="eastAsia"/>
          <w:color w:val="000000" w:themeColor="text1"/>
          <w:sz w:val="22"/>
        </w:rPr>
        <w:t>有効幅員は850</w:t>
      </w:r>
      <w:r w:rsidRPr="001E4FC1">
        <w:rPr>
          <w:rFonts w:ascii="UD デジタル 教科書体 NP-R" w:eastAsia="UD デジタル 教科書体 NP-R"/>
          <w:color w:val="000000" w:themeColor="text1"/>
          <w:sz w:val="22"/>
        </w:rPr>
        <w:t>mm</w:t>
      </w:r>
      <w:r w:rsidRPr="001E4FC1">
        <w:rPr>
          <w:rFonts w:ascii="UD デジタル 教科書体 NP-R" w:eastAsia="UD デジタル 教科書体 NP-R" w:hint="eastAsia"/>
          <w:color w:val="000000" w:themeColor="text1"/>
          <w:sz w:val="22"/>
        </w:rPr>
        <w:t>以上とすること。</w:t>
      </w:r>
    </w:p>
    <w:p w14:paraId="6B52E4F7" w14:textId="77777777" w:rsidR="003E2D51" w:rsidRPr="001E4FC1" w:rsidRDefault="003E2D51" w:rsidP="003E2D51">
      <w:pPr>
        <w:snapToGrid w:val="0"/>
        <w:spacing w:beforeLines="50" w:before="180" w:line="240" w:lineRule="auto"/>
        <w:rPr>
          <w:rFonts w:ascii="UD デジタル 教科書体 NP-R" w:eastAsia="UD デジタル 教科書体 NP-R"/>
          <w:sz w:val="22"/>
        </w:rPr>
      </w:pPr>
      <w:r w:rsidRPr="001E4FC1">
        <w:rPr>
          <w:rFonts w:ascii="UD デジタル 教科書体 NP-R" w:eastAsia="UD デジタル 教科書体 NP-R" w:hint="eastAsia"/>
          <w:sz w:val="22"/>
        </w:rPr>
        <w:t>（ゲートが開く方向）</w:t>
      </w:r>
    </w:p>
    <w:p w14:paraId="6626B77D" w14:textId="03600083" w:rsidR="003E2D51" w:rsidRPr="001E4FC1"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sidRPr="00E178D6">
        <w:rPr>
          <w:rFonts w:ascii="UD デジタル 教科書体 NP-R" w:eastAsia="UD デジタル 教科書体 NP-R" w:hAnsiTheme="minorEastAsia"/>
          <w:b/>
          <w:color w:val="FF0000"/>
          <w:sz w:val="22"/>
        </w:rPr>
        <w:t>C18</w:t>
      </w:r>
      <w:r w:rsidRPr="00E178D6">
        <w:rPr>
          <w:rFonts w:ascii="UD デジタル 教科書体 NP-R" w:eastAsia="UD デジタル 教科書体 NP-R" w:hAnsiTheme="minorEastAsia" w:hint="eastAsia"/>
          <w:b/>
          <w:color w:val="FF0000"/>
          <w:sz w:val="22"/>
        </w:rPr>
        <w:t>-</w:t>
      </w:r>
      <w:r w:rsidR="00AC7D5F" w:rsidRPr="00E178D6">
        <w:rPr>
          <w:rFonts w:ascii="UD デジタル 教科書体 NP-R" w:eastAsia="UD デジタル 教科書体 NP-R" w:hint="eastAsia"/>
          <w:b/>
          <w:color w:val="FF0000"/>
          <w:sz w:val="22"/>
        </w:rPr>
        <w:fldChar w:fldCharType="begin"/>
      </w:r>
      <w:r w:rsidR="00AC7D5F" w:rsidRPr="00E178D6">
        <w:rPr>
          <w:rFonts w:ascii="UD デジタル 教科書体 NP-R" w:eastAsia="UD デジタル 教科書体 NP-R"/>
          <w:b/>
          <w:color w:val="FF0000"/>
          <w:sz w:val="22"/>
        </w:rPr>
        <w:instrText xml:space="preserve"> SEQ Figure3-1</w:instrText>
      </w:r>
      <w:r w:rsidR="00AC7D5F" w:rsidRPr="00E178D6">
        <w:rPr>
          <w:rFonts w:ascii="UD デジタル 教科書体 NP-R" w:eastAsia="UD デジタル 教科書体 NP-R" w:hint="eastAsia"/>
          <w:b/>
          <w:color w:val="FF0000"/>
          <w:sz w:val="22"/>
        </w:rPr>
        <w:instrText>8C</w:instrText>
      </w:r>
      <w:r w:rsidR="00AC7D5F" w:rsidRPr="00E178D6">
        <w:rPr>
          <w:rFonts w:ascii="UD デジタル 教科書体 NP-R" w:eastAsia="UD デジタル 教科書体 NP-R"/>
          <w:b/>
          <w:color w:val="FF0000"/>
          <w:sz w:val="22"/>
        </w:rPr>
        <w:instrText xml:space="preserve"> \* ARABIC </w:instrText>
      </w:r>
      <w:r w:rsidR="00AC7D5F" w:rsidRPr="00E178D6">
        <w:rPr>
          <w:rFonts w:ascii="UD デジタル 教科書体 NP-R" w:eastAsia="UD デジタル 教科書体 NP-R" w:hint="eastAsia"/>
          <w:b/>
          <w:color w:val="FF0000"/>
          <w:sz w:val="22"/>
        </w:rPr>
        <w:fldChar w:fldCharType="separate"/>
      </w:r>
      <w:r w:rsidR="00BC6927">
        <w:rPr>
          <w:rFonts w:ascii="UD デジタル 教科書体 NP-R" w:eastAsia="UD デジタル 教科書体 NP-R"/>
          <w:b/>
          <w:noProof/>
          <w:color w:val="FF0000"/>
          <w:sz w:val="22"/>
        </w:rPr>
        <w:t>18</w:t>
      </w:r>
      <w:r w:rsidR="00AC7D5F" w:rsidRPr="00E178D6">
        <w:rPr>
          <w:rFonts w:ascii="UD デジタル 教科書体 NP-R" w:eastAsia="UD デジタル 教科書体 NP-R" w:hint="eastAsia"/>
          <w:b/>
          <w:color w:val="FF0000"/>
          <w:sz w:val="22"/>
        </w:rPr>
        <w:fldChar w:fldCharType="end"/>
      </w:r>
      <w:r w:rsidRPr="001E4FC1">
        <w:rPr>
          <w:rFonts w:ascii="UD デジタル 教科書体 NP-R" w:eastAsia="UD デジタル 教科書体 NP-R" w:hAnsiTheme="minorEastAsia" w:hint="eastAsia"/>
          <w:b/>
          <w:color w:val="009900"/>
          <w:sz w:val="22"/>
        </w:rPr>
        <w:t xml:space="preserve">　</w:t>
      </w:r>
      <w:r w:rsidRPr="001E4FC1">
        <w:rPr>
          <w:rFonts w:ascii="UD デジタル 教科書体 NP-R" w:eastAsia="UD デジタル 教科書体 NP-R" w:hint="eastAsia"/>
          <w:color w:val="000000" w:themeColor="text1"/>
          <w:sz w:val="22"/>
        </w:rPr>
        <w:t>進行方向に向かって開くものとすること。</w:t>
      </w:r>
    </w:p>
    <w:p w14:paraId="765A15A4" w14:textId="77777777" w:rsidR="003E2D51" w:rsidRPr="001E4FC1" w:rsidRDefault="003E2D51" w:rsidP="003E2D51">
      <w:pPr>
        <w:snapToGrid w:val="0"/>
        <w:spacing w:beforeLines="50" w:before="180" w:line="240" w:lineRule="auto"/>
        <w:rPr>
          <w:rFonts w:ascii="UD デジタル 教科書体 NP-R" w:eastAsia="UD デジタル 教科書体 NP-R"/>
          <w:sz w:val="22"/>
        </w:rPr>
      </w:pPr>
      <w:r w:rsidRPr="001E4FC1">
        <w:rPr>
          <w:rFonts w:ascii="UD デジタル 教科書体 NP-R" w:eastAsia="UD デジタル 教科書体 NP-R" w:hint="eastAsia"/>
          <w:sz w:val="22"/>
        </w:rPr>
        <w:t>（車いす使用者への配慮）</w:t>
      </w:r>
    </w:p>
    <w:p w14:paraId="78FD2F9B" w14:textId="6D280C90" w:rsidR="003E2D51" w:rsidRDefault="003E2D51" w:rsidP="003E2D51">
      <w:pPr>
        <w:snapToGrid w:val="0"/>
        <w:spacing w:line="240" w:lineRule="auto"/>
        <w:ind w:leftChars="100" w:left="1275" w:hangingChars="484" w:hanging="1065"/>
        <w:rPr>
          <w:rFonts w:ascii="UD デジタル 教科書体 NP-R" w:eastAsia="UD デジタル 教科書体 NP-R"/>
          <w:color w:val="000000" w:themeColor="text1"/>
          <w:sz w:val="22"/>
        </w:rPr>
      </w:pPr>
      <w:r w:rsidRPr="001E4FC1">
        <w:rPr>
          <w:rFonts w:ascii="UD デジタル 教科書体 NP-R" w:eastAsia="UD デジタル 教科書体 NP-R" w:hAnsiTheme="minorEastAsia"/>
          <w:b/>
          <w:color w:val="FF0000"/>
          <w:sz w:val="22"/>
        </w:rPr>
        <w:t>C18</w:t>
      </w:r>
      <w:r w:rsidRPr="00E178D6">
        <w:rPr>
          <w:rFonts w:ascii="UD デジタル 教科書体 NP-R" w:eastAsia="UD デジタル 教科書体 NP-R" w:hAnsiTheme="minorEastAsia"/>
          <w:b/>
          <w:color w:val="FF0000"/>
          <w:sz w:val="22"/>
        </w:rPr>
        <w:t>-</w:t>
      </w:r>
      <w:r w:rsidR="00AC7D5F" w:rsidRPr="00E178D6">
        <w:rPr>
          <w:rFonts w:ascii="UD デジタル 教科書体 NP-R" w:eastAsia="UD デジタル 教科書体 NP-R" w:hint="eastAsia"/>
          <w:b/>
          <w:color w:val="FF0000"/>
          <w:sz w:val="22"/>
        </w:rPr>
        <w:fldChar w:fldCharType="begin"/>
      </w:r>
      <w:r w:rsidR="00AC7D5F" w:rsidRPr="00E178D6">
        <w:rPr>
          <w:rFonts w:ascii="UD デジタル 教科書体 NP-R" w:eastAsia="UD デジタル 教科書体 NP-R"/>
          <w:b/>
          <w:color w:val="FF0000"/>
          <w:sz w:val="22"/>
        </w:rPr>
        <w:instrText xml:space="preserve"> SEQ Figure3-1</w:instrText>
      </w:r>
      <w:r w:rsidR="00AC7D5F" w:rsidRPr="00E178D6">
        <w:rPr>
          <w:rFonts w:ascii="UD デジタル 教科書体 NP-R" w:eastAsia="UD デジタル 教科書体 NP-R" w:hint="eastAsia"/>
          <w:b/>
          <w:color w:val="FF0000"/>
          <w:sz w:val="22"/>
        </w:rPr>
        <w:instrText>8C</w:instrText>
      </w:r>
      <w:r w:rsidR="00AC7D5F" w:rsidRPr="00E178D6">
        <w:rPr>
          <w:rFonts w:ascii="UD デジタル 教科書体 NP-R" w:eastAsia="UD デジタル 教科書体 NP-R"/>
          <w:b/>
          <w:color w:val="FF0000"/>
          <w:sz w:val="22"/>
        </w:rPr>
        <w:instrText xml:space="preserve"> \* ARABIC </w:instrText>
      </w:r>
      <w:r w:rsidR="00AC7D5F" w:rsidRPr="00E178D6">
        <w:rPr>
          <w:rFonts w:ascii="UD デジタル 教科書体 NP-R" w:eastAsia="UD デジタル 教科書体 NP-R" w:hint="eastAsia"/>
          <w:b/>
          <w:color w:val="FF0000"/>
          <w:sz w:val="22"/>
        </w:rPr>
        <w:fldChar w:fldCharType="separate"/>
      </w:r>
      <w:r w:rsidR="00BC6927">
        <w:rPr>
          <w:rFonts w:ascii="UD デジタル 教科書体 NP-R" w:eastAsia="UD デジタル 教科書体 NP-R"/>
          <w:b/>
          <w:noProof/>
          <w:color w:val="FF0000"/>
          <w:sz w:val="22"/>
        </w:rPr>
        <w:t>19</w:t>
      </w:r>
      <w:r w:rsidR="00AC7D5F" w:rsidRPr="00E178D6">
        <w:rPr>
          <w:rFonts w:ascii="UD デジタル 教科書体 NP-R" w:eastAsia="UD デジタル 教科書体 NP-R" w:hint="eastAsia"/>
          <w:b/>
          <w:color w:val="FF0000"/>
          <w:sz w:val="22"/>
        </w:rPr>
        <w:fldChar w:fldCharType="end"/>
      </w:r>
      <w:r w:rsidRPr="001E4FC1">
        <w:rPr>
          <w:rFonts w:ascii="UD デジタル 教科書体 NP-R" w:eastAsia="UD デジタル 教科書体 NP-R" w:hAnsiTheme="minorEastAsia" w:hint="eastAsia"/>
          <w:b/>
          <w:color w:val="009900"/>
          <w:sz w:val="22"/>
        </w:rPr>
        <w:t xml:space="preserve">　</w:t>
      </w:r>
      <w:r w:rsidRPr="001E4FC1">
        <w:rPr>
          <w:rFonts w:ascii="UD デジタル 教科書体 NP-R" w:eastAsia="UD デジタル 教科書体 NP-R" w:hint="eastAsia"/>
          <w:color w:val="000000" w:themeColor="text1"/>
          <w:sz w:val="22"/>
        </w:rPr>
        <w:t>一般的に車いすではアクセスできない回転式（ターンスタイル）ゲート又はその他のチケットコントロール装置が設置されている場合、車いす</w:t>
      </w:r>
      <w:r w:rsidRPr="001E4FC1">
        <w:rPr>
          <w:rFonts w:ascii="UD デジタル 教科書体 NP-R" w:eastAsia="UD デジタル 教科書体 NP-R" w:hint="eastAsia"/>
          <w:sz w:val="22"/>
        </w:rPr>
        <w:t>（電動含む）</w:t>
      </w:r>
      <w:r w:rsidRPr="001E4FC1">
        <w:rPr>
          <w:rFonts w:ascii="UD デジタル 教科書体 NP-R" w:eastAsia="UD デジタル 教科書体 NP-R" w:hint="eastAsia"/>
          <w:color w:val="000000" w:themeColor="text1"/>
          <w:sz w:val="22"/>
        </w:rPr>
        <w:t>でアクセスできるゲートまたは出入口を隣接して一以上設置すること。</w:t>
      </w:r>
    </w:p>
    <w:p w14:paraId="24185767" w14:textId="77777777" w:rsidR="003E2D51" w:rsidRPr="001F3E6E" w:rsidRDefault="003E2D51" w:rsidP="003E2D51">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inorEastAsia"/>
          <w:color w:val="4472C4" w:themeColor="accent5"/>
          <w:sz w:val="24"/>
          <w:szCs w:val="22"/>
        </w:rPr>
      </w:pPr>
      <w:r w:rsidRPr="001F3E6E">
        <w:rPr>
          <w:rFonts w:ascii="UD デジタル 教科書体 NP-R" w:eastAsia="UD デジタル 教科書体 NP-R" w:hAnsiTheme="minorEastAsia" w:hint="eastAsia"/>
          <w:color w:val="4472C4" w:themeColor="accent5"/>
          <w:sz w:val="24"/>
          <w:szCs w:val="22"/>
        </w:rPr>
        <w:t>3-</w:t>
      </w:r>
      <w:r>
        <w:rPr>
          <w:rFonts w:ascii="UD デジタル 教科書体 NP-R" w:eastAsia="UD デジタル 教科書体 NP-R" w:hAnsiTheme="minorEastAsia" w:hint="eastAsia"/>
          <w:color w:val="4472C4" w:themeColor="accent5"/>
          <w:sz w:val="24"/>
          <w:szCs w:val="22"/>
        </w:rPr>
        <w:t>18</w:t>
      </w:r>
      <w:r w:rsidRPr="001F3E6E">
        <w:rPr>
          <w:rFonts w:ascii="UD デジタル 教科書体 NP-R" w:eastAsia="UD デジタル 教科書体 NP-R" w:hAnsiTheme="minorEastAsia" w:hint="eastAsia"/>
          <w:color w:val="4472C4" w:themeColor="accent5"/>
          <w:sz w:val="24"/>
          <w:szCs w:val="22"/>
        </w:rPr>
        <w:t>-</w:t>
      </w:r>
      <w:r>
        <w:rPr>
          <w:rFonts w:ascii="UD デジタル 教科書体 NP-R" w:eastAsia="UD デジタル 教科書体 NP-R" w:hAnsiTheme="minorEastAsia" w:hint="eastAsia"/>
          <w:color w:val="4472C4" w:themeColor="accent5"/>
          <w:sz w:val="24"/>
          <w:szCs w:val="22"/>
        </w:rPr>
        <w:t>6</w:t>
      </w:r>
      <w:r w:rsidRPr="001F3E6E">
        <w:rPr>
          <w:rFonts w:ascii="UD デジタル 教科書体 NP-R" w:eastAsia="UD デジタル 教科書体 NP-R" w:hAnsiTheme="minorEastAsia" w:hint="eastAsia"/>
          <w:color w:val="4472C4" w:themeColor="accent5"/>
          <w:sz w:val="24"/>
          <w:szCs w:val="22"/>
        </w:rPr>
        <w:t xml:space="preserve"> 窓</w:t>
      </w:r>
    </w:p>
    <w:p w14:paraId="54DDDB44" w14:textId="77777777" w:rsidR="003E2D51" w:rsidRPr="001F3E6E" w:rsidRDefault="003E2D51" w:rsidP="003E2D51">
      <w:pPr>
        <w:snapToGrid w:val="0"/>
        <w:spacing w:beforeLines="50" w:before="180" w:line="240" w:lineRule="auto"/>
        <w:rPr>
          <w:rFonts w:ascii="UD デジタル 教科書体 NP-R" w:eastAsia="UD デジタル 教科書体 NP-R"/>
          <w:sz w:val="22"/>
        </w:rPr>
      </w:pPr>
      <w:r>
        <w:rPr>
          <w:rFonts w:ascii="UD デジタル 教科書体 NP-R" w:eastAsia="UD デジタル 教科書体 NP-R" w:hint="eastAsia"/>
          <w:sz w:val="22"/>
        </w:rPr>
        <w:t>（</w:t>
      </w:r>
      <w:r w:rsidRPr="001F3E6E">
        <w:rPr>
          <w:rFonts w:ascii="UD デジタル 教科書体 NP-R" w:eastAsia="UD デジタル 教科書体 NP-R" w:hint="eastAsia"/>
          <w:sz w:val="22"/>
        </w:rPr>
        <w:t>ハンドルの形式</w:t>
      </w:r>
      <w:r>
        <w:rPr>
          <w:rFonts w:ascii="UD デジタル 教科書体 NP-R" w:eastAsia="UD デジタル 教科書体 NP-R" w:hint="eastAsia"/>
          <w:sz w:val="22"/>
        </w:rPr>
        <w:t>）</w:t>
      </w:r>
    </w:p>
    <w:p w14:paraId="5E31992A" w14:textId="1A8B30B3" w:rsidR="003E2D51" w:rsidRPr="001F3E6E" w:rsidRDefault="00914D40" w:rsidP="003E2D51">
      <w:pPr>
        <w:snapToGrid w:val="0"/>
        <w:spacing w:line="240" w:lineRule="auto"/>
        <w:ind w:leftChars="100" w:left="1275" w:hangingChars="484" w:hanging="1065"/>
        <w:rPr>
          <w:rFonts w:ascii="UD デジタル 教科書体 NP-R" w:eastAsia="UD デジタル 教科書体 NP-R"/>
          <w:color w:val="000000" w:themeColor="text1"/>
          <w:sz w:val="22"/>
        </w:rPr>
      </w:pPr>
      <w:r w:rsidRPr="001E4FC1">
        <w:rPr>
          <w:rFonts w:ascii="UD デジタル 教科書体 NP-R" w:eastAsia="UD デジタル 教科書体 NP-R" w:hAnsiTheme="minorEastAsia" w:hint="eastAsia"/>
          <w:b/>
          <w:color w:val="009900"/>
          <w:sz w:val="22"/>
        </w:rPr>
        <w:t>G18-</w:t>
      </w:r>
      <w:r w:rsidRPr="001E4FC1">
        <w:rPr>
          <w:rFonts w:ascii="UD デジタル 教科書体 NP-R" w:eastAsia="UD デジタル 教科書体 NP-R" w:hAnsiTheme="minorEastAsia" w:hint="eastAsia"/>
          <w:b/>
          <w:color w:val="009900"/>
          <w:sz w:val="22"/>
        </w:rPr>
        <w:fldChar w:fldCharType="begin"/>
      </w:r>
      <w:r w:rsidRPr="001E4FC1">
        <w:rPr>
          <w:rFonts w:ascii="UD デジタル 教科書体 NP-R" w:eastAsia="UD デジタル 教科書体 NP-R" w:hAnsiTheme="minorEastAsia" w:hint="eastAsia"/>
          <w:b/>
          <w:color w:val="009900"/>
          <w:sz w:val="22"/>
        </w:rPr>
        <w:instrText xml:space="preserve"> SEQ Figure3-1</w:instrText>
      </w:r>
      <w:r>
        <w:rPr>
          <w:rFonts w:ascii="UD デジタル 教科書体 NP-R" w:eastAsia="UD デジタル 教科書体 NP-R" w:hAnsiTheme="minorEastAsia" w:hint="eastAsia"/>
          <w:b/>
          <w:color w:val="009900"/>
          <w:sz w:val="22"/>
        </w:rPr>
        <w:instrText>8G</w:instrText>
      </w:r>
      <w:r w:rsidRPr="001E4FC1">
        <w:rPr>
          <w:rFonts w:ascii="UD デジタル 教科書体 NP-R" w:eastAsia="UD デジタル 教科書体 NP-R" w:hAnsiTheme="minorEastAsia" w:hint="eastAsia"/>
          <w:b/>
          <w:color w:val="009900"/>
          <w:sz w:val="22"/>
        </w:rPr>
        <w:instrText xml:space="preserve">G \* ARABIC </w:instrText>
      </w:r>
      <w:r w:rsidRPr="001E4FC1">
        <w:rPr>
          <w:rFonts w:ascii="UD デジタル 教科書体 NP-R" w:eastAsia="UD デジタル 教科書体 NP-R" w:hAnsiTheme="minorEastAsia" w:hint="eastAsia"/>
          <w:b/>
          <w:color w:val="009900"/>
          <w:sz w:val="22"/>
        </w:rPr>
        <w:fldChar w:fldCharType="separate"/>
      </w:r>
      <w:r w:rsidR="00BC6927">
        <w:rPr>
          <w:rFonts w:ascii="UD デジタル 教科書体 NP-R" w:eastAsia="UD デジタル 教科書体 NP-R" w:hAnsiTheme="minorEastAsia"/>
          <w:b/>
          <w:noProof/>
          <w:color w:val="009900"/>
          <w:sz w:val="22"/>
        </w:rPr>
        <w:t>20</w:t>
      </w:r>
      <w:r w:rsidRPr="001E4FC1">
        <w:rPr>
          <w:rFonts w:ascii="UD デジタル 教科書体 NP-R" w:eastAsia="UD デジタル 教科書体 NP-R" w:hAnsiTheme="minorEastAsia" w:hint="eastAsia"/>
          <w:b/>
          <w:color w:val="009900"/>
          <w:sz w:val="22"/>
        </w:rPr>
        <w:fldChar w:fldCharType="end"/>
      </w:r>
      <w:r w:rsidR="003E2D51" w:rsidRPr="001F3E6E">
        <w:rPr>
          <w:rFonts w:ascii="UD デジタル 教科書体 NP-R" w:eastAsia="UD デジタル 教科書体 NP-R" w:hAnsiTheme="minorEastAsia" w:hint="eastAsia"/>
          <w:b/>
          <w:color w:val="009900"/>
          <w:sz w:val="22"/>
        </w:rPr>
        <w:t xml:space="preserve">　</w:t>
      </w:r>
      <w:r w:rsidR="003E2D51" w:rsidRPr="001F3E6E">
        <w:rPr>
          <w:rFonts w:ascii="UD デジタル 教科書体 NP-R" w:eastAsia="UD デジタル 教科書体 NP-R" w:hint="eastAsia"/>
          <w:color w:val="000000" w:themeColor="text1"/>
          <w:sz w:val="22"/>
        </w:rPr>
        <w:t>開閉するときに手首を回す必要がないもので、腕や肘で操作できるもの、または自動</w:t>
      </w:r>
      <w:r w:rsidR="003E2D51">
        <w:rPr>
          <w:rFonts w:ascii="UD デジタル 教科書体 NP-R" w:eastAsia="UD デジタル 教科書体 NP-R" w:hint="eastAsia"/>
          <w:color w:val="000000" w:themeColor="text1"/>
          <w:sz w:val="22"/>
        </w:rPr>
        <w:t>等</w:t>
      </w:r>
      <w:r w:rsidR="003E2D51" w:rsidRPr="001F3E6E">
        <w:rPr>
          <w:rFonts w:ascii="UD デジタル 教科書体 NP-R" w:eastAsia="UD デジタル 教科書体 NP-R" w:hint="eastAsia"/>
          <w:color w:val="000000" w:themeColor="text1"/>
          <w:sz w:val="22"/>
        </w:rPr>
        <w:t>操作が簡単なものとすることが望ましい。</w:t>
      </w:r>
    </w:p>
    <w:p w14:paraId="2FCDDBD1" w14:textId="77777777" w:rsidR="003E2D51" w:rsidRPr="001F3E6E" w:rsidRDefault="003E2D51" w:rsidP="003E2D51">
      <w:pPr>
        <w:snapToGrid w:val="0"/>
        <w:spacing w:beforeLines="50" w:before="180" w:line="240" w:lineRule="auto"/>
        <w:rPr>
          <w:rFonts w:ascii="UD デジタル 教科書体 NP-R" w:eastAsia="UD デジタル 教科書体 NP-R"/>
          <w:sz w:val="22"/>
        </w:rPr>
      </w:pPr>
      <w:r>
        <w:rPr>
          <w:rFonts w:ascii="UD デジタル 教科書体 NP-R" w:eastAsia="UD デジタル 教科書体 NP-R" w:hint="eastAsia"/>
          <w:sz w:val="22"/>
        </w:rPr>
        <w:t>（</w:t>
      </w:r>
      <w:r w:rsidRPr="001F3E6E">
        <w:rPr>
          <w:rFonts w:ascii="UD デジタル 教科書体 NP-R" w:eastAsia="UD デジタル 教科書体 NP-R" w:hint="eastAsia"/>
          <w:sz w:val="22"/>
        </w:rPr>
        <w:t>設置高さ</w:t>
      </w:r>
      <w:r>
        <w:rPr>
          <w:rFonts w:ascii="UD デジタル 教科書体 NP-R" w:eastAsia="UD デジタル 教科書体 NP-R" w:hint="eastAsia"/>
          <w:sz w:val="22"/>
        </w:rPr>
        <w:t>）</w:t>
      </w:r>
    </w:p>
    <w:p w14:paraId="0776A890" w14:textId="07719F76" w:rsidR="003E2D51" w:rsidRDefault="00914D40" w:rsidP="003E2D51">
      <w:pPr>
        <w:snapToGrid w:val="0"/>
        <w:spacing w:line="240" w:lineRule="auto"/>
        <w:ind w:leftChars="100" w:left="1275" w:hangingChars="484" w:hanging="1065"/>
        <w:rPr>
          <w:rFonts w:ascii="UD デジタル 教科書体 NP-R" w:eastAsia="UD デジタル 教科書体 NP-R"/>
          <w:color w:val="000000" w:themeColor="text1"/>
          <w:sz w:val="22"/>
        </w:rPr>
      </w:pPr>
      <w:r w:rsidRPr="001E4FC1">
        <w:rPr>
          <w:rFonts w:ascii="UD デジタル 教科書体 NP-R" w:eastAsia="UD デジタル 教科書体 NP-R" w:hAnsiTheme="minorEastAsia" w:hint="eastAsia"/>
          <w:b/>
          <w:color w:val="009900"/>
          <w:sz w:val="22"/>
        </w:rPr>
        <w:t>G18-</w:t>
      </w:r>
      <w:r w:rsidRPr="001E4FC1">
        <w:rPr>
          <w:rFonts w:ascii="UD デジタル 教科書体 NP-R" w:eastAsia="UD デジタル 教科書体 NP-R" w:hAnsiTheme="minorEastAsia" w:hint="eastAsia"/>
          <w:b/>
          <w:color w:val="009900"/>
          <w:sz w:val="22"/>
        </w:rPr>
        <w:fldChar w:fldCharType="begin"/>
      </w:r>
      <w:r w:rsidRPr="001E4FC1">
        <w:rPr>
          <w:rFonts w:ascii="UD デジタル 教科書体 NP-R" w:eastAsia="UD デジタル 教科書体 NP-R" w:hAnsiTheme="minorEastAsia" w:hint="eastAsia"/>
          <w:b/>
          <w:color w:val="009900"/>
          <w:sz w:val="22"/>
        </w:rPr>
        <w:instrText xml:space="preserve"> SEQ Figure3-1</w:instrText>
      </w:r>
      <w:r>
        <w:rPr>
          <w:rFonts w:ascii="UD デジタル 教科書体 NP-R" w:eastAsia="UD デジタル 教科書体 NP-R" w:hAnsiTheme="minorEastAsia" w:hint="eastAsia"/>
          <w:b/>
          <w:color w:val="009900"/>
          <w:sz w:val="22"/>
        </w:rPr>
        <w:instrText>8G</w:instrText>
      </w:r>
      <w:r w:rsidRPr="001E4FC1">
        <w:rPr>
          <w:rFonts w:ascii="UD デジタル 教科書体 NP-R" w:eastAsia="UD デジタル 教科書体 NP-R" w:hAnsiTheme="minorEastAsia" w:hint="eastAsia"/>
          <w:b/>
          <w:color w:val="009900"/>
          <w:sz w:val="22"/>
        </w:rPr>
        <w:instrText xml:space="preserve">G \* ARABIC </w:instrText>
      </w:r>
      <w:r w:rsidRPr="001E4FC1">
        <w:rPr>
          <w:rFonts w:ascii="UD デジタル 教科書体 NP-R" w:eastAsia="UD デジタル 教科書体 NP-R" w:hAnsiTheme="minorEastAsia" w:hint="eastAsia"/>
          <w:b/>
          <w:color w:val="009900"/>
          <w:sz w:val="22"/>
        </w:rPr>
        <w:fldChar w:fldCharType="separate"/>
      </w:r>
      <w:r w:rsidR="00BC6927">
        <w:rPr>
          <w:rFonts w:ascii="UD デジタル 教科書体 NP-R" w:eastAsia="UD デジタル 教科書体 NP-R" w:hAnsiTheme="minorEastAsia"/>
          <w:b/>
          <w:noProof/>
          <w:color w:val="009900"/>
          <w:sz w:val="22"/>
        </w:rPr>
        <w:t>21</w:t>
      </w:r>
      <w:r w:rsidRPr="001E4FC1">
        <w:rPr>
          <w:rFonts w:ascii="UD デジタル 教科書体 NP-R" w:eastAsia="UD デジタル 教科書体 NP-R" w:hAnsiTheme="minorEastAsia" w:hint="eastAsia"/>
          <w:b/>
          <w:color w:val="009900"/>
          <w:sz w:val="22"/>
        </w:rPr>
        <w:fldChar w:fldCharType="end"/>
      </w:r>
      <w:r w:rsidR="003E2D51" w:rsidRPr="001F3E6E">
        <w:rPr>
          <w:rFonts w:ascii="UD デジタル 教科書体 NP-R" w:eastAsia="UD デジタル 教科書体 NP-R" w:hAnsiTheme="minorEastAsia" w:hint="eastAsia"/>
          <w:b/>
          <w:color w:val="009900"/>
          <w:sz w:val="22"/>
        </w:rPr>
        <w:t xml:space="preserve">　</w:t>
      </w:r>
      <w:r w:rsidR="003E2D51" w:rsidRPr="001F3E6E">
        <w:rPr>
          <w:rFonts w:ascii="UD デジタル 教科書体 NP-R" w:eastAsia="UD デジタル 教科書体 NP-R" w:hint="eastAsia"/>
          <w:color w:val="000000" w:themeColor="text1"/>
          <w:sz w:val="22"/>
        </w:rPr>
        <w:t>床から90</w:t>
      </w:r>
      <w:r w:rsidR="003E2D51">
        <w:rPr>
          <w:rFonts w:ascii="UD デジタル 教科書体 NP-R" w:eastAsia="UD デジタル 教科書体 NP-R"/>
          <w:color w:val="000000" w:themeColor="text1"/>
          <w:sz w:val="22"/>
        </w:rPr>
        <w:t>0mm</w:t>
      </w:r>
      <w:r w:rsidR="003E2D51" w:rsidRPr="001F3E6E">
        <w:rPr>
          <w:rFonts w:ascii="UD デジタル 教科書体 NP-R" w:eastAsia="UD デジタル 教科書体 NP-R" w:hint="eastAsia"/>
          <w:color w:val="000000" w:themeColor="text1"/>
          <w:sz w:val="22"/>
        </w:rPr>
        <w:t>に設置すること</w:t>
      </w:r>
      <w:r w:rsidR="003E2D51">
        <w:rPr>
          <w:rFonts w:ascii="UD デジタル 教科書体 NP-R" w:eastAsia="UD デジタル 教科書体 NP-R" w:hint="eastAsia"/>
          <w:color w:val="000000" w:themeColor="text1"/>
          <w:sz w:val="22"/>
        </w:rPr>
        <w:t>が望ましい</w:t>
      </w:r>
      <w:r w:rsidR="003E2D51" w:rsidRPr="001F3E6E">
        <w:rPr>
          <w:rFonts w:ascii="UD デジタル 教科書体 NP-R" w:eastAsia="UD デジタル 教科書体 NP-R" w:hint="eastAsia"/>
          <w:color w:val="000000" w:themeColor="text1"/>
          <w:sz w:val="22"/>
        </w:rPr>
        <w:t>。転倒・転落を防ぐために、1</w:t>
      </w:r>
      <w:r w:rsidR="003E2D51">
        <w:rPr>
          <w:rFonts w:ascii="UD デジタル 教科書体 NP-R" w:eastAsia="UD デジタル 教科書体 NP-R"/>
          <w:color w:val="000000" w:themeColor="text1"/>
          <w:sz w:val="22"/>
        </w:rPr>
        <w:t>,</w:t>
      </w:r>
      <w:r w:rsidR="003E2D51" w:rsidRPr="001F3E6E">
        <w:rPr>
          <w:rFonts w:ascii="UD デジタル 教科書体 NP-R" w:eastAsia="UD デジタル 教科書体 NP-R" w:hint="eastAsia"/>
          <w:color w:val="000000" w:themeColor="text1"/>
          <w:sz w:val="22"/>
        </w:rPr>
        <w:t>20</w:t>
      </w:r>
      <w:r w:rsidR="003E2D51">
        <w:rPr>
          <w:rFonts w:ascii="UD デジタル 教科書体 NP-R" w:eastAsia="UD デジタル 教科書体 NP-R" w:hint="eastAsia"/>
          <w:color w:val="000000" w:themeColor="text1"/>
          <w:sz w:val="22"/>
        </w:rPr>
        <w:t>0</w:t>
      </w:r>
      <w:r w:rsidR="003E2D51">
        <w:rPr>
          <w:rFonts w:ascii="UD デジタル 教科書体 NP-R" w:eastAsia="UD デジタル 教科書体 NP-R"/>
          <w:color w:val="000000" w:themeColor="text1"/>
          <w:sz w:val="22"/>
        </w:rPr>
        <w:t>mm</w:t>
      </w:r>
      <w:r w:rsidR="003E2D51" w:rsidRPr="001F3E6E">
        <w:rPr>
          <w:rFonts w:ascii="UD デジタル 教科書体 NP-R" w:eastAsia="UD デジタル 教科書体 NP-R" w:hint="eastAsia"/>
          <w:color w:val="000000" w:themeColor="text1"/>
          <w:sz w:val="22"/>
        </w:rPr>
        <w:t>以下に窓がある場合は転落防止に配慮することが望ましい。</w:t>
      </w:r>
    </w:p>
    <w:p w14:paraId="6E2D424C" w14:textId="3DC32C49" w:rsidR="003E2D51" w:rsidRPr="00683C3E" w:rsidRDefault="00D15870" w:rsidP="003E2D51">
      <w:pPr>
        <w:snapToGrid w:val="0"/>
        <w:spacing w:line="240" w:lineRule="auto"/>
        <w:ind w:firstLineChars="100" w:firstLine="220"/>
        <w:jc w:val="center"/>
        <w:rPr>
          <w:rFonts w:ascii="UD デジタル 教科書体 NP-R" w:eastAsia="UD デジタル 教科書体 NP-R"/>
          <w:sz w:val="22"/>
        </w:rPr>
      </w:pPr>
      <w:r>
        <w:rPr>
          <w:rFonts w:ascii="UD デジタル 教科書体 NP-R" w:eastAsia="UD デジタル 教科書体 NP-R"/>
          <w:noProof/>
          <w:sz w:val="22"/>
        </w:rPr>
        <mc:AlternateContent>
          <mc:Choice Requires="wps">
            <w:drawing>
              <wp:anchor distT="0" distB="0" distL="114300" distR="114300" simplePos="0" relativeHeight="254093312" behindDoc="0" locked="0" layoutInCell="1" allowOverlap="1" wp14:anchorId="6E0BB9FF" wp14:editId="40386AB6">
                <wp:simplePos x="0" y="0"/>
                <wp:positionH relativeFrom="column">
                  <wp:posOffset>308610</wp:posOffset>
                </wp:positionH>
                <wp:positionV relativeFrom="paragraph">
                  <wp:posOffset>1625600</wp:posOffset>
                </wp:positionV>
                <wp:extent cx="762000" cy="590550"/>
                <wp:effectExtent l="0" t="0" r="19050" b="19050"/>
                <wp:wrapNone/>
                <wp:docPr id="2399" name="フリーフォーム: 図形 2399"/>
                <wp:cNvGraphicFramePr/>
                <a:graphic xmlns:a="http://schemas.openxmlformats.org/drawingml/2006/main">
                  <a:graphicData uri="http://schemas.microsoft.com/office/word/2010/wordprocessingShape">
                    <wps:wsp>
                      <wps:cNvSpPr/>
                      <wps:spPr>
                        <a:xfrm>
                          <a:off x="0" y="0"/>
                          <a:ext cx="762000" cy="590550"/>
                        </a:xfrm>
                        <a:custGeom>
                          <a:avLst/>
                          <a:gdLst>
                            <a:gd name="connsiteX0" fmla="*/ 762000 w 762000"/>
                            <a:gd name="connsiteY0" fmla="*/ 0 h 590550"/>
                            <a:gd name="connsiteX1" fmla="*/ 0 w 762000"/>
                            <a:gd name="connsiteY1" fmla="*/ 0 h 590550"/>
                            <a:gd name="connsiteX2" fmla="*/ 0 w 762000"/>
                            <a:gd name="connsiteY2" fmla="*/ 590550 h 590550"/>
                          </a:gdLst>
                          <a:ahLst/>
                          <a:cxnLst>
                            <a:cxn ang="0">
                              <a:pos x="connsiteX0" y="connsiteY0"/>
                            </a:cxn>
                            <a:cxn ang="0">
                              <a:pos x="connsiteX1" y="connsiteY1"/>
                            </a:cxn>
                            <a:cxn ang="0">
                              <a:pos x="connsiteX2" y="connsiteY2"/>
                            </a:cxn>
                          </a:cxnLst>
                          <a:rect l="l" t="t" r="r" b="b"/>
                          <a:pathLst>
                            <a:path w="762000" h="590550">
                              <a:moveTo>
                                <a:pt x="762000" y="0"/>
                              </a:moveTo>
                              <a:lnTo>
                                <a:pt x="0" y="0"/>
                              </a:lnTo>
                              <a:lnTo>
                                <a:pt x="0" y="59055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w:pict>
              <v:shape w14:anchorId="71FA0336" id="フリーフォーム: 図形 2399" o:spid="_x0000_s1026" style="position:absolute;left:0;text-align:left;margin-left:24.3pt;margin-top:128pt;width:60pt;height:46.5pt;z-index:254093312;visibility:visible;mso-wrap-style:square;mso-wrap-distance-left:9pt;mso-wrap-distance-top:0;mso-wrap-distance-right:9pt;mso-wrap-distance-bottom:0;mso-position-horizontal:absolute;mso-position-horizontal-relative:text;mso-position-vertical:absolute;mso-position-vertical-relative:text;v-text-anchor:middle" coordsize="762000,590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" path="m762000,l,,,590550e" filled="f" strokecolor="black [3213]" strokeweight=".5pt">
                <v:path arrowok="t" o:connecttype="custom" o:connectlocs="762000,0;0,0;0,590550" o:connectangles="0,0,0"/>
              </v:shape>
            </w:pict>
          </mc:Fallback>
        </mc:AlternateContent>
      </w:r>
      <w:r>
        <w:rPr>
          <w:rFonts w:ascii="UD デジタル 教科書体 NP-R" w:eastAsia="UD デジタル 教科書体 NP-R"/>
          <w:noProof/>
          <w:sz w:val="22"/>
        </w:rPr>
        <mc:AlternateContent>
          <mc:Choice Requires="wps">
            <w:drawing>
              <wp:anchor distT="0" distB="0" distL="114300" distR="114300" simplePos="0" relativeHeight="254094336" behindDoc="0" locked="0" layoutInCell="1" allowOverlap="1" wp14:anchorId="387C2558" wp14:editId="7087524F">
                <wp:simplePos x="0" y="0"/>
                <wp:positionH relativeFrom="column">
                  <wp:posOffset>1235710</wp:posOffset>
                </wp:positionH>
                <wp:positionV relativeFrom="paragraph">
                  <wp:posOffset>1809750</wp:posOffset>
                </wp:positionV>
                <wp:extent cx="260350" cy="431800"/>
                <wp:effectExtent l="0" t="0" r="25400" b="25400"/>
                <wp:wrapNone/>
                <wp:docPr id="2398" name="フリーフォーム: 図形 2398"/>
                <wp:cNvGraphicFramePr/>
                <a:graphic xmlns:a="http://schemas.openxmlformats.org/drawingml/2006/main">
                  <a:graphicData uri="http://schemas.microsoft.com/office/word/2010/wordprocessingShape">
                    <wps:wsp>
                      <wps:cNvSpPr/>
                      <wps:spPr>
                        <a:xfrm>
                          <a:off x="0" y="0"/>
                          <a:ext cx="260350" cy="431800"/>
                        </a:xfrm>
                        <a:custGeom>
                          <a:avLst/>
                          <a:gdLst>
                            <a:gd name="connsiteX0" fmla="*/ 0 w 260350"/>
                            <a:gd name="connsiteY0" fmla="*/ 0 h 431800"/>
                            <a:gd name="connsiteX1" fmla="*/ 260350 w 260350"/>
                            <a:gd name="connsiteY1" fmla="*/ 0 h 431800"/>
                            <a:gd name="connsiteX2" fmla="*/ 260350 w 260350"/>
                            <a:gd name="connsiteY2" fmla="*/ 431800 h 431800"/>
                          </a:gdLst>
                          <a:ahLst/>
                          <a:cxnLst>
                            <a:cxn ang="0">
                              <a:pos x="connsiteX0" y="connsiteY0"/>
                            </a:cxn>
                            <a:cxn ang="0">
                              <a:pos x="connsiteX1" y="connsiteY1"/>
                            </a:cxn>
                            <a:cxn ang="0">
                              <a:pos x="connsiteX2" y="connsiteY2"/>
                            </a:cxn>
                          </a:cxnLst>
                          <a:rect l="l" t="t" r="r" b="b"/>
                          <a:pathLst>
                            <a:path w="260350" h="431800">
                              <a:moveTo>
                                <a:pt x="0" y="0"/>
                              </a:moveTo>
                              <a:lnTo>
                                <a:pt x="260350" y="0"/>
                              </a:lnTo>
                              <a:lnTo>
                                <a:pt x="260350" y="43180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w:pict>
              <v:shape w14:anchorId="59671979" id="フリーフォーム: 図形 2398" o:spid="_x0000_s1026" style="position:absolute;left:0;text-align:left;margin-left:97.3pt;margin-top:142.5pt;width:20.5pt;height:34pt;z-index:254094336;visibility:visible;mso-wrap-style:square;mso-wrap-distance-left:9pt;mso-wrap-distance-top:0;mso-wrap-distance-right:9pt;mso-wrap-distance-bottom:0;mso-position-horizontal:absolute;mso-position-horizontal-relative:text;mso-position-vertical:absolute;mso-position-vertical-relative:text;v-text-anchor:middle" coordsize="260350,431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" path="m,l260350,r,431800e" filled="f" strokecolor="black [3213]" strokeweight=".5pt">
                <v:path arrowok="t" o:connecttype="custom" o:connectlocs="0,0;260350,0;260350,431800" o:connectangles="0,0,0"/>
              </v:shape>
            </w:pict>
          </mc:Fallback>
        </mc:AlternateContent>
      </w:r>
      <w:r>
        <w:rPr>
          <w:rFonts w:ascii="UD デジタル 教科書体 NP-R" w:eastAsia="UD デジタル 教科書体 NP-R"/>
          <w:noProof/>
          <w:sz w:val="22"/>
        </w:rPr>
        <mc:AlternateContent>
          <mc:Choice Requires="wps">
            <w:drawing>
              <wp:anchor distT="0" distB="0" distL="114300" distR="114300" simplePos="0" relativeHeight="254095360" behindDoc="0" locked="0" layoutInCell="1" allowOverlap="1" wp14:anchorId="1EF4E36C" wp14:editId="4889FBA2">
                <wp:simplePos x="0" y="0"/>
                <wp:positionH relativeFrom="column">
                  <wp:posOffset>2537460</wp:posOffset>
                </wp:positionH>
                <wp:positionV relativeFrom="paragraph">
                  <wp:posOffset>2330450</wp:posOffset>
                </wp:positionV>
                <wp:extent cx="527050" cy="584200"/>
                <wp:effectExtent l="0" t="0" r="25400" b="25400"/>
                <wp:wrapNone/>
                <wp:docPr id="2397" name="フリーフォーム: 図形 2397"/>
                <wp:cNvGraphicFramePr/>
                <a:graphic xmlns:a="http://schemas.openxmlformats.org/drawingml/2006/main">
                  <a:graphicData uri="http://schemas.microsoft.com/office/word/2010/wordprocessingShape">
                    <wps:wsp>
                      <wps:cNvSpPr/>
                      <wps:spPr>
                        <a:xfrm>
                          <a:off x="0" y="0"/>
                          <a:ext cx="527050" cy="584200"/>
                        </a:xfrm>
                        <a:custGeom>
                          <a:avLst/>
                          <a:gdLst>
                            <a:gd name="connsiteX0" fmla="*/ 527050 w 527050"/>
                            <a:gd name="connsiteY0" fmla="*/ 0 h 584200"/>
                            <a:gd name="connsiteX1" fmla="*/ 0 w 527050"/>
                            <a:gd name="connsiteY1" fmla="*/ 0 h 584200"/>
                            <a:gd name="connsiteX2" fmla="*/ 0 w 527050"/>
                            <a:gd name="connsiteY2" fmla="*/ 584200 h 584200"/>
                          </a:gdLst>
                          <a:ahLst/>
                          <a:cxnLst>
                            <a:cxn ang="0">
                              <a:pos x="connsiteX0" y="connsiteY0"/>
                            </a:cxn>
                            <a:cxn ang="0">
                              <a:pos x="connsiteX1" y="connsiteY1"/>
                            </a:cxn>
                            <a:cxn ang="0">
                              <a:pos x="connsiteX2" y="connsiteY2"/>
                            </a:cxn>
                          </a:cxnLst>
                          <a:rect l="l" t="t" r="r" b="b"/>
                          <a:pathLst>
                            <a:path w="527050" h="584200">
                              <a:moveTo>
                                <a:pt x="527050" y="0"/>
                              </a:moveTo>
                              <a:lnTo>
                                <a:pt x="0" y="0"/>
                              </a:lnTo>
                              <a:lnTo>
                                <a:pt x="0" y="58420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w:pict>
              <v:shape w14:anchorId="63E94EE3" id="フリーフォーム: 図形 2397" o:spid="_x0000_s1026" style="position:absolute;left:0;text-align:left;margin-left:199.8pt;margin-top:183.5pt;width:41.5pt;height:46pt;z-index:254095360;visibility:visible;mso-wrap-style:square;mso-wrap-distance-left:9pt;mso-wrap-distance-top:0;mso-wrap-distance-right:9pt;mso-wrap-distance-bottom:0;mso-position-horizontal:absolute;mso-position-horizontal-relative:text;mso-position-vertical:absolute;mso-position-vertical-relative:text;v-text-anchor:middle" coordsize="527050,584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" path="m527050,l,,,584200e" filled="f" strokecolor="black [3213]" strokeweight=".5pt">
                <v:path arrowok="t" o:connecttype="custom" o:connectlocs="527050,0;0,0;0,584200" o:connectangles="0,0,0"/>
              </v:shape>
            </w:pict>
          </mc:Fallback>
        </mc:AlternateContent>
      </w:r>
      <w:r>
        <w:rPr>
          <w:rFonts w:ascii="UD デジタル 教科書体 NP-R" w:eastAsia="UD デジタル 教科書体 NP-R"/>
          <w:noProof/>
          <w:sz w:val="22"/>
        </w:rPr>
        <mc:AlternateContent>
          <mc:Choice Requires="wps">
            <w:drawing>
              <wp:anchor distT="0" distB="0" distL="114300" distR="114300" simplePos="0" relativeHeight="254096384" behindDoc="0" locked="0" layoutInCell="1" allowOverlap="1" wp14:anchorId="0A113C28" wp14:editId="5AF01CB4">
                <wp:simplePos x="0" y="0"/>
                <wp:positionH relativeFrom="column">
                  <wp:posOffset>3369310</wp:posOffset>
                </wp:positionH>
                <wp:positionV relativeFrom="paragraph">
                  <wp:posOffset>1879600</wp:posOffset>
                </wp:positionV>
                <wp:extent cx="228600" cy="1136650"/>
                <wp:effectExtent l="0" t="0" r="19050" b="25400"/>
                <wp:wrapNone/>
                <wp:docPr id="2396" name="フリーフォーム: 図形 2396"/>
                <wp:cNvGraphicFramePr/>
                <a:graphic xmlns:a="http://schemas.openxmlformats.org/drawingml/2006/main">
                  <a:graphicData uri="http://schemas.microsoft.com/office/word/2010/wordprocessingShape">
                    <wps:wsp>
                      <wps:cNvSpPr/>
                      <wps:spPr>
                        <a:xfrm>
                          <a:off x="0" y="0"/>
                          <a:ext cx="228600" cy="1136650"/>
                        </a:xfrm>
                        <a:custGeom>
                          <a:avLst/>
                          <a:gdLst>
                            <a:gd name="connsiteX0" fmla="*/ 0 w 228600"/>
                            <a:gd name="connsiteY0" fmla="*/ 0 h 1136650"/>
                            <a:gd name="connsiteX1" fmla="*/ 0 w 228600"/>
                            <a:gd name="connsiteY1" fmla="*/ 1136650 h 1136650"/>
                            <a:gd name="connsiteX2" fmla="*/ 228600 w 228600"/>
                            <a:gd name="connsiteY2" fmla="*/ 1136650 h 1136650"/>
                          </a:gdLst>
                          <a:ahLst/>
                          <a:cxnLst>
                            <a:cxn ang="0">
                              <a:pos x="connsiteX0" y="connsiteY0"/>
                            </a:cxn>
                            <a:cxn ang="0">
                              <a:pos x="connsiteX1" y="connsiteY1"/>
                            </a:cxn>
                            <a:cxn ang="0">
                              <a:pos x="connsiteX2" y="connsiteY2"/>
                            </a:cxn>
                          </a:cxnLst>
                          <a:rect l="l" t="t" r="r" b="b"/>
                          <a:pathLst>
                            <a:path w="228600" h="1136650">
                              <a:moveTo>
                                <a:pt x="0" y="0"/>
                              </a:moveTo>
                              <a:lnTo>
                                <a:pt x="0" y="1136650"/>
                              </a:lnTo>
                              <a:lnTo>
                                <a:pt x="228600" y="113665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w:pict>
              <v:shape w14:anchorId="76D5E029" id="フリーフォーム: 図形 2396" o:spid="_x0000_s1026" style="position:absolute;left:0;text-align:left;margin-left:265.3pt;margin-top:148pt;width:18pt;height:89.5pt;z-index:254096384;visibility:visible;mso-wrap-style:square;mso-wrap-distance-left:9pt;mso-wrap-distance-top:0;mso-wrap-distance-right:9pt;mso-wrap-distance-bottom:0;mso-position-horizontal:absolute;mso-position-horizontal-relative:text;mso-position-vertical:absolute;mso-position-vertical-relative:text;v-text-anchor:middle" coordsize="228600,11366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" path="m,l,1136650r228600,e" filled="f" strokecolor="black [3213]" strokeweight=".5pt">
                <v:path arrowok="t" o:connecttype="custom" o:connectlocs="0,0;0,1136650;228600,1136650" o:connectangles="0,0,0"/>
              </v:shape>
            </w:pict>
          </mc:Fallback>
        </mc:AlternateContent>
      </w:r>
      <w:r w:rsidRPr="00003CD0">
        <w:rPr>
          <w:rFonts w:ascii="UD デジタル 教科書体 NP-R" w:eastAsia="UD デジタル 教科書体 NP-R"/>
          <w:noProof/>
          <w:sz w:val="22"/>
        </w:rPr>
        <mc:AlternateContent>
          <mc:Choice Requires="wps">
            <w:drawing>
              <wp:anchor distT="0" distB="0" distL="114300" distR="114300" simplePos="0" relativeHeight="254091264" behindDoc="0" locked="0" layoutInCell="1" allowOverlap="1" wp14:anchorId="2FEADBEC" wp14:editId="76D2307F">
                <wp:simplePos x="0" y="0"/>
                <wp:positionH relativeFrom="margin">
                  <wp:posOffset>3643630</wp:posOffset>
                </wp:positionH>
                <wp:positionV relativeFrom="paragraph">
                  <wp:posOffset>2891790</wp:posOffset>
                </wp:positionV>
                <wp:extent cx="2410460" cy="159385"/>
                <wp:effectExtent l="0" t="0" r="8890" b="12700"/>
                <wp:wrapNone/>
                <wp:docPr id="1188" name="テキスト ボックス 1188"/>
                <wp:cNvGraphicFramePr/>
                <a:graphic xmlns:a="http://schemas.openxmlformats.org/drawingml/2006/main">
                  <a:graphicData uri="http://schemas.microsoft.com/office/word/2010/wordprocessingShape">
                    <wps:wsp>
                      <wps:cNvSpPr txBox="1"/>
                      <wps:spPr>
                        <a:xfrm>
                          <a:off x="0" y="0"/>
                          <a:ext cx="2410460" cy="1593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22E0898" w14:textId="77777777" w:rsidR="00AC088C" w:rsidRPr="00003CD0" w:rsidRDefault="00AC088C" w:rsidP="003E2D51">
                            <w:pPr>
                              <w:spacing w:line="240" w:lineRule="exact"/>
                              <w:jc w:val="left"/>
                              <w:rPr>
                                <w:rFonts w:ascii="UD デジタル 教科書体 NP-R" w:eastAsia="UD デジタル 教科書体 NP-R"/>
                              </w:rPr>
                            </w:pPr>
                            <w:r w:rsidRPr="00003CD0">
                              <w:rPr>
                                <w:rFonts w:ascii="UD デジタル 教科書体 NP-R" w:eastAsia="UD デジタル 教科書体 NP-R"/>
                                <w:b/>
                                <w:color w:val="00B050"/>
                              </w:rPr>
                              <w:t>G</w:t>
                            </w:r>
                            <w:r>
                              <w:rPr>
                                <w:rFonts w:ascii="UD デジタル 教科書体 NP-R" w:eastAsia="UD デジタル 教科書体 NP-R"/>
                                <w:b/>
                                <w:color w:val="00B050"/>
                              </w:rPr>
                              <w:t>18</w:t>
                            </w:r>
                            <w:r w:rsidRPr="00003CD0">
                              <w:rPr>
                                <w:rFonts w:ascii="UD デジタル 教科書体 NP-R" w:eastAsia="UD デジタル 教科書体 NP-R"/>
                                <w:b/>
                                <w:color w:val="00B050"/>
                              </w:rPr>
                              <w:t>-</w:t>
                            </w:r>
                            <w:r>
                              <w:rPr>
                                <w:rFonts w:ascii="UD デジタル 教科書体 NP-R" w:eastAsia="UD デジタル 教科書体 NP-R"/>
                                <w:b/>
                                <w:color w:val="00B050"/>
                              </w:rPr>
                              <w:t>1</w:t>
                            </w:r>
                            <w:r>
                              <w:rPr>
                                <w:rFonts w:ascii="UD デジタル 教科書体 NP-R" w:eastAsia="UD デジタル 教科書体 NP-R" w:hint="eastAsia"/>
                                <w:b/>
                                <w:color w:val="00B050"/>
                              </w:rPr>
                              <w:t>3</w:t>
                            </w:r>
                            <w:r w:rsidRPr="00003CD0">
                              <w:rPr>
                                <w:rFonts w:ascii="UD デジタル 教科書体 NP-R" w:eastAsia="UD デジタル 教科書体 NP-R"/>
                                <w:color w:val="000000" w:themeColor="text1"/>
                              </w:rPr>
                              <w:t xml:space="preserve"> </w:t>
                            </w:r>
                            <w:r w:rsidRPr="00003CD0">
                              <w:rPr>
                                <w:rFonts w:ascii="UD デジタル 教科書体 NP-R" w:eastAsia="UD デジタル 教科書体 NP-R" w:hint="eastAsia"/>
                                <w:color w:val="000000" w:themeColor="text1"/>
                              </w:rPr>
                              <w:t>手を掛けることができるような</w:t>
                            </w:r>
                            <w:r>
                              <w:rPr>
                                <w:rFonts w:ascii="UD デジタル 教科書体 NP-R" w:eastAsia="UD デジタル 教科書体 NP-R" w:hint="eastAsia"/>
                                <w:color w:val="000000" w:themeColor="text1"/>
                              </w:rPr>
                              <w:t>横手すり</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FEADBEC" id="テキスト ボックス 1188" o:spid="_x0000_s1684" type="#_x0000_t202" style="position:absolute;left:0;text-align:left;margin-left:286.9pt;margin-top:227.7pt;width:189.8pt;height:12.55pt;z-index:254091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" filled="f" stroked="f" strokeweight=".5pt">
                <v:textbox style="mso-fit-shape-to-text:t" inset="0,0,0,0">
                  <w:txbxContent>
                    <w:p w14:paraId="522E0898" w14:textId="77777777" w:rsidR="00AC088C" w:rsidRPr="00003CD0" w:rsidRDefault="00AC088C" w:rsidP="003E2D51">
                      <w:pPr>
                        <w:spacing w:line="240" w:lineRule="exact"/>
                        <w:jc w:val="left"/>
                        <w:rPr>
                          <w:rFonts w:ascii="UD デジタル 教科書体 NP-R" w:eastAsia="UD デジタル 教科書体 NP-R"/>
                        </w:rPr>
                      </w:pPr>
                      <w:r w:rsidRPr="00003CD0">
                        <w:rPr>
                          <w:rFonts w:ascii="UD デジタル 教科書体 NP-R" w:eastAsia="UD デジタル 教科書体 NP-R"/>
                          <w:b/>
                          <w:color w:val="00B050"/>
                        </w:rPr>
                        <w:t>G</w:t>
                      </w:r>
                      <w:r>
                        <w:rPr>
                          <w:rFonts w:ascii="UD デジタル 教科書体 NP-R" w:eastAsia="UD デジタル 教科書体 NP-R"/>
                          <w:b/>
                          <w:color w:val="00B050"/>
                        </w:rPr>
                        <w:t>18</w:t>
                      </w:r>
                      <w:r w:rsidRPr="00003CD0">
                        <w:rPr>
                          <w:rFonts w:ascii="UD デジタル 教科書体 NP-R" w:eastAsia="UD デジタル 教科書体 NP-R"/>
                          <w:b/>
                          <w:color w:val="00B050"/>
                        </w:rPr>
                        <w:t>-</w:t>
                      </w:r>
                      <w:r>
                        <w:rPr>
                          <w:rFonts w:ascii="UD デジタル 教科書体 NP-R" w:eastAsia="UD デジタル 教科書体 NP-R"/>
                          <w:b/>
                          <w:color w:val="00B050"/>
                        </w:rPr>
                        <w:t>1</w:t>
                      </w:r>
                      <w:r>
                        <w:rPr>
                          <w:rFonts w:ascii="UD デジタル 教科書体 NP-R" w:eastAsia="UD デジタル 教科書体 NP-R" w:hint="eastAsia"/>
                          <w:b/>
                          <w:color w:val="00B050"/>
                        </w:rPr>
                        <w:t>3</w:t>
                      </w:r>
                      <w:r w:rsidRPr="00003CD0">
                        <w:rPr>
                          <w:rFonts w:ascii="UD デジタル 教科書体 NP-R" w:eastAsia="UD デジタル 教科書体 NP-R"/>
                          <w:color w:val="000000" w:themeColor="text1"/>
                        </w:rPr>
                        <w:t xml:space="preserve"> </w:t>
                      </w:r>
                      <w:r w:rsidRPr="00003CD0">
                        <w:rPr>
                          <w:rFonts w:ascii="UD デジタル 教科書体 NP-R" w:eastAsia="UD デジタル 教科書体 NP-R" w:hint="eastAsia"/>
                          <w:color w:val="000000" w:themeColor="text1"/>
                        </w:rPr>
                        <w:t>手を掛けることができるような</w:t>
                      </w:r>
                      <w:r>
                        <w:rPr>
                          <w:rFonts w:ascii="UD デジタル 教科書体 NP-R" w:eastAsia="UD デジタル 教科書体 NP-R" w:hint="eastAsia"/>
                          <w:color w:val="000000" w:themeColor="text1"/>
                        </w:rPr>
                        <w:t>横手すり</w:t>
                      </w:r>
                    </w:p>
                  </w:txbxContent>
                </v:textbox>
                <w10:wrap anchorx="margin"/>
              </v:shape>
            </w:pict>
          </mc:Fallback>
        </mc:AlternateContent>
      </w:r>
      <w:r w:rsidRPr="00003CD0">
        <w:rPr>
          <w:rFonts w:ascii="UD デジタル 教科書体 NP-R" w:eastAsia="UD デジタル 教科書体 NP-R"/>
          <w:noProof/>
          <w:sz w:val="22"/>
        </w:rPr>
        <mc:AlternateContent>
          <mc:Choice Requires="wps">
            <w:drawing>
              <wp:anchor distT="0" distB="0" distL="114300" distR="114300" simplePos="0" relativeHeight="254087168" behindDoc="0" locked="0" layoutInCell="1" allowOverlap="1" wp14:anchorId="52363566" wp14:editId="644C04BF">
                <wp:simplePos x="0" y="0"/>
                <wp:positionH relativeFrom="column">
                  <wp:posOffset>991870</wp:posOffset>
                </wp:positionH>
                <wp:positionV relativeFrom="paragraph">
                  <wp:posOffset>2253615</wp:posOffset>
                </wp:positionV>
                <wp:extent cx="892810" cy="657860"/>
                <wp:effectExtent l="0" t="0" r="2540" b="8890"/>
                <wp:wrapNone/>
                <wp:docPr id="2394" name="テキスト ボックス 2394"/>
                <wp:cNvGraphicFramePr/>
                <a:graphic xmlns:a="http://schemas.openxmlformats.org/drawingml/2006/main">
                  <a:graphicData uri="http://schemas.microsoft.com/office/word/2010/wordprocessingShape">
                    <wps:wsp>
                      <wps:cNvSpPr txBox="1"/>
                      <wps:spPr>
                        <a:xfrm>
                          <a:off x="0" y="0"/>
                          <a:ext cx="892810" cy="6578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1A5A180" w14:textId="77777777" w:rsidR="00AC088C" w:rsidRPr="00003CD0" w:rsidRDefault="00AC088C" w:rsidP="003E2D51">
                            <w:pPr>
                              <w:spacing w:line="240" w:lineRule="exact"/>
                              <w:jc w:val="left"/>
                              <w:rPr>
                                <w:rFonts w:ascii="UD デジタル 教科書体 NP-R" w:eastAsia="UD デジタル 教科書体 NP-R"/>
                              </w:rPr>
                            </w:pPr>
                            <w:r w:rsidRPr="00300309">
                              <w:rPr>
                                <w:rFonts w:ascii="UD デジタル 教科書体 NP-R" w:eastAsia="UD デジタル 教科書体 NP-R"/>
                                <w:b/>
                                <w:color w:val="FF0000"/>
                              </w:rPr>
                              <w:t>C18-</w:t>
                            </w:r>
                            <w:r>
                              <w:rPr>
                                <w:rFonts w:ascii="UD デジタル 教科書体 NP-R" w:eastAsia="UD デジタル 教科書体 NP-R"/>
                                <w:b/>
                                <w:color w:val="FF0000"/>
                              </w:rPr>
                              <w:t>7</w:t>
                            </w:r>
                            <w:r w:rsidRPr="001E4FC1">
                              <w:rPr>
                                <w:rFonts w:ascii="UD デジタル 教科書体 NK-R" w:eastAsia="UD デジタル 教科書体 NK-R" w:hint="eastAsia"/>
                                <w:color w:val="000000" w:themeColor="text1"/>
                                <w:sz w:val="22"/>
                              </w:rPr>
                              <w:t>下端高さ</w:t>
                            </w:r>
                            <w:r w:rsidRPr="00003CD0">
                              <w:rPr>
                                <w:rFonts w:ascii="UD デジタル 教科書体 NP-R" w:eastAsia="UD デジタル 教科書体 NP-R"/>
                              </w:rPr>
                              <w:t>6</w:t>
                            </w:r>
                            <w:r>
                              <w:rPr>
                                <w:rFonts w:ascii="UD デジタル 教科書体 NP-R" w:eastAsia="UD デジタル 教科書体 NP-R" w:hint="eastAsia"/>
                              </w:rPr>
                              <w:t>5</w:t>
                            </w:r>
                            <w:r>
                              <w:rPr>
                                <w:rFonts w:ascii="UD デジタル 教科書体 NP-R" w:eastAsia="UD デジタル 教科書体 NP-R"/>
                              </w:rPr>
                              <w:t>0</w:t>
                            </w:r>
                            <w:r w:rsidRPr="00003CD0">
                              <w:rPr>
                                <w:rFonts w:ascii="UD デジタル 教科書体 NP-R" w:eastAsia="UD デジタル 教科書体 NP-R" w:hint="eastAsia"/>
                              </w:rPr>
                              <w:t>～</w:t>
                            </w:r>
                            <w:r>
                              <w:rPr>
                                <w:rFonts w:ascii="UD デジタル 教科書体 NP-R" w:eastAsia="UD デジタル 教科書体 NP-R"/>
                              </w:rPr>
                              <w:t>70</w:t>
                            </w:r>
                            <w:r>
                              <w:rPr>
                                <w:rFonts w:ascii="UD デジタル 教科書体 NP-R" w:eastAsia="UD デジタル 教科書体 NP-R" w:hint="eastAsia"/>
                              </w:rPr>
                              <w:t>0</w:t>
                            </w:r>
                            <w:r>
                              <w:rPr>
                                <w:rFonts w:ascii="UD デジタル 教科書体 NP-R" w:eastAsia="UD デジタル 教科書体 NP-R"/>
                              </w:rPr>
                              <w:t>mm</w:t>
                            </w:r>
                            <w:r w:rsidRPr="00003CD0">
                              <w:rPr>
                                <w:rFonts w:ascii="UD デジタル 教科書体 NP-R" w:eastAsia="UD デジタル 教科書体 NP-R" w:hint="eastAsia"/>
                              </w:rPr>
                              <w:t>程度</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363566" id="テキスト ボックス 2394" o:spid="_x0000_s1685" type="#_x0000_t202" style="position:absolute;left:0;text-align:left;margin-left:78.1pt;margin-top:177.45pt;width:70.3pt;height:51.8pt;z-index:25408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" filled="f" stroked="f" strokeweight=".5pt">
                <v:textbox inset="0,0,0,0">
                  <w:txbxContent>
                    <w:p w14:paraId="01A5A180" w14:textId="77777777" w:rsidR="00AC088C" w:rsidRPr="00003CD0" w:rsidRDefault="00AC088C" w:rsidP="003E2D51">
                      <w:pPr>
                        <w:spacing w:line="240" w:lineRule="exact"/>
                        <w:jc w:val="left"/>
                        <w:rPr>
                          <w:rFonts w:ascii="UD デジタル 教科書体 NP-R" w:eastAsia="UD デジタル 教科書体 NP-R"/>
                        </w:rPr>
                      </w:pPr>
                      <w:r w:rsidRPr="00300309">
                        <w:rPr>
                          <w:rFonts w:ascii="UD デジタル 教科書体 NP-R" w:eastAsia="UD デジタル 教科書体 NP-R"/>
                          <w:b/>
                          <w:color w:val="FF0000"/>
                        </w:rPr>
                        <w:t>C18-</w:t>
                      </w:r>
                      <w:r>
                        <w:rPr>
                          <w:rFonts w:ascii="UD デジタル 教科書体 NP-R" w:eastAsia="UD デジタル 教科書体 NP-R"/>
                          <w:b/>
                          <w:color w:val="FF0000"/>
                        </w:rPr>
                        <w:t>7</w:t>
                      </w:r>
                      <w:r w:rsidRPr="001E4FC1">
                        <w:rPr>
                          <w:rFonts w:ascii="UD デジタル 教科書体 NK-R" w:eastAsia="UD デジタル 教科書体 NK-R" w:hint="eastAsia"/>
                          <w:color w:val="000000" w:themeColor="text1"/>
                          <w:sz w:val="22"/>
                        </w:rPr>
                        <w:t>下端高さ</w:t>
                      </w:r>
                      <w:r w:rsidRPr="00003CD0">
                        <w:rPr>
                          <w:rFonts w:ascii="UD デジタル 教科書体 NP-R" w:eastAsia="UD デジタル 教科書体 NP-R"/>
                        </w:rPr>
                        <w:t>6</w:t>
                      </w:r>
                      <w:r>
                        <w:rPr>
                          <w:rFonts w:ascii="UD デジタル 教科書体 NP-R" w:eastAsia="UD デジタル 教科書体 NP-R" w:hint="eastAsia"/>
                        </w:rPr>
                        <w:t>5</w:t>
                      </w:r>
                      <w:r>
                        <w:rPr>
                          <w:rFonts w:ascii="UD デジタル 教科書体 NP-R" w:eastAsia="UD デジタル 教科書体 NP-R"/>
                        </w:rPr>
                        <w:t>0</w:t>
                      </w:r>
                      <w:r w:rsidRPr="00003CD0">
                        <w:rPr>
                          <w:rFonts w:ascii="UD デジタル 教科書体 NP-R" w:eastAsia="UD デジタル 教科書体 NP-R" w:hint="eastAsia"/>
                        </w:rPr>
                        <w:t>～</w:t>
                      </w:r>
                      <w:r>
                        <w:rPr>
                          <w:rFonts w:ascii="UD デジタル 教科書体 NP-R" w:eastAsia="UD デジタル 教科書体 NP-R"/>
                        </w:rPr>
                        <w:t>70</w:t>
                      </w:r>
                      <w:r>
                        <w:rPr>
                          <w:rFonts w:ascii="UD デジタル 教科書体 NP-R" w:eastAsia="UD デジタル 教科書体 NP-R" w:hint="eastAsia"/>
                        </w:rPr>
                        <w:t>0</w:t>
                      </w:r>
                      <w:r>
                        <w:rPr>
                          <w:rFonts w:ascii="UD デジタル 教科書体 NP-R" w:eastAsia="UD デジタル 教科書体 NP-R"/>
                        </w:rPr>
                        <w:t>mm</w:t>
                      </w:r>
                      <w:r w:rsidRPr="00003CD0">
                        <w:rPr>
                          <w:rFonts w:ascii="UD デジタル 教科書体 NP-R" w:eastAsia="UD デジタル 教科書体 NP-R" w:hint="eastAsia"/>
                        </w:rPr>
                        <w:t>程度</w:t>
                      </w:r>
                    </w:p>
                  </w:txbxContent>
                </v:textbox>
              </v:shape>
            </w:pict>
          </mc:Fallback>
        </mc:AlternateContent>
      </w:r>
      <w:r w:rsidRPr="00003CD0">
        <w:rPr>
          <w:rFonts w:ascii="UD デジタル 教科書体 NP-R" w:eastAsia="UD デジタル 教科書体 NP-R"/>
          <w:noProof/>
          <w:sz w:val="22"/>
        </w:rPr>
        <mc:AlternateContent>
          <mc:Choice Requires="wps">
            <w:drawing>
              <wp:anchor distT="0" distB="0" distL="114300" distR="114300" simplePos="0" relativeHeight="254088192" behindDoc="0" locked="0" layoutInCell="1" allowOverlap="1" wp14:anchorId="20037186" wp14:editId="701EAFD2">
                <wp:simplePos x="0" y="0"/>
                <wp:positionH relativeFrom="column">
                  <wp:posOffset>35560</wp:posOffset>
                </wp:positionH>
                <wp:positionV relativeFrom="paragraph">
                  <wp:posOffset>2242820</wp:posOffset>
                </wp:positionV>
                <wp:extent cx="882650" cy="591820"/>
                <wp:effectExtent l="0" t="0" r="12700" b="0"/>
                <wp:wrapNone/>
                <wp:docPr id="559" name="テキスト ボックス 559"/>
                <wp:cNvGraphicFramePr/>
                <a:graphic xmlns:a="http://schemas.openxmlformats.org/drawingml/2006/main">
                  <a:graphicData uri="http://schemas.microsoft.com/office/word/2010/wordprocessingShape">
                    <wps:wsp>
                      <wps:cNvSpPr txBox="1"/>
                      <wps:spPr>
                        <a:xfrm>
                          <a:off x="0" y="0"/>
                          <a:ext cx="882650" cy="5918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7FB6E86" w14:textId="77777777" w:rsidR="00AC088C" w:rsidRPr="00003CD0" w:rsidRDefault="00AC088C" w:rsidP="003E2D51">
                            <w:pPr>
                              <w:spacing w:line="240" w:lineRule="exact"/>
                              <w:jc w:val="left"/>
                              <w:rPr>
                                <w:rFonts w:ascii="UD デジタル 教科書体 NP-R" w:eastAsia="UD デジタル 教科書体 NP-R"/>
                              </w:rPr>
                            </w:pPr>
                            <w:r w:rsidRPr="00300309">
                              <w:rPr>
                                <w:rFonts w:ascii="UD デジタル 教科書体 NP-R" w:eastAsia="UD デジタル 教科書体 NP-R"/>
                                <w:b/>
                                <w:color w:val="FF0000"/>
                              </w:rPr>
                              <w:t>C18-</w:t>
                            </w:r>
                            <w:r>
                              <w:rPr>
                                <w:rFonts w:ascii="UD デジタル 教科書体 NP-R" w:eastAsia="UD デジタル 教科書体 NP-R"/>
                                <w:b/>
                                <w:color w:val="FF0000"/>
                              </w:rPr>
                              <w:t>7</w:t>
                            </w:r>
                            <w:r w:rsidRPr="00003CD0">
                              <w:rPr>
                                <w:rFonts w:ascii="UD デジタル 教科書体 NP-R" w:eastAsia="UD デジタル 教科書体 NP-R"/>
                              </w:rPr>
                              <w:t xml:space="preserve"> </w:t>
                            </w:r>
                            <w:r w:rsidRPr="001E4FC1">
                              <w:rPr>
                                <w:rFonts w:ascii="UD デジタル 教科書体 NK-R" w:eastAsia="UD デジタル 教科書体 NK-R" w:hint="eastAsia"/>
                                <w:color w:val="000000" w:themeColor="text1"/>
                                <w:sz w:val="22"/>
                              </w:rPr>
                              <w:t>上端高さ</w:t>
                            </w:r>
                            <w:r w:rsidRPr="00003CD0">
                              <w:rPr>
                                <w:rFonts w:ascii="UD デジタル 教科書体 NP-R" w:eastAsia="UD デジタル 教科書体 NP-R"/>
                              </w:rPr>
                              <w:t>70</w:t>
                            </w:r>
                            <w:r>
                              <w:rPr>
                                <w:rFonts w:ascii="UD デジタル 教科書体 NP-R" w:eastAsia="UD デジタル 教科書体 NP-R"/>
                              </w:rPr>
                              <w:t>0</w:t>
                            </w:r>
                            <w:r>
                              <w:rPr>
                                <w:rFonts w:ascii="UD デジタル 教科書体 NP-R" w:eastAsia="UD デジタル 教科書体 NP-R" w:hint="eastAsia"/>
                              </w:rPr>
                              <w:t>～750m</w:t>
                            </w:r>
                            <w:r>
                              <w:rPr>
                                <w:rFonts w:ascii="UD デジタル 教科書体 NP-R" w:eastAsia="UD デジタル 教科書体 NP-R"/>
                              </w:rPr>
                              <w:t>m</w:t>
                            </w:r>
                            <w:r w:rsidRPr="00003CD0">
                              <w:rPr>
                                <w:rFonts w:ascii="UD デジタル 教科書体 NP-R" w:eastAsia="UD デジタル 教科書体 NP-R" w:hint="eastAsia"/>
                              </w:rPr>
                              <w:t>程度</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037186" id="テキスト ボックス 559" o:spid="_x0000_s1686" type="#_x0000_t202" style="position:absolute;left:0;text-align:left;margin-left:2.8pt;margin-top:176.6pt;width:69.5pt;height:46.6pt;z-index:25408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" filled="f" stroked="f" strokeweight=".5pt">
                <v:textbox inset="0,0,0,0">
                  <w:txbxContent>
                    <w:p w14:paraId="37FB6E86" w14:textId="77777777" w:rsidR="00AC088C" w:rsidRPr="00003CD0" w:rsidRDefault="00AC088C" w:rsidP="003E2D51">
                      <w:pPr>
                        <w:spacing w:line="240" w:lineRule="exact"/>
                        <w:jc w:val="left"/>
                        <w:rPr>
                          <w:rFonts w:ascii="UD デジタル 教科書体 NP-R" w:eastAsia="UD デジタル 教科書体 NP-R"/>
                        </w:rPr>
                      </w:pPr>
                      <w:r w:rsidRPr="00300309">
                        <w:rPr>
                          <w:rFonts w:ascii="UD デジタル 教科書体 NP-R" w:eastAsia="UD デジタル 教科書体 NP-R"/>
                          <w:b/>
                          <w:color w:val="FF0000"/>
                        </w:rPr>
                        <w:t>C18-</w:t>
                      </w:r>
                      <w:r>
                        <w:rPr>
                          <w:rFonts w:ascii="UD デジタル 教科書体 NP-R" w:eastAsia="UD デジタル 教科書体 NP-R"/>
                          <w:b/>
                          <w:color w:val="FF0000"/>
                        </w:rPr>
                        <w:t>7</w:t>
                      </w:r>
                      <w:r w:rsidRPr="00003CD0">
                        <w:rPr>
                          <w:rFonts w:ascii="UD デジタル 教科書体 NP-R" w:eastAsia="UD デジタル 教科書体 NP-R"/>
                        </w:rPr>
                        <w:t xml:space="preserve"> </w:t>
                      </w:r>
                      <w:r w:rsidRPr="001E4FC1">
                        <w:rPr>
                          <w:rFonts w:ascii="UD デジタル 教科書体 NK-R" w:eastAsia="UD デジタル 教科書体 NK-R" w:hint="eastAsia"/>
                          <w:color w:val="000000" w:themeColor="text1"/>
                          <w:sz w:val="22"/>
                        </w:rPr>
                        <w:t>上端高さ</w:t>
                      </w:r>
                      <w:r w:rsidRPr="00003CD0">
                        <w:rPr>
                          <w:rFonts w:ascii="UD デジタル 教科書体 NP-R" w:eastAsia="UD デジタル 教科書体 NP-R"/>
                        </w:rPr>
                        <w:t>70</w:t>
                      </w:r>
                      <w:r>
                        <w:rPr>
                          <w:rFonts w:ascii="UD デジタル 教科書体 NP-R" w:eastAsia="UD デジタル 教科書体 NP-R"/>
                        </w:rPr>
                        <w:t>0</w:t>
                      </w:r>
                      <w:r>
                        <w:rPr>
                          <w:rFonts w:ascii="UD デジタル 教科書体 NP-R" w:eastAsia="UD デジタル 教科書体 NP-R" w:hint="eastAsia"/>
                        </w:rPr>
                        <w:t>～750m</w:t>
                      </w:r>
                      <w:r>
                        <w:rPr>
                          <w:rFonts w:ascii="UD デジタル 教科書体 NP-R" w:eastAsia="UD デジタル 教科書体 NP-R"/>
                        </w:rPr>
                        <w:t>m</w:t>
                      </w:r>
                      <w:r w:rsidRPr="00003CD0">
                        <w:rPr>
                          <w:rFonts w:ascii="UD デジタル 教科書体 NP-R" w:eastAsia="UD デジタル 教科書体 NP-R" w:hint="eastAsia"/>
                        </w:rPr>
                        <w:t>程度</w:t>
                      </w:r>
                    </w:p>
                  </w:txbxContent>
                </v:textbox>
              </v:shape>
            </w:pict>
          </mc:Fallback>
        </mc:AlternateContent>
      </w:r>
      <w:r w:rsidRPr="00003CD0">
        <w:rPr>
          <w:rFonts w:ascii="UD デジタル 教科書体 NP-R" w:eastAsia="UD デジタル 教科書体 NP-R"/>
          <w:noProof/>
          <w:sz w:val="22"/>
        </w:rPr>
        <mc:AlternateContent>
          <mc:Choice Requires="wps">
            <w:drawing>
              <wp:anchor distT="0" distB="0" distL="114300" distR="114300" simplePos="0" relativeHeight="254086144" behindDoc="0" locked="0" layoutInCell="1" allowOverlap="1" wp14:anchorId="0696A2E1" wp14:editId="77681C9D">
                <wp:simplePos x="0" y="0"/>
                <wp:positionH relativeFrom="margin">
                  <wp:posOffset>-635</wp:posOffset>
                </wp:positionH>
                <wp:positionV relativeFrom="paragraph">
                  <wp:posOffset>551815</wp:posOffset>
                </wp:positionV>
                <wp:extent cx="1352550" cy="374650"/>
                <wp:effectExtent l="0" t="0" r="0" b="6350"/>
                <wp:wrapNone/>
                <wp:docPr id="531" name="テキスト ボックス 531"/>
                <wp:cNvGraphicFramePr/>
                <a:graphic xmlns:a="http://schemas.openxmlformats.org/drawingml/2006/main">
                  <a:graphicData uri="http://schemas.microsoft.com/office/word/2010/wordprocessingShape">
                    <wps:wsp>
                      <wps:cNvSpPr txBox="1"/>
                      <wps:spPr>
                        <a:xfrm>
                          <a:off x="0" y="0"/>
                          <a:ext cx="1352550" cy="374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9D86C81" w14:textId="77777777" w:rsidR="00AC088C" w:rsidRPr="00003CD0" w:rsidRDefault="00AC088C" w:rsidP="003E2D51">
                            <w:pPr>
                              <w:spacing w:line="240" w:lineRule="exact"/>
                              <w:jc w:val="left"/>
                              <w:rPr>
                                <w:rFonts w:ascii="UD デジタル 教科書体 NP-R" w:eastAsia="UD デジタル 教科書体 NP-R"/>
                              </w:rPr>
                            </w:pPr>
                            <w:r w:rsidRPr="00003CD0">
                              <w:rPr>
                                <w:rFonts w:ascii="UD デジタル 教科書体 NP-R" w:eastAsia="UD デジタル 教科書体 NP-R"/>
                                <w:b/>
                                <w:color w:val="FF0000"/>
                              </w:rPr>
                              <w:t>C18-</w:t>
                            </w:r>
                            <w:r>
                              <w:rPr>
                                <w:rFonts w:ascii="UD デジタル 教科書体 NP-R" w:eastAsia="UD デジタル 教科書体 NP-R"/>
                                <w:b/>
                                <w:color w:val="FF0000"/>
                              </w:rPr>
                              <w:t>7</w:t>
                            </w:r>
                            <w:r w:rsidRPr="00003CD0">
                              <w:rPr>
                                <w:rFonts w:ascii="UD デジタル 教科書体 NP-R" w:eastAsia="UD デジタル 教科書体 NP-R"/>
                              </w:rPr>
                              <w:t xml:space="preserve"> </w:t>
                            </w:r>
                            <w:r w:rsidRPr="001E4FC1">
                              <w:rPr>
                                <w:rFonts w:ascii="UD デジタル 教科書体 NK-R" w:eastAsia="UD デジタル 教科書体 NK-R" w:hint="eastAsia"/>
                                <w:color w:val="000000" w:themeColor="text1"/>
                                <w:sz w:val="22"/>
                              </w:rPr>
                              <w:t>下部スペースの奥行</w:t>
                            </w:r>
                            <w:r w:rsidRPr="00003CD0">
                              <w:rPr>
                                <w:rFonts w:ascii="UD デジタル 教科書体 NP-R" w:eastAsia="UD デジタル 教科書体 NP-R"/>
                              </w:rPr>
                              <w:t>45</w:t>
                            </w:r>
                            <w:r>
                              <w:rPr>
                                <w:rFonts w:ascii="UD デジタル 教科書体 NP-R" w:eastAsia="UD デジタル 教科書体 NP-R" w:hint="eastAsia"/>
                              </w:rPr>
                              <w:t>0</w:t>
                            </w:r>
                            <w:r>
                              <w:rPr>
                                <w:rFonts w:ascii="UD デジタル 教科書体 NP-R" w:eastAsia="UD デジタル 教科書体 NP-R"/>
                              </w:rPr>
                              <w:t>mm</w:t>
                            </w:r>
                            <w:r w:rsidRPr="00003CD0">
                              <w:rPr>
                                <w:rFonts w:ascii="UD デジタル 教科書体 NP-R" w:eastAsia="UD デジタル 教科書体 NP-R" w:hint="eastAsia"/>
                              </w:rPr>
                              <w:t>程度</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96A2E1" id="テキスト ボックス 531" o:spid="_x0000_s1687" type="#_x0000_t202" style="position:absolute;left:0;text-align:left;margin-left:-.05pt;margin-top:43.45pt;width:106.5pt;height:29.5pt;z-index:254086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" filled="f" stroked="f" strokeweight=".5pt">
                <v:textbox inset="0,0,0,0">
                  <w:txbxContent>
                    <w:p w14:paraId="69D86C81" w14:textId="77777777" w:rsidR="00AC088C" w:rsidRPr="00003CD0" w:rsidRDefault="00AC088C" w:rsidP="003E2D51">
                      <w:pPr>
                        <w:spacing w:line="240" w:lineRule="exact"/>
                        <w:jc w:val="left"/>
                        <w:rPr>
                          <w:rFonts w:ascii="UD デジタル 教科書体 NP-R" w:eastAsia="UD デジタル 教科書体 NP-R"/>
                        </w:rPr>
                      </w:pPr>
                      <w:r w:rsidRPr="00003CD0">
                        <w:rPr>
                          <w:rFonts w:ascii="UD デジタル 教科書体 NP-R" w:eastAsia="UD デジタル 教科書体 NP-R"/>
                          <w:b/>
                          <w:color w:val="FF0000"/>
                        </w:rPr>
                        <w:t>C18-</w:t>
                      </w:r>
                      <w:r>
                        <w:rPr>
                          <w:rFonts w:ascii="UD デジタル 教科書体 NP-R" w:eastAsia="UD デジタル 教科書体 NP-R"/>
                          <w:b/>
                          <w:color w:val="FF0000"/>
                        </w:rPr>
                        <w:t>7</w:t>
                      </w:r>
                      <w:r w:rsidRPr="00003CD0">
                        <w:rPr>
                          <w:rFonts w:ascii="UD デジタル 教科書体 NP-R" w:eastAsia="UD デジタル 教科書体 NP-R"/>
                        </w:rPr>
                        <w:t xml:space="preserve"> </w:t>
                      </w:r>
                      <w:r w:rsidRPr="001E4FC1">
                        <w:rPr>
                          <w:rFonts w:ascii="UD デジタル 教科書体 NK-R" w:eastAsia="UD デジタル 教科書体 NK-R" w:hint="eastAsia"/>
                          <w:color w:val="000000" w:themeColor="text1"/>
                          <w:sz w:val="22"/>
                        </w:rPr>
                        <w:t>下部スペースの奥行</w:t>
                      </w:r>
                      <w:r w:rsidRPr="00003CD0">
                        <w:rPr>
                          <w:rFonts w:ascii="UD デジタル 教科書体 NP-R" w:eastAsia="UD デジタル 教科書体 NP-R"/>
                        </w:rPr>
                        <w:t>45</w:t>
                      </w:r>
                      <w:r>
                        <w:rPr>
                          <w:rFonts w:ascii="UD デジタル 教科書体 NP-R" w:eastAsia="UD デジタル 教科書体 NP-R" w:hint="eastAsia"/>
                        </w:rPr>
                        <w:t>0</w:t>
                      </w:r>
                      <w:r>
                        <w:rPr>
                          <w:rFonts w:ascii="UD デジタル 教科書体 NP-R" w:eastAsia="UD デジタル 教科書体 NP-R"/>
                        </w:rPr>
                        <w:t>mm</w:t>
                      </w:r>
                      <w:r w:rsidRPr="00003CD0">
                        <w:rPr>
                          <w:rFonts w:ascii="UD デジタル 教科書体 NP-R" w:eastAsia="UD デジタル 教科書体 NP-R" w:hint="eastAsia"/>
                        </w:rPr>
                        <w:t>程度</w:t>
                      </w:r>
                    </w:p>
                  </w:txbxContent>
                </v:textbox>
                <w10:wrap anchorx="margin"/>
              </v:shape>
            </w:pict>
          </mc:Fallback>
        </mc:AlternateContent>
      </w:r>
      <w:r>
        <w:rPr>
          <w:rFonts w:ascii="UD デジタル 教科書体 NP-R" w:eastAsia="UD デジタル 教科書体 NP-R"/>
          <w:noProof/>
          <w:sz w:val="22"/>
        </w:rPr>
        <mc:AlternateContent>
          <mc:Choice Requires="wps">
            <w:drawing>
              <wp:anchor distT="0" distB="0" distL="114300" distR="114300" simplePos="0" relativeHeight="254092288" behindDoc="0" locked="0" layoutInCell="1" allowOverlap="1" wp14:anchorId="7AA0C2B0" wp14:editId="4E47101B">
                <wp:simplePos x="0" y="0"/>
                <wp:positionH relativeFrom="column">
                  <wp:posOffset>1312545</wp:posOffset>
                </wp:positionH>
                <wp:positionV relativeFrom="paragraph">
                  <wp:posOffset>598961</wp:posOffset>
                </wp:positionV>
                <wp:extent cx="419100" cy="279400"/>
                <wp:effectExtent l="0" t="0" r="19050" b="25400"/>
                <wp:wrapNone/>
                <wp:docPr id="2393" name="フリーフォーム: 図形 2393"/>
                <wp:cNvGraphicFramePr/>
                <a:graphic xmlns:a="http://schemas.openxmlformats.org/drawingml/2006/main">
                  <a:graphicData uri="http://schemas.microsoft.com/office/word/2010/wordprocessingShape">
                    <wps:wsp>
                      <wps:cNvSpPr/>
                      <wps:spPr>
                        <a:xfrm>
                          <a:off x="0" y="0"/>
                          <a:ext cx="419100" cy="279400"/>
                        </a:xfrm>
                        <a:custGeom>
                          <a:avLst/>
                          <a:gdLst>
                            <a:gd name="connsiteX0" fmla="*/ 419100 w 419100"/>
                            <a:gd name="connsiteY0" fmla="*/ 279400 h 279400"/>
                            <a:gd name="connsiteX1" fmla="*/ 139700 w 419100"/>
                            <a:gd name="connsiteY1" fmla="*/ 0 h 279400"/>
                            <a:gd name="connsiteX2" fmla="*/ 0 w 419100"/>
                            <a:gd name="connsiteY2" fmla="*/ 0 h 279400"/>
                          </a:gdLst>
                          <a:ahLst/>
                          <a:cxnLst>
                            <a:cxn ang="0">
                              <a:pos x="connsiteX0" y="connsiteY0"/>
                            </a:cxn>
                            <a:cxn ang="0">
                              <a:pos x="connsiteX1" y="connsiteY1"/>
                            </a:cxn>
                            <a:cxn ang="0">
                              <a:pos x="connsiteX2" y="connsiteY2"/>
                            </a:cxn>
                          </a:cxnLst>
                          <a:rect l="l" t="t" r="r" b="b"/>
                          <a:pathLst>
                            <a:path w="419100" h="279400">
                              <a:moveTo>
                                <a:pt x="419100" y="279400"/>
                              </a:moveTo>
                              <a:lnTo>
                                <a:pt x="139700" y="0"/>
                              </a:lnTo>
                              <a:lnTo>
                                <a:pt x="0"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w:pict>
              <v:shape w14:anchorId="57247EE4" id="フリーフォーム: 図形 2393" o:spid="_x0000_s1026" style="position:absolute;left:0;text-align:left;margin-left:103.35pt;margin-top:47.15pt;width:33pt;height:22pt;z-index:254092288;visibility:visible;mso-wrap-style:square;mso-wrap-distance-left:9pt;mso-wrap-distance-top:0;mso-wrap-distance-right:9pt;mso-wrap-distance-bottom:0;mso-position-horizontal:absolute;mso-position-horizontal-relative:text;mso-position-vertical:absolute;mso-position-vertical-relative:text;v-text-anchor:middle" coordsize="419100,279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" path="m419100,279400l139700,,,e" filled="f" strokecolor="black [3213]" strokeweight=".5pt">
                <v:path arrowok="t" o:connecttype="custom" o:connectlocs="419100,279400;139700,0;0,0" o:connectangles="0,0,0"/>
              </v:shape>
            </w:pict>
          </mc:Fallback>
        </mc:AlternateContent>
      </w:r>
      <w:r w:rsidR="003E2D51" w:rsidRPr="00003CD0">
        <w:rPr>
          <w:rFonts w:ascii="UD デジタル 教科書体 NP-R" w:eastAsia="UD デジタル 教科書体 NP-R"/>
          <w:noProof/>
          <w:sz w:val="22"/>
        </w:rPr>
        <mc:AlternateContent>
          <mc:Choice Requires="wps">
            <w:drawing>
              <wp:anchor distT="0" distB="0" distL="114300" distR="114300" simplePos="0" relativeHeight="254090240" behindDoc="0" locked="0" layoutInCell="1" allowOverlap="1" wp14:anchorId="3A862D9E" wp14:editId="705295CE">
                <wp:simplePos x="0" y="0"/>
                <wp:positionH relativeFrom="margin">
                  <wp:align>right</wp:align>
                </wp:positionH>
                <wp:positionV relativeFrom="paragraph">
                  <wp:posOffset>817748</wp:posOffset>
                </wp:positionV>
                <wp:extent cx="1438910" cy="159489"/>
                <wp:effectExtent l="0" t="0" r="8890" b="12700"/>
                <wp:wrapNone/>
                <wp:docPr id="2392" name="テキスト ボックス 2392"/>
                <wp:cNvGraphicFramePr/>
                <a:graphic xmlns:a="http://schemas.openxmlformats.org/drawingml/2006/main">
                  <a:graphicData uri="http://schemas.microsoft.com/office/word/2010/wordprocessingShape">
                    <wps:wsp>
                      <wps:cNvSpPr txBox="1"/>
                      <wps:spPr>
                        <a:xfrm>
                          <a:off x="0" y="0"/>
                          <a:ext cx="1438910" cy="15948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A9C8AE6" w14:textId="77777777" w:rsidR="00AC088C" w:rsidRPr="00003CD0" w:rsidRDefault="00AC088C" w:rsidP="003E2D51">
                            <w:pPr>
                              <w:spacing w:line="240" w:lineRule="exact"/>
                              <w:jc w:val="left"/>
                              <w:rPr>
                                <w:rFonts w:ascii="UD デジタル 教科書体 NP-R" w:eastAsia="UD デジタル 教科書体 NP-R"/>
                              </w:rPr>
                            </w:pPr>
                            <w:r w:rsidRPr="00003CD0">
                              <w:rPr>
                                <w:rFonts w:ascii="UD デジタル 教科書体 NP-R" w:eastAsia="UD デジタル 教科書体 NP-R"/>
                                <w:b/>
                                <w:color w:val="00B050"/>
                              </w:rPr>
                              <w:t>G</w:t>
                            </w:r>
                            <w:r>
                              <w:rPr>
                                <w:rFonts w:ascii="UD デジタル 教科書体 NP-R" w:eastAsia="UD デジタル 教科書体 NP-R"/>
                                <w:b/>
                                <w:color w:val="00B050"/>
                              </w:rPr>
                              <w:t>18</w:t>
                            </w:r>
                            <w:r w:rsidRPr="00003CD0">
                              <w:rPr>
                                <w:rFonts w:ascii="UD デジタル 教科書体 NP-R" w:eastAsia="UD デジタル 教科書体 NP-R"/>
                                <w:b/>
                                <w:color w:val="00B050"/>
                              </w:rPr>
                              <w:t>-1</w:t>
                            </w:r>
                            <w:r>
                              <w:rPr>
                                <w:rFonts w:ascii="UD デジタル 教科書体 NP-R" w:eastAsia="UD デジタル 教科書体 NP-R" w:hint="eastAsia"/>
                                <w:b/>
                                <w:color w:val="00B050"/>
                              </w:rPr>
                              <w:t>2</w:t>
                            </w:r>
                            <w:r w:rsidRPr="00003CD0">
                              <w:rPr>
                                <w:rFonts w:ascii="UD デジタル 教科書体 NP-R" w:eastAsia="UD デジタル 教科書体 NP-R" w:hint="eastAsia"/>
                                <w:color w:val="000000" w:themeColor="text1"/>
                              </w:rPr>
                              <w:t>杖を立てかけられる場所や、かけることのできるくぼみ等</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A862D9E" id="テキスト ボックス 2392" o:spid="_x0000_s1688" type="#_x0000_t202" style="position:absolute;left:0;text-align:left;margin-left:62.1pt;margin-top:64.4pt;width:113.3pt;height:12.55pt;z-index:2540902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" filled="f" stroked="f" strokeweight=".5pt">
                <v:textbox style="mso-fit-shape-to-text:t" inset="0,0,0,0">
                  <w:txbxContent>
                    <w:p w14:paraId="1A9C8AE6" w14:textId="77777777" w:rsidR="00AC088C" w:rsidRPr="00003CD0" w:rsidRDefault="00AC088C" w:rsidP="003E2D51">
                      <w:pPr>
                        <w:spacing w:line="240" w:lineRule="exact"/>
                        <w:jc w:val="left"/>
                        <w:rPr>
                          <w:rFonts w:ascii="UD デジタル 教科書体 NP-R" w:eastAsia="UD デジタル 教科書体 NP-R"/>
                        </w:rPr>
                      </w:pPr>
                      <w:r w:rsidRPr="00003CD0">
                        <w:rPr>
                          <w:rFonts w:ascii="UD デジタル 教科書体 NP-R" w:eastAsia="UD デジタル 教科書体 NP-R"/>
                          <w:b/>
                          <w:color w:val="00B050"/>
                        </w:rPr>
                        <w:t>G</w:t>
                      </w:r>
                      <w:r>
                        <w:rPr>
                          <w:rFonts w:ascii="UD デジタル 教科書体 NP-R" w:eastAsia="UD デジタル 教科書体 NP-R"/>
                          <w:b/>
                          <w:color w:val="00B050"/>
                        </w:rPr>
                        <w:t>18</w:t>
                      </w:r>
                      <w:r w:rsidRPr="00003CD0">
                        <w:rPr>
                          <w:rFonts w:ascii="UD デジタル 教科書体 NP-R" w:eastAsia="UD デジタル 教科書体 NP-R"/>
                          <w:b/>
                          <w:color w:val="00B050"/>
                        </w:rPr>
                        <w:t>-1</w:t>
                      </w:r>
                      <w:r>
                        <w:rPr>
                          <w:rFonts w:ascii="UD デジタル 教科書体 NP-R" w:eastAsia="UD デジタル 教科書体 NP-R" w:hint="eastAsia"/>
                          <w:b/>
                          <w:color w:val="00B050"/>
                        </w:rPr>
                        <w:t>2</w:t>
                      </w:r>
                      <w:r w:rsidRPr="00003CD0">
                        <w:rPr>
                          <w:rFonts w:ascii="UD デジタル 教科書体 NP-R" w:eastAsia="UD デジタル 教科書体 NP-R" w:hint="eastAsia"/>
                          <w:color w:val="000000" w:themeColor="text1"/>
                        </w:rPr>
                        <w:t>杖を立てかけられる場所や、かけることのできるくぼみ等</w:t>
                      </w:r>
                    </w:p>
                  </w:txbxContent>
                </v:textbox>
                <w10:wrap anchorx="margin"/>
              </v:shape>
            </w:pict>
          </mc:Fallback>
        </mc:AlternateContent>
      </w:r>
      <w:r w:rsidR="003E2D51" w:rsidRPr="00003CD0">
        <w:rPr>
          <w:rFonts w:ascii="UD デジタル 教科書体 NP-R" w:eastAsia="UD デジタル 教科書体 NP-R"/>
          <w:noProof/>
          <w:sz w:val="22"/>
        </w:rPr>
        <w:drawing>
          <wp:inline distT="0" distB="0" distL="0" distR="0" wp14:anchorId="2A7B60F6" wp14:editId="4AF48383">
            <wp:extent cx="4864735" cy="2927320"/>
            <wp:effectExtent l="0" t="0" r="0" b="6985"/>
            <wp:docPr id="2400" name="図 2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 name="図 768"/>
                    <pic:cNvPicPr/>
                  </pic:nvPicPr>
                  <pic:blipFill rotWithShape="1">
                    <a:blip r:embed="rId102" cstate="print">
                      <a:extLst>
                        <a:ext uri="{28A0092B-C50C-407E-A947-70E740481C1C}">
                          <a14:useLocalDpi xmlns:a14="http://schemas.microsoft.com/office/drawing/2010/main" val="0"/>
                        </a:ext>
                      </a:extLst>
                    </a:blip>
                    <a:srcRect t="6348"/>
                    <a:stretch/>
                  </pic:blipFill>
                  <pic:spPr bwMode="auto">
                    <a:xfrm>
                      <a:off x="0" y="0"/>
                      <a:ext cx="4865323" cy="2927674"/>
                    </a:xfrm>
                    <a:prstGeom prst="rect">
                      <a:avLst/>
                    </a:prstGeom>
                    <a:ln>
                      <a:noFill/>
                    </a:ln>
                    <a:extLst>
                      <a:ext uri="{53640926-AAD7-44D8-BBD7-CCE9431645EC}">
                        <a14:shadowObscured xmlns:a14="http://schemas.microsoft.com/office/drawing/2010/main"/>
                      </a:ext>
                    </a:extLst>
                  </pic:spPr>
                </pic:pic>
              </a:graphicData>
            </a:graphic>
          </wp:inline>
        </w:drawing>
      </w:r>
    </w:p>
    <w:p w14:paraId="59556155" w14:textId="0386D02E" w:rsidR="003E2D51" w:rsidRPr="00683C3E" w:rsidRDefault="00194C64" w:rsidP="003E2D51">
      <w:pPr>
        <w:snapToGrid w:val="0"/>
        <w:spacing w:line="240" w:lineRule="auto"/>
        <w:ind w:leftChars="100" w:left="980" w:hangingChars="350" w:hanging="770"/>
        <w:jc w:val="center"/>
        <w:rPr>
          <w:rFonts w:ascii="UD デジタル 教科書体 NP-R" w:eastAsia="UD デジタル 教科書体 NP-R"/>
          <w:sz w:val="22"/>
        </w:rPr>
      </w:pPr>
      <w:r w:rsidRPr="00003CD0">
        <w:rPr>
          <w:rFonts w:ascii="UD デジタル 教科書体 NP-R" w:eastAsia="UD デジタル 教科書体 NP-R"/>
          <w:noProof/>
          <w:sz w:val="22"/>
        </w:rPr>
        <mc:AlternateContent>
          <mc:Choice Requires="wps">
            <w:drawing>
              <wp:anchor distT="0" distB="0" distL="114300" distR="114300" simplePos="0" relativeHeight="254089216" behindDoc="0" locked="0" layoutInCell="1" allowOverlap="1" wp14:anchorId="3D8600FA" wp14:editId="0F0A1E37">
                <wp:simplePos x="0" y="0"/>
                <wp:positionH relativeFrom="column">
                  <wp:posOffset>1734075</wp:posOffset>
                </wp:positionH>
                <wp:positionV relativeFrom="paragraph">
                  <wp:posOffset>11154</wp:posOffset>
                </wp:positionV>
                <wp:extent cx="1707957" cy="491490"/>
                <wp:effectExtent l="0" t="0" r="6985" b="3810"/>
                <wp:wrapNone/>
                <wp:docPr id="2395" name="テキスト ボックス 2395"/>
                <wp:cNvGraphicFramePr/>
                <a:graphic xmlns:a="http://schemas.openxmlformats.org/drawingml/2006/main">
                  <a:graphicData uri="http://schemas.microsoft.com/office/word/2010/wordprocessingShape">
                    <wps:wsp>
                      <wps:cNvSpPr txBox="1"/>
                      <wps:spPr>
                        <a:xfrm>
                          <a:off x="0" y="0"/>
                          <a:ext cx="1707957" cy="4914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0F06731" w14:textId="77777777" w:rsidR="00AC088C" w:rsidRDefault="00AC088C" w:rsidP="003E2D51">
                            <w:pPr>
                              <w:spacing w:line="240" w:lineRule="exact"/>
                              <w:jc w:val="left"/>
                              <w:rPr>
                                <w:rFonts w:ascii="UD デジタル 教科書体 NP-R" w:eastAsia="UD デジタル 教科書体 NP-R"/>
                                <w:bCs/>
                                <w:color w:val="000000" w:themeColor="text1"/>
                              </w:rPr>
                            </w:pPr>
                            <w:r w:rsidRPr="00003CD0">
                              <w:rPr>
                                <w:rFonts w:ascii="UD デジタル 教科書体 NP-R" w:eastAsia="UD デジタル 教科書体 NP-R"/>
                                <w:b/>
                                <w:color w:val="00B050"/>
                              </w:rPr>
                              <w:t>G18</w:t>
                            </w:r>
                            <w:r>
                              <w:rPr>
                                <w:rFonts w:ascii="UD デジタル 教科書体 NP-R" w:eastAsia="UD デジタル 教科書体 NP-R"/>
                                <w:b/>
                                <w:color w:val="00B050"/>
                              </w:rPr>
                              <w:t>-1</w:t>
                            </w:r>
                            <w:r>
                              <w:rPr>
                                <w:rFonts w:ascii="UD デジタル 教科書体 NP-R" w:eastAsia="UD デジタル 教科書体 NP-R" w:hint="eastAsia"/>
                                <w:b/>
                                <w:color w:val="00B050"/>
                              </w:rPr>
                              <w:t>1</w:t>
                            </w:r>
                            <w:r w:rsidRPr="00003CD0">
                              <w:rPr>
                                <w:rFonts w:ascii="UD デジタル 教科書体 NP-R" w:eastAsia="UD デジタル 教科書体 NP-R"/>
                                <w:b/>
                                <w:color w:val="00B050"/>
                              </w:rPr>
                              <w:t xml:space="preserve"> </w:t>
                            </w:r>
                            <w:r w:rsidRPr="00562633">
                              <w:rPr>
                                <w:rFonts w:ascii="UD デジタル 教科書体 NP-R" w:eastAsia="UD デジタル 教科書体 NP-R" w:hint="eastAsia"/>
                                <w:bCs/>
                                <w:color w:val="000000" w:themeColor="text1"/>
                              </w:rPr>
                              <w:t>カウンター</w:t>
                            </w:r>
                          </w:p>
                          <w:p w14:paraId="01B3BB84" w14:textId="62DD934B" w:rsidR="00AC088C" w:rsidRPr="00003CD0" w:rsidRDefault="00AC088C" w:rsidP="003E2D51">
                            <w:pPr>
                              <w:spacing w:line="240" w:lineRule="exact"/>
                              <w:jc w:val="left"/>
                              <w:rPr>
                                <w:rFonts w:ascii="UD デジタル 教科書体 NP-R" w:eastAsia="UD デジタル 教科書体 NP-R"/>
                              </w:rPr>
                            </w:pPr>
                            <w:r w:rsidRPr="00562633">
                              <w:rPr>
                                <w:rFonts w:ascii="UD デジタル 教科書体 NP-R" w:eastAsia="UD デジタル 教科書体 NP-R" w:hint="eastAsia"/>
                                <w:bCs/>
                                <w:color w:val="000000" w:themeColor="text1"/>
                              </w:rPr>
                              <w:t>高さ</w:t>
                            </w:r>
                            <w:r w:rsidRPr="00562633">
                              <w:rPr>
                                <w:rFonts w:ascii="UD デジタル 教科書体 NP-R" w:eastAsia="UD デジタル 教科書体 NP-R"/>
                                <w:bCs/>
                                <w:color w:val="000000" w:themeColor="text1"/>
                              </w:rPr>
                              <w:t>900</w:t>
                            </w:r>
                            <w:r w:rsidRPr="00562633">
                              <w:rPr>
                                <w:rFonts w:ascii="UD デジタル 教科書体 NP-R" w:eastAsia="UD デジタル 教科書体 NP-R" w:hint="eastAsia"/>
                                <w:bCs/>
                                <w:color w:val="000000" w:themeColor="text1"/>
                              </w:rPr>
                              <w:t>～</w:t>
                            </w:r>
                            <w:r w:rsidRPr="00562633">
                              <w:rPr>
                                <w:rFonts w:ascii="UD デジタル 教科書体 NP-R" w:eastAsia="UD デジタル 教科書体 NP-R"/>
                                <w:bCs/>
                                <w:color w:val="000000" w:themeColor="text1"/>
                              </w:rPr>
                              <w:t>1,0</w:t>
                            </w:r>
                            <w:r>
                              <w:rPr>
                                <w:rFonts w:ascii="UD デジタル 教科書体 NP-R" w:eastAsia="UD デジタル 教科書体 NP-R"/>
                                <w:bCs/>
                                <w:color w:val="000000" w:themeColor="text1"/>
                              </w:rPr>
                              <w:t>0</w:t>
                            </w:r>
                            <w:r w:rsidRPr="00562633">
                              <w:rPr>
                                <w:rFonts w:ascii="UD デジタル 教科書体 NP-R" w:eastAsia="UD デジタル 教科書体 NP-R"/>
                                <w:bCs/>
                                <w:color w:val="000000" w:themeColor="text1"/>
                              </w:rPr>
                              <w:t>0mm</w:t>
                            </w:r>
                            <w:r w:rsidRPr="00562633">
                              <w:rPr>
                                <w:rFonts w:ascii="UD デジタル 教科書体 NP-R" w:eastAsia="UD デジタル 教科書体 NP-R" w:hint="eastAsia"/>
                                <w:bCs/>
                                <w:color w:val="000000" w:themeColor="text1"/>
                              </w:rPr>
                              <w:t>程度</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8600FA" id="テキスト ボックス 2395" o:spid="_x0000_s1689" type="#_x0000_t202" style="position:absolute;left:0;text-align:left;margin-left:136.55pt;margin-top:.9pt;width:134.5pt;height:38.7pt;z-index:25408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" filled="f" stroked="f" strokeweight=".5pt">
                <v:textbox inset="0,0,0,0">
                  <w:txbxContent>
                    <w:p w14:paraId="60F06731" w14:textId="77777777" w:rsidR="00AC088C" w:rsidRDefault="00AC088C" w:rsidP="003E2D51">
                      <w:pPr>
                        <w:spacing w:line="240" w:lineRule="exact"/>
                        <w:jc w:val="left"/>
                        <w:rPr>
                          <w:rFonts w:ascii="UD デジタル 教科書体 NP-R" w:eastAsia="UD デジタル 教科書体 NP-R"/>
                          <w:bCs/>
                          <w:color w:val="000000" w:themeColor="text1"/>
                        </w:rPr>
                      </w:pPr>
                      <w:r w:rsidRPr="00003CD0">
                        <w:rPr>
                          <w:rFonts w:ascii="UD デジタル 教科書体 NP-R" w:eastAsia="UD デジタル 教科書体 NP-R"/>
                          <w:b/>
                          <w:color w:val="00B050"/>
                        </w:rPr>
                        <w:t>G18</w:t>
                      </w:r>
                      <w:r>
                        <w:rPr>
                          <w:rFonts w:ascii="UD デジタル 教科書体 NP-R" w:eastAsia="UD デジタル 教科書体 NP-R"/>
                          <w:b/>
                          <w:color w:val="00B050"/>
                        </w:rPr>
                        <w:t>-1</w:t>
                      </w:r>
                      <w:r>
                        <w:rPr>
                          <w:rFonts w:ascii="UD デジタル 教科書体 NP-R" w:eastAsia="UD デジタル 教科書体 NP-R" w:hint="eastAsia"/>
                          <w:b/>
                          <w:color w:val="00B050"/>
                        </w:rPr>
                        <w:t>1</w:t>
                      </w:r>
                      <w:r w:rsidRPr="00003CD0">
                        <w:rPr>
                          <w:rFonts w:ascii="UD デジタル 教科書体 NP-R" w:eastAsia="UD デジタル 教科書体 NP-R"/>
                          <w:b/>
                          <w:color w:val="00B050"/>
                        </w:rPr>
                        <w:t xml:space="preserve"> </w:t>
                      </w:r>
                      <w:r w:rsidRPr="00562633">
                        <w:rPr>
                          <w:rFonts w:ascii="UD デジタル 教科書体 NP-R" w:eastAsia="UD デジタル 教科書体 NP-R" w:hint="eastAsia"/>
                          <w:bCs/>
                          <w:color w:val="000000" w:themeColor="text1"/>
                        </w:rPr>
                        <w:t>カウンター</w:t>
                      </w:r>
                    </w:p>
                    <w:p w14:paraId="01B3BB84" w14:textId="62DD934B" w:rsidR="00AC088C" w:rsidRPr="00003CD0" w:rsidRDefault="00AC088C" w:rsidP="003E2D51">
                      <w:pPr>
                        <w:spacing w:line="240" w:lineRule="exact"/>
                        <w:jc w:val="left"/>
                        <w:rPr>
                          <w:rFonts w:ascii="UD デジタル 教科書体 NP-R" w:eastAsia="UD デジタル 教科書体 NP-R"/>
                        </w:rPr>
                      </w:pPr>
                      <w:r w:rsidRPr="00562633">
                        <w:rPr>
                          <w:rFonts w:ascii="UD デジタル 教科書体 NP-R" w:eastAsia="UD デジタル 教科書体 NP-R" w:hint="eastAsia"/>
                          <w:bCs/>
                          <w:color w:val="000000" w:themeColor="text1"/>
                        </w:rPr>
                        <w:t>高さ</w:t>
                      </w:r>
                      <w:r w:rsidRPr="00562633">
                        <w:rPr>
                          <w:rFonts w:ascii="UD デジタル 教科書体 NP-R" w:eastAsia="UD デジタル 教科書体 NP-R"/>
                          <w:bCs/>
                          <w:color w:val="000000" w:themeColor="text1"/>
                        </w:rPr>
                        <w:t>900</w:t>
                      </w:r>
                      <w:r w:rsidRPr="00562633">
                        <w:rPr>
                          <w:rFonts w:ascii="UD デジタル 教科書体 NP-R" w:eastAsia="UD デジタル 教科書体 NP-R" w:hint="eastAsia"/>
                          <w:bCs/>
                          <w:color w:val="000000" w:themeColor="text1"/>
                        </w:rPr>
                        <w:t>～</w:t>
                      </w:r>
                      <w:r w:rsidRPr="00562633">
                        <w:rPr>
                          <w:rFonts w:ascii="UD デジタル 教科書体 NP-R" w:eastAsia="UD デジタル 教科書体 NP-R"/>
                          <w:bCs/>
                          <w:color w:val="000000" w:themeColor="text1"/>
                        </w:rPr>
                        <w:t>1,0</w:t>
                      </w:r>
                      <w:r>
                        <w:rPr>
                          <w:rFonts w:ascii="UD デジタル 教科書体 NP-R" w:eastAsia="UD デジタル 教科書体 NP-R"/>
                          <w:bCs/>
                          <w:color w:val="000000" w:themeColor="text1"/>
                        </w:rPr>
                        <w:t>0</w:t>
                      </w:r>
                      <w:r w:rsidRPr="00562633">
                        <w:rPr>
                          <w:rFonts w:ascii="UD デジタル 教科書体 NP-R" w:eastAsia="UD デジタル 教科書体 NP-R"/>
                          <w:bCs/>
                          <w:color w:val="000000" w:themeColor="text1"/>
                        </w:rPr>
                        <w:t>0mm</w:t>
                      </w:r>
                      <w:r w:rsidRPr="00562633">
                        <w:rPr>
                          <w:rFonts w:ascii="UD デジタル 教科書体 NP-R" w:eastAsia="UD デジタル 教科書体 NP-R" w:hint="eastAsia"/>
                          <w:bCs/>
                          <w:color w:val="000000" w:themeColor="text1"/>
                        </w:rPr>
                        <w:t>程度</w:t>
                      </w:r>
                    </w:p>
                  </w:txbxContent>
                </v:textbox>
              </v:shape>
            </w:pict>
          </mc:Fallback>
        </mc:AlternateContent>
      </w:r>
    </w:p>
    <w:p w14:paraId="3B83E04E" w14:textId="77777777" w:rsidR="003E2D51" w:rsidRPr="00683C3E" w:rsidRDefault="003E2D51" w:rsidP="003E2D51">
      <w:pPr>
        <w:snapToGrid w:val="0"/>
        <w:spacing w:line="240" w:lineRule="auto"/>
        <w:ind w:leftChars="100" w:left="980" w:hangingChars="350" w:hanging="770"/>
        <w:jc w:val="center"/>
        <w:rPr>
          <w:rFonts w:ascii="UD デジタル 教科書体 NP-R" w:eastAsia="UD デジタル 教科書体 NP-R"/>
          <w:sz w:val="22"/>
        </w:rPr>
      </w:pPr>
    </w:p>
    <w:p w14:paraId="4D40F5CA" w14:textId="77777777" w:rsidR="003E2D51" w:rsidRDefault="003E2D51" w:rsidP="003E2D51">
      <w:pPr>
        <w:snapToGrid w:val="0"/>
        <w:spacing w:line="240" w:lineRule="auto"/>
        <w:ind w:leftChars="100" w:left="1275" w:hangingChars="484" w:hanging="1065"/>
        <w:rPr>
          <w:rFonts w:ascii="UD デジタル 教科書体 NP-R" w:eastAsia="UD デジタル 教科書体 NP-R"/>
          <w:sz w:val="22"/>
        </w:rPr>
      </w:pPr>
    </w:p>
    <w:p w14:paraId="50221DF9" w14:textId="40E2557B" w:rsidR="00914D40" w:rsidRDefault="003E2D51" w:rsidP="003E2D51">
      <w:pPr>
        <w:snapToGrid w:val="0"/>
        <w:spacing w:line="240" w:lineRule="auto"/>
        <w:ind w:leftChars="100" w:left="1275" w:hangingChars="484" w:hanging="1065"/>
        <w:jc w:val="center"/>
        <w:rPr>
          <w:rFonts w:ascii="UD デジタル 教科書体 NP-R" w:eastAsia="UD デジタル 教科書体 NP-R"/>
          <w:sz w:val="22"/>
        </w:rPr>
      </w:pPr>
      <w:r w:rsidRPr="00683C3E">
        <w:rPr>
          <w:rFonts w:ascii="UD デジタル 教科書体 NP-R" w:eastAsia="UD デジタル 教科書体 NP-R" w:hint="eastAsia"/>
          <w:sz w:val="22"/>
        </w:rPr>
        <w:t>図3.</w:t>
      </w:r>
      <w:r>
        <w:rPr>
          <w:rFonts w:ascii="UD デジタル 教科書体 NP-R" w:eastAsia="UD デジタル 教科書体 NP-R"/>
          <w:sz w:val="22"/>
        </w:rPr>
        <w:t>18.</w:t>
      </w:r>
      <w:r w:rsidR="00815245">
        <w:rPr>
          <w:rFonts w:ascii="UD デジタル 教科書体 NP-R" w:eastAsia="UD デジタル 教科書体 NP-R" w:hint="eastAsia"/>
          <w:sz w:val="22"/>
        </w:rPr>
        <w:t>5</w:t>
      </w:r>
      <w:r w:rsidRPr="00683C3E">
        <w:rPr>
          <w:rFonts w:ascii="UD デジタル 教科書体 NP-R" w:eastAsia="UD デジタル 教科書体 NP-R" w:hint="eastAsia"/>
          <w:sz w:val="22"/>
        </w:rPr>
        <w:t xml:space="preserve">　</w:t>
      </w:r>
      <w:r>
        <w:rPr>
          <w:rFonts w:ascii="UD デジタル 教科書体 NP-R" w:eastAsia="UD デジタル 教科書体 NP-R" w:hint="eastAsia"/>
          <w:sz w:val="22"/>
        </w:rPr>
        <w:t>カウンターの例</w:t>
      </w:r>
      <w:r w:rsidR="00914D40">
        <w:rPr>
          <w:rFonts w:ascii="UD デジタル 教科書体 NP-R" w:eastAsia="UD デジタル 教科書体 NP-R"/>
          <w:sz w:val="22"/>
        </w:rPr>
        <w:br w:type="page"/>
      </w:r>
    </w:p>
    <w:p w14:paraId="47E4C042" w14:textId="77777777" w:rsidR="003E2D51" w:rsidRPr="00C10E06" w:rsidRDefault="003E2D51" w:rsidP="003E2D51">
      <w:pPr>
        <w:keepNext/>
        <w:tabs>
          <w:tab w:val="left" w:pos="674"/>
        </w:tabs>
        <w:adjustRightInd w:val="0"/>
        <w:snapToGrid w:val="0"/>
        <w:spacing w:beforeLines="50" w:before="180" w:afterLines="50" w:after="180" w:line="240" w:lineRule="auto"/>
        <w:outlineLvl w:val="1"/>
        <w:rPr>
          <w:rFonts w:ascii="UD デジタル 教科書体 NP-R" w:eastAsia="UD デジタル 教科書体 NP-R" w:hAnsi="メイリオ" w:cs="Times New Roman"/>
          <w:b/>
          <w:color w:val="4472C4" w:themeColor="accent5"/>
          <w:kern w:val="0"/>
          <w:sz w:val="22"/>
        </w:rPr>
      </w:pPr>
      <w:bookmarkStart w:id="98" w:name="_Toc99036648"/>
      <w:r w:rsidRPr="00C10E06">
        <w:rPr>
          <w:rFonts w:ascii="UD デジタル 教科書体 NP-R" w:eastAsia="UD デジタル 教科書体 NP-R" w:hAnsi="メイリオ" w:cs="Times New Roman" w:hint="eastAsia"/>
          <w:b/>
          <w:color w:val="4472C4" w:themeColor="accent5"/>
          <w:kern w:val="0"/>
          <w:sz w:val="24"/>
        </w:rPr>
        <w:lastRenderedPageBreak/>
        <w:t>3-1</w:t>
      </w:r>
      <w:r w:rsidRPr="00C10E06">
        <w:rPr>
          <w:rFonts w:ascii="UD デジタル 教科書体 NP-R" w:eastAsia="UD デジタル 教科書体 NP-R" w:hAnsi="メイリオ" w:cs="Times New Roman"/>
          <w:b/>
          <w:color w:val="4472C4" w:themeColor="accent5"/>
          <w:kern w:val="0"/>
          <w:sz w:val="24"/>
        </w:rPr>
        <w:t>9</w:t>
      </w:r>
      <w:r w:rsidRPr="00C10E06">
        <w:rPr>
          <w:rFonts w:ascii="UD デジタル 教科書体 NP-R" w:eastAsia="UD デジタル 教科書体 NP-R" w:hAnsi="メイリオ" w:cs="Times New Roman" w:hint="eastAsia"/>
          <w:b/>
          <w:color w:val="4472C4" w:themeColor="accent5"/>
          <w:kern w:val="0"/>
          <w:sz w:val="24"/>
        </w:rPr>
        <w:t>. 内装等（内装・備品・その他の配慮）</w:t>
      </w:r>
      <w:bookmarkEnd w:id="98"/>
      <w:r w:rsidRPr="00C10E06">
        <w:rPr>
          <w:rFonts w:ascii="UD デジタル 教科書体 NP-R" w:eastAsia="UD デジタル 教科書体 NP-R" w:hAnsi="メイリオ" w:cs="Times New Roman" w:hint="eastAsia"/>
          <w:b/>
          <w:color w:val="4472C4" w:themeColor="accent5"/>
          <w:kern w:val="0"/>
          <w:sz w:val="22"/>
        </w:rPr>
        <w:t xml:space="preserve">　　　　　　　　　　　　　　　　　　　　　　　　　　　　　　　　　　　　　　　　　　　　　　　</w:t>
      </w:r>
    </w:p>
    <w:p w14:paraId="2DB085E9" w14:textId="77777777" w:rsidR="003E2D51" w:rsidRPr="00C10E06" w:rsidRDefault="003E2D51" w:rsidP="003E2D51">
      <w:pPr>
        <w:keepNext/>
        <w:tabs>
          <w:tab w:val="left" w:pos="8506"/>
        </w:tabs>
        <w:adjustRightInd w:val="0"/>
        <w:snapToGrid w:val="0"/>
        <w:spacing w:beforeLines="50" w:before="180" w:line="240" w:lineRule="auto"/>
        <w:jc w:val="left"/>
        <w:outlineLvl w:val="2"/>
        <w:rPr>
          <w:rFonts w:ascii="UD デジタル 教科書体 NP-R" w:eastAsia="UD デジタル 教科書体 NP-R" w:hAnsiTheme="minorEastAsia" w:cs="Times New Roman"/>
          <w:color w:val="4472C4" w:themeColor="accent5"/>
          <w:kern w:val="0"/>
          <w:sz w:val="24"/>
        </w:rPr>
      </w:pPr>
      <w:r w:rsidRPr="00C10E06">
        <w:rPr>
          <w:rFonts w:ascii="UD デジタル 教科書体 NP-R" w:eastAsia="UD デジタル 教科書体 NP-R" w:hAnsiTheme="minorEastAsia" w:cs="Times New Roman" w:hint="eastAsia"/>
          <w:color w:val="4472C4" w:themeColor="accent5"/>
          <w:kern w:val="0"/>
          <w:sz w:val="24"/>
        </w:rPr>
        <w:t>3-1</w:t>
      </w:r>
      <w:r w:rsidRPr="00C10E06">
        <w:rPr>
          <w:rFonts w:ascii="UD デジタル 教科書体 NP-R" w:eastAsia="UD デジタル 教科書体 NP-R" w:hAnsiTheme="minorEastAsia" w:cs="Times New Roman"/>
          <w:color w:val="4472C4" w:themeColor="accent5"/>
          <w:kern w:val="0"/>
          <w:sz w:val="24"/>
        </w:rPr>
        <w:t>9</w:t>
      </w:r>
      <w:r w:rsidRPr="00C10E06">
        <w:rPr>
          <w:rFonts w:ascii="UD デジタル 教科書体 NP-R" w:eastAsia="UD デジタル 教科書体 NP-R" w:hAnsiTheme="minorEastAsia" w:cs="Times New Roman" w:hint="eastAsia"/>
          <w:color w:val="4472C4" w:themeColor="accent5"/>
          <w:kern w:val="0"/>
          <w:sz w:val="24"/>
        </w:rPr>
        <w:t>-1. 居室</w:t>
      </w:r>
    </w:p>
    <w:p w14:paraId="680DFEA1" w14:textId="020A54F4" w:rsidR="003E2D51" w:rsidRPr="00C10E06" w:rsidRDefault="003E2D51" w:rsidP="003E2D51">
      <w:pPr>
        <w:adjustRightInd w:val="0"/>
        <w:snapToGrid w:val="0"/>
        <w:spacing w:line="240" w:lineRule="auto"/>
        <w:ind w:firstLineChars="100" w:firstLine="220"/>
        <w:rPr>
          <w:rFonts w:ascii="UD デジタル 教科書体 NP-R" w:eastAsia="UD デジタル 教科書体 NP-R" w:hAnsi="Times New Roman" w:cs="Times New Roman"/>
          <w:kern w:val="0"/>
          <w:sz w:val="22"/>
        </w:rPr>
      </w:pPr>
      <w:r w:rsidRPr="00C10E06">
        <w:rPr>
          <w:rFonts w:ascii="UD デジタル 教科書体 NP-R" w:eastAsia="UD デジタル 教科書体 NP-R" w:hAnsi="Times New Roman" w:cs="Times New Roman" w:hint="eastAsia"/>
          <w:kern w:val="0"/>
          <w:sz w:val="22"/>
        </w:rPr>
        <w:t>ここで示す事項は、建物内において</w:t>
      </w:r>
      <w:r w:rsidR="00AF756E">
        <w:rPr>
          <w:rFonts w:ascii="UD デジタル 教科書体 NP-R" w:eastAsia="UD デジタル 教科書体 NP-R" w:hAnsi="Times New Roman" w:cs="Times New Roman" w:hint="eastAsia"/>
          <w:kern w:val="0"/>
          <w:sz w:val="22"/>
        </w:rPr>
        <w:t>廊下等</w:t>
      </w:r>
      <w:r w:rsidRPr="00C10E06">
        <w:rPr>
          <w:rFonts w:ascii="UD デジタル 教科書体 NP-R" w:eastAsia="UD デジタル 教科書体 NP-R" w:hAnsi="Times New Roman" w:cs="Times New Roman" w:hint="eastAsia"/>
          <w:kern w:val="0"/>
          <w:sz w:val="22"/>
        </w:rPr>
        <w:t>（</w:t>
      </w:r>
      <w:r w:rsidRPr="00C10E06">
        <w:rPr>
          <w:rFonts w:ascii="UD デジタル 教科書体 NP-R" w:eastAsia="UD デジタル 教科書体 NP-R" w:hAnsi="Times New Roman" w:cs="Times New Roman"/>
          <w:kern w:val="0"/>
          <w:sz w:val="22"/>
        </w:rPr>
        <w:t>3-</w:t>
      </w:r>
      <w:r w:rsidR="00AF756E">
        <w:rPr>
          <w:rFonts w:ascii="UD デジタル 教科書体 NP-R" w:eastAsia="UD デジタル 教科書体 NP-R" w:hAnsi="Times New Roman" w:cs="Times New Roman" w:hint="eastAsia"/>
          <w:kern w:val="0"/>
          <w:sz w:val="22"/>
        </w:rPr>
        <w:t>3</w:t>
      </w:r>
      <w:r w:rsidRPr="00C10E06">
        <w:rPr>
          <w:rFonts w:ascii="UD デジタル 教科書体 NP-R" w:eastAsia="UD デジタル 教科書体 NP-R" w:hAnsi="Times New Roman" w:cs="Times New Roman" w:hint="eastAsia"/>
          <w:kern w:val="0"/>
          <w:sz w:val="22"/>
        </w:rPr>
        <w:t>）および</w:t>
      </w:r>
      <w:r w:rsidR="009A0CAE">
        <w:rPr>
          <w:rFonts w:ascii="UD デジタル 教科書体 NP-R" w:eastAsia="UD デジタル 教科書体 NP-R" w:hAnsi="Times New Roman" w:cs="Times New Roman" w:hint="eastAsia"/>
          <w:kern w:val="0"/>
          <w:sz w:val="22"/>
        </w:rPr>
        <w:t>便所</w:t>
      </w:r>
      <w:r w:rsidR="009A0CAE" w:rsidRPr="00C10E06">
        <w:rPr>
          <w:rFonts w:ascii="UD デジタル 教科書体 NP-R" w:eastAsia="UD デジタル 教科書体 NP-R" w:hAnsi="Times New Roman" w:cs="Times New Roman" w:hint="eastAsia"/>
          <w:kern w:val="0"/>
          <w:sz w:val="22"/>
        </w:rPr>
        <w:t>（</w:t>
      </w:r>
      <w:r w:rsidRPr="00C10E06">
        <w:rPr>
          <w:rFonts w:ascii="UD デジタル 教科書体 NP-R" w:eastAsia="UD デジタル 教科書体 NP-R" w:hAnsi="Times New Roman" w:cs="Times New Roman" w:hint="eastAsia"/>
          <w:kern w:val="0"/>
          <w:sz w:val="22"/>
        </w:rPr>
        <w:t>3-</w:t>
      </w:r>
      <w:r w:rsidRPr="00C10E06">
        <w:rPr>
          <w:rFonts w:ascii="UD デジタル 教科書体 NP-R" w:eastAsia="UD デジタル 教科書体 NP-R" w:hAnsi="Times New Roman" w:cs="Times New Roman"/>
          <w:kern w:val="0"/>
          <w:sz w:val="22"/>
        </w:rPr>
        <w:t>9</w:t>
      </w:r>
      <w:r w:rsidR="009A0CAE" w:rsidRPr="00C10E06">
        <w:rPr>
          <w:rFonts w:ascii="UD デジタル 教科書体 NP-R" w:eastAsia="UD デジタル 教科書体 NP-R" w:hAnsi="Times New Roman" w:cs="Times New Roman" w:hint="eastAsia"/>
          <w:kern w:val="0"/>
          <w:sz w:val="22"/>
        </w:rPr>
        <w:t>）</w:t>
      </w:r>
      <w:r w:rsidRPr="00C10E06">
        <w:rPr>
          <w:rFonts w:ascii="UD デジタル 教科書体 NP-R" w:eastAsia="UD デジタル 教科書体 NP-R" w:hAnsi="Times New Roman" w:cs="Times New Roman" w:hint="eastAsia"/>
          <w:kern w:val="0"/>
          <w:sz w:val="22"/>
        </w:rPr>
        <w:t>、</w:t>
      </w:r>
      <w:r w:rsidR="00AF756E">
        <w:rPr>
          <w:rFonts w:ascii="UD デジタル 教科書体 NP-R" w:eastAsia="UD デジタル 教科書体 NP-R" w:hAnsi="Times New Roman" w:cs="Times New Roman" w:hint="eastAsia"/>
          <w:kern w:val="0"/>
          <w:sz w:val="22"/>
        </w:rPr>
        <w:t>客席（3-10）</w:t>
      </w:r>
      <w:r w:rsidRPr="00C10E06">
        <w:rPr>
          <w:rFonts w:ascii="UD デジタル 教科書体 NP-R" w:eastAsia="UD デジタル 教科書体 NP-R" w:hAnsi="Times New Roman" w:cs="Times New Roman" w:hint="eastAsia"/>
          <w:kern w:val="0"/>
          <w:sz w:val="22"/>
        </w:rPr>
        <w:t>飲食・販売エリア（3-12</w:t>
      </w:r>
      <w:r w:rsidR="009A0CAE" w:rsidRPr="00C10E06">
        <w:rPr>
          <w:rFonts w:ascii="UD デジタル 教科書体 NP-R" w:eastAsia="UD デジタル 教科書体 NP-R" w:hAnsi="Times New Roman" w:cs="Times New Roman" w:hint="eastAsia"/>
          <w:kern w:val="0"/>
          <w:sz w:val="22"/>
        </w:rPr>
        <w:t>）</w:t>
      </w:r>
      <w:r w:rsidRPr="00C10E06">
        <w:rPr>
          <w:rFonts w:ascii="UD デジタル 教科書体 NP-R" w:eastAsia="UD デジタル 教科書体 NP-R" w:hAnsi="Times New Roman" w:cs="Times New Roman" w:hint="eastAsia"/>
          <w:kern w:val="0"/>
          <w:sz w:val="22"/>
        </w:rPr>
        <w:t>、ベビーケアルーム（</w:t>
      </w:r>
      <w:r w:rsidRPr="00C10E06">
        <w:rPr>
          <w:rFonts w:ascii="UD デジタル 教科書体 NP-R" w:eastAsia="UD デジタル 教科書体 NP-R" w:hAnsi="Times New Roman" w:cs="Times New Roman"/>
          <w:kern w:val="0"/>
          <w:sz w:val="22"/>
        </w:rPr>
        <w:t>3-</w:t>
      </w:r>
      <w:r w:rsidRPr="00C10E06">
        <w:rPr>
          <w:rFonts w:ascii="UD デジタル 教科書体 NP-R" w:eastAsia="UD デジタル 教科書体 NP-R" w:hAnsi="Times New Roman" w:cs="Times New Roman" w:hint="eastAsia"/>
          <w:kern w:val="0"/>
          <w:sz w:val="22"/>
        </w:rPr>
        <w:t>16）、祈祷室（</w:t>
      </w:r>
      <w:r w:rsidRPr="00C10E06">
        <w:rPr>
          <w:rFonts w:ascii="UD デジタル 教科書体 NP-R" w:eastAsia="UD デジタル 教科書体 NP-R" w:hAnsi="Times New Roman" w:cs="Times New Roman"/>
          <w:kern w:val="0"/>
          <w:sz w:val="22"/>
        </w:rPr>
        <w:t>3-</w:t>
      </w:r>
      <w:r w:rsidRPr="00C10E06">
        <w:rPr>
          <w:rFonts w:ascii="UD デジタル 教科書体 NP-R" w:eastAsia="UD デジタル 教科書体 NP-R" w:hAnsi="Times New Roman" w:cs="Times New Roman" w:hint="eastAsia"/>
          <w:kern w:val="0"/>
          <w:sz w:val="22"/>
        </w:rPr>
        <w:t>17</w:t>
      </w:r>
      <w:r w:rsidR="009A0CAE" w:rsidRPr="00C10E06">
        <w:rPr>
          <w:rFonts w:ascii="UD デジタル 教科書体 NP-R" w:eastAsia="UD デジタル 教科書体 NP-R" w:hAnsi="Times New Roman" w:cs="Times New Roman" w:hint="eastAsia"/>
          <w:kern w:val="0"/>
          <w:sz w:val="22"/>
        </w:rPr>
        <w:t>）</w:t>
      </w:r>
      <w:r w:rsidRPr="00C10E06">
        <w:rPr>
          <w:rFonts w:ascii="UD デジタル 教科書体 NP-R" w:eastAsia="UD デジタル 教科書体 NP-R" w:hAnsi="Times New Roman" w:cs="Times New Roman" w:hint="eastAsia"/>
          <w:kern w:val="0"/>
          <w:sz w:val="22"/>
        </w:rPr>
        <w:t>を除く居室などに共通するものである。</w:t>
      </w:r>
    </w:p>
    <w:p w14:paraId="7BEE4F29" w14:textId="77777777" w:rsidR="003E2D51" w:rsidRPr="00C10E06" w:rsidRDefault="003E2D51" w:rsidP="003E2D51">
      <w:pPr>
        <w:snapToGrid w:val="0"/>
        <w:spacing w:beforeLines="50" w:before="180" w:line="240" w:lineRule="auto"/>
        <w:rPr>
          <w:rFonts w:ascii="UD デジタル 教科書体 NP-R" w:eastAsia="UD デジタル 教科書体 NP-R"/>
          <w:sz w:val="22"/>
        </w:rPr>
      </w:pPr>
      <w:r w:rsidRPr="00C10E06">
        <w:rPr>
          <w:rFonts w:ascii="UD デジタル 教科書体 NP-R" w:eastAsia="UD デジタル 教科書体 NP-R" w:hint="eastAsia"/>
          <w:sz w:val="22"/>
        </w:rPr>
        <w:t>（床面の仕上げ）</w:t>
      </w:r>
    </w:p>
    <w:p w14:paraId="005FCE96" w14:textId="43D0ABC2" w:rsidR="003E2D51" w:rsidRPr="00C10E06"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sidRPr="00C10E06">
        <w:rPr>
          <w:rFonts w:ascii="UD デジタル 教科書体 NP-R" w:eastAsia="UD デジタル 教科書体 NP-R" w:hAnsiTheme="minorEastAsia" w:hint="eastAsia"/>
          <w:b/>
          <w:color w:val="FF0000"/>
          <w:sz w:val="22"/>
        </w:rPr>
        <w:t>C19-</w:t>
      </w:r>
      <w:r w:rsidR="002442C5">
        <w:rPr>
          <w:rFonts w:ascii="UD デジタル 教科書体 NP-R" w:eastAsia="UD デジタル 教科書体 NP-R" w:hAnsiTheme="minorEastAsia"/>
          <w:b/>
          <w:color w:val="FF0000"/>
          <w:sz w:val="22"/>
        </w:rPr>
        <w:fldChar w:fldCharType="begin"/>
      </w:r>
      <w:r w:rsidR="002442C5">
        <w:rPr>
          <w:rFonts w:ascii="UD デジタル 教科書体 NP-R" w:eastAsia="UD デジタル 教科書体 NP-R" w:hAnsiTheme="minorEastAsia"/>
          <w:b/>
          <w:color w:val="FF0000"/>
          <w:sz w:val="22"/>
        </w:rPr>
        <w:instrText xml:space="preserve"> </w:instrText>
      </w:r>
      <w:r w:rsidR="002442C5">
        <w:rPr>
          <w:rFonts w:ascii="UD デジタル 教科書体 NP-R" w:eastAsia="UD デジタル 教科書体 NP-R" w:hAnsiTheme="minorEastAsia" w:hint="eastAsia"/>
          <w:b/>
          <w:color w:val="FF0000"/>
          <w:sz w:val="22"/>
        </w:rPr>
        <w:instrText>SEQ Figure3-19 \* ARABIC</w:instrText>
      </w:r>
      <w:r w:rsidR="002442C5">
        <w:rPr>
          <w:rFonts w:ascii="UD デジタル 教科書体 NP-R" w:eastAsia="UD デジタル 教科書体 NP-R" w:hAnsiTheme="minorEastAsia"/>
          <w:b/>
          <w:color w:val="FF0000"/>
          <w:sz w:val="22"/>
        </w:rPr>
        <w:instrText xml:space="preserve"> </w:instrText>
      </w:r>
      <w:r w:rsidR="002442C5">
        <w:rPr>
          <w:rFonts w:ascii="UD デジタル 教科書体 NP-R" w:eastAsia="UD デジタル 教科書体 NP-R" w:hAnsiTheme="minorEastAsia"/>
          <w:b/>
          <w:color w:val="FF0000"/>
          <w:sz w:val="22"/>
        </w:rPr>
        <w:fldChar w:fldCharType="separate"/>
      </w:r>
      <w:r w:rsidR="00BC6927">
        <w:rPr>
          <w:rFonts w:ascii="UD デジタル 教科書体 NP-R" w:eastAsia="UD デジタル 教科書体 NP-R" w:hAnsiTheme="minorEastAsia"/>
          <w:b/>
          <w:noProof/>
          <w:color w:val="FF0000"/>
          <w:sz w:val="22"/>
        </w:rPr>
        <w:t>1</w:t>
      </w:r>
      <w:r w:rsidR="002442C5">
        <w:rPr>
          <w:rFonts w:ascii="UD デジタル 教科書体 NP-R" w:eastAsia="UD デジタル 教科書体 NP-R" w:hAnsiTheme="minorEastAsia"/>
          <w:b/>
          <w:color w:val="FF0000"/>
          <w:sz w:val="22"/>
        </w:rPr>
        <w:fldChar w:fldCharType="end"/>
      </w:r>
      <w:r w:rsidRPr="00C10E06">
        <w:rPr>
          <w:rFonts w:ascii="UD デジタル 教科書体 NP-R" w:eastAsia="UD デジタル 教科書体 NP-R" w:hAnsiTheme="minorEastAsia" w:hint="eastAsia"/>
          <w:b/>
          <w:color w:val="009900"/>
          <w:sz w:val="22"/>
        </w:rPr>
        <w:t xml:space="preserve">　</w:t>
      </w:r>
      <w:r w:rsidRPr="00C10E06">
        <w:rPr>
          <w:rFonts w:ascii="UD デジタル 教科書体 NP-R" w:eastAsia="UD デジタル 教科書体 NP-R" w:hint="eastAsia"/>
          <w:color w:val="000000" w:themeColor="text1"/>
          <w:sz w:val="22"/>
        </w:rPr>
        <w:t>室内には段差を設けない。やむを得ず段差を設ける場合は、傾斜路を設置すること。(傾斜路の基準は3-5に示す。)</w:t>
      </w:r>
    </w:p>
    <w:p w14:paraId="7684F92D" w14:textId="77777777" w:rsidR="003E2D51" w:rsidRPr="00C10E06" w:rsidRDefault="003E2D51" w:rsidP="003E2D51">
      <w:pPr>
        <w:snapToGrid w:val="0"/>
        <w:spacing w:beforeLines="50" w:before="180" w:line="240" w:lineRule="auto"/>
        <w:rPr>
          <w:rFonts w:ascii="UD デジタル 教科書体 NP-R" w:eastAsia="UD デジタル 教科書体 NP-R"/>
          <w:sz w:val="22"/>
        </w:rPr>
      </w:pPr>
      <w:r w:rsidRPr="00C10E06">
        <w:rPr>
          <w:rFonts w:ascii="UD デジタル 教科書体 NP-R" w:eastAsia="UD デジタル 教科書体 NP-R" w:hint="eastAsia"/>
          <w:sz w:val="22"/>
        </w:rPr>
        <w:t>（車いすの転回スペース）</w:t>
      </w:r>
    </w:p>
    <w:p w14:paraId="66582563" w14:textId="225EE8B3" w:rsidR="003E2D51" w:rsidRPr="00C10E06" w:rsidRDefault="002442C5"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sidRPr="00C10E06">
        <w:rPr>
          <w:rFonts w:ascii="UD デジタル 教科書体 NP-R" w:eastAsia="UD デジタル 教科書体 NP-R" w:hAnsiTheme="minorEastAsia" w:hint="eastAsia"/>
          <w:b/>
          <w:color w:val="FF0000"/>
          <w:sz w:val="22"/>
        </w:rPr>
        <w:t>C19-</w:t>
      </w:r>
      <w:r>
        <w:rPr>
          <w:rFonts w:ascii="UD デジタル 教科書体 NP-R" w:eastAsia="UD デジタル 教科書体 NP-R" w:hAnsiTheme="minorEastAsia"/>
          <w:b/>
          <w:color w:val="FF0000"/>
          <w:sz w:val="22"/>
        </w:rPr>
        <w:fldChar w:fldCharType="begin"/>
      </w:r>
      <w:r>
        <w:rPr>
          <w:rFonts w:ascii="UD デジタル 教科書体 NP-R" w:eastAsia="UD デジタル 教科書体 NP-R" w:hAnsiTheme="minorEastAsia"/>
          <w:b/>
          <w:color w:val="FF0000"/>
          <w:sz w:val="22"/>
        </w:rPr>
        <w:instrText xml:space="preserve"> </w:instrText>
      </w:r>
      <w:r>
        <w:rPr>
          <w:rFonts w:ascii="UD デジタル 教科書体 NP-R" w:eastAsia="UD デジタル 教科書体 NP-R" w:hAnsiTheme="minorEastAsia" w:hint="eastAsia"/>
          <w:b/>
          <w:color w:val="FF0000"/>
          <w:sz w:val="22"/>
        </w:rPr>
        <w:instrText>SEQ Figure3-19 \* ARABIC</w:instrText>
      </w:r>
      <w:r>
        <w:rPr>
          <w:rFonts w:ascii="UD デジタル 教科書体 NP-R" w:eastAsia="UD デジタル 教科書体 NP-R" w:hAnsiTheme="minorEastAsia"/>
          <w:b/>
          <w:color w:val="FF0000"/>
          <w:sz w:val="22"/>
        </w:rPr>
        <w:instrText xml:space="preserve"> </w:instrText>
      </w:r>
      <w:r>
        <w:rPr>
          <w:rFonts w:ascii="UD デジタル 教科書体 NP-R" w:eastAsia="UD デジタル 教科書体 NP-R" w:hAnsiTheme="minorEastAsia"/>
          <w:b/>
          <w:color w:val="FF0000"/>
          <w:sz w:val="22"/>
        </w:rPr>
        <w:fldChar w:fldCharType="separate"/>
      </w:r>
      <w:r w:rsidR="00BC6927">
        <w:rPr>
          <w:rFonts w:ascii="UD デジタル 教科書体 NP-R" w:eastAsia="UD デジタル 教科書体 NP-R" w:hAnsiTheme="minorEastAsia"/>
          <w:b/>
          <w:noProof/>
          <w:color w:val="FF0000"/>
          <w:sz w:val="22"/>
        </w:rPr>
        <w:t>2</w:t>
      </w:r>
      <w:r>
        <w:rPr>
          <w:rFonts w:ascii="UD デジタル 教科書体 NP-R" w:eastAsia="UD デジタル 教科書体 NP-R" w:hAnsiTheme="minorEastAsia"/>
          <w:b/>
          <w:color w:val="FF0000"/>
          <w:sz w:val="22"/>
        </w:rPr>
        <w:fldChar w:fldCharType="end"/>
      </w:r>
      <w:r w:rsidR="003E2D51" w:rsidRPr="00C10E06">
        <w:rPr>
          <w:rFonts w:ascii="UD デジタル 教科書体 NP-R" w:eastAsia="UD デジタル 教科書体 NP-R" w:hAnsiTheme="minorEastAsia" w:hint="eastAsia"/>
          <w:b/>
          <w:color w:val="009900"/>
          <w:sz w:val="22"/>
        </w:rPr>
        <w:t xml:space="preserve">　</w:t>
      </w:r>
      <w:r w:rsidR="003E2D51" w:rsidRPr="00C10E06">
        <w:rPr>
          <w:rFonts w:ascii="UD デジタル 教科書体 NP-R" w:eastAsia="UD デジタル 教科書体 NP-R" w:hAnsiTheme="minorEastAsia" w:hint="eastAsia"/>
          <w:color w:val="000000" w:themeColor="text1"/>
          <w:sz w:val="22"/>
        </w:rPr>
        <w:t>各利用居室内において、</w:t>
      </w:r>
      <w:r w:rsidR="003E2D51" w:rsidRPr="00C10E06">
        <w:rPr>
          <w:rFonts w:ascii="UD デジタル 教科書体 NP-R" w:eastAsia="UD デジタル 教科書体 NP-R" w:hint="eastAsia"/>
          <w:color w:val="000000" w:themeColor="text1"/>
          <w:sz w:val="22"/>
        </w:rPr>
        <w:t>車いす</w:t>
      </w:r>
      <w:r w:rsidR="003E2D51" w:rsidRPr="00C10E06">
        <w:rPr>
          <w:rFonts w:ascii="UD デジタル 教科書体 NP-R" w:eastAsia="UD デジタル 教科書体 NP-R" w:hint="eastAsia"/>
          <w:sz w:val="22"/>
        </w:rPr>
        <w:t>（電動含む）</w:t>
      </w:r>
      <w:r w:rsidR="003E2D51" w:rsidRPr="00C10E06">
        <w:rPr>
          <w:rFonts w:ascii="UD デジタル 教科書体 NP-R" w:eastAsia="UD デジタル 教科書体 NP-R" w:hint="eastAsia"/>
          <w:color w:val="000000" w:themeColor="text1"/>
          <w:sz w:val="22"/>
        </w:rPr>
        <w:t>が転回できる場所として、1</w:t>
      </w:r>
      <w:r w:rsidR="003E2D51" w:rsidRPr="00C10E06">
        <w:rPr>
          <w:rFonts w:ascii="UD デジタル 教科書体 NP-R" w:eastAsia="UD デジタル 教科書体 NP-R"/>
          <w:color w:val="000000" w:themeColor="text1"/>
          <w:sz w:val="22"/>
        </w:rPr>
        <w:t>,</w:t>
      </w:r>
      <w:r w:rsidR="003E2D51" w:rsidRPr="00C10E06">
        <w:rPr>
          <w:rFonts w:ascii="UD デジタル 教科書体 NP-R" w:eastAsia="UD デジタル 教科書体 NP-R" w:hint="eastAsia"/>
          <w:color w:val="000000" w:themeColor="text1"/>
          <w:sz w:val="22"/>
        </w:rPr>
        <w:t>400</w:t>
      </w:r>
      <w:r w:rsidR="009D0EA5">
        <w:rPr>
          <w:rFonts w:ascii="UD デジタル 教科書体 NP-R" w:eastAsia="UD デジタル 教科書体 NP-R" w:hint="eastAsia"/>
          <w:color w:val="000000" w:themeColor="text1"/>
          <w:sz w:val="22"/>
        </w:rPr>
        <w:t>mm</w:t>
      </w:r>
      <w:r w:rsidR="003E2D51" w:rsidRPr="00C10E06">
        <w:rPr>
          <w:rFonts w:ascii="UD デジタル 教科書体 NP-R" w:eastAsia="UD デジタル 教科書体 NP-R" w:hint="eastAsia"/>
          <w:color w:val="000000" w:themeColor="text1"/>
          <w:sz w:val="22"/>
        </w:rPr>
        <w:t>×1</w:t>
      </w:r>
      <w:r w:rsidR="003E2D51" w:rsidRPr="00C10E06">
        <w:rPr>
          <w:rFonts w:ascii="UD デジタル 教科書体 NP-R" w:eastAsia="UD デジタル 教科書体 NP-R"/>
          <w:color w:val="000000" w:themeColor="text1"/>
          <w:sz w:val="22"/>
        </w:rPr>
        <w:t>,</w:t>
      </w:r>
      <w:r w:rsidR="003E2D51" w:rsidRPr="00C10E06">
        <w:rPr>
          <w:rFonts w:ascii="UD デジタル 教科書体 NP-R" w:eastAsia="UD デジタル 教科書体 NP-R" w:hint="eastAsia"/>
          <w:color w:val="000000" w:themeColor="text1"/>
          <w:sz w:val="22"/>
        </w:rPr>
        <w:t>400</w:t>
      </w:r>
      <w:r w:rsidR="009D0EA5">
        <w:rPr>
          <w:rFonts w:ascii="UD デジタル 教科書体 NP-R" w:eastAsia="UD デジタル 教科書体 NP-R" w:hint="eastAsia"/>
          <w:color w:val="000000" w:themeColor="text1"/>
          <w:sz w:val="22"/>
        </w:rPr>
        <w:t>mm</w:t>
      </w:r>
      <w:r w:rsidR="003E2D51" w:rsidRPr="00C10E06">
        <w:rPr>
          <w:rFonts w:ascii="UD デジタル 教科書体 NP-R" w:eastAsia="UD デジタル 教科書体 NP-R" w:hint="eastAsia"/>
          <w:color w:val="000000" w:themeColor="text1"/>
          <w:sz w:val="22"/>
        </w:rPr>
        <w:t>以上の場所を</w:t>
      </w:r>
      <w:r w:rsidR="001D3F9B">
        <w:rPr>
          <w:rFonts w:ascii="UD デジタル 教科書体 NP-R" w:eastAsia="UD デジタル 教科書体 NP-R" w:hint="eastAsia"/>
          <w:color w:val="000000" w:themeColor="text1"/>
          <w:sz w:val="22"/>
        </w:rPr>
        <w:t>1</w:t>
      </w:r>
      <w:r w:rsidR="00682A2F">
        <w:rPr>
          <w:rFonts w:ascii="UD デジタル 教科書体 NP-R" w:eastAsia="UD デジタル 教科書体 NP-R" w:hint="eastAsia"/>
          <w:color w:val="000000" w:themeColor="text1"/>
          <w:sz w:val="22"/>
        </w:rPr>
        <w:t>箇所</w:t>
      </w:r>
      <w:r w:rsidR="003E2D51" w:rsidRPr="00C10E06">
        <w:rPr>
          <w:rFonts w:ascii="UD デジタル 教科書体 NP-R" w:eastAsia="UD デジタル 教科書体 NP-R" w:hint="eastAsia"/>
          <w:color w:val="000000" w:themeColor="text1"/>
          <w:sz w:val="22"/>
        </w:rPr>
        <w:t>以上確保すること。</w:t>
      </w:r>
    </w:p>
    <w:p w14:paraId="5E9F40B9" w14:textId="77777777" w:rsidR="003E2D51" w:rsidRPr="00C10E06" w:rsidRDefault="003E2D51" w:rsidP="003E2D51">
      <w:pPr>
        <w:keepNext/>
        <w:tabs>
          <w:tab w:val="left" w:pos="8506"/>
        </w:tabs>
        <w:adjustRightInd w:val="0"/>
        <w:snapToGrid w:val="0"/>
        <w:spacing w:beforeLines="50" w:before="180" w:line="240" w:lineRule="auto"/>
        <w:jc w:val="left"/>
        <w:outlineLvl w:val="2"/>
        <w:rPr>
          <w:rFonts w:ascii="UD デジタル 教科書体 NP-R" w:eastAsia="UD デジタル 教科書体 NP-R" w:hAnsiTheme="minorEastAsia" w:cs="Times New Roman"/>
          <w:color w:val="4472C4" w:themeColor="accent5"/>
          <w:kern w:val="0"/>
          <w:sz w:val="24"/>
        </w:rPr>
      </w:pPr>
      <w:r w:rsidRPr="00C10E06">
        <w:rPr>
          <w:rFonts w:ascii="UD デジタル 教科書体 NP-R" w:eastAsia="UD デジタル 教科書体 NP-R" w:hAnsiTheme="minorEastAsia" w:cs="Times New Roman" w:hint="eastAsia"/>
          <w:color w:val="4472C4" w:themeColor="accent5"/>
          <w:kern w:val="0"/>
          <w:sz w:val="24"/>
        </w:rPr>
        <w:t>3-1</w:t>
      </w:r>
      <w:r w:rsidRPr="00C10E06">
        <w:rPr>
          <w:rFonts w:ascii="UD デジタル 教科書体 NP-R" w:eastAsia="UD デジタル 教科書体 NP-R" w:hAnsiTheme="minorEastAsia" w:cs="Times New Roman"/>
          <w:color w:val="4472C4" w:themeColor="accent5"/>
          <w:kern w:val="0"/>
          <w:sz w:val="24"/>
        </w:rPr>
        <w:t>9</w:t>
      </w:r>
      <w:r w:rsidRPr="00C10E06">
        <w:rPr>
          <w:rFonts w:ascii="UD デジタル 教科書体 NP-R" w:eastAsia="UD デジタル 教科書体 NP-R" w:hAnsiTheme="minorEastAsia" w:cs="Times New Roman" w:hint="eastAsia"/>
          <w:color w:val="4472C4" w:themeColor="accent5"/>
          <w:kern w:val="0"/>
          <w:sz w:val="24"/>
        </w:rPr>
        <w:t>-２. ロッカー</w:t>
      </w:r>
    </w:p>
    <w:p w14:paraId="1E82D96B" w14:textId="77777777" w:rsidR="003E2D51" w:rsidRPr="00C10E06" w:rsidRDefault="003E2D51" w:rsidP="003E2D51">
      <w:pPr>
        <w:snapToGrid w:val="0"/>
        <w:spacing w:beforeLines="50" w:before="180" w:line="240" w:lineRule="auto"/>
        <w:rPr>
          <w:rFonts w:ascii="UD デジタル 教科書体 NP-R" w:eastAsia="UD デジタル 教科書体 NP-R"/>
          <w:sz w:val="22"/>
        </w:rPr>
      </w:pPr>
      <w:r w:rsidRPr="00C10E06">
        <w:rPr>
          <w:rFonts w:ascii="UD デジタル 教科書体 NP-R" w:eastAsia="UD デジタル 教科書体 NP-R" w:hint="eastAsia"/>
          <w:sz w:val="22"/>
        </w:rPr>
        <w:t>（設置高さ）</w:t>
      </w:r>
    </w:p>
    <w:p w14:paraId="1CDB9A0A" w14:textId="7F99E481" w:rsidR="003E2D51" w:rsidRPr="00C10E06" w:rsidRDefault="002442C5"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sidRPr="00C10E06">
        <w:rPr>
          <w:rFonts w:ascii="UD デジタル 教科書体 NP-R" w:eastAsia="UD デジタル 教科書体 NP-R" w:hAnsiTheme="minorEastAsia" w:hint="eastAsia"/>
          <w:b/>
          <w:color w:val="FF0000"/>
          <w:sz w:val="22"/>
        </w:rPr>
        <w:t>C19-</w:t>
      </w:r>
      <w:r>
        <w:rPr>
          <w:rFonts w:ascii="UD デジタル 教科書体 NP-R" w:eastAsia="UD デジタル 教科書体 NP-R" w:hAnsiTheme="minorEastAsia"/>
          <w:b/>
          <w:color w:val="FF0000"/>
          <w:sz w:val="22"/>
        </w:rPr>
        <w:fldChar w:fldCharType="begin"/>
      </w:r>
      <w:r>
        <w:rPr>
          <w:rFonts w:ascii="UD デジタル 教科書体 NP-R" w:eastAsia="UD デジタル 教科書体 NP-R" w:hAnsiTheme="minorEastAsia"/>
          <w:b/>
          <w:color w:val="FF0000"/>
          <w:sz w:val="22"/>
        </w:rPr>
        <w:instrText xml:space="preserve"> </w:instrText>
      </w:r>
      <w:r>
        <w:rPr>
          <w:rFonts w:ascii="UD デジタル 教科書体 NP-R" w:eastAsia="UD デジタル 教科書体 NP-R" w:hAnsiTheme="minorEastAsia" w:hint="eastAsia"/>
          <w:b/>
          <w:color w:val="FF0000"/>
          <w:sz w:val="22"/>
        </w:rPr>
        <w:instrText>SEQ Figure3-19 \* ARABIC</w:instrText>
      </w:r>
      <w:r>
        <w:rPr>
          <w:rFonts w:ascii="UD デジタル 教科書体 NP-R" w:eastAsia="UD デジタル 教科書体 NP-R" w:hAnsiTheme="minorEastAsia"/>
          <w:b/>
          <w:color w:val="FF0000"/>
          <w:sz w:val="22"/>
        </w:rPr>
        <w:instrText xml:space="preserve"> </w:instrText>
      </w:r>
      <w:r>
        <w:rPr>
          <w:rFonts w:ascii="UD デジタル 教科書体 NP-R" w:eastAsia="UD デジタル 教科書体 NP-R" w:hAnsiTheme="minorEastAsia"/>
          <w:b/>
          <w:color w:val="FF0000"/>
          <w:sz w:val="22"/>
        </w:rPr>
        <w:fldChar w:fldCharType="separate"/>
      </w:r>
      <w:r w:rsidR="00BC6927">
        <w:rPr>
          <w:rFonts w:ascii="UD デジタル 教科書体 NP-R" w:eastAsia="UD デジタル 教科書体 NP-R" w:hAnsiTheme="minorEastAsia"/>
          <w:b/>
          <w:noProof/>
          <w:color w:val="FF0000"/>
          <w:sz w:val="22"/>
        </w:rPr>
        <w:t>3</w:t>
      </w:r>
      <w:r>
        <w:rPr>
          <w:rFonts w:ascii="UD デジタル 教科書体 NP-R" w:eastAsia="UD デジタル 教科書体 NP-R" w:hAnsiTheme="minorEastAsia"/>
          <w:b/>
          <w:color w:val="FF0000"/>
          <w:sz w:val="22"/>
        </w:rPr>
        <w:fldChar w:fldCharType="end"/>
      </w:r>
      <w:r w:rsidR="003E2D51" w:rsidRPr="00C10E06">
        <w:rPr>
          <w:rFonts w:ascii="UD デジタル 教科書体 NP-R" w:eastAsia="UD デジタル 教科書体 NP-R" w:hAnsiTheme="minorEastAsia" w:hint="eastAsia"/>
          <w:b/>
          <w:color w:val="009900"/>
          <w:sz w:val="22"/>
        </w:rPr>
        <w:t xml:space="preserve">　</w:t>
      </w:r>
      <w:r w:rsidR="003E2D51" w:rsidRPr="00C10E06">
        <w:rPr>
          <w:rFonts w:ascii="UD デジタル 教科書体 NP-R" w:eastAsia="UD デジタル 教科書体 NP-R" w:hint="eastAsia"/>
          <w:color w:val="000000" w:themeColor="text1"/>
          <w:sz w:val="22"/>
        </w:rPr>
        <w:t>車いす使用者や低身長の人が使えるような高さが床面</w:t>
      </w:r>
      <w:r w:rsidR="00194C64">
        <w:rPr>
          <w:rFonts w:ascii="UD デジタル 教科書体 NP-R" w:eastAsia="UD デジタル 教科書体 NP-R" w:hint="eastAsia"/>
          <w:color w:val="000000" w:themeColor="text1"/>
          <w:sz w:val="22"/>
        </w:rPr>
        <w:t>,</w:t>
      </w:r>
      <w:r w:rsidR="003E2D51" w:rsidRPr="00C10E06">
        <w:rPr>
          <w:rFonts w:ascii="UD デジタル 教科書体 NP-R" w:eastAsia="UD デジタル 教科書体 NP-R" w:hint="eastAsia"/>
          <w:color w:val="000000" w:themeColor="text1"/>
          <w:sz w:val="22"/>
        </w:rPr>
        <w:t>から60</w:t>
      </w:r>
      <w:r w:rsidR="003E2D51" w:rsidRPr="00C10E06">
        <w:rPr>
          <w:rFonts w:ascii="UD デジタル 教科書体 NP-R" w:eastAsia="UD デジタル 教科書体 NP-R"/>
          <w:color w:val="000000" w:themeColor="text1"/>
          <w:sz w:val="22"/>
        </w:rPr>
        <w:t>0</w:t>
      </w:r>
      <w:r w:rsidR="00B03C2A">
        <w:rPr>
          <w:rFonts w:ascii="UD デジタル 教科書体 NP-R" w:eastAsia="UD デジタル 教科書体 NP-R"/>
          <w:color w:val="000000" w:themeColor="text1"/>
          <w:sz w:val="22"/>
        </w:rPr>
        <w:t>～</w:t>
      </w:r>
      <w:r w:rsidR="003E2D51" w:rsidRPr="00C10E06">
        <w:rPr>
          <w:rFonts w:ascii="UD デジタル 教科書体 NP-R" w:eastAsia="UD デジタル 教科書体 NP-R" w:hint="eastAsia"/>
          <w:color w:val="000000" w:themeColor="text1"/>
          <w:sz w:val="22"/>
        </w:rPr>
        <w:t>1</w:t>
      </w:r>
      <w:r w:rsidR="003E2D51" w:rsidRPr="00C10E06">
        <w:rPr>
          <w:rFonts w:ascii="UD デジタル 教科書体 NP-R" w:eastAsia="UD デジタル 教科書体 NP-R"/>
          <w:color w:val="000000" w:themeColor="text1"/>
          <w:sz w:val="22"/>
        </w:rPr>
        <w:t>,</w:t>
      </w:r>
      <w:r w:rsidR="003E2D51" w:rsidRPr="00C10E06">
        <w:rPr>
          <w:rFonts w:ascii="UD デジタル 教科書体 NP-R" w:eastAsia="UD デジタル 教科書体 NP-R" w:hint="eastAsia"/>
          <w:color w:val="000000" w:themeColor="text1"/>
          <w:sz w:val="22"/>
        </w:rPr>
        <w:t>20</w:t>
      </w:r>
      <w:r w:rsidR="003E2D51" w:rsidRPr="00C10E06">
        <w:rPr>
          <w:rFonts w:ascii="UD デジタル 教科書体 NP-R" w:eastAsia="UD デジタル 教科書体 NP-R"/>
          <w:color w:val="000000" w:themeColor="text1"/>
          <w:sz w:val="22"/>
        </w:rPr>
        <w:t>0mm</w:t>
      </w:r>
      <w:r w:rsidR="003E2D51" w:rsidRPr="00C10E06">
        <w:rPr>
          <w:rFonts w:ascii="UD デジタル 教科書体 NP-R" w:eastAsia="UD デジタル 教科書体 NP-R" w:hint="eastAsia"/>
          <w:color w:val="000000" w:themeColor="text1"/>
          <w:sz w:val="22"/>
        </w:rPr>
        <w:t>程度のロッカーを全体の半数以上設置すること。</w:t>
      </w:r>
    </w:p>
    <w:p w14:paraId="2FB14601" w14:textId="77777777" w:rsidR="003E2D51" w:rsidRPr="00C10E06" w:rsidRDefault="003E2D51" w:rsidP="003E2D51">
      <w:pPr>
        <w:snapToGrid w:val="0"/>
        <w:spacing w:beforeLines="50" w:before="180" w:line="240" w:lineRule="auto"/>
        <w:rPr>
          <w:rFonts w:ascii="UD デジタル 教科書体 NP-R" w:eastAsia="UD デジタル 教科書体 NP-R"/>
          <w:sz w:val="22"/>
        </w:rPr>
      </w:pPr>
      <w:r w:rsidRPr="00C10E06">
        <w:rPr>
          <w:rFonts w:ascii="UD デジタル 教科書体 NP-R" w:eastAsia="UD デジタル 教科書体 NP-R" w:hint="eastAsia"/>
          <w:sz w:val="22"/>
        </w:rPr>
        <w:t>（番号の表示）</w:t>
      </w:r>
    </w:p>
    <w:p w14:paraId="3ED75C12" w14:textId="12811B84" w:rsidR="003E2D51" w:rsidRPr="00C10E06"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sidRPr="00C10E06">
        <w:rPr>
          <w:rFonts w:ascii="UD デジタル 教科書体 NP-R" w:eastAsia="UD デジタル 教科書体 NP-R" w:hAnsiTheme="minorEastAsia" w:hint="eastAsia"/>
          <w:b/>
          <w:color w:val="009900"/>
          <w:sz w:val="22"/>
        </w:rPr>
        <w:t>G19-</w:t>
      </w:r>
      <w:r w:rsidRPr="00C10E06">
        <w:rPr>
          <w:rFonts w:ascii="UD デジタル 教科書体 NP-R" w:eastAsia="UD デジタル 教科書体 NP-R" w:hAnsiTheme="minorEastAsia" w:hint="eastAsia"/>
          <w:b/>
          <w:color w:val="009900"/>
          <w:sz w:val="22"/>
        </w:rPr>
        <w:fldChar w:fldCharType="begin"/>
      </w:r>
      <w:r w:rsidRPr="00C10E06">
        <w:rPr>
          <w:rFonts w:ascii="UD デジタル 教科書体 NP-R" w:eastAsia="UD デジタル 教科書体 NP-R" w:hAnsiTheme="minorEastAsia" w:hint="eastAsia"/>
          <w:b/>
          <w:color w:val="009900"/>
          <w:sz w:val="22"/>
        </w:rPr>
        <w:instrText xml:space="preserve"> SEQ Figure3-1</w:instrText>
      </w:r>
      <w:r w:rsidR="00F55DDD">
        <w:rPr>
          <w:rFonts w:ascii="UD デジタル 教科書体 NP-R" w:eastAsia="UD デジタル 教科書体 NP-R" w:hAnsiTheme="minorEastAsia" w:hint="eastAsia"/>
          <w:b/>
          <w:color w:val="009900"/>
          <w:sz w:val="22"/>
        </w:rPr>
        <w:instrText>9</w:instrText>
      </w:r>
      <w:r w:rsidRPr="00C10E06">
        <w:rPr>
          <w:rFonts w:ascii="UD デジタル 教科書体 NP-R" w:eastAsia="UD デジタル 教科書体 NP-R" w:hAnsiTheme="minorEastAsia" w:hint="eastAsia"/>
          <w:b/>
          <w:color w:val="009900"/>
          <w:sz w:val="22"/>
        </w:rPr>
        <w:instrText xml:space="preserve">G \* ARABIC </w:instrText>
      </w:r>
      <w:r w:rsidRPr="00C10E06">
        <w:rPr>
          <w:rFonts w:ascii="UD デジタル 教科書体 NP-R" w:eastAsia="UD デジタル 教科書体 NP-R" w:hAnsiTheme="minorEastAsia" w:hint="eastAsia"/>
          <w:b/>
          <w:color w:val="009900"/>
          <w:sz w:val="22"/>
        </w:rPr>
        <w:fldChar w:fldCharType="separate"/>
      </w:r>
      <w:r w:rsidR="00BC6927">
        <w:rPr>
          <w:rFonts w:ascii="UD デジタル 教科書体 NP-R" w:eastAsia="UD デジタル 教科書体 NP-R" w:hAnsiTheme="minorEastAsia"/>
          <w:b/>
          <w:noProof/>
          <w:color w:val="009900"/>
          <w:sz w:val="22"/>
        </w:rPr>
        <w:t>1</w:t>
      </w:r>
      <w:r w:rsidRPr="00C10E06">
        <w:rPr>
          <w:rFonts w:ascii="UD デジタル 教科書体 NP-R" w:eastAsia="UD デジタル 教科書体 NP-R" w:hAnsiTheme="minorEastAsia" w:hint="eastAsia"/>
          <w:b/>
          <w:color w:val="009900"/>
          <w:sz w:val="22"/>
        </w:rPr>
        <w:fldChar w:fldCharType="end"/>
      </w:r>
      <w:r w:rsidRPr="00C10E06">
        <w:rPr>
          <w:rFonts w:ascii="UD デジタル 教科書体 NP-R" w:eastAsia="UD デジタル 教科書体 NP-R" w:hAnsiTheme="minorEastAsia" w:hint="eastAsia"/>
          <w:b/>
          <w:color w:val="009900"/>
          <w:sz w:val="22"/>
        </w:rPr>
        <w:t xml:space="preserve">　</w:t>
      </w:r>
      <w:r w:rsidRPr="00C10E06">
        <w:rPr>
          <w:rFonts w:ascii="UD デジタル 教科書体 NP-R" w:eastAsia="UD デジタル 教科書体 NP-R" w:hint="eastAsia"/>
          <w:color w:val="000000" w:themeColor="text1"/>
          <w:sz w:val="22"/>
        </w:rPr>
        <w:t>ロッカー番号はわかりやすいように表示し、点字表記、かつ浮彫文字で表記することが望ましい。</w:t>
      </w:r>
    </w:p>
    <w:p w14:paraId="66F3F1DB" w14:textId="77777777" w:rsidR="003E2D51" w:rsidRPr="00C10E06" w:rsidRDefault="003E2D51" w:rsidP="003E2D51">
      <w:pPr>
        <w:snapToGrid w:val="0"/>
        <w:spacing w:beforeLines="50" w:before="180" w:line="240" w:lineRule="auto"/>
        <w:rPr>
          <w:rFonts w:ascii="UD デジタル 教科書体 NP-R" w:eastAsia="UD デジタル 教科書体 NP-R"/>
          <w:sz w:val="22"/>
        </w:rPr>
      </w:pPr>
      <w:r w:rsidRPr="00C10E06">
        <w:rPr>
          <w:rFonts w:ascii="UD デジタル 教科書体 NP-R" w:eastAsia="UD デジタル 教科書体 NP-R" w:hint="eastAsia"/>
          <w:sz w:val="22"/>
        </w:rPr>
        <w:t>（操作盤など）</w:t>
      </w:r>
    </w:p>
    <w:p w14:paraId="37925E2A" w14:textId="348B2901" w:rsidR="003E2D51" w:rsidRPr="00C10E06" w:rsidRDefault="003E2D51" w:rsidP="003E2D51">
      <w:pPr>
        <w:snapToGrid w:val="0"/>
        <w:spacing w:line="240" w:lineRule="auto"/>
        <w:ind w:leftChars="100" w:left="1134" w:hangingChars="420" w:hanging="924"/>
        <w:rPr>
          <w:rFonts w:ascii="UD デジタル 教科書体 NP-R" w:eastAsia="UD デジタル 教科書体 NP-R"/>
          <w:sz w:val="22"/>
        </w:rPr>
      </w:pPr>
      <w:r w:rsidRPr="00C10E06">
        <w:rPr>
          <w:rFonts w:ascii="UD デジタル 教科書体 NP-R" w:eastAsia="UD デジタル 教科書体 NP-R" w:hAnsiTheme="minorEastAsia" w:hint="eastAsia"/>
          <w:b/>
          <w:color w:val="009900"/>
          <w:sz w:val="22"/>
        </w:rPr>
        <w:t>G19-</w:t>
      </w:r>
      <w:r w:rsidRPr="00C10E06">
        <w:rPr>
          <w:rFonts w:ascii="UD デジタル 教科書体 NP-R" w:eastAsia="UD デジタル 教科書体 NP-R" w:hAnsiTheme="minorEastAsia" w:hint="eastAsia"/>
          <w:b/>
          <w:color w:val="009900"/>
          <w:sz w:val="22"/>
        </w:rPr>
        <w:fldChar w:fldCharType="begin"/>
      </w:r>
      <w:r w:rsidRPr="00C10E06">
        <w:rPr>
          <w:rFonts w:ascii="UD デジタル 教科書体 NP-R" w:eastAsia="UD デジタル 教科書体 NP-R" w:hAnsiTheme="minorEastAsia" w:hint="eastAsia"/>
          <w:b/>
          <w:color w:val="009900"/>
          <w:sz w:val="22"/>
        </w:rPr>
        <w:instrText xml:space="preserve"> SEQ Figure3-1</w:instrText>
      </w:r>
      <w:r w:rsidR="00F55DDD">
        <w:rPr>
          <w:rFonts w:ascii="UD デジタル 教科書体 NP-R" w:eastAsia="UD デジタル 教科書体 NP-R" w:hAnsiTheme="minorEastAsia" w:hint="eastAsia"/>
          <w:b/>
          <w:color w:val="009900"/>
          <w:sz w:val="22"/>
        </w:rPr>
        <w:instrText>9</w:instrText>
      </w:r>
      <w:r w:rsidRPr="00C10E06">
        <w:rPr>
          <w:rFonts w:ascii="UD デジタル 教科書体 NP-R" w:eastAsia="UD デジタル 教科書体 NP-R" w:hAnsiTheme="minorEastAsia" w:hint="eastAsia"/>
          <w:b/>
          <w:color w:val="009900"/>
          <w:sz w:val="22"/>
        </w:rPr>
        <w:instrText xml:space="preserve">G \* ARABIC </w:instrText>
      </w:r>
      <w:r w:rsidRPr="00C10E06">
        <w:rPr>
          <w:rFonts w:ascii="UD デジタル 教科書体 NP-R" w:eastAsia="UD デジタル 教科書体 NP-R" w:hAnsiTheme="minorEastAsia" w:hint="eastAsia"/>
          <w:b/>
          <w:color w:val="009900"/>
          <w:sz w:val="22"/>
        </w:rPr>
        <w:fldChar w:fldCharType="separate"/>
      </w:r>
      <w:r w:rsidR="00BC6927">
        <w:rPr>
          <w:rFonts w:ascii="UD デジタル 教科書体 NP-R" w:eastAsia="UD デジタル 教科書体 NP-R" w:hAnsiTheme="minorEastAsia"/>
          <w:b/>
          <w:noProof/>
          <w:color w:val="009900"/>
          <w:sz w:val="22"/>
        </w:rPr>
        <w:t>2</w:t>
      </w:r>
      <w:r w:rsidRPr="00C10E06">
        <w:rPr>
          <w:rFonts w:ascii="UD デジタル 教科書体 NP-R" w:eastAsia="UD デジタル 教科書体 NP-R" w:hAnsiTheme="minorEastAsia" w:hint="eastAsia"/>
          <w:b/>
          <w:color w:val="009900"/>
          <w:sz w:val="22"/>
        </w:rPr>
        <w:fldChar w:fldCharType="end"/>
      </w:r>
      <w:r w:rsidRPr="00C10E06">
        <w:rPr>
          <w:rFonts w:ascii="UD デジタル 教科書体 NP-R" w:eastAsia="UD デジタル 教科書体 NP-R" w:hAnsiTheme="minorEastAsia" w:hint="eastAsia"/>
          <w:b/>
          <w:color w:val="009900"/>
          <w:sz w:val="22"/>
        </w:rPr>
        <w:t xml:space="preserve">　</w:t>
      </w:r>
      <w:r w:rsidRPr="00C10E06">
        <w:rPr>
          <w:rFonts w:ascii="UD デジタル 教科書体 NP-R" w:eastAsia="UD デジタル 教科書体 NP-R" w:hint="eastAsia"/>
          <w:color w:val="000000" w:themeColor="text1"/>
          <w:sz w:val="22"/>
        </w:rPr>
        <w:t>タッチパネル式は視覚障がい者が</w:t>
      </w:r>
      <w:r w:rsidRPr="00C10E06">
        <w:rPr>
          <w:rFonts w:ascii="UD デジタル 教科書体 NP-R" w:eastAsia="UD デジタル 教科書体 NP-R" w:hint="eastAsia"/>
          <w:sz w:val="22"/>
        </w:rPr>
        <w:t>使いにくいため、タッチパネル式を設置する場合にも一部はタッチパネル式以外(鍵付きなど)を設置することが望ましい。</w:t>
      </w:r>
    </w:p>
    <w:p w14:paraId="0533318D" w14:textId="77777777" w:rsidR="003E2D51" w:rsidRPr="00C10E06" w:rsidRDefault="003E2D51" w:rsidP="003E2D51">
      <w:pPr>
        <w:keepNext/>
        <w:tabs>
          <w:tab w:val="left" w:pos="8506"/>
        </w:tabs>
        <w:adjustRightInd w:val="0"/>
        <w:snapToGrid w:val="0"/>
        <w:spacing w:beforeLines="50" w:before="180" w:line="240" w:lineRule="auto"/>
        <w:jc w:val="left"/>
        <w:outlineLvl w:val="2"/>
        <w:rPr>
          <w:rFonts w:ascii="UD デジタル 教科書体 NP-R" w:eastAsia="UD デジタル 教科書体 NP-R" w:hAnsiTheme="minorEastAsia" w:cs="Times New Roman"/>
          <w:color w:val="4472C4" w:themeColor="accent5"/>
          <w:kern w:val="0"/>
          <w:sz w:val="24"/>
        </w:rPr>
      </w:pPr>
      <w:r w:rsidRPr="00C10E06">
        <w:rPr>
          <w:rFonts w:ascii="UD デジタル 教科書体 NP-R" w:eastAsia="UD デジタル 教科書体 NP-R" w:hAnsiTheme="minorEastAsia" w:cs="Times New Roman" w:hint="eastAsia"/>
          <w:color w:val="4472C4" w:themeColor="accent5"/>
          <w:kern w:val="0"/>
          <w:sz w:val="24"/>
        </w:rPr>
        <w:t>3-1</w:t>
      </w:r>
      <w:r w:rsidRPr="00C10E06">
        <w:rPr>
          <w:rFonts w:ascii="UD デジタル 教科書体 NP-R" w:eastAsia="UD デジタル 教科書体 NP-R" w:hAnsiTheme="minorEastAsia" w:cs="Times New Roman"/>
          <w:color w:val="4472C4" w:themeColor="accent5"/>
          <w:kern w:val="0"/>
          <w:sz w:val="24"/>
        </w:rPr>
        <w:t>9</w:t>
      </w:r>
      <w:r w:rsidRPr="00C10E06">
        <w:rPr>
          <w:rFonts w:ascii="UD デジタル 教科書体 NP-R" w:eastAsia="UD デジタル 教科書体 NP-R" w:hAnsiTheme="minorEastAsia" w:cs="Times New Roman" w:hint="eastAsia"/>
          <w:color w:val="4472C4" w:themeColor="accent5"/>
          <w:kern w:val="0"/>
          <w:sz w:val="24"/>
        </w:rPr>
        <w:t>-３. バルコニー</w:t>
      </w:r>
    </w:p>
    <w:p w14:paraId="18009BDB" w14:textId="77777777" w:rsidR="003E2D51" w:rsidRPr="00C10E06" w:rsidRDefault="003E2D51" w:rsidP="003E2D51">
      <w:pPr>
        <w:snapToGrid w:val="0"/>
        <w:spacing w:beforeLines="50" w:before="180" w:line="240" w:lineRule="auto"/>
        <w:rPr>
          <w:rFonts w:ascii="UD デジタル 教科書体 NP-R" w:eastAsia="UD デジタル 教科書体 NP-R"/>
          <w:sz w:val="22"/>
        </w:rPr>
      </w:pPr>
      <w:r w:rsidRPr="00C10E06">
        <w:rPr>
          <w:rFonts w:ascii="UD デジタル 教科書体 NP-R" w:eastAsia="UD デジタル 教科書体 NP-R" w:hint="eastAsia"/>
          <w:sz w:val="22"/>
        </w:rPr>
        <w:t>（出入口）</w:t>
      </w:r>
    </w:p>
    <w:p w14:paraId="6A67EBC9" w14:textId="2665A6A7" w:rsidR="003E2D51" w:rsidRPr="00C10E06" w:rsidRDefault="002442C5"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sidRPr="00C10E06">
        <w:rPr>
          <w:rFonts w:ascii="UD デジタル 教科書体 NP-R" w:eastAsia="UD デジタル 教科書体 NP-R" w:hAnsiTheme="minorEastAsia" w:hint="eastAsia"/>
          <w:b/>
          <w:color w:val="FF0000"/>
          <w:sz w:val="22"/>
        </w:rPr>
        <w:t>C19-</w:t>
      </w:r>
      <w:r>
        <w:rPr>
          <w:rFonts w:ascii="UD デジタル 教科書体 NP-R" w:eastAsia="UD デジタル 教科書体 NP-R" w:hAnsiTheme="minorEastAsia"/>
          <w:b/>
          <w:color w:val="FF0000"/>
          <w:sz w:val="22"/>
        </w:rPr>
        <w:fldChar w:fldCharType="begin"/>
      </w:r>
      <w:r>
        <w:rPr>
          <w:rFonts w:ascii="UD デジタル 教科書体 NP-R" w:eastAsia="UD デジタル 教科書体 NP-R" w:hAnsiTheme="minorEastAsia"/>
          <w:b/>
          <w:color w:val="FF0000"/>
          <w:sz w:val="22"/>
        </w:rPr>
        <w:instrText xml:space="preserve"> </w:instrText>
      </w:r>
      <w:r>
        <w:rPr>
          <w:rFonts w:ascii="UD デジタル 教科書体 NP-R" w:eastAsia="UD デジタル 教科書体 NP-R" w:hAnsiTheme="minorEastAsia" w:hint="eastAsia"/>
          <w:b/>
          <w:color w:val="FF0000"/>
          <w:sz w:val="22"/>
        </w:rPr>
        <w:instrText>SEQ Figure3-19 \* ARABIC</w:instrText>
      </w:r>
      <w:r>
        <w:rPr>
          <w:rFonts w:ascii="UD デジタル 教科書体 NP-R" w:eastAsia="UD デジタル 教科書体 NP-R" w:hAnsiTheme="minorEastAsia"/>
          <w:b/>
          <w:color w:val="FF0000"/>
          <w:sz w:val="22"/>
        </w:rPr>
        <w:instrText xml:space="preserve"> </w:instrText>
      </w:r>
      <w:r>
        <w:rPr>
          <w:rFonts w:ascii="UD デジタル 教科書体 NP-R" w:eastAsia="UD デジタル 教科書体 NP-R" w:hAnsiTheme="minorEastAsia"/>
          <w:b/>
          <w:color w:val="FF0000"/>
          <w:sz w:val="22"/>
        </w:rPr>
        <w:fldChar w:fldCharType="separate"/>
      </w:r>
      <w:r w:rsidR="00BC6927">
        <w:rPr>
          <w:rFonts w:ascii="UD デジタル 教科書体 NP-R" w:eastAsia="UD デジタル 教科書体 NP-R" w:hAnsiTheme="minorEastAsia"/>
          <w:b/>
          <w:noProof/>
          <w:color w:val="FF0000"/>
          <w:sz w:val="22"/>
        </w:rPr>
        <w:t>4</w:t>
      </w:r>
      <w:r>
        <w:rPr>
          <w:rFonts w:ascii="UD デジタル 教科書体 NP-R" w:eastAsia="UD デジタル 教科書体 NP-R" w:hAnsiTheme="minorEastAsia"/>
          <w:b/>
          <w:color w:val="FF0000"/>
          <w:sz w:val="22"/>
        </w:rPr>
        <w:fldChar w:fldCharType="end"/>
      </w:r>
      <w:r w:rsidR="003E2D51" w:rsidRPr="00C10E06">
        <w:rPr>
          <w:rFonts w:ascii="UD デジタル 教科書体 NP-R" w:eastAsia="UD デジタル 教科書体 NP-R" w:hAnsiTheme="minorEastAsia" w:hint="eastAsia"/>
          <w:b/>
          <w:color w:val="009900"/>
          <w:sz w:val="22"/>
        </w:rPr>
        <w:t xml:space="preserve">　</w:t>
      </w:r>
      <w:r w:rsidR="003E2D51" w:rsidRPr="00C10E06">
        <w:rPr>
          <w:rFonts w:ascii="UD デジタル 教科書体 NP-R" w:eastAsia="UD デジタル 教科書体 NP-R" w:hint="eastAsia"/>
          <w:color w:val="000000" w:themeColor="text1"/>
          <w:sz w:val="22"/>
        </w:rPr>
        <w:t>出入口は水平とすること。</w:t>
      </w:r>
    </w:p>
    <w:p w14:paraId="2FCD65F2" w14:textId="3DE67815" w:rsidR="003E2D51" w:rsidRPr="00C10E06" w:rsidRDefault="002442C5"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sidRPr="00C10E06">
        <w:rPr>
          <w:rFonts w:ascii="UD デジタル 教科書体 NP-R" w:eastAsia="UD デジタル 教科書体 NP-R" w:hAnsiTheme="minorEastAsia" w:hint="eastAsia"/>
          <w:b/>
          <w:color w:val="FF0000"/>
          <w:sz w:val="22"/>
        </w:rPr>
        <w:t>C19-</w:t>
      </w:r>
      <w:r>
        <w:rPr>
          <w:rFonts w:ascii="UD デジタル 教科書体 NP-R" w:eastAsia="UD デジタル 教科書体 NP-R" w:hAnsiTheme="minorEastAsia"/>
          <w:b/>
          <w:color w:val="FF0000"/>
          <w:sz w:val="22"/>
        </w:rPr>
        <w:fldChar w:fldCharType="begin"/>
      </w:r>
      <w:r>
        <w:rPr>
          <w:rFonts w:ascii="UD デジタル 教科書体 NP-R" w:eastAsia="UD デジタル 教科書体 NP-R" w:hAnsiTheme="minorEastAsia"/>
          <w:b/>
          <w:color w:val="FF0000"/>
          <w:sz w:val="22"/>
        </w:rPr>
        <w:instrText xml:space="preserve"> </w:instrText>
      </w:r>
      <w:r>
        <w:rPr>
          <w:rFonts w:ascii="UD デジタル 教科書体 NP-R" w:eastAsia="UD デジタル 教科書体 NP-R" w:hAnsiTheme="minorEastAsia" w:hint="eastAsia"/>
          <w:b/>
          <w:color w:val="FF0000"/>
          <w:sz w:val="22"/>
        </w:rPr>
        <w:instrText>SEQ Figure3-19 \* ARABIC</w:instrText>
      </w:r>
      <w:r>
        <w:rPr>
          <w:rFonts w:ascii="UD デジタル 教科書体 NP-R" w:eastAsia="UD デジタル 教科書体 NP-R" w:hAnsiTheme="minorEastAsia"/>
          <w:b/>
          <w:color w:val="FF0000"/>
          <w:sz w:val="22"/>
        </w:rPr>
        <w:instrText xml:space="preserve"> </w:instrText>
      </w:r>
      <w:r>
        <w:rPr>
          <w:rFonts w:ascii="UD デジタル 教科書体 NP-R" w:eastAsia="UD デジタル 教科書体 NP-R" w:hAnsiTheme="minorEastAsia"/>
          <w:b/>
          <w:color w:val="FF0000"/>
          <w:sz w:val="22"/>
        </w:rPr>
        <w:fldChar w:fldCharType="separate"/>
      </w:r>
      <w:r w:rsidR="00BC6927">
        <w:rPr>
          <w:rFonts w:ascii="UD デジタル 教科書体 NP-R" w:eastAsia="UD デジタル 教科書体 NP-R" w:hAnsiTheme="minorEastAsia"/>
          <w:b/>
          <w:noProof/>
          <w:color w:val="FF0000"/>
          <w:sz w:val="22"/>
        </w:rPr>
        <w:t>5</w:t>
      </w:r>
      <w:r>
        <w:rPr>
          <w:rFonts w:ascii="UD デジタル 教科書体 NP-R" w:eastAsia="UD デジタル 教科書体 NP-R" w:hAnsiTheme="minorEastAsia"/>
          <w:b/>
          <w:color w:val="FF0000"/>
          <w:sz w:val="22"/>
        </w:rPr>
        <w:fldChar w:fldCharType="end"/>
      </w:r>
      <w:r w:rsidR="003E2D51" w:rsidRPr="00C10E06">
        <w:rPr>
          <w:rFonts w:ascii="UD デジタル 教科書体 NP-R" w:eastAsia="UD デジタル 教科書体 NP-R" w:hAnsiTheme="minorEastAsia" w:hint="eastAsia"/>
          <w:b/>
          <w:color w:val="009900"/>
          <w:sz w:val="22"/>
        </w:rPr>
        <w:t xml:space="preserve">　</w:t>
      </w:r>
      <w:r w:rsidR="003E2D51" w:rsidRPr="00C10E06">
        <w:rPr>
          <w:rFonts w:ascii="UD デジタル 教科書体 NP-R" w:eastAsia="UD デジタル 教科書体 NP-R" w:hint="eastAsia"/>
          <w:color w:val="000000" w:themeColor="text1"/>
          <w:sz w:val="22"/>
        </w:rPr>
        <w:t>出入口の幅員は900</w:t>
      </w:r>
      <w:r w:rsidR="003E2D51" w:rsidRPr="00C10E06">
        <w:rPr>
          <w:rFonts w:ascii="UD デジタル 教科書体 NP-R" w:eastAsia="UD デジタル 教科書体 NP-R"/>
          <w:color w:val="000000" w:themeColor="text1"/>
          <w:sz w:val="22"/>
        </w:rPr>
        <w:t>mm</w:t>
      </w:r>
      <w:r w:rsidR="003E2D51" w:rsidRPr="00C10E06">
        <w:rPr>
          <w:rFonts w:ascii="UD デジタル 教科書体 NP-R" w:eastAsia="UD デジタル 教科書体 NP-R" w:hint="eastAsia"/>
          <w:color w:val="000000" w:themeColor="text1"/>
          <w:sz w:val="22"/>
        </w:rPr>
        <w:t>以上とすること。</w:t>
      </w:r>
    </w:p>
    <w:p w14:paraId="75CCCC47" w14:textId="598470FB" w:rsidR="003E2D51" w:rsidRPr="00C10E06" w:rsidRDefault="002442C5"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sidRPr="00C10E06">
        <w:rPr>
          <w:rFonts w:ascii="UD デジタル 教科書体 NP-R" w:eastAsia="UD デジタル 教科書体 NP-R" w:hAnsiTheme="minorEastAsia" w:hint="eastAsia"/>
          <w:b/>
          <w:color w:val="FF0000"/>
          <w:sz w:val="22"/>
        </w:rPr>
        <w:t>C19-</w:t>
      </w:r>
      <w:r>
        <w:rPr>
          <w:rFonts w:ascii="UD デジタル 教科書体 NP-R" w:eastAsia="UD デジタル 教科書体 NP-R" w:hAnsiTheme="minorEastAsia"/>
          <w:b/>
          <w:color w:val="FF0000"/>
          <w:sz w:val="22"/>
        </w:rPr>
        <w:fldChar w:fldCharType="begin"/>
      </w:r>
      <w:r>
        <w:rPr>
          <w:rFonts w:ascii="UD デジタル 教科書体 NP-R" w:eastAsia="UD デジタル 教科書体 NP-R" w:hAnsiTheme="minorEastAsia"/>
          <w:b/>
          <w:color w:val="FF0000"/>
          <w:sz w:val="22"/>
        </w:rPr>
        <w:instrText xml:space="preserve"> </w:instrText>
      </w:r>
      <w:r>
        <w:rPr>
          <w:rFonts w:ascii="UD デジタル 教科書体 NP-R" w:eastAsia="UD デジタル 教科書体 NP-R" w:hAnsiTheme="minorEastAsia" w:hint="eastAsia"/>
          <w:b/>
          <w:color w:val="FF0000"/>
          <w:sz w:val="22"/>
        </w:rPr>
        <w:instrText>SEQ Figure3-19 \* ARABIC</w:instrText>
      </w:r>
      <w:r>
        <w:rPr>
          <w:rFonts w:ascii="UD デジタル 教科書体 NP-R" w:eastAsia="UD デジタル 教科書体 NP-R" w:hAnsiTheme="minorEastAsia"/>
          <w:b/>
          <w:color w:val="FF0000"/>
          <w:sz w:val="22"/>
        </w:rPr>
        <w:instrText xml:space="preserve"> </w:instrText>
      </w:r>
      <w:r>
        <w:rPr>
          <w:rFonts w:ascii="UD デジタル 教科書体 NP-R" w:eastAsia="UD デジタル 教科書体 NP-R" w:hAnsiTheme="minorEastAsia"/>
          <w:b/>
          <w:color w:val="FF0000"/>
          <w:sz w:val="22"/>
        </w:rPr>
        <w:fldChar w:fldCharType="separate"/>
      </w:r>
      <w:r w:rsidR="00BC6927">
        <w:rPr>
          <w:rFonts w:ascii="UD デジタル 教科書体 NP-R" w:eastAsia="UD デジタル 教科書体 NP-R" w:hAnsiTheme="minorEastAsia"/>
          <w:b/>
          <w:noProof/>
          <w:color w:val="FF0000"/>
          <w:sz w:val="22"/>
        </w:rPr>
        <w:t>6</w:t>
      </w:r>
      <w:r>
        <w:rPr>
          <w:rFonts w:ascii="UD デジタル 教科書体 NP-R" w:eastAsia="UD デジタル 教科書体 NP-R" w:hAnsiTheme="minorEastAsia"/>
          <w:b/>
          <w:color w:val="FF0000"/>
          <w:sz w:val="22"/>
        </w:rPr>
        <w:fldChar w:fldCharType="end"/>
      </w:r>
      <w:r w:rsidR="003E2D51" w:rsidRPr="00C10E06">
        <w:rPr>
          <w:rFonts w:ascii="UD デジタル 教科書体 NP-R" w:eastAsia="UD デジタル 教科書体 NP-R" w:hAnsiTheme="minorEastAsia" w:hint="eastAsia"/>
          <w:b/>
          <w:color w:val="009900"/>
          <w:sz w:val="22"/>
        </w:rPr>
        <w:t xml:space="preserve">　</w:t>
      </w:r>
      <w:r w:rsidR="003E2D51" w:rsidRPr="00C10E06">
        <w:rPr>
          <w:rFonts w:ascii="UD デジタル 教科書体 NP-R" w:eastAsia="UD デジタル 教科書体 NP-R" w:hint="eastAsia"/>
          <w:color w:val="000000" w:themeColor="text1"/>
          <w:sz w:val="22"/>
        </w:rPr>
        <w:t>出入口は可能な限り床面と同じ高さに設置すること。</w:t>
      </w:r>
    </w:p>
    <w:p w14:paraId="4CC5B80D" w14:textId="77777777" w:rsidR="003E2D51" w:rsidRPr="00C10E06" w:rsidRDefault="003E2D51" w:rsidP="003E2D51">
      <w:pPr>
        <w:snapToGrid w:val="0"/>
        <w:spacing w:beforeLines="50" w:before="180" w:line="240" w:lineRule="auto"/>
        <w:rPr>
          <w:rFonts w:ascii="UD デジタル 教科書体 NP-R" w:eastAsia="UD デジタル 教科書体 NP-R"/>
          <w:sz w:val="22"/>
        </w:rPr>
      </w:pPr>
      <w:r w:rsidRPr="00C10E06">
        <w:rPr>
          <w:rFonts w:ascii="UD デジタル 教科書体 NP-R" w:eastAsia="UD デジタル 教科書体 NP-R" w:hint="eastAsia"/>
          <w:sz w:val="22"/>
        </w:rPr>
        <w:t>（広さ）</w:t>
      </w:r>
    </w:p>
    <w:p w14:paraId="5832B917" w14:textId="64F45C19" w:rsidR="003E2D51" w:rsidRPr="00C10E06" w:rsidRDefault="002442C5"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sidRPr="00C10E06">
        <w:rPr>
          <w:rFonts w:ascii="UD デジタル 教科書体 NP-R" w:eastAsia="UD デジタル 教科書体 NP-R" w:hAnsiTheme="minorEastAsia" w:hint="eastAsia"/>
          <w:b/>
          <w:color w:val="FF0000"/>
          <w:sz w:val="22"/>
        </w:rPr>
        <w:t>C19-</w:t>
      </w:r>
      <w:r>
        <w:rPr>
          <w:rFonts w:ascii="UD デジタル 教科書体 NP-R" w:eastAsia="UD デジタル 教科書体 NP-R" w:hAnsiTheme="minorEastAsia"/>
          <w:b/>
          <w:color w:val="FF0000"/>
          <w:sz w:val="22"/>
        </w:rPr>
        <w:fldChar w:fldCharType="begin"/>
      </w:r>
      <w:r>
        <w:rPr>
          <w:rFonts w:ascii="UD デジタル 教科書体 NP-R" w:eastAsia="UD デジタル 教科書体 NP-R" w:hAnsiTheme="minorEastAsia"/>
          <w:b/>
          <w:color w:val="FF0000"/>
          <w:sz w:val="22"/>
        </w:rPr>
        <w:instrText xml:space="preserve"> </w:instrText>
      </w:r>
      <w:r>
        <w:rPr>
          <w:rFonts w:ascii="UD デジタル 教科書体 NP-R" w:eastAsia="UD デジタル 教科書体 NP-R" w:hAnsiTheme="minorEastAsia" w:hint="eastAsia"/>
          <w:b/>
          <w:color w:val="FF0000"/>
          <w:sz w:val="22"/>
        </w:rPr>
        <w:instrText>SEQ Figure3-19 \* ARABIC</w:instrText>
      </w:r>
      <w:r>
        <w:rPr>
          <w:rFonts w:ascii="UD デジタル 教科書体 NP-R" w:eastAsia="UD デジタル 教科書体 NP-R" w:hAnsiTheme="minorEastAsia"/>
          <w:b/>
          <w:color w:val="FF0000"/>
          <w:sz w:val="22"/>
        </w:rPr>
        <w:instrText xml:space="preserve"> </w:instrText>
      </w:r>
      <w:r>
        <w:rPr>
          <w:rFonts w:ascii="UD デジタル 教科書体 NP-R" w:eastAsia="UD デジタル 教科書体 NP-R" w:hAnsiTheme="minorEastAsia"/>
          <w:b/>
          <w:color w:val="FF0000"/>
          <w:sz w:val="22"/>
        </w:rPr>
        <w:fldChar w:fldCharType="separate"/>
      </w:r>
      <w:r w:rsidR="00BC6927">
        <w:rPr>
          <w:rFonts w:ascii="UD デジタル 教科書体 NP-R" w:eastAsia="UD デジタル 教科書体 NP-R" w:hAnsiTheme="minorEastAsia"/>
          <w:b/>
          <w:noProof/>
          <w:color w:val="FF0000"/>
          <w:sz w:val="22"/>
        </w:rPr>
        <w:t>7</w:t>
      </w:r>
      <w:r>
        <w:rPr>
          <w:rFonts w:ascii="UD デジタル 教科書体 NP-R" w:eastAsia="UD デジタル 教科書体 NP-R" w:hAnsiTheme="minorEastAsia"/>
          <w:b/>
          <w:color w:val="FF0000"/>
          <w:sz w:val="22"/>
        </w:rPr>
        <w:fldChar w:fldCharType="end"/>
      </w:r>
      <w:r w:rsidR="003E2D51" w:rsidRPr="00C10E06">
        <w:rPr>
          <w:rFonts w:ascii="UD デジタル 教科書体 NP-R" w:eastAsia="UD デジタル 教科書体 NP-R" w:hAnsiTheme="minorEastAsia" w:hint="eastAsia"/>
          <w:b/>
          <w:color w:val="009900"/>
          <w:sz w:val="22"/>
        </w:rPr>
        <w:t xml:space="preserve">　</w:t>
      </w:r>
      <w:r w:rsidR="003E2D51" w:rsidRPr="00C10E06">
        <w:rPr>
          <w:rFonts w:ascii="UD デジタル 教科書体 NP-R" w:eastAsia="UD デジタル 教科書体 NP-R" w:hint="eastAsia"/>
          <w:color w:val="000000" w:themeColor="text1"/>
          <w:sz w:val="22"/>
        </w:rPr>
        <w:t>バルコニーは連続させ、車いす使用者が通行可能な幅員を確保すること。</w:t>
      </w:r>
    </w:p>
    <w:p w14:paraId="2CF3968D" w14:textId="75A3CFD2" w:rsidR="003E2D51" w:rsidRPr="00C10E06" w:rsidRDefault="002442C5"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sidRPr="00C10E06">
        <w:rPr>
          <w:rFonts w:ascii="UD デジタル 教科書体 NP-R" w:eastAsia="UD デジタル 教科書体 NP-R" w:hAnsiTheme="minorEastAsia" w:hint="eastAsia"/>
          <w:b/>
          <w:color w:val="FF0000"/>
          <w:sz w:val="22"/>
        </w:rPr>
        <w:t>C19-</w:t>
      </w:r>
      <w:r>
        <w:rPr>
          <w:rFonts w:ascii="UD デジタル 教科書体 NP-R" w:eastAsia="UD デジタル 教科書体 NP-R" w:hAnsiTheme="minorEastAsia"/>
          <w:b/>
          <w:color w:val="FF0000"/>
          <w:sz w:val="22"/>
        </w:rPr>
        <w:fldChar w:fldCharType="begin"/>
      </w:r>
      <w:r>
        <w:rPr>
          <w:rFonts w:ascii="UD デジタル 教科書体 NP-R" w:eastAsia="UD デジタル 教科書体 NP-R" w:hAnsiTheme="minorEastAsia"/>
          <w:b/>
          <w:color w:val="FF0000"/>
          <w:sz w:val="22"/>
        </w:rPr>
        <w:instrText xml:space="preserve"> </w:instrText>
      </w:r>
      <w:r>
        <w:rPr>
          <w:rFonts w:ascii="UD デジタル 教科書体 NP-R" w:eastAsia="UD デジタル 教科書体 NP-R" w:hAnsiTheme="minorEastAsia" w:hint="eastAsia"/>
          <w:b/>
          <w:color w:val="FF0000"/>
          <w:sz w:val="22"/>
        </w:rPr>
        <w:instrText>SEQ Figure3-19 \* ARABIC</w:instrText>
      </w:r>
      <w:r>
        <w:rPr>
          <w:rFonts w:ascii="UD デジタル 教科書体 NP-R" w:eastAsia="UD デジタル 教科書体 NP-R" w:hAnsiTheme="minorEastAsia"/>
          <w:b/>
          <w:color w:val="FF0000"/>
          <w:sz w:val="22"/>
        </w:rPr>
        <w:instrText xml:space="preserve"> </w:instrText>
      </w:r>
      <w:r>
        <w:rPr>
          <w:rFonts w:ascii="UD デジタル 教科書体 NP-R" w:eastAsia="UD デジタル 教科書体 NP-R" w:hAnsiTheme="minorEastAsia"/>
          <w:b/>
          <w:color w:val="FF0000"/>
          <w:sz w:val="22"/>
        </w:rPr>
        <w:fldChar w:fldCharType="separate"/>
      </w:r>
      <w:r w:rsidR="00BC6927">
        <w:rPr>
          <w:rFonts w:ascii="UD デジタル 教科書体 NP-R" w:eastAsia="UD デジタル 教科書体 NP-R" w:hAnsiTheme="minorEastAsia"/>
          <w:b/>
          <w:noProof/>
          <w:color w:val="FF0000"/>
          <w:sz w:val="22"/>
        </w:rPr>
        <w:t>8</w:t>
      </w:r>
      <w:r>
        <w:rPr>
          <w:rFonts w:ascii="UD デジタル 教科書体 NP-R" w:eastAsia="UD デジタル 教科書体 NP-R" w:hAnsiTheme="minorEastAsia"/>
          <w:b/>
          <w:color w:val="FF0000"/>
          <w:sz w:val="22"/>
        </w:rPr>
        <w:fldChar w:fldCharType="end"/>
      </w:r>
      <w:r w:rsidR="003E2D51" w:rsidRPr="00C10E06">
        <w:rPr>
          <w:rFonts w:ascii="UD デジタル 教科書体 NP-R" w:eastAsia="UD デジタル 教科書体 NP-R" w:hAnsiTheme="minorEastAsia" w:hint="eastAsia"/>
          <w:b/>
          <w:color w:val="009900"/>
          <w:sz w:val="22"/>
        </w:rPr>
        <w:t xml:space="preserve">　</w:t>
      </w:r>
      <w:r w:rsidR="003E2D51" w:rsidRPr="00C10E06">
        <w:rPr>
          <w:rFonts w:ascii="UD デジタル 教科書体 NP-R" w:eastAsia="UD デジタル 教科書体 NP-R" w:hint="eastAsia"/>
          <w:color w:val="000000" w:themeColor="text1"/>
          <w:sz w:val="22"/>
        </w:rPr>
        <w:t>広さは1</w:t>
      </w:r>
      <w:r w:rsidR="003E2D51" w:rsidRPr="00C10E06">
        <w:rPr>
          <w:rFonts w:ascii="UD デジタル 教科書体 NP-R" w:eastAsia="UD デジタル 教科書体 NP-R"/>
          <w:color w:val="000000" w:themeColor="text1"/>
          <w:sz w:val="22"/>
        </w:rPr>
        <w:t>,</w:t>
      </w:r>
      <w:r w:rsidR="003E2D51" w:rsidRPr="00C10E06">
        <w:rPr>
          <w:rFonts w:ascii="UD デジタル 教科書体 NP-R" w:eastAsia="UD デジタル 教科書体 NP-R" w:hint="eastAsia"/>
          <w:color w:val="000000" w:themeColor="text1"/>
          <w:sz w:val="22"/>
        </w:rPr>
        <w:t>500</w:t>
      </w:r>
      <w:r w:rsidR="003E2D51" w:rsidRPr="00C10E06">
        <w:rPr>
          <w:rFonts w:ascii="UD デジタル 教科書体 NP-R" w:eastAsia="UD デジタル 教科書体 NP-R"/>
          <w:color w:val="000000" w:themeColor="text1"/>
          <w:sz w:val="22"/>
        </w:rPr>
        <w:t>mm</w:t>
      </w:r>
      <w:r w:rsidR="003E2D51" w:rsidRPr="00C10E06">
        <w:rPr>
          <w:rFonts w:ascii="UD デジタル 教科書体 NP-R" w:eastAsia="UD デジタル 教科書体 NP-R" w:hint="eastAsia"/>
          <w:color w:val="000000" w:themeColor="text1"/>
          <w:sz w:val="22"/>
        </w:rPr>
        <w:t>角以上とすること。</w:t>
      </w:r>
    </w:p>
    <w:p w14:paraId="17E367FB" w14:textId="77777777" w:rsidR="003E2D51" w:rsidRPr="00C10E06" w:rsidRDefault="003E2D51" w:rsidP="003E2D51">
      <w:pPr>
        <w:snapToGrid w:val="0"/>
        <w:spacing w:beforeLines="50" w:before="180" w:line="240" w:lineRule="auto"/>
        <w:rPr>
          <w:rFonts w:ascii="UD デジタル 教科書体 NP-R" w:eastAsia="UD デジタル 教科書体 NP-R"/>
          <w:sz w:val="22"/>
        </w:rPr>
      </w:pPr>
      <w:r w:rsidRPr="00C10E06">
        <w:rPr>
          <w:rFonts w:ascii="UD デジタル 教科書体 NP-R" w:eastAsia="UD デジタル 教科書体 NP-R" w:hint="eastAsia"/>
          <w:sz w:val="22"/>
        </w:rPr>
        <w:t>（床面の仕上げ）</w:t>
      </w:r>
    </w:p>
    <w:p w14:paraId="0A18C9F9" w14:textId="3D126A0C" w:rsidR="003E2D51" w:rsidRPr="00C10E06" w:rsidRDefault="002442C5" w:rsidP="003E2D51">
      <w:pPr>
        <w:snapToGrid w:val="0"/>
        <w:spacing w:line="240" w:lineRule="auto"/>
        <w:ind w:leftChars="100" w:left="1134" w:rightChars="134" w:right="281" w:hangingChars="420" w:hanging="924"/>
        <w:rPr>
          <w:rFonts w:ascii="UD デジタル 教科書体 NP-R" w:eastAsia="UD デジタル 教科書体 NP-R"/>
          <w:noProof/>
          <w:sz w:val="22"/>
        </w:rPr>
      </w:pPr>
      <w:r w:rsidRPr="00C10E06">
        <w:rPr>
          <w:rFonts w:ascii="UD デジタル 教科書体 NP-R" w:eastAsia="UD デジタル 教科書体 NP-R" w:hAnsiTheme="minorEastAsia" w:hint="eastAsia"/>
          <w:b/>
          <w:color w:val="FF0000"/>
          <w:sz w:val="22"/>
        </w:rPr>
        <w:t>C19-</w:t>
      </w:r>
      <w:r>
        <w:rPr>
          <w:rFonts w:ascii="UD デジタル 教科書体 NP-R" w:eastAsia="UD デジタル 教科書体 NP-R" w:hAnsiTheme="minorEastAsia"/>
          <w:b/>
          <w:color w:val="FF0000"/>
          <w:sz w:val="22"/>
        </w:rPr>
        <w:fldChar w:fldCharType="begin"/>
      </w:r>
      <w:r>
        <w:rPr>
          <w:rFonts w:ascii="UD デジタル 教科書体 NP-R" w:eastAsia="UD デジタル 教科書体 NP-R" w:hAnsiTheme="minorEastAsia"/>
          <w:b/>
          <w:color w:val="FF0000"/>
          <w:sz w:val="22"/>
        </w:rPr>
        <w:instrText xml:space="preserve"> </w:instrText>
      </w:r>
      <w:r>
        <w:rPr>
          <w:rFonts w:ascii="UD デジタル 教科書体 NP-R" w:eastAsia="UD デジタル 教科書体 NP-R" w:hAnsiTheme="minorEastAsia" w:hint="eastAsia"/>
          <w:b/>
          <w:color w:val="FF0000"/>
          <w:sz w:val="22"/>
        </w:rPr>
        <w:instrText>SEQ Figure3-19 \* ARABIC</w:instrText>
      </w:r>
      <w:r>
        <w:rPr>
          <w:rFonts w:ascii="UD デジタル 教科書体 NP-R" w:eastAsia="UD デジタル 教科書体 NP-R" w:hAnsiTheme="minorEastAsia"/>
          <w:b/>
          <w:color w:val="FF0000"/>
          <w:sz w:val="22"/>
        </w:rPr>
        <w:instrText xml:space="preserve"> </w:instrText>
      </w:r>
      <w:r>
        <w:rPr>
          <w:rFonts w:ascii="UD デジタル 教科書体 NP-R" w:eastAsia="UD デジタル 教科書体 NP-R" w:hAnsiTheme="minorEastAsia"/>
          <w:b/>
          <w:color w:val="FF0000"/>
          <w:sz w:val="22"/>
        </w:rPr>
        <w:fldChar w:fldCharType="separate"/>
      </w:r>
      <w:r w:rsidR="00BC6927">
        <w:rPr>
          <w:rFonts w:ascii="UD デジタル 教科書体 NP-R" w:eastAsia="UD デジタル 教科書体 NP-R" w:hAnsiTheme="minorEastAsia"/>
          <w:b/>
          <w:noProof/>
          <w:color w:val="FF0000"/>
          <w:sz w:val="22"/>
        </w:rPr>
        <w:t>9</w:t>
      </w:r>
      <w:r>
        <w:rPr>
          <w:rFonts w:ascii="UD デジタル 教科書体 NP-R" w:eastAsia="UD デジタル 教科書体 NP-R" w:hAnsiTheme="minorEastAsia"/>
          <w:b/>
          <w:color w:val="FF0000"/>
          <w:sz w:val="22"/>
        </w:rPr>
        <w:fldChar w:fldCharType="end"/>
      </w:r>
      <w:r w:rsidR="003E2D51" w:rsidRPr="00C10E06">
        <w:rPr>
          <w:rFonts w:ascii="UD デジタル 教科書体 NP-R" w:eastAsia="UD デジタル 教科書体 NP-R" w:hAnsiTheme="minorEastAsia" w:hint="eastAsia"/>
          <w:b/>
          <w:color w:val="009900"/>
          <w:sz w:val="22"/>
        </w:rPr>
        <w:t xml:space="preserve">　</w:t>
      </w:r>
      <w:r w:rsidR="003E2D51" w:rsidRPr="00C10E06">
        <w:rPr>
          <w:rFonts w:ascii="UD デジタル 教科書体 NP-R" w:eastAsia="UD デジタル 教科書体 NP-R" w:hint="eastAsia"/>
          <w:color w:val="000000" w:themeColor="text1"/>
          <w:sz w:val="22"/>
        </w:rPr>
        <w:t>床面の表面は、粗面とし又は滑りにくく、杖、車いす、足などの引っかかりが少ない材料で仕上げること。</w:t>
      </w:r>
      <w:r w:rsidR="003E2D51" w:rsidRPr="00C10E06">
        <w:rPr>
          <w:rFonts w:ascii="UD デジタル 教科書体 NP-R" w:eastAsia="UD デジタル 教科書体 NP-R" w:hint="eastAsia"/>
          <w:noProof/>
          <w:sz w:val="22"/>
        </w:rPr>
        <mc:AlternateContent>
          <mc:Choice Requires="wps">
            <w:drawing>
              <wp:anchor distT="0" distB="0" distL="114300" distR="114300" simplePos="0" relativeHeight="254111744" behindDoc="0" locked="0" layoutInCell="1" allowOverlap="1" wp14:anchorId="6E7CB8E1" wp14:editId="41CD8839">
                <wp:simplePos x="0" y="0"/>
                <wp:positionH relativeFrom="column">
                  <wp:posOffset>4553657</wp:posOffset>
                </wp:positionH>
                <wp:positionV relativeFrom="paragraph">
                  <wp:posOffset>4867047</wp:posOffset>
                </wp:positionV>
                <wp:extent cx="795020" cy="327803"/>
                <wp:effectExtent l="0" t="0" r="14605" b="12700"/>
                <wp:wrapNone/>
                <wp:docPr id="2401" name="テキスト ボックス 2401"/>
                <wp:cNvGraphicFramePr/>
                <a:graphic xmlns:a="http://schemas.openxmlformats.org/drawingml/2006/main">
                  <a:graphicData uri="http://schemas.microsoft.com/office/word/2010/wordprocessingShape">
                    <wps:wsp>
                      <wps:cNvSpPr txBox="1"/>
                      <wps:spPr>
                        <a:xfrm>
                          <a:off x="0" y="0"/>
                          <a:ext cx="795020" cy="327803"/>
                        </a:xfrm>
                        <a:prstGeom prst="rect">
                          <a:avLst/>
                        </a:prstGeom>
                        <a:noFill/>
                        <a:ln w="6350">
                          <a:noFill/>
                        </a:ln>
                        <a:effectLst/>
                      </wps:spPr>
                      <wps:txbx>
                        <w:txbxContent>
                          <w:p w14:paraId="3CCA40EA" w14:textId="77777777" w:rsidR="00AC088C" w:rsidRPr="00C65D8B" w:rsidRDefault="00AC088C" w:rsidP="003E2D51">
                            <w:pPr>
                              <w:spacing w:line="240" w:lineRule="exact"/>
                            </w:pPr>
                            <w:r w:rsidRPr="00C65D8B">
                              <w:rPr>
                                <w:b/>
                                <w:color w:val="FF0000"/>
                              </w:rPr>
                              <w:t>C-</w:t>
                            </w:r>
                            <w:r>
                              <w:rPr>
                                <w:b/>
                                <w:color w:val="FF0000"/>
                              </w:rPr>
                              <w:t>1</w:t>
                            </w:r>
                            <w:r w:rsidRPr="00C65D8B">
                              <w:t xml:space="preserve"> </w:t>
                            </w:r>
                            <w:r>
                              <w:rPr>
                                <w:rFonts w:hint="eastAsia"/>
                              </w:rPr>
                              <w:t>車いす使用者</w:t>
                            </w:r>
                            <w:r>
                              <w:t>用客席</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E7CB8E1" id="テキスト ボックス 2401" o:spid="_x0000_s1690" type="#_x0000_t202" style="position:absolute;left:0;text-align:left;margin-left:358.55pt;margin-top:383.25pt;width:62.6pt;height:25.8pt;z-index:2541117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" filled="f" stroked="f" strokeweight=".5pt">
                <v:textbox style="mso-fit-shape-to-text:t" inset="0,0,0,0">
                  <w:txbxContent>
                    <w:p w14:paraId="3CCA40EA" w14:textId="77777777" w:rsidR="00AC088C" w:rsidRPr="00C65D8B" w:rsidRDefault="00AC088C" w:rsidP="003E2D51">
                      <w:pPr>
                        <w:spacing w:line="240" w:lineRule="exact"/>
                      </w:pPr>
                      <w:r w:rsidRPr="00C65D8B">
                        <w:rPr>
                          <w:b/>
                          <w:color w:val="FF0000"/>
                        </w:rPr>
                        <w:t>C-</w:t>
                      </w:r>
                      <w:r>
                        <w:rPr>
                          <w:b/>
                          <w:color w:val="FF0000"/>
                        </w:rPr>
                        <w:t>1</w:t>
                      </w:r>
                      <w:r w:rsidRPr="00C65D8B">
                        <w:t xml:space="preserve"> </w:t>
                      </w:r>
                      <w:r>
                        <w:rPr>
                          <w:rFonts w:hint="eastAsia"/>
                        </w:rPr>
                        <w:t>車いす使用者</w:t>
                      </w:r>
                      <w:r>
                        <w:t>用客席</w:t>
                      </w:r>
                    </w:p>
                  </w:txbxContent>
                </v:textbox>
              </v:shape>
            </w:pict>
          </mc:Fallback>
        </mc:AlternateContent>
      </w:r>
      <w:r w:rsidR="003E2D51" w:rsidRPr="00C10E06">
        <w:rPr>
          <w:rFonts w:ascii="UD デジタル 教科書体 NP-R" w:eastAsia="UD デジタル 教科書体 NP-R" w:hint="eastAsia"/>
          <w:noProof/>
          <w:sz w:val="22"/>
        </w:rPr>
        <mc:AlternateContent>
          <mc:Choice Requires="wps">
            <w:drawing>
              <wp:anchor distT="0" distB="0" distL="114300" distR="114300" simplePos="0" relativeHeight="254110720" behindDoc="0" locked="0" layoutInCell="1" allowOverlap="1" wp14:anchorId="04EFCF8C" wp14:editId="7EF9E35B">
                <wp:simplePos x="0" y="0"/>
                <wp:positionH relativeFrom="column">
                  <wp:posOffset>3722514</wp:posOffset>
                </wp:positionH>
                <wp:positionV relativeFrom="paragraph">
                  <wp:posOffset>4801786</wp:posOffset>
                </wp:positionV>
                <wp:extent cx="862641" cy="163902"/>
                <wp:effectExtent l="19050" t="19050" r="33020" b="45720"/>
                <wp:wrapNone/>
                <wp:docPr id="2402" name="フリーフォーム 655"/>
                <wp:cNvGraphicFramePr/>
                <a:graphic xmlns:a="http://schemas.openxmlformats.org/drawingml/2006/main">
                  <a:graphicData uri="http://schemas.microsoft.com/office/word/2010/wordprocessingShape">
                    <wps:wsp>
                      <wps:cNvSpPr/>
                      <wps:spPr>
                        <a:xfrm flipV="1">
                          <a:off x="0" y="0"/>
                          <a:ext cx="862641" cy="163902"/>
                        </a:xfrm>
                        <a:custGeom>
                          <a:avLst/>
                          <a:gdLst>
                            <a:gd name="connsiteX0" fmla="*/ 0 w 114300"/>
                            <a:gd name="connsiteY0" fmla="*/ 266700 h 266700"/>
                            <a:gd name="connsiteX1" fmla="*/ 114300 w 114300"/>
                            <a:gd name="connsiteY1" fmla="*/ 0 h 266700"/>
                          </a:gdLst>
                          <a:ahLst/>
                          <a:cxnLst>
                            <a:cxn ang="0">
                              <a:pos x="connsiteX0" y="connsiteY0"/>
                            </a:cxn>
                            <a:cxn ang="0">
                              <a:pos x="connsiteX1" y="connsiteY1"/>
                            </a:cxn>
                          </a:cxnLst>
                          <a:rect l="l" t="t" r="r" b="b"/>
                          <a:pathLst>
                            <a:path w="114300" h="266700">
                              <a:moveTo>
                                <a:pt x="0" y="266700"/>
                              </a:moveTo>
                              <a:lnTo>
                                <a:pt x="114300" y="0"/>
                              </a:lnTo>
                            </a:path>
                          </a:pathLst>
                        </a:custGeom>
                        <a:noFill/>
                        <a:ln w="12700" cap="sq" cmpd="sng" algn="ctr">
                          <a:solidFill>
                            <a:sysClr val="windowText" lastClr="000000"/>
                          </a:solidFill>
                          <a:prstDash val="solid"/>
                          <a:roun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3783D6EC">
              <v:shape id="フリーフォーム 655" style="position:absolute;left:0;text-align:left;margin-left:293.1pt;margin-top:378.1pt;width:67.9pt;height:12.9pt;flip:y;z-index:25411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4300,266700" o:spid="_x0000_s1026" filled="f" strokecolor="windowText" strokeweight="1pt" path="m,266700l114300,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" w14:anchorId="213362FD">
                <v:stroke endcap="square"/>
                <v:path arrowok="t" o:connecttype="custom" o:connectlocs="0,163902;862641,0" o:connectangles="0,0"/>
              </v:shape>
            </w:pict>
          </mc:Fallback>
        </mc:AlternateContent>
      </w:r>
      <w:r w:rsidR="003E2D51" w:rsidRPr="00C10E06">
        <w:rPr>
          <w:rFonts w:ascii="UD デジタル 教科書体 NP-R" w:eastAsia="UD デジタル 教科書体 NP-R" w:hint="eastAsia"/>
          <w:noProof/>
          <w:sz w:val="22"/>
        </w:rPr>
        <mc:AlternateContent>
          <mc:Choice Requires="wps">
            <w:drawing>
              <wp:anchor distT="0" distB="0" distL="114300" distR="114300" simplePos="0" relativeHeight="254108672" behindDoc="0" locked="0" layoutInCell="1" allowOverlap="1" wp14:anchorId="53940E6C" wp14:editId="71FA2284">
                <wp:simplePos x="0" y="0"/>
                <wp:positionH relativeFrom="column">
                  <wp:posOffset>1986829</wp:posOffset>
                </wp:positionH>
                <wp:positionV relativeFrom="paragraph">
                  <wp:posOffset>6341289</wp:posOffset>
                </wp:positionV>
                <wp:extent cx="795020" cy="165735"/>
                <wp:effectExtent l="0" t="0" r="5080" b="12700"/>
                <wp:wrapNone/>
                <wp:docPr id="653" name="テキスト ボックス 653"/>
                <wp:cNvGraphicFramePr/>
                <a:graphic xmlns:a="http://schemas.openxmlformats.org/drawingml/2006/main">
                  <a:graphicData uri="http://schemas.microsoft.com/office/word/2010/wordprocessingShape">
                    <wps:wsp>
                      <wps:cNvSpPr txBox="1"/>
                      <wps:spPr>
                        <a:xfrm>
                          <a:off x="0" y="0"/>
                          <a:ext cx="795020" cy="165735"/>
                        </a:xfrm>
                        <a:prstGeom prst="rect">
                          <a:avLst/>
                        </a:prstGeom>
                        <a:noFill/>
                        <a:ln w="6350">
                          <a:noFill/>
                        </a:ln>
                        <a:effectLst/>
                      </wps:spPr>
                      <wps:txbx>
                        <w:txbxContent>
                          <w:p w14:paraId="60C00225" w14:textId="77777777" w:rsidR="00AC088C" w:rsidRDefault="00AC088C" w:rsidP="003E2D51">
                            <w:pPr>
                              <w:spacing w:line="240" w:lineRule="exact"/>
                            </w:pPr>
                            <w:r w:rsidRPr="00C65D8B">
                              <w:rPr>
                                <w:b/>
                                <w:color w:val="FF0000"/>
                              </w:rPr>
                              <w:t>C-2</w:t>
                            </w:r>
                            <w:r w:rsidRPr="00C65D8B">
                              <w:t xml:space="preserve"> </w:t>
                            </w:r>
                            <w:r>
                              <w:t>85</w:t>
                            </w:r>
                            <w:r w:rsidRPr="00C65D8B">
                              <w:rPr>
                                <w:rFonts w:hint="eastAsia"/>
                              </w:rPr>
                              <w:t>㎝</w:t>
                            </w:r>
                            <w:r w:rsidRPr="00C65D8B">
                              <w:t>以上</w:t>
                            </w:r>
                            <w:r>
                              <w:rPr>
                                <w:rFonts w:hint="eastAsia"/>
                              </w:rPr>
                              <w:t>(1</w:t>
                            </w:r>
                            <w:r>
                              <w:rPr>
                                <w:rFonts w:hint="eastAsia"/>
                              </w:rPr>
                              <w:t>以上</w:t>
                            </w:r>
                            <w:r>
                              <w:rPr>
                                <w:rFonts w:hint="eastAsia"/>
                              </w:rPr>
                              <w:t>)</w:t>
                            </w:r>
                          </w:p>
                          <w:p w14:paraId="411F3576" w14:textId="77777777" w:rsidR="00AC088C" w:rsidRPr="00C65D8B" w:rsidRDefault="00AC088C" w:rsidP="003E2D51">
                            <w:pPr>
                              <w:spacing w:line="240" w:lineRule="exact"/>
                            </w:pPr>
                            <w:r w:rsidRPr="0047144C">
                              <w:rPr>
                                <w:b/>
                                <w:color w:val="00B050"/>
                              </w:rPr>
                              <w:t>G-10</w:t>
                            </w:r>
                            <w:r>
                              <w:t xml:space="preserve"> 90</w:t>
                            </w:r>
                            <w:r>
                              <w:t>㎝以上</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3940E6C" id="テキスト ボックス 653" o:spid="_x0000_s1691" type="#_x0000_t202" style="position:absolute;left:0;text-align:left;margin-left:156.45pt;margin-top:499.3pt;width:62.6pt;height:13.05pt;z-index:2541086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" filled="f" stroked="f" strokeweight=".5pt">
                <v:textbox style="mso-fit-shape-to-text:t" inset="0,0,0,0">
                  <w:txbxContent>
                    <w:p w14:paraId="60C00225" w14:textId="77777777" w:rsidR="00AC088C" w:rsidRDefault="00AC088C" w:rsidP="003E2D51">
                      <w:pPr>
                        <w:spacing w:line="240" w:lineRule="exact"/>
                      </w:pPr>
                      <w:r w:rsidRPr="00C65D8B">
                        <w:rPr>
                          <w:b/>
                          <w:color w:val="FF0000"/>
                        </w:rPr>
                        <w:t>C-2</w:t>
                      </w:r>
                      <w:r w:rsidRPr="00C65D8B">
                        <w:t xml:space="preserve"> </w:t>
                      </w:r>
                      <w:r>
                        <w:t>85</w:t>
                      </w:r>
                      <w:r w:rsidRPr="00C65D8B">
                        <w:rPr>
                          <w:rFonts w:hint="eastAsia"/>
                        </w:rPr>
                        <w:t>㎝</w:t>
                      </w:r>
                      <w:r w:rsidRPr="00C65D8B">
                        <w:t>以上</w:t>
                      </w:r>
                      <w:r>
                        <w:rPr>
                          <w:rFonts w:hint="eastAsia"/>
                        </w:rPr>
                        <w:t>(1</w:t>
                      </w:r>
                      <w:r>
                        <w:rPr>
                          <w:rFonts w:hint="eastAsia"/>
                        </w:rPr>
                        <w:t>以上</w:t>
                      </w:r>
                      <w:r>
                        <w:rPr>
                          <w:rFonts w:hint="eastAsia"/>
                        </w:rPr>
                        <w:t>)</w:t>
                      </w:r>
                    </w:p>
                    <w:p w14:paraId="411F3576" w14:textId="77777777" w:rsidR="00AC088C" w:rsidRPr="00C65D8B" w:rsidRDefault="00AC088C" w:rsidP="003E2D51">
                      <w:pPr>
                        <w:spacing w:line="240" w:lineRule="exact"/>
                      </w:pPr>
                      <w:r w:rsidRPr="0047144C">
                        <w:rPr>
                          <w:b/>
                          <w:color w:val="00B050"/>
                        </w:rPr>
                        <w:t>G-10</w:t>
                      </w:r>
                      <w:r>
                        <w:t xml:space="preserve"> 90</w:t>
                      </w:r>
                      <w:r>
                        <w:t>㎝以上</w:t>
                      </w:r>
                    </w:p>
                  </w:txbxContent>
                </v:textbox>
              </v:shape>
            </w:pict>
          </mc:Fallback>
        </mc:AlternateContent>
      </w:r>
      <w:r w:rsidR="003E2D51" w:rsidRPr="00C10E06">
        <w:rPr>
          <w:rFonts w:ascii="UD デジタル 教科書体 NP-R" w:eastAsia="UD デジタル 教科書体 NP-R" w:hint="eastAsia"/>
          <w:noProof/>
          <w:sz w:val="22"/>
        </w:rPr>
        <mc:AlternateContent>
          <mc:Choice Requires="wps">
            <w:drawing>
              <wp:anchor distT="0" distB="0" distL="114300" distR="114300" simplePos="0" relativeHeight="254109696" behindDoc="0" locked="0" layoutInCell="1" allowOverlap="1" wp14:anchorId="240B27A1" wp14:editId="5AFC00C3">
                <wp:simplePos x="0" y="0"/>
                <wp:positionH relativeFrom="column">
                  <wp:posOffset>2903004</wp:posOffset>
                </wp:positionH>
                <wp:positionV relativeFrom="paragraph">
                  <wp:posOffset>4784533</wp:posOffset>
                </wp:positionV>
                <wp:extent cx="594995" cy="1544129"/>
                <wp:effectExtent l="0" t="19050" r="33655" b="18415"/>
                <wp:wrapNone/>
                <wp:docPr id="2403" name="フリーフォーム 654"/>
                <wp:cNvGraphicFramePr/>
                <a:graphic xmlns:a="http://schemas.openxmlformats.org/drawingml/2006/main">
                  <a:graphicData uri="http://schemas.microsoft.com/office/word/2010/wordprocessingShape">
                    <wps:wsp>
                      <wps:cNvSpPr/>
                      <wps:spPr>
                        <a:xfrm>
                          <a:off x="0" y="0"/>
                          <a:ext cx="594995" cy="1544129"/>
                        </a:xfrm>
                        <a:custGeom>
                          <a:avLst/>
                          <a:gdLst>
                            <a:gd name="connsiteX0" fmla="*/ 595223 w 595223"/>
                            <a:gd name="connsiteY0" fmla="*/ 0 h 1613140"/>
                            <a:gd name="connsiteX1" fmla="*/ 0 w 595223"/>
                            <a:gd name="connsiteY1" fmla="*/ 1613140 h 1613140"/>
                            <a:gd name="connsiteX2" fmla="*/ 577970 w 595223"/>
                            <a:gd name="connsiteY2" fmla="*/ 457200 h 1613140"/>
                          </a:gdLst>
                          <a:ahLst/>
                          <a:cxnLst>
                            <a:cxn ang="0">
                              <a:pos x="connsiteX0" y="connsiteY0"/>
                            </a:cxn>
                            <a:cxn ang="0">
                              <a:pos x="connsiteX1" y="connsiteY1"/>
                            </a:cxn>
                            <a:cxn ang="0">
                              <a:pos x="connsiteX2" y="connsiteY2"/>
                            </a:cxn>
                          </a:cxnLst>
                          <a:rect l="l" t="t" r="r" b="b"/>
                          <a:pathLst>
                            <a:path w="595223" h="1613140">
                              <a:moveTo>
                                <a:pt x="595223" y="0"/>
                              </a:moveTo>
                              <a:lnTo>
                                <a:pt x="0" y="1613140"/>
                              </a:lnTo>
                              <a:lnTo>
                                <a:pt x="577970" y="457200"/>
                              </a:lnTo>
                            </a:path>
                          </a:pathLst>
                        </a:custGeom>
                        <a:noFill/>
                        <a:ln w="12700" cap="sq" cmpd="sng" algn="ctr">
                          <a:solidFill>
                            <a:sysClr val="windowText" lastClr="000000"/>
                          </a:solidFill>
                          <a:prstDash val="solid"/>
                          <a:roun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57C027B5">
              <v:shape id="フリーフォーム 654" style="position:absolute;left:0;text-align:left;margin-left:228.6pt;margin-top:376.75pt;width:46.85pt;height:121.6pt;z-index:254109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595223,1613140" o:spid="_x0000_s1026" filled="f" strokecolor="windowText" strokeweight="1pt" path="m595223,l,1613140,577970,457200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" w14:anchorId="0DB58EC6">
                <v:stroke endcap="square"/>
                <v:path arrowok="t" o:connecttype="custom" o:connectlocs="594995,0;0,1544129;577749,437641" o:connectangles="0,0,0"/>
              </v:shape>
            </w:pict>
          </mc:Fallback>
        </mc:AlternateContent>
      </w:r>
      <w:r w:rsidR="003E2D51" w:rsidRPr="00C10E06">
        <w:rPr>
          <w:rFonts w:ascii="UD デジタル 教科書体 NP-R" w:eastAsia="UD デジタル 教科書体 NP-R" w:hint="eastAsia"/>
          <w:noProof/>
          <w:sz w:val="22"/>
        </w:rPr>
        <mc:AlternateContent>
          <mc:Choice Requires="wps">
            <w:drawing>
              <wp:anchor distT="0" distB="0" distL="114300" distR="114300" simplePos="0" relativeHeight="254107648" behindDoc="0" locked="0" layoutInCell="1" allowOverlap="1" wp14:anchorId="10B6184D" wp14:editId="34CF052F">
                <wp:simplePos x="0" y="0"/>
                <wp:positionH relativeFrom="column">
                  <wp:posOffset>4084823</wp:posOffset>
                </wp:positionH>
                <wp:positionV relativeFrom="paragraph">
                  <wp:posOffset>5071984</wp:posOffset>
                </wp:positionV>
                <wp:extent cx="422695" cy="230133"/>
                <wp:effectExtent l="19050" t="19050" r="34925" b="36830"/>
                <wp:wrapNone/>
                <wp:docPr id="2404" name="フリーフォーム 652"/>
                <wp:cNvGraphicFramePr/>
                <a:graphic xmlns:a="http://schemas.openxmlformats.org/drawingml/2006/main">
                  <a:graphicData uri="http://schemas.microsoft.com/office/word/2010/wordprocessingShape">
                    <wps:wsp>
                      <wps:cNvSpPr/>
                      <wps:spPr>
                        <a:xfrm flipV="1">
                          <a:off x="0" y="0"/>
                          <a:ext cx="422695" cy="230133"/>
                        </a:xfrm>
                        <a:custGeom>
                          <a:avLst/>
                          <a:gdLst>
                            <a:gd name="connsiteX0" fmla="*/ 0 w 114300"/>
                            <a:gd name="connsiteY0" fmla="*/ 266700 h 266700"/>
                            <a:gd name="connsiteX1" fmla="*/ 114300 w 114300"/>
                            <a:gd name="connsiteY1" fmla="*/ 0 h 266700"/>
                          </a:gdLst>
                          <a:ahLst/>
                          <a:cxnLst>
                            <a:cxn ang="0">
                              <a:pos x="connsiteX0" y="connsiteY0"/>
                            </a:cxn>
                            <a:cxn ang="0">
                              <a:pos x="connsiteX1" y="connsiteY1"/>
                            </a:cxn>
                          </a:cxnLst>
                          <a:rect l="l" t="t" r="r" b="b"/>
                          <a:pathLst>
                            <a:path w="114300" h="266700">
                              <a:moveTo>
                                <a:pt x="0" y="266700"/>
                              </a:moveTo>
                              <a:lnTo>
                                <a:pt x="114300" y="0"/>
                              </a:lnTo>
                            </a:path>
                          </a:pathLst>
                        </a:custGeom>
                        <a:noFill/>
                        <a:ln w="12700" cap="sq" cmpd="sng" algn="ctr">
                          <a:solidFill>
                            <a:sysClr val="windowText" lastClr="000000"/>
                          </a:solidFill>
                          <a:prstDash val="solid"/>
                          <a:roun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4A9E354A">
              <v:shape id="フリーフォーム 652" style="position:absolute;left:0;text-align:left;margin-left:321.65pt;margin-top:399.35pt;width:33.3pt;height:18.1pt;flip:y;z-index:25410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4300,266700" o:spid="_x0000_s1026" filled="f" strokecolor="windowText" strokeweight="1pt" path="m,266700l114300,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" w14:anchorId="5FC6CE7A">
                <v:stroke endcap="square"/>
                <v:path arrowok="t" o:connecttype="custom" o:connectlocs="0,230133;422695,0" o:connectangles="0,0"/>
              </v:shape>
            </w:pict>
          </mc:Fallback>
        </mc:AlternateContent>
      </w:r>
      <w:r w:rsidR="003E2D51" w:rsidRPr="00C10E06">
        <w:rPr>
          <w:rFonts w:ascii="UD デジタル 教科書体 NP-R" w:eastAsia="UD デジタル 教科書体 NP-R" w:hint="eastAsia"/>
          <w:noProof/>
          <w:sz w:val="22"/>
        </w:rPr>
        <mc:AlternateContent>
          <mc:Choice Requires="wps">
            <w:drawing>
              <wp:anchor distT="0" distB="0" distL="114300" distR="114300" simplePos="0" relativeHeight="254102528" behindDoc="0" locked="0" layoutInCell="1" allowOverlap="1" wp14:anchorId="0506B34B" wp14:editId="6D190834">
                <wp:simplePos x="0" y="0"/>
                <wp:positionH relativeFrom="column">
                  <wp:posOffset>4581297</wp:posOffset>
                </wp:positionH>
                <wp:positionV relativeFrom="paragraph">
                  <wp:posOffset>5199727</wp:posOffset>
                </wp:positionV>
                <wp:extent cx="795020" cy="165735"/>
                <wp:effectExtent l="0" t="0" r="0" b="12700"/>
                <wp:wrapNone/>
                <wp:docPr id="2405" name="テキスト ボックス 2405"/>
                <wp:cNvGraphicFramePr/>
                <a:graphic xmlns:a="http://schemas.openxmlformats.org/drawingml/2006/main">
                  <a:graphicData uri="http://schemas.microsoft.com/office/word/2010/wordprocessingShape">
                    <wps:wsp>
                      <wps:cNvSpPr txBox="1"/>
                      <wps:spPr>
                        <a:xfrm>
                          <a:off x="0" y="0"/>
                          <a:ext cx="795020" cy="165735"/>
                        </a:xfrm>
                        <a:prstGeom prst="rect">
                          <a:avLst/>
                        </a:prstGeom>
                        <a:noFill/>
                        <a:ln w="6350">
                          <a:noFill/>
                        </a:ln>
                        <a:effectLst/>
                      </wps:spPr>
                      <wps:txbx>
                        <w:txbxContent>
                          <w:p w14:paraId="317EB40B" w14:textId="77777777" w:rsidR="00AC088C" w:rsidRDefault="00AC088C" w:rsidP="003E2D51">
                            <w:pPr>
                              <w:spacing w:line="240" w:lineRule="exact"/>
                            </w:pPr>
                            <w:r>
                              <w:rPr>
                                <w:b/>
                                <w:color w:val="00B050"/>
                              </w:rPr>
                              <w:t>G-2</w:t>
                            </w:r>
                            <w:r>
                              <w:rPr>
                                <w:rFonts w:hint="eastAsia"/>
                              </w:rPr>
                              <w:t xml:space="preserve"> </w:t>
                            </w:r>
                            <w:r>
                              <w:rPr>
                                <w:rFonts w:hint="eastAsia"/>
                              </w:rPr>
                              <w:t>車いす転回</w:t>
                            </w:r>
                            <w:r>
                              <w:t>スペース</w:t>
                            </w:r>
                          </w:p>
                          <w:p w14:paraId="64CDD406" w14:textId="77777777" w:rsidR="00AC088C" w:rsidRDefault="00AC088C" w:rsidP="003E2D51">
                            <w:pPr>
                              <w:spacing w:line="240" w:lineRule="exact"/>
                            </w:pPr>
                            <w:r>
                              <w:rPr>
                                <w:rFonts w:hint="eastAsia"/>
                              </w:rPr>
                              <w:t>(</w:t>
                            </w:r>
                            <w:r>
                              <w:rPr>
                                <w:rFonts w:hint="eastAsia"/>
                              </w:rPr>
                              <w:t>参考</w:t>
                            </w:r>
                            <w:r>
                              <w:rPr>
                                <w:rFonts w:hint="eastAsia"/>
                              </w:rPr>
                              <w:t>)140</w:t>
                            </w:r>
                            <w:r>
                              <w:rPr>
                                <w:rFonts w:hint="eastAsia"/>
                              </w:rPr>
                              <w:t>㎝</w:t>
                            </w:r>
                            <w:r>
                              <w:t>角</w:t>
                            </w:r>
                            <w:r>
                              <w:rPr>
                                <w:rFonts w:hint="eastAsia"/>
                              </w:rPr>
                              <w:t>以上</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506B34B" id="テキスト ボックス 2405" o:spid="_x0000_s1692" type="#_x0000_t202" style="position:absolute;left:0;text-align:left;margin-left:360.75pt;margin-top:409.45pt;width:62.6pt;height:13.05pt;z-index:2541025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" filled="f" stroked="f" strokeweight=".5pt">
                <v:textbox style="mso-fit-shape-to-text:t" inset="0,0,0,0">
                  <w:txbxContent>
                    <w:p w14:paraId="317EB40B" w14:textId="77777777" w:rsidR="00AC088C" w:rsidRDefault="00AC088C" w:rsidP="003E2D51">
                      <w:pPr>
                        <w:spacing w:line="240" w:lineRule="exact"/>
                      </w:pPr>
                      <w:r>
                        <w:rPr>
                          <w:b/>
                          <w:color w:val="00B050"/>
                        </w:rPr>
                        <w:t>G-2</w:t>
                      </w:r>
                      <w:r>
                        <w:rPr>
                          <w:rFonts w:hint="eastAsia"/>
                        </w:rPr>
                        <w:t xml:space="preserve"> </w:t>
                      </w:r>
                      <w:r>
                        <w:rPr>
                          <w:rFonts w:hint="eastAsia"/>
                        </w:rPr>
                        <w:t>車いす転回</w:t>
                      </w:r>
                      <w:r>
                        <w:t>スペース</w:t>
                      </w:r>
                    </w:p>
                    <w:p w14:paraId="64CDD406" w14:textId="77777777" w:rsidR="00AC088C" w:rsidRDefault="00AC088C" w:rsidP="003E2D51">
                      <w:pPr>
                        <w:spacing w:line="240" w:lineRule="exact"/>
                      </w:pPr>
                      <w:r>
                        <w:rPr>
                          <w:rFonts w:hint="eastAsia"/>
                        </w:rPr>
                        <w:t>(</w:t>
                      </w:r>
                      <w:r>
                        <w:rPr>
                          <w:rFonts w:hint="eastAsia"/>
                        </w:rPr>
                        <w:t>参考</w:t>
                      </w:r>
                      <w:r>
                        <w:rPr>
                          <w:rFonts w:hint="eastAsia"/>
                        </w:rPr>
                        <w:t>)140</w:t>
                      </w:r>
                      <w:r>
                        <w:rPr>
                          <w:rFonts w:hint="eastAsia"/>
                        </w:rPr>
                        <w:t>㎝</w:t>
                      </w:r>
                      <w:r>
                        <w:t>角</w:t>
                      </w:r>
                      <w:r>
                        <w:rPr>
                          <w:rFonts w:hint="eastAsia"/>
                        </w:rPr>
                        <w:t>以上</w:t>
                      </w:r>
                    </w:p>
                  </w:txbxContent>
                </v:textbox>
              </v:shape>
            </w:pict>
          </mc:Fallback>
        </mc:AlternateContent>
      </w:r>
      <w:r w:rsidR="003E2D51" w:rsidRPr="00C10E06">
        <w:rPr>
          <w:rFonts w:ascii="UD デジタル 教科書体 NP-R" w:eastAsia="UD デジタル 教科書体 NP-R" w:hint="eastAsia"/>
          <w:noProof/>
          <w:sz w:val="22"/>
        </w:rPr>
        <mc:AlternateContent>
          <mc:Choice Requires="wps">
            <w:drawing>
              <wp:anchor distT="0" distB="0" distL="114300" distR="114300" simplePos="0" relativeHeight="254106624" behindDoc="0" locked="0" layoutInCell="1" allowOverlap="1" wp14:anchorId="745CA96D" wp14:editId="21DCA23A">
                <wp:simplePos x="0" y="0"/>
                <wp:positionH relativeFrom="column">
                  <wp:posOffset>3925521</wp:posOffset>
                </wp:positionH>
                <wp:positionV relativeFrom="paragraph">
                  <wp:posOffset>3961142</wp:posOffset>
                </wp:positionV>
                <wp:extent cx="795020" cy="327803"/>
                <wp:effectExtent l="0" t="0" r="13970" b="15240"/>
                <wp:wrapNone/>
                <wp:docPr id="2406" name="テキスト ボックス 2406"/>
                <wp:cNvGraphicFramePr/>
                <a:graphic xmlns:a="http://schemas.openxmlformats.org/drawingml/2006/main">
                  <a:graphicData uri="http://schemas.microsoft.com/office/word/2010/wordprocessingShape">
                    <wps:wsp>
                      <wps:cNvSpPr txBox="1"/>
                      <wps:spPr>
                        <a:xfrm>
                          <a:off x="0" y="0"/>
                          <a:ext cx="795020" cy="327803"/>
                        </a:xfrm>
                        <a:prstGeom prst="rect">
                          <a:avLst/>
                        </a:prstGeom>
                        <a:noFill/>
                        <a:ln w="6350">
                          <a:noFill/>
                        </a:ln>
                        <a:effectLst/>
                      </wps:spPr>
                      <wps:txbx>
                        <w:txbxContent>
                          <w:p w14:paraId="435226F8" w14:textId="77777777" w:rsidR="00AC088C" w:rsidRDefault="00AC088C" w:rsidP="003E2D51">
                            <w:pPr>
                              <w:spacing w:line="240" w:lineRule="exact"/>
                            </w:pPr>
                            <w:r w:rsidRPr="00C65D8B">
                              <w:rPr>
                                <w:b/>
                                <w:color w:val="FF0000"/>
                              </w:rPr>
                              <w:t>C-5</w:t>
                            </w:r>
                            <w:r w:rsidRPr="00C65D8B">
                              <w:t xml:space="preserve"> </w:t>
                            </w:r>
                            <w:r w:rsidRPr="00C65D8B">
                              <w:rPr>
                                <w:rFonts w:hint="eastAsia"/>
                              </w:rPr>
                              <w:t>120</w:t>
                            </w:r>
                            <w:r w:rsidRPr="00C65D8B">
                              <w:rPr>
                                <w:rFonts w:hint="eastAsia"/>
                              </w:rPr>
                              <w:t>㎝</w:t>
                            </w:r>
                            <w:r w:rsidRPr="00C65D8B">
                              <w:t>以上</w:t>
                            </w:r>
                            <w:r>
                              <w:rPr>
                                <w:rFonts w:hint="eastAsia"/>
                              </w:rPr>
                              <w:t>(1</w:t>
                            </w:r>
                            <w:r>
                              <w:rPr>
                                <w:rFonts w:hint="eastAsia"/>
                              </w:rPr>
                              <w:t>以上</w:t>
                            </w:r>
                            <w:r>
                              <w:rPr>
                                <w:rFonts w:hint="eastAsia"/>
                              </w:rPr>
                              <w:t>)</w:t>
                            </w:r>
                          </w:p>
                          <w:p w14:paraId="41ADC3FF" w14:textId="77777777" w:rsidR="00AC088C" w:rsidRPr="00C65D8B" w:rsidRDefault="00AC088C" w:rsidP="003E2D51">
                            <w:pPr>
                              <w:spacing w:line="240" w:lineRule="exact"/>
                            </w:pPr>
                            <w:r w:rsidRPr="00C65D8B">
                              <w:rPr>
                                <w:b/>
                                <w:color w:val="00B050"/>
                              </w:rPr>
                              <w:t>G-15</w:t>
                            </w:r>
                            <w:r>
                              <w:t xml:space="preserve"> </w:t>
                            </w:r>
                            <w:r>
                              <w:rPr>
                                <w:rFonts w:hint="eastAsia"/>
                              </w:rPr>
                              <w:t>120</w:t>
                            </w:r>
                            <w:r>
                              <w:rPr>
                                <w:rFonts w:hint="eastAsia"/>
                              </w:rPr>
                              <w:t>㎝</w:t>
                            </w:r>
                            <w:r>
                              <w:t>以上</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5CA96D" id="テキスト ボックス 2406" o:spid="_x0000_s1693" type="#_x0000_t202" style="position:absolute;left:0;text-align:left;margin-left:309.1pt;margin-top:311.9pt;width:62.6pt;height:25.8pt;z-index:2541066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" filled="f" stroked="f" strokeweight=".5pt">
                <v:textbox inset="0,0,0,0">
                  <w:txbxContent>
                    <w:p w14:paraId="435226F8" w14:textId="77777777" w:rsidR="00AC088C" w:rsidRDefault="00AC088C" w:rsidP="003E2D51">
                      <w:pPr>
                        <w:spacing w:line="240" w:lineRule="exact"/>
                      </w:pPr>
                      <w:r w:rsidRPr="00C65D8B">
                        <w:rPr>
                          <w:b/>
                          <w:color w:val="FF0000"/>
                        </w:rPr>
                        <w:t>C-5</w:t>
                      </w:r>
                      <w:r w:rsidRPr="00C65D8B">
                        <w:t xml:space="preserve"> </w:t>
                      </w:r>
                      <w:r w:rsidRPr="00C65D8B">
                        <w:rPr>
                          <w:rFonts w:hint="eastAsia"/>
                        </w:rPr>
                        <w:t>120</w:t>
                      </w:r>
                      <w:r w:rsidRPr="00C65D8B">
                        <w:rPr>
                          <w:rFonts w:hint="eastAsia"/>
                        </w:rPr>
                        <w:t>㎝</w:t>
                      </w:r>
                      <w:r w:rsidRPr="00C65D8B">
                        <w:t>以上</w:t>
                      </w:r>
                      <w:r>
                        <w:rPr>
                          <w:rFonts w:hint="eastAsia"/>
                        </w:rPr>
                        <w:t>(1</w:t>
                      </w:r>
                      <w:r>
                        <w:rPr>
                          <w:rFonts w:hint="eastAsia"/>
                        </w:rPr>
                        <w:t>以上</w:t>
                      </w:r>
                      <w:r>
                        <w:rPr>
                          <w:rFonts w:hint="eastAsia"/>
                        </w:rPr>
                        <w:t>)</w:t>
                      </w:r>
                    </w:p>
                    <w:p w14:paraId="41ADC3FF" w14:textId="77777777" w:rsidR="00AC088C" w:rsidRPr="00C65D8B" w:rsidRDefault="00AC088C" w:rsidP="003E2D51">
                      <w:pPr>
                        <w:spacing w:line="240" w:lineRule="exact"/>
                      </w:pPr>
                      <w:r w:rsidRPr="00C65D8B">
                        <w:rPr>
                          <w:b/>
                          <w:color w:val="00B050"/>
                        </w:rPr>
                        <w:t>G-15</w:t>
                      </w:r>
                      <w:r>
                        <w:t xml:space="preserve"> </w:t>
                      </w:r>
                      <w:r>
                        <w:rPr>
                          <w:rFonts w:hint="eastAsia"/>
                        </w:rPr>
                        <w:t>120</w:t>
                      </w:r>
                      <w:r>
                        <w:rPr>
                          <w:rFonts w:hint="eastAsia"/>
                        </w:rPr>
                        <w:t>㎝</w:t>
                      </w:r>
                      <w:r>
                        <w:t>以上</w:t>
                      </w:r>
                    </w:p>
                  </w:txbxContent>
                </v:textbox>
              </v:shape>
            </w:pict>
          </mc:Fallback>
        </mc:AlternateContent>
      </w:r>
      <w:r w:rsidR="003E2D51" w:rsidRPr="00C10E06">
        <w:rPr>
          <w:rFonts w:ascii="UD デジタル 教科書体 NP-R" w:eastAsia="UD デジタル 教科書体 NP-R" w:hint="eastAsia"/>
          <w:noProof/>
          <w:sz w:val="22"/>
        </w:rPr>
        <mc:AlternateContent>
          <mc:Choice Requires="wps">
            <w:drawing>
              <wp:anchor distT="0" distB="0" distL="114300" distR="114300" simplePos="0" relativeHeight="254105600" behindDoc="0" locked="0" layoutInCell="1" allowOverlap="1" wp14:anchorId="284846A4" wp14:editId="77CAC490">
                <wp:simplePos x="0" y="0"/>
                <wp:positionH relativeFrom="column">
                  <wp:posOffset>3572055</wp:posOffset>
                </wp:positionH>
                <wp:positionV relativeFrom="paragraph">
                  <wp:posOffset>3566544</wp:posOffset>
                </wp:positionV>
                <wp:extent cx="795020" cy="165735"/>
                <wp:effectExtent l="0" t="0" r="5080" b="12700"/>
                <wp:wrapNone/>
                <wp:docPr id="2407" name="テキスト ボックス 2407"/>
                <wp:cNvGraphicFramePr/>
                <a:graphic xmlns:a="http://schemas.openxmlformats.org/drawingml/2006/main">
                  <a:graphicData uri="http://schemas.microsoft.com/office/word/2010/wordprocessingShape">
                    <wps:wsp>
                      <wps:cNvSpPr txBox="1"/>
                      <wps:spPr>
                        <a:xfrm>
                          <a:off x="0" y="0"/>
                          <a:ext cx="795020" cy="165735"/>
                        </a:xfrm>
                        <a:prstGeom prst="rect">
                          <a:avLst/>
                        </a:prstGeom>
                        <a:noFill/>
                        <a:ln w="6350">
                          <a:noFill/>
                        </a:ln>
                        <a:effectLst/>
                      </wps:spPr>
                      <wps:txbx>
                        <w:txbxContent>
                          <w:p w14:paraId="6873E4DC" w14:textId="77777777" w:rsidR="00AC088C" w:rsidRDefault="00AC088C" w:rsidP="003E2D51">
                            <w:pPr>
                              <w:spacing w:line="240" w:lineRule="exact"/>
                            </w:pPr>
                            <w:r w:rsidRPr="00C65D8B">
                              <w:rPr>
                                <w:b/>
                                <w:color w:val="FF0000"/>
                              </w:rPr>
                              <w:t>C-2</w:t>
                            </w:r>
                            <w:r w:rsidRPr="00C65D8B">
                              <w:t xml:space="preserve"> </w:t>
                            </w:r>
                            <w:r w:rsidRPr="00C65D8B">
                              <w:rPr>
                                <w:rFonts w:hint="eastAsia"/>
                              </w:rPr>
                              <w:t>120</w:t>
                            </w:r>
                            <w:r w:rsidRPr="00C65D8B">
                              <w:rPr>
                                <w:rFonts w:hint="eastAsia"/>
                              </w:rPr>
                              <w:t>㎝</w:t>
                            </w:r>
                            <w:r w:rsidRPr="00C65D8B">
                              <w:t>以上</w:t>
                            </w:r>
                            <w:r>
                              <w:rPr>
                                <w:rFonts w:hint="eastAsia"/>
                              </w:rPr>
                              <w:t>(1</w:t>
                            </w:r>
                            <w:r>
                              <w:rPr>
                                <w:rFonts w:hint="eastAsia"/>
                              </w:rPr>
                              <w:t>以上</w:t>
                            </w:r>
                            <w:r>
                              <w:rPr>
                                <w:rFonts w:hint="eastAsia"/>
                              </w:rPr>
                              <w:t>)</w:t>
                            </w:r>
                          </w:p>
                          <w:p w14:paraId="411FC78E" w14:textId="77777777" w:rsidR="00AC088C" w:rsidRPr="00C65D8B" w:rsidRDefault="00AC088C" w:rsidP="003E2D51">
                            <w:pPr>
                              <w:spacing w:line="240" w:lineRule="exact"/>
                            </w:pPr>
                            <w:r w:rsidRPr="0047144C">
                              <w:rPr>
                                <w:b/>
                                <w:color w:val="00B050"/>
                              </w:rPr>
                              <w:t>G-10</w:t>
                            </w:r>
                            <w:r>
                              <w:t xml:space="preserve"> 120</w:t>
                            </w:r>
                            <w:r>
                              <w:t>㎝以上</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84846A4" id="テキスト ボックス 2407" o:spid="_x0000_s1694" type="#_x0000_t202" style="position:absolute;left:0;text-align:left;margin-left:281.25pt;margin-top:280.85pt;width:62.6pt;height:13.05pt;z-index:2541056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" filled="f" stroked="f" strokeweight=".5pt">
                <v:textbox style="mso-fit-shape-to-text:t" inset="0,0,0,0">
                  <w:txbxContent>
                    <w:p w14:paraId="6873E4DC" w14:textId="77777777" w:rsidR="00AC088C" w:rsidRDefault="00AC088C" w:rsidP="003E2D51">
                      <w:pPr>
                        <w:spacing w:line="240" w:lineRule="exact"/>
                      </w:pPr>
                      <w:r w:rsidRPr="00C65D8B">
                        <w:rPr>
                          <w:b/>
                          <w:color w:val="FF0000"/>
                        </w:rPr>
                        <w:t>C-2</w:t>
                      </w:r>
                      <w:r w:rsidRPr="00C65D8B">
                        <w:t xml:space="preserve"> </w:t>
                      </w:r>
                      <w:r w:rsidRPr="00C65D8B">
                        <w:rPr>
                          <w:rFonts w:hint="eastAsia"/>
                        </w:rPr>
                        <w:t>120</w:t>
                      </w:r>
                      <w:r w:rsidRPr="00C65D8B">
                        <w:rPr>
                          <w:rFonts w:hint="eastAsia"/>
                        </w:rPr>
                        <w:t>㎝</w:t>
                      </w:r>
                      <w:r w:rsidRPr="00C65D8B">
                        <w:t>以上</w:t>
                      </w:r>
                      <w:r>
                        <w:rPr>
                          <w:rFonts w:hint="eastAsia"/>
                        </w:rPr>
                        <w:t>(1</w:t>
                      </w:r>
                      <w:r>
                        <w:rPr>
                          <w:rFonts w:hint="eastAsia"/>
                        </w:rPr>
                        <w:t>以上</w:t>
                      </w:r>
                      <w:r>
                        <w:rPr>
                          <w:rFonts w:hint="eastAsia"/>
                        </w:rPr>
                        <w:t>)</w:t>
                      </w:r>
                    </w:p>
                    <w:p w14:paraId="411FC78E" w14:textId="77777777" w:rsidR="00AC088C" w:rsidRPr="00C65D8B" w:rsidRDefault="00AC088C" w:rsidP="003E2D51">
                      <w:pPr>
                        <w:spacing w:line="240" w:lineRule="exact"/>
                      </w:pPr>
                      <w:r w:rsidRPr="0047144C">
                        <w:rPr>
                          <w:b/>
                          <w:color w:val="00B050"/>
                        </w:rPr>
                        <w:t>G-10</w:t>
                      </w:r>
                      <w:r>
                        <w:t xml:space="preserve"> 120</w:t>
                      </w:r>
                      <w:r>
                        <w:t>㎝以上</w:t>
                      </w:r>
                    </w:p>
                  </w:txbxContent>
                </v:textbox>
              </v:shape>
            </w:pict>
          </mc:Fallback>
        </mc:AlternateContent>
      </w:r>
      <w:r w:rsidR="003E2D51" w:rsidRPr="00C10E06">
        <w:rPr>
          <w:rFonts w:ascii="UD デジタル 教科書体 NP-R" w:eastAsia="UD デジタル 教科書体 NP-R" w:hint="eastAsia"/>
          <w:noProof/>
          <w:sz w:val="22"/>
        </w:rPr>
        <mc:AlternateContent>
          <mc:Choice Requires="wps">
            <w:drawing>
              <wp:anchor distT="0" distB="0" distL="114300" distR="114300" simplePos="0" relativeHeight="254104576" behindDoc="0" locked="0" layoutInCell="1" allowOverlap="1" wp14:anchorId="38E3B0FD" wp14:editId="1209AA50">
                <wp:simplePos x="0" y="0"/>
                <wp:positionH relativeFrom="column">
                  <wp:posOffset>3711581</wp:posOffset>
                </wp:positionH>
                <wp:positionV relativeFrom="paragraph">
                  <wp:posOffset>4153051</wp:posOffset>
                </wp:positionV>
                <wp:extent cx="185313" cy="218817"/>
                <wp:effectExtent l="19050" t="19050" r="43815" b="29210"/>
                <wp:wrapNone/>
                <wp:docPr id="2408" name="フリーフォーム 648"/>
                <wp:cNvGraphicFramePr/>
                <a:graphic xmlns:a="http://schemas.openxmlformats.org/drawingml/2006/main">
                  <a:graphicData uri="http://schemas.microsoft.com/office/word/2010/wordprocessingShape">
                    <wps:wsp>
                      <wps:cNvSpPr/>
                      <wps:spPr>
                        <a:xfrm>
                          <a:off x="0" y="0"/>
                          <a:ext cx="185313" cy="218817"/>
                        </a:xfrm>
                        <a:custGeom>
                          <a:avLst/>
                          <a:gdLst>
                            <a:gd name="connsiteX0" fmla="*/ 0 w 114300"/>
                            <a:gd name="connsiteY0" fmla="*/ 266700 h 266700"/>
                            <a:gd name="connsiteX1" fmla="*/ 114300 w 114300"/>
                            <a:gd name="connsiteY1" fmla="*/ 0 h 266700"/>
                          </a:gdLst>
                          <a:ahLst/>
                          <a:cxnLst>
                            <a:cxn ang="0">
                              <a:pos x="connsiteX0" y="connsiteY0"/>
                            </a:cxn>
                            <a:cxn ang="0">
                              <a:pos x="connsiteX1" y="connsiteY1"/>
                            </a:cxn>
                          </a:cxnLst>
                          <a:rect l="l" t="t" r="r" b="b"/>
                          <a:pathLst>
                            <a:path w="114300" h="266700">
                              <a:moveTo>
                                <a:pt x="0" y="266700"/>
                              </a:moveTo>
                              <a:lnTo>
                                <a:pt x="114300" y="0"/>
                              </a:lnTo>
                            </a:path>
                          </a:pathLst>
                        </a:custGeom>
                        <a:noFill/>
                        <a:ln w="12700" cap="sq" cmpd="sng" algn="ctr">
                          <a:solidFill>
                            <a:sysClr val="windowText" lastClr="000000"/>
                          </a:solidFill>
                          <a:prstDash val="solid"/>
                          <a:roun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752521D2">
              <v:shape id="フリーフォーム 648" style="position:absolute;left:0;text-align:left;margin-left:292.25pt;margin-top:327pt;width:14.6pt;height:17.25pt;z-index:25410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4300,266700" o:spid="_x0000_s1026" filled="f" strokecolor="windowText" strokeweight="1pt" path="m,266700l114300,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" w14:anchorId="15DBEAA3">
                <v:stroke endcap="square"/>
                <v:path arrowok="t" o:connecttype="custom" o:connectlocs="0,218817;185313,0" o:connectangles="0,0"/>
              </v:shape>
            </w:pict>
          </mc:Fallback>
        </mc:AlternateContent>
      </w:r>
      <w:r w:rsidR="003E2D51" w:rsidRPr="00C10E06">
        <w:rPr>
          <w:rFonts w:ascii="UD デジタル 教科書体 NP-R" w:eastAsia="UD デジタル 教科書体 NP-R" w:hint="eastAsia"/>
          <w:noProof/>
          <w:sz w:val="22"/>
        </w:rPr>
        <mc:AlternateContent>
          <mc:Choice Requires="wps">
            <w:drawing>
              <wp:anchor distT="0" distB="0" distL="114300" distR="114300" simplePos="0" relativeHeight="254100480" behindDoc="0" locked="0" layoutInCell="1" allowOverlap="1" wp14:anchorId="17D76EB8" wp14:editId="3EBF5067">
                <wp:simplePos x="0" y="0"/>
                <wp:positionH relativeFrom="column">
                  <wp:posOffset>3046095</wp:posOffset>
                </wp:positionH>
                <wp:positionV relativeFrom="paragraph">
                  <wp:posOffset>3796583</wp:posOffset>
                </wp:positionV>
                <wp:extent cx="550545" cy="574895"/>
                <wp:effectExtent l="19050" t="19050" r="40005" b="34925"/>
                <wp:wrapNone/>
                <wp:docPr id="2409" name="フリーフォーム 641"/>
                <wp:cNvGraphicFramePr/>
                <a:graphic xmlns:a="http://schemas.openxmlformats.org/drawingml/2006/main">
                  <a:graphicData uri="http://schemas.microsoft.com/office/word/2010/wordprocessingShape">
                    <wps:wsp>
                      <wps:cNvSpPr/>
                      <wps:spPr>
                        <a:xfrm>
                          <a:off x="0" y="0"/>
                          <a:ext cx="550545" cy="574895"/>
                        </a:xfrm>
                        <a:custGeom>
                          <a:avLst/>
                          <a:gdLst>
                            <a:gd name="connsiteX0" fmla="*/ 0 w 114300"/>
                            <a:gd name="connsiteY0" fmla="*/ 266700 h 266700"/>
                            <a:gd name="connsiteX1" fmla="*/ 114300 w 114300"/>
                            <a:gd name="connsiteY1" fmla="*/ 0 h 266700"/>
                          </a:gdLst>
                          <a:ahLst/>
                          <a:cxnLst>
                            <a:cxn ang="0">
                              <a:pos x="connsiteX0" y="connsiteY0"/>
                            </a:cxn>
                            <a:cxn ang="0">
                              <a:pos x="connsiteX1" y="connsiteY1"/>
                            </a:cxn>
                          </a:cxnLst>
                          <a:rect l="l" t="t" r="r" b="b"/>
                          <a:pathLst>
                            <a:path w="114300" h="266700">
                              <a:moveTo>
                                <a:pt x="0" y="266700"/>
                              </a:moveTo>
                              <a:lnTo>
                                <a:pt x="114300" y="0"/>
                              </a:lnTo>
                            </a:path>
                          </a:pathLst>
                        </a:custGeom>
                        <a:noFill/>
                        <a:ln w="12700" cap="sq" cmpd="sng" algn="ctr">
                          <a:solidFill>
                            <a:sysClr val="windowText" lastClr="000000"/>
                          </a:solidFill>
                          <a:prstDash val="solid"/>
                          <a:roun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6056C9F5">
              <v:shape id="フリーフォーム 641" style="position:absolute;left:0;text-align:left;margin-left:239.85pt;margin-top:298.95pt;width:43.35pt;height:45.25pt;z-index:25410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4300,266700" o:spid="_x0000_s1026" filled="f" strokecolor="windowText" strokeweight="1pt" path="m,266700l114300,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" w14:anchorId="6F89F069">
                <v:stroke endcap="square"/>
                <v:path arrowok="t" o:connecttype="custom" o:connectlocs="0,574895;550545,0" o:connectangles="0,0"/>
              </v:shape>
            </w:pict>
          </mc:Fallback>
        </mc:AlternateContent>
      </w:r>
      <w:r w:rsidR="003E2D51" w:rsidRPr="00C10E06">
        <w:rPr>
          <w:rFonts w:ascii="UD デジタル 教科書体 NP-R" w:eastAsia="UD デジタル 教科書体 NP-R" w:hint="eastAsia"/>
          <w:noProof/>
          <w:sz w:val="22"/>
        </w:rPr>
        <mc:AlternateContent>
          <mc:Choice Requires="wps">
            <w:drawing>
              <wp:anchor distT="0" distB="0" distL="114300" distR="114300" simplePos="0" relativeHeight="254103552" behindDoc="0" locked="0" layoutInCell="1" allowOverlap="1" wp14:anchorId="4C7C44CD" wp14:editId="56684DF4">
                <wp:simplePos x="0" y="0"/>
                <wp:positionH relativeFrom="column">
                  <wp:posOffset>2881851</wp:posOffset>
                </wp:positionH>
                <wp:positionV relativeFrom="paragraph">
                  <wp:posOffset>3252332</wp:posOffset>
                </wp:positionV>
                <wp:extent cx="508883" cy="2608028"/>
                <wp:effectExtent l="19050" t="0" r="24765" b="40005"/>
                <wp:wrapNone/>
                <wp:docPr id="2410" name="フリーフォーム 647"/>
                <wp:cNvGraphicFramePr/>
                <a:graphic xmlns:a="http://schemas.openxmlformats.org/drawingml/2006/main">
                  <a:graphicData uri="http://schemas.microsoft.com/office/word/2010/wordprocessingShape">
                    <wps:wsp>
                      <wps:cNvSpPr/>
                      <wps:spPr>
                        <a:xfrm>
                          <a:off x="0" y="0"/>
                          <a:ext cx="508883" cy="2608028"/>
                        </a:xfrm>
                        <a:custGeom>
                          <a:avLst/>
                          <a:gdLst>
                            <a:gd name="connsiteX0" fmla="*/ 15902 w 508883"/>
                            <a:gd name="connsiteY0" fmla="*/ 1001864 h 2608028"/>
                            <a:gd name="connsiteX1" fmla="*/ 508883 w 508883"/>
                            <a:gd name="connsiteY1" fmla="*/ 0 h 2608028"/>
                            <a:gd name="connsiteX2" fmla="*/ 0 w 508883"/>
                            <a:gd name="connsiteY2" fmla="*/ 2608028 h 2608028"/>
                          </a:gdLst>
                          <a:ahLst/>
                          <a:cxnLst>
                            <a:cxn ang="0">
                              <a:pos x="connsiteX0" y="connsiteY0"/>
                            </a:cxn>
                            <a:cxn ang="0">
                              <a:pos x="connsiteX1" y="connsiteY1"/>
                            </a:cxn>
                            <a:cxn ang="0">
                              <a:pos x="connsiteX2" y="connsiteY2"/>
                            </a:cxn>
                          </a:cxnLst>
                          <a:rect l="l" t="t" r="r" b="b"/>
                          <a:pathLst>
                            <a:path w="508883" h="2608028">
                              <a:moveTo>
                                <a:pt x="15902" y="1001864"/>
                              </a:moveTo>
                              <a:lnTo>
                                <a:pt x="508883" y="0"/>
                              </a:lnTo>
                              <a:lnTo>
                                <a:pt x="0" y="2608028"/>
                              </a:lnTo>
                            </a:path>
                          </a:pathLst>
                        </a:custGeom>
                        <a:noFill/>
                        <a:ln w="12700" cap="sq" cmpd="sng" algn="ctr">
                          <a:solidFill>
                            <a:sysClr val="windowText" lastClr="000000"/>
                          </a:solidFill>
                          <a:prstDash val="solid"/>
                          <a:roun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64C02ACF">
              <v:shape id="フリーフォーム 647" style="position:absolute;left:0;text-align:left;margin-left:226.9pt;margin-top:256.1pt;width:40.05pt;height:205.35pt;z-index:254103552;visibility:visible;mso-wrap-style:square;mso-wrap-distance-left:9pt;mso-wrap-distance-top:0;mso-wrap-distance-right:9pt;mso-wrap-distance-bottom:0;mso-position-horizontal:absolute;mso-position-horizontal-relative:text;mso-position-vertical:absolute;mso-position-vertical-relative:text;v-text-anchor:middle" coordsize="508883,2608028" o:spid="_x0000_s1026" filled="f" strokecolor="windowText" strokeweight="1pt" path="m15902,1001864l508883,,,2608028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" w14:anchorId="11281E98">
                <v:stroke endcap="square"/>
                <v:path arrowok="t" o:connecttype="custom" o:connectlocs="15902,1001864;508883,0;0,2608028" o:connectangles="0,0,0"/>
              </v:shape>
            </w:pict>
          </mc:Fallback>
        </mc:AlternateContent>
      </w:r>
      <w:r w:rsidR="003E2D51" w:rsidRPr="00C10E06">
        <w:rPr>
          <w:rFonts w:ascii="UD デジタル 教科書体 NP-R" w:eastAsia="UD デジタル 教科書体 NP-R" w:hint="eastAsia"/>
          <w:noProof/>
          <w:sz w:val="22"/>
        </w:rPr>
        <mc:AlternateContent>
          <mc:Choice Requires="wps">
            <w:drawing>
              <wp:anchor distT="0" distB="0" distL="114300" distR="114300" simplePos="0" relativeHeight="254099456" behindDoc="0" locked="0" layoutInCell="1" allowOverlap="1" wp14:anchorId="7A836F8A" wp14:editId="1F5B0289">
                <wp:simplePos x="0" y="0"/>
                <wp:positionH relativeFrom="column">
                  <wp:posOffset>3233420</wp:posOffset>
                </wp:positionH>
                <wp:positionV relativeFrom="paragraph">
                  <wp:posOffset>3096370</wp:posOffset>
                </wp:positionV>
                <wp:extent cx="795020" cy="165735"/>
                <wp:effectExtent l="0" t="0" r="12700" b="5715"/>
                <wp:wrapNone/>
                <wp:docPr id="2411" name="テキスト ボックス 2411"/>
                <wp:cNvGraphicFramePr/>
                <a:graphic xmlns:a="http://schemas.openxmlformats.org/drawingml/2006/main">
                  <a:graphicData uri="http://schemas.microsoft.com/office/word/2010/wordprocessingShape">
                    <wps:wsp>
                      <wps:cNvSpPr txBox="1"/>
                      <wps:spPr>
                        <a:xfrm>
                          <a:off x="0" y="0"/>
                          <a:ext cx="795020" cy="165735"/>
                        </a:xfrm>
                        <a:prstGeom prst="rect">
                          <a:avLst/>
                        </a:prstGeom>
                        <a:noFill/>
                        <a:ln w="6350">
                          <a:noFill/>
                        </a:ln>
                        <a:effectLst/>
                      </wps:spPr>
                      <wps:txbx>
                        <w:txbxContent>
                          <w:p w14:paraId="169836AC" w14:textId="77777777" w:rsidR="00AC088C" w:rsidRDefault="00AC088C" w:rsidP="003E2D51">
                            <w:pPr>
                              <w:spacing w:line="240" w:lineRule="exact"/>
                            </w:pPr>
                            <w:r>
                              <w:rPr>
                                <w:b/>
                                <w:color w:val="00B050"/>
                              </w:rPr>
                              <w:t>G-6/G-7/G-8</w:t>
                            </w:r>
                            <w:r>
                              <w:rPr>
                                <w:rFonts w:hint="eastAsia"/>
                              </w:rPr>
                              <w:t xml:space="preserve"> </w:t>
                            </w:r>
                            <w:r>
                              <w:rPr>
                                <w:rFonts w:hint="eastAsia"/>
                              </w:rPr>
                              <w:t>同伴者用</w:t>
                            </w:r>
                            <w:r>
                              <w:t>の座席</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836F8A" id="テキスト ボックス 2411" o:spid="_x0000_s1695" type="#_x0000_t202" style="position:absolute;left:0;text-align:left;margin-left:254.6pt;margin-top:243.8pt;width:62.6pt;height:13.05pt;z-index:2540994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" filled="f" stroked="f" strokeweight=".5pt">
                <v:textbox inset="0,0,0,0">
                  <w:txbxContent>
                    <w:p w14:paraId="169836AC" w14:textId="77777777" w:rsidR="00AC088C" w:rsidRDefault="00AC088C" w:rsidP="003E2D51">
                      <w:pPr>
                        <w:spacing w:line="240" w:lineRule="exact"/>
                      </w:pPr>
                      <w:r>
                        <w:rPr>
                          <w:b/>
                          <w:color w:val="00B050"/>
                        </w:rPr>
                        <w:t>G-6/G-7/G-8</w:t>
                      </w:r>
                      <w:r>
                        <w:rPr>
                          <w:rFonts w:hint="eastAsia"/>
                        </w:rPr>
                        <w:t xml:space="preserve"> </w:t>
                      </w:r>
                      <w:r>
                        <w:rPr>
                          <w:rFonts w:hint="eastAsia"/>
                        </w:rPr>
                        <w:t>同伴者用</w:t>
                      </w:r>
                      <w:r>
                        <w:t>の座席</w:t>
                      </w:r>
                    </w:p>
                  </w:txbxContent>
                </v:textbox>
              </v:shape>
            </w:pict>
          </mc:Fallback>
        </mc:AlternateContent>
      </w:r>
      <w:r w:rsidR="003E2D51" w:rsidRPr="00C10E06">
        <w:rPr>
          <w:rFonts w:ascii="UD デジタル 教科書体 NP-R" w:eastAsia="UD デジタル 教科書体 NP-R" w:hint="eastAsia"/>
          <w:noProof/>
          <w:sz w:val="22"/>
        </w:rPr>
        <mc:AlternateContent>
          <mc:Choice Requires="wps">
            <w:drawing>
              <wp:anchor distT="0" distB="0" distL="114300" distR="114300" simplePos="0" relativeHeight="254098432" behindDoc="0" locked="0" layoutInCell="1" allowOverlap="1" wp14:anchorId="017D0FED" wp14:editId="35D89585">
                <wp:simplePos x="0" y="0"/>
                <wp:positionH relativeFrom="column">
                  <wp:posOffset>2277552</wp:posOffset>
                </wp:positionH>
                <wp:positionV relativeFrom="paragraph">
                  <wp:posOffset>3012550</wp:posOffset>
                </wp:positionV>
                <wp:extent cx="381662" cy="393176"/>
                <wp:effectExtent l="19050" t="19050" r="37465" b="45085"/>
                <wp:wrapNone/>
                <wp:docPr id="2412" name="フリーフォーム 634"/>
                <wp:cNvGraphicFramePr/>
                <a:graphic xmlns:a="http://schemas.openxmlformats.org/drawingml/2006/main">
                  <a:graphicData uri="http://schemas.microsoft.com/office/word/2010/wordprocessingShape">
                    <wps:wsp>
                      <wps:cNvSpPr/>
                      <wps:spPr>
                        <a:xfrm>
                          <a:off x="0" y="0"/>
                          <a:ext cx="381662" cy="393176"/>
                        </a:xfrm>
                        <a:custGeom>
                          <a:avLst/>
                          <a:gdLst>
                            <a:gd name="connsiteX0" fmla="*/ 0 w 114300"/>
                            <a:gd name="connsiteY0" fmla="*/ 266700 h 266700"/>
                            <a:gd name="connsiteX1" fmla="*/ 114300 w 114300"/>
                            <a:gd name="connsiteY1" fmla="*/ 0 h 266700"/>
                          </a:gdLst>
                          <a:ahLst/>
                          <a:cxnLst>
                            <a:cxn ang="0">
                              <a:pos x="connsiteX0" y="connsiteY0"/>
                            </a:cxn>
                            <a:cxn ang="0">
                              <a:pos x="connsiteX1" y="connsiteY1"/>
                            </a:cxn>
                          </a:cxnLst>
                          <a:rect l="l" t="t" r="r" b="b"/>
                          <a:pathLst>
                            <a:path w="114300" h="266700">
                              <a:moveTo>
                                <a:pt x="0" y="266700"/>
                              </a:moveTo>
                              <a:lnTo>
                                <a:pt x="114300" y="0"/>
                              </a:lnTo>
                            </a:path>
                          </a:pathLst>
                        </a:custGeom>
                        <a:noFill/>
                        <a:ln w="12700" cap="sq" cmpd="sng" algn="ctr">
                          <a:solidFill>
                            <a:sysClr val="windowText" lastClr="000000"/>
                          </a:solidFill>
                          <a:prstDash val="solid"/>
                          <a:roun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1A93D25C">
              <v:shape id="フリーフォーム 634" style="position:absolute;left:0;text-align:left;margin-left:179.35pt;margin-top:237.2pt;width:30.05pt;height:30.95pt;z-index:25409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4300,266700" o:spid="_x0000_s1026" filled="f" strokecolor="windowText" strokeweight="1pt" path="m,266700l114300,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" w14:anchorId="566EF089">
                <v:stroke endcap="square"/>
                <v:path arrowok="t" o:connecttype="custom" o:connectlocs="0,393176;381662,0" o:connectangles="0,0"/>
              </v:shape>
            </w:pict>
          </mc:Fallback>
        </mc:AlternateContent>
      </w:r>
      <w:r w:rsidR="003E2D51" w:rsidRPr="00C10E06">
        <w:rPr>
          <w:rFonts w:ascii="UD デジタル 教科書体 NP-R" w:eastAsia="UD デジタル 教科書体 NP-R" w:hint="eastAsia"/>
          <w:noProof/>
          <w:sz w:val="22"/>
        </w:rPr>
        <mc:AlternateContent>
          <mc:Choice Requires="wps">
            <w:drawing>
              <wp:anchor distT="0" distB="0" distL="114300" distR="114300" simplePos="0" relativeHeight="254097408" behindDoc="0" locked="0" layoutInCell="1" allowOverlap="1" wp14:anchorId="50ECDF6A" wp14:editId="2A43D17B">
                <wp:simplePos x="0" y="0"/>
                <wp:positionH relativeFrom="column">
                  <wp:posOffset>2466036</wp:posOffset>
                </wp:positionH>
                <wp:positionV relativeFrom="paragraph">
                  <wp:posOffset>2847975</wp:posOffset>
                </wp:positionV>
                <wp:extent cx="795020" cy="165735"/>
                <wp:effectExtent l="0" t="0" r="8890" b="5715"/>
                <wp:wrapNone/>
                <wp:docPr id="2413" name="テキスト ボックス 2413"/>
                <wp:cNvGraphicFramePr/>
                <a:graphic xmlns:a="http://schemas.openxmlformats.org/drawingml/2006/main">
                  <a:graphicData uri="http://schemas.microsoft.com/office/word/2010/wordprocessingShape">
                    <wps:wsp>
                      <wps:cNvSpPr txBox="1"/>
                      <wps:spPr>
                        <a:xfrm>
                          <a:off x="0" y="0"/>
                          <a:ext cx="795020" cy="165735"/>
                        </a:xfrm>
                        <a:prstGeom prst="rect">
                          <a:avLst/>
                        </a:prstGeom>
                        <a:noFill/>
                        <a:ln w="6350">
                          <a:noFill/>
                        </a:ln>
                        <a:effectLst/>
                      </wps:spPr>
                      <wps:txbx>
                        <w:txbxContent>
                          <w:p w14:paraId="16178351" w14:textId="77777777" w:rsidR="00AC088C" w:rsidRDefault="00AC088C" w:rsidP="003E2D51">
                            <w:pPr>
                              <w:spacing w:line="240" w:lineRule="exact"/>
                            </w:pPr>
                            <w:r w:rsidRPr="00C65D8B">
                              <w:rPr>
                                <w:b/>
                                <w:color w:val="00B050"/>
                              </w:rPr>
                              <w:t>G-17</w:t>
                            </w:r>
                            <w:r>
                              <w:rPr>
                                <w:rFonts w:hint="eastAsia"/>
                              </w:rPr>
                              <w:t xml:space="preserve"> </w:t>
                            </w:r>
                            <w:r>
                              <w:rPr>
                                <w:rFonts w:hint="eastAsia"/>
                              </w:rPr>
                              <w:t>跳ね上げ式</w:t>
                            </w:r>
                            <w:r>
                              <w:t>か</w:t>
                            </w:r>
                            <w:r>
                              <w:rPr>
                                <w:rFonts w:hint="eastAsia"/>
                              </w:rPr>
                              <w:t>水平可動式</w:t>
                            </w:r>
                            <w:r>
                              <w:t>のひじ掛け</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ECDF6A" id="テキスト ボックス 2413" o:spid="_x0000_s1696" type="#_x0000_t202" style="position:absolute;left:0;text-align:left;margin-left:194.2pt;margin-top:224.25pt;width:62.6pt;height:13.05pt;z-index:2540974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" filled="f" stroked="f" strokeweight=".5pt">
                <v:textbox inset="0,0,0,0">
                  <w:txbxContent>
                    <w:p w14:paraId="16178351" w14:textId="77777777" w:rsidR="00AC088C" w:rsidRDefault="00AC088C" w:rsidP="003E2D51">
                      <w:pPr>
                        <w:spacing w:line="240" w:lineRule="exact"/>
                      </w:pPr>
                      <w:r w:rsidRPr="00C65D8B">
                        <w:rPr>
                          <w:b/>
                          <w:color w:val="00B050"/>
                        </w:rPr>
                        <w:t>G-17</w:t>
                      </w:r>
                      <w:r>
                        <w:rPr>
                          <w:rFonts w:hint="eastAsia"/>
                        </w:rPr>
                        <w:t xml:space="preserve"> </w:t>
                      </w:r>
                      <w:r>
                        <w:rPr>
                          <w:rFonts w:hint="eastAsia"/>
                        </w:rPr>
                        <w:t>跳ね上げ式</w:t>
                      </w:r>
                      <w:r>
                        <w:t>か</w:t>
                      </w:r>
                      <w:r>
                        <w:rPr>
                          <w:rFonts w:hint="eastAsia"/>
                        </w:rPr>
                        <w:t>水平可動式</w:t>
                      </w:r>
                      <w:r>
                        <w:t>のひじ掛け</w:t>
                      </w:r>
                    </w:p>
                  </w:txbxContent>
                </v:textbox>
              </v:shape>
            </w:pict>
          </mc:Fallback>
        </mc:AlternateContent>
      </w:r>
      <w:r w:rsidR="003E2D51" w:rsidRPr="00C10E06">
        <w:rPr>
          <w:rFonts w:ascii="UD デジタル 教科書体 NP-R" w:eastAsia="UD デジタル 教科書体 NP-R" w:hint="eastAsia"/>
          <w:noProof/>
          <w:sz w:val="22"/>
        </w:rPr>
        <mc:AlternateContent>
          <mc:Choice Requires="wps">
            <w:drawing>
              <wp:anchor distT="0" distB="0" distL="114300" distR="114300" simplePos="0" relativeHeight="254101504" behindDoc="0" locked="0" layoutInCell="1" allowOverlap="1" wp14:anchorId="06C82BB6" wp14:editId="4841984B">
                <wp:simplePos x="0" y="0"/>
                <wp:positionH relativeFrom="column">
                  <wp:posOffset>3409067</wp:posOffset>
                </wp:positionH>
                <wp:positionV relativeFrom="paragraph">
                  <wp:posOffset>5075555</wp:posOffset>
                </wp:positionV>
                <wp:extent cx="217170" cy="0"/>
                <wp:effectExtent l="0" t="0" r="30480" b="19050"/>
                <wp:wrapNone/>
                <wp:docPr id="2414" name="直線コネクタ 2414"/>
                <wp:cNvGraphicFramePr/>
                <a:graphic xmlns:a="http://schemas.openxmlformats.org/drawingml/2006/main">
                  <a:graphicData uri="http://schemas.microsoft.com/office/word/2010/wordprocessingShape">
                    <wps:wsp>
                      <wps:cNvCnPr/>
                      <wps:spPr>
                        <a:xfrm>
                          <a:off x="0" y="0"/>
                          <a:ext cx="217170" cy="0"/>
                        </a:xfrm>
                        <a:prstGeom prst="line">
                          <a:avLst/>
                        </a:prstGeom>
                        <a:noFill/>
                        <a:ln w="6350" cap="flat" cmpd="sng" algn="ctr">
                          <a:solidFill>
                            <a:sysClr val="windowText" lastClr="000000"/>
                          </a:solidFill>
                          <a:prstDash val="solid"/>
                          <a:miter lim="800000"/>
                          <a:headEnd type="none" w="med" len="med"/>
                          <a:tailEnd type="none" w="med" len="med"/>
                        </a:ln>
                        <a:effectLst/>
                      </wps:spPr>
                      <wps:bodyPr/>
                    </wps:wsp>
                  </a:graphicData>
                </a:graphic>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1839E462">
              <v:line id="直線コネクタ 2414" style="position:absolute;left:0;text-align:left;z-index:254101504;visibility:visible;mso-wrap-style:square;mso-wrap-distance-left:9pt;mso-wrap-distance-top:0;mso-wrap-distance-right:9pt;mso-wrap-distance-bottom:0;mso-position-horizontal:absolute;mso-position-horizontal-relative:text;mso-position-vertical:absolute;mso-position-vertical-relative:text" o:spid="_x0000_s1026" strokecolor="windowText" strokeweight=".5pt" from="268.45pt,399.65pt" to="285.55pt,399.65pt" w14:anchorId="007881C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">
                <v:stroke joinstyle="miter"/>
              </v:line>
            </w:pict>
          </mc:Fallback>
        </mc:AlternateContent>
      </w:r>
    </w:p>
    <w:p w14:paraId="74091B5D" w14:textId="77777777" w:rsidR="003E2D51" w:rsidRDefault="003E2D51" w:rsidP="003E2D51">
      <w:pPr>
        <w:widowControl/>
        <w:spacing w:line="240" w:lineRule="auto"/>
        <w:jc w:val="left"/>
        <w:rPr>
          <w:rFonts w:ascii="UD デジタル 教科書体 NP-R" w:eastAsia="UD デジタル 教科書体 NP-R"/>
        </w:rPr>
      </w:pPr>
      <w:r>
        <w:rPr>
          <w:rFonts w:ascii="UD デジタル 教科書体 NP-R" w:eastAsia="UD デジタル 教科書体 NP-R"/>
        </w:rPr>
        <w:br w:type="page"/>
      </w:r>
    </w:p>
    <w:p w14:paraId="1C6BAAAF" w14:textId="77777777" w:rsidR="003E2D51" w:rsidRPr="003C49F6" w:rsidRDefault="003E2D51" w:rsidP="003E2D51">
      <w:pPr>
        <w:pStyle w:val="2"/>
        <w:numPr>
          <w:ilvl w:val="0"/>
          <w:numId w:val="0"/>
        </w:numPr>
        <w:spacing w:beforeLines="50" w:before="180" w:after="180"/>
        <w:rPr>
          <w:rFonts w:ascii="UD デジタル 教科書体 NP-R" w:eastAsia="UD デジタル 教科書体 NP-R" w:hAnsi="メイリオ"/>
          <w:b/>
          <w:color w:val="4472C4" w:themeColor="accent5"/>
          <w:sz w:val="22"/>
          <w:szCs w:val="22"/>
          <w:lang w:eastAsia="zh-TW"/>
        </w:rPr>
      </w:pPr>
      <w:bookmarkStart w:id="99" w:name="_Toc65524916"/>
      <w:bookmarkStart w:id="100" w:name="_Toc99036649"/>
      <w:r w:rsidRPr="00CD3D08">
        <w:rPr>
          <w:rFonts w:ascii="UD デジタル 教科書体 NP-R" w:eastAsia="UD デジタル 教科書体 NP-R" w:hAnsi="メイリオ" w:hint="eastAsia"/>
          <w:b/>
          <w:color w:val="4472C4" w:themeColor="accent5"/>
          <w:sz w:val="24"/>
          <w:szCs w:val="24"/>
          <w:lang w:eastAsia="zh-TW"/>
        </w:rPr>
        <w:lastRenderedPageBreak/>
        <w:t>3-20. 避難設備等</w:t>
      </w:r>
      <w:bookmarkEnd w:id="99"/>
      <w:bookmarkEnd w:id="100"/>
      <w:r w:rsidRPr="00CD3D08">
        <w:rPr>
          <w:rFonts w:ascii="UD デジタル 教科書体 NP-R" w:eastAsia="UD デジタル 教科書体 NP-R" w:hAnsi="メイリオ" w:hint="eastAsia"/>
          <w:b/>
          <w:color w:val="4472C4" w:themeColor="accent5"/>
          <w:sz w:val="24"/>
          <w:szCs w:val="24"/>
          <w:lang w:eastAsia="zh-TW"/>
        </w:rPr>
        <w:t xml:space="preserve">　　</w:t>
      </w:r>
      <w:r w:rsidRPr="003C49F6">
        <w:rPr>
          <w:rFonts w:ascii="UD デジタル 教科書体 NP-R" w:eastAsia="UD デジタル 教科書体 NP-R" w:hAnsi="メイリオ" w:hint="eastAsia"/>
          <w:b/>
          <w:color w:val="4472C4" w:themeColor="accent5"/>
          <w:sz w:val="22"/>
          <w:szCs w:val="22"/>
          <w:lang w:eastAsia="zh-TW"/>
        </w:rPr>
        <w:t xml:space="preserve">　　　　　　　　　　　　　　　　　　　　　　　　　　　　　　　　　　　　　　　　　　　　　</w:t>
      </w:r>
    </w:p>
    <w:p w14:paraId="697FC4A1" w14:textId="77777777" w:rsidR="003E2D51" w:rsidRPr="00CD3D08" w:rsidRDefault="003E2D51" w:rsidP="003E2D51">
      <w:pPr>
        <w:snapToGrid w:val="0"/>
        <w:spacing w:line="240" w:lineRule="auto"/>
        <w:ind w:firstLineChars="100" w:firstLine="220"/>
        <w:rPr>
          <w:rFonts w:ascii="UD デジタル 教科書体 NP-R" w:eastAsia="UD デジタル 教科書体 NP-R" w:hAnsiTheme="minorEastAsia"/>
          <w:sz w:val="22"/>
          <w:szCs w:val="24"/>
        </w:rPr>
      </w:pPr>
      <w:r w:rsidRPr="00CD3D08">
        <w:rPr>
          <w:rFonts w:ascii="UD デジタル 教科書体 NP-R" w:eastAsia="UD デジタル 教科書体 NP-R" w:hAnsiTheme="minorEastAsia" w:hint="eastAsia"/>
          <w:sz w:val="22"/>
          <w:szCs w:val="24"/>
        </w:rPr>
        <w:t>災害時における高齢者、障がい者等をはじめとするすべての人々の避難を円滑にするためには、利用者特性、建築物の用途、非常時の対応方法等に鑑み、各パビリオンや催事施設ごとに、すべての人にとって安全かつ迅速に避難できる避難経路を設定の設定と必要な情報案内のために、下記の事項に配慮した計画・設計上の工夫を施す必要がある。</w:t>
      </w:r>
    </w:p>
    <w:p w14:paraId="65A73226" w14:textId="77777777" w:rsidR="003E2D51" w:rsidRPr="00CD3D08" w:rsidRDefault="003E2D51" w:rsidP="003E2D51">
      <w:pPr>
        <w:snapToGrid w:val="0"/>
        <w:spacing w:line="240" w:lineRule="auto"/>
        <w:ind w:leftChars="100" w:left="434" w:hangingChars="102" w:hanging="224"/>
        <w:rPr>
          <w:rFonts w:ascii="UD デジタル 教科書体 NP-R" w:eastAsia="UD デジタル 教科書体 NP-R" w:hAnsiTheme="minorEastAsia"/>
          <w:sz w:val="22"/>
          <w:szCs w:val="24"/>
        </w:rPr>
      </w:pPr>
      <w:r w:rsidRPr="00CD3D08">
        <w:rPr>
          <w:rFonts w:ascii="UD デジタル 教科書体 NP-R" w:eastAsia="UD デジタル 教科書体 NP-R" w:hAnsiTheme="minorEastAsia" w:hint="eastAsia"/>
          <w:sz w:val="22"/>
          <w:szCs w:val="24"/>
        </w:rPr>
        <w:t>・火災や地震等の災害等の非常事態発生を高齢者、障</w:t>
      </w:r>
      <w:r>
        <w:rPr>
          <w:rFonts w:ascii="UD デジタル 教科書体 NP-R" w:eastAsia="UD デジタル 教科書体 NP-R" w:hAnsiTheme="minorEastAsia" w:hint="eastAsia"/>
          <w:sz w:val="22"/>
          <w:szCs w:val="24"/>
        </w:rPr>
        <w:t>がい</w:t>
      </w:r>
      <w:r w:rsidRPr="00CD3D08">
        <w:rPr>
          <w:rFonts w:ascii="UD デジタル 教科書体 NP-R" w:eastAsia="UD デジタル 教科書体 NP-R" w:hAnsiTheme="minorEastAsia" w:hint="eastAsia"/>
          <w:sz w:val="22"/>
          <w:szCs w:val="24"/>
        </w:rPr>
        <w:t>者等に速やかにかつ適切に伝達する</w:t>
      </w:r>
      <w:r>
        <w:rPr>
          <w:rFonts w:ascii="UD デジタル 教科書体 NP-R" w:eastAsia="UD デジタル 教科書体 NP-R" w:hAnsiTheme="minorEastAsia" w:hint="eastAsia"/>
          <w:sz w:val="22"/>
          <w:szCs w:val="24"/>
        </w:rPr>
        <w:t>こと</w:t>
      </w:r>
      <w:r w:rsidRPr="00CD3D08">
        <w:rPr>
          <w:rFonts w:ascii="UD デジタル 教科書体 NP-R" w:eastAsia="UD デジタル 教科書体 NP-R" w:hAnsiTheme="minorEastAsia" w:hint="eastAsia"/>
          <w:sz w:val="22"/>
          <w:szCs w:val="24"/>
        </w:rPr>
        <w:t>。</w:t>
      </w:r>
    </w:p>
    <w:p w14:paraId="5A3BB797" w14:textId="77777777" w:rsidR="003E2D51" w:rsidRPr="00CD3D08" w:rsidRDefault="003E2D51" w:rsidP="003E2D51">
      <w:pPr>
        <w:snapToGrid w:val="0"/>
        <w:spacing w:line="240" w:lineRule="auto"/>
        <w:ind w:leftChars="100" w:left="434" w:hangingChars="102" w:hanging="224"/>
        <w:rPr>
          <w:rFonts w:ascii="UD デジタル 教科書体 NP-R" w:eastAsia="UD デジタル 教科書体 NP-R" w:hAnsiTheme="minorEastAsia"/>
          <w:sz w:val="22"/>
          <w:szCs w:val="24"/>
        </w:rPr>
      </w:pPr>
      <w:r w:rsidRPr="00CD3D08">
        <w:rPr>
          <w:rFonts w:ascii="UD デジタル 教科書体 NP-R" w:eastAsia="UD デジタル 教科書体 NP-R" w:hAnsiTheme="minorEastAsia" w:hint="eastAsia"/>
          <w:sz w:val="22"/>
          <w:szCs w:val="24"/>
        </w:rPr>
        <w:t>・視覚障がい者や聴覚障がい者等に情報提供を行うため</w:t>
      </w:r>
      <w:r>
        <w:rPr>
          <w:rFonts w:ascii="UD デジタル 教科書体 NP-R" w:eastAsia="UD デジタル 教科書体 NP-R" w:hAnsiTheme="minorEastAsia" w:hint="eastAsia"/>
          <w:sz w:val="22"/>
          <w:szCs w:val="24"/>
        </w:rPr>
        <w:t>に配慮すること</w:t>
      </w:r>
      <w:r w:rsidRPr="00CD3D08">
        <w:rPr>
          <w:rFonts w:ascii="UD デジタル 教科書体 NP-R" w:eastAsia="UD デジタル 教科書体 NP-R" w:hAnsiTheme="minorEastAsia" w:hint="eastAsia"/>
          <w:sz w:val="22"/>
          <w:szCs w:val="24"/>
        </w:rPr>
        <w:t>。</w:t>
      </w:r>
    </w:p>
    <w:p w14:paraId="3FFF0940" w14:textId="77777777" w:rsidR="003E2D51" w:rsidRPr="00CD3D08" w:rsidRDefault="003E2D51" w:rsidP="003E2D51">
      <w:pPr>
        <w:snapToGrid w:val="0"/>
        <w:spacing w:line="240" w:lineRule="auto"/>
        <w:ind w:leftChars="100" w:left="434" w:hangingChars="102" w:hanging="224"/>
        <w:rPr>
          <w:rFonts w:ascii="UD デジタル 教科書体 NP-R" w:eastAsia="UD デジタル 教科書体 NP-R" w:hAnsiTheme="minorEastAsia"/>
          <w:sz w:val="22"/>
          <w:szCs w:val="24"/>
        </w:rPr>
      </w:pPr>
      <w:r w:rsidRPr="00CD3D08">
        <w:rPr>
          <w:rFonts w:ascii="UD デジタル 教科書体 NP-R" w:eastAsia="UD デジタル 教科書体 NP-R" w:hAnsiTheme="minorEastAsia" w:hint="eastAsia"/>
          <w:sz w:val="22"/>
          <w:szCs w:val="24"/>
        </w:rPr>
        <w:t>・高齢者、障がい者等の円滑な避難のためには、避難経路の動線計画をわかりやすいものし、避難方向等をわかりやすく情報提供</w:t>
      </w:r>
      <w:r>
        <w:rPr>
          <w:rFonts w:ascii="UD デジタル 教科書体 NP-R" w:eastAsia="UD デジタル 教科書体 NP-R" w:hAnsiTheme="minorEastAsia" w:hint="eastAsia"/>
          <w:sz w:val="22"/>
          <w:szCs w:val="24"/>
        </w:rPr>
        <w:t>すること</w:t>
      </w:r>
      <w:r w:rsidRPr="00CD3D08">
        <w:rPr>
          <w:rFonts w:ascii="UD デジタル 教科書体 NP-R" w:eastAsia="UD デジタル 教科書体 NP-R" w:hAnsiTheme="minorEastAsia" w:hint="eastAsia"/>
          <w:sz w:val="22"/>
          <w:szCs w:val="24"/>
        </w:rPr>
        <w:t>。</w:t>
      </w:r>
    </w:p>
    <w:p w14:paraId="3612BD95" w14:textId="77777777" w:rsidR="003E2D51" w:rsidRDefault="003E2D51" w:rsidP="003E2D51">
      <w:pPr>
        <w:snapToGrid w:val="0"/>
        <w:spacing w:line="240" w:lineRule="auto"/>
        <w:ind w:leftChars="100" w:left="434" w:hangingChars="102" w:hanging="224"/>
        <w:rPr>
          <w:rFonts w:ascii="UD デジタル 教科書体 NP-R" w:eastAsia="UD デジタル 教科書体 NP-R" w:hAnsiTheme="minorEastAsia"/>
          <w:sz w:val="22"/>
          <w:szCs w:val="24"/>
        </w:rPr>
      </w:pPr>
      <w:r w:rsidRPr="00CD3D08">
        <w:rPr>
          <w:rFonts w:ascii="UD デジタル 教科書体 NP-R" w:eastAsia="UD デジタル 教科書体 NP-R" w:hAnsiTheme="minorEastAsia" w:hint="eastAsia"/>
          <w:sz w:val="22"/>
          <w:szCs w:val="24"/>
        </w:rPr>
        <w:t>・施設用途や規模等によっては、車いす使用者等の避難に時間や支援を必要とするが、一時的に避難する空間とそこまでの経路を確保し適切に誘導</w:t>
      </w:r>
      <w:r>
        <w:rPr>
          <w:rFonts w:ascii="UD デジタル 教科書体 NP-R" w:eastAsia="UD デジタル 教科書体 NP-R" w:hAnsiTheme="minorEastAsia" w:hint="eastAsia"/>
          <w:sz w:val="22"/>
          <w:szCs w:val="24"/>
        </w:rPr>
        <w:t>すること</w:t>
      </w:r>
      <w:r w:rsidRPr="00CD3D08">
        <w:rPr>
          <w:rFonts w:ascii="UD デジタル 教科書体 NP-R" w:eastAsia="UD デジタル 教科書体 NP-R" w:hAnsiTheme="minorEastAsia" w:hint="eastAsia"/>
          <w:sz w:val="22"/>
          <w:szCs w:val="24"/>
        </w:rPr>
        <w:t>。</w:t>
      </w:r>
    </w:p>
    <w:p w14:paraId="07FFD519" w14:textId="77777777" w:rsidR="003E2D51" w:rsidRPr="00CD3D08" w:rsidRDefault="003E2D51" w:rsidP="003E2D51">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inorEastAsia"/>
          <w:color w:val="4472C4" w:themeColor="accent5"/>
          <w:sz w:val="22"/>
          <w:szCs w:val="22"/>
        </w:rPr>
      </w:pPr>
      <w:r w:rsidRPr="00CD3D08">
        <w:rPr>
          <w:rFonts w:ascii="UD デジタル 教科書体 NP-R" w:eastAsia="UD デジタル 教科書体 NP-R" w:hAnsiTheme="minorEastAsia" w:hint="eastAsia"/>
          <w:color w:val="4472C4" w:themeColor="accent5"/>
          <w:sz w:val="22"/>
          <w:szCs w:val="22"/>
        </w:rPr>
        <w:t>3-20-1. 経路上</w:t>
      </w:r>
    </w:p>
    <w:p w14:paraId="7C9EDCFF" w14:textId="77777777" w:rsidR="003E2D51" w:rsidRPr="00CD3D08" w:rsidRDefault="003E2D51" w:rsidP="003E2D51">
      <w:pPr>
        <w:snapToGrid w:val="0"/>
        <w:spacing w:beforeLines="50" w:before="180" w:line="240" w:lineRule="auto"/>
        <w:rPr>
          <w:rFonts w:ascii="UD デジタル 教科書体 NP-R" w:eastAsia="UD デジタル 教科書体 NP-R"/>
          <w:sz w:val="22"/>
        </w:rPr>
      </w:pPr>
      <w:r w:rsidRPr="00CD3D08">
        <w:rPr>
          <w:rFonts w:ascii="UD デジタル 教科書体 NP-R" w:eastAsia="UD デジタル 教科書体 NP-R" w:hint="eastAsia"/>
          <w:sz w:val="22"/>
        </w:rPr>
        <w:t>（動線計画）</w:t>
      </w:r>
    </w:p>
    <w:p w14:paraId="75911653" w14:textId="0261F0E5" w:rsidR="003E2D51" w:rsidRPr="00CD3D08"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szCs w:val="24"/>
        </w:rPr>
      </w:pPr>
      <w:r w:rsidRPr="00CD3D08">
        <w:rPr>
          <w:rFonts w:ascii="UD デジタル 教科書体 NP-R" w:eastAsia="UD デジタル 教科書体 NP-R" w:hAnsiTheme="minorEastAsia" w:hint="eastAsia"/>
          <w:b/>
          <w:color w:val="FF0000"/>
          <w:sz w:val="22"/>
          <w:szCs w:val="24"/>
        </w:rPr>
        <w:t>C20</w:t>
      </w:r>
      <w:r w:rsidRPr="00CD3D08">
        <w:rPr>
          <w:rFonts w:ascii="UD デジタル 教科書体 NP-R" w:eastAsia="UD デジタル 教科書体 NP-R" w:hAnsiTheme="minorEastAsia"/>
          <w:b/>
          <w:color w:val="FF0000"/>
          <w:sz w:val="22"/>
          <w:szCs w:val="24"/>
        </w:rPr>
        <w:t>-</w:t>
      </w:r>
      <w:r w:rsidRPr="00CD3D08">
        <w:rPr>
          <w:rFonts w:ascii="UD デジタル 教科書体 NP-R" w:eastAsia="UD デジタル 教科書体 NP-R" w:hAnsiTheme="minorEastAsia" w:hint="eastAsia"/>
          <w:b/>
          <w:color w:val="FF0000"/>
          <w:sz w:val="22"/>
          <w:szCs w:val="24"/>
        </w:rPr>
        <w:fldChar w:fldCharType="begin"/>
      </w:r>
      <w:r w:rsidRPr="00CD3D08">
        <w:rPr>
          <w:rFonts w:ascii="UD デジタル 教科書体 NP-R" w:eastAsia="UD デジタル 教科書体 NP-R" w:hAnsiTheme="minorEastAsia"/>
          <w:b/>
          <w:color w:val="FF0000"/>
          <w:sz w:val="22"/>
          <w:szCs w:val="24"/>
        </w:rPr>
        <w:instrText xml:space="preserve"> SEQ Figure3-</w:instrText>
      </w:r>
      <w:r w:rsidR="002442C5">
        <w:rPr>
          <w:rFonts w:ascii="UD デジタル 教科書体 NP-R" w:eastAsia="UD デジタル 教科書体 NP-R" w:hAnsiTheme="minorEastAsia" w:hint="eastAsia"/>
          <w:b/>
          <w:color w:val="FF0000"/>
          <w:sz w:val="22"/>
          <w:szCs w:val="24"/>
        </w:rPr>
        <w:instrText>20</w:instrText>
      </w:r>
      <w:r w:rsidRPr="00CD3D08">
        <w:rPr>
          <w:rFonts w:ascii="UD デジタル 教科書体 NP-R" w:eastAsia="UD デジタル 教科書体 NP-R" w:hAnsiTheme="minorEastAsia"/>
          <w:b/>
          <w:color w:val="FF0000"/>
          <w:sz w:val="22"/>
          <w:szCs w:val="24"/>
        </w:rPr>
        <w:instrText xml:space="preserve"> \* ARABIC </w:instrText>
      </w:r>
      <w:r w:rsidRPr="00CD3D08">
        <w:rPr>
          <w:rFonts w:ascii="UD デジタル 教科書体 NP-R" w:eastAsia="UD デジタル 教科書体 NP-R" w:hAnsiTheme="minorEastAsia" w:hint="eastAsia"/>
          <w:b/>
          <w:color w:val="FF0000"/>
          <w:sz w:val="22"/>
          <w:szCs w:val="24"/>
        </w:rPr>
        <w:fldChar w:fldCharType="separate"/>
      </w:r>
      <w:r w:rsidR="00BC6927">
        <w:rPr>
          <w:rFonts w:ascii="UD デジタル 教科書体 NP-R" w:eastAsia="UD デジタル 教科書体 NP-R" w:hAnsiTheme="minorEastAsia"/>
          <w:b/>
          <w:noProof/>
          <w:color w:val="FF0000"/>
          <w:sz w:val="22"/>
          <w:szCs w:val="24"/>
        </w:rPr>
        <w:t>1</w:t>
      </w:r>
      <w:r w:rsidRPr="00CD3D08">
        <w:rPr>
          <w:rFonts w:ascii="UD デジタル 教科書体 NP-R" w:eastAsia="UD デジタル 教科書体 NP-R" w:hAnsiTheme="minorEastAsia" w:hint="eastAsia"/>
          <w:b/>
          <w:color w:val="FF0000"/>
          <w:sz w:val="22"/>
          <w:szCs w:val="24"/>
        </w:rPr>
        <w:fldChar w:fldCharType="end"/>
      </w:r>
      <w:r>
        <w:rPr>
          <w:rFonts w:ascii="UD デジタル 教科書体 NP-R" w:eastAsia="UD デジタル 教科書体 NP-R" w:hAnsiTheme="minorEastAsia" w:hint="eastAsia"/>
          <w:b/>
          <w:color w:val="FF0000"/>
          <w:sz w:val="22"/>
          <w:szCs w:val="24"/>
        </w:rPr>
        <w:t xml:space="preserve">　</w:t>
      </w:r>
      <w:r w:rsidRPr="00CD3D08">
        <w:rPr>
          <w:rFonts w:ascii="UD デジタル 教科書体 NP-R" w:eastAsia="UD デジタル 教科書体 NP-R" w:hint="eastAsia"/>
          <w:color w:val="000000" w:themeColor="text1"/>
          <w:sz w:val="22"/>
          <w:szCs w:val="24"/>
        </w:rPr>
        <w:t>各パビリオンや催事施設ごとに、すべての人にとって安全かつ迅速に避難できる避難経路を設定すること。</w:t>
      </w:r>
    </w:p>
    <w:p w14:paraId="5A125960" w14:textId="77777777" w:rsidR="003E2D51" w:rsidRPr="00CD3D08" w:rsidRDefault="003E2D51" w:rsidP="003E2D51">
      <w:pPr>
        <w:snapToGrid w:val="0"/>
        <w:spacing w:beforeLines="50" w:before="180" w:line="240" w:lineRule="auto"/>
        <w:rPr>
          <w:rFonts w:ascii="UD デジタル 教科書体 NP-R" w:eastAsia="UD デジタル 教科書体 NP-R"/>
          <w:sz w:val="22"/>
        </w:rPr>
      </w:pPr>
      <w:r w:rsidRPr="00CD3D08">
        <w:rPr>
          <w:rFonts w:ascii="UD デジタル 教科書体 NP-R" w:eastAsia="UD デジタル 教科書体 NP-R" w:hint="eastAsia"/>
          <w:sz w:val="22"/>
        </w:rPr>
        <w:t>（段差処理）</w:t>
      </w:r>
    </w:p>
    <w:p w14:paraId="0CFB8F05" w14:textId="2AA6BA52" w:rsidR="003E2D51" w:rsidRPr="00CD3D08"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szCs w:val="24"/>
        </w:rPr>
      </w:pPr>
      <w:r w:rsidRPr="00CD3D08">
        <w:rPr>
          <w:rFonts w:ascii="UD デジタル 教科書体 NP-R" w:eastAsia="UD デジタル 教科書体 NP-R" w:hAnsiTheme="minorEastAsia" w:hint="eastAsia"/>
          <w:b/>
          <w:color w:val="FF0000"/>
          <w:sz w:val="22"/>
          <w:szCs w:val="24"/>
        </w:rPr>
        <w:t>C20</w:t>
      </w:r>
      <w:r w:rsidRPr="00CD3D08">
        <w:rPr>
          <w:rFonts w:ascii="UD デジタル 教科書体 NP-R" w:eastAsia="UD デジタル 教科書体 NP-R" w:hAnsiTheme="minorEastAsia"/>
          <w:b/>
          <w:color w:val="FF0000"/>
          <w:sz w:val="22"/>
          <w:szCs w:val="24"/>
        </w:rPr>
        <w:t>-</w:t>
      </w:r>
      <w:r w:rsidR="002442C5" w:rsidRPr="00CD3D08">
        <w:rPr>
          <w:rFonts w:ascii="UD デジタル 教科書体 NP-R" w:eastAsia="UD デジタル 教科書体 NP-R" w:hAnsiTheme="minorEastAsia" w:hint="eastAsia"/>
          <w:b/>
          <w:color w:val="FF0000"/>
          <w:sz w:val="22"/>
          <w:szCs w:val="24"/>
        </w:rPr>
        <w:fldChar w:fldCharType="begin"/>
      </w:r>
      <w:r w:rsidR="002442C5" w:rsidRPr="00CD3D08">
        <w:rPr>
          <w:rFonts w:ascii="UD デジタル 教科書体 NP-R" w:eastAsia="UD デジタル 教科書体 NP-R" w:hAnsiTheme="minorEastAsia"/>
          <w:b/>
          <w:color w:val="FF0000"/>
          <w:sz w:val="22"/>
          <w:szCs w:val="24"/>
        </w:rPr>
        <w:instrText xml:space="preserve"> SEQ Figure3-</w:instrText>
      </w:r>
      <w:r w:rsidR="002442C5">
        <w:rPr>
          <w:rFonts w:ascii="UD デジタル 教科書体 NP-R" w:eastAsia="UD デジタル 教科書体 NP-R" w:hAnsiTheme="minorEastAsia" w:hint="eastAsia"/>
          <w:b/>
          <w:color w:val="FF0000"/>
          <w:sz w:val="22"/>
          <w:szCs w:val="24"/>
        </w:rPr>
        <w:instrText>20</w:instrText>
      </w:r>
      <w:r w:rsidR="002442C5" w:rsidRPr="00CD3D08">
        <w:rPr>
          <w:rFonts w:ascii="UD デジタル 教科書体 NP-R" w:eastAsia="UD デジタル 教科書体 NP-R" w:hAnsiTheme="minorEastAsia"/>
          <w:b/>
          <w:color w:val="FF0000"/>
          <w:sz w:val="22"/>
          <w:szCs w:val="24"/>
        </w:rPr>
        <w:instrText xml:space="preserve"> \* ARABIC </w:instrText>
      </w:r>
      <w:r w:rsidR="002442C5" w:rsidRPr="00CD3D08">
        <w:rPr>
          <w:rFonts w:ascii="UD デジタル 教科書体 NP-R" w:eastAsia="UD デジタル 教科書体 NP-R" w:hAnsiTheme="minorEastAsia" w:hint="eastAsia"/>
          <w:b/>
          <w:color w:val="FF0000"/>
          <w:sz w:val="22"/>
          <w:szCs w:val="24"/>
        </w:rPr>
        <w:fldChar w:fldCharType="separate"/>
      </w:r>
      <w:r w:rsidR="00BC6927">
        <w:rPr>
          <w:rFonts w:ascii="UD デジタル 教科書体 NP-R" w:eastAsia="UD デジタル 教科書体 NP-R" w:hAnsiTheme="minorEastAsia"/>
          <w:b/>
          <w:noProof/>
          <w:color w:val="FF0000"/>
          <w:sz w:val="22"/>
          <w:szCs w:val="24"/>
        </w:rPr>
        <w:t>2</w:t>
      </w:r>
      <w:r w:rsidR="002442C5" w:rsidRPr="00CD3D08">
        <w:rPr>
          <w:rFonts w:ascii="UD デジタル 教科書体 NP-R" w:eastAsia="UD デジタル 教科書体 NP-R" w:hAnsiTheme="minorEastAsia" w:hint="eastAsia"/>
          <w:b/>
          <w:color w:val="FF0000"/>
          <w:sz w:val="22"/>
          <w:szCs w:val="24"/>
        </w:rPr>
        <w:fldChar w:fldCharType="end"/>
      </w:r>
      <w:r w:rsidRPr="00CD3D08">
        <w:rPr>
          <w:rFonts w:ascii="UD デジタル 教科書体 NP-R" w:eastAsia="UD デジタル 教科書体 NP-R" w:hAnsiTheme="minorEastAsia" w:hint="eastAsia"/>
          <w:b/>
          <w:color w:val="009900"/>
          <w:sz w:val="22"/>
          <w:szCs w:val="24"/>
        </w:rPr>
        <w:t xml:space="preserve">　</w:t>
      </w:r>
      <w:r w:rsidRPr="00CD3D08">
        <w:rPr>
          <w:rFonts w:ascii="UD デジタル 教科書体 NP-R" w:eastAsia="UD デジタル 教科書体 NP-R" w:hint="eastAsia"/>
          <w:color w:val="000000" w:themeColor="text1"/>
          <w:sz w:val="22"/>
          <w:szCs w:val="24"/>
        </w:rPr>
        <w:t>避難経路には段差を設けないこと。</w:t>
      </w:r>
    </w:p>
    <w:p w14:paraId="29AA6FCF" w14:textId="7CFAEFA1" w:rsidR="003E2D51" w:rsidRPr="00CD3D08" w:rsidRDefault="003E2D51" w:rsidP="003E2D51">
      <w:pPr>
        <w:snapToGrid w:val="0"/>
        <w:spacing w:beforeLines="50" w:before="180" w:line="240" w:lineRule="auto"/>
        <w:rPr>
          <w:rFonts w:ascii="UD デジタル 教科書体 NP-R" w:eastAsia="UD デジタル 教科書体 NP-R"/>
          <w:sz w:val="22"/>
        </w:rPr>
      </w:pPr>
      <w:r w:rsidRPr="00CD3D08">
        <w:rPr>
          <w:rFonts w:ascii="UD デジタル 教科書体 NP-R" w:eastAsia="UD デジタル 教科書体 NP-R" w:hint="eastAsia"/>
          <w:sz w:val="22"/>
        </w:rPr>
        <w:t>（避難指示</w:t>
      </w:r>
      <w:r w:rsidR="00C32D64">
        <w:rPr>
          <w:rFonts w:ascii="UD デジタル 教科書体 NP-R" w:eastAsia="UD デジタル 教科書体 NP-R" w:hint="eastAsia"/>
          <w:sz w:val="22"/>
        </w:rPr>
        <w:t>設備</w:t>
      </w:r>
      <w:r w:rsidRPr="00CD3D08">
        <w:rPr>
          <w:rFonts w:ascii="UD デジタル 教科書体 NP-R" w:eastAsia="UD デジタル 教科書体 NP-R" w:hint="eastAsia"/>
          <w:sz w:val="22"/>
        </w:rPr>
        <w:t>の設置）</w:t>
      </w:r>
    </w:p>
    <w:p w14:paraId="0A902C7F" w14:textId="4D103426" w:rsidR="003E2D51" w:rsidRPr="006E3269" w:rsidRDefault="003E2D51" w:rsidP="003E2D51">
      <w:pPr>
        <w:snapToGrid w:val="0"/>
        <w:spacing w:line="240" w:lineRule="auto"/>
        <w:ind w:leftChars="100" w:left="1134" w:hangingChars="420" w:hanging="924"/>
        <w:rPr>
          <w:rFonts w:ascii="UD デジタル 教科書体 NP-R" w:eastAsia="UD デジタル 教科書体 NP-R" w:hAnsiTheme="minorEastAsia"/>
          <w:b/>
          <w:color w:val="009900"/>
          <w:sz w:val="22"/>
          <w:szCs w:val="24"/>
        </w:rPr>
      </w:pPr>
      <w:r w:rsidRPr="00CD3D08">
        <w:rPr>
          <w:rFonts w:ascii="UD デジタル 教科書体 NP-R" w:eastAsia="UD デジタル 教科書体 NP-R" w:hAnsiTheme="minorEastAsia" w:hint="eastAsia"/>
          <w:b/>
          <w:color w:val="009900"/>
          <w:sz w:val="22"/>
          <w:szCs w:val="24"/>
        </w:rPr>
        <w:t>G20-</w:t>
      </w:r>
      <w:r w:rsidRPr="00CD3D08">
        <w:rPr>
          <w:rFonts w:ascii="UD デジタル 教科書体 NP-R" w:eastAsia="UD デジタル 教科書体 NP-R" w:hAnsiTheme="minorEastAsia" w:hint="eastAsia"/>
          <w:b/>
          <w:color w:val="009900"/>
          <w:sz w:val="22"/>
          <w:szCs w:val="24"/>
        </w:rPr>
        <w:fldChar w:fldCharType="begin"/>
      </w:r>
      <w:r w:rsidRPr="00CD3D08">
        <w:rPr>
          <w:rFonts w:ascii="UD デジタル 教科書体 NP-R" w:eastAsia="UD デジタル 教科書体 NP-R" w:hAnsiTheme="minorEastAsia" w:hint="eastAsia"/>
          <w:b/>
          <w:color w:val="009900"/>
          <w:sz w:val="22"/>
          <w:szCs w:val="24"/>
        </w:rPr>
        <w:instrText xml:space="preserve"> SEQ Figure3-19GG \* ARABIC </w:instrText>
      </w:r>
      <w:r w:rsidRPr="00CD3D08">
        <w:rPr>
          <w:rFonts w:ascii="UD デジタル 教科書体 NP-R" w:eastAsia="UD デジタル 教科書体 NP-R" w:hAnsiTheme="minorEastAsia" w:hint="eastAsia"/>
          <w:b/>
          <w:color w:val="009900"/>
          <w:sz w:val="22"/>
          <w:szCs w:val="24"/>
        </w:rPr>
        <w:fldChar w:fldCharType="separate"/>
      </w:r>
      <w:r w:rsidR="00BC6927">
        <w:rPr>
          <w:rFonts w:ascii="UD デジタル 教科書体 NP-R" w:eastAsia="UD デジタル 教科書体 NP-R" w:hAnsiTheme="minorEastAsia"/>
          <w:b/>
          <w:noProof/>
          <w:color w:val="009900"/>
          <w:sz w:val="22"/>
          <w:szCs w:val="24"/>
        </w:rPr>
        <w:t>1</w:t>
      </w:r>
      <w:r w:rsidRPr="00CD3D08">
        <w:rPr>
          <w:rFonts w:ascii="UD デジタル 教科書体 NP-R" w:eastAsia="UD デジタル 教科書体 NP-R" w:hAnsiTheme="minorEastAsia" w:hint="eastAsia"/>
          <w:b/>
          <w:color w:val="009900"/>
          <w:sz w:val="22"/>
          <w:szCs w:val="24"/>
        </w:rPr>
        <w:fldChar w:fldCharType="end"/>
      </w:r>
      <w:r w:rsidRPr="00CD3D08">
        <w:rPr>
          <w:rFonts w:ascii="UD デジタル 教科書体 NP-R" w:eastAsia="UD デジタル 教科書体 NP-R" w:hAnsiTheme="minorEastAsia" w:hint="eastAsia"/>
          <w:b/>
          <w:color w:val="009900"/>
          <w:sz w:val="22"/>
          <w:szCs w:val="24"/>
        </w:rPr>
        <w:t xml:space="preserve">　</w:t>
      </w:r>
      <w:r w:rsidRPr="006E3269">
        <w:rPr>
          <w:rFonts w:ascii="UD デジタル 教科書体 NP-R" w:eastAsia="UD デジタル 教科書体 NP-R" w:hAnsiTheme="minorEastAsia" w:hint="eastAsia"/>
          <w:bCs/>
          <w:sz w:val="22"/>
          <w:szCs w:val="24"/>
        </w:rPr>
        <w:t>避難経路には、天井に非常口誘導灯や光走行式誘導装置、蓄光性のある誘導タイル等を併設することが望ましい。</w:t>
      </w:r>
    </w:p>
    <w:p w14:paraId="5807C4E0" w14:textId="0E1F9F3A" w:rsidR="003E2D51" w:rsidRPr="00CD3D08" w:rsidRDefault="003E2D51" w:rsidP="003E2D51">
      <w:pPr>
        <w:snapToGrid w:val="0"/>
        <w:spacing w:line="240" w:lineRule="auto"/>
        <w:ind w:leftChars="100" w:left="1134" w:hangingChars="420" w:hanging="924"/>
        <w:rPr>
          <w:rFonts w:ascii="UD デジタル 教科書体 NP-R" w:eastAsia="UD デジタル 教科書体 NP-R" w:hAnsiTheme="minorEastAsia"/>
          <w:sz w:val="22"/>
          <w:szCs w:val="24"/>
        </w:rPr>
      </w:pPr>
      <w:r w:rsidRPr="00CD3D08">
        <w:rPr>
          <w:rFonts w:ascii="UD デジタル 教科書体 NP-R" w:eastAsia="UD デジタル 教科書体 NP-R" w:hAnsiTheme="minorEastAsia" w:hint="eastAsia"/>
          <w:b/>
          <w:color w:val="FF0000"/>
          <w:sz w:val="22"/>
          <w:szCs w:val="24"/>
        </w:rPr>
        <w:t>C20-</w:t>
      </w:r>
      <w:r w:rsidR="002442C5" w:rsidRPr="00CD3D08">
        <w:rPr>
          <w:rFonts w:ascii="UD デジタル 教科書体 NP-R" w:eastAsia="UD デジタル 教科書体 NP-R" w:hAnsiTheme="minorEastAsia" w:hint="eastAsia"/>
          <w:b/>
          <w:color w:val="FF0000"/>
          <w:sz w:val="22"/>
          <w:szCs w:val="24"/>
        </w:rPr>
        <w:fldChar w:fldCharType="begin"/>
      </w:r>
      <w:r w:rsidR="002442C5" w:rsidRPr="00CD3D08">
        <w:rPr>
          <w:rFonts w:ascii="UD デジタル 教科書体 NP-R" w:eastAsia="UD デジタル 教科書体 NP-R" w:hAnsiTheme="minorEastAsia"/>
          <w:b/>
          <w:color w:val="FF0000"/>
          <w:sz w:val="22"/>
          <w:szCs w:val="24"/>
        </w:rPr>
        <w:instrText xml:space="preserve"> SEQ Figure3-</w:instrText>
      </w:r>
      <w:r w:rsidR="002442C5">
        <w:rPr>
          <w:rFonts w:ascii="UD デジタル 教科書体 NP-R" w:eastAsia="UD デジタル 教科書体 NP-R" w:hAnsiTheme="minorEastAsia" w:hint="eastAsia"/>
          <w:b/>
          <w:color w:val="FF0000"/>
          <w:sz w:val="22"/>
          <w:szCs w:val="24"/>
        </w:rPr>
        <w:instrText>20</w:instrText>
      </w:r>
      <w:r w:rsidR="002442C5" w:rsidRPr="00CD3D08">
        <w:rPr>
          <w:rFonts w:ascii="UD デジタル 教科書体 NP-R" w:eastAsia="UD デジタル 教科書体 NP-R" w:hAnsiTheme="minorEastAsia"/>
          <w:b/>
          <w:color w:val="FF0000"/>
          <w:sz w:val="22"/>
          <w:szCs w:val="24"/>
        </w:rPr>
        <w:instrText xml:space="preserve"> \* ARABIC </w:instrText>
      </w:r>
      <w:r w:rsidR="002442C5" w:rsidRPr="00CD3D08">
        <w:rPr>
          <w:rFonts w:ascii="UD デジタル 教科書体 NP-R" w:eastAsia="UD デジタル 教科書体 NP-R" w:hAnsiTheme="minorEastAsia" w:hint="eastAsia"/>
          <w:b/>
          <w:color w:val="FF0000"/>
          <w:sz w:val="22"/>
          <w:szCs w:val="24"/>
        </w:rPr>
        <w:fldChar w:fldCharType="separate"/>
      </w:r>
      <w:r w:rsidR="00BC6927">
        <w:rPr>
          <w:rFonts w:ascii="UD デジタル 教科書体 NP-R" w:eastAsia="UD デジタル 教科書体 NP-R" w:hAnsiTheme="minorEastAsia"/>
          <w:b/>
          <w:noProof/>
          <w:color w:val="FF0000"/>
          <w:sz w:val="22"/>
          <w:szCs w:val="24"/>
        </w:rPr>
        <w:t>3</w:t>
      </w:r>
      <w:r w:rsidR="002442C5" w:rsidRPr="00CD3D08">
        <w:rPr>
          <w:rFonts w:ascii="UD デジタル 教科書体 NP-R" w:eastAsia="UD デジタル 教科書体 NP-R" w:hAnsiTheme="minorEastAsia" w:hint="eastAsia"/>
          <w:b/>
          <w:color w:val="FF0000"/>
          <w:sz w:val="22"/>
          <w:szCs w:val="24"/>
        </w:rPr>
        <w:fldChar w:fldCharType="end"/>
      </w:r>
      <w:r w:rsidRPr="00CD3D08">
        <w:rPr>
          <w:rFonts w:ascii="UD デジタル 教科書体 NP-R" w:eastAsia="UD デジタル 教科書体 NP-R" w:hAnsiTheme="minorEastAsia" w:hint="eastAsia"/>
          <w:b/>
          <w:color w:val="009900"/>
          <w:sz w:val="22"/>
          <w:szCs w:val="24"/>
        </w:rPr>
        <w:t xml:space="preserve">　</w:t>
      </w:r>
      <w:r w:rsidRPr="00CD3D08">
        <w:rPr>
          <w:rFonts w:ascii="UD デジタル 教科書体 NP-R" w:eastAsia="UD デジタル 教科書体 NP-R" w:hAnsiTheme="minorEastAsia" w:hint="eastAsia"/>
          <w:sz w:val="22"/>
          <w:szCs w:val="24"/>
        </w:rPr>
        <w:t>災害時の避難指示が分かるように、</w:t>
      </w:r>
      <w:r w:rsidR="00C32D64">
        <w:rPr>
          <w:rFonts w:ascii="UD デジタル 教科書体 NP-R" w:eastAsia="UD デジタル 教科書体 NP-R" w:hAnsiTheme="minorEastAsia" w:hint="eastAsia"/>
          <w:sz w:val="22"/>
          <w:szCs w:val="24"/>
        </w:rPr>
        <w:t>音に加えて</w:t>
      </w:r>
      <w:r w:rsidRPr="00CD3D08">
        <w:rPr>
          <w:rFonts w:ascii="UD デジタル 教科書体 NP-R" w:eastAsia="UD デジタル 教科書体 NP-R" w:hAnsiTheme="minorEastAsia" w:hint="eastAsia"/>
          <w:sz w:val="22"/>
          <w:szCs w:val="24"/>
        </w:rPr>
        <w:t>文字や光で</w:t>
      </w:r>
      <w:r w:rsidR="00C32D64">
        <w:rPr>
          <w:rFonts w:ascii="UD デジタル 教科書体 NP-R" w:eastAsia="UD デジタル 教科書体 NP-R" w:hAnsiTheme="minorEastAsia" w:hint="eastAsia"/>
          <w:sz w:val="22"/>
          <w:szCs w:val="24"/>
        </w:rPr>
        <w:t>も</w:t>
      </w:r>
      <w:r w:rsidRPr="00CD3D08">
        <w:rPr>
          <w:rFonts w:ascii="UD デジタル 教科書体 NP-R" w:eastAsia="UD デジタル 教科書体 NP-R" w:hAnsiTheme="minorEastAsia" w:hint="eastAsia"/>
          <w:sz w:val="22"/>
          <w:szCs w:val="24"/>
        </w:rPr>
        <w:t>異常事態を知らせる設備や仕組みを取り入れること。</w:t>
      </w:r>
    </w:p>
    <w:p w14:paraId="3D189CD1" w14:textId="77777777" w:rsidR="003E2D51" w:rsidRPr="00CD3D08" w:rsidRDefault="003E2D51" w:rsidP="003E2D51">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inorEastAsia"/>
          <w:color w:val="4472C4" w:themeColor="accent5"/>
          <w:sz w:val="22"/>
          <w:szCs w:val="22"/>
        </w:rPr>
      </w:pPr>
      <w:bookmarkStart w:id="101" w:name="_Hlk95314811"/>
      <w:r w:rsidRPr="00CD3D08">
        <w:rPr>
          <w:rFonts w:ascii="UD デジタル 教科書体 NP-R" w:eastAsia="UD デジタル 教科書体 NP-R" w:hAnsiTheme="minorEastAsia" w:hint="eastAsia"/>
          <w:color w:val="4472C4" w:themeColor="accent5"/>
          <w:sz w:val="22"/>
          <w:szCs w:val="22"/>
        </w:rPr>
        <w:t>3-20</w:t>
      </w:r>
      <w:bookmarkEnd w:id="101"/>
      <w:r w:rsidRPr="00CD3D08">
        <w:rPr>
          <w:rFonts w:ascii="UD デジタル 教科書体 NP-R" w:eastAsia="UD デジタル 教科書体 NP-R" w:hAnsiTheme="minorEastAsia" w:hint="eastAsia"/>
          <w:color w:val="4472C4" w:themeColor="accent5"/>
          <w:sz w:val="22"/>
          <w:szCs w:val="22"/>
        </w:rPr>
        <w:t>-2. 一時待避スペース</w:t>
      </w:r>
    </w:p>
    <w:p w14:paraId="7444D6CA" w14:textId="77777777" w:rsidR="003E2D51" w:rsidRPr="00CD3D08" w:rsidRDefault="003E2D51" w:rsidP="003E2D51">
      <w:pPr>
        <w:snapToGrid w:val="0"/>
        <w:spacing w:beforeLines="50" w:before="180" w:line="240" w:lineRule="auto"/>
        <w:rPr>
          <w:rFonts w:ascii="UD デジタル 教科書体 NP-R" w:eastAsia="UD デジタル 教科書体 NP-R"/>
          <w:sz w:val="22"/>
        </w:rPr>
      </w:pPr>
      <w:r w:rsidRPr="00CD3D08">
        <w:rPr>
          <w:rFonts w:ascii="UD デジタル 教科書体 NP-R" w:eastAsia="UD デジタル 教科書体 NP-R" w:hint="eastAsia"/>
          <w:sz w:val="22"/>
        </w:rPr>
        <w:t>（配置の原則）</w:t>
      </w:r>
    </w:p>
    <w:p w14:paraId="0FF0ED8F" w14:textId="2636E8EE" w:rsidR="003E2D51" w:rsidRPr="00CD3D08"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szCs w:val="24"/>
        </w:rPr>
      </w:pPr>
      <w:r w:rsidRPr="00CD3D08">
        <w:rPr>
          <w:rFonts w:ascii="UD デジタル 教科書体 NP-R" w:eastAsia="UD デジタル 教科書体 NP-R" w:hAnsiTheme="minorEastAsia" w:hint="eastAsia"/>
          <w:b/>
          <w:color w:val="009900"/>
          <w:sz w:val="22"/>
          <w:szCs w:val="24"/>
        </w:rPr>
        <w:t>G20-</w:t>
      </w:r>
      <w:r w:rsidRPr="00CD3D08">
        <w:rPr>
          <w:rFonts w:ascii="UD デジタル 教科書体 NP-R" w:eastAsia="UD デジタル 教科書体 NP-R" w:hAnsiTheme="minorEastAsia" w:hint="eastAsia"/>
          <w:b/>
          <w:color w:val="009900"/>
          <w:sz w:val="22"/>
          <w:szCs w:val="24"/>
        </w:rPr>
        <w:fldChar w:fldCharType="begin"/>
      </w:r>
      <w:r w:rsidRPr="00CD3D08">
        <w:rPr>
          <w:rFonts w:ascii="UD デジタル 教科書体 NP-R" w:eastAsia="UD デジタル 教科書体 NP-R" w:hAnsiTheme="minorEastAsia" w:hint="eastAsia"/>
          <w:b/>
          <w:color w:val="009900"/>
          <w:sz w:val="22"/>
          <w:szCs w:val="24"/>
        </w:rPr>
        <w:instrText xml:space="preserve"> SEQ Figure3-19GG \* ARABIC </w:instrText>
      </w:r>
      <w:r w:rsidRPr="00CD3D08">
        <w:rPr>
          <w:rFonts w:ascii="UD デジタル 教科書体 NP-R" w:eastAsia="UD デジタル 教科書体 NP-R" w:hAnsiTheme="minorEastAsia" w:hint="eastAsia"/>
          <w:b/>
          <w:color w:val="009900"/>
          <w:sz w:val="22"/>
          <w:szCs w:val="24"/>
        </w:rPr>
        <w:fldChar w:fldCharType="separate"/>
      </w:r>
      <w:r w:rsidR="00BC6927">
        <w:rPr>
          <w:rFonts w:ascii="UD デジタル 教科書体 NP-R" w:eastAsia="UD デジタル 教科書体 NP-R" w:hAnsiTheme="minorEastAsia"/>
          <w:b/>
          <w:noProof/>
          <w:color w:val="009900"/>
          <w:sz w:val="22"/>
          <w:szCs w:val="24"/>
        </w:rPr>
        <w:t>2</w:t>
      </w:r>
      <w:r w:rsidRPr="00CD3D08">
        <w:rPr>
          <w:rFonts w:ascii="UD デジタル 教科書体 NP-R" w:eastAsia="UD デジタル 教科書体 NP-R" w:hAnsiTheme="minorEastAsia" w:hint="eastAsia"/>
          <w:b/>
          <w:color w:val="009900"/>
          <w:sz w:val="22"/>
          <w:szCs w:val="24"/>
        </w:rPr>
        <w:fldChar w:fldCharType="end"/>
      </w:r>
      <w:r w:rsidRPr="00CD3D08">
        <w:rPr>
          <w:rFonts w:ascii="UD デジタル 教科書体 NP-R" w:eastAsia="UD デジタル 教科書体 NP-R" w:hAnsiTheme="minorEastAsia" w:hint="eastAsia"/>
          <w:b/>
          <w:color w:val="009900"/>
          <w:sz w:val="22"/>
          <w:szCs w:val="24"/>
        </w:rPr>
        <w:t xml:space="preserve">　</w:t>
      </w:r>
      <w:r w:rsidRPr="00CD3D08">
        <w:rPr>
          <w:rFonts w:ascii="UD デジタル 教科書体 NP-R" w:eastAsia="UD デジタル 教科書体 NP-R" w:hint="eastAsia"/>
          <w:color w:val="000000" w:themeColor="text1"/>
          <w:sz w:val="22"/>
          <w:szCs w:val="24"/>
        </w:rPr>
        <w:t>階段の踊場、階段に隣接したバルコニー、階段の付室、及び廊下等において、避難動線の妨げにならない位置に、非常時に待避できる安全な一時待避スペースを確保することが望ましい。</w:t>
      </w:r>
    </w:p>
    <w:p w14:paraId="28D64943" w14:textId="77777777" w:rsidR="003E2D51" w:rsidRPr="00CD3D08" w:rsidRDefault="003E2D51" w:rsidP="003E2D51">
      <w:pPr>
        <w:snapToGrid w:val="0"/>
        <w:spacing w:beforeLines="50" w:before="180" w:line="240" w:lineRule="auto"/>
        <w:rPr>
          <w:rFonts w:ascii="UD デジタル 教科書体 NP-R" w:eastAsia="UD デジタル 教科書体 NP-R"/>
          <w:sz w:val="22"/>
        </w:rPr>
      </w:pPr>
      <w:r w:rsidRPr="00CD3D08">
        <w:rPr>
          <w:rFonts w:ascii="UD デジタル 教科書体 NP-R" w:eastAsia="UD デジタル 教科書体 NP-R" w:hint="eastAsia"/>
          <w:sz w:val="22"/>
        </w:rPr>
        <w:t>（</w:t>
      </w:r>
      <w:r>
        <w:rPr>
          <w:rFonts w:ascii="UD デジタル 教科書体 NP-R" w:eastAsia="UD デジタル 教科書体 NP-R" w:hint="eastAsia"/>
          <w:sz w:val="22"/>
        </w:rPr>
        <w:t>必要とされる機能等</w:t>
      </w:r>
      <w:r w:rsidRPr="00CD3D08">
        <w:rPr>
          <w:rFonts w:ascii="UD デジタル 教科書体 NP-R" w:eastAsia="UD デジタル 教科書体 NP-R" w:hint="eastAsia"/>
          <w:sz w:val="22"/>
        </w:rPr>
        <w:t>）</w:t>
      </w:r>
    </w:p>
    <w:p w14:paraId="3FC55FAA" w14:textId="4C53EACD" w:rsidR="003E2D51"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szCs w:val="24"/>
        </w:rPr>
      </w:pPr>
      <w:r w:rsidRPr="00CD3D08">
        <w:rPr>
          <w:rFonts w:ascii="UD デジタル 教科書体 NP-R" w:eastAsia="UD デジタル 教科書体 NP-R" w:hAnsiTheme="minorEastAsia" w:hint="eastAsia"/>
          <w:b/>
          <w:color w:val="FF0000"/>
          <w:sz w:val="22"/>
          <w:szCs w:val="24"/>
        </w:rPr>
        <w:t>C20-</w:t>
      </w:r>
      <w:r w:rsidR="002442C5" w:rsidRPr="00CD3D08">
        <w:rPr>
          <w:rFonts w:ascii="UD デジタル 教科書体 NP-R" w:eastAsia="UD デジタル 教科書体 NP-R" w:hAnsiTheme="minorEastAsia" w:hint="eastAsia"/>
          <w:b/>
          <w:color w:val="FF0000"/>
          <w:sz w:val="22"/>
          <w:szCs w:val="24"/>
        </w:rPr>
        <w:fldChar w:fldCharType="begin"/>
      </w:r>
      <w:r w:rsidR="002442C5" w:rsidRPr="00CD3D08">
        <w:rPr>
          <w:rFonts w:ascii="UD デジタル 教科書体 NP-R" w:eastAsia="UD デジタル 教科書体 NP-R" w:hAnsiTheme="minorEastAsia"/>
          <w:b/>
          <w:color w:val="FF0000"/>
          <w:sz w:val="22"/>
          <w:szCs w:val="24"/>
        </w:rPr>
        <w:instrText xml:space="preserve"> SEQ Figure3-</w:instrText>
      </w:r>
      <w:r w:rsidR="002442C5">
        <w:rPr>
          <w:rFonts w:ascii="UD デジタル 教科書体 NP-R" w:eastAsia="UD デジタル 教科書体 NP-R" w:hAnsiTheme="minorEastAsia" w:hint="eastAsia"/>
          <w:b/>
          <w:color w:val="FF0000"/>
          <w:sz w:val="22"/>
          <w:szCs w:val="24"/>
        </w:rPr>
        <w:instrText>20</w:instrText>
      </w:r>
      <w:r w:rsidR="002442C5" w:rsidRPr="00CD3D08">
        <w:rPr>
          <w:rFonts w:ascii="UD デジタル 教科書体 NP-R" w:eastAsia="UD デジタル 教科書体 NP-R" w:hAnsiTheme="minorEastAsia"/>
          <w:b/>
          <w:color w:val="FF0000"/>
          <w:sz w:val="22"/>
          <w:szCs w:val="24"/>
        </w:rPr>
        <w:instrText xml:space="preserve"> \* ARABIC </w:instrText>
      </w:r>
      <w:r w:rsidR="002442C5" w:rsidRPr="00CD3D08">
        <w:rPr>
          <w:rFonts w:ascii="UD デジタル 教科書体 NP-R" w:eastAsia="UD デジタル 教科書体 NP-R" w:hAnsiTheme="minorEastAsia" w:hint="eastAsia"/>
          <w:b/>
          <w:color w:val="FF0000"/>
          <w:sz w:val="22"/>
          <w:szCs w:val="24"/>
        </w:rPr>
        <w:fldChar w:fldCharType="separate"/>
      </w:r>
      <w:r w:rsidR="00BC6927">
        <w:rPr>
          <w:rFonts w:ascii="UD デジタル 教科書体 NP-R" w:eastAsia="UD デジタル 教科書体 NP-R" w:hAnsiTheme="minorEastAsia"/>
          <w:b/>
          <w:noProof/>
          <w:color w:val="FF0000"/>
          <w:sz w:val="22"/>
          <w:szCs w:val="24"/>
        </w:rPr>
        <w:t>4</w:t>
      </w:r>
      <w:r w:rsidR="002442C5" w:rsidRPr="00CD3D08">
        <w:rPr>
          <w:rFonts w:ascii="UD デジタル 教科書体 NP-R" w:eastAsia="UD デジタル 教科書体 NP-R" w:hAnsiTheme="minorEastAsia" w:hint="eastAsia"/>
          <w:b/>
          <w:color w:val="FF0000"/>
          <w:sz w:val="22"/>
          <w:szCs w:val="24"/>
        </w:rPr>
        <w:fldChar w:fldCharType="end"/>
      </w:r>
      <w:r w:rsidRPr="00CD3D08">
        <w:rPr>
          <w:rFonts w:ascii="UD デジタル 教科書体 NP-R" w:eastAsia="UD デジタル 教科書体 NP-R" w:hAnsiTheme="minorEastAsia" w:hint="eastAsia"/>
          <w:b/>
          <w:color w:val="009900"/>
          <w:sz w:val="22"/>
          <w:szCs w:val="24"/>
        </w:rPr>
        <w:t xml:space="preserve">　</w:t>
      </w:r>
      <w:r w:rsidRPr="00CD3D08">
        <w:rPr>
          <w:rFonts w:ascii="UD デジタル 教科書体 NP-R" w:eastAsia="UD デジタル 教科書体 NP-R" w:hint="eastAsia"/>
          <w:color w:val="000000" w:themeColor="text1"/>
          <w:sz w:val="22"/>
          <w:szCs w:val="24"/>
        </w:rPr>
        <w:t>待避スペースを設ける場合、車いす使用者が待避する</w:t>
      </w:r>
      <w:r>
        <w:rPr>
          <w:rFonts w:ascii="UD デジタル 教科書体 NP-R" w:eastAsia="UD デジタル 教科書体 NP-R" w:hint="eastAsia"/>
          <w:color w:val="000000" w:themeColor="text1"/>
          <w:sz w:val="22"/>
          <w:szCs w:val="24"/>
        </w:rPr>
        <w:t>のに十分な空間となるよう、</w:t>
      </w:r>
      <w:r w:rsidRPr="00CD3D08">
        <w:rPr>
          <w:rFonts w:ascii="UD デジタル 教科書体 NP-R" w:eastAsia="UD デジタル 教科書体 NP-R" w:hint="eastAsia"/>
          <w:color w:val="000000" w:themeColor="text1"/>
          <w:sz w:val="22"/>
          <w:szCs w:val="24"/>
        </w:rPr>
        <w:t>1人当たり最低90</w:t>
      </w:r>
      <w:r w:rsidRPr="00CD3D08">
        <w:rPr>
          <w:rFonts w:ascii="UD デジタル 教科書体 NP-R" w:eastAsia="UD デジタル 教科書体 NP-R"/>
          <w:color w:val="000000" w:themeColor="text1"/>
          <w:sz w:val="22"/>
          <w:szCs w:val="24"/>
        </w:rPr>
        <w:t>0mm</w:t>
      </w:r>
      <w:r w:rsidRPr="00CD3D08">
        <w:rPr>
          <w:rFonts w:ascii="UD デジタル 教科書体 NP-R" w:eastAsia="UD デジタル 教科書体 NP-R" w:hint="eastAsia"/>
          <w:color w:val="000000" w:themeColor="text1"/>
          <w:sz w:val="22"/>
          <w:szCs w:val="24"/>
        </w:rPr>
        <w:t>ｘ1</w:t>
      </w:r>
      <w:r w:rsidRPr="00CD3D08">
        <w:rPr>
          <w:rFonts w:ascii="UD デジタル 教科書体 NP-R" w:eastAsia="UD デジタル 教科書体 NP-R"/>
          <w:color w:val="000000" w:themeColor="text1"/>
          <w:sz w:val="22"/>
          <w:szCs w:val="24"/>
        </w:rPr>
        <w:t>,</w:t>
      </w:r>
      <w:r w:rsidRPr="00CD3D08">
        <w:rPr>
          <w:rFonts w:ascii="UD デジタル 教科書体 NP-R" w:eastAsia="UD デジタル 教科書体 NP-R" w:hint="eastAsia"/>
          <w:color w:val="000000" w:themeColor="text1"/>
          <w:sz w:val="22"/>
          <w:szCs w:val="24"/>
        </w:rPr>
        <w:t>30</w:t>
      </w:r>
      <w:r w:rsidRPr="00CD3D08">
        <w:rPr>
          <w:rFonts w:ascii="UD デジタル 教科書体 NP-R" w:eastAsia="UD デジタル 教科書体 NP-R"/>
          <w:color w:val="000000" w:themeColor="text1"/>
          <w:sz w:val="22"/>
          <w:szCs w:val="24"/>
        </w:rPr>
        <w:t>0m</w:t>
      </w:r>
      <w:r w:rsidRPr="00CD3D08">
        <w:rPr>
          <w:rFonts w:ascii="UD デジタル 教科書体 NP-R" w:eastAsia="UD デジタル 教科書体 NP-R" w:hint="eastAsia"/>
          <w:color w:val="000000" w:themeColor="text1"/>
          <w:sz w:val="22"/>
          <w:szCs w:val="24"/>
        </w:rPr>
        <w:t>mのスペースを確保すること。</w:t>
      </w:r>
    </w:p>
    <w:p w14:paraId="11F3CBCF" w14:textId="4CCA652E" w:rsidR="003E2D51"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szCs w:val="24"/>
        </w:rPr>
      </w:pPr>
      <w:r>
        <w:rPr>
          <w:rFonts w:ascii="UD デジタル 教科書体 NP-R" w:eastAsia="UD デジタル 教科書体 NP-R" w:hAnsiTheme="minorEastAsia" w:hint="eastAsia"/>
          <w:b/>
          <w:color w:val="FF0000"/>
          <w:sz w:val="22"/>
          <w:szCs w:val="24"/>
        </w:rPr>
        <w:t>C20-</w:t>
      </w:r>
      <w:r w:rsidR="002442C5" w:rsidRPr="00CD3D08">
        <w:rPr>
          <w:rFonts w:ascii="UD デジタル 教科書体 NP-R" w:eastAsia="UD デジタル 教科書体 NP-R" w:hAnsiTheme="minorEastAsia" w:hint="eastAsia"/>
          <w:b/>
          <w:color w:val="FF0000"/>
          <w:sz w:val="22"/>
          <w:szCs w:val="24"/>
        </w:rPr>
        <w:fldChar w:fldCharType="begin"/>
      </w:r>
      <w:r w:rsidR="002442C5" w:rsidRPr="00CD3D08">
        <w:rPr>
          <w:rFonts w:ascii="UD デジタル 教科書体 NP-R" w:eastAsia="UD デジタル 教科書体 NP-R" w:hAnsiTheme="minorEastAsia"/>
          <w:b/>
          <w:color w:val="FF0000"/>
          <w:sz w:val="22"/>
          <w:szCs w:val="24"/>
        </w:rPr>
        <w:instrText xml:space="preserve"> SEQ Figure3-</w:instrText>
      </w:r>
      <w:r w:rsidR="002442C5">
        <w:rPr>
          <w:rFonts w:ascii="UD デジタル 教科書体 NP-R" w:eastAsia="UD デジタル 教科書体 NP-R" w:hAnsiTheme="minorEastAsia" w:hint="eastAsia"/>
          <w:b/>
          <w:color w:val="FF0000"/>
          <w:sz w:val="22"/>
          <w:szCs w:val="24"/>
        </w:rPr>
        <w:instrText>20</w:instrText>
      </w:r>
      <w:r w:rsidR="002442C5" w:rsidRPr="00CD3D08">
        <w:rPr>
          <w:rFonts w:ascii="UD デジタル 教科書体 NP-R" w:eastAsia="UD デジタル 教科書体 NP-R" w:hAnsiTheme="minorEastAsia"/>
          <w:b/>
          <w:color w:val="FF0000"/>
          <w:sz w:val="22"/>
          <w:szCs w:val="24"/>
        </w:rPr>
        <w:instrText xml:space="preserve"> \* ARABIC </w:instrText>
      </w:r>
      <w:r w:rsidR="002442C5" w:rsidRPr="00CD3D08">
        <w:rPr>
          <w:rFonts w:ascii="UD デジタル 教科書体 NP-R" w:eastAsia="UD デジタル 教科書体 NP-R" w:hAnsiTheme="minorEastAsia" w:hint="eastAsia"/>
          <w:b/>
          <w:color w:val="FF0000"/>
          <w:sz w:val="22"/>
          <w:szCs w:val="24"/>
        </w:rPr>
        <w:fldChar w:fldCharType="separate"/>
      </w:r>
      <w:r w:rsidR="00BC6927">
        <w:rPr>
          <w:rFonts w:ascii="UD デジタル 教科書体 NP-R" w:eastAsia="UD デジタル 教科書体 NP-R" w:hAnsiTheme="minorEastAsia"/>
          <w:b/>
          <w:noProof/>
          <w:color w:val="FF0000"/>
          <w:sz w:val="22"/>
          <w:szCs w:val="24"/>
        </w:rPr>
        <w:t>5</w:t>
      </w:r>
      <w:r w:rsidR="002442C5" w:rsidRPr="00CD3D08">
        <w:rPr>
          <w:rFonts w:ascii="UD デジタル 教科書体 NP-R" w:eastAsia="UD デジタル 教科書体 NP-R" w:hAnsiTheme="minorEastAsia" w:hint="eastAsia"/>
          <w:b/>
          <w:color w:val="FF0000"/>
          <w:sz w:val="22"/>
          <w:szCs w:val="24"/>
        </w:rPr>
        <w:fldChar w:fldCharType="end"/>
      </w:r>
      <w:r>
        <w:rPr>
          <w:rFonts w:ascii="UD デジタル 教科書体 NP-R" w:eastAsia="UD デジタル 教科書体 NP-R" w:hAnsiTheme="minorEastAsia" w:hint="eastAsia"/>
          <w:b/>
          <w:color w:val="FF0000"/>
          <w:sz w:val="22"/>
          <w:szCs w:val="24"/>
        </w:rPr>
        <w:t xml:space="preserve">　</w:t>
      </w:r>
      <w:r w:rsidRPr="00970C47">
        <w:rPr>
          <w:rFonts w:ascii="UD デジタル 教科書体 NP-R" w:eastAsia="UD デジタル 教科書体 NP-R" w:hAnsiTheme="minorEastAsia" w:hint="eastAsia"/>
          <w:sz w:val="22"/>
          <w:szCs w:val="24"/>
        </w:rPr>
        <w:t>一時待避スペースの構造は、</w:t>
      </w:r>
      <w:r w:rsidRPr="00970C47">
        <w:rPr>
          <w:rFonts w:ascii="UD デジタル 教科書体 NP-R" w:eastAsia="UD デジタル 教科書体 NP-R" w:hint="eastAsia"/>
          <w:sz w:val="22"/>
          <w:szCs w:val="24"/>
        </w:rPr>
        <w:t>救助</w:t>
      </w:r>
      <w:r w:rsidRPr="00CD3D08">
        <w:rPr>
          <w:rFonts w:ascii="UD デジタル 教科書体 NP-R" w:eastAsia="UD デジタル 教科書体 NP-R" w:hint="eastAsia"/>
          <w:color w:val="000000" w:themeColor="text1"/>
          <w:sz w:val="22"/>
          <w:szCs w:val="24"/>
        </w:rPr>
        <w:t>を待つために必要な耐火性能や遮煙・遮炎性能等を有するものとすること。</w:t>
      </w:r>
    </w:p>
    <w:p w14:paraId="50DE8FE0" w14:textId="306CD0A8" w:rsidR="003E2D51"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szCs w:val="24"/>
        </w:rPr>
      </w:pPr>
      <w:r w:rsidRPr="00CD3D08">
        <w:rPr>
          <w:rFonts w:ascii="UD デジタル 教科書体 NP-R" w:eastAsia="UD デジタル 教科書体 NP-R" w:hAnsiTheme="minorEastAsia" w:hint="eastAsia"/>
          <w:b/>
          <w:color w:val="FF0000"/>
          <w:sz w:val="22"/>
          <w:szCs w:val="24"/>
        </w:rPr>
        <w:t>C20-</w:t>
      </w:r>
      <w:r w:rsidR="002442C5" w:rsidRPr="00CD3D08">
        <w:rPr>
          <w:rFonts w:ascii="UD デジタル 教科書体 NP-R" w:eastAsia="UD デジタル 教科書体 NP-R" w:hAnsiTheme="minorEastAsia" w:hint="eastAsia"/>
          <w:b/>
          <w:color w:val="FF0000"/>
          <w:sz w:val="22"/>
          <w:szCs w:val="24"/>
        </w:rPr>
        <w:fldChar w:fldCharType="begin"/>
      </w:r>
      <w:r w:rsidR="002442C5" w:rsidRPr="00CD3D08">
        <w:rPr>
          <w:rFonts w:ascii="UD デジタル 教科書体 NP-R" w:eastAsia="UD デジタル 教科書体 NP-R" w:hAnsiTheme="minorEastAsia"/>
          <w:b/>
          <w:color w:val="FF0000"/>
          <w:sz w:val="22"/>
          <w:szCs w:val="24"/>
        </w:rPr>
        <w:instrText xml:space="preserve"> SEQ Figure3-</w:instrText>
      </w:r>
      <w:r w:rsidR="002442C5">
        <w:rPr>
          <w:rFonts w:ascii="UD デジタル 教科書体 NP-R" w:eastAsia="UD デジタル 教科書体 NP-R" w:hAnsiTheme="minorEastAsia" w:hint="eastAsia"/>
          <w:b/>
          <w:color w:val="FF0000"/>
          <w:sz w:val="22"/>
          <w:szCs w:val="24"/>
        </w:rPr>
        <w:instrText>20</w:instrText>
      </w:r>
      <w:r w:rsidR="002442C5" w:rsidRPr="00CD3D08">
        <w:rPr>
          <w:rFonts w:ascii="UD デジタル 教科書体 NP-R" w:eastAsia="UD デジタル 教科書体 NP-R" w:hAnsiTheme="minorEastAsia"/>
          <w:b/>
          <w:color w:val="FF0000"/>
          <w:sz w:val="22"/>
          <w:szCs w:val="24"/>
        </w:rPr>
        <w:instrText xml:space="preserve"> \* ARABIC </w:instrText>
      </w:r>
      <w:r w:rsidR="002442C5" w:rsidRPr="00CD3D08">
        <w:rPr>
          <w:rFonts w:ascii="UD デジタル 教科書体 NP-R" w:eastAsia="UD デジタル 教科書体 NP-R" w:hAnsiTheme="minorEastAsia" w:hint="eastAsia"/>
          <w:b/>
          <w:color w:val="FF0000"/>
          <w:sz w:val="22"/>
          <w:szCs w:val="24"/>
        </w:rPr>
        <w:fldChar w:fldCharType="separate"/>
      </w:r>
      <w:r w:rsidR="00BC6927">
        <w:rPr>
          <w:rFonts w:ascii="UD デジタル 教科書体 NP-R" w:eastAsia="UD デジタル 教科書体 NP-R" w:hAnsiTheme="minorEastAsia"/>
          <w:b/>
          <w:noProof/>
          <w:color w:val="FF0000"/>
          <w:sz w:val="22"/>
          <w:szCs w:val="24"/>
        </w:rPr>
        <w:t>6</w:t>
      </w:r>
      <w:r w:rsidR="002442C5" w:rsidRPr="00CD3D08">
        <w:rPr>
          <w:rFonts w:ascii="UD デジタル 教科書体 NP-R" w:eastAsia="UD デジタル 教科書体 NP-R" w:hAnsiTheme="minorEastAsia" w:hint="eastAsia"/>
          <w:b/>
          <w:color w:val="FF0000"/>
          <w:sz w:val="22"/>
          <w:szCs w:val="24"/>
        </w:rPr>
        <w:fldChar w:fldCharType="end"/>
      </w:r>
      <w:r w:rsidRPr="00CD3D08">
        <w:rPr>
          <w:rFonts w:ascii="UD デジタル 教科書体 NP-R" w:eastAsia="UD デジタル 教科書体 NP-R" w:hAnsiTheme="minorEastAsia" w:hint="eastAsia"/>
          <w:b/>
          <w:color w:val="009900"/>
          <w:sz w:val="22"/>
          <w:szCs w:val="24"/>
        </w:rPr>
        <w:t xml:space="preserve">　</w:t>
      </w:r>
      <w:r w:rsidRPr="00CD3D08">
        <w:rPr>
          <w:rFonts w:ascii="UD デジタル 教科書体 NP-R" w:eastAsia="UD デジタル 教科書体 NP-R" w:hint="eastAsia"/>
          <w:color w:val="000000" w:themeColor="text1"/>
          <w:sz w:val="22"/>
          <w:szCs w:val="24"/>
        </w:rPr>
        <w:t>一時待避スペースには、助けを求めたり、状況を伝えたりすることができるインターホン等の通信設備を、操作ボタンの中心が床面から1</w:t>
      </w:r>
      <w:r w:rsidRPr="00CD3D08">
        <w:rPr>
          <w:rFonts w:ascii="UD デジタル 教科書体 NP-R" w:eastAsia="UD デジタル 教科書体 NP-R"/>
          <w:color w:val="000000" w:themeColor="text1"/>
          <w:sz w:val="22"/>
          <w:szCs w:val="24"/>
        </w:rPr>
        <w:t>,</w:t>
      </w:r>
      <w:r w:rsidRPr="00CD3D08">
        <w:rPr>
          <w:rFonts w:ascii="UD デジタル 教科書体 NP-R" w:eastAsia="UD デジタル 教科書体 NP-R" w:hint="eastAsia"/>
          <w:color w:val="000000" w:themeColor="text1"/>
          <w:sz w:val="22"/>
          <w:szCs w:val="24"/>
        </w:rPr>
        <w:t>00</w:t>
      </w:r>
      <w:r w:rsidRPr="00CD3D08">
        <w:rPr>
          <w:rFonts w:ascii="UD デジタル 教科書体 NP-R" w:eastAsia="UD デジタル 教科書体 NP-R"/>
          <w:color w:val="000000" w:themeColor="text1"/>
          <w:sz w:val="22"/>
          <w:szCs w:val="24"/>
        </w:rPr>
        <w:t>0mm</w:t>
      </w:r>
      <w:r w:rsidRPr="00CD3D08">
        <w:rPr>
          <w:rFonts w:ascii="UD デジタル 教科書体 NP-R" w:eastAsia="UD デジタル 教科書体 NP-R" w:hint="eastAsia"/>
          <w:color w:val="000000" w:themeColor="text1"/>
          <w:sz w:val="22"/>
          <w:szCs w:val="24"/>
        </w:rPr>
        <w:t>程度の高さになるよう設置すること。</w:t>
      </w:r>
    </w:p>
    <w:p w14:paraId="05426FC0" w14:textId="77777777" w:rsidR="00F32E12" w:rsidRPr="003D5519" w:rsidRDefault="00F32E12" w:rsidP="003E2D51">
      <w:pPr>
        <w:snapToGrid w:val="0"/>
        <w:spacing w:line="240" w:lineRule="auto"/>
        <w:ind w:leftChars="100" w:left="1134" w:hangingChars="420" w:hanging="924"/>
        <w:rPr>
          <w:rFonts w:ascii="UD デジタル 教科書体 NP-R" w:eastAsia="UD デジタル 教科書体 NP-R"/>
          <w:color w:val="000000" w:themeColor="text1"/>
          <w:sz w:val="22"/>
          <w:szCs w:val="24"/>
        </w:rPr>
      </w:pPr>
    </w:p>
    <w:p w14:paraId="60C5D763" w14:textId="77777777" w:rsidR="003E2D51" w:rsidRPr="00CD3D08" w:rsidRDefault="003E2D51" w:rsidP="003E2D51">
      <w:pPr>
        <w:snapToGrid w:val="0"/>
        <w:spacing w:beforeLines="50" w:before="180" w:line="240" w:lineRule="auto"/>
        <w:rPr>
          <w:rFonts w:ascii="UD デジタル 教科書体 NP-R" w:eastAsia="UD デジタル 教科書体 NP-R"/>
          <w:sz w:val="22"/>
        </w:rPr>
      </w:pPr>
      <w:r w:rsidRPr="00CD3D08">
        <w:rPr>
          <w:rFonts w:ascii="UD デジタル 教科書体 NP-R" w:eastAsia="UD デジタル 教科書体 NP-R" w:hint="eastAsia"/>
          <w:sz w:val="22"/>
        </w:rPr>
        <w:lastRenderedPageBreak/>
        <w:t>（</w:t>
      </w:r>
      <w:r>
        <w:rPr>
          <w:rFonts w:ascii="UD デジタル 教科書体 NP-R" w:eastAsia="UD デジタル 教科書体 NP-R" w:hint="eastAsia"/>
          <w:sz w:val="22"/>
        </w:rPr>
        <w:t>表示</w:t>
      </w:r>
      <w:r w:rsidRPr="00CD3D08">
        <w:rPr>
          <w:rFonts w:ascii="UD デジタル 教科書体 NP-R" w:eastAsia="UD デジタル 教科書体 NP-R" w:hint="eastAsia"/>
          <w:sz w:val="22"/>
        </w:rPr>
        <w:t>）</w:t>
      </w:r>
    </w:p>
    <w:p w14:paraId="20E4EB7A" w14:textId="616CB47F" w:rsidR="003E2D51" w:rsidRPr="00CD3D08"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szCs w:val="24"/>
        </w:rPr>
      </w:pPr>
      <w:r w:rsidRPr="00CD3D08">
        <w:rPr>
          <w:rFonts w:ascii="UD デジタル 教科書体 NP-R" w:eastAsia="UD デジタル 教科書体 NP-R" w:hAnsiTheme="minorEastAsia" w:hint="eastAsia"/>
          <w:b/>
          <w:color w:val="FF0000"/>
          <w:sz w:val="22"/>
          <w:szCs w:val="24"/>
        </w:rPr>
        <w:t>C20-</w:t>
      </w:r>
      <w:r w:rsidR="002442C5" w:rsidRPr="00CD3D08">
        <w:rPr>
          <w:rFonts w:ascii="UD デジタル 教科書体 NP-R" w:eastAsia="UD デジタル 教科書体 NP-R" w:hAnsiTheme="minorEastAsia" w:hint="eastAsia"/>
          <w:b/>
          <w:color w:val="FF0000"/>
          <w:sz w:val="22"/>
          <w:szCs w:val="24"/>
        </w:rPr>
        <w:fldChar w:fldCharType="begin"/>
      </w:r>
      <w:r w:rsidR="002442C5" w:rsidRPr="00CD3D08">
        <w:rPr>
          <w:rFonts w:ascii="UD デジタル 教科書体 NP-R" w:eastAsia="UD デジタル 教科書体 NP-R" w:hAnsiTheme="minorEastAsia"/>
          <w:b/>
          <w:color w:val="FF0000"/>
          <w:sz w:val="22"/>
          <w:szCs w:val="24"/>
        </w:rPr>
        <w:instrText xml:space="preserve"> SEQ Figure3-</w:instrText>
      </w:r>
      <w:r w:rsidR="002442C5">
        <w:rPr>
          <w:rFonts w:ascii="UD デジタル 教科書体 NP-R" w:eastAsia="UD デジタル 教科書体 NP-R" w:hAnsiTheme="minorEastAsia" w:hint="eastAsia"/>
          <w:b/>
          <w:color w:val="FF0000"/>
          <w:sz w:val="22"/>
          <w:szCs w:val="24"/>
        </w:rPr>
        <w:instrText>20</w:instrText>
      </w:r>
      <w:r w:rsidR="002442C5" w:rsidRPr="00CD3D08">
        <w:rPr>
          <w:rFonts w:ascii="UD デジタル 教科書体 NP-R" w:eastAsia="UD デジタル 教科書体 NP-R" w:hAnsiTheme="minorEastAsia"/>
          <w:b/>
          <w:color w:val="FF0000"/>
          <w:sz w:val="22"/>
          <w:szCs w:val="24"/>
        </w:rPr>
        <w:instrText xml:space="preserve"> \* ARABIC </w:instrText>
      </w:r>
      <w:r w:rsidR="002442C5" w:rsidRPr="00CD3D08">
        <w:rPr>
          <w:rFonts w:ascii="UD デジタル 教科書体 NP-R" w:eastAsia="UD デジタル 教科書体 NP-R" w:hAnsiTheme="minorEastAsia" w:hint="eastAsia"/>
          <w:b/>
          <w:color w:val="FF0000"/>
          <w:sz w:val="22"/>
          <w:szCs w:val="24"/>
        </w:rPr>
        <w:fldChar w:fldCharType="separate"/>
      </w:r>
      <w:r w:rsidR="00BC6927">
        <w:rPr>
          <w:rFonts w:ascii="UD デジタル 教科書体 NP-R" w:eastAsia="UD デジタル 教科書体 NP-R" w:hAnsiTheme="minorEastAsia"/>
          <w:b/>
          <w:noProof/>
          <w:color w:val="FF0000"/>
          <w:sz w:val="22"/>
          <w:szCs w:val="24"/>
        </w:rPr>
        <w:t>7</w:t>
      </w:r>
      <w:r w:rsidR="002442C5" w:rsidRPr="00CD3D08">
        <w:rPr>
          <w:rFonts w:ascii="UD デジタル 教科書体 NP-R" w:eastAsia="UD デジタル 教科書体 NP-R" w:hAnsiTheme="minorEastAsia" w:hint="eastAsia"/>
          <w:b/>
          <w:color w:val="FF0000"/>
          <w:sz w:val="22"/>
          <w:szCs w:val="24"/>
        </w:rPr>
        <w:fldChar w:fldCharType="end"/>
      </w:r>
      <w:r w:rsidRPr="00CD3D08">
        <w:rPr>
          <w:rFonts w:ascii="UD デジタル 教科書体 NP-R" w:eastAsia="UD デジタル 教科書体 NP-R" w:hAnsiTheme="minorEastAsia" w:hint="eastAsia"/>
          <w:b/>
          <w:color w:val="009900"/>
          <w:sz w:val="22"/>
          <w:szCs w:val="24"/>
        </w:rPr>
        <w:t xml:space="preserve">　</w:t>
      </w:r>
      <w:r w:rsidRPr="00CD3D08">
        <w:rPr>
          <w:rFonts w:ascii="UD デジタル 教科書体 NP-R" w:eastAsia="UD デジタル 教科書体 NP-R" w:hint="eastAsia"/>
          <w:color w:val="000000" w:themeColor="text1"/>
          <w:sz w:val="22"/>
          <w:szCs w:val="24"/>
        </w:rPr>
        <w:t>一時待避スペースであることがわかるよう</w:t>
      </w:r>
      <w:r>
        <w:rPr>
          <w:rFonts w:ascii="UD デジタル 教科書体 NP-R" w:eastAsia="UD デジタル 教科書体 NP-R" w:hint="eastAsia"/>
          <w:color w:val="000000" w:themeColor="text1"/>
          <w:sz w:val="22"/>
          <w:szCs w:val="24"/>
        </w:rPr>
        <w:t>に</w:t>
      </w:r>
      <w:r w:rsidRPr="00CD3D08">
        <w:rPr>
          <w:rFonts w:ascii="UD デジタル 教科書体 NP-R" w:eastAsia="UD デジタル 教科書体 NP-R" w:hint="eastAsia"/>
          <w:color w:val="000000" w:themeColor="text1"/>
          <w:sz w:val="22"/>
          <w:szCs w:val="24"/>
        </w:rPr>
        <w:t>、わかりやすく表示すること。階段室や付室を設ける場合は、その出入口に一時待避スペースが設置してある旨を表示すること。</w:t>
      </w:r>
    </w:p>
    <w:p w14:paraId="092A5A20" w14:textId="77777777" w:rsidR="003E2D51" w:rsidRPr="00CD3D08" w:rsidRDefault="003E2D51" w:rsidP="003E2D51">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inorEastAsia"/>
          <w:color w:val="4472C4" w:themeColor="accent5"/>
          <w:sz w:val="22"/>
          <w:szCs w:val="22"/>
        </w:rPr>
      </w:pPr>
      <w:r w:rsidRPr="00CD3D08">
        <w:rPr>
          <w:rFonts w:ascii="UD デジタル 教科書体 NP-R" w:eastAsia="UD デジタル 教科書体 NP-R" w:hAnsiTheme="minorEastAsia" w:hint="eastAsia"/>
          <w:color w:val="4472C4" w:themeColor="accent5"/>
          <w:sz w:val="22"/>
          <w:szCs w:val="22"/>
        </w:rPr>
        <w:t>3-20-3. 情報伝達方法</w:t>
      </w:r>
    </w:p>
    <w:p w14:paraId="38D036F2" w14:textId="77777777" w:rsidR="003E2D51" w:rsidRPr="00CD3D08" w:rsidRDefault="003E2D51" w:rsidP="003E2D51">
      <w:pPr>
        <w:ind w:leftChars="100" w:left="1060" w:hangingChars="386" w:hanging="850"/>
        <w:rPr>
          <w:rFonts w:ascii="UD デジタル 教科書体 NP-R" w:eastAsia="UD デジタル 教科書体 NP-R"/>
          <w:color w:val="000000" w:themeColor="text1"/>
          <w:sz w:val="22"/>
          <w:szCs w:val="24"/>
        </w:rPr>
      </w:pPr>
      <w:r w:rsidRPr="00CD3D08">
        <w:rPr>
          <w:rFonts w:ascii="UD デジタル 教科書体 NP-R" w:eastAsia="UD デジタル 教科書体 NP-R" w:hAnsiTheme="minorEastAsia" w:hint="eastAsia"/>
          <w:b/>
          <w:color w:val="009900"/>
          <w:sz w:val="22"/>
          <w:szCs w:val="24"/>
        </w:rPr>
        <w:t>G20-</w:t>
      </w:r>
      <w:r>
        <w:rPr>
          <w:rFonts w:ascii="UD デジタル 教科書体 NP-R" w:eastAsia="UD デジタル 教科書体 NP-R" w:hAnsiTheme="minorEastAsia" w:hint="eastAsia"/>
          <w:b/>
          <w:color w:val="009900"/>
          <w:sz w:val="22"/>
          <w:szCs w:val="24"/>
        </w:rPr>
        <w:t>3</w:t>
      </w:r>
      <w:r w:rsidRPr="00CD3D08">
        <w:rPr>
          <w:rFonts w:ascii="UD デジタル 教科書体 NP-R" w:eastAsia="UD デジタル 教科書体 NP-R" w:hint="eastAsia"/>
          <w:color w:val="000000" w:themeColor="text1"/>
          <w:sz w:val="22"/>
          <w:szCs w:val="24"/>
        </w:rPr>
        <w:t>視覚障がい者、聴覚障がい者をはじめとして高齢者、外国人、知的障がい者などにも配慮した分かりやすい情報伝達が可能な設備を設置すること</w:t>
      </w:r>
      <w:r>
        <w:rPr>
          <w:rFonts w:ascii="UD デジタル 教科書体 NP-R" w:eastAsia="UD デジタル 教科書体 NP-R" w:hint="eastAsia"/>
          <w:color w:val="000000" w:themeColor="text1"/>
          <w:sz w:val="22"/>
          <w:szCs w:val="24"/>
        </w:rPr>
        <w:t>が望ましい</w:t>
      </w:r>
      <w:r w:rsidRPr="00CD3D08">
        <w:rPr>
          <w:rFonts w:ascii="UD デジタル 教科書体 NP-R" w:eastAsia="UD デジタル 教科書体 NP-R" w:hint="eastAsia"/>
          <w:color w:val="000000" w:themeColor="text1"/>
          <w:sz w:val="22"/>
          <w:szCs w:val="24"/>
        </w:rPr>
        <w:t>。</w:t>
      </w:r>
    </w:p>
    <w:p w14:paraId="26D8BA08" w14:textId="77777777" w:rsidR="003E2D51" w:rsidRPr="003C49F6" w:rsidRDefault="003E2D51" w:rsidP="003E2D51">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inorEastAsia"/>
          <w:color w:val="4472C4" w:themeColor="accent5"/>
          <w:sz w:val="21"/>
        </w:rPr>
      </w:pPr>
      <w:r w:rsidRPr="00CD3D08">
        <w:rPr>
          <w:rFonts w:ascii="UD デジタル 教科書体 NP-R" w:eastAsia="UD デジタル 教科書体 NP-R" w:hAnsiTheme="minorEastAsia" w:hint="eastAsia"/>
          <w:color w:val="4472C4" w:themeColor="accent5"/>
          <w:sz w:val="22"/>
          <w:szCs w:val="22"/>
        </w:rPr>
        <w:t>3-20-4. 火災報知器・消火器</w:t>
      </w:r>
    </w:p>
    <w:p w14:paraId="63658FC2" w14:textId="77777777" w:rsidR="003E2D51" w:rsidRPr="00CD3D08" w:rsidRDefault="003E2D51" w:rsidP="003E2D51">
      <w:pPr>
        <w:snapToGrid w:val="0"/>
        <w:spacing w:beforeLines="50" w:before="180" w:line="240" w:lineRule="auto"/>
        <w:rPr>
          <w:rFonts w:ascii="UD デジタル 教科書体 NP-R" w:eastAsia="UD デジタル 教科書体 NP-R"/>
          <w:sz w:val="22"/>
        </w:rPr>
      </w:pPr>
      <w:r w:rsidRPr="00CD3D08">
        <w:rPr>
          <w:rFonts w:ascii="UD デジタル 教科書体 NP-R" w:eastAsia="UD デジタル 教科書体 NP-R" w:hint="eastAsia"/>
          <w:sz w:val="22"/>
        </w:rPr>
        <w:t>（設置場所）</w:t>
      </w:r>
    </w:p>
    <w:p w14:paraId="4A48F0EC" w14:textId="2981EA63" w:rsidR="003E2D51" w:rsidRPr="00CD3D08"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szCs w:val="24"/>
        </w:rPr>
      </w:pPr>
      <w:r w:rsidRPr="00CD3D08">
        <w:rPr>
          <w:rFonts w:ascii="UD デジタル 教科書体 NP-R" w:eastAsia="UD デジタル 教科書体 NP-R" w:hAnsiTheme="minorEastAsia"/>
          <w:b/>
          <w:color w:val="FF0000"/>
          <w:sz w:val="22"/>
          <w:szCs w:val="24"/>
        </w:rPr>
        <w:t>C20-</w:t>
      </w:r>
      <w:r w:rsidR="002442C5" w:rsidRPr="00CD3D08">
        <w:rPr>
          <w:rFonts w:ascii="UD デジタル 教科書体 NP-R" w:eastAsia="UD デジタル 教科書体 NP-R" w:hAnsiTheme="minorEastAsia" w:hint="eastAsia"/>
          <w:b/>
          <w:color w:val="FF0000"/>
          <w:sz w:val="22"/>
          <w:szCs w:val="24"/>
        </w:rPr>
        <w:fldChar w:fldCharType="begin"/>
      </w:r>
      <w:r w:rsidR="002442C5" w:rsidRPr="00CD3D08">
        <w:rPr>
          <w:rFonts w:ascii="UD デジタル 教科書体 NP-R" w:eastAsia="UD デジタル 教科書体 NP-R" w:hAnsiTheme="minorEastAsia"/>
          <w:b/>
          <w:color w:val="FF0000"/>
          <w:sz w:val="22"/>
          <w:szCs w:val="24"/>
        </w:rPr>
        <w:instrText xml:space="preserve"> SEQ Figure3-</w:instrText>
      </w:r>
      <w:r w:rsidR="002442C5">
        <w:rPr>
          <w:rFonts w:ascii="UD デジタル 教科書体 NP-R" w:eastAsia="UD デジタル 教科書体 NP-R" w:hAnsiTheme="minorEastAsia" w:hint="eastAsia"/>
          <w:b/>
          <w:color w:val="FF0000"/>
          <w:sz w:val="22"/>
          <w:szCs w:val="24"/>
        </w:rPr>
        <w:instrText>20</w:instrText>
      </w:r>
      <w:r w:rsidR="002442C5" w:rsidRPr="00CD3D08">
        <w:rPr>
          <w:rFonts w:ascii="UD デジタル 教科書体 NP-R" w:eastAsia="UD デジタル 教科書体 NP-R" w:hAnsiTheme="minorEastAsia"/>
          <w:b/>
          <w:color w:val="FF0000"/>
          <w:sz w:val="22"/>
          <w:szCs w:val="24"/>
        </w:rPr>
        <w:instrText xml:space="preserve"> \* ARABIC </w:instrText>
      </w:r>
      <w:r w:rsidR="002442C5" w:rsidRPr="00CD3D08">
        <w:rPr>
          <w:rFonts w:ascii="UD デジタル 教科書体 NP-R" w:eastAsia="UD デジタル 教科書体 NP-R" w:hAnsiTheme="minorEastAsia" w:hint="eastAsia"/>
          <w:b/>
          <w:color w:val="FF0000"/>
          <w:sz w:val="22"/>
          <w:szCs w:val="24"/>
        </w:rPr>
        <w:fldChar w:fldCharType="separate"/>
      </w:r>
      <w:r w:rsidR="00BC6927">
        <w:rPr>
          <w:rFonts w:ascii="UD デジタル 教科書体 NP-R" w:eastAsia="UD デジタル 教科書体 NP-R" w:hAnsiTheme="minorEastAsia"/>
          <w:b/>
          <w:noProof/>
          <w:color w:val="FF0000"/>
          <w:sz w:val="22"/>
          <w:szCs w:val="24"/>
        </w:rPr>
        <w:t>8</w:t>
      </w:r>
      <w:r w:rsidR="002442C5" w:rsidRPr="00CD3D08">
        <w:rPr>
          <w:rFonts w:ascii="UD デジタル 教科書体 NP-R" w:eastAsia="UD デジタル 教科書体 NP-R" w:hAnsiTheme="minorEastAsia" w:hint="eastAsia"/>
          <w:b/>
          <w:color w:val="FF0000"/>
          <w:sz w:val="22"/>
          <w:szCs w:val="24"/>
        </w:rPr>
        <w:fldChar w:fldCharType="end"/>
      </w:r>
      <w:r w:rsidRPr="00CD3D08">
        <w:rPr>
          <w:rFonts w:ascii="UD デジタル 教科書体 NP-R" w:eastAsia="UD デジタル 教科書体 NP-R" w:hAnsiTheme="minorEastAsia" w:hint="eastAsia"/>
          <w:b/>
          <w:color w:val="009900"/>
          <w:sz w:val="22"/>
          <w:szCs w:val="24"/>
        </w:rPr>
        <w:t xml:space="preserve">　</w:t>
      </w:r>
      <w:r w:rsidRPr="00CD3D08">
        <w:rPr>
          <w:rFonts w:ascii="UD デジタル 教科書体 NP-R" w:eastAsia="UD デジタル 教科書体 NP-R" w:hint="eastAsia"/>
          <w:color w:val="000000" w:themeColor="text1"/>
          <w:sz w:val="22"/>
          <w:szCs w:val="24"/>
        </w:rPr>
        <w:t>車いす使用者及びその他の人々がアクセスできるスペースに設置すること。</w:t>
      </w:r>
    </w:p>
    <w:p w14:paraId="6B4F79B4" w14:textId="7FF87519" w:rsidR="003E2D51" w:rsidRPr="00CD3D08"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szCs w:val="24"/>
        </w:rPr>
      </w:pPr>
      <w:r w:rsidRPr="00CD3D08">
        <w:rPr>
          <w:rFonts w:ascii="UD デジタル 教科書体 NP-R" w:eastAsia="UD デジタル 教科書体 NP-R" w:hAnsiTheme="minorEastAsia"/>
          <w:b/>
          <w:color w:val="FF0000"/>
          <w:sz w:val="22"/>
          <w:szCs w:val="24"/>
        </w:rPr>
        <w:t>C20-</w:t>
      </w:r>
      <w:r w:rsidR="002442C5" w:rsidRPr="00CD3D08">
        <w:rPr>
          <w:rFonts w:ascii="UD デジタル 教科書体 NP-R" w:eastAsia="UD デジタル 教科書体 NP-R" w:hAnsiTheme="minorEastAsia" w:hint="eastAsia"/>
          <w:b/>
          <w:color w:val="FF0000"/>
          <w:sz w:val="22"/>
          <w:szCs w:val="24"/>
        </w:rPr>
        <w:fldChar w:fldCharType="begin"/>
      </w:r>
      <w:r w:rsidR="002442C5" w:rsidRPr="00CD3D08">
        <w:rPr>
          <w:rFonts w:ascii="UD デジタル 教科書体 NP-R" w:eastAsia="UD デジタル 教科書体 NP-R" w:hAnsiTheme="minorEastAsia"/>
          <w:b/>
          <w:color w:val="FF0000"/>
          <w:sz w:val="22"/>
          <w:szCs w:val="24"/>
        </w:rPr>
        <w:instrText xml:space="preserve"> SEQ Figure3-</w:instrText>
      </w:r>
      <w:r w:rsidR="002442C5">
        <w:rPr>
          <w:rFonts w:ascii="UD デジタル 教科書体 NP-R" w:eastAsia="UD デジタル 教科書体 NP-R" w:hAnsiTheme="minorEastAsia" w:hint="eastAsia"/>
          <w:b/>
          <w:color w:val="FF0000"/>
          <w:sz w:val="22"/>
          <w:szCs w:val="24"/>
        </w:rPr>
        <w:instrText>20</w:instrText>
      </w:r>
      <w:r w:rsidR="002442C5" w:rsidRPr="00CD3D08">
        <w:rPr>
          <w:rFonts w:ascii="UD デジタル 教科書体 NP-R" w:eastAsia="UD デジタル 教科書体 NP-R" w:hAnsiTheme="minorEastAsia"/>
          <w:b/>
          <w:color w:val="FF0000"/>
          <w:sz w:val="22"/>
          <w:szCs w:val="24"/>
        </w:rPr>
        <w:instrText xml:space="preserve"> \* ARABIC </w:instrText>
      </w:r>
      <w:r w:rsidR="002442C5" w:rsidRPr="00CD3D08">
        <w:rPr>
          <w:rFonts w:ascii="UD デジタル 教科書体 NP-R" w:eastAsia="UD デジタル 教科書体 NP-R" w:hAnsiTheme="minorEastAsia" w:hint="eastAsia"/>
          <w:b/>
          <w:color w:val="FF0000"/>
          <w:sz w:val="22"/>
          <w:szCs w:val="24"/>
        </w:rPr>
        <w:fldChar w:fldCharType="separate"/>
      </w:r>
      <w:r w:rsidR="00BC6927">
        <w:rPr>
          <w:rFonts w:ascii="UD デジタル 教科書体 NP-R" w:eastAsia="UD デジタル 教科書体 NP-R" w:hAnsiTheme="minorEastAsia"/>
          <w:b/>
          <w:noProof/>
          <w:color w:val="FF0000"/>
          <w:sz w:val="22"/>
          <w:szCs w:val="24"/>
        </w:rPr>
        <w:t>9</w:t>
      </w:r>
      <w:r w:rsidR="002442C5" w:rsidRPr="00CD3D08">
        <w:rPr>
          <w:rFonts w:ascii="UD デジタル 教科書体 NP-R" w:eastAsia="UD デジタル 教科書体 NP-R" w:hAnsiTheme="minorEastAsia" w:hint="eastAsia"/>
          <w:b/>
          <w:color w:val="FF0000"/>
          <w:sz w:val="22"/>
          <w:szCs w:val="24"/>
        </w:rPr>
        <w:fldChar w:fldCharType="end"/>
      </w:r>
      <w:r w:rsidRPr="00CD3D08">
        <w:rPr>
          <w:rFonts w:ascii="UD デジタル 教科書体 NP-R" w:eastAsia="UD デジタル 教科書体 NP-R" w:hAnsiTheme="minorEastAsia" w:hint="eastAsia"/>
          <w:b/>
          <w:color w:val="009900"/>
          <w:sz w:val="22"/>
          <w:szCs w:val="24"/>
        </w:rPr>
        <w:t xml:space="preserve">　</w:t>
      </w:r>
      <w:r w:rsidRPr="00CD3D08">
        <w:rPr>
          <w:rFonts w:ascii="UD デジタル 教科書体 NP-R" w:eastAsia="UD デジタル 教科書体 NP-R" w:hint="eastAsia"/>
          <w:color w:val="000000" w:themeColor="text1"/>
          <w:sz w:val="22"/>
          <w:szCs w:val="24"/>
        </w:rPr>
        <w:t>最大操作高1</w:t>
      </w:r>
      <w:r w:rsidRPr="00CD3D08">
        <w:rPr>
          <w:rFonts w:ascii="UD デジタル 教科書体 NP-R" w:eastAsia="UD デジタル 教科書体 NP-R"/>
          <w:color w:val="000000" w:themeColor="text1"/>
          <w:sz w:val="22"/>
          <w:szCs w:val="24"/>
        </w:rPr>
        <w:t>,</w:t>
      </w:r>
      <w:r w:rsidRPr="00CD3D08">
        <w:rPr>
          <w:rFonts w:ascii="UD デジタル 教科書体 NP-R" w:eastAsia="UD デジタル 教科書体 NP-R" w:hint="eastAsia"/>
          <w:color w:val="000000" w:themeColor="text1"/>
          <w:sz w:val="22"/>
          <w:szCs w:val="24"/>
        </w:rPr>
        <w:t>100</w:t>
      </w:r>
      <w:r w:rsidRPr="00CD3D08">
        <w:rPr>
          <w:rFonts w:ascii="UD デジタル 教科書体 NP-R" w:eastAsia="UD デジタル 教科書体 NP-R"/>
          <w:color w:val="000000" w:themeColor="text1"/>
          <w:sz w:val="22"/>
          <w:szCs w:val="24"/>
        </w:rPr>
        <w:t>mm</w:t>
      </w:r>
      <w:r w:rsidRPr="00CD3D08">
        <w:rPr>
          <w:rFonts w:ascii="UD デジタル 教科書体 NP-R" w:eastAsia="UD デジタル 教科書体 NP-R" w:hint="eastAsia"/>
          <w:color w:val="000000" w:themeColor="text1"/>
          <w:sz w:val="22"/>
          <w:szCs w:val="24"/>
        </w:rPr>
        <w:t>とし、障害物のない壁面に直接取り付けること。</w:t>
      </w:r>
    </w:p>
    <w:p w14:paraId="62FCE4C7" w14:textId="77777777" w:rsidR="003E2D51" w:rsidRPr="00CD3D08" w:rsidRDefault="003E2D51" w:rsidP="003E2D51">
      <w:pPr>
        <w:snapToGrid w:val="0"/>
        <w:spacing w:beforeLines="50" w:before="180" w:line="240" w:lineRule="auto"/>
        <w:rPr>
          <w:rFonts w:ascii="UD デジタル 教科書体 NP-R" w:eastAsia="UD デジタル 教科書体 NP-R"/>
          <w:sz w:val="22"/>
        </w:rPr>
      </w:pPr>
      <w:r w:rsidRPr="00CD3D08">
        <w:rPr>
          <w:rFonts w:ascii="UD デジタル 教科書体 NP-R" w:eastAsia="UD デジタル 教科書体 NP-R" w:hint="eastAsia"/>
          <w:sz w:val="22"/>
        </w:rPr>
        <w:t>（機能）</w:t>
      </w:r>
    </w:p>
    <w:p w14:paraId="1AE17FD6" w14:textId="2D78E8BE" w:rsidR="003E2D51" w:rsidRPr="00CD3D08" w:rsidRDefault="003E2D51" w:rsidP="003E2D51">
      <w:pPr>
        <w:snapToGrid w:val="0"/>
        <w:spacing w:line="240" w:lineRule="auto"/>
        <w:ind w:leftChars="100" w:left="1275" w:hangingChars="484" w:hanging="1065"/>
        <w:rPr>
          <w:rFonts w:ascii="UD デジタル 教科書体 NP-R" w:eastAsia="UD デジタル 教科書体 NP-R"/>
          <w:color w:val="000000" w:themeColor="text1"/>
          <w:sz w:val="22"/>
          <w:szCs w:val="24"/>
        </w:rPr>
      </w:pPr>
      <w:r w:rsidRPr="00CD3D08">
        <w:rPr>
          <w:rFonts w:ascii="UD デジタル 教科書体 NP-R" w:eastAsia="UD デジタル 教科書体 NP-R" w:hAnsiTheme="minorEastAsia"/>
          <w:b/>
          <w:color w:val="FF0000"/>
          <w:sz w:val="22"/>
          <w:szCs w:val="24"/>
        </w:rPr>
        <w:t>C20-</w:t>
      </w:r>
      <w:r w:rsidR="002442C5" w:rsidRPr="00CD3D08">
        <w:rPr>
          <w:rFonts w:ascii="UD デジタル 教科書体 NP-R" w:eastAsia="UD デジタル 教科書体 NP-R" w:hAnsiTheme="minorEastAsia" w:hint="eastAsia"/>
          <w:b/>
          <w:color w:val="FF0000"/>
          <w:sz w:val="22"/>
          <w:szCs w:val="24"/>
        </w:rPr>
        <w:fldChar w:fldCharType="begin"/>
      </w:r>
      <w:r w:rsidR="002442C5" w:rsidRPr="00CD3D08">
        <w:rPr>
          <w:rFonts w:ascii="UD デジタル 教科書体 NP-R" w:eastAsia="UD デジタル 教科書体 NP-R" w:hAnsiTheme="minorEastAsia"/>
          <w:b/>
          <w:color w:val="FF0000"/>
          <w:sz w:val="22"/>
          <w:szCs w:val="24"/>
        </w:rPr>
        <w:instrText xml:space="preserve"> SEQ Figure3-</w:instrText>
      </w:r>
      <w:r w:rsidR="002442C5">
        <w:rPr>
          <w:rFonts w:ascii="UD デジタル 教科書体 NP-R" w:eastAsia="UD デジタル 教科書体 NP-R" w:hAnsiTheme="minorEastAsia" w:hint="eastAsia"/>
          <w:b/>
          <w:color w:val="FF0000"/>
          <w:sz w:val="22"/>
          <w:szCs w:val="24"/>
        </w:rPr>
        <w:instrText>20</w:instrText>
      </w:r>
      <w:r w:rsidR="002442C5" w:rsidRPr="00CD3D08">
        <w:rPr>
          <w:rFonts w:ascii="UD デジタル 教科書体 NP-R" w:eastAsia="UD デジタル 教科書体 NP-R" w:hAnsiTheme="minorEastAsia"/>
          <w:b/>
          <w:color w:val="FF0000"/>
          <w:sz w:val="22"/>
          <w:szCs w:val="24"/>
        </w:rPr>
        <w:instrText xml:space="preserve"> \* ARABIC </w:instrText>
      </w:r>
      <w:r w:rsidR="002442C5" w:rsidRPr="00CD3D08">
        <w:rPr>
          <w:rFonts w:ascii="UD デジタル 教科書体 NP-R" w:eastAsia="UD デジタル 教科書体 NP-R" w:hAnsiTheme="minorEastAsia" w:hint="eastAsia"/>
          <w:b/>
          <w:color w:val="FF0000"/>
          <w:sz w:val="22"/>
          <w:szCs w:val="24"/>
        </w:rPr>
        <w:fldChar w:fldCharType="separate"/>
      </w:r>
      <w:r w:rsidR="00BC6927">
        <w:rPr>
          <w:rFonts w:ascii="UD デジタル 教科書体 NP-R" w:eastAsia="UD デジタル 教科書体 NP-R" w:hAnsiTheme="minorEastAsia"/>
          <w:b/>
          <w:noProof/>
          <w:color w:val="FF0000"/>
          <w:sz w:val="22"/>
          <w:szCs w:val="24"/>
        </w:rPr>
        <w:t>10</w:t>
      </w:r>
      <w:r w:rsidR="002442C5" w:rsidRPr="00CD3D08">
        <w:rPr>
          <w:rFonts w:ascii="UD デジタル 教科書体 NP-R" w:eastAsia="UD デジタル 教科書体 NP-R" w:hAnsiTheme="minorEastAsia" w:hint="eastAsia"/>
          <w:b/>
          <w:color w:val="FF0000"/>
          <w:sz w:val="22"/>
          <w:szCs w:val="24"/>
        </w:rPr>
        <w:fldChar w:fldCharType="end"/>
      </w:r>
      <w:r w:rsidRPr="00CD3D08">
        <w:rPr>
          <w:rFonts w:ascii="UD デジタル 教科書体 NP-R" w:eastAsia="UD デジタル 教科書体 NP-R" w:hAnsiTheme="minorEastAsia" w:hint="eastAsia"/>
          <w:b/>
          <w:color w:val="009900"/>
          <w:sz w:val="22"/>
          <w:szCs w:val="24"/>
        </w:rPr>
        <w:t xml:space="preserve">　</w:t>
      </w:r>
      <w:r w:rsidRPr="00CD3D08">
        <w:rPr>
          <w:rFonts w:ascii="UD デジタル 教科書体 NP-R" w:eastAsia="UD デジタル 教科書体 NP-R" w:hint="eastAsia"/>
          <w:color w:val="000000" w:themeColor="text1"/>
          <w:sz w:val="22"/>
          <w:szCs w:val="24"/>
        </w:rPr>
        <w:t>自動火災報知設備を設置する建築物に設ける避難口誘導灯は、点滅機能及び音声誘導機能を備えたものとすること。</w:t>
      </w:r>
    </w:p>
    <w:p w14:paraId="57F1EA8A" w14:textId="2922739D" w:rsidR="003E2D51" w:rsidRPr="00CD3D08" w:rsidRDefault="003E2D51" w:rsidP="003E2D51">
      <w:pPr>
        <w:snapToGrid w:val="0"/>
        <w:spacing w:line="240" w:lineRule="auto"/>
        <w:ind w:leftChars="100" w:left="1275" w:hangingChars="484" w:hanging="1065"/>
        <w:rPr>
          <w:rFonts w:ascii="UD デジタル 教科書体 NP-R" w:eastAsia="UD デジタル 教科書体 NP-R"/>
          <w:color w:val="000000" w:themeColor="text1"/>
          <w:sz w:val="22"/>
          <w:szCs w:val="24"/>
        </w:rPr>
      </w:pPr>
      <w:r w:rsidRPr="00CD3D08">
        <w:rPr>
          <w:rFonts w:ascii="UD デジタル 教科書体 NP-R" w:eastAsia="UD デジタル 教科書体 NP-R" w:hAnsiTheme="minorEastAsia"/>
          <w:b/>
          <w:color w:val="FF0000"/>
          <w:sz w:val="22"/>
          <w:szCs w:val="24"/>
        </w:rPr>
        <w:t>C20-</w:t>
      </w:r>
      <w:r w:rsidR="002442C5" w:rsidRPr="00CD3D08">
        <w:rPr>
          <w:rFonts w:ascii="UD デジタル 教科書体 NP-R" w:eastAsia="UD デジタル 教科書体 NP-R" w:hAnsiTheme="minorEastAsia" w:hint="eastAsia"/>
          <w:b/>
          <w:color w:val="FF0000"/>
          <w:sz w:val="22"/>
          <w:szCs w:val="24"/>
        </w:rPr>
        <w:fldChar w:fldCharType="begin"/>
      </w:r>
      <w:r w:rsidR="002442C5" w:rsidRPr="00CD3D08">
        <w:rPr>
          <w:rFonts w:ascii="UD デジタル 教科書体 NP-R" w:eastAsia="UD デジタル 教科書体 NP-R" w:hAnsiTheme="minorEastAsia"/>
          <w:b/>
          <w:color w:val="FF0000"/>
          <w:sz w:val="22"/>
          <w:szCs w:val="24"/>
        </w:rPr>
        <w:instrText xml:space="preserve"> SEQ Figure3-</w:instrText>
      </w:r>
      <w:r w:rsidR="002442C5">
        <w:rPr>
          <w:rFonts w:ascii="UD デジタル 教科書体 NP-R" w:eastAsia="UD デジタル 教科書体 NP-R" w:hAnsiTheme="minorEastAsia" w:hint="eastAsia"/>
          <w:b/>
          <w:color w:val="FF0000"/>
          <w:sz w:val="22"/>
          <w:szCs w:val="24"/>
        </w:rPr>
        <w:instrText>20</w:instrText>
      </w:r>
      <w:r w:rsidR="002442C5" w:rsidRPr="00CD3D08">
        <w:rPr>
          <w:rFonts w:ascii="UD デジタル 教科書体 NP-R" w:eastAsia="UD デジタル 教科書体 NP-R" w:hAnsiTheme="minorEastAsia"/>
          <w:b/>
          <w:color w:val="FF0000"/>
          <w:sz w:val="22"/>
          <w:szCs w:val="24"/>
        </w:rPr>
        <w:instrText xml:space="preserve"> \* ARABIC </w:instrText>
      </w:r>
      <w:r w:rsidR="002442C5" w:rsidRPr="00CD3D08">
        <w:rPr>
          <w:rFonts w:ascii="UD デジタル 教科書体 NP-R" w:eastAsia="UD デジタル 教科書体 NP-R" w:hAnsiTheme="minorEastAsia" w:hint="eastAsia"/>
          <w:b/>
          <w:color w:val="FF0000"/>
          <w:sz w:val="22"/>
          <w:szCs w:val="24"/>
        </w:rPr>
        <w:fldChar w:fldCharType="separate"/>
      </w:r>
      <w:r w:rsidR="00BC6927">
        <w:rPr>
          <w:rFonts w:ascii="UD デジタル 教科書体 NP-R" w:eastAsia="UD デジタル 教科書体 NP-R" w:hAnsiTheme="minorEastAsia"/>
          <w:b/>
          <w:noProof/>
          <w:color w:val="FF0000"/>
          <w:sz w:val="22"/>
          <w:szCs w:val="24"/>
        </w:rPr>
        <w:t>11</w:t>
      </w:r>
      <w:r w:rsidR="002442C5" w:rsidRPr="00CD3D08">
        <w:rPr>
          <w:rFonts w:ascii="UD デジタル 教科書体 NP-R" w:eastAsia="UD デジタル 教科書体 NP-R" w:hAnsiTheme="minorEastAsia" w:hint="eastAsia"/>
          <w:b/>
          <w:color w:val="FF0000"/>
          <w:sz w:val="22"/>
          <w:szCs w:val="24"/>
        </w:rPr>
        <w:fldChar w:fldCharType="end"/>
      </w:r>
      <w:r w:rsidRPr="00CD3D08">
        <w:rPr>
          <w:rFonts w:ascii="UD デジタル 教科書体 NP-R" w:eastAsia="UD デジタル 教科書体 NP-R" w:hAnsiTheme="minorEastAsia" w:hint="eastAsia"/>
          <w:b/>
          <w:color w:val="009900"/>
          <w:sz w:val="22"/>
          <w:szCs w:val="24"/>
        </w:rPr>
        <w:t xml:space="preserve">　</w:t>
      </w:r>
      <w:r w:rsidRPr="00CD3D08">
        <w:rPr>
          <w:rFonts w:ascii="UD デジタル 教科書体 NP-R" w:eastAsia="UD デジタル 教科書体 NP-R" w:hint="eastAsia"/>
          <w:color w:val="000000" w:themeColor="text1"/>
          <w:sz w:val="22"/>
          <w:szCs w:val="24"/>
        </w:rPr>
        <w:t>避難ロか</w:t>
      </w:r>
      <w:r w:rsidRPr="00CD3D08">
        <w:rPr>
          <w:rFonts w:ascii="UD デジタル 教科書体 NP-R" w:eastAsia="UD デジタル 教科書体 NP-R" w:hint="eastAsia"/>
          <w:sz w:val="22"/>
          <w:szCs w:val="24"/>
        </w:rPr>
        <w:t>ら誘導する方向に設けられている自動火災報知器が作動したときは、当該避難口に設けられた誘導灯の点滅・音声誘導機能が停止すること。</w:t>
      </w:r>
    </w:p>
    <w:p w14:paraId="76BF9A01" w14:textId="77777777" w:rsidR="003E2D51" w:rsidRPr="00CD3D08" w:rsidRDefault="003E2D51" w:rsidP="003E2D51">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inorEastAsia"/>
          <w:color w:val="4472C4" w:themeColor="accent5"/>
          <w:sz w:val="22"/>
          <w:szCs w:val="22"/>
        </w:rPr>
      </w:pPr>
      <w:r w:rsidRPr="00CD3D08">
        <w:rPr>
          <w:rFonts w:ascii="UD デジタル 教科書体 NP-R" w:eastAsia="UD デジタル 教科書体 NP-R" w:hAnsiTheme="minorEastAsia" w:hint="eastAsia"/>
          <w:color w:val="4472C4" w:themeColor="accent5"/>
          <w:sz w:val="22"/>
          <w:szCs w:val="22"/>
        </w:rPr>
        <w:t>3-20-5. その他</w:t>
      </w:r>
    </w:p>
    <w:p w14:paraId="2F840B74" w14:textId="330C6766" w:rsidR="003E2D51" w:rsidRPr="00CD3D08" w:rsidRDefault="003E2D51" w:rsidP="003E2D51">
      <w:pPr>
        <w:snapToGrid w:val="0"/>
        <w:spacing w:line="240" w:lineRule="auto"/>
        <w:ind w:leftChars="105" w:left="1277" w:hangingChars="480" w:hanging="1057"/>
        <w:rPr>
          <w:rFonts w:ascii="UD デジタル 教科書体 NP-R" w:eastAsia="UD デジタル 教科書体 NP-R" w:hAnsiTheme="minorEastAsia"/>
          <w:color w:val="4472C4" w:themeColor="accent5"/>
          <w:sz w:val="22"/>
          <w:szCs w:val="24"/>
        </w:rPr>
      </w:pPr>
      <w:r w:rsidRPr="00CD3D08">
        <w:rPr>
          <w:rFonts w:ascii="UD デジタル 教科書体 NP-R" w:eastAsia="UD デジタル 教科書体 NP-R" w:hAnsiTheme="minorEastAsia" w:hint="eastAsia"/>
          <w:b/>
          <w:color w:val="FF0000"/>
          <w:sz w:val="22"/>
          <w:szCs w:val="24"/>
        </w:rPr>
        <w:t>C20</w:t>
      </w:r>
      <w:r w:rsidRPr="00CD3D08">
        <w:rPr>
          <w:rFonts w:ascii="UD デジタル 教科書体 NP-R" w:eastAsia="UD デジタル 教科書体 NP-R" w:hAnsiTheme="minorEastAsia"/>
          <w:b/>
          <w:color w:val="FF0000"/>
          <w:sz w:val="22"/>
          <w:szCs w:val="24"/>
        </w:rPr>
        <w:t>-</w:t>
      </w:r>
      <w:r w:rsidR="002442C5" w:rsidRPr="00CD3D08">
        <w:rPr>
          <w:rFonts w:ascii="UD デジタル 教科書体 NP-R" w:eastAsia="UD デジタル 教科書体 NP-R" w:hAnsiTheme="minorEastAsia" w:hint="eastAsia"/>
          <w:b/>
          <w:color w:val="FF0000"/>
          <w:sz w:val="22"/>
          <w:szCs w:val="24"/>
        </w:rPr>
        <w:fldChar w:fldCharType="begin"/>
      </w:r>
      <w:r w:rsidR="002442C5" w:rsidRPr="00CD3D08">
        <w:rPr>
          <w:rFonts w:ascii="UD デジタル 教科書体 NP-R" w:eastAsia="UD デジタル 教科書体 NP-R" w:hAnsiTheme="minorEastAsia"/>
          <w:b/>
          <w:color w:val="FF0000"/>
          <w:sz w:val="22"/>
          <w:szCs w:val="24"/>
        </w:rPr>
        <w:instrText xml:space="preserve"> SEQ Figure3-</w:instrText>
      </w:r>
      <w:r w:rsidR="002442C5">
        <w:rPr>
          <w:rFonts w:ascii="UD デジタル 教科書体 NP-R" w:eastAsia="UD デジタル 教科書体 NP-R" w:hAnsiTheme="minorEastAsia" w:hint="eastAsia"/>
          <w:b/>
          <w:color w:val="FF0000"/>
          <w:sz w:val="22"/>
          <w:szCs w:val="24"/>
        </w:rPr>
        <w:instrText>20</w:instrText>
      </w:r>
      <w:r w:rsidR="002442C5" w:rsidRPr="00CD3D08">
        <w:rPr>
          <w:rFonts w:ascii="UD デジタル 教科書体 NP-R" w:eastAsia="UD デジタル 教科書体 NP-R" w:hAnsiTheme="minorEastAsia"/>
          <w:b/>
          <w:color w:val="FF0000"/>
          <w:sz w:val="22"/>
          <w:szCs w:val="24"/>
        </w:rPr>
        <w:instrText xml:space="preserve"> \* ARABIC </w:instrText>
      </w:r>
      <w:r w:rsidR="002442C5" w:rsidRPr="00CD3D08">
        <w:rPr>
          <w:rFonts w:ascii="UD デジタル 教科書体 NP-R" w:eastAsia="UD デジタル 教科書体 NP-R" w:hAnsiTheme="minorEastAsia" w:hint="eastAsia"/>
          <w:b/>
          <w:color w:val="FF0000"/>
          <w:sz w:val="22"/>
          <w:szCs w:val="24"/>
        </w:rPr>
        <w:fldChar w:fldCharType="separate"/>
      </w:r>
      <w:r w:rsidR="00BC6927">
        <w:rPr>
          <w:rFonts w:ascii="UD デジタル 教科書体 NP-R" w:eastAsia="UD デジタル 教科書体 NP-R" w:hAnsiTheme="minorEastAsia"/>
          <w:b/>
          <w:noProof/>
          <w:color w:val="FF0000"/>
          <w:sz w:val="22"/>
          <w:szCs w:val="24"/>
        </w:rPr>
        <w:t>12</w:t>
      </w:r>
      <w:r w:rsidR="002442C5" w:rsidRPr="00CD3D08">
        <w:rPr>
          <w:rFonts w:ascii="UD デジタル 教科書体 NP-R" w:eastAsia="UD デジタル 教科書体 NP-R" w:hAnsiTheme="minorEastAsia" w:hint="eastAsia"/>
          <w:b/>
          <w:color w:val="FF0000"/>
          <w:sz w:val="22"/>
          <w:szCs w:val="24"/>
        </w:rPr>
        <w:fldChar w:fldCharType="end"/>
      </w:r>
      <w:r w:rsidRPr="00CD3D08">
        <w:rPr>
          <w:rFonts w:ascii="UD デジタル 教科書体 NP-R" w:eastAsia="UD デジタル 教科書体 NP-R" w:hAnsiTheme="minorEastAsia" w:hint="eastAsia"/>
          <w:b/>
          <w:color w:val="FF0000"/>
          <w:sz w:val="22"/>
          <w:szCs w:val="24"/>
        </w:rPr>
        <w:t xml:space="preserve">　</w:t>
      </w:r>
      <w:r w:rsidRPr="00CD3D08">
        <w:rPr>
          <w:rFonts w:ascii="UD デジタル 教科書体 NP-R" w:eastAsia="UD デジタル 教科書体 NP-R" w:hint="eastAsia"/>
          <w:color w:val="000000" w:themeColor="text1"/>
          <w:sz w:val="22"/>
          <w:szCs w:val="24"/>
        </w:rPr>
        <w:t>警報発動中でも、自動ドアの開放装置が機能しつづけること。</w:t>
      </w:r>
    </w:p>
    <w:p w14:paraId="77B83AFA" w14:textId="283574FB" w:rsidR="003E2D51" w:rsidRPr="00CD3D08" w:rsidRDefault="003E2D51" w:rsidP="003E2D51">
      <w:pPr>
        <w:snapToGrid w:val="0"/>
        <w:spacing w:line="240" w:lineRule="auto"/>
        <w:ind w:leftChars="105" w:left="1277" w:hangingChars="480" w:hanging="1057"/>
        <w:rPr>
          <w:rFonts w:ascii="UD デジタル 教科書体 NP-R" w:eastAsia="UD デジタル 教科書体 NP-R"/>
          <w:color w:val="000000" w:themeColor="text1"/>
          <w:sz w:val="22"/>
          <w:szCs w:val="24"/>
        </w:rPr>
      </w:pPr>
      <w:r w:rsidRPr="00CD3D08">
        <w:rPr>
          <w:rFonts w:ascii="UD デジタル 教科書体 NP-R" w:eastAsia="UD デジタル 教科書体 NP-R" w:hAnsiTheme="minorEastAsia" w:hint="eastAsia"/>
          <w:b/>
          <w:color w:val="FF0000"/>
          <w:sz w:val="22"/>
          <w:szCs w:val="24"/>
        </w:rPr>
        <w:t>C20</w:t>
      </w:r>
      <w:r w:rsidRPr="00CD3D08">
        <w:rPr>
          <w:rFonts w:ascii="UD デジタル 教科書体 NP-R" w:eastAsia="UD デジタル 教科書体 NP-R" w:hAnsiTheme="minorEastAsia" w:cs="Times New Roman"/>
          <w:b/>
          <w:color w:val="FF0000"/>
          <w:kern w:val="0"/>
        </w:rPr>
        <w:t>-</w:t>
      </w:r>
      <w:r w:rsidR="002442C5" w:rsidRPr="00CD3D08">
        <w:rPr>
          <w:rFonts w:ascii="UD デジタル 教科書体 NP-R" w:eastAsia="UD デジタル 教科書体 NP-R" w:hAnsiTheme="minorEastAsia" w:hint="eastAsia"/>
          <w:b/>
          <w:color w:val="FF0000"/>
          <w:sz w:val="22"/>
          <w:szCs w:val="24"/>
        </w:rPr>
        <w:fldChar w:fldCharType="begin"/>
      </w:r>
      <w:r w:rsidR="002442C5" w:rsidRPr="00CD3D08">
        <w:rPr>
          <w:rFonts w:ascii="UD デジタル 教科書体 NP-R" w:eastAsia="UD デジタル 教科書体 NP-R" w:hAnsiTheme="minorEastAsia"/>
          <w:b/>
          <w:color w:val="FF0000"/>
          <w:sz w:val="22"/>
          <w:szCs w:val="24"/>
        </w:rPr>
        <w:instrText xml:space="preserve"> SEQ Figure3-</w:instrText>
      </w:r>
      <w:r w:rsidR="002442C5">
        <w:rPr>
          <w:rFonts w:ascii="UD デジタル 教科書体 NP-R" w:eastAsia="UD デジタル 教科書体 NP-R" w:hAnsiTheme="minorEastAsia" w:hint="eastAsia"/>
          <w:b/>
          <w:color w:val="FF0000"/>
          <w:sz w:val="22"/>
          <w:szCs w:val="24"/>
        </w:rPr>
        <w:instrText>20</w:instrText>
      </w:r>
      <w:r w:rsidR="002442C5" w:rsidRPr="00CD3D08">
        <w:rPr>
          <w:rFonts w:ascii="UD デジタル 教科書体 NP-R" w:eastAsia="UD デジタル 教科書体 NP-R" w:hAnsiTheme="minorEastAsia"/>
          <w:b/>
          <w:color w:val="FF0000"/>
          <w:sz w:val="22"/>
          <w:szCs w:val="24"/>
        </w:rPr>
        <w:instrText xml:space="preserve"> \* ARABIC </w:instrText>
      </w:r>
      <w:r w:rsidR="002442C5" w:rsidRPr="00CD3D08">
        <w:rPr>
          <w:rFonts w:ascii="UD デジタル 教科書体 NP-R" w:eastAsia="UD デジタル 教科書体 NP-R" w:hAnsiTheme="minorEastAsia" w:hint="eastAsia"/>
          <w:b/>
          <w:color w:val="FF0000"/>
          <w:sz w:val="22"/>
          <w:szCs w:val="24"/>
        </w:rPr>
        <w:fldChar w:fldCharType="separate"/>
      </w:r>
      <w:r w:rsidR="00BC6927">
        <w:rPr>
          <w:rFonts w:ascii="UD デジタル 教科書体 NP-R" w:eastAsia="UD デジタル 教科書体 NP-R" w:hAnsiTheme="minorEastAsia"/>
          <w:b/>
          <w:noProof/>
          <w:color w:val="FF0000"/>
          <w:sz w:val="22"/>
          <w:szCs w:val="24"/>
        </w:rPr>
        <w:t>13</w:t>
      </w:r>
      <w:r w:rsidR="002442C5" w:rsidRPr="00CD3D08">
        <w:rPr>
          <w:rFonts w:ascii="UD デジタル 教科書体 NP-R" w:eastAsia="UD デジタル 教科書体 NP-R" w:hAnsiTheme="minorEastAsia" w:hint="eastAsia"/>
          <w:b/>
          <w:color w:val="FF0000"/>
          <w:sz w:val="22"/>
          <w:szCs w:val="24"/>
        </w:rPr>
        <w:fldChar w:fldCharType="end"/>
      </w:r>
      <w:r w:rsidRPr="00CD3D08">
        <w:rPr>
          <w:rFonts w:ascii="UD デジタル 教科書体 NP-R" w:eastAsia="UD デジタル 教科書体 NP-R" w:hAnsiTheme="minorEastAsia" w:cs="Times New Roman" w:hint="eastAsia"/>
          <w:b/>
          <w:color w:val="FF0000"/>
          <w:kern w:val="0"/>
        </w:rPr>
        <w:t xml:space="preserve">　</w:t>
      </w:r>
      <w:r w:rsidRPr="009A0CAE">
        <w:rPr>
          <w:rFonts w:ascii="UD デジタル 教科書体 NP-R" w:eastAsia="UD デジタル 教科書体 NP-R" w:cs="Times New Roman" w:hint="eastAsia"/>
          <w:color w:val="000000" w:themeColor="text1"/>
          <w:kern w:val="0"/>
          <w:sz w:val="22"/>
          <w:szCs w:val="24"/>
        </w:rPr>
        <w:t>警報発動中でも、警報発動エリアからの避難経路が見つけられるような照明を設置すること。</w:t>
      </w:r>
    </w:p>
    <w:p w14:paraId="71BB80DA" w14:textId="77777777" w:rsidR="003E2D51" w:rsidRPr="00CD3D08" w:rsidRDefault="003E2D51" w:rsidP="003E2D51">
      <w:pPr>
        <w:snapToGrid w:val="0"/>
        <w:spacing w:line="240" w:lineRule="auto"/>
        <w:ind w:firstLineChars="100" w:firstLine="220"/>
        <w:jc w:val="center"/>
        <w:rPr>
          <w:rFonts w:ascii="UD デジタル 教科書体 NP-R" w:eastAsia="UD デジタル 教科書体 NP-R"/>
          <w:color w:val="000000" w:themeColor="text1"/>
          <w:sz w:val="22"/>
          <w:szCs w:val="24"/>
        </w:rPr>
      </w:pPr>
      <w:r w:rsidRPr="00CD3D08">
        <w:rPr>
          <w:rFonts w:ascii="UD デジタル 教科書体 NP-R" w:eastAsia="UD デジタル 教科書体 NP-R" w:hint="eastAsia"/>
          <w:color w:val="000000" w:themeColor="text1"/>
          <w:sz w:val="22"/>
          <w:szCs w:val="24"/>
        </w:rPr>
        <w:br w:type="page"/>
      </w:r>
    </w:p>
    <w:p w14:paraId="414B2B19" w14:textId="77777777" w:rsidR="003E2D51" w:rsidRPr="003C49F6" w:rsidRDefault="003E2D51" w:rsidP="003E2D51">
      <w:pPr>
        <w:snapToGrid w:val="0"/>
        <w:spacing w:line="240" w:lineRule="auto"/>
        <w:ind w:firstLineChars="100" w:firstLine="210"/>
        <w:jc w:val="center"/>
        <w:rPr>
          <w:rFonts w:ascii="UD デジタル 教科書体 NP-R" w:eastAsia="UD デジタル 教科書体 NP-R"/>
        </w:rPr>
      </w:pPr>
      <w:r w:rsidRPr="003C49F6">
        <w:rPr>
          <w:rFonts w:ascii="UD デジタル 教科書体 NP-R" w:eastAsia="UD デジタル 教科書体 NP-R" w:hint="eastAsia"/>
          <w:noProof/>
        </w:rPr>
        <w:lastRenderedPageBreak/>
        <mc:AlternateContent>
          <mc:Choice Requires="wps">
            <w:drawing>
              <wp:anchor distT="0" distB="0" distL="114300" distR="114300" simplePos="0" relativeHeight="254146560" behindDoc="0" locked="0" layoutInCell="1" allowOverlap="1" wp14:anchorId="177C5169" wp14:editId="174BECA8">
                <wp:simplePos x="0" y="0"/>
                <wp:positionH relativeFrom="margin">
                  <wp:posOffset>1343025</wp:posOffset>
                </wp:positionH>
                <wp:positionV relativeFrom="paragraph">
                  <wp:posOffset>85725</wp:posOffset>
                </wp:positionV>
                <wp:extent cx="1508125" cy="323850"/>
                <wp:effectExtent l="0" t="0" r="0" b="0"/>
                <wp:wrapNone/>
                <wp:docPr id="2415" name="テキスト ボックス 2415"/>
                <wp:cNvGraphicFramePr/>
                <a:graphic xmlns:a="http://schemas.openxmlformats.org/drawingml/2006/main">
                  <a:graphicData uri="http://schemas.microsoft.com/office/word/2010/wordprocessingShape">
                    <wps:wsp>
                      <wps:cNvSpPr txBox="1"/>
                      <wps:spPr>
                        <a:xfrm>
                          <a:off x="0" y="0"/>
                          <a:ext cx="1508125"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6762DF4" w14:textId="77777777" w:rsidR="00AC088C" w:rsidRDefault="00AC088C" w:rsidP="003E2D51">
                            <w:pPr>
                              <w:spacing w:line="240" w:lineRule="exact"/>
                              <w:rPr>
                                <w:rFonts w:ascii="UD デジタル 教科書体 NP-R" w:eastAsia="UD デジタル 教科書体 NP-R"/>
                              </w:rPr>
                            </w:pPr>
                            <w:r w:rsidRPr="00AF2CE1">
                              <w:rPr>
                                <w:rFonts w:ascii="UD デジタル 教科書体 NP-R" w:eastAsia="UD デジタル 教科書体 NP-R" w:hint="eastAsia"/>
                                <w:b/>
                                <w:color w:val="FF0000"/>
                              </w:rPr>
                              <w:t>C20-</w:t>
                            </w:r>
                            <w:r>
                              <w:rPr>
                                <w:rFonts w:ascii="UD デジタル 教科書体 NP-R" w:eastAsia="UD デジタル 教科書体 NP-R" w:hint="eastAsia"/>
                                <w:b/>
                                <w:color w:val="FF0000"/>
                              </w:rPr>
                              <w:t>4</w:t>
                            </w:r>
                            <w:r w:rsidRPr="00AF2CE1">
                              <w:rPr>
                                <w:rFonts w:ascii="UD デジタル 教科書体 NP-R" w:eastAsia="UD デジタル 教科書体 NP-R" w:hint="eastAsia"/>
                              </w:rPr>
                              <w:t xml:space="preserve"> </w:t>
                            </w:r>
                          </w:p>
                          <w:p w14:paraId="4ECD97B9" w14:textId="3195682C" w:rsidR="00AC088C" w:rsidRPr="00AF2CE1" w:rsidRDefault="00AC088C" w:rsidP="003E2D51">
                            <w:pPr>
                              <w:spacing w:line="240" w:lineRule="exact"/>
                              <w:rPr>
                                <w:rFonts w:ascii="UD デジタル 教科書体 NP-R" w:eastAsia="UD デジタル 教科書体 NP-R"/>
                              </w:rPr>
                            </w:pPr>
                            <w:r w:rsidRPr="00AF2CE1">
                              <w:rPr>
                                <w:rFonts w:ascii="UD デジタル 教科書体 NP-R" w:eastAsia="UD デジタル 教科書体 NP-R" w:hint="eastAsia"/>
                              </w:rPr>
                              <w:t>90</w:t>
                            </w:r>
                            <w:r>
                              <w:rPr>
                                <w:rFonts w:ascii="UD デジタル 教科書体 NP-R" w:eastAsia="UD デジタル 教科書体 NP-R"/>
                              </w:rPr>
                              <w:t>0</w:t>
                            </w:r>
                            <w:r>
                              <w:rPr>
                                <w:rFonts w:ascii="UD デジタル 教科書体 NP-R" w:eastAsia="UD デジタル 教科書体 NP-R" w:hint="eastAsia"/>
                              </w:rPr>
                              <w:t>㎜×1</w:t>
                            </w:r>
                            <w:r>
                              <w:rPr>
                                <w:rFonts w:ascii="UD デジタル 教科書体 NP-R" w:eastAsia="UD デジタル 教科書体 NP-R"/>
                              </w:rPr>
                              <w:t>,</w:t>
                            </w:r>
                            <w:r>
                              <w:rPr>
                                <w:rFonts w:ascii="UD デジタル 教科書体 NP-R" w:eastAsia="UD デジタル 教科書体 NP-R" w:hint="eastAsia"/>
                              </w:rPr>
                              <w:t>300㎜</w:t>
                            </w:r>
                            <w:r w:rsidRPr="00AF2CE1">
                              <w:rPr>
                                <w:rFonts w:ascii="UD デジタル 教科書体 NP-R" w:eastAsia="UD デジタル 教科書体 NP-R" w:hint="eastAsia"/>
                              </w:rPr>
                              <w:t>以上</w:t>
                            </w:r>
                          </w:p>
                          <w:p w14:paraId="404262E2" w14:textId="77777777" w:rsidR="00AC088C" w:rsidRPr="002C314F" w:rsidRDefault="00AC088C" w:rsidP="003E2D51">
                            <w:pPr>
                              <w:spacing w:line="240" w:lineRule="exact"/>
                              <w:rPr>
                                <w:rFonts w:ascii="UD デジタル 教科書体 NP-R" w:eastAsia="UD デジタル 教科書体 NP-R"/>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7C5169" id="テキスト ボックス 2415" o:spid="_x0000_s1697" type="#_x0000_t202" style="position:absolute;left:0;text-align:left;margin-left:105.75pt;margin-top:6.75pt;width:118.75pt;height:25.5pt;z-index:254146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" filled="f" stroked="f" strokeweight=".5pt">
                <v:textbox inset="0,0,0,0">
                  <w:txbxContent>
                    <w:p w14:paraId="16762DF4" w14:textId="77777777" w:rsidR="00AC088C" w:rsidRDefault="00AC088C" w:rsidP="003E2D51">
                      <w:pPr>
                        <w:spacing w:line="240" w:lineRule="exact"/>
                        <w:rPr>
                          <w:rFonts w:ascii="UD デジタル 教科書体 NP-R" w:eastAsia="UD デジタル 教科書体 NP-R"/>
                        </w:rPr>
                      </w:pPr>
                      <w:r w:rsidRPr="00AF2CE1">
                        <w:rPr>
                          <w:rFonts w:ascii="UD デジタル 教科書体 NP-R" w:eastAsia="UD デジタル 教科書体 NP-R" w:hint="eastAsia"/>
                          <w:b/>
                          <w:color w:val="FF0000"/>
                        </w:rPr>
                        <w:t>C20-</w:t>
                      </w:r>
                      <w:r>
                        <w:rPr>
                          <w:rFonts w:ascii="UD デジタル 教科書体 NP-R" w:eastAsia="UD デジタル 教科書体 NP-R" w:hint="eastAsia"/>
                          <w:b/>
                          <w:color w:val="FF0000"/>
                        </w:rPr>
                        <w:t>4</w:t>
                      </w:r>
                      <w:r w:rsidRPr="00AF2CE1">
                        <w:rPr>
                          <w:rFonts w:ascii="UD デジタル 教科書体 NP-R" w:eastAsia="UD デジタル 教科書体 NP-R" w:hint="eastAsia"/>
                        </w:rPr>
                        <w:t xml:space="preserve"> </w:t>
                      </w:r>
                    </w:p>
                    <w:p w14:paraId="4ECD97B9" w14:textId="3195682C" w:rsidR="00AC088C" w:rsidRPr="00AF2CE1" w:rsidRDefault="00AC088C" w:rsidP="003E2D51">
                      <w:pPr>
                        <w:spacing w:line="240" w:lineRule="exact"/>
                        <w:rPr>
                          <w:rFonts w:ascii="UD デジタル 教科書体 NP-R" w:eastAsia="UD デジタル 教科書体 NP-R"/>
                        </w:rPr>
                      </w:pPr>
                      <w:r w:rsidRPr="00AF2CE1">
                        <w:rPr>
                          <w:rFonts w:ascii="UD デジタル 教科書体 NP-R" w:eastAsia="UD デジタル 教科書体 NP-R" w:hint="eastAsia"/>
                        </w:rPr>
                        <w:t>90</w:t>
                      </w:r>
                      <w:r>
                        <w:rPr>
                          <w:rFonts w:ascii="UD デジタル 教科書体 NP-R" w:eastAsia="UD デジタル 教科書体 NP-R"/>
                        </w:rPr>
                        <w:t>0</w:t>
                      </w:r>
                      <w:r>
                        <w:rPr>
                          <w:rFonts w:ascii="UD デジタル 教科書体 NP-R" w:eastAsia="UD デジタル 教科書体 NP-R" w:hint="eastAsia"/>
                        </w:rPr>
                        <w:t>㎜×1</w:t>
                      </w:r>
                      <w:r>
                        <w:rPr>
                          <w:rFonts w:ascii="UD デジタル 教科書体 NP-R" w:eastAsia="UD デジタル 教科書体 NP-R"/>
                        </w:rPr>
                        <w:t>,</w:t>
                      </w:r>
                      <w:r>
                        <w:rPr>
                          <w:rFonts w:ascii="UD デジタル 教科書体 NP-R" w:eastAsia="UD デジタル 教科書体 NP-R" w:hint="eastAsia"/>
                        </w:rPr>
                        <w:t>300㎜</w:t>
                      </w:r>
                      <w:r w:rsidRPr="00AF2CE1">
                        <w:rPr>
                          <w:rFonts w:ascii="UD デジタル 教科書体 NP-R" w:eastAsia="UD デジタル 教科書体 NP-R" w:hint="eastAsia"/>
                        </w:rPr>
                        <w:t>以上</w:t>
                      </w:r>
                    </w:p>
                    <w:p w14:paraId="404262E2" w14:textId="77777777" w:rsidR="00AC088C" w:rsidRPr="002C314F" w:rsidRDefault="00AC088C" w:rsidP="003E2D51">
                      <w:pPr>
                        <w:spacing w:line="240" w:lineRule="exact"/>
                        <w:rPr>
                          <w:rFonts w:ascii="UD デジタル 教科書体 NP-R" w:eastAsia="UD デジタル 教科書体 NP-R"/>
                        </w:rPr>
                      </w:pPr>
                    </w:p>
                  </w:txbxContent>
                </v:textbox>
                <w10:wrap anchorx="margin"/>
              </v:shape>
            </w:pict>
          </mc:Fallback>
        </mc:AlternateContent>
      </w:r>
    </w:p>
    <w:p w14:paraId="7BC13A51" w14:textId="77777777" w:rsidR="003E2D51" w:rsidRPr="003C49F6" w:rsidRDefault="003E2D51" w:rsidP="003E2D51">
      <w:pPr>
        <w:snapToGrid w:val="0"/>
        <w:spacing w:line="240" w:lineRule="auto"/>
        <w:ind w:firstLineChars="100" w:firstLine="210"/>
        <w:jc w:val="center"/>
        <w:rPr>
          <w:rFonts w:ascii="UD デジタル 教科書体 NP-R" w:eastAsia="UD デジタル 教科書体 NP-R"/>
          <w:color w:val="000000" w:themeColor="text1"/>
        </w:rPr>
      </w:pPr>
      <w:r w:rsidRPr="003C49F6">
        <w:rPr>
          <w:rFonts w:ascii="UD デジタル 教科書体 NP-R" w:eastAsia="UD デジタル 教科書体 NP-R" w:hint="eastAsia"/>
          <w:noProof/>
          <w:color w:val="000000" w:themeColor="text1"/>
        </w:rPr>
        <w:drawing>
          <wp:inline distT="0" distB="0" distL="0" distR="0" wp14:anchorId="56C2B5C2" wp14:editId="06C3AD52">
            <wp:extent cx="6095582" cy="6886575"/>
            <wp:effectExtent l="0" t="0" r="635" b="0"/>
            <wp:docPr id="2438" name="図 2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 name="図 621"/>
                    <pic:cNvPicPr/>
                  </pic:nvPicPr>
                  <pic:blipFill rotWithShape="1">
                    <a:blip r:embed="rId103" cstate="print">
                      <a:extLst>
                        <a:ext uri="{28A0092B-C50C-407E-A947-70E740481C1C}">
                          <a14:useLocalDpi xmlns:a14="http://schemas.microsoft.com/office/drawing/2010/main" val="0"/>
                        </a:ext>
                      </a:extLst>
                    </a:blip>
                    <a:srcRect l="5386" r="7453" b="21014"/>
                    <a:stretch/>
                  </pic:blipFill>
                  <pic:spPr bwMode="auto">
                    <a:xfrm>
                      <a:off x="0" y="0"/>
                      <a:ext cx="6096000" cy="6887047"/>
                    </a:xfrm>
                    <a:prstGeom prst="rect">
                      <a:avLst/>
                    </a:prstGeom>
                    <a:ln>
                      <a:noFill/>
                    </a:ln>
                    <a:extLst>
                      <a:ext uri="{53640926-AAD7-44D8-BBD7-CCE9431645EC}">
                        <a14:shadowObscured xmlns:a14="http://schemas.microsoft.com/office/drawing/2010/main"/>
                      </a:ext>
                    </a:extLst>
                  </pic:spPr>
                </pic:pic>
              </a:graphicData>
            </a:graphic>
          </wp:inline>
        </w:drawing>
      </w:r>
      <w:r>
        <w:rPr>
          <w:rFonts w:ascii="UD デジタル 教科書体 NP-R" w:eastAsia="UD デジタル 教科書体 NP-R" w:hint="eastAsia"/>
          <w:noProof/>
        </w:rPr>
        <mc:AlternateContent>
          <mc:Choice Requires="wps">
            <w:drawing>
              <wp:anchor distT="0" distB="0" distL="114300" distR="114300" simplePos="0" relativeHeight="254147584" behindDoc="0" locked="0" layoutInCell="1" allowOverlap="1" wp14:anchorId="1BDCCE1A" wp14:editId="00DB6E7A">
                <wp:simplePos x="0" y="0"/>
                <wp:positionH relativeFrom="margin">
                  <wp:posOffset>1059815</wp:posOffset>
                </wp:positionH>
                <wp:positionV relativeFrom="paragraph">
                  <wp:posOffset>6464122</wp:posOffset>
                </wp:positionV>
                <wp:extent cx="4001228" cy="238793"/>
                <wp:effectExtent l="0" t="0" r="0" b="8890"/>
                <wp:wrapNone/>
                <wp:docPr id="2416" name="テキスト ボックス 2416"/>
                <wp:cNvGraphicFramePr/>
                <a:graphic xmlns:a="http://schemas.openxmlformats.org/drawingml/2006/main">
                  <a:graphicData uri="http://schemas.microsoft.com/office/word/2010/wordprocessingShape">
                    <wps:wsp>
                      <wps:cNvSpPr txBox="1"/>
                      <wps:spPr>
                        <a:xfrm>
                          <a:off x="0" y="0"/>
                          <a:ext cx="4001228" cy="238793"/>
                        </a:xfrm>
                        <a:prstGeom prst="rect">
                          <a:avLst/>
                        </a:prstGeom>
                        <a:solidFill>
                          <a:schemeClr val="lt1"/>
                        </a:solidFill>
                        <a:ln w="6350">
                          <a:noFill/>
                        </a:ln>
                      </wps:spPr>
                      <wps:txbx>
                        <w:txbxContent>
                          <w:p w14:paraId="7D342E95" w14:textId="77777777" w:rsidR="00AC088C" w:rsidRPr="006E3269" w:rsidRDefault="00AC088C" w:rsidP="003E2D51">
                            <w:pPr>
                              <w:spacing w:line="240" w:lineRule="exact"/>
                              <w:jc w:val="center"/>
                              <w:rPr>
                                <w:rFonts w:ascii="UD デジタル 教科書体 NP-R" w:eastAsia="UD デジタル 教科書体 NP-R"/>
                              </w:rPr>
                            </w:pPr>
                            <w:r w:rsidRPr="006E3269">
                              <w:rPr>
                                <w:rFonts w:ascii="UD デジタル 教科書体 NP-R" w:eastAsia="UD デジタル 教科書体 NP-R" w:hint="eastAsia"/>
                              </w:rPr>
                              <w:t>図</w:t>
                            </w:r>
                            <w:r w:rsidRPr="006E3269">
                              <w:rPr>
                                <w:rFonts w:ascii="UD デジタル 教科書体 NP-R" w:eastAsia="UD デジタル 教科書体 NP-R"/>
                              </w:rPr>
                              <w:t>3.20.1</w:t>
                            </w:r>
                            <w:r w:rsidRPr="006E3269">
                              <w:rPr>
                                <w:rFonts w:ascii="UD デジタル 教科書体 NP-R" w:eastAsia="UD デジタル 教科書体 NP-R" w:hint="eastAsia"/>
                              </w:rPr>
                              <w:t xml:space="preserve">　一時待避スペースの例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DCCE1A" id="テキスト ボックス 2416" o:spid="_x0000_s1698" type="#_x0000_t202" style="position:absolute;left:0;text-align:left;margin-left:83.45pt;margin-top:509pt;width:315.05pt;height:18.8pt;z-index:254147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" fillcolor="white [3201]" stroked="f" strokeweight=".5pt">
                <v:textbox>
                  <w:txbxContent>
                    <w:p w14:paraId="7D342E95" w14:textId="77777777" w:rsidR="00AC088C" w:rsidRPr="006E3269" w:rsidRDefault="00AC088C" w:rsidP="003E2D51">
                      <w:pPr>
                        <w:spacing w:line="240" w:lineRule="exact"/>
                        <w:jc w:val="center"/>
                        <w:rPr>
                          <w:rFonts w:ascii="UD デジタル 教科書体 NP-R" w:eastAsia="UD デジタル 教科書体 NP-R"/>
                        </w:rPr>
                      </w:pPr>
                      <w:r w:rsidRPr="006E3269">
                        <w:rPr>
                          <w:rFonts w:ascii="UD デジタル 教科書体 NP-R" w:eastAsia="UD デジタル 教科書体 NP-R" w:hint="eastAsia"/>
                        </w:rPr>
                        <w:t>図</w:t>
                      </w:r>
                      <w:r w:rsidRPr="006E3269">
                        <w:rPr>
                          <w:rFonts w:ascii="UD デジタル 教科書体 NP-R" w:eastAsia="UD デジタル 教科書体 NP-R"/>
                        </w:rPr>
                        <w:t>3.20.1</w:t>
                      </w:r>
                      <w:r w:rsidRPr="006E3269">
                        <w:rPr>
                          <w:rFonts w:ascii="UD デジタル 教科書体 NP-R" w:eastAsia="UD デジタル 教科書体 NP-R" w:hint="eastAsia"/>
                        </w:rPr>
                        <w:t xml:space="preserve">　一時待避スペースの例</w:t>
                      </w:r>
                    </w:p>
                  </w:txbxContent>
                </v:textbox>
                <w10:wrap anchorx="margin"/>
              </v:shape>
            </w:pict>
          </mc:Fallback>
        </mc:AlternateContent>
      </w:r>
      <w:r w:rsidRPr="003C49F6">
        <w:rPr>
          <w:rFonts w:ascii="UD デジタル 教科書体 NP-R" w:eastAsia="UD デジタル 教科書体 NP-R" w:hint="eastAsia"/>
          <w:noProof/>
        </w:rPr>
        <mc:AlternateContent>
          <mc:Choice Requires="wps">
            <w:drawing>
              <wp:anchor distT="0" distB="0" distL="114300" distR="114300" simplePos="0" relativeHeight="254129152" behindDoc="0" locked="0" layoutInCell="1" allowOverlap="1" wp14:anchorId="7D29E62E" wp14:editId="4B7064D4">
                <wp:simplePos x="0" y="0"/>
                <wp:positionH relativeFrom="column">
                  <wp:posOffset>3032760</wp:posOffset>
                </wp:positionH>
                <wp:positionV relativeFrom="paragraph">
                  <wp:posOffset>4013200</wp:posOffset>
                </wp:positionV>
                <wp:extent cx="795020" cy="361950"/>
                <wp:effectExtent l="0" t="0" r="0" b="0"/>
                <wp:wrapNone/>
                <wp:docPr id="2417" name="テキスト ボックス 2417"/>
                <wp:cNvGraphicFramePr/>
                <a:graphic xmlns:a="http://schemas.openxmlformats.org/drawingml/2006/main">
                  <a:graphicData uri="http://schemas.microsoft.com/office/word/2010/wordprocessingShape">
                    <wps:wsp>
                      <wps:cNvSpPr txBox="1"/>
                      <wps:spPr>
                        <a:xfrm>
                          <a:off x="0" y="0"/>
                          <a:ext cx="795020" cy="361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CB9A096" w14:textId="77777777" w:rsidR="00AC088C" w:rsidRDefault="00AC088C" w:rsidP="003E2D51">
                            <w:pPr>
                              <w:spacing w:line="240" w:lineRule="exact"/>
                              <w:rPr>
                                <w:rFonts w:ascii="UD デジタル 教科書体 NP-R" w:eastAsia="UD デジタル 教科書体 NP-R"/>
                              </w:rPr>
                            </w:pPr>
                            <w:r w:rsidRPr="002C314F">
                              <w:rPr>
                                <w:rFonts w:ascii="UD デジタル 教科書体 NP-R" w:eastAsia="UD デジタル 教科書体 NP-R"/>
                              </w:rPr>
                              <w:t>(</w:t>
                            </w:r>
                            <w:r w:rsidRPr="002C314F">
                              <w:rPr>
                                <w:rFonts w:ascii="UD デジタル 教科書体 NP-R" w:eastAsia="UD デジタル 教科書体 NP-R" w:hint="eastAsia"/>
                              </w:rPr>
                              <w:t>参考</w:t>
                            </w:r>
                            <w:r w:rsidRPr="002C314F">
                              <w:rPr>
                                <w:rFonts w:ascii="UD デジタル 教科書体 NP-R" w:eastAsia="UD デジタル 教科書体 NP-R"/>
                              </w:rPr>
                              <w:t>)</w:t>
                            </w:r>
                          </w:p>
                          <w:p w14:paraId="585294ED" w14:textId="77777777" w:rsidR="00AC088C" w:rsidRPr="002C314F" w:rsidRDefault="00AC088C" w:rsidP="003E2D51">
                            <w:pPr>
                              <w:spacing w:line="240" w:lineRule="exact"/>
                              <w:rPr>
                                <w:rFonts w:ascii="UD デジタル 教科書体 NP-R" w:eastAsia="UD デジタル 教科書体 NP-R"/>
                              </w:rPr>
                            </w:pPr>
                            <w:r w:rsidRPr="002C314F">
                              <w:rPr>
                                <w:rFonts w:ascii="UD デジタル 教科書体 NP-R" w:eastAsia="UD デジタル 教科書体 NP-R"/>
                              </w:rPr>
                              <w:t>1</w:t>
                            </w:r>
                            <w:r>
                              <w:rPr>
                                <w:rFonts w:ascii="UD デジタル 教科書体 NP-R" w:eastAsia="UD デジタル 教科書体 NP-R"/>
                              </w:rPr>
                              <w:t>,</w:t>
                            </w:r>
                            <w:r w:rsidRPr="002C314F">
                              <w:rPr>
                                <w:rFonts w:ascii="UD デジタル 教科書体 NP-R" w:eastAsia="UD デジタル 教科書体 NP-R"/>
                              </w:rPr>
                              <w:t>3</w:t>
                            </w:r>
                            <w:r>
                              <w:rPr>
                                <w:rFonts w:ascii="UD デジタル 教科書体 NP-R" w:eastAsia="UD デジタル 教科書体 NP-R" w:hint="eastAsia"/>
                              </w:rPr>
                              <w:t>00</w:t>
                            </w:r>
                            <w:r>
                              <w:rPr>
                                <w:rFonts w:ascii="UD デジタル 教科書体 NP-R" w:eastAsia="UD デジタル 教科書体 NP-R"/>
                              </w:rPr>
                              <w:t>mm</w:t>
                            </w:r>
                            <w:r w:rsidRPr="002C314F">
                              <w:rPr>
                                <w:rFonts w:ascii="UD デジタル 教科書体 NP-R" w:eastAsia="UD デジタル 教科書体 NP-R" w:hint="eastAsia"/>
                              </w:rPr>
                              <w:t>以上</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29E62E" id="テキスト ボックス 2417" o:spid="_x0000_s1699" type="#_x0000_t202" style="position:absolute;left:0;text-align:left;margin-left:238.8pt;margin-top:316pt;width:62.6pt;height:28.5pt;z-index:2541291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" filled="f" stroked="f" strokeweight=".5pt">
                <v:textbox inset="0,0,0,0">
                  <w:txbxContent>
                    <w:p w14:paraId="5CB9A096" w14:textId="77777777" w:rsidR="00AC088C" w:rsidRDefault="00AC088C" w:rsidP="003E2D51">
                      <w:pPr>
                        <w:spacing w:line="240" w:lineRule="exact"/>
                        <w:rPr>
                          <w:rFonts w:ascii="UD デジタル 教科書体 NP-R" w:eastAsia="UD デジタル 教科書体 NP-R"/>
                        </w:rPr>
                      </w:pPr>
                      <w:r w:rsidRPr="002C314F">
                        <w:rPr>
                          <w:rFonts w:ascii="UD デジタル 教科書体 NP-R" w:eastAsia="UD デジタル 教科書体 NP-R"/>
                        </w:rPr>
                        <w:t>(</w:t>
                      </w:r>
                      <w:r w:rsidRPr="002C314F">
                        <w:rPr>
                          <w:rFonts w:ascii="UD デジタル 教科書体 NP-R" w:eastAsia="UD デジタル 教科書体 NP-R" w:hint="eastAsia"/>
                        </w:rPr>
                        <w:t>参考</w:t>
                      </w:r>
                      <w:r w:rsidRPr="002C314F">
                        <w:rPr>
                          <w:rFonts w:ascii="UD デジタル 教科書体 NP-R" w:eastAsia="UD デジタル 教科書体 NP-R"/>
                        </w:rPr>
                        <w:t>)</w:t>
                      </w:r>
                    </w:p>
                    <w:p w14:paraId="585294ED" w14:textId="77777777" w:rsidR="00AC088C" w:rsidRPr="002C314F" w:rsidRDefault="00AC088C" w:rsidP="003E2D51">
                      <w:pPr>
                        <w:spacing w:line="240" w:lineRule="exact"/>
                        <w:rPr>
                          <w:rFonts w:ascii="UD デジタル 教科書体 NP-R" w:eastAsia="UD デジタル 教科書体 NP-R"/>
                        </w:rPr>
                      </w:pPr>
                      <w:r w:rsidRPr="002C314F">
                        <w:rPr>
                          <w:rFonts w:ascii="UD デジタル 教科書体 NP-R" w:eastAsia="UD デジタル 教科書体 NP-R"/>
                        </w:rPr>
                        <w:t>1</w:t>
                      </w:r>
                      <w:r>
                        <w:rPr>
                          <w:rFonts w:ascii="UD デジタル 教科書体 NP-R" w:eastAsia="UD デジタル 教科書体 NP-R"/>
                        </w:rPr>
                        <w:t>,</w:t>
                      </w:r>
                      <w:r w:rsidRPr="002C314F">
                        <w:rPr>
                          <w:rFonts w:ascii="UD デジタル 教科書体 NP-R" w:eastAsia="UD デジタル 教科書体 NP-R"/>
                        </w:rPr>
                        <w:t>3</w:t>
                      </w:r>
                      <w:r>
                        <w:rPr>
                          <w:rFonts w:ascii="UD デジタル 教科書体 NP-R" w:eastAsia="UD デジタル 教科書体 NP-R" w:hint="eastAsia"/>
                        </w:rPr>
                        <w:t>00</w:t>
                      </w:r>
                      <w:r>
                        <w:rPr>
                          <w:rFonts w:ascii="UD デジタル 教科書体 NP-R" w:eastAsia="UD デジタル 教科書体 NP-R"/>
                        </w:rPr>
                        <w:t>mm</w:t>
                      </w:r>
                      <w:r w:rsidRPr="002C314F">
                        <w:rPr>
                          <w:rFonts w:ascii="UD デジタル 教科書体 NP-R" w:eastAsia="UD デジタル 教科書体 NP-R" w:hint="eastAsia"/>
                        </w:rPr>
                        <w:t>以上</w:t>
                      </w:r>
                    </w:p>
                  </w:txbxContent>
                </v:textbox>
              </v:shape>
            </w:pict>
          </mc:Fallback>
        </mc:AlternateContent>
      </w:r>
      <w:r w:rsidRPr="003C49F6">
        <w:rPr>
          <w:rFonts w:ascii="UD デジタル 教科書体 NP-R" w:eastAsia="UD デジタル 教科書体 NP-R" w:hint="eastAsia"/>
          <w:noProof/>
        </w:rPr>
        <mc:AlternateContent>
          <mc:Choice Requires="wps">
            <w:drawing>
              <wp:anchor distT="0" distB="0" distL="114300" distR="114300" simplePos="0" relativeHeight="254118912" behindDoc="0" locked="0" layoutInCell="1" allowOverlap="1" wp14:anchorId="31D8F09C" wp14:editId="6A93511C">
                <wp:simplePos x="0" y="0"/>
                <wp:positionH relativeFrom="margin">
                  <wp:posOffset>4725035</wp:posOffset>
                </wp:positionH>
                <wp:positionV relativeFrom="paragraph">
                  <wp:posOffset>6061075</wp:posOffset>
                </wp:positionV>
                <wp:extent cx="1508125" cy="323850"/>
                <wp:effectExtent l="0" t="0" r="0" b="0"/>
                <wp:wrapNone/>
                <wp:docPr id="665" name="テキスト ボックス 665"/>
                <wp:cNvGraphicFramePr/>
                <a:graphic xmlns:a="http://schemas.openxmlformats.org/drawingml/2006/main">
                  <a:graphicData uri="http://schemas.microsoft.com/office/word/2010/wordprocessingShape">
                    <wps:wsp>
                      <wps:cNvSpPr txBox="1"/>
                      <wps:spPr>
                        <a:xfrm>
                          <a:off x="0" y="0"/>
                          <a:ext cx="1508125"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485930C" w14:textId="77777777" w:rsidR="00AC088C" w:rsidRDefault="00AC088C" w:rsidP="003E2D51">
                            <w:pPr>
                              <w:spacing w:line="240" w:lineRule="exact"/>
                              <w:rPr>
                                <w:rFonts w:ascii="UD デジタル 教科書体 NP-R" w:eastAsia="UD デジタル 教科書体 NP-R"/>
                              </w:rPr>
                            </w:pPr>
                            <w:r w:rsidRPr="00AF2CE1">
                              <w:rPr>
                                <w:rFonts w:ascii="UD デジタル 教科書体 NP-R" w:eastAsia="UD デジタル 教科書体 NP-R" w:hint="eastAsia"/>
                                <w:b/>
                                <w:color w:val="FF0000"/>
                              </w:rPr>
                              <w:t>C20-</w:t>
                            </w:r>
                            <w:r>
                              <w:rPr>
                                <w:rFonts w:ascii="UD デジタル 教科書体 NP-R" w:eastAsia="UD デジタル 教科書体 NP-R" w:hint="eastAsia"/>
                                <w:b/>
                                <w:color w:val="FF0000"/>
                              </w:rPr>
                              <w:t>4</w:t>
                            </w:r>
                            <w:r w:rsidRPr="00AF2CE1">
                              <w:rPr>
                                <w:rFonts w:ascii="UD デジタル 教科書体 NP-R" w:eastAsia="UD デジタル 教科書体 NP-R" w:hint="eastAsia"/>
                              </w:rPr>
                              <w:t xml:space="preserve"> </w:t>
                            </w:r>
                          </w:p>
                          <w:p w14:paraId="73673176" w14:textId="4BCA1C60" w:rsidR="00AC088C" w:rsidRPr="00AF2CE1" w:rsidRDefault="00AC088C" w:rsidP="003E2D51">
                            <w:pPr>
                              <w:spacing w:line="240" w:lineRule="exact"/>
                              <w:rPr>
                                <w:rFonts w:ascii="UD デジタル 教科書体 NP-R" w:eastAsia="UD デジタル 教科書体 NP-R"/>
                              </w:rPr>
                            </w:pPr>
                            <w:r w:rsidRPr="00AF2CE1">
                              <w:rPr>
                                <w:rFonts w:ascii="UD デジタル 教科書体 NP-R" w:eastAsia="UD デジタル 教科書体 NP-R" w:hint="eastAsia"/>
                              </w:rPr>
                              <w:t>90</w:t>
                            </w:r>
                            <w:r>
                              <w:rPr>
                                <w:rFonts w:ascii="UD デジタル 教科書体 NP-R" w:eastAsia="UD デジタル 教科書体 NP-R"/>
                              </w:rPr>
                              <w:t>0</w:t>
                            </w:r>
                            <w:r>
                              <w:rPr>
                                <w:rFonts w:ascii="UD デジタル 教科書体 NP-R" w:eastAsia="UD デジタル 教科書体 NP-R" w:hint="eastAsia"/>
                              </w:rPr>
                              <w:t>㎜×1</w:t>
                            </w:r>
                            <w:r>
                              <w:rPr>
                                <w:rFonts w:ascii="UD デジタル 教科書体 NP-R" w:eastAsia="UD デジタル 教科書体 NP-R"/>
                              </w:rPr>
                              <w:t>,</w:t>
                            </w:r>
                            <w:r>
                              <w:rPr>
                                <w:rFonts w:ascii="UD デジタル 教科書体 NP-R" w:eastAsia="UD デジタル 教科書体 NP-R" w:hint="eastAsia"/>
                              </w:rPr>
                              <w:t>300㎜</w:t>
                            </w:r>
                            <w:r w:rsidRPr="00AF2CE1">
                              <w:rPr>
                                <w:rFonts w:ascii="UD デジタル 教科書体 NP-R" w:eastAsia="UD デジタル 教科書体 NP-R" w:hint="eastAsia"/>
                              </w:rPr>
                              <w:t>以上</w:t>
                            </w:r>
                          </w:p>
                          <w:p w14:paraId="58E1709B" w14:textId="77777777" w:rsidR="00AC088C" w:rsidRPr="002C314F" w:rsidRDefault="00AC088C" w:rsidP="003E2D51">
                            <w:pPr>
                              <w:spacing w:line="240" w:lineRule="exact"/>
                              <w:rPr>
                                <w:rFonts w:ascii="UD デジタル 教科書体 NP-R" w:eastAsia="UD デジタル 教科書体 NP-R"/>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D8F09C" id="テキスト ボックス 665" o:spid="_x0000_s1700" type="#_x0000_t202" style="position:absolute;left:0;text-align:left;margin-left:372.05pt;margin-top:477.25pt;width:118.75pt;height:25.5pt;z-index:254118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" filled="f" stroked="f" strokeweight=".5pt">
                <v:textbox inset="0,0,0,0">
                  <w:txbxContent>
                    <w:p w14:paraId="6485930C" w14:textId="77777777" w:rsidR="00AC088C" w:rsidRDefault="00AC088C" w:rsidP="003E2D51">
                      <w:pPr>
                        <w:spacing w:line="240" w:lineRule="exact"/>
                        <w:rPr>
                          <w:rFonts w:ascii="UD デジタル 教科書体 NP-R" w:eastAsia="UD デジタル 教科書体 NP-R"/>
                        </w:rPr>
                      </w:pPr>
                      <w:r w:rsidRPr="00AF2CE1">
                        <w:rPr>
                          <w:rFonts w:ascii="UD デジタル 教科書体 NP-R" w:eastAsia="UD デジタル 教科書体 NP-R" w:hint="eastAsia"/>
                          <w:b/>
                          <w:color w:val="FF0000"/>
                        </w:rPr>
                        <w:t>C20-</w:t>
                      </w:r>
                      <w:r>
                        <w:rPr>
                          <w:rFonts w:ascii="UD デジタル 教科書体 NP-R" w:eastAsia="UD デジタル 教科書体 NP-R" w:hint="eastAsia"/>
                          <w:b/>
                          <w:color w:val="FF0000"/>
                        </w:rPr>
                        <w:t>4</w:t>
                      </w:r>
                      <w:r w:rsidRPr="00AF2CE1">
                        <w:rPr>
                          <w:rFonts w:ascii="UD デジタル 教科書体 NP-R" w:eastAsia="UD デジタル 教科書体 NP-R" w:hint="eastAsia"/>
                        </w:rPr>
                        <w:t xml:space="preserve"> </w:t>
                      </w:r>
                    </w:p>
                    <w:p w14:paraId="73673176" w14:textId="4BCA1C60" w:rsidR="00AC088C" w:rsidRPr="00AF2CE1" w:rsidRDefault="00AC088C" w:rsidP="003E2D51">
                      <w:pPr>
                        <w:spacing w:line="240" w:lineRule="exact"/>
                        <w:rPr>
                          <w:rFonts w:ascii="UD デジタル 教科書体 NP-R" w:eastAsia="UD デジタル 教科書体 NP-R"/>
                        </w:rPr>
                      </w:pPr>
                      <w:r w:rsidRPr="00AF2CE1">
                        <w:rPr>
                          <w:rFonts w:ascii="UD デジタル 教科書体 NP-R" w:eastAsia="UD デジタル 教科書体 NP-R" w:hint="eastAsia"/>
                        </w:rPr>
                        <w:t>90</w:t>
                      </w:r>
                      <w:r>
                        <w:rPr>
                          <w:rFonts w:ascii="UD デジタル 教科書体 NP-R" w:eastAsia="UD デジタル 教科書体 NP-R"/>
                        </w:rPr>
                        <w:t>0</w:t>
                      </w:r>
                      <w:r>
                        <w:rPr>
                          <w:rFonts w:ascii="UD デジタル 教科書体 NP-R" w:eastAsia="UD デジタル 教科書体 NP-R" w:hint="eastAsia"/>
                        </w:rPr>
                        <w:t>㎜×1</w:t>
                      </w:r>
                      <w:r>
                        <w:rPr>
                          <w:rFonts w:ascii="UD デジタル 教科書体 NP-R" w:eastAsia="UD デジタル 教科書体 NP-R"/>
                        </w:rPr>
                        <w:t>,</w:t>
                      </w:r>
                      <w:r>
                        <w:rPr>
                          <w:rFonts w:ascii="UD デジタル 教科書体 NP-R" w:eastAsia="UD デジタル 教科書体 NP-R" w:hint="eastAsia"/>
                        </w:rPr>
                        <w:t>300㎜</w:t>
                      </w:r>
                      <w:r w:rsidRPr="00AF2CE1">
                        <w:rPr>
                          <w:rFonts w:ascii="UD デジタル 教科書体 NP-R" w:eastAsia="UD デジタル 教科書体 NP-R" w:hint="eastAsia"/>
                        </w:rPr>
                        <w:t>以上</w:t>
                      </w:r>
                    </w:p>
                    <w:p w14:paraId="58E1709B" w14:textId="77777777" w:rsidR="00AC088C" w:rsidRPr="002C314F" w:rsidRDefault="00AC088C" w:rsidP="003E2D51">
                      <w:pPr>
                        <w:spacing w:line="240" w:lineRule="exact"/>
                        <w:rPr>
                          <w:rFonts w:ascii="UD デジタル 教科書体 NP-R" w:eastAsia="UD デジタル 教科書体 NP-R"/>
                        </w:rPr>
                      </w:pPr>
                    </w:p>
                  </w:txbxContent>
                </v:textbox>
                <w10:wrap anchorx="margin"/>
              </v:shape>
            </w:pict>
          </mc:Fallback>
        </mc:AlternateContent>
      </w:r>
      <w:r w:rsidRPr="003C49F6">
        <w:rPr>
          <w:rFonts w:ascii="UD デジタル 教科書体 NP-R" w:eastAsia="UD デジタル 教科書体 NP-R" w:hint="eastAsia"/>
          <w:noProof/>
        </w:rPr>
        <mc:AlternateContent>
          <mc:Choice Requires="wps">
            <w:drawing>
              <wp:anchor distT="0" distB="0" distL="114300" distR="114300" simplePos="0" relativeHeight="254131200" behindDoc="0" locked="0" layoutInCell="1" allowOverlap="1" wp14:anchorId="309B811B" wp14:editId="58B4ABCB">
                <wp:simplePos x="0" y="0"/>
                <wp:positionH relativeFrom="margin">
                  <wp:posOffset>0</wp:posOffset>
                </wp:positionH>
                <wp:positionV relativeFrom="paragraph">
                  <wp:posOffset>5173774</wp:posOffset>
                </wp:positionV>
                <wp:extent cx="1059815" cy="350520"/>
                <wp:effectExtent l="0" t="0" r="6985" b="11430"/>
                <wp:wrapNone/>
                <wp:docPr id="2418" name="テキスト ボックス 2418"/>
                <wp:cNvGraphicFramePr/>
                <a:graphic xmlns:a="http://schemas.openxmlformats.org/drawingml/2006/main">
                  <a:graphicData uri="http://schemas.microsoft.com/office/word/2010/wordprocessingShape">
                    <wps:wsp>
                      <wps:cNvSpPr txBox="1"/>
                      <wps:spPr>
                        <a:xfrm>
                          <a:off x="0" y="0"/>
                          <a:ext cx="1059815" cy="3505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AD6B77B" w14:textId="77777777" w:rsidR="00AC088C" w:rsidRPr="00AF2CE1" w:rsidRDefault="00AC088C" w:rsidP="003E2D51">
                            <w:pPr>
                              <w:spacing w:line="240" w:lineRule="exact"/>
                              <w:rPr>
                                <w:rFonts w:ascii="UD デジタル 教科書体 NP-R" w:eastAsia="UD デジタル 教科書体 NP-R"/>
                              </w:rPr>
                            </w:pPr>
                            <w:r w:rsidRPr="00AF2CE1">
                              <w:rPr>
                                <w:rFonts w:ascii="UD デジタル 教科書体 NP-R" w:eastAsia="UD デジタル 教科書体 NP-R"/>
                                <w:b/>
                                <w:color w:val="FF0000"/>
                              </w:rPr>
                              <w:t>C20-</w:t>
                            </w:r>
                            <w:r>
                              <w:rPr>
                                <w:rFonts w:ascii="UD デジタル 教科書体 NP-R" w:eastAsia="UD デジタル 教科書体 NP-R"/>
                                <w:b/>
                                <w:color w:val="FF0000"/>
                              </w:rPr>
                              <w:t>7</w:t>
                            </w:r>
                            <w:r w:rsidRPr="00AF2CE1">
                              <w:rPr>
                                <w:rFonts w:ascii="UD デジタル 教科書体 NP-R" w:eastAsia="UD デジタル 教科書体 NP-R" w:hint="eastAsia"/>
                              </w:rPr>
                              <w:t xml:space="preserve"> 一時</w:t>
                            </w:r>
                            <w:r>
                              <w:rPr>
                                <w:rFonts w:ascii="UD デジタル 教科書体 NP-R" w:eastAsia="UD デジタル 教科書体 NP-R" w:hint="eastAsia"/>
                              </w:rPr>
                              <w:t>待避</w:t>
                            </w:r>
                            <w:r w:rsidRPr="00AF2CE1">
                              <w:rPr>
                                <w:rFonts w:ascii="UD デジタル 教科書体 NP-R" w:eastAsia="UD デジタル 教科書体 NP-R" w:hint="eastAsia"/>
                              </w:rPr>
                              <w:t>スペースの表示</w:t>
                            </w:r>
                          </w:p>
                          <w:p w14:paraId="3A499CB6" w14:textId="77777777" w:rsidR="00AC088C" w:rsidRPr="002C314F" w:rsidRDefault="00AC088C" w:rsidP="003E2D51">
                            <w:pPr>
                              <w:spacing w:line="240" w:lineRule="exact"/>
                              <w:rPr>
                                <w:rFonts w:ascii="UD デジタル 教科書体 NP-R" w:eastAsia="UD デジタル 教科書体 NP-R"/>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9B811B" id="テキスト ボックス 2418" o:spid="_x0000_s1701" type="#_x0000_t202" style="position:absolute;left:0;text-align:left;margin-left:0;margin-top:407.4pt;width:83.45pt;height:27.6pt;z-index:254131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" filled="f" stroked="f" strokeweight=".5pt">
                <v:textbox inset="0,0,0,0">
                  <w:txbxContent>
                    <w:p w14:paraId="1AD6B77B" w14:textId="77777777" w:rsidR="00AC088C" w:rsidRPr="00AF2CE1" w:rsidRDefault="00AC088C" w:rsidP="003E2D51">
                      <w:pPr>
                        <w:spacing w:line="240" w:lineRule="exact"/>
                        <w:rPr>
                          <w:rFonts w:ascii="UD デジタル 教科書体 NP-R" w:eastAsia="UD デジタル 教科書体 NP-R"/>
                        </w:rPr>
                      </w:pPr>
                      <w:r w:rsidRPr="00AF2CE1">
                        <w:rPr>
                          <w:rFonts w:ascii="UD デジタル 教科書体 NP-R" w:eastAsia="UD デジタル 教科書体 NP-R"/>
                          <w:b/>
                          <w:color w:val="FF0000"/>
                        </w:rPr>
                        <w:t>C20-</w:t>
                      </w:r>
                      <w:r>
                        <w:rPr>
                          <w:rFonts w:ascii="UD デジタル 教科書体 NP-R" w:eastAsia="UD デジタル 教科書体 NP-R"/>
                          <w:b/>
                          <w:color w:val="FF0000"/>
                        </w:rPr>
                        <w:t>7</w:t>
                      </w:r>
                      <w:r w:rsidRPr="00AF2CE1">
                        <w:rPr>
                          <w:rFonts w:ascii="UD デジタル 教科書体 NP-R" w:eastAsia="UD デジタル 教科書体 NP-R" w:hint="eastAsia"/>
                        </w:rPr>
                        <w:t xml:space="preserve"> 一時</w:t>
                      </w:r>
                      <w:r>
                        <w:rPr>
                          <w:rFonts w:ascii="UD デジタル 教科書体 NP-R" w:eastAsia="UD デジタル 教科書体 NP-R" w:hint="eastAsia"/>
                        </w:rPr>
                        <w:t>待避</w:t>
                      </w:r>
                      <w:r w:rsidRPr="00AF2CE1">
                        <w:rPr>
                          <w:rFonts w:ascii="UD デジタル 教科書体 NP-R" w:eastAsia="UD デジタル 教科書体 NP-R" w:hint="eastAsia"/>
                        </w:rPr>
                        <w:t>スペースの表示</w:t>
                      </w:r>
                    </w:p>
                    <w:p w14:paraId="3A499CB6" w14:textId="77777777" w:rsidR="00AC088C" w:rsidRPr="002C314F" w:rsidRDefault="00AC088C" w:rsidP="003E2D51">
                      <w:pPr>
                        <w:spacing w:line="240" w:lineRule="exact"/>
                        <w:rPr>
                          <w:rFonts w:ascii="UD デジタル 教科書体 NP-R" w:eastAsia="UD デジタル 教科書体 NP-R"/>
                        </w:rPr>
                      </w:pPr>
                    </w:p>
                  </w:txbxContent>
                </v:textbox>
                <w10:wrap anchorx="margin"/>
              </v:shape>
            </w:pict>
          </mc:Fallback>
        </mc:AlternateContent>
      </w:r>
      <w:r>
        <w:rPr>
          <w:rFonts w:ascii="UD デジタル 教科書体 NP-R" w:eastAsia="UD デジタル 教科書体 NP-R" w:hint="eastAsia"/>
          <w:noProof/>
        </w:rPr>
        <mc:AlternateContent>
          <mc:Choice Requires="wps">
            <w:drawing>
              <wp:anchor distT="0" distB="0" distL="114300" distR="114300" simplePos="0" relativeHeight="254145536" behindDoc="0" locked="0" layoutInCell="1" allowOverlap="1" wp14:anchorId="262F736C" wp14:editId="056BC690">
                <wp:simplePos x="0" y="0"/>
                <wp:positionH relativeFrom="column">
                  <wp:posOffset>1071711</wp:posOffset>
                </wp:positionH>
                <wp:positionV relativeFrom="paragraph">
                  <wp:posOffset>5131204</wp:posOffset>
                </wp:positionV>
                <wp:extent cx="893258" cy="211422"/>
                <wp:effectExtent l="0" t="0" r="21590" b="17780"/>
                <wp:wrapNone/>
                <wp:docPr id="2419" name="フリーフォーム: 図形 2419"/>
                <wp:cNvGraphicFramePr/>
                <a:graphic xmlns:a="http://schemas.openxmlformats.org/drawingml/2006/main">
                  <a:graphicData uri="http://schemas.microsoft.com/office/word/2010/wordprocessingShape">
                    <wps:wsp>
                      <wps:cNvSpPr/>
                      <wps:spPr>
                        <a:xfrm>
                          <a:off x="0" y="0"/>
                          <a:ext cx="893258" cy="211422"/>
                        </a:xfrm>
                        <a:custGeom>
                          <a:avLst/>
                          <a:gdLst>
                            <a:gd name="connsiteX0" fmla="*/ 893258 w 893258"/>
                            <a:gd name="connsiteY0" fmla="*/ 0 h 211422"/>
                            <a:gd name="connsiteX1" fmla="*/ 681836 w 893258"/>
                            <a:gd name="connsiteY1" fmla="*/ 211422 h 211422"/>
                            <a:gd name="connsiteX2" fmla="*/ 0 w 893258"/>
                            <a:gd name="connsiteY2" fmla="*/ 211422 h 211422"/>
                          </a:gdLst>
                          <a:ahLst/>
                          <a:cxnLst>
                            <a:cxn ang="0">
                              <a:pos x="connsiteX0" y="connsiteY0"/>
                            </a:cxn>
                            <a:cxn ang="0">
                              <a:pos x="connsiteX1" y="connsiteY1"/>
                            </a:cxn>
                            <a:cxn ang="0">
                              <a:pos x="connsiteX2" y="connsiteY2"/>
                            </a:cxn>
                          </a:cxnLst>
                          <a:rect l="l" t="t" r="r" b="b"/>
                          <a:pathLst>
                            <a:path w="893258" h="211422">
                              <a:moveTo>
                                <a:pt x="893258" y="0"/>
                              </a:moveTo>
                              <a:lnTo>
                                <a:pt x="681836" y="211422"/>
                              </a:lnTo>
                              <a:lnTo>
                                <a:pt x="0" y="211422"/>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2564B029">
              <v:shape id="フリーフォーム: 図形 2419" style="position:absolute;left:0;text-align:left;margin-left:84.4pt;margin-top:404.05pt;width:70.35pt;height:16.65pt;z-index:254145536;visibility:visible;mso-wrap-style:square;mso-wrap-distance-left:9pt;mso-wrap-distance-top:0;mso-wrap-distance-right:9pt;mso-wrap-distance-bottom:0;mso-position-horizontal:absolute;mso-position-horizontal-relative:text;mso-position-vertical:absolute;mso-position-vertical-relative:text;v-text-anchor:middle" coordsize="893258,211422" o:spid="_x0000_s1026" filled="f" strokecolor="black [3213]" strokeweight=".5pt" path="m893258,l681836,211422,,211422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" w14:anchorId="52748567">
                <v:path arrowok="t" o:connecttype="custom" o:connectlocs="893258,0;681836,211422;0,211422" o:connectangles="0,0,0"/>
              </v:shape>
            </w:pict>
          </mc:Fallback>
        </mc:AlternateContent>
      </w:r>
      <w:r w:rsidRPr="003C49F6">
        <w:rPr>
          <w:rFonts w:ascii="UD デジタル 教科書体 NP-R" w:eastAsia="UD デジタル 教科書体 NP-R" w:hint="eastAsia"/>
          <w:noProof/>
        </w:rPr>
        <mc:AlternateContent>
          <mc:Choice Requires="wps">
            <w:drawing>
              <wp:anchor distT="0" distB="0" distL="114300" distR="114300" simplePos="0" relativeHeight="254132224" behindDoc="0" locked="0" layoutInCell="1" allowOverlap="1" wp14:anchorId="12AD2B00" wp14:editId="18576AAE">
                <wp:simplePos x="0" y="0"/>
                <wp:positionH relativeFrom="column">
                  <wp:posOffset>2613774</wp:posOffset>
                </wp:positionH>
                <wp:positionV relativeFrom="paragraph">
                  <wp:posOffset>3775923</wp:posOffset>
                </wp:positionV>
                <wp:extent cx="795020" cy="165735"/>
                <wp:effectExtent l="0" t="0" r="0" b="5715"/>
                <wp:wrapNone/>
                <wp:docPr id="2420" name="テキスト ボックス 2420"/>
                <wp:cNvGraphicFramePr/>
                <a:graphic xmlns:a="http://schemas.openxmlformats.org/drawingml/2006/main">
                  <a:graphicData uri="http://schemas.microsoft.com/office/word/2010/wordprocessingShape">
                    <wps:wsp>
                      <wps:cNvSpPr txBox="1"/>
                      <wps:spPr>
                        <a:xfrm>
                          <a:off x="0" y="0"/>
                          <a:ext cx="795020" cy="1657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B98BBB8" w14:textId="77777777" w:rsidR="00AC088C" w:rsidRPr="00AF2CE1" w:rsidRDefault="00AC088C" w:rsidP="003E2D51">
                            <w:pPr>
                              <w:spacing w:line="240" w:lineRule="exact"/>
                              <w:rPr>
                                <w:rFonts w:ascii="UD デジタル 教科書体 NP-R" w:eastAsia="UD デジタル 教科書体 NP-R"/>
                              </w:rPr>
                            </w:pPr>
                            <w:r w:rsidRPr="00AF2CE1">
                              <w:rPr>
                                <w:rFonts w:ascii="UD デジタル 教科書体 NP-R" w:eastAsia="UD デジタル 教科書体 NP-R"/>
                                <w:b/>
                                <w:color w:val="FF0000"/>
                              </w:rPr>
                              <w:t>C20-</w:t>
                            </w:r>
                            <w:r>
                              <w:rPr>
                                <w:rFonts w:ascii="UD デジタル 教科書体 NP-R" w:eastAsia="UD デジタル 教科書体 NP-R" w:hint="eastAsia"/>
                                <w:b/>
                                <w:color w:val="FF0000"/>
                              </w:rPr>
                              <w:t>6</w:t>
                            </w:r>
                            <w:r w:rsidRPr="00AF2CE1">
                              <w:rPr>
                                <w:rFonts w:ascii="UD デジタル 教科書体 NP-R" w:eastAsia="UD デジタル 教科書体 NP-R" w:hint="eastAsia"/>
                              </w:rPr>
                              <w:t xml:space="preserve"> インターホン</w:t>
                            </w:r>
                          </w:p>
                          <w:p w14:paraId="5D66742F" w14:textId="77777777" w:rsidR="00AC088C" w:rsidRPr="002C314F" w:rsidRDefault="00AC088C" w:rsidP="003E2D51">
                            <w:pPr>
                              <w:spacing w:line="240" w:lineRule="exact"/>
                              <w:rPr>
                                <w:rFonts w:ascii="UD デジタル 教科書体 NP-R" w:eastAsia="UD デジタル 教科書体 NP-R"/>
                              </w:rPr>
                            </w:pP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AD2B00" id="テキスト ボックス 2420" o:spid="_x0000_s1702" type="#_x0000_t202" style="position:absolute;left:0;text-align:left;margin-left:205.8pt;margin-top:297.3pt;width:62.6pt;height:13.05pt;z-index:2541322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" filled="f" stroked="f" strokeweight=".5pt">
                <v:textbox inset="0,0,0,0">
                  <w:txbxContent>
                    <w:p w14:paraId="6B98BBB8" w14:textId="77777777" w:rsidR="00AC088C" w:rsidRPr="00AF2CE1" w:rsidRDefault="00AC088C" w:rsidP="003E2D51">
                      <w:pPr>
                        <w:spacing w:line="240" w:lineRule="exact"/>
                        <w:rPr>
                          <w:rFonts w:ascii="UD デジタル 教科書体 NP-R" w:eastAsia="UD デジタル 教科書体 NP-R"/>
                        </w:rPr>
                      </w:pPr>
                      <w:r w:rsidRPr="00AF2CE1">
                        <w:rPr>
                          <w:rFonts w:ascii="UD デジタル 教科書体 NP-R" w:eastAsia="UD デジタル 教科書体 NP-R"/>
                          <w:b/>
                          <w:color w:val="FF0000"/>
                        </w:rPr>
                        <w:t>C20-</w:t>
                      </w:r>
                      <w:r>
                        <w:rPr>
                          <w:rFonts w:ascii="UD デジタル 教科書体 NP-R" w:eastAsia="UD デジタル 教科書体 NP-R" w:hint="eastAsia"/>
                          <w:b/>
                          <w:color w:val="FF0000"/>
                        </w:rPr>
                        <w:t>6</w:t>
                      </w:r>
                      <w:r w:rsidRPr="00AF2CE1">
                        <w:rPr>
                          <w:rFonts w:ascii="UD デジタル 教科書体 NP-R" w:eastAsia="UD デジタル 教科書体 NP-R" w:hint="eastAsia"/>
                        </w:rPr>
                        <w:t xml:space="preserve"> インターホン</w:t>
                      </w:r>
                    </w:p>
                    <w:p w14:paraId="5D66742F" w14:textId="77777777" w:rsidR="00AC088C" w:rsidRPr="002C314F" w:rsidRDefault="00AC088C" w:rsidP="003E2D51">
                      <w:pPr>
                        <w:spacing w:line="240" w:lineRule="exact"/>
                        <w:rPr>
                          <w:rFonts w:ascii="UD デジタル 教科書体 NP-R" w:eastAsia="UD デジタル 教科書体 NP-R"/>
                        </w:rPr>
                      </w:pPr>
                    </w:p>
                  </w:txbxContent>
                </v:textbox>
              </v:shape>
            </w:pict>
          </mc:Fallback>
        </mc:AlternateContent>
      </w:r>
      <w:r>
        <w:rPr>
          <w:rFonts w:ascii="UD デジタル 教科書体 NP-R" w:eastAsia="UD デジタル 教科書体 NP-R" w:hint="eastAsia"/>
          <w:noProof/>
        </w:rPr>
        <mc:AlternateContent>
          <mc:Choice Requires="wps">
            <w:drawing>
              <wp:anchor distT="0" distB="0" distL="114300" distR="114300" simplePos="0" relativeHeight="254144512" behindDoc="0" locked="0" layoutInCell="1" allowOverlap="1" wp14:anchorId="6CA45A38" wp14:editId="7825FB58">
                <wp:simplePos x="0" y="0"/>
                <wp:positionH relativeFrom="column">
                  <wp:posOffset>2054823</wp:posOffset>
                </wp:positionH>
                <wp:positionV relativeFrom="paragraph">
                  <wp:posOffset>3852101</wp:posOffset>
                </wp:positionV>
                <wp:extent cx="517984" cy="354132"/>
                <wp:effectExtent l="0" t="0" r="15875" b="27305"/>
                <wp:wrapNone/>
                <wp:docPr id="2421" name="フリーフォーム: 図形 2421"/>
                <wp:cNvGraphicFramePr/>
                <a:graphic xmlns:a="http://schemas.openxmlformats.org/drawingml/2006/main">
                  <a:graphicData uri="http://schemas.microsoft.com/office/word/2010/wordprocessingShape">
                    <wps:wsp>
                      <wps:cNvSpPr/>
                      <wps:spPr>
                        <a:xfrm>
                          <a:off x="0" y="0"/>
                          <a:ext cx="517984" cy="354132"/>
                        </a:xfrm>
                        <a:custGeom>
                          <a:avLst/>
                          <a:gdLst>
                            <a:gd name="connsiteX0" fmla="*/ 0 w 517984"/>
                            <a:gd name="connsiteY0" fmla="*/ 354132 h 354132"/>
                            <a:gd name="connsiteX1" fmla="*/ 354132 w 517984"/>
                            <a:gd name="connsiteY1" fmla="*/ 0 h 354132"/>
                            <a:gd name="connsiteX2" fmla="*/ 517984 w 517984"/>
                            <a:gd name="connsiteY2" fmla="*/ 0 h 354132"/>
                          </a:gdLst>
                          <a:ahLst/>
                          <a:cxnLst>
                            <a:cxn ang="0">
                              <a:pos x="connsiteX0" y="connsiteY0"/>
                            </a:cxn>
                            <a:cxn ang="0">
                              <a:pos x="connsiteX1" y="connsiteY1"/>
                            </a:cxn>
                            <a:cxn ang="0">
                              <a:pos x="connsiteX2" y="connsiteY2"/>
                            </a:cxn>
                          </a:cxnLst>
                          <a:rect l="l" t="t" r="r" b="b"/>
                          <a:pathLst>
                            <a:path w="517984" h="354132">
                              <a:moveTo>
                                <a:pt x="0" y="354132"/>
                              </a:moveTo>
                              <a:lnTo>
                                <a:pt x="354132" y="0"/>
                              </a:lnTo>
                              <a:lnTo>
                                <a:pt x="517984"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25A3E3E2">
              <v:shape id="フリーフォーム: 図形 2421" style="position:absolute;left:0;text-align:left;margin-left:161.8pt;margin-top:303.3pt;width:40.8pt;height:27.9pt;z-index:254144512;visibility:visible;mso-wrap-style:square;mso-wrap-distance-left:9pt;mso-wrap-distance-top:0;mso-wrap-distance-right:9pt;mso-wrap-distance-bottom:0;mso-position-horizontal:absolute;mso-position-horizontal-relative:text;mso-position-vertical:absolute;mso-position-vertical-relative:text;v-text-anchor:middle" coordsize="517984,354132" o:spid="_x0000_s1026" filled="f" strokecolor="black [3213]" strokeweight=".5pt" path="m,354132l354132,,517984,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" w14:anchorId="5C40EB4E">
                <v:path arrowok="t" o:connecttype="custom" o:connectlocs="0,354132;354132,0;517984,0" o:connectangles="0,0,0"/>
              </v:shape>
            </w:pict>
          </mc:Fallback>
        </mc:AlternateContent>
      </w:r>
      <w:r>
        <w:rPr>
          <w:rFonts w:ascii="UD デジタル 教科書体 NP-R" w:eastAsia="UD デジタル 教科書体 NP-R" w:hint="eastAsia"/>
          <w:noProof/>
        </w:rPr>
        <mc:AlternateContent>
          <mc:Choice Requires="wps">
            <w:drawing>
              <wp:anchor distT="0" distB="0" distL="114300" distR="114300" simplePos="0" relativeHeight="254143488" behindDoc="0" locked="0" layoutInCell="1" allowOverlap="1" wp14:anchorId="6428597A" wp14:editId="7AFD768E">
                <wp:simplePos x="0" y="0"/>
                <wp:positionH relativeFrom="column">
                  <wp:posOffset>3413209</wp:posOffset>
                </wp:positionH>
                <wp:positionV relativeFrom="paragraph">
                  <wp:posOffset>834053</wp:posOffset>
                </wp:positionV>
                <wp:extent cx="1654377" cy="1390099"/>
                <wp:effectExtent l="0" t="0" r="22225" b="19685"/>
                <wp:wrapNone/>
                <wp:docPr id="2422" name="フリーフォーム: 図形 2422"/>
                <wp:cNvGraphicFramePr/>
                <a:graphic xmlns:a="http://schemas.openxmlformats.org/drawingml/2006/main">
                  <a:graphicData uri="http://schemas.microsoft.com/office/word/2010/wordprocessingShape">
                    <wps:wsp>
                      <wps:cNvSpPr/>
                      <wps:spPr>
                        <a:xfrm>
                          <a:off x="0" y="0"/>
                          <a:ext cx="1654377" cy="1390099"/>
                        </a:xfrm>
                        <a:custGeom>
                          <a:avLst/>
                          <a:gdLst>
                            <a:gd name="connsiteX0" fmla="*/ 1654377 w 1654377"/>
                            <a:gd name="connsiteY0" fmla="*/ 1390099 h 1390099"/>
                            <a:gd name="connsiteX1" fmla="*/ 264278 w 1654377"/>
                            <a:gd name="connsiteY1" fmla="*/ 0 h 1390099"/>
                            <a:gd name="connsiteX2" fmla="*/ 0 w 1654377"/>
                            <a:gd name="connsiteY2" fmla="*/ 0 h 1390099"/>
                          </a:gdLst>
                          <a:ahLst/>
                          <a:cxnLst>
                            <a:cxn ang="0">
                              <a:pos x="connsiteX0" y="connsiteY0"/>
                            </a:cxn>
                            <a:cxn ang="0">
                              <a:pos x="connsiteX1" y="connsiteY1"/>
                            </a:cxn>
                            <a:cxn ang="0">
                              <a:pos x="connsiteX2" y="connsiteY2"/>
                            </a:cxn>
                          </a:cxnLst>
                          <a:rect l="l" t="t" r="r" b="b"/>
                          <a:pathLst>
                            <a:path w="1654377" h="1390099">
                              <a:moveTo>
                                <a:pt x="1654377" y="1390099"/>
                              </a:moveTo>
                              <a:lnTo>
                                <a:pt x="264278" y="0"/>
                              </a:lnTo>
                              <a:lnTo>
                                <a:pt x="0"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3B7CC2F5">
              <v:shape id="フリーフォーム: 図形 2422" style="position:absolute;left:0;text-align:left;margin-left:268.75pt;margin-top:65.65pt;width:130.25pt;height:109.45pt;z-index:254143488;visibility:visible;mso-wrap-style:square;mso-wrap-distance-left:9pt;mso-wrap-distance-top:0;mso-wrap-distance-right:9pt;mso-wrap-distance-bottom:0;mso-position-horizontal:absolute;mso-position-horizontal-relative:text;mso-position-vertical:absolute;mso-position-vertical-relative:text;v-text-anchor:middle" coordsize="1654377,1390099" o:spid="_x0000_s1026" filled="f" strokecolor="black [3213]" strokeweight=".5pt" path="m1654377,1390099l264278,,,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" w14:anchorId="16A92CE3">
                <v:path arrowok="t" o:connecttype="custom" o:connectlocs="1654377,1390099;264278,0;0,0" o:connectangles="0,0,0"/>
              </v:shape>
            </w:pict>
          </mc:Fallback>
        </mc:AlternateContent>
      </w:r>
      <w:r>
        <w:rPr>
          <w:rFonts w:ascii="UD デジタル 教科書体 NP-R" w:eastAsia="UD デジタル 教科書体 NP-R" w:hint="eastAsia"/>
          <w:noProof/>
        </w:rPr>
        <mc:AlternateContent>
          <mc:Choice Requires="wps">
            <w:drawing>
              <wp:anchor distT="0" distB="0" distL="114300" distR="114300" simplePos="0" relativeHeight="254142464" behindDoc="0" locked="0" layoutInCell="1" allowOverlap="1" wp14:anchorId="68BA3299" wp14:editId="4A341217">
                <wp:simplePos x="0" y="0"/>
                <wp:positionH relativeFrom="column">
                  <wp:posOffset>2201974</wp:posOffset>
                </wp:positionH>
                <wp:positionV relativeFrom="paragraph">
                  <wp:posOffset>865505</wp:posOffset>
                </wp:positionV>
                <wp:extent cx="412273" cy="121567"/>
                <wp:effectExtent l="0" t="0" r="26035" b="12065"/>
                <wp:wrapNone/>
                <wp:docPr id="2423" name="フリーフォーム: 図形 2423"/>
                <wp:cNvGraphicFramePr/>
                <a:graphic xmlns:a="http://schemas.openxmlformats.org/drawingml/2006/main">
                  <a:graphicData uri="http://schemas.microsoft.com/office/word/2010/wordprocessingShape">
                    <wps:wsp>
                      <wps:cNvSpPr/>
                      <wps:spPr>
                        <a:xfrm>
                          <a:off x="0" y="0"/>
                          <a:ext cx="412273" cy="121567"/>
                        </a:xfrm>
                        <a:custGeom>
                          <a:avLst/>
                          <a:gdLst>
                            <a:gd name="connsiteX0" fmla="*/ 0 w 412273"/>
                            <a:gd name="connsiteY0" fmla="*/ 121567 h 121567"/>
                            <a:gd name="connsiteX1" fmla="*/ 121567 w 412273"/>
                            <a:gd name="connsiteY1" fmla="*/ 0 h 121567"/>
                            <a:gd name="connsiteX2" fmla="*/ 412273 w 412273"/>
                            <a:gd name="connsiteY2" fmla="*/ 0 h 121567"/>
                          </a:gdLst>
                          <a:ahLst/>
                          <a:cxnLst>
                            <a:cxn ang="0">
                              <a:pos x="connsiteX0" y="connsiteY0"/>
                            </a:cxn>
                            <a:cxn ang="0">
                              <a:pos x="connsiteX1" y="connsiteY1"/>
                            </a:cxn>
                            <a:cxn ang="0">
                              <a:pos x="connsiteX2" y="connsiteY2"/>
                            </a:cxn>
                          </a:cxnLst>
                          <a:rect l="l" t="t" r="r" b="b"/>
                          <a:pathLst>
                            <a:path w="412273" h="121567">
                              <a:moveTo>
                                <a:pt x="0" y="121567"/>
                              </a:moveTo>
                              <a:lnTo>
                                <a:pt x="121567" y="0"/>
                              </a:lnTo>
                              <a:lnTo>
                                <a:pt x="412273"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32BE3D11">
              <v:shape id="フリーフォーム: 図形 2423" style="position:absolute;left:0;text-align:left;margin-left:173.4pt;margin-top:68.15pt;width:32.45pt;height:9.55pt;z-index:254142464;visibility:visible;mso-wrap-style:square;mso-wrap-distance-left:9pt;mso-wrap-distance-top:0;mso-wrap-distance-right:9pt;mso-wrap-distance-bottom:0;mso-position-horizontal:absolute;mso-position-horizontal-relative:text;mso-position-vertical:absolute;mso-position-vertical-relative:text;v-text-anchor:middle" coordsize="412273,121567" o:spid="_x0000_s1026" filled="f" strokecolor="black [3213]" strokeweight=".5pt" path="m,121567l121567,,412273,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" w14:anchorId="2D3A093D">
                <v:path arrowok="t" o:connecttype="custom" o:connectlocs="0,121567;121567,0;412273,0" o:connectangles="0,0,0"/>
              </v:shape>
            </w:pict>
          </mc:Fallback>
        </mc:AlternateContent>
      </w:r>
      <w:r w:rsidRPr="003C49F6">
        <w:rPr>
          <w:rFonts w:ascii="UD デジタル 教科書体 NP-R" w:eastAsia="UD デジタル 教科書体 NP-R" w:hint="eastAsia"/>
          <w:noProof/>
        </w:rPr>
        <mc:AlternateContent>
          <mc:Choice Requires="wps">
            <w:drawing>
              <wp:anchor distT="0" distB="0" distL="114300" distR="114300" simplePos="0" relativeHeight="254133248" behindDoc="0" locked="0" layoutInCell="1" allowOverlap="1" wp14:anchorId="4AA6D585" wp14:editId="7D5A2EFF">
                <wp:simplePos x="0" y="0"/>
                <wp:positionH relativeFrom="margin">
                  <wp:align>right</wp:align>
                </wp:positionH>
                <wp:positionV relativeFrom="paragraph">
                  <wp:posOffset>3529532</wp:posOffset>
                </wp:positionV>
                <wp:extent cx="795020" cy="354132"/>
                <wp:effectExtent l="0" t="0" r="12065" b="8255"/>
                <wp:wrapNone/>
                <wp:docPr id="2424" name="テキスト ボックス 2424"/>
                <wp:cNvGraphicFramePr/>
                <a:graphic xmlns:a="http://schemas.openxmlformats.org/drawingml/2006/main">
                  <a:graphicData uri="http://schemas.microsoft.com/office/word/2010/wordprocessingShape">
                    <wps:wsp>
                      <wps:cNvSpPr txBox="1"/>
                      <wps:spPr>
                        <a:xfrm>
                          <a:off x="0" y="0"/>
                          <a:ext cx="795020" cy="35413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B6ABE43" w14:textId="77777777" w:rsidR="00AC088C" w:rsidRDefault="00AC088C" w:rsidP="003E2D51">
                            <w:pPr>
                              <w:spacing w:line="240" w:lineRule="exact"/>
                              <w:rPr>
                                <w:rFonts w:ascii="UD デジタル 教科書体 NP-R" w:eastAsia="UD デジタル 教科書体 NP-R"/>
                              </w:rPr>
                            </w:pPr>
                            <w:r w:rsidRPr="00AF2CE1">
                              <w:rPr>
                                <w:rFonts w:ascii="UD デジタル 教科書体 NP-R" w:eastAsia="UD デジタル 教科書体 NP-R"/>
                                <w:b/>
                                <w:color w:val="FF0000"/>
                              </w:rPr>
                              <w:t>C20-</w:t>
                            </w:r>
                            <w:r>
                              <w:rPr>
                                <w:rFonts w:ascii="UD デジタル 教科書体 NP-R" w:eastAsia="UD デジタル 教科書体 NP-R" w:hint="eastAsia"/>
                                <w:b/>
                                <w:color w:val="FF0000"/>
                              </w:rPr>
                              <w:t>6</w:t>
                            </w:r>
                            <w:r w:rsidRPr="00AF2CE1">
                              <w:rPr>
                                <w:rFonts w:ascii="UD デジタル 教科書体 NP-R" w:eastAsia="UD デジタル 教科書体 NP-R" w:hint="eastAsia"/>
                              </w:rPr>
                              <w:t xml:space="preserve"> </w:t>
                            </w:r>
                          </w:p>
                          <w:p w14:paraId="7912041A" w14:textId="77777777" w:rsidR="00AC088C" w:rsidRPr="00AF2CE1" w:rsidRDefault="00AC088C" w:rsidP="003E2D51">
                            <w:pPr>
                              <w:spacing w:line="240" w:lineRule="exact"/>
                              <w:rPr>
                                <w:rFonts w:ascii="UD デジタル 教科書体 NP-R" w:eastAsia="UD デジタル 教科書体 NP-R"/>
                              </w:rPr>
                            </w:pPr>
                            <w:r w:rsidRPr="00AF2CE1">
                              <w:rPr>
                                <w:rFonts w:ascii="UD デジタル 教科書体 NP-R" w:eastAsia="UD デジタル 教科書体 NP-R" w:hint="eastAsia"/>
                              </w:rPr>
                              <w:t>インターホン</w:t>
                            </w:r>
                          </w:p>
                          <w:p w14:paraId="43344BB6" w14:textId="77777777" w:rsidR="00AC088C" w:rsidRPr="002C314F" w:rsidRDefault="00AC088C" w:rsidP="003E2D51">
                            <w:pPr>
                              <w:spacing w:line="240" w:lineRule="exact"/>
                              <w:rPr>
                                <w:rFonts w:ascii="UD デジタル 教科書体 NP-R" w:eastAsia="UD デジタル 教科書体 NP-R"/>
                              </w:rPr>
                            </w:pP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A6D585" id="テキスト ボックス 2424" o:spid="_x0000_s1703" type="#_x0000_t202" style="position:absolute;left:0;text-align:left;margin-left:11.4pt;margin-top:277.9pt;width:62.6pt;height:27.9pt;z-index:254133248;visibility:visible;mso-wrap-style:non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" filled="f" stroked="f" strokeweight=".5pt">
                <v:textbox inset="0,0,0,0">
                  <w:txbxContent>
                    <w:p w14:paraId="6B6ABE43" w14:textId="77777777" w:rsidR="00AC088C" w:rsidRDefault="00AC088C" w:rsidP="003E2D51">
                      <w:pPr>
                        <w:spacing w:line="240" w:lineRule="exact"/>
                        <w:rPr>
                          <w:rFonts w:ascii="UD デジタル 教科書体 NP-R" w:eastAsia="UD デジタル 教科書体 NP-R"/>
                        </w:rPr>
                      </w:pPr>
                      <w:r w:rsidRPr="00AF2CE1">
                        <w:rPr>
                          <w:rFonts w:ascii="UD デジタル 教科書体 NP-R" w:eastAsia="UD デジタル 教科書体 NP-R"/>
                          <w:b/>
                          <w:color w:val="FF0000"/>
                        </w:rPr>
                        <w:t>C20-</w:t>
                      </w:r>
                      <w:r>
                        <w:rPr>
                          <w:rFonts w:ascii="UD デジタル 教科書体 NP-R" w:eastAsia="UD デジタル 教科書体 NP-R" w:hint="eastAsia"/>
                          <w:b/>
                          <w:color w:val="FF0000"/>
                        </w:rPr>
                        <w:t>6</w:t>
                      </w:r>
                      <w:r w:rsidRPr="00AF2CE1">
                        <w:rPr>
                          <w:rFonts w:ascii="UD デジタル 教科書体 NP-R" w:eastAsia="UD デジタル 教科書体 NP-R" w:hint="eastAsia"/>
                        </w:rPr>
                        <w:t xml:space="preserve"> </w:t>
                      </w:r>
                    </w:p>
                    <w:p w14:paraId="7912041A" w14:textId="77777777" w:rsidR="00AC088C" w:rsidRPr="00AF2CE1" w:rsidRDefault="00AC088C" w:rsidP="003E2D51">
                      <w:pPr>
                        <w:spacing w:line="240" w:lineRule="exact"/>
                        <w:rPr>
                          <w:rFonts w:ascii="UD デジタル 教科書体 NP-R" w:eastAsia="UD デジタル 教科書体 NP-R"/>
                        </w:rPr>
                      </w:pPr>
                      <w:r w:rsidRPr="00AF2CE1">
                        <w:rPr>
                          <w:rFonts w:ascii="UD デジタル 教科書体 NP-R" w:eastAsia="UD デジタル 教科書体 NP-R" w:hint="eastAsia"/>
                        </w:rPr>
                        <w:t>インターホン</w:t>
                      </w:r>
                    </w:p>
                    <w:p w14:paraId="43344BB6" w14:textId="77777777" w:rsidR="00AC088C" w:rsidRPr="002C314F" w:rsidRDefault="00AC088C" w:rsidP="003E2D51">
                      <w:pPr>
                        <w:spacing w:line="240" w:lineRule="exact"/>
                        <w:rPr>
                          <w:rFonts w:ascii="UD デジタル 教科書体 NP-R" w:eastAsia="UD デジタル 教科書体 NP-R"/>
                        </w:rPr>
                      </w:pPr>
                    </w:p>
                  </w:txbxContent>
                </v:textbox>
                <w10:wrap anchorx="margin"/>
              </v:shape>
            </w:pict>
          </mc:Fallback>
        </mc:AlternateContent>
      </w:r>
      <w:r>
        <w:rPr>
          <w:rFonts w:ascii="UD デジタル 教科書体 NP-R" w:eastAsia="UD デジタル 教科書体 NP-R" w:hint="eastAsia"/>
          <w:noProof/>
        </w:rPr>
        <mc:AlternateContent>
          <mc:Choice Requires="wps">
            <w:drawing>
              <wp:anchor distT="0" distB="0" distL="114300" distR="114300" simplePos="0" relativeHeight="254141440" behindDoc="0" locked="0" layoutInCell="1" allowOverlap="1" wp14:anchorId="07C9EB1F" wp14:editId="684DA8C0">
                <wp:simplePos x="0" y="0"/>
                <wp:positionH relativeFrom="column">
                  <wp:posOffset>5474574</wp:posOffset>
                </wp:positionH>
                <wp:positionV relativeFrom="paragraph">
                  <wp:posOffset>3852101</wp:posOffset>
                </wp:positionV>
                <wp:extent cx="264277" cy="1257961"/>
                <wp:effectExtent l="0" t="0" r="21590" b="18415"/>
                <wp:wrapNone/>
                <wp:docPr id="2425" name="フリーフォーム: 図形 2425"/>
                <wp:cNvGraphicFramePr/>
                <a:graphic xmlns:a="http://schemas.openxmlformats.org/drawingml/2006/main">
                  <a:graphicData uri="http://schemas.microsoft.com/office/word/2010/wordprocessingShape">
                    <wps:wsp>
                      <wps:cNvSpPr/>
                      <wps:spPr>
                        <a:xfrm>
                          <a:off x="0" y="0"/>
                          <a:ext cx="264277" cy="1257961"/>
                        </a:xfrm>
                        <a:custGeom>
                          <a:avLst/>
                          <a:gdLst>
                            <a:gd name="connsiteX0" fmla="*/ 0 w 264277"/>
                            <a:gd name="connsiteY0" fmla="*/ 1257961 h 1257961"/>
                            <a:gd name="connsiteX1" fmla="*/ 264277 w 264277"/>
                            <a:gd name="connsiteY1" fmla="*/ 1257961 h 1257961"/>
                            <a:gd name="connsiteX2" fmla="*/ 264277 w 264277"/>
                            <a:gd name="connsiteY2" fmla="*/ 0 h 1257961"/>
                          </a:gdLst>
                          <a:ahLst/>
                          <a:cxnLst>
                            <a:cxn ang="0">
                              <a:pos x="connsiteX0" y="connsiteY0"/>
                            </a:cxn>
                            <a:cxn ang="0">
                              <a:pos x="connsiteX1" y="connsiteY1"/>
                            </a:cxn>
                            <a:cxn ang="0">
                              <a:pos x="connsiteX2" y="connsiteY2"/>
                            </a:cxn>
                          </a:cxnLst>
                          <a:rect l="l" t="t" r="r" b="b"/>
                          <a:pathLst>
                            <a:path w="264277" h="1257961">
                              <a:moveTo>
                                <a:pt x="0" y="1257961"/>
                              </a:moveTo>
                              <a:lnTo>
                                <a:pt x="264277" y="1257961"/>
                              </a:lnTo>
                              <a:lnTo>
                                <a:pt x="264277"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77680649">
              <v:shape id="フリーフォーム: 図形 2425" style="position:absolute;left:0;text-align:left;margin-left:431.05pt;margin-top:303.3pt;width:20.8pt;height:99.05pt;z-index:254141440;visibility:visible;mso-wrap-style:square;mso-wrap-distance-left:9pt;mso-wrap-distance-top:0;mso-wrap-distance-right:9pt;mso-wrap-distance-bottom:0;mso-position-horizontal:absolute;mso-position-horizontal-relative:text;mso-position-vertical:absolute;mso-position-vertical-relative:text;v-text-anchor:middle" coordsize="264277,1257961" o:spid="_x0000_s1026" filled="f" strokecolor="black [3213]" strokeweight=".5pt" path="m,1257961r264277,l264277,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" w14:anchorId="262361DD">
                <v:path arrowok="t" o:connecttype="custom" o:connectlocs="0,1257961;264277,1257961;264277,0" o:connectangles="0,0,0"/>
              </v:shape>
            </w:pict>
          </mc:Fallback>
        </mc:AlternateContent>
      </w:r>
      <w:r>
        <w:rPr>
          <w:rFonts w:ascii="UD デジタル 教科書体 NP-R" w:eastAsia="UD デジタル 教科書体 NP-R" w:hint="eastAsia"/>
          <w:noProof/>
        </w:rPr>
        <mc:AlternateContent>
          <mc:Choice Requires="wps">
            <w:drawing>
              <wp:anchor distT="0" distB="0" distL="114300" distR="114300" simplePos="0" relativeHeight="254140416" behindDoc="0" locked="0" layoutInCell="1" allowOverlap="1" wp14:anchorId="064FB933" wp14:editId="3B809F23">
                <wp:simplePos x="0" y="0"/>
                <wp:positionH relativeFrom="column">
                  <wp:posOffset>4348752</wp:posOffset>
                </wp:positionH>
                <wp:positionV relativeFrom="paragraph">
                  <wp:posOffset>4401798</wp:posOffset>
                </wp:positionV>
                <wp:extent cx="1226247" cy="0"/>
                <wp:effectExtent l="0" t="0" r="0" b="0"/>
                <wp:wrapNone/>
                <wp:docPr id="2426" name="フリーフォーム: 図形 2426"/>
                <wp:cNvGraphicFramePr/>
                <a:graphic xmlns:a="http://schemas.openxmlformats.org/drawingml/2006/main">
                  <a:graphicData uri="http://schemas.microsoft.com/office/word/2010/wordprocessingShape">
                    <wps:wsp>
                      <wps:cNvSpPr/>
                      <wps:spPr>
                        <a:xfrm>
                          <a:off x="0" y="0"/>
                          <a:ext cx="1226247" cy="0"/>
                        </a:xfrm>
                        <a:custGeom>
                          <a:avLst/>
                          <a:gdLst>
                            <a:gd name="connsiteX0" fmla="*/ 1226247 w 1226247"/>
                            <a:gd name="connsiteY0" fmla="*/ 0 h 0"/>
                            <a:gd name="connsiteX1" fmla="*/ 0 w 1226247"/>
                            <a:gd name="connsiteY1" fmla="*/ 0 h 0"/>
                          </a:gdLst>
                          <a:ahLst/>
                          <a:cxnLst>
                            <a:cxn ang="0">
                              <a:pos x="connsiteX0" y="connsiteY0"/>
                            </a:cxn>
                            <a:cxn ang="0">
                              <a:pos x="connsiteX1" y="connsiteY1"/>
                            </a:cxn>
                          </a:cxnLst>
                          <a:rect l="l" t="t" r="r" b="b"/>
                          <a:pathLst>
                            <a:path w="1226247">
                              <a:moveTo>
                                <a:pt x="1226247" y="0"/>
                              </a:moveTo>
                              <a:lnTo>
                                <a:pt x="0"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24A6BDED">
              <v:shape id="フリーフォーム: 図形 2426" style="position:absolute;left:0;text-align:left;margin-left:342.4pt;margin-top:346.6pt;width:96.55pt;height:0;z-index:254140416;visibility:visible;mso-wrap-style:square;mso-wrap-distance-left:9pt;mso-wrap-distance-top:0;mso-wrap-distance-right:9pt;mso-wrap-distance-bottom:0;mso-position-horizontal:absolute;mso-position-horizontal-relative:text;mso-position-vertical:absolute;mso-position-vertical-relative:text;v-text-anchor:middle" coordsize="1226247,0" o:spid="_x0000_s1026" filled="f" strokecolor="black [3213]" strokeweight=".5pt" path="m1226247,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" w14:anchorId="60919759">
                <v:path arrowok="t" o:connecttype="custom" o:connectlocs="1226247,0;0,0" o:connectangles="0,0"/>
              </v:shape>
            </w:pict>
          </mc:Fallback>
        </mc:AlternateContent>
      </w:r>
      <w:r>
        <w:rPr>
          <w:rFonts w:ascii="UD デジタル 教科書体 NP-R" w:eastAsia="UD デジタル 教科書体 NP-R" w:hint="eastAsia"/>
          <w:noProof/>
        </w:rPr>
        <mc:AlternateContent>
          <mc:Choice Requires="wps">
            <w:drawing>
              <wp:anchor distT="0" distB="0" distL="114300" distR="114300" simplePos="0" relativeHeight="254139392" behindDoc="0" locked="0" layoutInCell="1" allowOverlap="1" wp14:anchorId="5065D1BD" wp14:editId="6D2C1932">
                <wp:simplePos x="0" y="0"/>
                <wp:positionH relativeFrom="column">
                  <wp:posOffset>4348752</wp:posOffset>
                </wp:positionH>
                <wp:positionV relativeFrom="paragraph">
                  <wp:posOffset>3297118</wp:posOffset>
                </wp:positionV>
                <wp:extent cx="1104679" cy="1210391"/>
                <wp:effectExtent l="0" t="0" r="19685" b="27940"/>
                <wp:wrapNone/>
                <wp:docPr id="2427" name="フリーフォーム: 図形 2427"/>
                <wp:cNvGraphicFramePr/>
                <a:graphic xmlns:a="http://schemas.openxmlformats.org/drawingml/2006/main">
                  <a:graphicData uri="http://schemas.microsoft.com/office/word/2010/wordprocessingShape">
                    <wps:wsp>
                      <wps:cNvSpPr/>
                      <wps:spPr>
                        <a:xfrm>
                          <a:off x="0" y="0"/>
                          <a:ext cx="1104679" cy="1210391"/>
                        </a:xfrm>
                        <a:custGeom>
                          <a:avLst/>
                          <a:gdLst>
                            <a:gd name="connsiteX0" fmla="*/ 0 w 1104679"/>
                            <a:gd name="connsiteY0" fmla="*/ 0 h 1231533"/>
                            <a:gd name="connsiteX1" fmla="*/ 0 w 1104679"/>
                            <a:gd name="connsiteY1" fmla="*/ 1231533 h 1231533"/>
                            <a:gd name="connsiteX2" fmla="*/ 1104679 w 1104679"/>
                            <a:gd name="connsiteY2" fmla="*/ 1231533 h 1231533"/>
                          </a:gdLst>
                          <a:ahLst/>
                          <a:cxnLst>
                            <a:cxn ang="0">
                              <a:pos x="connsiteX0" y="connsiteY0"/>
                            </a:cxn>
                            <a:cxn ang="0">
                              <a:pos x="connsiteX1" y="connsiteY1"/>
                            </a:cxn>
                            <a:cxn ang="0">
                              <a:pos x="connsiteX2" y="connsiteY2"/>
                            </a:cxn>
                          </a:cxnLst>
                          <a:rect l="l" t="t" r="r" b="b"/>
                          <a:pathLst>
                            <a:path w="1104679" h="1231533">
                              <a:moveTo>
                                <a:pt x="0" y="0"/>
                              </a:moveTo>
                              <a:lnTo>
                                <a:pt x="0" y="1231533"/>
                              </a:lnTo>
                              <a:lnTo>
                                <a:pt x="1104679" y="1231533"/>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txbx>
                        <w:txbxContent>
                          <w:p w14:paraId="41D26E6B" w14:textId="77777777" w:rsidR="00AC088C" w:rsidRDefault="00AC088C" w:rsidP="003E2D5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065D1BD" id="フリーフォーム: 図形 2427" o:spid="_x0000_s1704" style="position:absolute;left:0;text-align:left;margin-left:342.4pt;margin-top:259.6pt;width:87pt;height:95.3pt;z-index:254139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1104679,123153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" adj="-11796480,,5400" path="m,l,1231533r1104679,e" filled="f" strokecolor="black [3213]" strokeweight=".5pt">
                <v:stroke joinstyle="round"/>
                <v:formulas/>
                <v:path arrowok="t" o:connecttype="custom" o:connectlocs="0,0;0,1210391;1104679,1210391" o:connectangles="0,0,0" textboxrect="0,0,1104679,1231533"/>
                <v:textbox>
                  <w:txbxContent>
                    <w:p w14:paraId="41D26E6B" w14:textId="77777777" w:rsidR="00AC088C" w:rsidRDefault="00AC088C" w:rsidP="003E2D51">
                      <w:pPr>
                        <w:jc w:val="center"/>
                      </w:pPr>
                    </w:p>
                  </w:txbxContent>
                </v:textbox>
              </v:shape>
            </w:pict>
          </mc:Fallback>
        </mc:AlternateContent>
      </w:r>
      <w:r>
        <w:rPr>
          <w:rFonts w:ascii="UD デジタル 教科書体 NP-R" w:eastAsia="UD デジタル 教科書体 NP-R" w:hint="eastAsia"/>
          <w:noProof/>
        </w:rPr>
        <mc:AlternateContent>
          <mc:Choice Requires="wps">
            <w:drawing>
              <wp:anchor distT="0" distB="0" distL="114300" distR="114300" simplePos="0" relativeHeight="254138368" behindDoc="0" locked="0" layoutInCell="1" allowOverlap="1" wp14:anchorId="4FCF95B0" wp14:editId="69AE6AF5">
                <wp:simplePos x="0" y="0"/>
                <wp:positionH relativeFrom="column">
                  <wp:posOffset>4348752</wp:posOffset>
                </wp:positionH>
                <wp:positionV relativeFrom="paragraph">
                  <wp:posOffset>2430288</wp:posOffset>
                </wp:positionV>
                <wp:extent cx="132138" cy="861545"/>
                <wp:effectExtent l="0" t="0" r="20320" b="15240"/>
                <wp:wrapNone/>
                <wp:docPr id="2428" name="フリーフォーム: 図形 2428"/>
                <wp:cNvGraphicFramePr/>
                <a:graphic xmlns:a="http://schemas.openxmlformats.org/drawingml/2006/main">
                  <a:graphicData uri="http://schemas.microsoft.com/office/word/2010/wordprocessingShape">
                    <wps:wsp>
                      <wps:cNvSpPr/>
                      <wps:spPr>
                        <a:xfrm>
                          <a:off x="0" y="0"/>
                          <a:ext cx="132138" cy="861545"/>
                        </a:xfrm>
                        <a:custGeom>
                          <a:avLst/>
                          <a:gdLst>
                            <a:gd name="connsiteX0" fmla="*/ 0 w 132138"/>
                            <a:gd name="connsiteY0" fmla="*/ 0 h 861545"/>
                            <a:gd name="connsiteX1" fmla="*/ 0 w 132138"/>
                            <a:gd name="connsiteY1" fmla="*/ 861545 h 861545"/>
                            <a:gd name="connsiteX2" fmla="*/ 132138 w 132138"/>
                            <a:gd name="connsiteY2" fmla="*/ 861545 h 861545"/>
                          </a:gdLst>
                          <a:ahLst/>
                          <a:cxnLst>
                            <a:cxn ang="0">
                              <a:pos x="connsiteX0" y="connsiteY0"/>
                            </a:cxn>
                            <a:cxn ang="0">
                              <a:pos x="connsiteX1" y="connsiteY1"/>
                            </a:cxn>
                            <a:cxn ang="0">
                              <a:pos x="connsiteX2" y="connsiteY2"/>
                            </a:cxn>
                          </a:cxnLst>
                          <a:rect l="l" t="t" r="r" b="b"/>
                          <a:pathLst>
                            <a:path w="132138" h="861545">
                              <a:moveTo>
                                <a:pt x="0" y="0"/>
                              </a:moveTo>
                              <a:lnTo>
                                <a:pt x="0" y="861545"/>
                              </a:lnTo>
                              <a:lnTo>
                                <a:pt x="132138" y="861545"/>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4F3008B7">
              <v:shape id="フリーフォーム: 図形 2428" style="position:absolute;left:0;text-align:left;margin-left:342.4pt;margin-top:191.35pt;width:10.4pt;height:67.85pt;z-index:254138368;visibility:visible;mso-wrap-style:square;mso-wrap-distance-left:9pt;mso-wrap-distance-top:0;mso-wrap-distance-right:9pt;mso-wrap-distance-bottom:0;mso-position-horizontal:absolute;mso-position-horizontal-relative:text;mso-position-vertical:absolute;mso-position-vertical-relative:text;v-text-anchor:middle" coordsize="132138,861545" o:spid="_x0000_s1026" filled="f" strokecolor="black [3213]" strokeweight=".5pt" path="m,l,861545r132138,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" w14:anchorId="30921576">
                <v:path arrowok="t" o:connecttype="custom" o:connectlocs="0,0;0,861545;132138,861545" o:connectangles="0,0,0"/>
              </v:shape>
            </w:pict>
          </mc:Fallback>
        </mc:AlternateContent>
      </w:r>
      <w:r w:rsidRPr="003C49F6">
        <w:rPr>
          <w:rFonts w:ascii="UD デジタル 教科書体 NP-R" w:eastAsia="UD デジタル 教科書体 NP-R" w:hint="eastAsia"/>
          <w:noProof/>
        </w:rPr>
        <mc:AlternateContent>
          <mc:Choice Requires="wps">
            <w:drawing>
              <wp:anchor distT="0" distB="0" distL="114300" distR="114300" simplePos="0" relativeHeight="254127104" behindDoc="0" locked="0" layoutInCell="1" allowOverlap="1" wp14:anchorId="634A3A07" wp14:editId="31A11681">
                <wp:simplePos x="0" y="0"/>
                <wp:positionH relativeFrom="column">
                  <wp:posOffset>4501449</wp:posOffset>
                </wp:positionH>
                <wp:positionV relativeFrom="paragraph">
                  <wp:posOffset>3212539</wp:posOffset>
                </wp:positionV>
                <wp:extent cx="795020" cy="165735"/>
                <wp:effectExtent l="0" t="0" r="5715" b="5715"/>
                <wp:wrapNone/>
                <wp:docPr id="2429" name="テキスト ボックス 2429"/>
                <wp:cNvGraphicFramePr/>
                <a:graphic xmlns:a="http://schemas.openxmlformats.org/drawingml/2006/main">
                  <a:graphicData uri="http://schemas.microsoft.com/office/word/2010/wordprocessingShape">
                    <wps:wsp>
                      <wps:cNvSpPr txBox="1"/>
                      <wps:spPr>
                        <a:xfrm>
                          <a:off x="0" y="0"/>
                          <a:ext cx="795020" cy="1657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8531ECA" w14:textId="77777777" w:rsidR="00AC088C" w:rsidRPr="00AF2CE1" w:rsidRDefault="00AC088C" w:rsidP="003E2D51">
                            <w:pPr>
                              <w:spacing w:line="240" w:lineRule="exact"/>
                              <w:rPr>
                                <w:rFonts w:ascii="UD デジタル 教科書体 NP-R" w:eastAsia="UD デジタル 教科書体 NP-R"/>
                              </w:rPr>
                            </w:pPr>
                            <w:r w:rsidRPr="00AF2CE1">
                              <w:rPr>
                                <w:rFonts w:ascii="UD デジタル 教科書体 NP-R" w:eastAsia="UD デジタル 教科書体 NP-R"/>
                                <w:b/>
                                <w:color w:val="FF0000"/>
                              </w:rPr>
                              <w:t>C20-</w:t>
                            </w:r>
                            <w:r>
                              <w:rPr>
                                <w:rFonts w:ascii="UD デジタル 教科書体 NP-R" w:eastAsia="UD デジタル 教科書体 NP-R"/>
                                <w:b/>
                                <w:color w:val="FF0000"/>
                              </w:rPr>
                              <w:t>7</w:t>
                            </w:r>
                            <w:r w:rsidRPr="00AF2CE1">
                              <w:rPr>
                                <w:rFonts w:ascii="UD デジタル 教科書体 NP-R" w:eastAsia="UD デジタル 教科書体 NP-R" w:hint="eastAsia"/>
                              </w:rPr>
                              <w:t xml:space="preserve"> 一時</w:t>
                            </w:r>
                            <w:r>
                              <w:rPr>
                                <w:rFonts w:ascii="UD デジタル 教科書体 NP-R" w:eastAsia="UD デジタル 教科書体 NP-R" w:hint="eastAsia"/>
                              </w:rPr>
                              <w:t>待避</w:t>
                            </w:r>
                            <w:r w:rsidRPr="00AF2CE1">
                              <w:rPr>
                                <w:rFonts w:ascii="UD デジタル 教科書体 NP-R" w:eastAsia="UD デジタル 教科書体 NP-R" w:hint="eastAsia"/>
                              </w:rPr>
                              <w:t>スペースの表示</w:t>
                            </w:r>
                          </w:p>
                          <w:p w14:paraId="07D11676" w14:textId="77777777" w:rsidR="00AC088C" w:rsidRPr="002C314F" w:rsidRDefault="00AC088C" w:rsidP="003E2D51">
                            <w:pPr>
                              <w:spacing w:line="240" w:lineRule="exact"/>
                              <w:rPr>
                                <w:rFonts w:ascii="UD デジタル 教科書体 NP-R" w:eastAsia="UD デジタル 教科書体 NP-R"/>
                              </w:rPr>
                            </w:pP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4A3A07" id="テキスト ボックス 2429" o:spid="_x0000_s1705" type="#_x0000_t202" style="position:absolute;left:0;text-align:left;margin-left:354.45pt;margin-top:252.95pt;width:62.6pt;height:13.05pt;z-index:2541271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" filled="f" stroked="f" strokeweight=".5pt">
                <v:textbox inset="0,0,0,0">
                  <w:txbxContent>
                    <w:p w14:paraId="58531ECA" w14:textId="77777777" w:rsidR="00AC088C" w:rsidRPr="00AF2CE1" w:rsidRDefault="00AC088C" w:rsidP="003E2D51">
                      <w:pPr>
                        <w:spacing w:line="240" w:lineRule="exact"/>
                        <w:rPr>
                          <w:rFonts w:ascii="UD デジタル 教科書体 NP-R" w:eastAsia="UD デジタル 教科書体 NP-R"/>
                        </w:rPr>
                      </w:pPr>
                      <w:r w:rsidRPr="00AF2CE1">
                        <w:rPr>
                          <w:rFonts w:ascii="UD デジタル 教科書体 NP-R" w:eastAsia="UD デジタル 教科書体 NP-R"/>
                          <w:b/>
                          <w:color w:val="FF0000"/>
                        </w:rPr>
                        <w:t>C20-</w:t>
                      </w:r>
                      <w:r>
                        <w:rPr>
                          <w:rFonts w:ascii="UD デジタル 教科書体 NP-R" w:eastAsia="UD デジタル 教科書体 NP-R"/>
                          <w:b/>
                          <w:color w:val="FF0000"/>
                        </w:rPr>
                        <w:t>7</w:t>
                      </w:r>
                      <w:r w:rsidRPr="00AF2CE1">
                        <w:rPr>
                          <w:rFonts w:ascii="UD デジタル 教科書体 NP-R" w:eastAsia="UD デジタル 教科書体 NP-R" w:hint="eastAsia"/>
                        </w:rPr>
                        <w:t xml:space="preserve"> 一時</w:t>
                      </w:r>
                      <w:r>
                        <w:rPr>
                          <w:rFonts w:ascii="UD デジタル 教科書体 NP-R" w:eastAsia="UD デジタル 教科書体 NP-R" w:hint="eastAsia"/>
                        </w:rPr>
                        <w:t>待避</w:t>
                      </w:r>
                      <w:r w:rsidRPr="00AF2CE1">
                        <w:rPr>
                          <w:rFonts w:ascii="UD デジタル 教科書体 NP-R" w:eastAsia="UD デジタル 教科書体 NP-R" w:hint="eastAsia"/>
                        </w:rPr>
                        <w:t>スペースの表示</w:t>
                      </w:r>
                    </w:p>
                    <w:p w14:paraId="07D11676" w14:textId="77777777" w:rsidR="00AC088C" w:rsidRPr="002C314F" w:rsidRDefault="00AC088C" w:rsidP="003E2D51">
                      <w:pPr>
                        <w:spacing w:line="240" w:lineRule="exact"/>
                        <w:rPr>
                          <w:rFonts w:ascii="UD デジタル 教科書体 NP-R" w:eastAsia="UD デジタル 教科書体 NP-R"/>
                        </w:rPr>
                      </w:pPr>
                    </w:p>
                  </w:txbxContent>
                </v:textbox>
              </v:shape>
            </w:pict>
          </mc:Fallback>
        </mc:AlternateContent>
      </w:r>
      <w:r w:rsidRPr="003C49F6">
        <w:rPr>
          <w:rFonts w:ascii="UD デジタル 教科書体 NP-R" w:eastAsia="UD デジタル 教科書体 NP-R" w:hint="eastAsia"/>
          <w:noProof/>
        </w:rPr>
        <mc:AlternateContent>
          <mc:Choice Requires="wps">
            <w:drawing>
              <wp:anchor distT="0" distB="0" distL="114300" distR="114300" simplePos="0" relativeHeight="254135296" behindDoc="0" locked="0" layoutInCell="1" allowOverlap="1" wp14:anchorId="0BE9254A" wp14:editId="0A4833DF">
                <wp:simplePos x="0" y="0"/>
                <wp:positionH relativeFrom="margin">
                  <wp:posOffset>2602865</wp:posOffset>
                </wp:positionH>
                <wp:positionV relativeFrom="paragraph">
                  <wp:posOffset>705056</wp:posOffset>
                </wp:positionV>
                <wp:extent cx="914400" cy="276225"/>
                <wp:effectExtent l="0" t="0" r="0" b="9525"/>
                <wp:wrapNone/>
                <wp:docPr id="2430" name="テキスト ボックス 2430"/>
                <wp:cNvGraphicFramePr/>
                <a:graphic xmlns:a="http://schemas.openxmlformats.org/drawingml/2006/main">
                  <a:graphicData uri="http://schemas.microsoft.com/office/word/2010/wordprocessingShape">
                    <wps:wsp>
                      <wps:cNvSpPr txBox="1"/>
                      <wps:spPr>
                        <a:xfrm>
                          <a:off x="0" y="0"/>
                          <a:ext cx="914400"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F96DE7B" w14:textId="77777777" w:rsidR="00AC088C" w:rsidRDefault="00AC088C" w:rsidP="003E2D51">
                            <w:pPr>
                              <w:spacing w:line="240" w:lineRule="exact"/>
                              <w:rPr>
                                <w:rFonts w:ascii="UD デジタル 教科書体 NP-R" w:eastAsia="UD デジタル 教科書体 NP-R"/>
                              </w:rPr>
                            </w:pPr>
                            <w:r w:rsidRPr="002C314F">
                              <w:rPr>
                                <w:rFonts w:ascii="UD デジタル 教科書体 NP-R" w:eastAsia="UD デジタル 教科書体 NP-R"/>
                                <w:b/>
                                <w:color w:val="FF0000"/>
                              </w:rPr>
                              <w:t>C20-</w:t>
                            </w:r>
                            <w:r>
                              <w:rPr>
                                <w:rFonts w:ascii="UD デジタル 教科書体 NP-R" w:eastAsia="UD デジタル 教科書体 NP-R" w:hint="eastAsia"/>
                                <w:b/>
                                <w:color w:val="FF0000"/>
                              </w:rPr>
                              <w:t>6</w:t>
                            </w:r>
                            <w:r w:rsidRPr="002C314F">
                              <w:rPr>
                                <w:rFonts w:ascii="UD デジタル 教科書体 NP-R" w:eastAsia="UD デジタル 教科書体 NP-R"/>
                              </w:rPr>
                              <w:t xml:space="preserve"> </w:t>
                            </w:r>
                          </w:p>
                          <w:p w14:paraId="39E1EC6D" w14:textId="77777777" w:rsidR="00AC088C" w:rsidRPr="002C314F" w:rsidRDefault="00AC088C" w:rsidP="003E2D51">
                            <w:pPr>
                              <w:spacing w:line="240" w:lineRule="exact"/>
                              <w:rPr>
                                <w:rFonts w:ascii="UD デジタル 教科書体 NP-R" w:eastAsia="UD デジタル 教科書体 NP-R"/>
                              </w:rPr>
                            </w:pPr>
                            <w:r w:rsidRPr="002C314F">
                              <w:rPr>
                                <w:rFonts w:ascii="UD デジタル 教科書体 NP-R" w:eastAsia="UD デジタル 教科書体 NP-R" w:hint="eastAsia"/>
                              </w:rPr>
                              <w:t>インターホン</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E9254A" id="テキスト ボックス 2430" o:spid="_x0000_s1706" type="#_x0000_t202" style="position:absolute;left:0;text-align:left;margin-left:204.95pt;margin-top:55.5pt;width:1in;height:21.75pt;z-index:254135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" filled="f" stroked="f" strokeweight=".5pt">
                <v:textbox inset="0,0,0,0">
                  <w:txbxContent>
                    <w:p w14:paraId="5F96DE7B" w14:textId="77777777" w:rsidR="00AC088C" w:rsidRDefault="00AC088C" w:rsidP="003E2D51">
                      <w:pPr>
                        <w:spacing w:line="240" w:lineRule="exact"/>
                        <w:rPr>
                          <w:rFonts w:ascii="UD デジタル 教科書体 NP-R" w:eastAsia="UD デジタル 教科書体 NP-R"/>
                        </w:rPr>
                      </w:pPr>
                      <w:r w:rsidRPr="002C314F">
                        <w:rPr>
                          <w:rFonts w:ascii="UD デジタル 教科書体 NP-R" w:eastAsia="UD デジタル 教科書体 NP-R"/>
                          <w:b/>
                          <w:color w:val="FF0000"/>
                        </w:rPr>
                        <w:t>C20-</w:t>
                      </w:r>
                      <w:r>
                        <w:rPr>
                          <w:rFonts w:ascii="UD デジタル 教科書体 NP-R" w:eastAsia="UD デジタル 教科書体 NP-R" w:hint="eastAsia"/>
                          <w:b/>
                          <w:color w:val="FF0000"/>
                        </w:rPr>
                        <w:t>6</w:t>
                      </w:r>
                      <w:r w:rsidRPr="002C314F">
                        <w:rPr>
                          <w:rFonts w:ascii="UD デジタル 教科書体 NP-R" w:eastAsia="UD デジタル 教科書体 NP-R"/>
                        </w:rPr>
                        <w:t xml:space="preserve"> </w:t>
                      </w:r>
                    </w:p>
                    <w:p w14:paraId="39E1EC6D" w14:textId="77777777" w:rsidR="00AC088C" w:rsidRPr="002C314F" w:rsidRDefault="00AC088C" w:rsidP="003E2D51">
                      <w:pPr>
                        <w:spacing w:line="240" w:lineRule="exact"/>
                        <w:rPr>
                          <w:rFonts w:ascii="UD デジタル 教科書体 NP-R" w:eastAsia="UD デジタル 教科書体 NP-R"/>
                        </w:rPr>
                      </w:pPr>
                      <w:r w:rsidRPr="002C314F">
                        <w:rPr>
                          <w:rFonts w:ascii="UD デジタル 教科書体 NP-R" w:eastAsia="UD デジタル 教科書体 NP-R" w:hint="eastAsia"/>
                        </w:rPr>
                        <w:t>インターホン</w:t>
                      </w:r>
                    </w:p>
                  </w:txbxContent>
                </v:textbox>
                <w10:wrap anchorx="margin"/>
              </v:shape>
            </w:pict>
          </mc:Fallback>
        </mc:AlternateContent>
      </w:r>
      <w:r w:rsidRPr="003C49F6">
        <w:rPr>
          <w:rFonts w:ascii="UD デジタル 教科書体 NP-R" w:eastAsia="UD デジタル 教科書体 NP-R" w:hint="eastAsia"/>
          <w:noProof/>
        </w:rPr>
        <mc:AlternateContent>
          <mc:Choice Requires="wps">
            <w:drawing>
              <wp:anchor distT="0" distB="0" distL="114300" distR="114300" simplePos="0" relativeHeight="254126080" behindDoc="0" locked="0" layoutInCell="1" allowOverlap="1" wp14:anchorId="0EFA9708" wp14:editId="3E80B70B">
                <wp:simplePos x="0" y="0"/>
                <wp:positionH relativeFrom="column">
                  <wp:posOffset>1589405</wp:posOffset>
                </wp:positionH>
                <wp:positionV relativeFrom="paragraph">
                  <wp:posOffset>2162483</wp:posOffset>
                </wp:positionV>
                <wp:extent cx="1654377" cy="322418"/>
                <wp:effectExtent l="0" t="0" r="3175" b="1905"/>
                <wp:wrapNone/>
                <wp:docPr id="2431" name="テキスト ボックス 2431"/>
                <wp:cNvGraphicFramePr/>
                <a:graphic xmlns:a="http://schemas.openxmlformats.org/drawingml/2006/main">
                  <a:graphicData uri="http://schemas.microsoft.com/office/word/2010/wordprocessingShape">
                    <wps:wsp>
                      <wps:cNvSpPr txBox="1"/>
                      <wps:spPr>
                        <a:xfrm>
                          <a:off x="0" y="0"/>
                          <a:ext cx="1654377" cy="32241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9982D26" w14:textId="77777777" w:rsidR="00AC088C" w:rsidRDefault="00AC088C" w:rsidP="003E2D51">
                            <w:pPr>
                              <w:spacing w:line="240" w:lineRule="exact"/>
                              <w:rPr>
                                <w:rFonts w:ascii="UD デジタル 教科書体 NP-R" w:eastAsia="UD デジタル 教科書体 NP-R"/>
                              </w:rPr>
                            </w:pPr>
                            <w:r w:rsidRPr="002C314F">
                              <w:rPr>
                                <w:rFonts w:ascii="UD デジタル 教科書体 NP-R" w:eastAsia="UD デジタル 教科書体 NP-R"/>
                                <w:b/>
                                <w:color w:val="FF0000"/>
                              </w:rPr>
                              <w:t>C20-</w:t>
                            </w:r>
                            <w:r>
                              <w:rPr>
                                <w:rFonts w:ascii="UD デジタル 教科書体 NP-R" w:eastAsia="UD デジタル 教科書体 NP-R"/>
                                <w:b/>
                                <w:color w:val="FF0000"/>
                              </w:rPr>
                              <w:t>7</w:t>
                            </w:r>
                            <w:r w:rsidRPr="002C314F">
                              <w:rPr>
                                <w:rFonts w:ascii="UD デジタル 教科書体 NP-R" w:eastAsia="UD デジタル 教科書体 NP-R"/>
                              </w:rPr>
                              <w:t xml:space="preserve"> </w:t>
                            </w:r>
                          </w:p>
                          <w:p w14:paraId="7E08CE89" w14:textId="77777777" w:rsidR="00AC088C" w:rsidRPr="002C314F" w:rsidRDefault="00AC088C" w:rsidP="003E2D51">
                            <w:pPr>
                              <w:spacing w:line="240" w:lineRule="exact"/>
                              <w:rPr>
                                <w:rFonts w:ascii="UD デジタル 教科書体 NP-R" w:eastAsia="UD デジタル 教科書体 NP-R"/>
                              </w:rPr>
                            </w:pPr>
                            <w:r w:rsidRPr="002C314F">
                              <w:rPr>
                                <w:rFonts w:ascii="UD デジタル 教科書体 NP-R" w:eastAsia="UD デジタル 教科書体 NP-R" w:hint="eastAsia"/>
                              </w:rPr>
                              <w:t>一時</w:t>
                            </w:r>
                            <w:r>
                              <w:rPr>
                                <w:rFonts w:ascii="UD デジタル 教科書体 NP-R" w:eastAsia="UD デジタル 教科書体 NP-R" w:hint="eastAsia"/>
                              </w:rPr>
                              <w:t>待避</w:t>
                            </w:r>
                            <w:r w:rsidRPr="002C314F">
                              <w:rPr>
                                <w:rFonts w:ascii="UD デジタル 教科書体 NP-R" w:eastAsia="UD デジタル 教科書体 NP-R" w:hint="eastAsia"/>
                              </w:rPr>
                              <w:t>スペースの表示</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FA9708" id="テキスト ボックス 2431" o:spid="_x0000_s1707" type="#_x0000_t202" style="position:absolute;left:0;text-align:left;margin-left:125.15pt;margin-top:170.25pt;width:130.25pt;height:25.4pt;z-index:25412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" filled="f" stroked="f" strokeweight=".5pt">
                <v:textbox inset="0,0,0,0">
                  <w:txbxContent>
                    <w:p w14:paraId="19982D26" w14:textId="77777777" w:rsidR="00AC088C" w:rsidRDefault="00AC088C" w:rsidP="003E2D51">
                      <w:pPr>
                        <w:spacing w:line="240" w:lineRule="exact"/>
                        <w:rPr>
                          <w:rFonts w:ascii="UD デジタル 教科書体 NP-R" w:eastAsia="UD デジタル 教科書体 NP-R"/>
                        </w:rPr>
                      </w:pPr>
                      <w:r w:rsidRPr="002C314F">
                        <w:rPr>
                          <w:rFonts w:ascii="UD デジタル 教科書体 NP-R" w:eastAsia="UD デジタル 教科書体 NP-R"/>
                          <w:b/>
                          <w:color w:val="FF0000"/>
                        </w:rPr>
                        <w:t>C20-</w:t>
                      </w:r>
                      <w:r>
                        <w:rPr>
                          <w:rFonts w:ascii="UD デジタル 教科書体 NP-R" w:eastAsia="UD デジタル 教科書体 NP-R"/>
                          <w:b/>
                          <w:color w:val="FF0000"/>
                        </w:rPr>
                        <w:t>7</w:t>
                      </w:r>
                      <w:r w:rsidRPr="002C314F">
                        <w:rPr>
                          <w:rFonts w:ascii="UD デジタル 教科書体 NP-R" w:eastAsia="UD デジタル 教科書体 NP-R"/>
                        </w:rPr>
                        <w:t xml:space="preserve"> </w:t>
                      </w:r>
                    </w:p>
                    <w:p w14:paraId="7E08CE89" w14:textId="77777777" w:rsidR="00AC088C" w:rsidRPr="002C314F" w:rsidRDefault="00AC088C" w:rsidP="003E2D51">
                      <w:pPr>
                        <w:spacing w:line="240" w:lineRule="exact"/>
                        <w:rPr>
                          <w:rFonts w:ascii="UD デジタル 教科書体 NP-R" w:eastAsia="UD デジタル 教科書体 NP-R"/>
                        </w:rPr>
                      </w:pPr>
                      <w:r w:rsidRPr="002C314F">
                        <w:rPr>
                          <w:rFonts w:ascii="UD デジタル 教科書体 NP-R" w:eastAsia="UD デジタル 教科書体 NP-R" w:hint="eastAsia"/>
                        </w:rPr>
                        <w:t>一時</w:t>
                      </w:r>
                      <w:r>
                        <w:rPr>
                          <w:rFonts w:ascii="UD デジタル 教科書体 NP-R" w:eastAsia="UD デジタル 教科書体 NP-R" w:hint="eastAsia"/>
                        </w:rPr>
                        <w:t>待避</w:t>
                      </w:r>
                      <w:r w:rsidRPr="002C314F">
                        <w:rPr>
                          <w:rFonts w:ascii="UD デジタル 教科書体 NP-R" w:eastAsia="UD デジタル 教科書体 NP-R" w:hint="eastAsia"/>
                        </w:rPr>
                        <w:t>スペースの表示</w:t>
                      </w:r>
                    </w:p>
                  </w:txbxContent>
                </v:textbox>
              </v:shape>
            </w:pict>
          </mc:Fallback>
        </mc:AlternateContent>
      </w:r>
      <w:r>
        <w:rPr>
          <w:rFonts w:ascii="UD デジタル 教科書体 NP-R" w:eastAsia="UD デジタル 教科書体 NP-R" w:hint="eastAsia"/>
          <w:noProof/>
        </w:rPr>
        <mc:AlternateContent>
          <mc:Choice Requires="wps">
            <w:drawing>
              <wp:anchor distT="0" distB="0" distL="114300" distR="114300" simplePos="0" relativeHeight="254137344" behindDoc="0" locked="0" layoutInCell="1" allowOverlap="1" wp14:anchorId="6AFAF01E" wp14:editId="37DAA7E9">
                <wp:simplePos x="0" y="0"/>
                <wp:positionH relativeFrom="column">
                  <wp:posOffset>1230278</wp:posOffset>
                </wp:positionH>
                <wp:positionV relativeFrom="paragraph">
                  <wp:posOffset>2123726</wp:posOffset>
                </wp:positionV>
                <wp:extent cx="327704" cy="174423"/>
                <wp:effectExtent l="0" t="0" r="15240" b="16510"/>
                <wp:wrapNone/>
                <wp:docPr id="2432" name="フリーフォーム: 図形 2432"/>
                <wp:cNvGraphicFramePr/>
                <a:graphic xmlns:a="http://schemas.openxmlformats.org/drawingml/2006/main">
                  <a:graphicData uri="http://schemas.microsoft.com/office/word/2010/wordprocessingShape">
                    <wps:wsp>
                      <wps:cNvSpPr/>
                      <wps:spPr>
                        <a:xfrm>
                          <a:off x="0" y="0"/>
                          <a:ext cx="327704" cy="174423"/>
                        </a:xfrm>
                        <a:custGeom>
                          <a:avLst/>
                          <a:gdLst>
                            <a:gd name="connsiteX0" fmla="*/ 0 w 327704"/>
                            <a:gd name="connsiteY0" fmla="*/ 0 h 174423"/>
                            <a:gd name="connsiteX1" fmla="*/ 174423 w 327704"/>
                            <a:gd name="connsiteY1" fmla="*/ 174423 h 174423"/>
                            <a:gd name="connsiteX2" fmla="*/ 327704 w 327704"/>
                            <a:gd name="connsiteY2" fmla="*/ 174423 h 174423"/>
                          </a:gdLst>
                          <a:ahLst/>
                          <a:cxnLst>
                            <a:cxn ang="0">
                              <a:pos x="connsiteX0" y="connsiteY0"/>
                            </a:cxn>
                            <a:cxn ang="0">
                              <a:pos x="connsiteX1" y="connsiteY1"/>
                            </a:cxn>
                            <a:cxn ang="0">
                              <a:pos x="connsiteX2" y="connsiteY2"/>
                            </a:cxn>
                          </a:cxnLst>
                          <a:rect l="l" t="t" r="r" b="b"/>
                          <a:pathLst>
                            <a:path w="327704" h="174423">
                              <a:moveTo>
                                <a:pt x="0" y="0"/>
                              </a:moveTo>
                              <a:lnTo>
                                <a:pt x="174423" y="174423"/>
                              </a:lnTo>
                              <a:lnTo>
                                <a:pt x="327704" y="174423"/>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w:pict w14:anchorId="70197DEA">
              <v:shape id="フリーフォーム: 図形 2432" style="position:absolute;left:0;text-align:left;margin-left:96.85pt;margin-top:167.2pt;width:25.8pt;height:13.75pt;z-index:254137344;visibility:visible;mso-wrap-style:square;mso-wrap-distance-left:9pt;mso-wrap-distance-top:0;mso-wrap-distance-right:9pt;mso-wrap-distance-bottom:0;mso-position-horizontal:absolute;mso-position-horizontal-relative:text;mso-position-vertical:absolute;mso-position-vertical-relative:text;v-text-anchor:middle" coordsize="327704,174423" o:spid="_x0000_s1026" filled="f" strokecolor="black [3213]" strokeweight=".5pt" path="m,l174423,174423r153281,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" w14:anchorId="295660C7">
                <v:path arrowok="t" o:connecttype="custom" o:connectlocs="0,0;174423,174423;327704,174423" o:connectangles="0,0,0"/>
              </v:shape>
            </w:pict>
          </mc:Fallback>
        </mc:AlternateContent>
      </w:r>
      <w:r w:rsidRPr="003C49F6">
        <w:rPr>
          <w:rFonts w:ascii="UD デジタル 教科書体 NP-R" w:eastAsia="UD デジタル 教科書体 NP-R" w:hint="eastAsia"/>
          <w:noProof/>
        </w:rPr>
        <mc:AlternateContent>
          <mc:Choice Requires="wps">
            <w:drawing>
              <wp:anchor distT="0" distB="0" distL="114300" distR="114300" simplePos="0" relativeHeight="254130176" behindDoc="0" locked="0" layoutInCell="1" allowOverlap="1" wp14:anchorId="5A68569B" wp14:editId="6FCF64A7">
                <wp:simplePos x="0" y="0"/>
                <wp:positionH relativeFrom="column">
                  <wp:posOffset>1765935</wp:posOffset>
                </wp:positionH>
                <wp:positionV relativeFrom="paragraph">
                  <wp:posOffset>4687866</wp:posOffset>
                </wp:positionV>
                <wp:extent cx="795020" cy="165735"/>
                <wp:effectExtent l="0" t="0" r="14605" b="5715"/>
                <wp:wrapNone/>
                <wp:docPr id="2433" name="テキスト ボックス 2433"/>
                <wp:cNvGraphicFramePr/>
                <a:graphic xmlns:a="http://schemas.openxmlformats.org/drawingml/2006/main">
                  <a:graphicData uri="http://schemas.microsoft.com/office/word/2010/wordprocessingShape">
                    <wps:wsp>
                      <wps:cNvSpPr txBox="1"/>
                      <wps:spPr>
                        <a:xfrm>
                          <a:off x="0" y="0"/>
                          <a:ext cx="795020" cy="1657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894DDC2" w14:textId="77777777" w:rsidR="00AC088C" w:rsidRPr="002C314F" w:rsidRDefault="00AC088C" w:rsidP="003E2D51">
                            <w:pPr>
                              <w:spacing w:line="240" w:lineRule="exact"/>
                              <w:rPr>
                                <w:rFonts w:ascii="UD デジタル 教科書体 NP-R" w:eastAsia="UD デジタル 教科書体 NP-R"/>
                              </w:rPr>
                            </w:pPr>
                            <w:r w:rsidRPr="002C314F">
                              <w:rPr>
                                <w:rFonts w:ascii="UD デジタル 教科書体 NP-R" w:eastAsia="UD デジタル 教科書体 NP-R" w:hint="eastAsia"/>
                              </w:rPr>
                              <w:t>防火戸</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68569B" id="テキスト ボックス 2433" o:spid="_x0000_s1708" type="#_x0000_t202" style="position:absolute;left:0;text-align:left;margin-left:139.05pt;margin-top:369.1pt;width:62.6pt;height:13.05pt;z-index:2541301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" filled="f" stroked="f" strokeweight=".5pt">
                <v:textbox inset="0,0,0,0">
                  <w:txbxContent>
                    <w:p w14:paraId="1894DDC2" w14:textId="77777777" w:rsidR="00AC088C" w:rsidRPr="002C314F" w:rsidRDefault="00AC088C" w:rsidP="003E2D51">
                      <w:pPr>
                        <w:spacing w:line="240" w:lineRule="exact"/>
                        <w:rPr>
                          <w:rFonts w:ascii="UD デジタル 教科書体 NP-R" w:eastAsia="UD デジタル 教科書体 NP-R"/>
                        </w:rPr>
                      </w:pPr>
                      <w:r w:rsidRPr="002C314F">
                        <w:rPr>
                          <w:rFonts w:ascii="UD デジタル 教科書体 NP-R" w:eastAsia="UD デジタル 教科書体 NP-R" w:hint="eastAsia"/>
                        </w:rPr>
                        <w:t>防火戸</w:t>
                      </w:r>
                    </w:p>
                  </w:txbxContent>
                </v:textbox>
              </v:shape>
            </w:pict>
          </mc:Fallback>
        </mc:AlternateContent>
      </w:r>
      <w:r w:rsidRPr="003C49F6">
        <w:rPr>
          <w:rFonts w:ascii="UD デジタル 教科書体 NP-R" w:eastAsia="UD デジタル 教科書体 NP-R" w:hint="eastAsia"/>
          <w:noProof/>
        </w:rPr>
        <mc:AlternateContent>
          <mc:Choice Requires="wps">
            <w:drawing>
              <wp:anchor distT="0" distB="0" distL="114300" distR="114300" simplePos="0" relativeHeight="254136320" behindDoc="0" locked="0" layoutInCell="1" allowOverlap="1" wp14:anchorId="02554D8A" wp14:editId="1D8C45C8">
                <wp:simplePos x="0" y="0"/>
                <wp:positionH relativeFrom="column">
                  <wp:posOffset>1797788</wp:posOffset>
                </wp:positionH>
                <wp:positionV relativeFrom="paragraph">
                  <wp:posOffset>6152012</wp:posOffset>
                </wp:positionV>
                <wp:extent cx="795020" cy="165735"/>
                <wp:effectExtent l="0" t="0" r="12065" b="5715"/>
                <wp:wrapNone/>
                <wp:docPr id="2434" name="テキスト ボックス 2434"/>
                <wp:cNvGraphicFramePr/>
                <a:graphic xmlns:a="http://schemas.openxmlformats.org/drawingml/2006/main">
                  <a:graphicData uri="http://schemas.microsoft.com/office/word/2010/wordprocessingShape">
                    <wps:wsp>
                      <wps:cNvSpPr txBox="1"/>
                      <wps:spPr>
                        <a:xfrm>
                          <a:off x="0" y="0"/>
                          <a:ext cx="795020" cy="1657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3A39871" w14:textId="77777777" w:rsidR="00AC088C" w:rsidRPr="002C314F" w:rsidRDefault="00AC088C" w:rsidP="003E2D51">
                            <w:pPr>
                              <w:spacing w:line="240" w:lineRule="exact"/>
                              <w:rPr>
                                <w:rFonts w:ascii="UD デジタル 教科書体 NP-R" w:eastAsia="UD デジタル 教科書体 NP-R"/>
                              </w:rPr>
                            </w:pPr>
                            <w:r w:rsidRPr="002C314F">
                              <w:rPr>
                                <w:rFonts w:ascii="UD デジタル 教科書体 NP-R" w:eastAsia="UD デジタル 教科書体 NP-R"/>
                              </w:rPr>
                              <w:t>(</w:t>
                            </w:r>
                            <w:r w:rsidRPr="002C314F">
                              <w:rPr>
                                <w:rFonts w:ascii="UD デジタル 教科書体 NP-R" w:eastAsia="UD デジタル 教科書体 NP-R" w:hint="eastAsia"/>
                              </w:rPr>
                              <w:t>参考</w:t>
                            </w:r>
                            <w:r w:rsidRPr="002C314F">
                              <w:rPr>
                                <w:rFonts w:ascii="UD デジタル 教科書体 NP-R" w:eastAsia="UD デジタル 教科書体 NP-R"/>
                              </w:rPr>
                              <w:t>)1</w:t>
                            </w:r>
                            <w:r>
                              <w:rPr>
                                <w:rFonts w:ascii="UD デジタル 教科書体 NP-R" w:eastAsia="UD デジタル 教科書体 NP-R"/>
                              </w:rPr>
                              <w:t>,</w:t>
                            </w:r>
                            <w:r w:rsidRPr="002C314F">
                              <w:rPr>
                                <w:rFonts w:ascii="UD デジタル 教科書体 NP-R" w:eastAsia="UD デジタル 教科書体 NP-R"/>
                              </w:rPr>
                              <w:t>80</w:t>
                            </w:r>
                            <w:r>
                              <w:rPr>
                                <w:rFonts w:ascii="UD デジタル 教科書体 NP-R" w:eastAsia="UD デジタル 教科書体 NP-R" w:hint="eastAsia"/>
                              </w:rPr>
                              <w:t>0</w:t>
                            </w:r>
                            <w:r>
                              <w:rPr>
                                <w:rFonts w:ascii="UD デジタル 教科書体 NP-R" w:eastAsia="UD デジタル 教科書体 NP-R"/>
                              </w:rPr>
                              <w:t>mm</w:t>
                            </w:r>
                            <w:r w:rsidRPr="002C314F">
                              <w:rPr>
                                <w:rFonts w:ascii="UD デジタル 教科書体 NP-R" w:eastAsia="UD デジタル 教科書体 NP-R" w:hint="eastAsia"/>
                              </w:rPr>
                              <w:t>以上</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554D8A" id="テキスト ボックス 2434" o:spid="_x0000_s1709" type="#_x0000_t202" style="position:absolute;left:0;text-align:left;margin-left:141.55pt;margin-top:484.4pt;width:62.6pt;height:13.05pt;z-index:2541363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" filled="f" stroked="f" strokeweight=".5pt">
                <v:textbox inset="0,0,0,0">
                  <w:txbxContent>
                    <w:p w14:paraId="43A39871" w14:textId="77777777" w:rsidR="00AC088C" w:rsidRPr="002C314F" w:rsidRDefault="00AC088C" w:rsidP="003E2D51">
                      <w:pPr>
                        <w:spacing w:line="240" w:lineRule="exact"/>
                        <w:rPr>
                          <w:rFonts w:ascii="UD デジタル 教科書体 NP-R" w:eastAsia="UD デジタル 教科書体 NP-R"/>
                        </w:rPr>
                      </w:pPr>
                      <w:r w:rsidRPr="002C314F">
                        <w:rPr>
                          <w:rFonts w:ascii="UD デジタル 教科書体 NP-R" w:eastAsia="UD デジタル 教科書体 NP-R"/>
                        </w:rPr>
                        <w:t>(</w:t>
                      </w:r>
                      <w:r w:rsidRPr="002C314F">
                        <w:rPr>
                          <w:rFonts w:ascii="UD デジタル 教科書体 NP-R" w:eastAsia="UD デジタル 教科書体 NP-R" w:hint="eastAsia"/>
                        </w:rPr>
                        <w:t>参考</w:t>
                      </w:r>
                      <w:r w:rsidRPr="002C314F">
                        <w:rPr>
                          <w:rFonts w:ascii="UD デジタル 教科書体 NP-R" w:eastAsia="UD デジタル 教科書体 NP-R"/>
                        </w:rPr>
                        <w:t>)1</w:t>
                      </w:r>
                      <w:r>
                        <w:rPr>
                          <w:rFonts w:ascii="UD デジタル 教科書体 NP-R" w:eastAsia="UD デジタル 教科書体 NP-R"/>
                        </w:rPr>
                        <w:t>,</w:t>
                      </w:r>
                      <w:r w:rsidRPr="002C314F">
                        <w:rPr>
                          <w:rFonts w:ascii="UD デジタル 教科書体 NP-R" w:eastAsia="UD デジタル 教科書体 NP-R"/>
                        </w:rPr>
                        <w:t>80</w:t>
                      </w:r>
                      <w:r>
                        <w:rPr>
                          <w:rFonts w:ascii="UD デジタル 教科書体 NP-R" w:eastAsia="UD デジタル 教科書体 NP-R" w:hint="eastAsia"/>
                        </w:rPr>
                        <w:t>0</w:t>
                      </w:r>
                      <w:r>
                        <w:rPr>
                          <w:rFonts w:ascii="UD デジタル 教科書体 NP-R" w:eastAsia="UD デジタル 教科書体 NP-R"/>
                        </w:rPr>
                        <w:t>mm</w:t>
                      </w:r>
                      <w:r w:rsidRPr="002C314F">
                        <w:rPr>
                          <w:rFonts w:ascii="UD デジタル 教科書体 NP-R" w:eastAsia="UD デジタル 教科書体 NP-R" w:hint="eastAsia"/>
                        </w:rPr>
                        <w:t>以上</w:t>
                      </w:r>
                    </w:p>
                  </w:txbxContent>
                </v:textbox>
              </v:shape>
            </w:pict>
          </mc:Fallback>
        </mc:AlternateContent>
      </w:r>
      <w:r w:rsidRPr="003C49F6">
        <w:rPr>
          <w:rFonts w:ascii="UD デジタル 教科書体 NP-R" w:eastAsia="UD デジタル 教科書体 NP-R" w:hint="eastAsia"/>
          <w:noProof/>
        </w:rPr>
        <mc:AlternateContent>
          <mc:Choice Requires="wps">
            <w:drawing>
              <wp:anchor distT="0" distB="0" distL="114300" distR="114300" simplePos="0" relativeHeight="254128128" behindDoc="0" locked="0" layoutInCell="1" allowOverlap="1" wp14:anchorId="295DC84D" wp14:editId="0DD9F6C3">
                <wp:simplePos x="0" y="0"/>
                <wp:positionH relativeFrom="column">
                  <wp:posOffset>4371340</wp:posOffset>
                </wp:positionH>
                <wp:positionV relativeFrom="paragraph">
                  <wp:posOffset>2746213</wp:posOffset>
                </wp:positionV>
                <wp:extent cx="795020" cy="165735"/>
                <wp:effectExtent l="0" t="0" r="12065" b="5715"/>
                <wp:wrapNone/>
                <wp:docPr id="2435" name="テキスト ボックス 2435"/>
                <wp:cNvGraphicFramePr/>
                <a:graphic xmlns:a="http://schemas.openxmlformats.org/drawingml/2006/main">
                  <a:graphicData uri="http://schemas.microsoft.com/office/word/2010/wordprocessingShape">
                    <wps:wsp>
                      <wps:cNvSpPr txBox="1"/>
                      <wps:spPr>
                        <a:xfrm>
                          <a:off x="0" y="0"/>
                          <a:ext cx="795020" cy="1657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BE7D62A" w14:textId="77777777" w:rsidR="00AC088C" w:rsidRPr="002C314F" w:rsidRDefault="00AC088C" w:rsidP="003E2D51">
                            <w:pPr>
                              <w:spacing w:line="240" w:lineRule="exact"/>
                              <w:rPr>
                                <w:rFonts w:ascii="UD デジタル 教科書体 NP-R" w:eastAsia="UD デジタル 教科書体 NP-R"/>
                              </w:rPr>
                            </w:pPr>
                            <w:r w:rsidRPr="002C314F">
                              <w:rPr>
                                <w:rFonts w:ascii="UD デジタル 教科書体 NP-R" w:eastAsia="UD デジタル 教科書体 NP-R"/>
                              </w:rPr>
                              <w:t>(</w:t>
                            </w:r>
                            <w:r w:rsidRPr="002C314F">
                              <w:rPr>
                                <w:rFonts w:ascii="UD デジタル 教科書体 NP-R" w:eastAsia="UD デジタル 教科書体 NP-R" w:hint="eastAsia"/>
                              </w:rPr>
                              <w:t>参考</w:t>
                            </w:r>
                            <w:r w:rsidRPr="002C314F">
                              <w:rPr>
                                <w:rFonts w:ascii="UD デジタル 教科書体 NP-R" w:eastAsia="UD デジタル 教科書体 NP-R"/>
                              </w:rPr>
                              <w:t>)1</w:t>
                            </w:r>
                            <w:r>
                              <w:rPr>
                                <w:rFonts w:ascii="UD デジタル 教科書体 NP-R" w:eastAsia="UD デジタル 教科書体 NP-R"/>
                              </w:rPr>
                              <w:t>,</w:t>
                            </w:r>
                            <w:r w:rsidRPr="002C314F">
                              <w:rPr>
                                <w:rFonts w:ascii="UD デジタル 教科書体 NP-R" w:eastAsia="UD デジタル 教科書体 NP-R"/>
                              </w:rPr>
                              <w:t>80</w:t>
                            </w:r>
                            <w:r>
                              <w:rPr>
                                <w:rFonts w:ascii="UD デジタル 教科書体 NP-R" w:eastAsia="UD デジタル 教科書体 NP-R" w:hint="eastAsia"/>
                              </w:rPr>
                              <w:t>0</w:t>
                            </w:r>
                            <w:r>
                              <w:rPr>
                                <w:rFonts w:ascii="UD デジタル 教科書体 NP-R" w:eastAsia="UD デジタル 教科書体 NP-R"/>
                              </w:rPr>
                              <w:t>mm</w:t>
                            </w:r>
                            <w:r w:rsidRPr="002C314F">
                              <w:rPr>
                                <w:rFonts w:ascii="UD デジタル 教科書体 NP-R" w:eastAsia="UD デジタル 教科書体 NP-R" w:hint="eastAsia"/>
                              </w:rPr>
                              <w:t>以上</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5DC84D" id="テキスト ボックス 2435" o:spid="_x0000_s1710" type="#_x0000_t202" style="position:absolute;left:0;text-align:left;margin-left:344.2pt;margin-top:216.25pt;width:62.6pt;height:13.05pt;z-index:2541281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" filled="f" stroked="f" strokeweight=".5pt">
                <v:textbox inset="0,0,0,0">
                  <w:txbxContent>
                    <w:p w14:paraId="2BE7D62A" w14:textId="77777777" w:rsidR="00AC088C" w:rsidRPr="002C314F" w:rsidRDefault="00AC088C" w:rsidP="003E2D51">
                      <w:pPr>
                        <w:spacing w:line="240" w:lineRule="exact"/>
                        <w:rPr>
                          <w:rFonts w:ascii="UD デジタル 教科書体 NP-R" w:eastAsia="UD デジタル 教科書体 NP-R"/>
                        </w:rPr>
                      </w:pPr>
                      <w:r w:rsidRPr="002C314F">
                        <w:rPr>
                          <w:rFonts w:ascii="UD デジタル 教科書体 NP-R" w:eastAsia="UD デジタル 教科書体 NP-R"/>
                        </w:rPr>
                        <w:t>(</w:t>
                      </w:r>
                      <w:r w:rsidRPr="002C314F">
                        <w:rPr>
                          <w:rFonts w:ascii="UD デジタル 教科書体 NP-R" w:eastAsia="UD デジタル 教科書体 NP-R" w:hint="eastAsia"/>
                        </w:rPr>
                        <w:t>参考</w:t>
                      </w:r>
                      <w:r w:rsidRPr="002C314F">
                        <w:rPr>
                          <w:rFonts w:ascii="UD デジタル 教科書体 NP-R" w:eastAsia="UD デジタル 教科書体 NP-R"/>
                        </w:rPr>
                        <w:t>)1</w:t>
                      </w:r>
                      <w:r>
                        <w:rPr>
                          <w:rFonts w:ascii="UD デジタル 教科書体 NP-R" w:eastAsia="UD デジタル 教科書体 NP-R"/>
                        </w:rPr>
                        <w:t>,</w:t>
                      </w:r>
                      <w:r w:rsidRPr="002C314F">
                        <w:rPr>
                          <w:rFonts w:ascii="UD デジタル 教科書体 NP-R" w:eastAsia="UD デジタル 教科書体 NP-R"/>
                        </w:rPr>
                        <w:t>80</w:t>
                      </w:r>
                      <w:r>
                        <w:rPr>
                          <w:rFonts w:ascii="UD デジタル 教科書体 NP-R" w:eastAsia="UD デジタル 教科書体 NP-R" w:hint="eastAsia"/>
                        </w:rPr>
                        <w:t>0</w:t>
                      </w:r>
                      <w:r>
                        <w:rPr>
                          <w:rFonts w:ascii="UD デジタル 教科書体 NP-R" w:eastAsia="UD デジタル 教科書体 NP-R"/>
                        </w:rPr>
                        <w:t>mm</w:t>
                      </w:r>
                      <w:r w:rsidRPr="002C314F">
                        <w:rPr>
                          <w:rFonts w:ascii="UD デジタル 教科書体 NP-R" w:eastAsia="UD デジタル 教科書体 NP-R" w:hint="eastAsia"/>
                        </w:rPr>
                        <w:t>以上</w:t>
                      </w:r>
                    </w:p>
                  </w:txbxContent>
                </v:textbox>
              </v:shape>
            </w:pict>
          </mc:Fallback>
        </mc:AlternateContent>
      </w:r>
      <w:r w:rsidRPr="003C49F6">
        <w:rPr>
          <w:rFonts w:ascii="UD デジタル 教科書体 NP-R" w:eastAsia="UD デジタル 教科書体 NP-R" w:hint="eastAsia"/>
          <w:noProof/>
        </w:rPr>
        <mc:AlternateContent>
          <mc:Choice Requires="wps">
            <w:drawing>
              <wp:anchor distT="0" distB="0" distL="114300" distR="114300" simplePos="0" relativeHeight="254134272" behindDoc="0" locked="0" layoutInCell="1" allowOverlap="1" wp14:anchorId="7DDC4092" wp14:editId="05A627EA">
                <wp:simplePos x="0" y="0"/>
                <wp:positionH relativeFrom="column">
                  <wp:posOffset>70411</wp:posOffset>
                </wp:positionH>
                <wp:positionV relativeFrom="paragraph">
                  <wp:posOffset>985328</wp:posOffset>
                </wp:positionV>
                <wp:extent cx="795020" cy="165735"/>
                <wp:effectExtent l="0" t="0" r="14605" b="5715"/>
                <wp:wrapNone/>
                <wp:docPr id="2436" name="テキスト ボックス 2436"/>
                <wp:cNvGraphicFramePr/>
                <a:graphic xmlns:a="http://schemas.openxmlformats.org/drawingml/2006/main">
                  <a:graphicData uri="http://schemas.microsoft.com/office/word/2010/wordprocessingShape">
                    <wps:wsp>
                      <wps:cNvSpPr txBox="1"/>
                      <wps:spPr>
                        <a:xfrm>
                          <a:off x="0" y="0"/>
                          <a:ext cx="795020" cy="1657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2F599DD" w14:textId="77777777" w:rsidR="00AC088C" w:rsidRPr="002C314F" w:rsidRDefault="00AC088C" w:rsidP="003E2D51">
                            <w:pPr>
                              <w:spacing w:line="240" w:lineRule="exact"/>
                              <w:rPr>
                                <w:rFonts w:ascii="UD デジタル 教科書体 NP-R" w:eastAsia="UD デジタル 教科書体 NP-R"/>
                              </w:rPr>
                            </w:pPr>
                            <w:r w:rsidRPr="002C314F">
                              <w:rPr>
                                <w:rFonts w:ascii="UD デジタル 教科書体 NP-R" w:eastAsia="UD デジタル 教科書体 NP-R" w:hint="eastAsia"/>
                              </w:rPr>
                              <w:t>廊下</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DC4092" id="テキスト ボックス 2436" o:spid="_x0000_s1711" type="#_x0000_t202" style="position:absolute;left:0;text-align:left;margin-left:5.55pt;margin-top:77.6pt;width:62.6pt;height:13.05pt;z-index:2541342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" filled="f" stroked="f" strokeweight=".5pt">
                <v:textbox inset="0,0,0,0">
                  <w:txbxContent>
                    <w:p w14:paraId="12F599DD" w14:textId="77777777" w:rsidR="00AC088C" w:rsidRPr="002C314F" w:rsidRDefault="00AC088C" w:rsidP="003E2D51">
                      <w:pPr>
                        <w:spacing w:line="240" w:lineRule="exact"/>
                        <w:rPr>
                          <w:rFonts w:ascii="UD デジタル 教科書体 NP-R" w:eastAsia="UD デジタル 教科書体 NP-R"/>
                        </w:rPr>
                      </w:pPr>
                      <w:r w:rsidRPr="002C314F">
                        <w:rPr>
                          <w:rFonts w:ascii="UD デジタル 教科書体 NP-R" w:eastAsia="UD デジタル 教科書体 NP-R" w:hint="eastAsia"/>
                        </w:rPr>
                        <w:t>廊下</w:t>
                      </w:r>
                    </w:p>
                  </w:txbxContent>
                </v:textbox>
              </v:shape>
            </w:pict>
          </mc:Fallback>
        </mc:AlternateContent>
      </w:r>
      <w:r w:rsidRPr="003C49F6">
        <w:rPr>
          <w:rFonts w:ascii="UD デジタル 教科書体 NP-R" w:eastAsia="UD デジタル 教科書体 NP-R" w:hint="eastAsia"/>
          <w:noProof/>
        </w:rPr>
        <mc:AlternateContent>
          <mc:Choice Requires="wps">
            <w:drawing>
              <wp:anchor distT="0" distB="0" distL="114300" distR="114300" simplePos="0" relativeHeight="254125056" behindDoc="0" locked="0" layoutInCell="1" allowOverlap="1" wp14:anchorId="5255EDAF" wp14:editId="458C3CD3">
                <wp:simplePos x="0" y="0"/>
                <wp:positionH relativeFrom="column">
                  <wp:posOffset>3799102</wp:posOffset>
                </wp:positionH>
                <wp:positionV relativeFrom="paragraph">
                  <wp:posOffset>2185065</wp:posOffset>
                </wp:positionV>
                <wp:extent cx="795020" cy="165735"/>
                <wp:effectExtent l="0" t="0" r="14605" b="5715"/>
                <wp:wrapNone/>
                <wp:docPr id="2437" name="テキスト ボックス 2437"/>
                <wp:cNvGraphicFramePr/>
                <a:graphic xmlns:a="http://schemas.openxmlformats.org/drawingml/2006/main">
                  <a:graphicData uri="http://schemas.microsoft.com/office/word/2010/wordprocessingShape">
                    <wps:wsp>
                      <wps:cNvSpPr txBox="1"/>
                      <wps:spPr>
                        <a:xfrm>
                          <a:off x="0" y="0"/>
                          <a:ext cx="795020" cy="1657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3CD1672" w14:textId="77777777" w:rsidR="00AC088C" w:rsidRPr="002C314F" w:rsidRDefault="00AC088C" w:rsidP="003E2D51">
                            <w:pPr>
                              <w:spacing w:line="240" w:lineRule="exact"/>
                              <w:rPr>
                                <w:rFonts w:ascii="UD デジタル 教科書体 NP-R" w:eastAsia="UD デジタル 教科書体 NP-R"/>
                              </w:rPr>
                            </w:pPr>
                            <w:r w:rsidRPr="002C314F">
                              <w:rPr>
                                <w:rFonts w:ascii="UD デジタル 教科書体 NP-R" w:eastAsia="UD デジタル 教科書体 NP-R" w:hint="eastAsia"/>
                              </w:rPr>
                              <w:t>防火戸</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55EDAF" id="テキスト ボックス 2437" o:spid="_x0000_s1712" type="#_x0000_t202" style="position:absolute;left:0;text-align:left;margin-left:299.15pt;margin-top:172.05pt;width:62.6pt;height:13.05pt;z-index:2541250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" filled="f" stroked="f" strokeweight=".5pt">
                <v:textbox inset="0,0,0,0">
                  <w:txbxContent>
                    <w:p w14:paraId="23CD1672" w14:textId="77777777" w:rsidR="00AC088C" w:rsidRPr="002C314F" w:rsidRDefault="00AC088C" w:rsidP="003E2D51">
                      <w:pPr>
                        <w:spacing w:line="240" w:lineRule="exact"/>
                        <w:rPr>
                          <w:rFonts w:ascii="UD デジタル 教科書体 NP-R" w:eastAsia="UD デジタル 教科書体 NP-R"/>
                        </w:rPr>
                      </w:pPr>
                      <w:r w:rsidRPr="002C314F">
                        <w:rPr>
                          <w:rFonts w:ascii="UD デジタル 教科書体 NP-R" w:eastAsia="UD デジタル 教科書体 NP-R" w:hint="eastAsia"/>
                        </w:rPr>
                        <w:t>防火戸</w:t>
                      </w:r>
                    </w:p>
                  </w:txbxContent>
                </v:textbox>
              </v:shape>
            </w:pict>
          </mc:Fallback>
        </mc:AlternateContent>
      </w:r>
      <w:r w:rsidRPr="003C49F6">
        <w:rPr>
          <w:rFonts w:ascii="UD デジタル 教科書体 NP-R" w:eastAsia="UD デジタル 教科書体 NP-R" w:hint="eastAsia"/>
          <w:noProof/>
        </w:rPr>
        <mc:AlternateContent>
          <mc:Choice Requires="wps">
            <w:drawing>
              <wp:anchor distT="0" distB="0" distL="114300" distR="114300" simplePos="0" relativeHeight="254124032" behindDoc="0" locked="0" layoutInCell="1" allowOverlap="1" wp14:anchorId="300633DC" wp14:editId="79004427">
                <wp:simplePos x="0" y="0"/>
                <wp:positionH relativeFrom="column">
                  <wp:posOffset>1527958</wp:posOffset>
                </wp:positionH>
                <wp:positionV relativeFrom="paragraph">
                  <wp:posOffset>1813117</wp:posOffset>
                </wp:positionV>
                <wp:extent cx="795020" cy="165735"/>
                <wp:effectExtent l="0" t="0" r="14605" b="5715"/>
                <wp:wrapNone/>
                <wp:docPr id="671" name="テキスト ボックス 671"/>
                <wp:cNvGraphicFramePr/>
                <a:graphic xmlns:a="http://schemas.openxmlformats.org/drawingml/2006/main">
                  <a:graphicData uri="http://schemas.microsoft.com/office/word/2010/wordprocessingShape">
                    <wps:wsp>
                      <wps:cNvSpPr txBox="1"/>
                      <wps:spPr>
                        <a:xfrm>
                          <a:off x="0" y="0"/>
                          <a:ext cx="795020" cy="1657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1875865" w14:textId="77777777" w:rsidR="00AC088C" w:rsidRPr="002C314F" w:rsidRDefault="00AC088C" w:rsidP="003E2D51">
                            <w:pPr>
                              <w:spacing w:line="240" w:lineRule="exact"/>
                              <w:rPr>
                                <w:rFonts w:ascii="UD デジタル 教科書体 NP-R" w:eastAsia="UD デジタル 教科書体 NP-R"/>
                              </w:rPr>
                            </w:pPr>
                            <w:r w:rsidRPr="002C314F">
                              <w:rPr>
                                <w:rFonts w:ascii="UD デジタル 教科書体 NP-R" w:eastAsia="UD デジタル 教科書体 NP-R" w:hint="eastAsia"/>
                              </w:rPr>
                              <w:t>防火戸</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0633DC" id="テキスト ボックス 671" o:spid="_x0000_s1713" type="#_x0000_t202" style="position:absolute;left:0;text-align:left;margin-left:120.3pt;margin-top:142.75pt;width:62.6pt;height:13.05pt;z-index:2541240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" filled="f" stroked="f" strokeweight=".5pt">
                <v:textbox inset="0,0,0,0">
                  <w:txbxContent>
                    <w:p w14:paraId="51875865" w14:textId="77777777" w:rsidR="00AC088C" w:rsidRPr="002C314F" w:rsidRDefault="00AC088C" w:rsidP="003E2D51">
                      <w:pPr>
                        <w:spacing w:line="240" w:lineRule="exact"/>
                        <w:rPr>
                          <w:rFonts w:ascii="UD デジタル 教科書体 NP-R" w:eastAsia="UD デジタル 教科書体 NP-R"/>
                        </w:rPr>
                      </w:pPr>
                      <w:r w:rsidRPr="002C314F">
                        <w:rPr>
                          <w:rFonts w:ascii="UD デジタル 教科書体 NP-R" w:eastAsia="UD デジタル 教科書体 NP-R" w:hint="eastAsia"/>
                        </w:rPr>
                        <w:t>防火戸</w:t>
                      </w:r>
                    </w:p>
                  </w:txbxContent>
                </v:textbox>
              </v:shape>
            </w:pict>
          </mc:Fallback>
        </mc:AlternateContent>
      </w:r>
      <w:r w:rsidRPr="003C49F6">
        <w:rPr>
          <w:rFonts w:ascii="UD デジタル 教科書体 NP-R" w:eastAsia="UD デジタル 教科書体 NP-R" w:hint="eastAsia"/>
          <w:noProof/>
        </w:rPr>
        <mc:AlternateContent>
          <mc:Choice Requires="wps">
            <w:drawing>
              <wp:anchor distT="0" distB="0" distL="114300" distR="114300" simplePos="0" relativeHeight="254123008" behindDoc="0" locked="0" layoutInCell="1" allowOverlap="1" wp14:anchorId="1A438614" wp14:editId="2B7B7520">
                <wp:simplePos x="0" y="0"/>
                <wp:positionH relativeFrom="column">
                  <wp:posOffset>2169795</wp:posOffset>
                </wp:positionH>
                <wp:positionV relativeFrom="paragraph">
                  <wp:posOffset>4765040</wp:posOffset>
                </wp:positionV>
                <wp:extent cx="795020" cy="165735"/>
                <wp:effectExtent l="0" t="0" r="14605" b="5715"/>
                <wp:wrapNone/>
                <wp:docPr id="670" name="テキスト ボックス 670"/>
                <wp:cNvGraphicFramePr/>
                <a:graphic xmlns:a="http://schemas.openxmlformats.org/drawingml/2006/main">
                  <a:graphicData uri="http://schemas.microsoft.com/office/word/2010/wordprocessingShape">
                    <wps:wsp>
                      <wps:cNvSpPr txBox="1"/>
                      <wps:spPr>
                        <a:xfrm>
                          <a:off x="0" y="0"/>
                          <a:ext cx="795020" cy="1657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2A51A71" w14:textId="77777777" w:rsidR="00AC088C" w:rsidRPr="002C314F" w:rsidRDefault="00AC088C" w:rsidP="003E2D51">
                            <w:pPr>
                              <w:spacing w:line="240" w:lineRule="exact"/>
                              <w:rPr>
                                <w:rFonts w:ascii="UD デジタル 教科書体 NP-R" w:eastAsia="UD デジタル 教科書体 NP-R"/>
                              </w:rPr>
                            </w:pPr>
                            <w:r w:rsidRPr="002C314F">
                              <w:rPr>
                                <w:rFonts w:ascii="UD デジタル 教科書体 NP-R" w:eastAsia="UD デジタル 教科書体 NP-R" w:hint="eastAsia"/>
                              </w:rPr>
                              <w:t>バルコニー</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438614" id="テキスト ボックス 670" o:spid="_x0000_s1714" type="#_x0000_t202" style="position:absolute;left:0;text-align:left;margin-left:170.85pt;margin-top:375.2pt;width:62.6pt;height:13.05pt;z-index:2541230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" filled="f" stroked="f" strokeweight=".5pt">
                <v:textbox inset="0,0,0,0">
                  <w:txbxContent>
                    <w:p w14:paraId="32A51A71" w14:textId="77777777" w:rsidR="00AC088C" w:rsidRPr="002C314F" w:rsidRDefault="00AC088C" w:rsidP="003E2D51">
                      <w:pPr>
                        <w:spacing w:line="240" w:lineRule="exact"/>
                        <w:rPr>
                          <w:rFonts w:ascii="UD デジタル 教科書体 NP-R" w:eastAsia="UD デジタル 教科書体 NP-R"/>
                        </w:rPr>
                      </w:pPr>
                      <w:r w:rsidRPr="002C314F">
                        <w:rPr>
                          <w:rFonts w:ascii="UD デジタル 教科書体 NP-R" w:eastAsia="UD デジタル 教科書体 NP-R" w:hint="eastAsia"/>
                        </w:rPr>
                        <w:t>バルコニー</w:t>
                      </w:r>
                    </w:p>
                  </w:txbxContent>
                </v:textbox>
              </v:shape>
            </w:pict>
          </mc:Fallback>
        </mc:AlternateContent>
      </w:r>
      <w:r w:rsidRPr="003C49F6">
        <w:rPr>
          <w:rFonts w:ascii="UD デジタル 教科書体 NP-R" w:eastAsia="UD デジタル 教科書体 NP-R" w:hint="eastAsia"/>
          <w:noProof/>
        </w:rPr>
        <mc:AlternateContent>
          <mc:Choice Requires="wps">
            <w:drawing>
              <wp:anchor distT="0" distB="0" distL="114300" distR="114300" simplePos="0" relativeHeight="254121984" behindDoc="0" locked="0" layoutInCell="1" allowOverlap="1" wp14:anchorId="3A490785" wp14:editId="1EB24A51">
                <wp:simplePos x="0" y="0"/>
                <wp:positionH relativeFrom="column">
                  <wp:posOffset>1038860</wp:posOffset>
                </wp:positionH>
                <wp:positionV relativeFrom="paragraph">
                  <wp:posOffset>4765040</wp:posOffset>
                </wp:positionV>
                <wp:extent cx="795020" cy="165735"/>
                <wp:effectExtent l="0" t="0" r="14605" b="5715"/>
                <wp:wrapNone/>
                <wp:docPr id="669" name="テキスト ボックス 669"/>
                <wp:cNvGraphicFramePr/>
                <a:graphic xmlns:a="http://schemas.openxmlformats.org/drawingml/2006/main">
                  <a:graphicData uri="http://schemas.microsoft.com/office/word/2010/wordprocessingShape">
                    <wps:wsp>
                      <wps:cNvSpPr txBox="1"/>
                      <wps:spPr>
                        <a:xfrm>
                          <a:off x="0" y="0"/>
                          <a:ext cx="795020" cy="1657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D421CFB" w14:textId="77777777" w:rsidR="00AC088C" w:rsidRPr="002C314F" w:rsidRDefault="00AC088C" w:rsidP="003E2D51">
                            <w:pPr>
                              <w:spacing w:line="240" w:lineRule="exact"/>
                              <w:rPr>
                                <w:rFonts w:ascii="UD デジタル 教科書体 NP-R" w:eastAsia="UD デジタル 教科書体 NP-R"/>
                              </w:rPr>
                            </w:pPr>
                            <w:r w:rsidRPr="002C314F">
                              <w:rPr>
                                <w:rFonts w:ascii="UD デジタル 教科書体 NP-R" w:eastAsia="UD デジタル 教科書体 NP-R" w:hint="eastAsia"/>
                              </w:rPr>
                              <w:t>防火戸</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490785" id="テキスト ボックス 669" o:spid="_x0000_s1715" type="#_x0000_t202" style="position:absolute;left:0;text-align:left;margin-left:81.8pt;margin-top:375.2pt;width:62.6pt;height:13.05pt;z-index:2541219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" filled="f" stroked="f" strokeweight=".5pt">
                <v:textbox inset="0,0,0,0">
                  <w:txbxContent>
                    <w:p w14:paraId="6D421CFB" w14:textId="77777777" w:rsidR="00AC088C" w:rsidRPr="002C314F" w:rsidRDefault="00AC088C" w:rsidP="003E2D51">
                      <w:pPr>
                        <w:spacing w:line="240" w:lineRule="exact"/>
                        <w:rPr>
                          <w:rFonts w:ascii="UD デジタル 教科書体 NP-R" w:eastAsia="UD デジタル 教科書体 NP-R"/>
                        </w:rPr>
                      </w:pPr>
                      <w:r w:rsidRPr="002C314F">
                        <w:rPr>
                          <w:rFonts w:ascii="UD デジタル 教科書体 NP-R" w:eastAsia="UD デジタル 教科書体 NP-R" w:hint="eastAsia"/>
                        </w:rPr>
                        <w:t>防火戸</w:t>
                      </w:r>
                    </w:p>
                  </w:txbxContent>
                </v:textbox>
              </v:shape>
            </w:pict>
          </mc:Fallback>
        </mc:AlternateContent>
      </w:r>
      <w:r w:rsidRPr="003C49F6">
        <w:rPr>
          <w:rFonts w:ascii="UD デジタル 教科書体 NP-R" w:eastAsia="UD デジタル 教科書体 NP-R" w:hint="eastAsia"/>
          <w:noProof/>
        </w:rPr>
        <mc:AlternateContent>
          <mc:Choice Requires="wps">
            <w:drawing>
              <wp:anchor distT="0" distB="0" distL="114300" distR="114300" simplePos="0" relativeHeight="254120960" behindDoc="0" locked="0" layoutInCell="1" allowOverlap="1" wp14:anchorId="38D9C677" wp14:editId="159F902F">
                <wp:simplePos x="0" y="0"/>
                <wp:positionH relativeFrom="column">
                  <wp:posOffset>1259205</wp:posOffset>
                </wp:positionH>
                <wp:positionV relativeFrom="paragraph">
                  <wp:posOffset>4417695</wp:posOffset>
                </wp:positionV>
                <wp:extent cx="795020" cy="165735"/>
                <wp:effectExtent l="0" t="0" r="14605" b="5715"/>
                <wp:wrapNone/>
                <wp:docPr id="667" name="テキスト ボックス 667"/>
                <wp:cNvGraphicFramePr/>
                <a:graphic xmlns:a="http://schemas.openxmlformats.org/drawingml/2006/main">
                  <a:graphicData uri="http://schemas.microsoft.com/office/word/2010/wordprocessingShape">
                    <wps:wsp>
                      <wps:cNvSpPr txBox="1"/>
                      <wps:spPr>
                        <a:xfrm>
                          <a:off x="0" y="0"/>
                          <a:ext cx="795020" cy="1657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B7D8258" w14:textId="77777777" w:rsidR="00AC088C" w:rsidRPr="002C314F" w:rsidRDefault="00AC088C" w:rsidP="003E2D51">
                            <w:pPr>
                              <w:spacing w:line="240" w:lineRule="exact"/>
                              <w:rPr>
                                <w:rFonts w:ascii="UD デジタル 教科書体 NP-R" w:eastAsia="UD デジタル 教科書体 NP-R"/>
                              </w:rPr>
                            </w:pPr>
                            <w:r w:rsidRPr="002C314F">
                              <w:rPr>
                                <w:rFonts w:ascii="UD デジタル 教科書体 NP-R" w:eastAsia="UD デジタル 教科書体 NP-R" w:hint="eastAsia"/>
                              </w:rPr>
                              <w:t>避難階段</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D9C677" id="テキスト ボックス 667" o:spid="_x0000_s1716" type="#_x0000_t202" style="position:absolute;left:0;text-align:left;margin-left:99.15pt;margin-top:347.85pt;width:62.6pt;height:13.05pt;z-index:2541209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" filled="f" stroked="f" strokeweight=".5pt">
                <v:textbox inset="0,0,0,0">
                  <w:txbxContent>
                    <w:p w14:paraId="7B7D8258" w14:textId="77777777" w:rsidR="00AC088C" w:rsidRPr="002C314F" w:rsidRDefault="00AC088C" w:rsidP="003E2D51">
                      <w:pPr>
                        <w:spacing w:line="240" w:lineRule="exact"/>
                        <w:rPr>
                          <w:rFonts w:ascii="UD デジタル 教科書体 NP-R" w:eastAsia="UD デジタル 教科書体 NP-R"/>
                        </w:rPr>
                      </w:pPr>
                      <w:r w:rsidRPr="002C314F">
                        <w:rPr>
                          <w:rFonts w:ascii="UD デジタル 教科書体 NP-R" w:eastAsia="UD デジタル 教科書体 NP-R" w:hint="eastAsia"/>
                        </w:rPr>
                        <w:t>避難階段</w:t>
                      </w:r>
                    </w:p>
                  </w:txbxContent>
                </v:textbox>
              </v:shape>
            </w:pict>
          </mc:Fallback>
        </mc:AlternateContent>
      </w:r>
      <w:r w:rsidRPr="003C49F6">
        <w:rPr>
          <w:rFonts w:ascii="UD デジタル 教科書体 NP-R" w:eastAsia="UD デジタル 教科書体 NP-R" w:hint="eastAsia"/>
          <w:noProof/>
        </w:rPr>
        <mc:AlternateContent>
          <mc:Choice Requires="wps">
            <w:drawing>
              <wp:anchor distT="0" distB="0" distL="114300" distR="114300" simplePos="0" relativeHeight="254119936" behindDoc="0" locked="0" layoutInCell="1" allowOverlap="1" wp14:anchorId="256B2375" wp14:editId="1A3C04D1">
                <wp:simplePos x="0" y="0"/>
                <wp:positionH relativeFrom="column">
                  <wp:posOffset>5847715</wp:posOffset>
                </wp:positionH>
                <wp:positionV relativeFrom="paragraph">
                  <wp:posOffset>4896485</wp:posOffset>
                </wp:positionV>
                <wp:extent cx="795020" cy="165735"/>
                <wp:effectExtent l="0" t="0" r="14605" b="5715"/>
                <wp:wrapNone/>
                <wp:docPr id="666" name="テキスト ボックス 666"/>
                <wp:cNvGraphicFramePr/>
                <a:graphic xmlns:a="http://schemas.openxmlformats.org/drawingml/2006/main">
                  <a:graphicData uri="http://schemas.microsoft.com/office/word/2010/wordprocessingShape">
                    <wps:wsp>
                      <wps:cNvSpPr txBox="1"/>
                      <wps:spPr>
                        <a:xfrm>
                          <a:off x="0" y="0"/>
                          <a:ext cx="795020" cy="1657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161A124" w14:textId="77777777" w:rsidR="00AC088C" w:rsidRPr="002C314F" w:rsidRDefault="00AC088C" w:rsidP="003E2D51">
                            <w:pPr>
                              <w:spacing w:line="240" w:lineRule="exact"/>
                              <w:rPr>
                                <w:rFonts w:ascii="UD デジタル 教科書体 NP-R" w:eastAsia="UD デジタル 教科書体 NP-R"/>
                              </w:rPr>
                            </w:pPr>
                            <w:r w:rsidRPr="002C314F">
                              <w:rPr>
                                <w:rFonts w:ascii="UD デジタル 教科書体 NP-R" w:eastAsia="UD デジタル 教科書体 NP-R" w:hint="eastAsia"/>
                              </w:rPr>
                              <w:t>廊下</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6B2375" id="テキスト ボックス 666" o:spid="_x0000_s1717" type="#_x0000_t202" style="position:absolute;left:0;text-align:left;margin-left:460.45pt;margin-top:385.55pt;width:62.6pt;height:13.05pt;z-index:2541199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" filled="f" stroked="f" strokeweight=".5pt">
                <v:textbox inset="0,0,0,0">
                  <w:txbxContent>
                    <w:p w14:paraId="7161A124" w14:textId="77777777" w:rsidR="00AC088C" w:rsidRPr="002C314F" w:rsidRDefault="00AC088C" w:rsidP="003E2D51">
                      <w:pPr>
                        <w:spacing w:line="240" w:lineRule="exact"/>
                        <w:rPr>
                          <w:rFonts w:ascii="UD デジタル 教科書体 NP-R" w:eastAsia="UD デジタル 教科書体 NP-R"/>
                        </w:rPr>
                      </w:pPr>
                      <w:r w:rsidRPr="002C314F">
                        <w:rPr>
                          <w:rFonts w:ascii="UD デジタル 教科書体 NP-R" w:eastAsia="UD デジタル 教科書体 NP-R" w:hint="eastAsia"/>
                        </w:rPr>
                        <w:t>廊下</w:t>
                      </w:r>
                    </w:p>
                  </w:txbxContent>
                </v:textbox>
              </v:shape>
            </w:pict>
          </mc:Fallback>
        </mc:AlternateContent>
      </w:r>
      <w:r w:rsidRPr="003C49F6">
        <w:rPr>
          <w:rFonts w:ascii="UD デジタル 教科書体 NP-R" w:eastAsia="UD デジタル 教科書体 NP-R" w:hint="eastAsia"/>
          <w:noProof/>
        </w:rPr>
        <mc:AlternateContent>
          <mc:Choice Requires="wps">
            <w:drawing>
              <wp:anchor distT="0" distB="0" distL="114300" distR="114300" simplePos="0" relativeHeight="254117888" behindDoc="0" locked="0" layoutInCell="1" allowOverlap="1" wp14:anchorId="0B917A14" wp14:editId="670514EC">
                <wp:simplePos x="0" y="0"/>
                <wp:positionH relativeFrom="column">
                  <wp:posOffset>1278560</wp:posOffset>
                </wp:positionH>
                <wp:positionV relativeFrom="paragraph">
                  <wp:posOffset>1275063</wp:posOffset>
                </wp:positionV>
                <wp:extent cx="795020" cy="165735"/>
                <wp:effectExtent l="0" t="0" r="14605" b="5715"/>
                <wp:wrapNone/>
                <wp:docPr id="664" name="テキスト ボックス 664"/>
                <wp:cNvGraphicFramePr/>
                <a:graphic xmlns:a="http://schemas.openxmlformats.org/drawingml/2006/main">
                  <a:graphicData uri="http://schemas.microsoft.com/office/word/2010/wordprocessingShape">
                    <wps:wsp>
                      <wps:cNvSpPr txBox="1"/>
                      <wps:spPr>
                        <a:xfrm>
                          <a:off x="0" y="0"/>
                          <a:ext cx="795020" cy="1657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4B8D0EF" w14:textId="77777777" w:rsidR="00AC088C" w:rsidRPr="002C314F" w:rsidRDefault="00AC088C" w:rsidP="003E2D51">
                            <w:pPr>
                              <w:spacing w:line="240" w:lineRule="exact"/>
                              <w:rPr>
                                <w:rFonts w:ascii="UD デジタル 教科書体 NP-R" w:eastAsia="UD デジタル 教科書体 NP-R"/>
                              </w:rPr>
                            </w:pPr>
                            <w:r w:rsidRPr="002C314F">
                              <w:rPr>
                                <w:rFonts w:ascii="UD デジタル 教科書体 NP-R" w:eastAsia="UD デジタル 教科書体 NP-R" w:hint="eastAsia"/>
                              </w:rPr>
                              <w:t>避難階段</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917A14" id="テキスト ボックス 664" o:spid="_x0000_s1718" type="#_x0000_t202" style="position:absolute;left:0;text-align:left;margin-left:100.65pt;margin-top:100.4pt;width:62.6pt;height:13.05pt;z-index:2541178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" filled="f" stroked="f" strokeweight=".5pt">
                <v:textbox inset="0,0,0,0">
                  <w:txbxContent>
                    <w:p w14:paraId="64B8D0EF" w14:textId="77777777" w:rsidR="00AC088C" w:rsidRPr="002C314F" w:rsidRDefault="00AC088C" w:rsidP="003E2D51">
                      <w:pPr>
                        <w:spacing w:line="240" w:lineRule="exact"/>
                        <w:rPr>
                          <w:rFonts w:ascii="UD デジタル 教科書体 NP-R" w:eastAsia="UD デジタル 教科書体 NP-R"/>
                        </w:rPr>
                      </w:pPr>
                      <w:r w:rsidRPr="002C314F">
                        <w:rPr>
                          <w:rFonts w:ascii="UD デジタル 教科書体 NP-R" w:eastAsia="UD デジタル 教科書体 NP-R" w:hint="eastAsia"/>
                        </w:rPr>
                        <w:t>避難階段</w:t>
                      </w:r>
                    </w:p>
                  </w:txbxContent>
                </v:textbox>
              </v:shape>
            </w:pict>
          </mc:Fallback>
        </mc:AlternateContent>
      </w:r>
      <w:r w:rsidRPr="003C49F6">
        <w:rPr>
          <w:rFonts w:ascii="UD デジタル 教科書体 NP-R" w:eastAsia="UD デジタル 教科書体 NP-R" w:hint="eastAsia"/>
          <w:noProof/>
        </w:rPr>
        <mc:AlternateContent>
          <mc:Choice Requires="wps">
            <w:drawing>
              <wp:anchor distT="0" distB="0" distL="114300" distR="114300" simplePos="0" relativeHeight="254116864" behindDoc="0" locked="0" layoutInCell="1" allowOverlap="1" wp14:anchorId="4900A2C3" wp14:editId="3870E470">
                <wp:simplePos x="0" y="0"/>
                <wp:positionH relativeFrom="column">
                  <wp:posOffset>4259580</wp:posOffset>
                </wp:positionH>
                <wp:positionV relativeFrom="paragraph">
                  <wp:posOffset>1512916</wp:posOffset>
                </wp:positionV>
                <wp:extent cx="795020" cy="165735"/>
                <wp:effectExtent l="0" t="0" r="14605" b="5715"/>
                <wp:wrapNone/>
                <wp:docPr id="663" name="テキスト ボックス 663"/>
                <wp:cNvGraphicFramePr/>
                <a:graphic xmlns:a="http://schemas.openxmlformats.org/drawingml/2006/main">
                  <a:graphicData uri="http://schemas.microsoft.com/office/word/2010/wordprocessingShape">
                    <wps:wsp>
                      <wps:cNvSpPr txBox="1"/>
                      <wps:spPr>
                        <a:xfrm>
                          <a:off x="0" y="0"/>
                          <a:ext cx="795020" cy="1657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CA9F2B1" w14:textId="77777777" w:rsidR="00AC088C" w:rsidRPr="002C314F" w:rsidRDefault="00AC088C" w:rsidP="003E2D51">
                            <w:pPr>
                              <w:spacing w:line="240" w:lineRule="exact"/>
                              <w:rPr>
                                <w:rFonts w:ascii="UD デジタル 教科書体 NP-R" w:eastAsia="UD デジタル 教科書体 NP-R"/>
                              </w:rPr>
                            </w:pPr>
                            <w:r w:rsidRPr="002C314F">
                              <w:rPr>
                                <w:rFonts w:ascii="UD デジタル 教科書体 NP-R" w:eastAsia="UD デジタル 教科書体 NP-R" w:hint="eastAsia"/>
                              </w:rPr>
                              <w:t>避難階段</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00A2C3" id="テキスト ボックス 663" o:spid="_x0000_s1719" type="#_x0000_t202" style="position:absolute;left:0;text-align:left;margin-left:335.4pt;margin-top:119.15pt;width:62.6pt;height:13.05pt;z-index:2541168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" filled="f" stroked="f" strokeweight=".5pt">
                <v:textbox inset="0,0,0,0">
                  <w:txbxContent>
                    <w:p w14:paraId="6CA9F2B1" w14:textId="77777777" w:rsidR="00AC088C" w:rsidRPr="002C314F" w:rsidRDefault="00AC088C" w:rsidP="003E2D51">
                      <w:pPr>
                        <w:spacing w:line="240" w:lineRule="exact"/>
                        <w:rPr>
                          <w:rFonts w:ascii="UD デジタル 教科書体 NP-R" w:eastAsia="UD デジタル 教科書体 NP-R"/>
                        </w:rPr>
                      </w:pPr>
                      <w:r w:rsidRPr="002C314F">
                        <w:rPr>
                          <w:rFonts w:ascii="UD デジタル 教科書体 NP-R" w:eastAsia="UD デジタル 教科書体 NP-R" w:hint="eastAsia"/>
                        </w:rPr>
                        <w:t>避難階段</w:t>
                      </w:r>
                    </w:p>
                  </w:txbxContent>
                </v:textbox>
              </v:shape>
            </w:pict>
          </mc:Fallback>
        </mc:AlternateContent>
      </w:r>
      <w:r w:rsidRPr="003C49F6">
        <w:rPr>
          <w:rFonts w:ascii="UD デジタル 教科書体 NP-R" w:eastAsia="UD デジタル 教科書体 NP-R" w:hint="eastAsia"/>
          <w:noProof/>
        </w:rPr>
        <mc:AlternateContent>
          <mc:Choice Requires="wps">
            <w:drawing>
              <wp:anchor distT="0" distB="0" distL="114300" distR="114300" simplePos="0" relativeHeight="254112768" behindDoc="0" locked="0" layoutInCell="1" allowOverlap="1" wp14:anchorId="5DF86F1B" wp14:editId="1ECB5785">
                <wp:simplePos x="0" y="0"/>
                <wp:positionH relativeFrom="column">
                  <wp:posOffset>844228</wp:posOffset>
                </wp:positionH>
                <wp:positionV relativeFrom="paragraph">
                  <wp:posOffset>2289678</wp:posOffset>
                </wp:positionV>
                <wp:extent cx="795020" cy="165735"/>
                <wp:effectExtent l="0" t="0" r="14605" b="5715"/>
                <wp:wrapNone/>
                <wp:docPr id="657" name="テキスト ボックス 657"/>
                <wp:cNvGraphicFramePr/>
                <a:graphic xmlns:a="http://schemas.openxmlformats.org/drawingml/2006/main">
                  <a:graphicData uri="http://schemas.microsoft.com/office/word/2010/wordprocessingShape">
                    <wps:wsp>
                      <wps:cNvSpPr txBox="1"/>
                      <wps:spPr>
                        <a:xfrm>
                          <a:off x="0" y="0"/>
                          <a:ext cx="795020" cy="1657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DE331C0" w14:textId="77777777" w:rsidR="00AC088C" w:rsidRPr="002C314F" w:rsidRDefault="00AC088C" w:rsidP="003E2D51">
                            <w:pPr>
                              <w:spacing w:line="240" w:lineRule="exact"/>
                              <w:rPr>
                                <w:rFonts w:ascii="UD デジタル 教科書体 NP-R" w:eastAsia="UD デジタル 教科書体 NP-R"/>
                              </w:rPr>
                            </w:pPr>
                            <w:r w:rsidRPr="002C314F">
                              <w:rPr>
                                <w:rFonts w:ascii="UD デジタル 教科書体 NP-R" w:eastAsia="UD デジタル 教科書体 NP-R" w:hint="eastAsia"/>
                              </w:rPr>
                              <w:t>廊下</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F86F1B" id="テキスト ボックス 657" o:spid="_x0000_s1720" type="#_x0000_t202" style="position:absolute;left:0;text-align:left;margin-left:66.45pt;margin-top:180.3pt;width:62.6pt;height:13.05pt;z-index:2541127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" filled="f" stroked="f" strokeweight=".5pt">
                <v:textbox inset="0,0,0,0">
                  <w:txbxContent>
                    <w:p w14:paraId="2DE331C0" w14:textId="77777777" w:rsidR="00AC088C" w:rsidRPr="002C314F" w:rsidRDefault="00AC088C" w:rsidP="003E2D51">
                      <w:pPr>
                        <w:spacing w:line="240" w:lineRule="exact"/>
                        <w:rPr>
                          <w:rFonts w:ascii="UD デジタル 教科書体 NP-R" w:eastAsia="UD デジタル 教科書体 NP-R"/>
                        </w:rPr>
                      </w:pPr>
                      <w:r w:rsidRPr="002C314F">
                        <w:rPr>
                          <w:rFonts w:ascii="UD デジタル 教科書体 NP-R" w:eastAsia="UD デジタル 教科書体 NP-R" w:hint="eastAsia"/>
                        </w:rPr>
                        <w:t>廊下</w:t>
                      </w:r>
                    </w:p>
                  </w:txbxContent>
                </v:textbox>
              </v:shape>
            </w:pict>
          </mc:Fallback>
        </mc:AlternateContent>
      </w:r>
      <w:r w:rsidRPr="003C49F6">
        <w:rPr>
          <w:rFonts w:ascii="UD デジタル 教科書体 NP-R" w:eastAsia="UD デジタル 教科書体 NP-R" w:hint="eastAsia"/>
          <w:noProof/>
        </w:rPr>
        <mc:AlternateContent>
          <mc:Choice Requires="wps">
            <w:drawing>
              <wp:anchor distT="0" distB="0" distL="114300" distR="114300" simplePos="0" relativeHeight="254113792" behindDoc="0" locked="0" layoutInCell="1" allowOverlap="1" wp14:anchorId="79E954B1" wp14:editId="0763002B">
                <wp:simplePos x="0" y="0"/>
                <wp:positionH relativeFrom="column">
                  <wp:posOffset>3763645</wp:posOffset>
                </wp:positionH>
                <wp:positionV relativeFrom="paragraph">
                  <wp:posOffset>2647315</wp:posOffset>
                </wp:positionV>
                <wp:extent cx="795020" cy="165735"/>
                <wp:effectExtent l="0" t="0" r="14605" b="5715"/>
                <wp:wrapNone/>
                <wp:docPr id="658" name="テキスト ボックス 658"/>
                <wp:cNvGraphicFramePr/>
                <a:graphic xmlns:a="http://schemas.openxmlformats.org/drawingml/2006/main">
                  <a:graphicData uri="http://schemas.microsoft.com/office/word/2010/wordprocessingShape">
                    <wps:wsp>
                      <wps:cNvSpPr txBox="1"/>
                      <wps:spPr>
                        <a:xfrm>
                          <a:off x="0" y="0"/>
                          <a:ext cx="795020" cy="1657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87ECD9E" w14:textId="77777777" w:rsidR="00AC088C" w:rsidRPr="002C314F" w:rsidRDefault="00AC088C" w:rsidP="003E2D51">
                            <w:pPr>
                              <w:spacing w:line="240" w:lineRule="exact"/>
                              <w:rPr>
                                <w:rFonts w:ascii="UD デジタル 教科書体 NP-R" w:eastAsia="UD デジタル 教科書体 NP-R"/>
                              </w:rPr>
                            </w:pPr>
                            <w:r w:rsidRPr="002C314F">
                              <w:rPr>
                                <w:rFonts w:ascii="UD デジタル 教科書体 NP-R" w:eastAsia="UD デジタル 教科書体 NP-R" w:hint="eastAsia"/>
                              </w:rPr>
                              <w:t>廊下</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E954B1" id="テキスト ボックス 658" o:spid="_x0000_s1721" type="#_x0000_t202" style="position:absolute;left:0;text-align:left;margin-left:296.35pt;margin-top:208.45pt;width:62.6pt;height:13.05pt;z-index:2541137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" filled="f" stroked="f" strokeweight=".5pt">
                <v:textbox inset="0,0,0,0">
                  <w:txbxContent>
                    <w:p w14:paraId="787ECD9E" w14:textId="77777777" w:rsidR="00AC088C" w:rsidRPr="002C314F" w:rsidRDefault="00AC088C" w:rsidP="003E2D51">
                      <w:pPr>
                        <w:spacing w:line="240" w:lineRule="exact"/>
                        <w:rPr>
                          <w:rFonts w:ascii="UD デジタル 教科書体 NP-R" w:eastAsia="UD デジタル 教科書体 NP-R"/>
                        </w:rPr>
                      </w:pPr>
                      <w:r w:rsidRPr="002C314F">
                        <w:rPr>
                          <w:rFonts w:ascii="UD デジタル 教科書体 NP-R" w:eastAsia="UD デジタル 教科書体 NP-R" w:hint="eastAsia"/>
                        </w:rPr>
                        <w:t>廊下</w:t>
                      </w:r>
                    </w:p>
                  </w:txbxContent>
                </v:textbox>
              </v:shape>
            </w:pict>
          </mc:Fallback>
        </mc:AlternateContent>
      </w:r>
      <w:r w:rsidRPr="003C49F6">
        <w:rPr>
          <w:rFonts w:ascii="UD デジタル 教科書体 NP-R" w:eastAsia="UD デジタル 教科書体 NP-R" w:hint="eastAsia"/>
          <w:noProof/>
        </w:rPr>
        <mc:AlternateContent>
          <mc:Choice Requires="wps">
            <w:drawing>
              <wp:anchor distT="0" distB="0" distL="114300" distR="114300" simplePos="0" relativeHeight="254115840" behindDoc="0" locked="0" layoutInCell="1" allowOverlap="1" wp14:anchorId="7C0A1A74" wp14:editId="2AA5D41F">
                <wp:simplePos x="0" y="0"/>
                <wp:positionH relativeFrom="column">
                  <wp:posOffset>4259654</wp:posOffset>
                </wp:positionH>
                <wp:positionV relativeFrom="paragraph">
                  <wp:posOffset>4814677</wp:posOffset>
                </wp:positionV>
                <wp:extent cx="795020" cy="165735"/>
                <wp:effectExtent l="0" t="0" r="14605" b="5715"/>
                <wp:wrapNone/>
                <wp:docPr id="660" name="テキスト ボックス 660"/>
                <wp:cNvGraphicFramePr/>
                <a:graphic xmlns:a="http://schemas.openxmlformats.org/drawingml/2006/main">
                  <a:graphicData uri="http://schemas.microsoft.com/office/word/2010/wordprocessingShape">
                    <wps:wsp>
                      <wps:cNvSpPr txBox="1"/>
                      <wps:spPr>
                        <a:xfrm>
                          <a:off x="0" y="0"/>
                          <a:ext cx="795020" cy="1657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66B63EB" w14:textId="77777777" w:rsidR="00AC088C" w:rsidRPr="002C314F" w:rsidRDefault="00AC088C" w:rsidP="003E2D51">
                            <w:pPr>
                              <w:spacing w:line="240" w:lineRule="exact"/>
                              <w:rPr>
                                <w:rFonts w:ascii="UD デジタル 教科書体 NP-R" w:eastAsia="UD デジタル 教科書体 NP-R"/>
                              </w:rPr>
                            </w:pPr>
                            <w:r w:rsidRPr="002C314F">
                              <w:rPr>
                                <w:rFonts w:ascii="UD デジタル 教科書体 NP-R" w:eastAsia="UD デジタル 教科書体 NP-R" w:hint="eastAsia"/>
                              </w:rPr>
                              <w:t>避難階段</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0A1A74" id="テキスト ボックス 660" o:spid="_x0000_s1722" type="#_x0000_t202" style="position:absolute;left:0;text-align:left;margin-left:335.4pt;margin-top:379.1pt;width:62.6pt;height:13.05pt;z-index:2541158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" filled="f" stroked="f" strokeweight=".5pt">
                <v:textbox inset="0,0,0,0">
                  <w:txbxContent>
                    <w:p w14:paraId="166B63EB" w14:textId="77777777" w:rsidR="00AC088C" w:rsidRPr="002C314F" w:rsidRDefault="00AC088C" w:rsidP="003E2D51">
                      <w:pPr>
                        <w:spacing w:line="240" w:lineRule="exact"/>
                        <w:rPr>
                          <w:rFonts w:ascii="UD デジタル 教科書体 NP-R" w:eastAsia="UD デジタル 教科書体 NP-R"/>
                        </w:rPr>
                      </w:pPr>
                      <w:r w:rsidRPr="002C314F">
                        <w:rPr>
                          <w:rFonts w:ascii="UD デジタル 教科書体 NP-R" w:eastAsia="UD デジタル 教科書体 NP-R" w:hint="eastAsia"/>
                        </w:rPr>
                        <w:t>避難階段</w:t>
                      </w:r>
                    </w:p>
                  </w:txbxContent>
                </v:textbox>
              </v:shape>
            </w:pict>
          </mc:Fallback>
        </mc:AlternateContent>
      </w:r>
      <w:r w:rsidRPr="003C49F6">
        <w:rPr>
          <w:rFonts w:ascii="UD デジタル 教科書体 NP-R" w:eastAsia="UD デジタル 教科書体 NP-R" w:hint="eastAsia"/>
          <w:noProof/>
        </w:rPr>
        <mc:AlternateContent>
          <mc:Choice Requires="wps">
            <w:drawing>
              <wp:anchor distT="0" distB="0" distL="114300" distR="114300" simplePos="0" relativeHeight="254114816" behindDoc="0" locked="0" layoutInCell="1" allowOverlap="1" wp14:anchorId="36C76608" wp14:editId="1AA2004C">
                <wp:simplePos x="0" y="0"/>
                <wp:positionH relativeFrom="column">
                  <wp:posOffset>1525699</wp:posOffset>
                </wp:positionH>
                <wp:positionV relativeFrom="paragraph">
                  <wp:posOffset>5429984</wp:posOffset>
                </wp:positionV>
                <wp:extent cx="795020" cy="165735"/>
                <wp:effectExtent l="0" t="0" r="14605" b="5715"/>
                <wp:wrapNone/>
                <wp:docPr id="659" name="テキスト ボックス 659"/>
                <wp:cNvGraphicFramePr/>
                <a:graphic xmlns:a="http://schemas.openxmlformats.org/drawingml/2006/main">
                  <a:graphicData uri="http://schemas.microsoft.com/office/word/2010/wordprocessingShape">
                    <wps:wsp>
                      <wps:cNvSpPr txBox="1"/>
                      <wps:spPr>
                        <a:xfrm>
                          <a:off x="0" y="0"/>
                          <a:ext cx="795020" cy="1657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817EF3C" w14:textId="77777777" w:rsidR="00AC088C" w:rsidRPr="002C314F" w:rsidRDefault="00AC088C" w:rsidP="003E2D51">
                            <w:pPr>
                              <w:spacing w:line="240" w:lineRule="exact"/>
                              <w:rPr>
                                <w:rFonts w:ascii="UD デジタル 教科書体 NP-R" w:eastAsia="UD デジタル 教科書体 NP-R"/>
                              </w:rPr>
                            </w:pPr>
                            <w:r w:rsidRPr="002C314F">
                              <w:rPr>
                                <w:rFonts w:ascii="UD デジタル 教科書体 NP-R" w:eastAsia="UD デジタル 教科書体 NP-R" w:hint="eastAsia"/>
                              </w:rPr>
                              <w:t>廊下</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C76608" id="テキスト ボックス 659" o:spid="_x0000_s1723" type="#_x0000_t202" style="position:absolute;left:0;text-align:left;margin-left:120.15pt;margin-top:427.55pt;width:62.6pt;height:13.05pt;z-index:2541148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" filled="f" stroked="f" strokeweight=".5pt">
                <v:textbox inset="0,0,0,0">
                  <w:txbxContent>
                    <w:p w14:paraId="5817EF3C" w14:textId="77777777" w:rsidR="00AC088C" w:rsidRPr="002C314F" w:rsidRDefault="00AC088C" w:rsidP="003E2D51">
                      <w:pPr>
                        <w:spacing w:line="240" w:lineRule="exact"/>
                        <w:rPr>
                          <w:rFonts w:ascii="UD デジタル 教科書体 NP-R" w:eastAsia="UD デジタル 教科書体 NP-R"/>
                        </w:rPr>
                      </w:pPr>
                      <w:r w:rsidRPr="002C314F">
                        <w:rPr>
                          <w:rFonts w:ascii="UD デジタル 教科書体 NP-R" w:eastAsia="UD デジタル 教科書体 NP-R" w:hint="eastAsia"/>
                        </w:rPr>
                        <w:t>廊下</w:t>
                      </w:r>
                    </w:p>
                  </w:txbxContent>
                </v:textbox>
              </v:shape>
            </w:pict>
          </mc:Fallback>
        </mc:AlternateContent>
      </w:r>
    </w:p>
    <w:p w14:paraId="3EE72645" w14:textId="77777777" w:rsidR="003E2D51" w:rsidRDefault="003E2D51" w:rsidP="003E2D51">
      <w:pPr>
        <w:widowControl/>
        <w:spacing w:line="240" w:lineRule="auto"/>
        <w:jc w:val="left"/>
        <w:rPr>
          <w:rFonts w:ascii="UD デジタル 教科書体 NP-R" w:eastAsia="UD デジタル 教科書体 NP-R"/>
        </w:rPr>
      </w:pPr>
    </w:p>
    <w:p w14:paraId="44B3EDD2" w14:textId="77777777" w:rsidR="003E2D51" w:rsidRDefault="003E2D51" w:rsidP="003E2D51">
      <w:pPr>
        <w:widowControl/>
        <w:spacing w:line="240" w:lineRule="auto"/>
        <w:jc w:val="left"/>
        <w:rPr>
          <w:rFonts w:ascii="UD デジタル 教科書体 NP-R" w:eastAsia="UD デジタル 教科書体 NP-R"/>
        </w:rPr>
      </w:pPr>
      <w:r>
        <w:rPr>
          <w:rFonts w:ascii="UD デジタル 教科書体 NP-R" w:eastAsia="UD デジタル 教科書体 NP-R"/>
        </w:rPr>
        <w:br w:type="page"/>
      </w:r>
    </w:p>
    <w:p w14:paraId="45B77970" w14:textId="77777777" w:rsidR="003E2D51" w:rsidRPr="008F445A" w:rsidRDefault="003E2D51" w:rsidP="003E2D51">
      <w:pPr>
        <w:pStyle w:val="1"/>
        <w:keepNext w:val="0"/>
        <w:pageBreakBefore w:val="0"/>
        <w:numPr>
          <w:ilvl w:val="0"/>
          <w:numId w:val="2"/>
        </w:numPr>
        <w:adjustRightInd/>
        <w:spacing w:beforeLines="50" w:before="180" w:after="180"/>
        <w:ind w:left="620" w:hanging="420"/>
        <w:rPr>
          <w:rFonts w:ascii="UD デジタル 教科書体 NP-R" w:eastAsia="UD デジタル 教科書体 NP-R"/>
          <w:b/>
          <w:color w:val="FF0000"/>
          <w:lang w:eastAsia="ja-JP"/>
        </w:rPr>
      </w:pPr>
      <w:bookmarkStart w:id="102" w:name="_Hlk98422543"/>
      <w:bookmarkStart w:id="103" w:name="_Toc99036650"/>
      <w:bookmarkEnd w:id="102"/>
      <w:r>
        <w:rPr>
          <w:rFonts w:ascii="UD デジタル 教科書体 NP-R" w:eastAsia="UD デジタル 教科書体 NP-R" w:hint="eastAsia"/>
          <w:b/>
          <w:color w:val="FF0000"/>
          <w:lang w:eastAsia="ja-JP"/>
        </w:rPr>
        <w:lastRenderedPageBreak/>
        <w:t>ガイドラインの運用について</w:t>
      </w:r>
      <w:bookmarkEnd w:id="103"/>
    </w:p>
    <w:p w14:paraId="2ABAA9F6" w14:textId="77777777" w:rsidR="003E2D51" w:rsidRDefault="003E2D51" w:rsidP="003E2D51">
      <w:pPr>
        <w:snapToGrid w:val="0"/>
        <w:spacing w:line="240" w:lineRule="auto"/>
        <w:ind w:firstLineChars="100" w:firstLine="220"/>
        <w:rPr>
          <w:rFonts w:ascii="UD デジタル 教科書体 NP-R" w:eastAsia="UD デジタル 教科書体 NP-R" w:hAnsiTheme="minorEastAsia"/>
          <w:sz w:val="22"/>
        </w:rPr>
      </w:pPr>
      <w:r w:rsidRPr="008F445A">
        <w:rPr>
          <w:rFonts w:ascii="UD デジタル 教科書体 NP-R" w:eastAsia="UD デジタル 教科書体 NP-R" w:hAnsiTheme="minorEastAsia" w:hint="eastAsia"/>
          <w:sz w:val="22"/>
        </w:rPr>
        <w:t>参加者は</w:t>
      </w:r>
      <w:r>
        <w:rPr>
          <w:rFonts w:ascii="UD デジタル 教科書体 NP-R" w:eastAsia="UD デジタル 教科書体 NP-R" w:hAnsiTheme="minorEastAsia" w:hint="eastAsia"/>
          <w:sz w:val="22"/>
        </w:rPr>
        <w:t>設計から工事完了までの各段階において、ユニバーサルデザインに関する書類を提出すること。なお、提出・申請方法については</w:t>
      </w:r>
      <w:r w:rsidRPr="008F445A">
        <w:rPr>
          <w:rFonts w:ascii="UD デジタル 教科書体 NP-R" w:eastAsia="UD デジタル 教科書体 NP-R" w:hAnsiTheme="minorEastAsia" w:hint="eastAsia"/>
          <w:sz w:val="22"/>
        </w:rPr>
        <w:t>「パビリオン タイプA（敷地渡し方式）の設計に係るガイドライン」を参照のこと。</w:t>
      </w:r>
    </w:p>
    <w:p w14:paraId="561707E6" w14:textId="77777777" w:rsidR="003E2D51" w:rsidRDefault="003E2D51" w:rsidP="003E2D51">
      <w:pPr>
        <w:snapToGrid w:val="0"/>
        <w:spacing w:line="240" w:lineRule="auto"/>
        <w:rPr>
          <w:rFonts w:ascii="UD デジタル 教科書体 NP-R" w:eastAsia="UD デジタル 教科書体 NP-R" w:hAnsiTheme="minorEastAsia"/>
          <w:sz w:val="22"/>
        </w:rPr>
      </w:pPr>
    </w:p>
    <w:p w14:paraId="4C96F1F9" w14:textId="77777777" w:rsidR="003E2D51" w:rsidRPr="000D2DF5" w:rsidRDefault="003E2D51" w:rsidP="003E2D51">
      <w:pPr>
        <w:pStyle w:val="2"/>
        <w:numPr>
          <w:ilvl w:val="0"/>
          <w:numId w:val="0"/>
        </w:numPr>
        <w:spacing w:beforeLines="50" w:before="180" w:after="180"/>
        <w:rPr>
          <w:rFonts w:ascii="UD デジタル 教科書体 NP-R" w:eastAsia="UD デジタル 教科書体 NP-R" w:hAnsi="メイリオ"/>
          <w:b/>
          <w:color w:val="4472C4" w:themeColor="accent5"/>
          <w:sz w:val="24"/>
          <w:szCs w:val="22"/>
        </w:rPr>
      </w:pPr>
      <w:bookmarkStart w:id="104" w:name="_Toc99036651"/>
      <w:r>
        <w:rPr>
          <w:rFonts w:ascii="UD デジタル 教科書体 NP-R" w:eastAsia="UD デジタル 教科書体 NP-R" w:hAnsi="メイリオ" w:hint="eastAsia"/>
          <w:b/>
          <w:color w:val="4472C4" w:themeColor="accent5"/>
          <w:sz w:val="24"/>
          <w:szCs w:val="22"/>
        </w:rPr>
        <w:t xml:space="preserve">4-1. </w:t>
      </w:r>
      <w:r w:rsidRPr="000D2DF5">
        <w:rPr>
          <w:rFonts w:ascii="UD デジタル 教科書体 NP-R" w:eastAsia="UD デジタル 教科書体 NP-R" w:hAnsi="メイリオ" w:hint="eastAsia"/>
          <w:b/>
          <w:color w:val="4472C4" w:themeColor="accent5"/>
          <w:sz w:val="24"/>
          <w:szCs w:val="22"/>
        </w:rPr>
        <w:t>第１回提出書類</w:t>
      </w:r>
      <w:bookmarkEnd w:id="104"/>
    </w:p>
    <w:p w14:paraId="55CDBB1E" w14:textId="77777777" w:rsidR="003E2D51" w:rsidRPr="00B70EE5" w:rsidRDefault="003E2D51" w:rsidP="003E2D51">
      <w:pPr>
        <w:snapToGrid w:val="0"/>
        <w:spacing w:line="240" w:lineRule="auto"/>
        <w:ind w:firstLineChars="100" w:firstLine="220"/>
        <w:rPr>
          <w:rFonts w:ascii="UD デジタル 教科書体 NP-R" w:eastAsia="UD デジタル 教科書体 NP-R" w:hAnsiTheme="minorEastAsia"/>
          <w:b/>
          <w:bCs/>
          <w:sz w:val="22"/>
        </w:rPr>
      </w:pPr>
      <w:r w:rsidRPr="00B70EE5">
        <w:rPr>
          <w:rFonts w:ascii="UD デジタル 教科書体 NP-R" w:eastAsia="UD デジタル 教科書体 NP-R" w:hAnsiTheme="minorEastAsia" w:hint="eastAsia"/>
          <w:b/>
          <w:bCs/>
          <w:sz w:val="22"/>
        </w:rPr>
        <w:t>提出書類：ユニバーサルデザインチェックリスト</w:t>
      </w:r>
    </w:p>
    <w:p w14:paraId="509049AF" w14:textId="77777777" w:rsidR="003E2D51" w:rsidRDefault="003E2D51" w:rsidP="003E2D51">
      <w:pPr>
        <w:snapToGrid w:val="0"/>
        <w:spacing w:line="240" w:lineRule="auto"/>
        <w:rPr>
          <w:rFonts w:ascii="UD デジタル 教科書体 NP-R" w:eastAsia="UD デジタル 教科書体 NP-R" w:hAnsiTheme="minorEastAsia"/>
          <w:sz w:val="22"/>
        </w:rPr>
      </w:pPr>
    </w:p>
    <w:p w14:paraId="4A67ABF8" w14:textId="77777777" w:rsidR="003E2D51" w:rsidRDefault="003E2D51" w:rsidP="003E2D51">
      <w:pPr>
        <w:snapToGrid w:val="0"/>
        <w:spacing w:line="240" w:lineRule="auto"/>
        <w:ind w:leftChars="135" w:left="283" w:firstLineChars="100" w:firstLine="220"/>
        <w:rPr>
          <w:rFonts w:ascii="UD デジタル 教科書体 NP-R" w:eastAsia="UD デジタル 教科書体 NP-R" w:hAnsiTheme="minorEastAsia"/>
          <w:sz w:val="22"/>
        </w:rPr>
      </w:pPr>
      <w:r w:rsidRPr="7A3B7469">
        <w:rPr>
          <w:rFonts w:ascii="UD デジタル 教科書体 NP-R" w:eastAsia="UD デジタル 教科書体 NP-R" w:hAnsiTheme="minorEastAsia"/>
          <w:sz w:val="22"/>
        </w:rPr>
        <w:t>参加者は、基本設計書の内容に基づき確認を行った、ユニバーサルデザインチェックリスト（開催者指定書式）を提出すること。なお、各部の詳細寸法や取付位置など、基本設計段階で決定していない項目については、対応方針について記載すること。</w:t>
      </w:r>
    </w:p>
    <w:p w14:paraId="063D2A6E" w14:textId="77777777" w:rsidR="003E2D51" w:rsidRDefault="003E2D51" w:rsidP="003E2D51">
      <w:pPr>
        <w:snapToGrid w:val="0"/>
        <w:spacing w:line="240" w:lineRule="auto"/>
        <w:rPr>
          <w:rFonts w:ascii="UD デジタル 教科書体 NP-R" w:eastAsia="UD デジタル 教科書体 NP-R" w:hAnsiTheme="minorEastAsia"/>
          <w:sz w:val="22"/>
        </w:rPr>
      </w:pPr>
    </w:p>
    <w:p w14:paraId="73916F90" w14:textId="77777777" w:rsidR="003E2D51" w:rsidRPr="00B70EE5" w:rsidRDefault="003E2D51" w:rsidP="003E2D51">
      <w:pPr>
        <w:pStyle w:val="2"/>
        <w:numPr>
          <w:ilvl w:val="0"/>
          <w:numId w:val="0"/>
        </w:numPr>
        <w:spacing w:beforeLines="50" w:before="180" w:after="180"/>
        <w:rPr>
          <w:rFonts w:ascii="UD デジタル 教科書体 NP-R" w:eastAsia="UD デジタル 教科書体 NP-R" w:hAnsi="メイリオ"/>
          <w:b/>
          <w:color w:val="4472C4" w:themeColor="accent5"/>
          <w:sz w:val="24"/>
          <w:szCs w:val="22"/>
        </w:rPr>
      </w:pPr>
      <w:bookmarkStart w:id="105" w:name="_Toc99036652"/>
      <w:r w:rsidRPr="00B70EE5">
        <w:rPr>
          <w:rFonts w:ascii="UD デジタル 教科書体 NP-R" w:eastAsia="UD デジタル 教科書体 NP-R" w:hAnsi="メイリオ" w:hint="eastAsia"/>
          <w:b/>
          <w:color w:val="4472C4" w:themeColor="accent5"/>
          <w:sz w:val="24"/>
          <w:szCs w:val="22"/>
        </w:rPr>
        <w:t>4-2.</w:t>
      </w:r>
      <w:r>
        <w:rPr>
          <w:rFonts w:ascii="UD デジタル 教科書体 NP-R" w:eastAsia="UD デジタル 教科書体 NP-R" w:hAnsi="メイリオ" w:hint="eastAsia"/>
          <w:b/>
          <w:color w:val="4472C4" w:themeColor="accent5"/>
          <w:sz w:val="24"/>
          <w:szCs w:val="22"/>
        </w:rPr>
        <w:t xml:space="preserve"> </w:t>
      </w:r>
      <w:r w:rsidRPr="00B70EE5">
        <w:rPr>
          <w:rFonts w:ascii="UD デジタル 教科書体 NP-R" w:eastAsia="UD デジタル 教科書体 NP-R" w:hAnsi="メイリオ" w:hint="eastAsia"/>
          <w:b/>
          <w:color w:val="4472C4" w:themeColor="accent5"/>
          <w:sz w:val="24"/>
          <w:szCs w:val="22"/>
        </w:rPr>
        <w:t>第２回提出書類</w:t>
      </w:r>
      <w:bookmarkEnd w:id="105"/>
    </w:p>
    <w:p w14:paraId="2D71CA98" w14:textId="77777777" w:rsidR="003E2D51" w:rsidRPr="00090618" w:rsidRDefault="003E2D51" w:rsidP="003E2D51">
      <w:pPr>
        <w:snapToGrid w:val="0"/>
        <w:spacing w:line="240" w:lineRule="auto"/>
        <w:ind w:firstLineChars="100" w:firstLine="220"/>
        <w:rPr>
          <w:rFonts w:ascii="UD デジタル 教科書体 NP-R" w:eastAsia="UD デジタル 教科書体 NP-R" w:hAnsiTheme="minorEastAsia"/>
          <w:b/>
          <w:bCs/>
          <w:sz w:val="22"/>
        </w:rPr>
      </w:pPr>
      <w:r w:rsidRPr="00090618">
        <w:rPr>
          <w:rFonts w:ascii="UD デジタル 教科書体 NP-R" w:eastAsia="UD デジタル 教科書体 NP-R" w:hAnsiTheme="minorEastAsia" w:hint="eastAsia"/>
          <w:b/>
          <w:bCs/>
          <w:sz w:val="22"/>
        </w:rPr>
        <w:t>提出書類：ユニバーサルデザインに関する</w:t>
      </w:r>
      <w:r>
        <w:rPr>
          <w:rFonts w:ascii="UD デジタル 教科書体 NP-R" w:eastAsia="UD デジタル 教科書体 NP-R" w:hAnsiTheme="minorEastAsia" w:hint="eastAsia"/>
          <w:b/>
          <w:bCs/>
          <w:sz w:val="22"/>
        </w:rPr>
        <w:t>計画書</w:t>
      </w:r>
    </w:p>
    <w:p w14:paraId="0175F6A0" w14:textId="77777777" w:rsidR="003E2D51" w:rsidRPr="00090618" w:rsidRDefault="003E2D51" w:rsidP="003E2D51">
      <w:pPr>
        <w:snapToGrid w:val="0"/>
        <w:spacing w:line="240" w:lineRule="auto"/>
        <w:rPr>
          <w:rFonts w:ascii="UD デジタル 教科書体 NP-R" w:eastAsia="UD デジタル 教科書体 NP-R" w:hAnsiTheme="minorEastAsia"/>
          <w:b/>
          <w:bCs/>
          <w:sz w:val="22"/>
        </w:rPr>
      </w:pPr>
      <w:r w:rsidRPr="00090618">
        <w:rPr>
          <w:rFonts w:ascii="UD デジタル 教科書体 NP-R" w:eastAsia="UD デジタル 教科書体 NP-R" w:hAnsiTheme="minorEastAsia" w:hint="eastAsia"/>
          <w:b/>
          <w:bCs/>
          <w:sz w:val="22"/>
        </w:rPr>
        <w:t xml:space="preserve">　</w:t>
      </w:r>
      <w:r>
        <w:rPr>
          <w:rFonts w:ascii="UD デジタル 教科書体 NP-R" w:eastAsia="UD デジタル 教科書体 NP-R" w:hAnsiTheme="minorEastAsia" w:hint="eastAsia"/>
          <w:b/>
          <w:bCs/>
          <w:sz w:val="22"/>
        </w:rPr>
        <w:t xml:space="preserve">　</w:t>
      </w:r>
      <w:r w:rsidRPr="00090618">
        <w:rPr>
          <w:rFonts w:ascii="UD デジタル 教科書体 NP-R" w:eastAsia="UD デジタル 教科書体 NP-R" w:hAnsiTheme="minorEastAsia" w:hint="eastAsia"/>
          <w:b/>
          <w:bCs/>
          <w:sz w:val="22"/>
        </w:rPr>
        <w:t xml:space="preserve">　　　　ユニバーサルデザインチェックリスト</w:t>
      </w:r>
    </w:p>
    <w:p w14:paraId="2582FD97" w14:textId="77777777" w:rsidR="003E2D51" w:rsidRDefault="003E2D51" w:rsidP="003E2D51">
      <w:pPr>
        <w:snapToGrid w:val="0"/>
        <w:spacing w:line="240" w:lineRule="auto"/>
        <w:rPr>
          <w:rFonts w:ascii="UD デジタル 教科書体 NP-R" w:eastAsia="UD デジタル 教科書体 NP-R" w:hAnsiTheme="minorEastAsia"/>
          <w:sz w:val="22"/>
        </w:rPr>
      </w:pPr>
    </w:p>
    <w:p w14:paraId="2D475CCE" w14:textId="77777777" w:rsidR="003E2D51" w:rsidRDefault="003E2D51" w:rsidP="003E2D51">
      <w:pPr>
        <w:snapToGrid w:val="0"/>
        <w:spacing w:line="240" w:lineRule="auto"/>
        <w:ind w:leftChars="135" w:left="283" w:firstLineChars="100" w:firstLine="220"/>
        <w:rPr>
          <w:rFonts w:ascii="UD デジタル 教科書体 NP-R" w:eastAsia="UD デジタル 教科書体 NP-R" w:hAnsiTheme="minorEastAsia"/>
          <w:sz w:val="22"/>
        </w:rPr>
      </w:pPr>
      <w:r>
        <w:rPr>
          <w:rFonts w:ascii="UD デジタル 教科書体 NP-R" w:eastAsia="UD デジタル 教科書体 NP-R" w:hAnsiTheme="minorEastAsia" w:hint="eastAsia"/>
          <w:sz w:val="22"/>
        </w:rPr>
        <w:t>参加者は、実施設計におけるユニバーサルデザインについて、特に配慮を行った内容について詳述した計画書を提出すること。また、設計書の内容に基づき再度確認を行った、ユニバーサルデザインチェックリスト（開催者指定書式）を提出すること。</w:t>
      </w:r>
    </w:p>
    <w:p w14:paraId="25C00CBD" w14:textId="77777777" w:rsidR="003E2D51" w:rsidRDefault="003E2D51" w:rsidP="003E2D51">
      <w:pPr>
        <w:snapToGrid w:val="0"/>
        <w:spacing w:line="240" w:lineRule="auto"/>
        <w:rPr>
          <w:rFonts w:ascii="UD デジタル 教科書体 NP-R" w:eastAsia="UD デジタル 教科書体 NP-R" w:hAnsiTheme="minorEastAsia"/>
          <w:sz w:val="22"/>
        </w:rPr>
      </w:pPr>
    </w:p>
    <w:p w14:paraId="53B56BD7" w14:textId="77777777" w:rsidR="003E2D51" w:rsidRPr="00090618" w:rsidRDefault="003E2D51" w:rsidP="003E2D51">
      <w:pPr>
        <w:pStyle w:val="2"/>
        <w:numPr>
          <w:ilvl w:val="0"/>
          <w:numId w:val="0"/>
        </w:numPr>
        <w:spacing w:beforeLines="50" w:before="180" w:after="180"/>
        <w:rPr>
          <w:rFonts w:ascii="UD デジタル 教科書体 NP-R" w:eastAsia="UD デジタル 教科書体 NP-R" w:hAnsi="メイリオ"/>
          <w:b/>
          <w:color w:val="4472C4" w:themeColor="accent5"/>
          <w:sz w:val="24"/>
          <w:szCs w:val="22"/>
        </w:rPr>
      </w:pPr>
      <w:bookmarkStart w:id="106" w:name="_Toc99036653"/>
      <w:r>
        <w:rPr>
          <w:rFonts w:ascii="UD デジタル 教科書体 NP-R" w:eastAsia="UD デジタル 教科書体 NP-R" w:hAnsi="メイリオ" w:hint="eastAsia"/>
          <w:b/>
          <w:color w:val="4472C4" w:themeColor="accent5"/>
          <w:sz w:val="24"/>
          <w:szCs w:val="22"/>
        </w:rPr>
        <w:t xml:space="preserve">4-3. </w:t>
      </w:r>
      <w:r w:rsidRPr="00090618">
        <w:rPr>
          <w:rFonts w:ascii="UD デジタル 教科書体 NP-R" w:eastAsia="UD デジタル 教科書体 NP-R" w:hAnsi="メイリオ" w:hint="eastAsia"/>
          <w:b/>
          <w:color w:val="4472C4" w:themeColor="accent5"/>
          <w:sz w:val="24"/>
          <w:szCs w:val="22"/>
        </w:rPr>
        <w:t>第３回提出書類</w:t>
      </w:r>
      <w:bookmarkEnd w:id="106"/>
    </w:p>
    <w:p w14:paraId="71F6E9A3" w14:textId="77777777" w:rsidR="003E2D51" w:rsidRPr="00090618" w:rsidRDefault="003E2D51" w:rsidP="003E2D51">
      <w:pPr>
        <w:snapToGrid w:val="0"/>
        <w:spacing w:line="240" w:lineRule="auto"/>
        <w:ind w:firstLineChars="100" w:firstLine="220"/>
        <w:rPr>
          <w:rFonts w:ascii="UD デジタル 教科書体 NP-R" w:eastAsia="UD デジタル 教科書体 NP-R" w:hAnsiTheme="minorEastAsia"/>
          <w:b/>
          <w:bCs/>
          <w:sz w:val="22"/>
        </w:rPr>
      </w:pPr>
      <w:r w:rsidRPr="00090618">
        <w:rPr>
          <w:rFonts w:ascii="UD デジタル 教科書体 NP-R" w:eastAsia="UD デジタル 教科書体 NP-R" w:hAnsiTheme="minorEastAsia" w:hint="eastAsia"/>
          <w:b/>
          <w:bCs/>
          <w:sz w:val="22"/>
        </w:rPr>
        <w:t>提出書類：ユニバーサルデザインチェックリスト</w:t>
      </w:r>
    </w:p>
    <w:p w14:paraId="286E0229" w14:textId="77777777" w:rsidR="003E2D51" w:rsidRDefault="003E2D51" w:rsidP="003E2D51">
      <w:pPr>
        <w:snapToGrid w:val="0"/>
        <w:spacing w:line="240" w:lineRule="auto"/>
        <w:rPr>
          <w:rFonts w:ascii="UD デジタル 教科書体 NP-R" w:eastAsia="UD デジタル 教科書体 NP-R" w:hAnsiTheme="minorEastAsia"/>
          <w:sz w:val="22"/>
        </w:rPr>
      </w:pPr>
    </w:p>
    <w:p w14:paraId="1F55A0C2" w14:textId="77777777" w:rsidR="003E2D51" w:rsidRDefault="003E2D51" w:rsidP="003E2D51">
      <w:pPr>
        <w:snapToGrid w:val="0"/>
        <w:spacing w:line="240" w:lineRule="auto"/>
        <w:ind w:leftChars="135" w:left="283" w:firstLineChars="100" w:firstLine="220"/>
        <w:rPr>
          <w:rFonts w:ascii="UD デジタル 教科書体 NP-R" w:eastAsia="UD デジタル 教科書体 NP-R" w:hAnsiTheme="minorEastAsia"/>
          <w:sz w:val="22"/>
        </w:rPr>
      </w:pPr>
      <w:r>
        <w:rPr>
          <w:rFonts w:ascii="UD デジタル 教科書体 NP-R" w:eastAsia="UD デジタル 教科書体 NP-R" w:hAnsiTheme="minorEastAsia" w:hint="eastAsia"/>
          <w:sz w:val="22"/>
        </w:rPr>
        <w:t>参加者は、工事が完了した施設、敷地に関して確認を行った、ユニバーサルデザインチェックリスト（開催者指定書式）を提出するとともに、開催者による完了検査の申請を提出し、工事完了の承認を受けること。</w:t>
      </w:r>
    </w:p>
    <w:p w14:paraId="3304FF5B" w14:textId="77777777" w:rsidR="003E2D51" w:rsidRPr="006E0FD6" w:rsidRDefault="003E2D51" w:rsidP="003E2D51">
      <w:pPr>
        <w:snapToGrid w:val="0"/>
        <w:spacing w:line="240" w:lineRule="auto"/>
        <w:rPr>
          <w:rFonts w:ascii="UD デジタル 教科書体 NP-R" w:eastAsia="UD デジタル 教科書体 NP-R" w:hAnsiTheme="minorEastAsia"/>
          <w:sz w:val="22"/>
        </w:rPr>
      </w:pPr>
    </w:p>
    <w:p w14:paraId="61C50778" w14:textId="77777777" w:rsidR="003E2D51" w:rsidRPr="0078024B" w:rsidRDefault="003E2D51" w:rsidP="003E2D51">
      <w:pPr>
        <w:snapToGrid w:val="0"/>
        <w:spacing w:line="240" w:lineRule="auto"/>
        <w:rPr>
          <w:rFonts w:ascii="UD デジタル 教科書体 NP-R" w:eastAsia="UD デジタル 教科書体 NP-R" w:hAnsiTheme="minorEastAsia"/>
          <w:sz w:val="22"/>
        </w:rPr>
      </w:pPr>
    </w:p>
    <w:p w14:paraId="5EBC7663" w14:textId="77777777" w:rsidR="003E2D51" w:rsidRDefault="003E2D51" w:rsidP="003E2D51">
      <w:pPr>
        <w:snapToGrid w:val="0"/>
        <w:spacing w:line="240" w:lineRule="auto"/>
        <w:rPr>
          <w:rFonts w:ascii="UD デジタル 教科書体 NP-R" w:eastAsia="UD デジタル 教科書体 NP-R" w:hAnsiTheme="minorEastAsia"/>
          <w:sz w:val="22"/>
        </w:rPr>
      </w:pPr>
      <w:r>
        <w:rPr>
          <w:rFonts w:ascii="UD デジタル 教科書体 NP-R" w:eastAsia="UD デジタル 教科書体 NP-R" w:hAnsiTheme="minorEastAsia"/>
          <w:sz w:val="22"/>
        </w:rPr>
        <w:br w:type="page"/>
      </w:r>
    </w:p>
    <w:p w14:paraId="7F168E1A" w14:textId="77777777" w:rsidR="003E2D51" w:rsidRDefault="003E2D51" w:rsidP="003E2D51">
      <w:r>
        <w:rPr>
          <w:noProof/>
        </w:rPr>
        <w:lastRenderedPageBreak/>
        <mc:AlternateContent>
          <mc:Choice Requires="wps">
            <w:drawing>
              <wp:anchor distT="45720" distB="45720" distL="114300" distR="114300" simplePos="0" relativeHeight="254160896" behindDoc="0" locked="0" layoutInCell="1" allowOverlap="1" wp14:anchorId="53F230B6" wp14:editId="0D438C70">
                <wp:simplePos x="0" y="0"/>
                <wp:positionH relativeFrom="margin">
                  <wp:posOffset>319986</wp:posOffset>
                </wp:positionH>
                <wp:positionV relativeFrom="paragraph">
                  <wp:posOffset>-74376</wp:posOffset>
                </wp:positionV>
                <wp:extent cx="1120140" cy="405699"/>
                <wp:effectExtent l="0" t="0" r="0" b="0"/>
                <wp:wrapNone/>
                <wp:docPr id="243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0140" cy="405699"/>
                        </a:xfrm>
                        <a:prstGeom prst="rect">
                          <a:avLst/>
                        </a:prstGeom>
                        <a:noFill/>
                        <a:ln w="9525">
                          <a:noFill/>
                          <a:miter lim="800000"/>
                          <a:headEnd/>
                          <a:tailEnd/>
                        </a:ln>
                      </wps:spPr>
                      <wps:txbx>
                        <w:txbxContent>
                          <w:p w14:paraId="59C88387" w14:textId="77777777" w:rsidR="00AC088C" w:rsidRPr="007F630F" w:rsidRDefault="00AC088C" w:rsidP="003E2D51">
                            <w:pPr>
                              <w:spacing w:line="240" w:lineRule="exact"/>
                              <w:jc w:val="center"/>
                              <w:rPr>
                                <w:rFonts w:ascii="UD デジタル 教科書体 NP-R" w:eastAsia="UD デジタル 教科書体 NP-R" w:hAnsi="游明朝" w:cs="Times New Roman"/>
                                <w:b/>
                                <w:bCs/>
                                <w:color w:val="262626"/>
                                <w:sz w:val="22"/>
                              </w:rPr>
                            </w:pPr>
                            <w:r w:rsidRPr="007F630F">
                              <w:rPr>
                                <w:rFonts w:ascii="UD デジタル 教科書体 NP-R" w:eastAsia="UD デジタル 教科書体 NP-R" w:hAnsi="游明朝" w:cs="Times New Roman" w:hint="eastAsia"/>
                                <w:b/>
                                <w:bCs/>
                                <w:color w:val="262626"/>
                                <w:sz w:val="22"/>
                              </w:rPr>
                              <w:t>大阪市他</w:t>
                            </w:r>
                          </w:p>
                          <w:p w14:paraId="7C6AC308" w14:textId="77777777" w:rsidR="00AC088C" w:rsidRPr="007F630F" w:rsidRDefault="00AC088C" w:rsidP="003E2D51">
                            <w:pPr>
                              <w:spacing w:line="240" w:lineRule="exact"/>
                              <w:jc w:val="center"/>
                              <w:rPr>
                                <w:rFonts w:ascii="UD デジタル 教科書体 NP-R" w:eastAsia="UD デジタル 教科書体 NP-R" w:hAnsi="游明朝" w:cs="Times New Roman"/>
                                <w:b/>
                                <w:bCs/>
                                <w:color w:val="262626"/>
                                <w:sz w:val="22"/>
                              </w:rPr>
                            </w:pPr>
                            <w:r w:rsidRPr="007F630F">
                              <w:rPr>
                                <w:rFonts w:ascii="UD デジタル 教科書体 NP-R" w:eastAsia="UD デジタル 教科書体 NP-R" w:hAnsi="游明朝" w:cs="Times New Roman" w:hint="eastAsia"/>
                                <w:b/>
                                <w:bCs/>
                                <w:color w:val="262626"/>
                                <w:sz w:val="22"/>
                              </w:rPr>
                              <w:t>関係機関等</w:t>
                            </w:r>
                          </w:p>
                          <w:p w14:paraId="26C906D0" w14:textId="77777777" w:rsidR="00AC088C" w:rsidRPr="007F630F" w:rsidRDefault="00AC088C" w:rsidP="003E2D51">
                            <w:pPr>
                              <w:spacing w:line="200" w:lineRule="exact"/>
                              <w:jc w:val="center"/>
                              <w:rPr>
                                <w:rFonts w:ascii="UD デジタル 教科書体 NP-R" w:eastAsia="UD デジタル 教科書体 NP-R" w:hAnsi="游明朝" w:cs="Times New Roman"/>
                                <w:b/>
                                <w:bCs/>
                                <w:color w:val="262626"/>
                                <w:sz w:val="22"/>
                              </w:rPr>
                            </w:pPr>
                          </w:p>
                          <w:p w14:paraId="09172B9D" w14:textId="77777777" w:rsidR="00AC088C" w:rsidRPr="007F630F" w:rsidRDefault="00AC088C" w:rsidP="003E2D51">
                            <w:pPr>
                              <w:rPr>
                                <w:sz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F230B6" id="テキスト ボックス 2" o:spid="_x0000_s1724" type="#_x0000_t202" style="position:absolute;left:0;text-align:left;margin-left:25.2pt;margin-top:-5.85pt;width:88.2pt;height:31.95pt;z-index:2541608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" filled="f" stroked="f">
                <v:textbox>
                  <w:txbxContent>
                    <w:p w14:paraId="59C88387" w14:textId="77777777" w:rsidR="00AC088C" w:rsidRPr="007F630F" w:rsidRDefault="00AC088C" w:rsidP="003E2D51">
                      <w:pPr>
                        <w:spacing w:line="240" w:lineRule="exact"/>
                        <w:jc w:val="center"/>
                        <w:rPr>
                          <w:rFonts w:ascii="UD デジタル 教科書体 NP-R" w:eastAsia="UD デジタル 教科書体 NP-R" w:hAnsi="游明朝" w:cs="Times New Roman"/>
                          <w:b/>
                          <w:bCs/>
                          <w:color w:val="262626"/>
                          <w:sz w:val="22"/>
                        </w:rPr>
                      </w:pPr>
                      <w:r w:rsidRPr="007F630F">
                        <w:rPr>
                          <w:rFonts w:ascii="UD デジタル 教科書体 NP-R" w:eastAsia="UD デジタル 教科書体 NP-R" w:hAnsi="游明朝" w:cs="Times New Roman" w:hint="eastAsia"/>
                          <w:b/>
                          <w:bCs/>
                          <w:color w:val="262626"/>
                          <w:sz w:val="22"/>
                        </w:rPr>
                        <w:t>大阪市他</w:t>
                      </w:r>
                    </w:p>
                    <w:p w14:paraId="7C6AC308" w14:textId="77777777" w:rsidR="00AC088C" w:rsidRPr="007F630F" w:rsidRDefault="00AC088C" w:rsidP="003E2D51">
                      <w:pPr>
                        <w:spacing w:line="240" w:lineRule="exact"/>
                        <w:jc w:val="center"/>
                        <w:rPr>
                          <w:rFonts w:ascii="UD デジタル 教科書体 NP-R" w:eastAsia="UD デジタル 教科書体 NP-R" w:hAnsi="游明朝" w:cs="Times New Roman"/>
                          <w:b/>
                          <w:bCs/>
                          <w:color w:val="262626"/>
                          <w:sz w:val="22"/>
                        </w:rPr>
                      </w:pPr>
                      <w:r w:rsidRPr="007F630F">
                        <w:rPr>
                          <w:rFonts w:ascii="UD デジタル 教科書体 NP-R" w:eastAsia="UD デジタル 教科書体 NP-R" w:hAnsi="游明朝" w:cs="Times New Roman" w:hint="eastAsia"/>
                          <w:b/>
                          <w:bCs/>
                          <w:color w:val="262626"/>
                          <w:sz w:val="22"/>
                        </w:rPr>
                        <w:t>関係機関等</w:t>
                      </w:r>
                    </w:p>
                    <w:p w14:paraId="26C906D0" w14:textId="77777777" w:rsidR="00AC088C" w:rsidRPr="007F630F" w:rsidRDefault="00AC088C" w:rsidP="003E2D51">
                      <w:pPr>
                        <w:spacing w:line="200" w:lineRule="exact"/>
                        <w:jc w:val="center"/>
                        <w:rPr>
                          <w:rFonts w:ascii="UD デジタル 教科書体 NP-R" w:eastAsia="UD デジタル 教科書体 NP-R" w:hAnsi="游明朝" w:cs="Times New Roman"/>
                          <w:b/>
                          <w:bCs/>
                          <w:color w:val="262626"/>
                          <w:sz w:val="22"/>
                        </w:rPr>
                      </w:pPr>
                    </w:p>
                    <w:p w14:paraId="09172B9D" w14:textId="77777777" w:rsidR="00AC088C" w:rsidRPr="007F630F" w:rsidRDefault="00AC088C" w:rsidP="003E2D51">
                      <w:pPr>
                        <w:rPr>
                          <w:sz w:val="22"/>
                        </w:rPr>
                      </w:pPr>
                    </w:p>
                  </w:txbxContent>
                </v:textbox>
                <w10:wrap anchorx="margin"/>
              </v:shape>
            </w:pict>
          </mc:Fallback>
        </mc:AlternateContent>
      </w:r>
      <w:r>
        <w:rPr>
          <w:noProof/>
        </w:rPr>
        <mc:AlternateContent>
          <mc:Choice Requires="wps">
            <w:drawing>
              <wp:anchor distT="45720" distB="45720" distL="114300" distR="114300" simplePos="0" relativeHeight="254159872" behindDoc="0" locked="0" layoutInCell="1" allowOverlap="1" wp14:anchorId="736F61C0" wp14:editId="13060461">
                <wp:simplePos x="0" y="0"/>
                <wp:positionH relativeFrom="margin">
                  <wp:posOffset>4428285</wp:posOffset>
                </wp:positionH>
                <wp:positionV relativeFrom="paragraph">
                  <wp:posOffset>-705</wp:posOffset>
                </wp:positionV>
                <wp:extent cx="1120140" cy="281687"/>
                <wp:effectExtent l="0" t="0" r="0" b="4445"/>
                <wp:wrapNone/>
                <wp:docPr id="244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0140" cy="281687"/>
                        </a:xfrm>
                        <a:prstGeom prst="rect">
                          <a:avLst/>
                        </a:prstGeom>
                        <a:noFill/>
                        <a:ln w="9525">
                          <a:noFill/>
                          <a:miter lim="800000"/>
                          <a:headEnd/>
                          <a:tailEnd/>
                        </a:ln>
                      </wps:spPr>
                      <wps:txbx>
                        <w:txbxContent>
                          <w:p w14:paraId="2A3CEF1E" w14:textId="77777777" w:rsidR="00AC088C" w:rsidRPr="007F630F" w:rsidRDefault="00AC088C" w:rsidP="003E2D51">
                            <w:pPr>
                              <w:spacing w:line="240" w:lineRule="exact"/>
                              <w:jc w:val="center"/>
                              <w:rPr>
                                <w:rFonts w:ascii="UD デジタル 教科書体 NP-R" w:eastAsia="UD デジタル 教科書体 NP-R" w:hAnsi="游明朝" w:cs="Times New Roman"/>
                                <w:b/>
                                <w:bCs/>
                                <w:color w:val="262626"/>
                                <w:sz w:val="22"/>
                              </w:rPr>
                            </w:pPr>
                            <w:r w:rsidRPr="007F630F">
                              <w:rPr>
                                <w:rFonts w:ascii="UD デジタル 教科書体 NP-R" w:eastAsia="UD デジタル 教科書体 NP-R" w:hAnsi="游明朝" w:cs="Times New Roman" w:hint="eastAsia"/>
                                <w:b/>
                                <w:bCs/>
                                <w:color w:val="262626"/>
                                <w:sz w:val="22"/>
                              </w:rPr>
                              <w:t>開催者</w:t>
                            </w:r>
                          </w:p>
                          <w:p w14:paraId="7EAE1F85" w14:textId="77777777" w:rsidR="00AC088C" w:rsidRPr="007F630F" w:rsidRDefault="00AC088C" w:rsidP="003E2D51">
                            <w:pPr>
                              <w:rPr>
                                <w:sz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6F61C0" id="_x0000_s1725" type="#_x0000_t202" style="position:absolute;left:0;text-align:left;margin-left:348.7pt;margin-top:-.05pt;width:88.2pt;height:22.2pt;z-index:2541598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" filled="f" stroked="f">
                <v:textbox>
                  <w:txbxContent>
                    <w:p w14:paraId="2A3CEF1E" w14:textId="77777777" w:rsidR="00AC088C" w:rsidRPr="007F630F" w:rsidRDefault="00AC088C" w:rsidP="003E2D51">
                      <w:pPr>
                        <w:spacing w:line="240" w:lineRule="exact"/>
                        <w:jc w:val="center"/>
                        <w:rPr>
                          <w:rFonts w:ascii="UD デジタル 教科書体 NP-R" w:eastAsia="UD デジタル 教科書体 NP-R" w:hAnsi="游明朝" w:cs="Times New Roman"/>
                          <w:b/>
                          <w:bCs/>
                          <w:color w:val="262626"/>
                          <w:sz w:val="22"/>
                        </w:rPr>
                      </w:pPr>
                      <w:r w:rsidRPr="007F630F">
                        <w:rPr>
                          <w:rFonts w:ascii="UD デジタル 教科書体 NP-R" w:eastAsia="UD デジタル 教科書体 NP-R" w:hAnsi="游明朝" w:cs="Times New Roman" w:hint="eastAsia"/>
                          <w:b/>
                          <w:bCs/>
                          <w:color w:val="262626"/>
                          <w:sz w:val="22"/>
                        </w:rPr>
                        <w:t>開催者</w:t>
                      </w:r>
                    </w:p>
                    <w:p w14:paraId="7EAE1F85" w14:textId="77777777" w:rsidR="00AC088C" w:rsidRPr="007F630F" w:rsidRDefault="00AC088C" w:rsidP="003E2D51">
                      <w:pPr>
                        <w:rPr>
                          <w:sz w:val="22"/>
                        </w:rPr>
                      </w:pPr>
                    </w:p>
                  </w:txbxContent>
                </v:textbox>
                <w10:wrap anchorx="margin"/>
              </v:shape>
            </w:pict>
          </mc:Fallback>
        </mc:AlternateContent>
      </w:r>
      <w:r>
        <w:rPr>
          <w:noProof/>
        </w:rPr>
        <mc:AlternateContent>
          <mc:Choice Requires="wps">
            <w:drawing>
              <wp:anchor distT="45720" distB="45720" distL="114300" distR="114300" simplePos="0" relativeHeight="254158848" behindDoc="0" locked="0" layoutInCell="1" allowOverlap="1" wp14:anchorId="68E2BA01" wp14:editId="5D069E1D">
                <wp:simplePos x="0" y="0"/>
                <wp:positionH relativeFrom="margin">
                  <wp:posOffset>2404471</wp:posOffset>
                </wp:positionH>
                <wp:positionV relativeFrom="paragraph">
                  <wp:posOffset>-5038</wp:posOffset>
                </wp:positionV>
                <wp:extent cx="1120140" cy="251352"/>
                <wp:effectExtent l="0" t="0" r="0" b="0"/>
                <wp:wrapNone/>
                <wp:docPr id="244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0140" cy="251352"/>
                        </a:xfrm>
                        <a:prstGeom prst="rect">
                          <a:avLst/>
                        </a:prstGeom>
                        <a:noFill/>
                        <a:ln w="9525">
                          <a:noFill/>
                          <a:miter lim="800000"/>
                          <a:headEnd/>
                          <a:tailEnd/>
                        </a:ln>
                      </wps:spPr>
                      <wps:txbx>
                        <w:txbxContent>
                          <w:p w14:paraId="7F0D0129" w14:textId="77777777" w:rsidR="00AC088C" w:rsidRPr="007F630F" w:rsidRDefault="00AC088C" w:rsidP="003E2D51">
                            <w:pPr>
                              <w:spacing w:line="240" w:lineRule="exact"/>
                              <w:jc w:val="center"/>
                              <w:rPr>
                                <w:rFonts w:ascii="UD デジタル 教科書体 NP-R" w:eastAsia="UD デジタル 教科書体 NP-R" w:hAnsi="游明朝" w:cs="Times New Roman"/>
                                <w:b/>
                                <w:bCs/>
                                <w:color w:val="262626"/>
                                <w:sz w:val="22"/>
                                <w:lang w:eastAsia="zh-TW"/>
                              </w:rPr>
                            </w:pPr>
                            <w:r w:rsidRPr="007F630F">
                              <w:rPr>
                                <w:rFonts w:ascii="UD デジタル 教科書体 NP-R" w:eastAsia="UD デジタル 教科書体 NP-R" w:hAnsi="游明朝" w:cs="Times New Roman" w:hint="eastAsia"/>
                                <w:b/>
                                <w:bCs/>
                                <w:color w:val="262626"/>
                                <w:sz w:val="22"/>
                              </w:rPr>
                              <w:t>参加者</w:t>
                            </w:r>
                          </w:p>
                          <w:p w14:paraId="30F28D30" w14:textId="77777777" w:rsidR="00AC088C" w:rsidRPr="007F630F" w:rsidRDefault="00AC088C" w:rsidP="003E2D51">
                            <w:pPr>
                              <w:rPr>
                                <w:sz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E2BA01" id="_x0000_s1726" type="#_x0000_t202" style="position:absolute;left:0;text-align:left;margin-left:189.35pt;margin-top:-.4pt;width:88.2pt;height:19.8pt;z-index:2541588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" filled="f" stroked="f">
                <v:textbox>
                  <w:txbxContent>
                    <w:p w14:paraId="7F0D0129" w14:textId="77777777" w:rsidR="00AC088C" w:rsidRPr="007F630F" w:rsidRDefault="00AC088C" w:rsidP="003E2D51">
                      <w:pPr>
                        <w:spacing w:line="240" w:lineRule="exact"/>
                        <w:jc w:val="center"/>
                        <w:rPr>
                          <w:rFonts w:ascii="UD デジタル 教科書体 NP-R" w:eastAsia="UD デジタル 教科書体 NP-R" w:hAnsi="游明朝" w:cs="Times New Roman"/>
                          <w:b/>
                          <w:bCs/>
                          <w:color w:val="262626"/>
                          <w:sz w:val="22"/>
                          <w:lang w:eastAsia="zh-TW"/>
                        </w:rPr>
                      </w:pPr>
                      <w:r w:rsidRPr="007F630F">
                        <w:rPr>
                          <w:rFonts w:ascii="UD デジタル 教科書体 NP-R" w:eastAsia="UD デジタル 教科書体 NP-R" w:hAnsi="游明朝" w:cs="Times New Roman" w:hint="eastAsia"/>
                          <w:b/>
                          <w:bCs/>
                          <w:color w:val="262626"/>
                          <w:sz w:val="22"/>
                        </w:rPr>
                        <w:t>参加者</w:t>
                      </w:r>
                    </w:p>
                    <w:p w14:paraId="30F28D30" w14:textId="77777777" w:rsidR="00AC088C" w:rsidRPr="007F630F" w:rsidRDefault="00AC088C" w:rsidP="003E2D51">
                      <w:pPr>
                        <w:rPr>
                          <w:sz w:val="22"/>
                        </w:rPr>
                      </w:pPr>
                    </w:p>
                  </w:txbxContent>
                </v:textbox>
                <w10:wrap anchorx="margin"/>
              </v:shape>
            </w:pict>
          </mc:Fallback>
        </mc:AlternateContent>
      </w:r>
      <w:r>
        <w:rPr>
          <w:noProof/>
        </w:rPr>
        <mc:AlternateContent>
          <mc:Choice Requires="wps">
            <w:drawing>
              <wp:anchor distT="45720" distB="45720" distL="114300" distR="114300" simplePos="0" relativeHeight="254170112" behindDoc="0" locked="0" layoutInCell="1" allowOverlap="1" wp14:anchorId="61ECB1FF" wp14:editId="50758051">
                <wp:simplePos x="0" y="0"/>
                <wp:positionH relativeFrom="margin">
                  <wp:posOffset>617391</wp:posOffset>
                </wp:positionH>
                <wp:positionV relativeFrom="paragraph">
                  <wp:posOffset>1879808</wp:posOffset>
                </wp:positionV>
                <wp:extent cx="1374140" cy="259307"/>
                <wp:effectExtent l="0" t="0" r="0" b="0"/>
                <wp:wrapNone/>
                <wp:docPr id="244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4140" cy="259307"/>
                        </a:xfrm>
                        <a:prstGeom prst="rect">
                          <a:avLst/>
                        </a:prstGeom>
                        <a:noFill/>
                        <a:ln w="9525">
                          <a:noFill/>
                          <a:miter lim="800000"/>
                          <a:headEnd/>
                          <a:tailEnd/>
                        </a:ln>
                      </wps:spPr>
                      <wps:txbx>
                        <w:txbxContent>
                          <w:p w14:paraId="1CA83F32" w14:textId="77777777" w:rsidR="00AC088C" w:rsidRPr="00EC6C8F" w:rsidRDefault="00AC088C" w:rsidP="003E2D51">
                            <w:pPr>
                              <w:spacing w:line="200" w:lineRule="exact"/>
                              <w:jc w:val="center"/>
                              <w:rPr>
                                <w:rFonts w:ascii="UD デジタル 教科書体 NP-R" w:eastAsia="UD デジタル 教科書体 NP-R" w:hAnsi="游明朝" w:cs="Times New Roman"/>
                                <w:b/>
                                <w:bCs/>
                                <w:color w:val="262626"/>
                                <w:sz w:val="16"/>
                                <w:szCs w:val="18"/>
                              </w:rPr>
                            </w:pPr>
                            <w:r>
                              <w:rPr>
                                <w:rFonts w:ascii="UD デジタル 教科書体 NP-R" w:eastAsia="UD デジタル 教科書体 NP-R" w:hAnsi="游明朝" w:cs="Times New Roman" w:hint="eastAsia"/>
                                <w:b/>
                                <w:bCs/>
                                <w:color w:val="262626"/>
                                <w:sz w:val="16"/>
                                <w:szCs w:val="18"/>
                              </w:rPr>
                              <w:t>必要に応じて事前協議等</w:t>
                            </w:r>
                          </w:p>
                          <w:p w14:paraId="7D8D15FC" w14:textId="77777777" w:rsidR="00AC088C" w:rsidRDefault="00AC088C" w:rsidP="003E2D5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ECB1FF" id="_x0000_s1727" type="#_x0000_t202" style="position:absolute;left:0;text-align:left;margin-left:48.6pt;margin-top:148pt;width:108.2pt;height:20.4pt;z-index:2541701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" filled="f" stroked="f">
                <v:textbox>
                  <w:txbxContent>
                    <w:p w14:paraId="1CA83F32" w14:textId="77777777" w:rsidR="00AC088C" w:rsidRPr="00EC6C8F" w:rsidRDefault="00AC088C" w:rsidP="003E2D51">
                      <w:pPr>
                        <w:spacing w:line="200" w:lineRule="exact"/>
                        <w:jc w:val="center"/>
                        <w:rPr>
                          <w:rFonts w:ascii="UD デジタル 教科書体 NP-R" w:eastAsia="UD デジタル 教科書体 NP-R" w:hAnsi="游明朝" w:cs="Times New Roman"/>
                          <w:b/>
                          <w:bCs/>
                          <w:color w:val="262626"/>
                          <w:sz w:val="16"/>
                          <w:szCs w:val="18"/>
                        </w:rPr>
                      </w:pPr>
                      <w:r>
                        <w:rPr>
                          <w:rFonts w:ascii="UD デジタル 教科書体 NP-R" w:eastAsia="UD デジタル 教科書体 NP-R" w:hAnsi="游明朝" w:cs="Times New Roman" w:hint="eastAsia"/>
                          <w:b/>
                          <w:bCs/>
                          <w:color w:val="262626"/>
                          <w:sz w:val="16"/>
                          <w:szCs w:val="18"/>
                        </w:rPr>
                        <w:t>必要に応じて事前協議等</w:t>
                      </w:r>
                    </w:p>
                    <w:p w14:paraId="7D8D15FC" w14:textId="77777777" w:rsidR="00AC088C" w:rsidRDefault="00AC088C" w:rsidP="003E2D51"/>
                  </w:txbxContent>
                </v:textbox>
                <w10:wrap anchorx="margin"/>
              </v:shape>
            </w:pict>
          </mc:Fallback>
        </mc:AlternateContent>
      </w:r>
      <w:r>
        <w:rPr>
          <w:noProof/>
        </w:rPr>
        <mc:AlternateContent>
          <mc:Choice Requires="wps">
            <w:drawing>
              <wp:anchor distT="45720" distB="45720" distL="114300" distR="114300" simplePos="0" relativeHeight="254161920" behindDoc="0" locked="0" layoutInCell="1" allowOverlap="1" wp14:anchorId="46C886DB" wp14:editId="15EA5AD3">
                <wp:simplePos x="0" y="0"/>
                <wp:positionH relativeFrom="margin">
                  <wp:posOffset>218061</wp:posOffset>
                </wp:positionH>
                <wp:positionV relativeFrom="paragraph">
                  <wp:posOffset>313062</wp:posOffset>
                </wp:positionV>
                <wp:extent cx="1374140" cy="332509"/>
                <wp:effectExtent l="0" t="0" r="0" b="0"/>
                <wp:wrapNone/>
                <wp:docPr id="244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4140" cy="332509"/>
                        </a:xfrm>
                        <a:prstGeom prst="rect">
                          <a:avLst/>
                        </a:prstGeom>
                        <a:noFill/>
                        <a:ln w="9525">
                          <a:noFill/>
                          <a:miter lim="800000"/>
                          <a:headEnd/>
                          <a:tailEnd/>
                        </a:ln>
                      </wps:spPr>
                      <wps:txbx>
                        <w:txbxContent>
                          <w:p w14:paraId="6D2647AB" w14:textId="77777777" w:rsidR="00AC088C" w:rsidRPr="00EC6C8F" w:rsidRDefault="00AC088C" w:rsidP="003E2D51">
                            <w:pPr>
                              <w:spacing w:line="200" w:lineRule="exact"/>
                              <w:jc w:val="center"/>
                              <w:rPr>
                                <w:rFonts w:ascii="UD デジタル 教科書体 NP-R" w:eastAsia="UD デジタル 教科書体 NP-R" w:hAnsi="游明朝" w:cs="Times New Roman"/>
                                <w:b/>
                                <w:bCs/>
                                <w:color w:val="262626"/>
                                <w:sz w:val="16"/>
                                <w:szCs w:val="18"/>
                              </w:rPr>
                            </w:pPr>
                            <w:r>
                              <w:rPr>
                                <w:rFonts w:ascii="UD デジタル 教科書体 NP-R" w:eastAsia="UD デジタル 教科書体 NP-R" w:hAnsi="游明朝" w:cs="Times New Roman" w:hint="eastAsia"/>
                                <w:b/>
                                <w:bCs/>
                                <w:color w:val="262626"/>
                                <w:sz w:val="16"/>
                                <w:szCs w:val="18"/>
                              </w:rPr>
                              <w:t>必要に応じて事前協議等</w:t>
                            </w:r>
                          </w:p>
                          <w:p w14:paraId="70986673" w14:textId="77777777" w:rsidR="00AC088C" w:rsidRDefault="00AC088C" w:rsidP="003E2D5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C886DB" id="_x0000_s1728" type="#_x0000_t202" style="position:absolute;left:0;text-align:left;margin-left:17.15pt;margin-top:24.65pt;width:108.2pt;height:26.2pt;z-index:2541619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" filled="f" stroked="f">
                <v:textbox>
                  <w:txbxContent>
                    <w:p w14:paraId="6D2647AB" w14:textId="77777777" w:rsidR="00AC088C" w:rsidRPr="00EC6C8F" w:rsidRDefault="00AC088C" w:rsidP="003E2D51">
                      <w:pPr>
                        <w:spacing w:line="200" w:lineRule="exact"/>
                        <w:jc w:val="center"/>
                        <w:rPr>
                          <w:rFonts w:ascii="UD デジタル 教科書体 NP-R" w:eastAsia="UD デジタル 教科書体 NP-R" w:hAnsi="游明朝" w:cs="Times New Roman"/>
                          <w:b/>
                          <w:bCs/>
                          <w:color w:val="262626"/>
                          <w:sz w:val="16"/>
                          <w:szCs w:val="18"/>
                        </w:rPr>
                      </w:pPr>
                      <w:r>
                        <w:rPr>
                          <w:rFonts w:ascii="UD デジタル 教科書体 NP-R" w:eastAsia="UD デジタル 教科書体 NP-R" w:hAnsi="游明朝" w:cs="Times New Roman" w:hint="eastAsia"/>
                          <w:b/>
                          <w:bCs/>
                          <w:color w:val="262626"/>
                          <w:sz w:val="16"/>
                          <w:szCs w:val="18"/>
                        </w:rPr>
                        <w:t>必要に応じて事前協議等</w:t>
                      </w:r>
                    </w:p>
                    <w:p w14:paraId="70986673" w14:textId="77777777" w:rsidR="00AC088C" w:rsidRDefault="00AC088C" w:rsidP="003E2D51"/>
                  </w:txbxContent>
                </v:textbox>
                <w10:wrap anchorx="margin"/>
              </v:shape>
            </w:pict>
          </mc:Fallback>
        </mc:AlternateContent>
      </w:r>
      <w:r>
        <w:rPr>
          <w:noProof/>
        </w:rPr>
        <mc:AlternateContent>
          <mc:Choice Requires="wps">
            <w:drawing>
              <wp:anchor distT="45720" distB="45720" distL="114300" distR="114300" simplePos="0" relativeHeight="254178304" behindDoc="0" locked="0" layoutInCell="1" allowOverlap="1" wp14:anchorId="5AAB0D45" wp14:editId="6F28E7E1">
                <wp:simplePos x="0" y="0"/>
                <wp:positionH relativeFrom="margin">
                  <wp:posOffset>4005529</wp:posOffset>
                </wp:positionH>
                <wp:positionV relativeFrom="paragraph">
                  <wp:posOffset>5768492</wp:posOffset>
                </wp:positionV>
                <wp:extent cx="1178560" cy="299924"/>
                <wp:effectExtent l="0" t="0" r="0" b="5080"/>
                <wp:wrapNone/>
                <wp:docPr id="20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8560" cy="299924"/>
                        </a:xfrm>
                        <a:prstGeom prst="rect">
                          <a:avLst/>
                        </a:prstGeom>
                        <a:noFill/>
                        <a:ln w="9525">
                          <a:noFill/>
                          <a:miter lim="800000"/>
                          <a:headEnd/>
                          <a:tailEnd/>
                        </a:ln>
                      </wps:spPr>
                      <wps:txbx>
                        <w:txbxContent>
                          <w:p w14:paraId="76CEF4F6" w14:textId="77777777" w:rsidR="00AC088C" w:rsidRPr="00FF52E5" w:rsidRDefault="00AC088C" w:rsidP="003E2D51">
                            <w:pPr>
                              <w:spacing w:line="200" w:lineRule="exact"/>
                              <w:jc w:val="center"/>
                              <w:rPr>
                                <w:sz w:val="22"/>
                                <w:szCs w:val="24"/>
                              </w:rPr>
                            </w:pPr>
                            <w:r w:rsidRPr="00FF52E5">
                              <w:rPr>
                                <w:rFonts w:ascii="UD デジタル 教科書体 NP-R" w:eastAsia="UD デジタル 教科書体 NP-R" w:hAnsi="游明朝" w:cs="Times New Roman" w:hint="eastAsia"/>
                                <w:color w:val="262626"/>
                                <w:sz w:val="18"/>
                                <w:szCs w:val="20"/>
                              </w:rPr>
                              <w:t>工事開始許可(仮)</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AB0D45" id="_x0000_s1729" type="#_x0000_t202" style="position:absolute;left:0;text-align:left;margin-left:315.4pt;margin-top:454.2pt;width:92.8pt;height:23.6pt;z-index:2541783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" filled="f" stroked="f">
                <v:textbox>
                  <w:txbxContent>
                    <w:p w14:paraId="76CEF4F6" w14:textId="77777777" w:rsidR="00AC088C" w:rsidRPr="00FF52E5" w:rsidRDefault="00AC088C" w:rsidP="003E2D51">
                      <w:pPr>
                        <w:spacing w:line="200" w:lineRule="exact"/>
                        <w:jc w:val="center"/>
                        <w:rPr>
                          <w:sz w:val="22"/>
                          <w:szCs w:val="24"/>
                        </w:rPr>
                      </w:pPr>
                      <w:r w:rsidRPr="00FF52E5">
                        <w:rPr>
                          <w:rFonts w:ascii="UD デジタル 教科書体 NP-R" w:eastAsia="UD デジタル 教科書体 NP-R" w:hAnsi="游明朝" w:cs="Times New Roman" w:hint="eastAsia"/>
                          <w:color w:val="262626"/>
                          <w:sz w:val="18"/>
                          <w:szCs w:val="20"/>
                        </w:rPr>
                        <w:t>工事開始許可(仮)</w:t>
                      </w:r>
                    </w:p>
                  </w:txbxContent>
                </v:textbox>
                <w10:wrap anchorx="margin"/>
              </v:shape>
            </w:pict>
          </mc:Fallback>
        </mc:AlternateContent>
      </w:r>
      <w:r>
        <w:rPr>
          <w:noProof/>
        </w:rPr>
        <mc:AlternateContent>
          <mc:Choice Requires="wps">
            <w:drawing>
              <wp:anchor distT="45720" distB="45720" distL="114300" distR="114300" simplePos="0" relativeHeight="254177280" behindDoc="0" locked="0" layoutInCell="1" allowOverlap="1" wp14:anchorId="0F549E73" wp14:editId="3C4F510F">
                <wp:simplePos x="0" y="0"/>
                <wp:positionH relativeFrom="margin">
                  <wp:posOffset>3998214</wp:posOffset>
                </wp:positionH>
                <wp:positionV relativeFrom="paragraph">
                  <wp:posOffset>4385920</wp:posOffset>
                </wp:positionV>
                <wp:extent cx="1178560" cy="298246"/>
                <wp:effectExtent l="0" t="0" r="0" b="0"/>
                <wp:wrapNone/>
                <wp:docPr id="20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8560" cy="298246"/>
                        </a:xfrm>
                        <a:prstGeom prst="rect">
                          <a:avLst/>
                        </a:prstGeom>
                        <a:noFill/>
                        <a:ln w="9525">
                          <a:noFill/>
                          <a:miter lim="800000"/>
                          <a:headEnd/>
                          <a:tailEnd/>
                        </a:ln>
                      </wps:spPr>
                      <wps:txbx>
                        <w:txbxContent>
                          <w:p w14:paraId="01DAADED" w14:textId="77777777" w:rsidR="00AC088C" w:rsidRPr="00FF52E5" w:rsidRDefault="00AC088C" w:rsidP="003E2D51">
                            <w:pPr>
                              <w:spacing w:line="200" w:lineRule="exact"/>
                              <w:jc w:val="center"/>
                              <w:rPr>
                                <w:rFonts w:ascii="UD デジタル 教科書体 NP-R" w:eastAsia="UD デジタル 教科書体 NP-R" w:hAnsi="游明朝" w:cs="Times New Roman"/>
                                <w:color w:val="262626"/>
                                <w:sz w:val="18"/>
                                <w:szCs w:val="20"/>
                              </w:rPr>
                            </w:pPr>
                            <w:r w:rsidRPr="00FF52E5">
                              <w:rPr>
                                <w:rFonts w:ascii="UD デジタル 教科書体 NP-R" w:eastAsia="UD デジタル 教科書体 NP-R" w:hAnsi="游明朝" w:cs="Times New Roman" w:hint="eastAsia"/>
                                <w:color w:val="262626"/>
                                <w:sz w:val="18"/>
                                <w:szCs w:val="20"/>
                              </w:rPr>
                              <w:t>修正事項の指摘等</w:t>
                            </w:r>
                          </w:p>
                          <w:p w14:paraId="3D4F06AF" w14:textId="77777777" w:rsidR="00AC088C" w:rsidRPr="00FF52E5" w:rsidRDefault="00AC088C" w:rsidP="003E2D51">
                            <w:pPr>
                              <w:rPr>
                                <w:sz w:val="22"/>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549E73" id="_x0000_s1730" type="#_x0000_t202" style="position:absolute;left:0;text-align:left;margin-left:314.8pt;margin-top:345.35pt;width:92.8pt;height:23.5pt;z-index:2541772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" filled="f" stroked="f">
                <v:textbox>
                  <w:txbxContent>
                    <w:p w14:paraId="01DAADED" w14:textId="77777777" w:rsidR="00AC088C" w:rsidRPr="00FF52E5" w:rsidRDefault="00AC088C" w:rsidP="003E2D51">
                      <w:pPr>
                        <w:spacing w:line="200" w:lineRule="exact"/>
                        <w:jc w:val="center"/>
                        <w:rPr>
                          <w:rFonts w:ascii="UD デジタル 教科書体 NP-R" w:eastAsia="UD デジタル 教科書体 NP-R" w:hAnsi="游明朝" w:cs="Times New Roman"/>
                          <w:color w:val="262626"/>
                          <w:sz w:val="18"/>
                          <w:szCs w:val="20"/>
                        </w:rPr>
                      </w:pPr>
                      <w:r w:rsidRPr="00FF52E5">
                        <w:rPr>
                          <w:rFonts w:ascii="UD デジタル 教科書体 NP-R" w:eastAsia="UD デジタル 教科書体 NP-R" w:hAnsi="游明朝" w:cs="Times New Roman" w:hint="eastAsia"/>
                          <w:color w:val="262626"/>
                          <w:sz w:val="18"/>
                          <w:szCs w:val="20"/>
                        </w:rPr>
                        <w:t>修正事項の指摘等</w:t>
                      </w:r>
                    </w:p>
                    <w:p w14:paraId="3D4F06AF" w14:textId="77777777" w:rsidR="00AC088C" w:rsidRPr="00FF52E5" w:rsidRDefault="00AC088C" w:rsidP="003E2D51">
                      <w:pPr>
                        <w:rPr>
                          <w:sz w:val="22"/>
                          <w:szCs w:val="24"/>
                        </w:rPr>
                      </w:pPr>
                    </w:p>
                  </w:txbxContent>
                </v:textbox>
                <w10:wrap anchorx="margin"/>
              </v:shape>
            </w:pict>
          </mc:Fallback>
        </mc:AlternateContent>
      </w:r>
      <w:r>
        <w:rPr>
          <w:noProof/>
        </w:rPr>
        <mc:AlternateContent>
          <mc:Choice Requires="wps">
            <w:drawing>
              <wp:anchor distT="45720" distB="45720" distL="114300" distR="114300" simplePos="0" relativeHeight="254169088" behindDoc="0" locked="0" layoutInCell="1" allowOverlap="1" wp14:anchorId="49E57787" wp14:editId="03275009">
                <wp:simplePos x="0" y="0"/>
                <wp:positionH relativeFrom="margin">
                  <wp:posOffset>4005529</wp:posOffset>
                </wp:positionH>
                <wp:positionV relativeFrom="paragraph">
                  <wp:posOffset>830732</wp:posOffset>
                </wp:positionV>
                <wp:extent cx="1178560" cy="277978"/>
                <wp:effectExtent l="0" t="0" r="0" b="0"/>
                <wp:wrapNone/>
                <wp:docPr id="244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8560" cy="277978"/>
                        </a:xfrm>
                        <a:prstGeom prst="rect">
                          <a:avLst/>
                        </a:prstGeom>
                        <a:noFill/>
                        <a:ln w="9525">
                          <a:noFill/>
                          <a:miter lim="800000"/>
                          <a:headEnd/>
                          <a:tailEnd/>
                        </a:ln>
                      </wps:spPr>
                      <wps:txbx>
                        <w:txbxContent>
                          <w:p w14:paraId="388394BA" w14:textId="77777777" w:rsidR="00AC088C" w:rsidRPr="00FF52E5" w:rsidRDefault="00AC088C" w:rsidP="003E2D51">
                            <w:pPr>
                              <w:spacing w:line="200" w:lineRule="exact"/>
                              <w:jc w:val="center"/>
                              <w:rPr>
                                <w:rFonts w:ascii="UD デジタル 教科書体 NP-R" w:eastAsia="UD デジタル 教科書体 NP-R" w:hAnsi="游明朝" w:cs="Times New Roman"/>
                                <w:color w:val="262626"/>
                                <w:sz w:val="18"/>
                                <w:szCs w:val="20"/>
                              </w:rPr>
                            </w:pPr>
                            <w:r w:rsidRPr="00FF52E5">
                              <w:rPr>
                                <w:rFonts w:ascii="UD デジタル 教科書体 NP-R" w:eastAsia="UD デジタル 教科書体 NP-R" w:hAnsi="游明朝" w:cs="Times New Roman" w:hint="eastAsia"/>
                                <w:color w:val="262626"/>
                                <w:sz w:val="18"/>
                                <w:szCs w:val="20"/>
                              </w:rPr>
                              <w:t>修正事項の指摘等</w:t>
                            </w:r>
                          </w:p>
                          <w:p w14:paraId="2AED8401" w14:textId="77777777" w:rsidR="00AC088C" w:rsidRPr="00FF52E5" w:rsidRDefault="00AC088C" w:rsidP="003E2D51">
                            <w:pPr>
                              <w:rPr>
                                <w:sz w:val="22"/>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E57787" id="_x0000_s1731" type="#_x0000_t202" style="position:absolute;left:0;text-align:left;margin-left:315.4pt;margin-top:65.4pt;width:92.8pt;height:21.9pt;z-index:2541690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" filled="f" stroked="f">
                <v:textbox>
                  <w:txbxContent>
                    <w:p w14:paraId="388394BA" w14:textId="77777777" w:rsidR="00AC088C" w:rsidRPr="00FF52E5" w:rsidRDefault="00AC088C" w:rsidP="003E2D51">
                      <w:pPr>
                        <w:spacing w:line="200" w:lineRule="exact"/>
                        <w:jc w:val="center"/>
                        <w:rPr>
                          <w:rFonts w:ascii="UD デジタル 教科書体 NP-R" w:eastAsia="UD デジタル 教科書体 NP-R" w:hAnsi="游明朝" w:cs="Times New Roman"/>
                          <w:color w:val="262626"/>
                          <w:sz w:val="18"/>
                          <w:szCs w:val="20"/>
                        </w:rPr>
                      </w:pPr>
                      <w:r w:rsidRPr="00FF52E5">
                        <w:rPr>
                          <w:rFonts w:ascii="UD デジタル 教科書体 NP-R" w:eastAsia="UD デジタル 教科書体 NP-R" w:hAnsi="游明朝" w:cs="Times New Roman" w:hint="eastAsia"/>
                          <w:color w:val="262626"/>
                          <w:sz w:val="18"/>
                          <w:szCs w:val="20"/>
                        </w:rPr>
                        <w:t>修正事項の指摘等</w:t>
                      </w:r>
                    </w:p>
                    <w:p w14:paraId="2AED8401" w14:textId="77777777" w:rsidR="00AC088C" w:rsidRPr="00FF52E5" w:rsidRDefault="00AC088C" w:rsidP="003E2D51">
                      <w:pPr>
                        <w:rPr>
                          <w:sz w:val="22"/>
                          <w:szCs w:val="24"/>
                        </w:rPr>
                      </w:pPr>
                    </w:p>
                  </w:txbxContent>
                </v:textbox>
                <w10:wrap anchorx="margin"/>
              </v:shape>
            </w:pict>
          </mc:Fallback>
        </mc:AlternateContent>
      </w:r>
      <w:r>
        <w:rPr>
          <w:noProof/>
        </w:rPr>
        <mc:AlternateContent>
          <mc:Choice Requires="wps">
            <w:drawing>
              <wp:anchor distT="45720" distB="45720" distL="114300" distR="114300" simplePos="0" relativeHeight="254151680" behindDoc="0" locked="0" layoutInCell="1" allowOverlap="1" wp14:anchorId="16362285" wp14:editId="35D6F31B">
                <wp:simplePos x="0" y="0"/>
                <wp:positionH relativeFrom="column">
                  <wp:posOffset>1988515</wp:posOffset>
                </wp:positionH>
                <wp:positionV relativeFrom="paragraph">
                  <wp:posOffset>3792855</wp:posOffset>
                </wp:positionV>
                <wp:extent cx="2000250" cy="343535"/>
                <wp:effectExtent l="0" t="0" r="0" b="0"/>
                <wp:wrapNone/>
                <wp:docPr id="244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0250" cy="343535"/>
                        </a:xfrm>
                        <a:prstGeom prst="rect">
                          <a:avLst/>
                        </a:prstGeom>
                        <a:noFill/>
                        <a:ln w="9525">
                          <a:noFill/>
                          <a:miter lim="800000"/>
                          <a:headEnd/>
                          <a:tailEnd/>
                        </a:ln>
                      </wps:spPr>
                      <wps:txbx>
                        <w:txbxContent>
                          <w:p w14:paraId="666DEFB1" w14:textId="77777777" w:rsidR="00AC088C" w:rsidRPr="00FF52E5" w:rsidRDefault="00AC088C" w:rsidP="003E2D51">
                            <w:pPr>
                              <w:spacing w:line="200" w:lineRule="exact"/>
                              <w:jc w:val="center"/>
                              <w:rPr>
                                <w:rFonts w:ascii="UD デジタル 教科書体 NP-R" w:eastAsia="UD デジタル 教科書体 NP-R" w:hAnsi="游明朝" w:cs="Times New Roman"/>
                                <w:b/>
                                <w:bCs/>
                                <w:color w:val="262626"/>
                                <w:sz w:val="20"/>
                                <w:szCs w:val="20"/>
                                <w:lang w:eastAsia="zh-TW"/>
                              </w:rPr>
                            </w:pPr>
                            <w:r w:rsidRPr="00FF52E5">
                              <w:rPr>
                                <w:rFonts w:ascii="UD デジタル 教科書体 NP-R" w:eastAsia="UD デジタル 教科書体 NP-R" w:hAnsi="游明朝" w:cs="Times New Roman" w:hint="eastAsia"/>
                                <w:b/>
                                <w:bCs/>
                                <w:color w:val="262626"/>
                                <w:sz w:val="20"/>
                                <w:szCs w:val="20"/>
                                <w:lang w:eastAsia="zh-TW"/>
                              </w:rPr>
                              <w:t>第２回提出書類（実施設計書）</w:t>
                            </w:r>
                          </w:p>
                          <w:p w14:paraId="22914892" w14:textId="77777777" w:rsidR="00AC088C" w:rsidRPr="00FF52E5" w:rsidRDefault="00AC088C" w:rsidP="003E2D51">
                            <w:pPr>
                              <w:spacing w:line="200" w:lineRule="exact"/>
                              <w:jc w:val="center"/>
                              <w:rPr>
                                <w:rFonts w:ascii="UD デジタル 教科書体 NP-R" w:eastAsia="UD デジタル 教科書体 NP-R" w:hAnsi="游明朝" w:cs="Times New Roman"/>
                                <w:b/>
                                <w:bCs/>
                                <w:color w:val="262626"/>
                                <w:sz w:val="20"/>
                                <w:szCs w:val="20"/>
                              </w:rPr>
                            </w:pPr>
                            <w:r w:rsidRPr="00FF52E5">
                              <w:rPr>
                                <w:rFonts w:ascii="UD デジタル 教科書体 NP-R" w:eastAsia="UD デジタル 教科書体 NP-R" w:hAnsi="游明朝" w:cs="Times New Roman" w:hint="eastAsia"/>
                                <w:b/>
                                <w:bCs/>
                                <w:color w:val="262626"/>
                                <w:sz w:val="20"/>
                                <w:szCs w:val="20"/>
                              </w:rPr>
                              <w:t>提出</w:t>
                            </w:r>
                          </w:p>
                          <w:p w14:paraId="3A99D8C3" w14:textId="77777777" w:rsidR="00AC088C" w:rsidRPr="00FF52E5" w:rsidRDefault="00AC088C" w:rsidP="003E2D51">
                            <w:pPr>
                              <w:rPr>
                                <w:b/>
                                <w:bCs/>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362285" id="_x0000_s1732" type="#_x0000_t202" style="position:absolute;left:0;text-align:left;margin-left:156.6pt;margin-top:298.65pt;width:157.5pt;height:27.05pt;z-index:2541516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" filled="f" stroked="f">
                <v:textbox>
                  <w:txbxContent>
                    <w:p w14:paraId="666DEFB1" w14:textId="77777777" w:rsidR="00AC088C" w:rsidRPr="00FF52E5" w:rsidRDefault="00AC088C" w:rsidP="003E2D51">
                      <w:pPr>
                        <w:spacing w:line="200" w:lineRule="exact"/>
                        <w:jc w:val="center"/>
                        <w:rPr>
                          <w:rFonts w:ascii="UD デジタル 教科書体 NP-R" w:eastAsia="UD デジタル 教科書体 NP-R" w:hAnsi="游明朝" w:cs="Times New Roman"/>
                          <w:b/>
                          <w:bCs/>
                          <w:color w:val="262626"/>
                          <w:sz w:val="20"/>
                          <w:szCs w:val="20"/>
                          <w:lang w:eastAsia="zh-TW"/>
                        </w:rPr>
                      </w:pPr>
                      <w:r w:rsidRPr="00FF52E5">
                        <w:rPr>
                          <w:rFonts w:ascii="UD デジタル 教科書体 NP-R" w:eastAsia="UD デジタル 教科書体 NP-R" w:hAnsi="游明朝" w:cs="Times New Roman" w:hint="eastAsia"/>
                          <w:b/>
                          <w:bCs/>
                          <w:color w:val="262626"/>
                          <w:sz w:val="20"/>
                          <w:szCs w:val="20"/>
                          <w:lang w:eastAsia="zh-TW"/>
                        </w:rPr>
                        <w:t>第２回提出書類（実施設計書）</w:t>
                      </w:r>
                    </w:p>
                    <w:p w14:paraId="22914892" w14:textId="77777777" w:rsidR="00AC088C" w:rsidRPr="00FF52E5" w:rsidRDefault="00AC088C" w:rsidP="003E2D51">
                      <w:pPr>
                        <w:spacing w:line="200" w:lineRule="exact"/>
                        <w:jc w:val="center"/>
                        <w:rPr>
                          <w:rFonts w:ascii="UD デジタル 教科書体 NP-R" w:eastAsia="UD デジタル 教科書体 NP-R" w:hAnsi="游明朝" w:cs="Times New Roman"/>
                          <w:b/>
                          <w:bCs/>
                          <w:color w:val="262626"/>
                          <w:sz w:val="20"/>
                          <w:szCs w:val="20"/>
                        </w:rPr>
                      </w:pPr>
                      <w:r w:rsidRPr="00FF52E5">
                        <w:rPr>
                          <w:rFonts w:ascii="UD デジタル 教科書体 NP-R" w:eastAsia="UD デジタル 教科書体 NP-R" w:hAnsi="游明朝" w:cs="Times New Roman" w:hint="eastAsia"/>
                          <w:b/>
                          <w:bCs/>
                          <w:color w:val="262626"/>
                          <w:sz w:val="20"/>
                          <w:szCs w:val="20"/>
                        </w:rPr>
                        <w:t>提出</w:t>
                      </w:r>
                    </w:p>
                    <w:p w14:paraId="3A99D8C3" w14:textId="77777777" w:rsidR="00AC088C" w:rsidRPr="00FF52E5" w:rsidRDefault="00AC088C" w:rsidP="003E2D51">
                      <w:pPr>
                        <w:rPr>
                          <w:b/>
                          <w:bCs/>
                          <w:sz w:val="20"/>
                          <w:szCs w:val="20"/>
                        </w:rPr>
                      </w:pPr>
                    </w:p>
                  </w:txbxContent>
                </v:textbox>
              </v:shape>
            </w:pict>
          </mc:Fallback>
        </mc:AlternateContent>
      </w:r>
      <w:r>
        <w:rPr>
          <w:noProof/>
        </w:rPr>
        <mc:AlternateContent>
          <mc:Choice Requires="wps">
            <w:drawing>
              <wp:anchor distT="45720" distB="45720" distL="114300" distR="114300" simplePos="0" relativeHeight="254182400" behindDoc="0" locked="0" layoutInCell="1" allowOverlap="1" wp14:anchorId="1239126D" wp14:editId="32849B3E">
                <wp:simplePos x="0" y="0"/>
                <wp:positionH relativeFrom="margin">
                  <wp:posOffset>732409</wp:posOffset>
                </wp:positionH>
                <wp:positionV relativeFrom="paragraph">
                  <wp:posOffset>2857043</wp:posOffset>
                </wp:positionV>
                <wp:extent cx="1195604" cy="232410"/>
                <wp:effectExtent l="0" t="0" r="0" b="0"/>
                <wp:wrapNone/>
                <wp:docPr id="20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5604" cy="232410"/>
                        </a:xfrm>
                        <a:prstGeom prst="rect">
                          <a:avLst/>
                        </a:prstGeom>
                        <a:noFill/>
                        <a:ln w="9525">
                          <a:noFill/>
                          <a:miter lim="800000"/>
                          <a:headEnd/>
                          <a:tailEnd/>
                        </a:ln>
                      </wps:spPr>
                      <wps:txbx>
                        <w:txbxContent>
                          <w:p w14:paraId="78E4F54B" w14:textId="77777777" w:rsidR="00AC088C" w:rsidRPr="00FF52E5" w:rsidRDefault="00AC088C" w:rsidP="003E2D51">
                            <w:pPr>
                              <w:spacing w:line="200" w:lineRule="exact"/>
                              <w:jc w:val="center"/>
                              <w:rPr>
                                <w:rFonts w:ascii="UD デジタル 教科書体 NP-R" w:eastAsia="UD デジタル 教科書体 NP-R" w:hAnsi="游明朝" w:cs="Times New Roman"/>
                                <w:b/>
                                <w:bCs/>
                                <w:color w:val="262626"/>
                                <w:sz w:val="16"/>
                                <w:szCs w:val="16"/>
                              </w:rPr>
                            </w:pPr>
                            <w:r w:rsidRPr="00FF52E5">
                              <w:rPr>
                                <w:rFonts w:ascii="UD デジタル 教科書体 NP-R" w:eastAsia="UD デジタル 教科書体 NP-R" w:hAnsi="游明朝" w:cs="Times New Roman" w:hint="eastAsia"/>
                                <w:b/>
                                <w:bCs/>
                                <w:color w:val="262626"/>
                                <w:sz w:val="16"/>
                                <w:szCs w:val="16"/>
                              </w:rPr>
                              <w:t>建築審査会の同意</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39126D" id="_x0000_s1733" type="#_x0000_t202" style="position:absolute;left:0;text-align:left;margin-left:57.65pt;margin-top:224.95pt;width:94.15pt;height:18.3pt;z-index:2541824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" filled="f" stroked="f">
                <v:textbox>
                  <w:txbxContent>
                    <w:p w14:paraId="78E4F54B" w14:textId="77777777" w:rsidR="00AC088C" w:rsidRPr="00FF52E5" w:rsidRDefault="00AC088C" w:rsidP="003E2D51">
                      <w:pPr>
                        <w:spacing w:line="200" w:lineRule="exact"/>
                        <w:jc w:val="center"/>
                        <w:rPr>
                          <w:rFonts w:ascii="UD デジタル 教科書体 NP-R" w:eastAsia="UD デジタル 教科書体 NP-R" w:hAnsi="游明朝" w:cs="Times New Roman"/>
                          <w:b/>
                          <w:bCs/>
                          <w:color w:val="262626"/>
                          <w:sz w:val="16"/>
                          <w:szCs w:val="16"/>
                        </w:rPr>
                      </w:pPr>
                      <w:r w:rsidRPr="00FF52E5">
                        <w:rPr>
                          <w:rFonts w:ascii="UD デジタル 教科書体 NP-R" w:eastAsia="UD デジタル 教科書体 NP-R" w:hAnsi="游明朝" w:cs="Times New Roman" w:hint="eastAsia"/>
                          <w:b/>
                          <w:bCs/>
                          <w:color w:val="262626"/>
                          <w:sz w:val="16"/>
                          <w:szCs w:val="16"/>
                        </w:rPr>
                        <w:t>建築審査会の同意</w:t>
                      </w:r>
                    </w:p>
                  </w:txbxContent>
                </v:textbox>
                <w10:wrap anchorx="margin"/>
              </v:shape>
            </w:pict>
          </mc:Fallback>
        </mc:AlternateContent>
      </w:r>
      <w:r>
        <w:rPr>
          <w:noProof/>
        </w:rPr>
        <mc:AlternateContent>
          <mc:Choice Requires="wps">
            <w:drawing>
              <wp:anchor distT="45720" distB="45720" distL="114300" distR="114300" simplePos="0" relativeHeight="254148608" behindDoc="0" locked="0" layoutInCell="1" allowOverlap="1" wp14:anchorId="2444637B" wp14:editId="6EA923DF">
                <wp:simplePos x="0" y="0"/>
                <wp:positionH relativeFrom="column">
                  <wp:posOffset>2003755</wp:posOffset>
                </wp:positionH>
                <wp:positionV relativeFrom="paragraph">
                  <wp:posOffset>245110</wp:posOffset>
                </wp:positionV>
                <wp:extent cx="1971168" cy="343535"/>
                <wp:effectExtent l="0" t="0" r="0" b="0"/>
                <wp:wrapNone/>
                <wp:docPr id="2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1168" cy="343535"/>
                        </a:xfrm>
                        <a:prstGeom prst="rect">
                          <a:avLst/>
                        </a:prstGeom>
                        <a:noFill/>
                        <a:ln w="9525">
                          <a:noFill/>
                          <a:miter lim="800000"/>
                          <a:headEnd/>
                          <a:tailEnd/>
                        </a:ln>
                      </wps:spPr>
                      <wps:txbx>
                        <w:txbxContent>
                          <w:p w14:paraId="480D7CA6" w14:textId="77777777" w:rsidR="00AC088C" w:rsidRPr="00FF52E5" w:rsidRDefault="00AC088C" w:rsidP="003E2D51">
                            <w:pPr>
                              <w:spacing w:line="200" w:lineRule="exact"/>
                              <w:jc w:val="center"/>
                              <w:rPr>
                                <w:rFonts w:ascii="UD デジタル 教科書体 NP-R" w:eastAsia="UD デジタル 教科書体 NP-R" w:hAnsi="游明朝" w:cs="Times New Roman"/>
                                <w:b/>
                                <w:bCs/>
                                <w:color w:val="262626"/>
                                <w:sz w:val="20"/>
                                <w:szCs w:val="21"/>
                                <w:lang w:eastAsia="zh-TW"/>
                              </w:rPr>
                            </w:pPr>
                            <w:r w:rsidRPr="00FF52E5">
                              <w:rPr>
                                <w:rFonts w:ascii="UD デジタル 教科書体 NP-R" w:eastAsia="UD デジタル 教科書体 NP-R" w:hAnsi="游明朝" w:cs="Times New Roman" w:hint="eastAsia"/>
                                <w:b/>
                                <w:bCs/>
                                <w:color w:val="262626"/>
                                <w:sz w:val="20"/>
                                <w:szCs w:val="21"/>
                                <w:lang w:eastAsia="zh-TW"/>
                              </w:rPr>
                              <w:t>第１回提出書類（基本設計）</w:t>
                            </w:r>
                          </w:p>
                          <w:p w14:paraId="4873D2CF" w14:textId="77777777" w:rsidR="00AC088C" w:rsidRPr="00FF52E5" w:rsidRDefault="00AC088C" w:rsidP="003E2D51">
                            <w:pPr>
                              <w:spacing w:line="200" w:lineRule="exact"/>
                              <w:jc w:val="center"/>
                              <w:rPr>
                                <w:rFonts w:ascii="UD デジタル 教科書体 NP-R" w:eastAsia="UD デジタル 教科書体 NP-R" w:hAnsi="游明朝" w:cs="Times New Roman"/>
                                <w:b/>
                                <w:bCs/>
                                <w:color w:val="262626"/>
                                <w:sz w:val="20"/>
                                <w:szCs w:val="21"/>
                              </w:rPr>
                            </w:pPr>
                            <w:r w:rsidRPr="00FF52E5">
                              <w:rPr>
                                <w:rFonts w:ascii="UD デジタル 教科書体 NP-R" w:eastAsia="UD デジタル 教科書体 NP-R" w:hAnsi="游明朝" w:cs="Times New Roman" w:hint="eastAsia"/>
                                <w:b/>
                                <w:bCs/>
                                <w:color w:val="262626"/>
                                <w:sz w:val="20"/>
                                <w:szCs w:val="21"/>
                              </w:rPr>
                              <w:t>提出</w:t>
                            </w:r>
                          </w:p>
                          <w:p w14:paraId="1E6B2C43" w14:textId="77777777" w:rsidR="00AC088C" w:rsidRPr="00FF52E5" w:rsidRDefault="00AC088C" w:rsidP="003E2D51">
                            <w:pPr>
                              <w:rPr>
                                <w:sz w:val="24"/>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44637B" id="_x0000_s1734" type="#_x0000_t202" style="position:absolute;left:0;text-align:left;margin-left:157.8pt;margin-top:19.3pt;width:155.2pt;height:27.05pt;z-index:2541486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" filled="f" stroked="f">
                <v:textbox>
                  <w:txbxContent>
                    <w:p w14:paraId="480D7CA6" w14:textId="77777777" w:rsidR="00AC088C" w:rsidRPr="00FF52E5" w:rsidRDefault="00AC088C" w:rsidP="003E2D51">
                      <w:pPr>
                        <w:spacing w:line="200" w:lineRule="exact"/>
                        <w:jc w:val="center"/>
                        <w:rPr>
                          <w:rFonts w:ascii="UD デジタル 教科書体 NP-R" w:eastAsia="UD デジタル 教科書体 NP-R" w:hAnsi="游明朝" w:cs="Times New Roman"/>
                          <w:b/>
                          <w:bCs/>
                          <w:color w:val="262626"/>
                          <w:sz w:val="20"/>
                          <w:szCs w:val="21"/>
                          <w:lang w:eastAsia="zh-TW"/>
                        </w:rPr>
                      </w:pPr>
                      <w:r w:rsidRPr="00FF52E5">
                        <w:rPr>
                          <w:rFonts w:ascii="UD デジタル 教科書体 NP-R" w:eastAsia="UD デジタル 教科書体 NP-R" w:hAnsi="游明朝" w:cs="Times New Roman" w:hint="eastAsia"/>
                          <w:b/>
                          <w:bCs/>
                          <w:color w:val="262626"/>
                          <w:sz w:val="20"/>
                          <w:szCs w:val="21"/>
                          <w:lang w:eastAsia="zh-TW"/>
                        </w:rPr>
                        <w:t>第１回提出書類（基本設計）</w:t>
                      </w:r>
                    </w:p>
                    <w:p w14:paraId="4873D2CF" w14:textId="77777777" w:rsidR="00AC088C" w:rsidRPr="00FF52E5" w:rsidRDefault="00AC088C" w:rsidP="003E2D51">
                      <w:pPr>
                        <w:spacing w:line="200" w:lineRule="exact"/>
                        <w:jc w:val="center"/>
                        <w:rPr>
                          <w:rFonts w:ascii="UD デジタル 教科書体 NP-R" w:eastAsia="UD デジタル 教科書体 NP-R" w:hAnsi="游明朝" w:cs="Times New Roman"/>
                          <w:b/>
                          <w:bCs/>
                          <w:color w:val="262626"/>
                          <w:sz w:val="20"/>
                          <w:szCs w:val="21"/>
                        </w:rPr>
                      </w:pPr>
                      <w:r w:rsidRPr="00FF52E5">
                        <w:rPr>
                          <w:rFonts w:ascii="UD デジタル 教科書体 NP-R" w:eastAsia="UD デジタル 教科書体 NP-R" w:hAnsi="游明朝" w:cs="Times New Roman" w:hint="eastAsia"/>
                          <w:b/>
                          <w:bCs/>
                          <w:color w:val="262626"/>
                          <w:sz w:val="20"/>
                          <w:szCs w:val="21"/>
                        </w:rPr>
                        <w:t>提出</w:t>
                      </w:r>
                    </w:p>
                    <w:p w14:paraId="1E6B2C43" w14:textId="77777777" w:rsidR="00AC088C" w:rsidRPr="00FF52E5" w:rsidRDefault="00AC088C" w:rsidP="003E2D51">
                      <w:pPr>
                        <w:rPr>
                          <w:sz w:val="24"/>
                          <w:szCs w:val="28"/>
                        </w:rPr>
                      </w:pPr>
                    </w:p>
                  </w:txbxContent>
                </v:textbox>
              </v:shape>
            </w:pict>
          </mc:Fallback>
        </mc:AlternateContent>
      </w:r>
      <w:r>
        <w:rPr>
          <w:noProof/>
        </w:rPr>
        <mc:AlternateContent>
          <mc:Choice Requires="wps">
            <w:drawing>
              <wp:anchor distT="45720" distB="45720" distL="114300" distR="114300" simplePos="0" relativeHeight="254155776" behindDoc="0" locked="0" layoutInCell="1" allowOverlap="1" wp14:anchorId="69D21912" wp14:editId="3C18B981">
                <wp:simplePos x="0" y="0"/>
                <wp:positionH relativeFrom="column">
                  <wp:posOffset>1967535</wp:posOffset>
                </wp:positionH>
                <wp:positionV relativeFrom="paragraph">
                  <wp:posOffset>6821805</wp:posOffset>
                </wp:positionV>
                <wp:extent cx="2000250" cy="343535"/>
                <wp:effectExtent l="0" t="0" r="0" b="0"/>
                <wp:wrapNone/>
                <wp:docPr id="244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0250" cy="343535"/>
                        </a:xfrm>
                        <a:prstGeom prst="rect">
                          <a:avLst/>
                        </a:prstGeom>
                        <a:noFill/>
                        <a:ln w="9525">
                          <a:noFill/>
                          <a:miter lim="800000"/>
                          <a:headEnd/>
                          <a:tailEnd/>
                        </a:ln>
                      </wps:spPr>
                      <wps:txbx>
                        <w:txbxContent>
                          <w:p w14:paraId="2B8DF107" w14:textId="77777777" w:rsidR="00AC088C" w:rsidRPr="00FF52E5" w:rsidRDefault="00AC088C" w:rsidP="003E2D51">
                            <w:pPr>
                              <w:spacing w:line="200" w:lineRule="exact"/>
                              <w:jc w:val="center"/>
                              <w:rPr>
                                <w:rFonts w:ascii="UD デジタル 教科書体 NP-R" w:eastAsia="UD デジタル 教科書体 NP-R" w:hAnsi="游明朝" w:cs="Times New Roman"/>
                                <w:b/>
                                <w:bCs/>
                                <w:color w:val="262626"/>
                                <w:sz w:val="20"/>
                                <w:szCs w:val="20"/>
                                <w:lang w:eastAsia="zh-TW"/>
                              </w:rPr>
                            </w:pPr>
                            <w:r w:rsidRPr="00FF52E5">
                              <w:rPr>
                                <w:rFonts w:ascii="UD デジタル 教科書体 NP-R" w:eastAsia="UD デジタル 教科書体 NP-R" w:hAnsi="游明朝" w:cs="Times New Roman" w:hint="eastAsia"/>
                                <w:b/>
                                <w:bCs/>
                                <w:color w:val="262626"/>
                                <w:sz w:val="20"/>
                                <w:szCs w:val="20"/>
                                <w:lang w:eastAsia="zh-TW"/>
                              </w:rPr>
                              <w:t>第３回提出書類（完了届）</w:t>
                            </w:r>
                          </w:p>
                          <w:p w14:paraId="7F645183" w14:textId="77777777" w:rsidR="00AC088C" w:rsidRPr="00FF52E5" w:rsidRDefault="00AC088C" w:rsidP="003E2D51">
                            <w:pPr>
                              <w:spacing w:line="200" w:lineRule="exact"/>
                              <w:jc w:val="center"/>
                              <w:rPr>
                                <w:rFonts w:ascii="UD デジタル 教科書体 NP-R" w:eastAsia="UD デジタル 教科書体 NP-R" w:hAnsi="游明朝" w:cs="Times New Roman"/>
                                <w:b/>
                                <w:bCs/>
                                <w:color w:val="262626"/>
                                <w:sz w:val="20"/>
                                <w:szCs w:val="20"/>
                              </w:rPr>
                            </w:pPr>
                            <w:r w:rsidRPr="00FF52E5">
                              <w:rPr>
                                <w:rFonts w:ascii="UD デジタル 教科書体 NP-R" w:eastAsia="UD デジタル 教科書体 NP-R" w:hAnsi="游明朝" w:cs="Times New Roman" w:hint="eastAsia"/>
                                <w:b/>
                                <w:bCs/>
                                <w:color w:val="262626"/>
                                <w:sz w:val="20"/>
                                <w:szCs w:val="20"/>
                              </w:rPr>
                              <w:t>提出</w:t>
                            </w:r>
                          </w:p>
                          <w:p w14:paraId="469802BB" w14:textId="77777777" w:rsidR="00AC088C" w:rsidRPr="00FF52E5" w:rsidRDefault="00AC088C" w:rsidP="003E2D51">
                            <w:pPr>
                              <w:rPr>
                                <w:b/>
                                <w:bCs/>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D21912" id="_x0000_s1735" type="#_x0000_t202" style="position:absolute;left:0;text-align:left;margin-left:154.9pt;margin-top:537.15pt;width:157.5pt;height:27.05pt;z-index:2541557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" filled="f" stroked="f">
                <v:textbox>
                  <w:txbxContent>
                    <w:p w14:paraId="2B8DF107" w14:textId="77777777" w:rsidR="00AC088C" w:rsidRPr="00FF52E5" w:rsidRDefault="00AC088C" w:rsidP="003E2D51">
                      <w:pPr>
                        <w:spacing w:line="200" w:lineRule="exact"/>
                        <w:jc w:val="center"/>
                        <w:rPr>
                          <w:rFonts w:ascii="UD デジタル 教科書体 NP-R" w:eastAsia="UD デジタル 教科書体 NP-R" w:hAnsi="游明朝" w:cs="Times New Roman"/>
                          <w:b/>
                          <w:bCs/>
                          <w:color w:val="262626"/>
                          <w:sz w:val="20"/>
                          <w:szCs w:val="20"/>
                          <w:lang w:eastAsia="zh-TW"/>
                        </w:rPr>
                      </w:pPr>
                      <w:r w:rsidRPr="00FF52E5">
                        <w:rPr>
                          <w:rFonts w:ascii="UD デジタル 教科書体 NP-R" w:eastAsia="UD デジタル 教科書体 NP-R" w:hAnsi="游明朝" w:cs="Times New Roman" w:hint="eastAsia"/>
                          <w:b/>
                          <w:bCs/>
                          <w:color w:val="262626"/>
                          <w:sz w:val="20"/>
                          <w:szCs w:val="20"/>
                          <w:lang w:eastAsia="zh-TW"/>
                        </w:rPr>
                        <w:t>第３回提出書類（完了届）</w:t>
                      </w:r>
                    </w:p>
                    <w:p w14:paraId="7F645183" w14:textId="77777777" w:rsidR="00AC088C" w:rsidRPr="00FF52E5" w:rsidRDefault="00AC088C" w:rsidP="003E2D51">
                      <w:pPr>
                        <w:spacing w:line="200" w:lineRule="exact"/>
                        <w:jc w:val="center"/>
                        <w:rPr>
                          <w:rFonts w:ascii="UD デジタル 教科書体 NP-R" w:eastAsia="UD デジタル 教科書体 NP-R" w:hAnsi="游明朝" w:cs="Times New Roman"/>
                          <w:b/>
                          <w:bCs/>
                          <w:color w:val="262626"/>
                          <w:sz w:val="20"/>
                          <w:szCs w:val="20"/>
                        </w:rPr>
                      </w:pPr>
                      <w:r w:rsidRPr="00FF52E5">
                        <w:rPr>
                          <w:rFonts w:ascii="UD デジタル 教科書体 NP-R" w:eastAsia="UD デジタル 教科書体 NP-R" w:hAnsi="游明朝" w:cs="Times New Roman" w:hint="eastAsia"/>
                          <w:b/>
                          <w:bCs/>
                          <w:color w:val="262626"/>
                          <w:sz w:val="20"/>
                          <w:szCs w:val="20"/>
                        </w:rPr>
                        <w:t>提出</w:t>
                      </w:r>
                    </w:p>
                    <w:p w14:paraId="469802BB" w14:textId="77777777" w:rsidR="00AC088C" w:rsidRPr="00FF52E5" w:rsidRDefault="00AC088C" w:rsidP="003E2D51">
                      <w:pPr>
                        <w:rPr>
                          <w:b/>
                          <w:bCs/>
                          <w:sz w:val="20"/>
                          <w:szCs w:val="20"/>
                        </w:rPr>
                      </w:pPr>
                    </w:p>
                  </w:txbxContent>
                </v:textbox>
              </v:shape>
            </w:pict>
          </mc:Fallback>
        </mc:AlternateContent>
      </w:r>
      <w:r>
        <w:rPr>
          <w:noProof/>
        </w:rPr>
        <mc:AlternateContent>
          <mc:Choice Requires="wps">
            <w:drawing>
              <wp:anchor distT="45720" distB="45720" distL="114300" distR="114300" simplePos="0" relativeHeight="254186496" behindDoc="0" locked="0" layoutInCell="1" allowOverlap="1" wp14:anchorId="1B916E45" wp14:editId="35400FD4">
                <wp:simplePos x="0" y="0"/>
                <wp:positionH relativeFrom="margin">
                  <wp:posOffset>-204470</wp:posOffset>
                </wp:positionH>
                <wp:positionV relativeFrom="paragraph">
                  <wp:posOffset>4787900</wp:posOffset>
                </wp:positionV>
                <wp:extent cx="1019810" cy="485775"/>
                <wp:effectExtent l="0" t="0" r="0" b="0"/>
                <wp:wrapNone/>
                <wp:docPr id="20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9810" cy="485775"/>
                        </a:xfrm>
                        <a:prstGeom prst="rect">
                          <a:avLst/>
                        </a:prstGeom>
                        <a:noFill/>
                        <a:ln w="9525">
                          <a:noFill/>
                          <a:miter lim="800000"/>
                          <a:headEnd/>
                          <a:tailEnd/>
                        </a:ln>
                      </wps:spPr>
                      <wps:txbx>
                        <w:txbxContent>
                          <w:p w14:paraId="2C56309B" w14:textId="77777777" w:rsidR="00AC088C" w:rsidRPr="00295CDB" w:rsidRDefault="00AC088C" w:rsidP="003E2D51">
                            <w:pPr>
                              <w:spacing w:line="160" w:lineRule="exact"/>
                              <w:ind w:leftChars="100" w:left="272" w:hangingChars="50" w:hanging="62"/>
                              <w:rPr>
                                <w:rFonts w:ascii="UD デジタル 教科書体 NP-R" w:eastAsia="UD デジタル 教科書体 NP-R" w:hAnsi="游明朝" w:cs="Times New Roman"/>
                                <w:b/>
                                <w:bCs/>
                                <w:color w:val="262626"/>
                                <w:spacing w:val="2"/>
                                <w:sz w:val="12"/>
                                <w:szCs w:val="12"/>
                              </w:rPr>
                            </w:pPr>
                            <w:r w:rsidRPr="00295CDB">
                              <w:rPr>
                                <w:rFonts w:ascii="UD デジタル 教科書体 NP-R" w:eastAsia="UD デジタル 教科書体 NP-R" w:hAnsi="游明朝" w:cs="Times New Roman" w:hint="eastAsia"/>
                                <w:b/>
                                <w:bCs/>
                                <w:color w:val="262626"/>
                                <w:spacing w:val="2"/>
                                <w:sz w:val="12"/>
                                <w:szCs w:val="12"/>
                              </w:rPr>
                              <w:t>※補正等に</w:t>
                            </w:r>
                            <w:r w:rsidRPr="00295CDB">
                              <w:rPr>
                                <w:rFonts w:ascii="UD デジタル 教科書体 NP-R" w:eastAsia="UD デジタル 教科書体 NP-R" w:hAnsi="游明朝" w:cs="Times New Roman"/>
                                <w:b/>
                                <w:bCs/>
                                <w:color w:val="262626"/>
                                <w:spacing w:val="2"/>
                                <w:sz w:val="12"/>
                                <w:szCs w:val="12"/>
                              </w:rPr>
                              <w:br/>
                            </w:r>
                            <w:r w:rsidRPr="00295CDB">
                              <w:rPr>
                                <w:rFonts w:ascii="UD デジタル 教科書体 NP-R" w:eastAsia="UD デジタル 教科書体 NP-R" w:hAnsi="游明朝" w:cs="Times New Roman" w:hint="eastAsia"/>
                                <w:b/>
                                <w:bCs/>
                                <w:color w:val="262626"/>
                                <w:spacing w:val="2"/>
                                <w:sz w:val="12"/>
                                <w:szCs w:val="12"/>
                              </w:rPr>
                              <w:t>要する日数は</w:t>
                            </w:r>
                            <w:r w:rsidRPr="00295CDB">
                              <w:rPr>
                                <w:rFonts w:ascii="UD デジタル 教科書体 NP-R" w:eastAsia="UD デジタル 教科書体 NP-R" w:hAnsi="游明朝" w:cs="Times New Roman"/>
                                <w:b/>
                                <w:bCs/>
                                <w:color w:val="262626"/>
                                <w:spacing w:val="2"/>
                                <w:sz w:val="12"/>
                                <w:szCs w:val="12"/>
                              </w:rPr>
                              <w:br/>
                            </w:r>
                            <w:r w:rsidRPr="00295CDB">
                              <w:rPr>
                                <w:rFonts w:ascii="UD デジタル 教科書体 NP-R" w:eastAsia="UD デジタル 教科書体 NP-R" w:hAnsi="游明朝" w:cs="Times New Roman" w:hint="eastAsia"/>
                                <w:b/>
                                <w:bCs/>
                                <w:color w:val="262626"/>
                                <w:spacing w:val="2"/>
                                <w:sz w:val="12"/>
                                <w:szCs w:val="12"/>
                              </w:rPr>
                              <w:t>含まない</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916E45" id="_x0000_s1736" type="#_x0000_t202" style="position:absolute;left:0;text-align:left;margin-left:-16.1pt;margin-top:377pt;width:80.3pt;height:38.25pt;z-index:2541864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" filled="f" stroked="f">
                <v:textbox>
                  <w:txbxContent>
                    <w:p w14:paraId="2C56309B" w14:textId="77777777" w:rsidR="00AC088C" w:rsidRPr="00295CDB" w:rsidRDefault="00AC088C" w:rsidP="003E2D51">
                      <w:pPr>
                        <w:spacing w:line="160" w:lineRule="exact"/>
                        <w:ind w:leftChars="100" w:left="272" w:hangingChars="50" w:hanging="62"/>
                        <w:rPr>
                          <w:rFonts w:ascii="UD デジタル 教科書体 NP-R" w:eastAsia="UD デジタル 教科書体 NP-R" w:hAnsi="游明朝" w:cs="Times New Roman"/>
                          <w:b/>
                          <w:bCs/>
                          <w:color w:val="262626"/>
                          <w:spacing w:val="2"/>
                          <w:sz w:val="12"/>
                          <w:szCs w:val="12"/>
                        </w:rPr>
                      </w:pPr>
                      <w:r w:rsidRPr="00295CDB">
                        <w:rPr>
                          <w:rFonts w:ascii="UD デジタル 教科書体 NP-R" w:eastAsia="UD デジタル 教科書体 NP-R" w:hAnsi="游明朝" w:cs="Times New Roman" w:hint="eastAsia"/>
                          <w:b/>
                          <w:bCs/>
                          <w:color w:val="262626"/>
                          <w:spacing w:val="2"/>
                          <w:sz w:val="12"/>
                          <w:szCs w:val="12"/>
                        </w:rPr>
                        <w:t>※補正等に</w:t>
                      </w:r>
                      <w:r w:rsidRPr="00295CDB">
                        <w:rPr>
                          <w:rFonts w:ascii="UD デジタル 教科書体 NP-R" w:eastAsia="UD デジタル 教科書体 NP-R" w:hAnsi="游明朝" w:cs="Times New Roman"/>
                          <w:b/>
                          <w:bCs/>
                          <w:color w:val="262626"/>
                          <w:spacing w:val="2"/>
                          <w:sz w:val="12"/>
                          <w:szCs w:val="12"/>
                        </w:rPr>
                        <w:br/>
                      </w:r>
                      <w:r w:rsidRPr="00295CDB">
                        <w:rPr>
                          <w:rFonts w:ascii="UD デジタル 教科書体 NP-R" w:eastAsia="UD デジタル 教科書体 NP-R" w:hAnsi="游明朝" w:cs="Times New Roman" w:hint="eastAsia"/>
                          <w:b/>
                          <w:bCs/>
                          <w:color w:val="262626"/>
                          <w:spacing w:val="2"/>
                          <w:sz w:val="12"/>
                          <w:szCs w:val="12"/>
                        </w:rPr>
                        <w:t>要する日数は</w:t>
                      </w:r>
                      <w:r w:rsidRPr="00295CDB">
                        <w:rPr>
                          <w:rFonts w:ascii="UD デジタル 教科書体 NP-R" w:eastAsia="UD デジタル 教科書体 NP-R" w:hAnsi="游明朝" w:cs="Times New Roman"/>
                          <w:b/>
                          <w:bCs/>
                          <w:color w:val="262626"/>
                          <w:spacing w:val="2"/>
                          <w:sz w:val="12"/>
                          <w:szCs w:val="12"/>
                        </w:rPr>
                        <w:br/>
                      </w:r>
                      <w:r w:rsidRPr="00295CDB">
                        <w:rPr>
                          <w:rFonts w:ascii="UD デジタル 教科書体 NP-R" w:eastAsia="UD デジタル 教科書体 NP-R" w:hAnsi="游明朝" w:cs="Times New Roman" w:hint="eastAsia"/>
                          <w:b/>
                          <w:bCs/>
                          <w:color w:val="262626"/>
                          <w:spacing w:val="2"/>
                          <w:sz w:val="12"/>
                          <w:szCs w:val="12"/>
                        </w:rPr>
                        <w:t>含まない</w:t>
                      </w:r>
                    </w:p>
                  </w:txbxContent>
                </v:textbox>
                <w10:wrap anchorx="margin"/>
              </v:shape>
            </w:pict>
          </mc:Fallback>
        </mc:AlternateContent>
      </w:r>
      <w:r>
        <w:rPr>
          <w:noProof/>
        </w:rPr>
        <mc:AlternateContent>
          <mc:Choice Requires="wps">
            <w:drawing>
              <wp:anchor distT="45720" distB="45720" distL="114300" distR="114300" simplePos="0" relativeHeight="254185472" behindDoc="0" locked="0" layoutInCell="1" allowOverlap="1" wp14:anchorId="75AC0BC8" wp14:editId="644CFAB4">
                <wp:simplePos x="0" y="0"/>
                <wp:positionH relativeFrom="margin">
                  <wp:posOffset>625016</wp:posOffset>
                </wp:positionH>
                <wp:positionV relativeFrom="paragraph">
                  <wp:posOffset>5586826</wp:posOffset>
                </wp:positionV>
                <wp:extent cx="2019080" cy="375274"/>
                <wp:effectExtent l="0" t="0" r="0" b="6350"/>
                <wp:wrapNone/>
                <wp:docPr id="20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9080" cy="375274"/>
                        </a:xfrm>
                        <a:prstGeom prst="rect">
                          <a:avLst/>
                        </a:prstGeom>
                        <a:noFill/>
                        <a:ln w="9525">
                          <a:noFill/>
                          <a:miter lim="800000"/>
                          <a:headEnd/>
                          <a:tailEnd/>
                        </a:ln>
                      </wps:spPr>
                      <wps:txbx>
                        <w:txbxContent>
                          <w:p w14:paraId="12BD3D6E" w14:textId="77777777" w:rsidR="00AC088C" w:rsidRPr="00572AEB" w:rsidRDefault="00AC088C" w:rsidP="003E2D51">
                            <w:pPr>
                              <w:spacing w:line="200" w:lineRule="exact"/>
                              <w:ind w:left="132" w:hangingChars="100" w:hanging="132"/>
                              <w:rPr>
                                <w:rFonts w:ascii="UD デジタル 教科書体 NP-R" w:eastAsia="UD デジタル 教科書体 NP-R" w:hAnsi="游明朝" w:cs="Times New Roman"/>
                                <w:b/>
                                <w:bCs/>
                                <w:color w:val="262626"/>
                                <w:spacing w:val="-4"/>
                                <w:sz w:val="14"/>
                                <w:szCs w:val="14"/>
                              </w:rPr>
                            </w:pPr>
                            <w:r w:rsidRPr="00572AEB">
                              <w:rPr>
                                <w:rFonts w:ascii="UD デジタル 教科書体 NP-R" w:eastAsia="UD デジタル 教科書体 NP-R" w:hAnsi="游明朝" w:cs="Times New Roman" w:hint="eastAsia"/>
                                <w:b/>
                                <w:bCs/>
                                <w:color w:val="262626"/>
                                <w:spacing w:val="-4"/>
                                <w:sz w:val="14"/>
                                <w:szCs w:val="14"/>
                              </w:rPr>
                              <w:t>※確認を受けた建築物の計画の変更を行う場合、</w:t>
                            </w:r>
                            <w:r w:rsidRPr="00572AEB">
                              <w:rPr>
                                <w:rFonts w:ascii="UD デジタル 教科書体 NP-R" w:eastAsia="UD デジタル 教科書体 NP-R" w:hAnsi="游明朝" w:cs="Times New Roman"/>
                                <w:b/>
                                <w:bCs/>
                                <w:color w:val="262626"/>
                                <w:spacing w:val="-4"/>
                                <w:sz w:val="14"/>
                                <w:szCs w:val="14"/>
                              </w:rPr>
                              <w:br/>
                            </w:r>
                            <w:r w:rsidRPr="00572AEB">
                              <w:rPr>
                                <w:rFonts w:ascii="UD デジタル 教科書体 NP-R" w:eastAsia="UD デジタル 教科書体 NP-R" w:hAnsi="游明朝" w:cs="Times New Roman" w:hint="eastAsia"/>
                                <w:b/>
                                <w:bCs/>
                                <w:color w:val="262626"/>
                                <w:spacing w:val="-4"/>
                                <w:sz w:val="14"/>
                                <w:szCs w:val="14"/>
                              </w:rPr>
                              <w:t>計画変更の確認申請が必要</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AC0BC8" id="_x0000_s1737" type="#_x0000_t202" style="position:absolute;left:0;text-align:left;margin-left:49.2pt;margin-top:439.9pt;width:159pt;height:29.55pt;z-index:2541854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" filled="f" stroked="f">
                <v:textbox>
                  <w:txbxContent>
                    <w:p w14:paraId="12BD3D6E" w14:textId="77777777" w:rsidR="00AC088C" w:rsidRPr="00572AEB" w:rsidRDefault="00AC088C" w:rsidP="003E2D51">
                      <w:pPr>
                        <w:spacing w:line="200" w:lineRule="exact"/>
                        <w:ind w:left="132" w:hangingChars="100" w:hanging="132"/>
                        <w:rPr>
                          <w:rFonts w:ascii="UD デジタル 教科書体 NP-R" w:eastAsia="UD デジタル 教科書体 NP-R" w:hAnsi="游明朝" w:cs="Times New Roman"/>
                          <w:b/>
                          <w:bCs/>
                          <w:color w:val="262626"/>
                          <w:spacing w:val="-4"/>
                          <w:sz w:val="14"/>
                          <w:szCs w:val="14"/>
                        </w:rPr>
                      </w:pPr>
                      <w:r w:rsidRPr="00572AEB">
                        <w:rPr>
                          <w:rFonts w:ascii="UD デジタル 教科書体 NP-R" w:eastAsia="UD デジタル 教科書体 NP-R" w:hAnsi="游明朝" w:cs="Times New Roman" w:hint="eastAsia"/>
                          <w:b/>
                          <w:bCs/>
                          <w:color w:val="262626"/>
                          <w:spacing w:val="-4"/>
                          <w:sz w:val="14"/>
                          <w:szCs w:val="14"/>
                        </w:rPr>
                        <w:t>※確認を受けた建築物の計画の変更を行う場合、</w:t>
                      </w:r>
                      <w:r w:rsidRPr="00572AEB">
                        <w:rPr>
                          <w:rFonts w:ascii="UD デジタル 教科書体 NP-R" w:eastAsia="UD デジタル 教科書体 NP-R" w:hAnsi="游明朝" w:cs="Times New Roman"/>
                          <w:b/>
                          <w:bCs/>
                          <w:color w:val="262626"/>
                          <w:spacing w:val="-4"/>
                          <w:sz w:val="14"/>
                          <w:szCs w:val="14"/>
                        </w:rPr>
                        <w:br/>
                      </w:r>
                      <w:r w:rsidRPr="00572AEB">
                        <w:rPr>
                          <w:rFonts w:ascii="UD デジタル 教科書体 NP-R" w:eastAsia="UD デジタル 教科書体 NP-R" w:hAnsi="游明朝" w:cs="Times New Roman" w:hint="eastAsia"/>
                          <w:b/>
                          <w:bCs/>
                          <w:color w:val="262626"/>
                          <w:spacing w:val="-4"/>
                          <w:sz w:val="14"/>
                          <w:szCs w:val="14"/>
                        </w:rPr>
                        <w:t>計画変更の確認申請が必要</w:t>
                      </w:r>
                    </w:p>
                  </w:txbxContent>
                </v:textbox>
                <w10:wrap anchorx="margin"/>
              </v:shape>
            </w:pict>
          </mc:Fallback>
        </mc:AlternateContent>
      </w:r>
      <w:r>
        <w:rPr>
          <w:noProof/>
        </w:rPr>
        <mc:AlternateContent>
          <mc:Choice Requires="wps">
            <w:drawing>
              <wp:anchor distT="45720" distB="45720" distL="114300" distR="114300" simplePos="0" relativeHeight="254188544" behindDoc="0" locked="0" layoutInCell="1" allowOverlap="1" wp14:anchorId="783ABFC0" wp14:editId="00DB2C54">
                <wp:simplePos x="0" y="0"/>
                <wp:positionH relativeFrom="margin">
                  <wp:posOffset>3871595</wp:posOffset>
                </wp:positionH>
                <wp:positionV relativeFrom="paragraph">
                  <wp:posOffset>1144244</wp:posOffset>
                </wp:positionV>
                <wp:extent cx="1442955" cy="232410"/>
                <wp:effectExtent l="0" t="0" r="0" b="0"/>
                <wp:wrapNone/>
                <wp:docPr id="21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2955" cy="232410"/>
                        </a:xfrm>
                        <a:prstGeom prst="rect">
                          <a:avLst/>
                        </a:prstGeom>
                        <a:noFill/>
                        <a:ln w="9525">
                          <a:noFill/>
                          <a:miter lim="800000"/>
                          <a:headEnd/>
                          <a:tailEnd/>
                        </a:ln>
                      </wps:spPr>
                      <wps:txbx>
                        <w:txbxContent>
                          <w:p w14:paraId="38E82284" w14:textId="77777777" w:rsidR="00AC088C" w:rsidRPr="00D372C8" w:rsidRDefault="00AC088C" w:rsidP="003E2D51">
                            <w:pPr>
                              <w:spacing w:line="200" w:lineRule="exact"/>
                              <w:jc w:val="center"/>
                              <w:rPr>
                                <w:rFonts w:ascii="UD デジタル 教科書体 NP-R" w:eastAsia="UD デジタル 教科書体 NP-R" w:hAnsi="游明朝" w:cs="Times New Roman"/>
                                <w:b/>
                                <w:bCs/>
                                <w:color w:val="262626"/>
                                <w:sz w:val="14"/>
                                <w:szCs w:val="14"/>
                              </w:rPr>
                            </w:pPr>
                            <w:r w:rsidRPr="00D372C8">
                              <w:rPr>
                                <w:rFonts w:ascii="UD デジタル 教科書体 NP-R" w:eastAsia="UD デジタル 教科書体 NP-R" w:hAnsi="游明朝" w:cs="Times New Roman" w:hint="eastAsia"/>
                                <w:b/>
                                <w:bCs/>
                                <w:color w:val="262626"/>
                                <w:sz w:val="14"/>
                                <w:szCs w:val="14"/>
                              </w:rPr>
                              <w:t>修正事項が無けれ</w:t>
                            </w:r>
                            <w:r>
                              <w:rPr>
                                <w:rFonts w:ascii="UD デジタル 教科書体 NP-R" w:eastAsia="UD デジタル 教科書体 NP-R" w:hAnsi="游明朝" w:cs="Times New Roman" w:hint="eastAsia"/>
                                <w:b/>
                                <w:bCs/>
                                <w:color w:val="262626"/>
                                <w:sz w:val="14"/>
                                <w:szCs w:val="14"/>
                              </w:rPr>
                              <w:t>ば</w:t>
                            </w:r>
                            <w:r w:rsidRPr="00D372C8">
                              <w:rPr>
                                <w:rFonts w:ascii="UD デジタル 教科書体 NP-R" w:eastAsia="UD デジタル 教科書体 NP-R" w:hAnsi="游明朝" w:cs="Times New Roman" w:hint="eastAsia"/>
                                <w:b/>
                                <w:bCs/>
                                <w:color w:val="262626"/>
                                <w:sz w:val="14"/>
                                <w:szCs w:val="14"/>
                              </w:rPr>
                              <w:t>その時点で</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3ABFC0" id="_x0000_s1738" type="#_x0000_t202" style="position:absolute;left:0;text-align:left;margin-left:304.85pt;margin-top:90.1pt;width:113.6pt;height:18.3pt;z-index:2541885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" filled="f" stroked="f">
                <v:textbox>
                  <w:txbxContent>
                    <w:p w14:paraId="38E82284" w14:textId="77777777" w:rsidR="00AC088C" w:rsidRPr="00D372C8" w:rsidRDefault="00AC088C" w:rsidP="003E2D51">
                      <w:pPr>
                        <w:spacing w:line="200" w:lineRule="exact"/>
                        <w:jc w:val="center"/>
                        <w:rPr>
                          <w:rFonts w:ascii="UD デジタル 教科書体 NP-R" w:eastAsia="UD デジタル 教科書体 NP-R" w:hAnsi="游明朝" w:cs="Times New Roman"/>
                          <w:b/>
                          <w:bCs/>
                          <w:color w:val="262626"/>
                          <w:sz w:val="14"/>
                          <w:szCs w:val="14"/>
                        </w:rPr>
                      </w:pPr>
                      <w:r w:rsidRPr="00D372C8">
                        <w:rPr>
                          <w:rFonts w:ascii="UD デジタル 教科書体 NP-R" w:eastAsia="UD デジタル 教科書体 NP-R" w:hAnsi="游明朝" w:cs="Times New Roman" w:hint="eastAsia"/>
                          <w:b/>
                          <w:bCs/>
                          <w:color w:val="262626"/>
                          <w:sz w:val="14"/>
                          <w:szCs w:val="14"/>
                        </w:rPr>
                        <w:t>修正事項が無けれ</w:t>
                      </w:r>
                      <w:r>
                        <w:rPr>
                          <w:rFonts w:ascii="UD デジタル 教科書体 NP-R" w:eastAsia="UD デジタル 教科書体 NP-R" w:hAnsi="游明朝" w:cs="Times New Roman" w:hint="eastAsia"/>
                          <w:b/>
                          <w:bCs/>
                          <w:color w:val="262626"/>
                          <w:sz w:val="14"/>
                          <w:szCs w:val="14"/>
                        </w:rPr>
                        <w:t>ば</w:t>
                      </w:r>
                      <w:r w:rsidRPr="00D372C8">
                        <w:rPr>
                          <w:rFonts w:ascii="UD デジタル 教科書体 NP-R" w:eastAsia="UD デジタル 教科書体 NP-R" w:hAnsi="游明朝" w:cs="Times New Roman" w:hint="eastAsia"/>
                          <w:b/>
                          <w:bCs/>
                          <w:color w:val="262626"/>
                          <w:sz w:val="14"/>
                          <w:szCs w:val="14"/>
                        </w:rPr>
                        <w:t>その時点で</w:t>
                      </w:r>
                    </w:p>
                  </w:txbxContent>
                </v:textbox>
                <w10:wrap anchorx="margin"/>
              </v:shape>
            </w:pict>
          </mc:Fallback>
        </mc:AlternateContent>
      </w:r>
      <w:r>
        <w:rPr>
          <w:noProof/>
        </w:rPr>
        <mc:AlternateContent>
          <mc:Choice Requires="wps">
            <w:drawing>
              <wp:anchor distT="45720" distB="45720" distL="114300" distR="114300" simplePos="0" relativeHeight="254187520" behindDoc="0" locked="0" layoutInCell="1" allowOverlap="1" wp14:anchorId="7340447D" wp14:editId="03907589">
                <wp:simplePos x="0" y="0"/>
                <wp:positionH relativeFrom="margin">
                  <wp:posOffset>232410</wp:posOffset>
                </wp:positionH>
                <wp:positionV relativeFrom="paragraph">
                  <wp:posOffset>4450080</wp:posOffset>
                </wp:positionV>
                <wp:extent cx="258992" cy="232564"/>
                <wp:effectExtent l="0" t="0" r="0" b="0"/>
                <wp:wrapNone/>
                <wp:docPr id="22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992" cy="232564"/>
                        </a:xfrm>
                        <a:prstGeom prst="rect">
                          <a:avLst/>
                        </a:prstGeom>
                        <a:noFill/>
                        <a:ln w="9525">
                          <a:noFill/>
                          <a:miter lim="800000"/>
                          <a:headEnd/>
                          <a:tailEnd/>
                        </a:ln>
                      </wps:spPr>
                      <wps:txbx>
                        <w:txbxContent>
                          <w:p w14:paraId="3CA5B835" w14:textId="77777777" w:rsidR="00AC088C" w:rsidRPr="00295CDB" w:rsidRDefault="00AC088C" w:rsidP="003E2D51">
                            <w:pPr>
                              <w:spacing w:line="200" w:lineRule="exact"/>
                              <w:rPr>
                                <w:rFonts w:ascii="UD デジタル 教科書体 NP-R" w:eastAsia="UD デジタル 教科書体 NP-R" w:hAnsi="游明朝" w:cs="Times New Roman"/>
                                <w:b/>
                                <w:bCs/>
                                <w:color w:val="262626"/>
                                <w:sz w:val="13"/>
                                <w:szCs w:val="13"/>
                              </w:rPr>
                            </w:pPr>
                            <w:r>
                              <w:rPr>
                                <w:rFonts w:ascii="UD デジタル 教科書体 NP-R" w:eastAsia="UD デジタル 教科書体 NP-R" w:hAnsi="游明朝" w:cs="Times New Roman" w:hint="eastAsia"/>
                                <w:b/>
                                <w:bCs/>
                                <w:color w:val="262626"/>
                                <w:sz w:val="12"/>
                                <w:szCs w:val="1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40447D" id="_x0000_s1739" type="#_x0000_t202" style="position:absolute;left:0;text-align:left;margin-left:18.3pt;margin-top:350.4pt;width:20.4pt;height:18.3pt;z-index:2541875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" filled="f" stroked="f">
                <v:textbox>
                  <w:txbxContent>
                    <w:p w14:paraId="3CA5B835" w14:textId="77777777" w:rsidR="00AC088C" w:rsidRPr="00295CDB" w:rsidRDefault="00AC088C" w:rsidP="003E2D51">
                      <w:pPr>
                        <w:spacing w:line="200" w:lineRule="exact"/>
                        <w:rPr>
                          <w:rFonts w:ascii="UD デジタル 教科書体 NP-R" w:eastAsia="UD デジタル 教科書体 NP-R" w:hAnsi="游明朝" w:cs="Times New Roman"/>
                          <w:b/>
                          <w:bCs/>
                          <w:color w:val="262626"/>
                          <w:sz w:val="13"/>
                          <w:szCs w:val="13"/>
                        </w:rPr>
                      </w:pPr>
                      <w:r>
                        <w:rPr>
                          <w:rFonts w:ascii="UD デジタル 教科書体 NP-R" w:eastAsia="UD デジタル 教科書体 NP-R" w:hAnsi="游明朝" w:cs="Times New Roman" w:hint="eastAsia"/>
                          <w:b/>
                          <w:bCs/>
                          <w:color w:val="262626"/>
                          <w:sz w:val="12"/>
                          <w:szCs w:val="12"/>
                        </w:rPr>
                        <w:t>※</w:t>
                      </w:r>
                    </w:p>
                  </w:txbxContent>
                </v:textbox>
                <w10:wrap anchorx="margin"/>
              </v:shape>
            </w:pict>
          </mc:Fallback>
        </mc:AlternateContent>
      </w:r>
      <w:r>
        <w:rPr>
          <w:noProof/>
        </w:rPr>
        <mc:AlternateContent>
          <mc:Choice Requires="wps">
            <w:drawing>
              <wp:anchor distT="45720" distB="45720" distL="114300" distR="114300" simplePos="0" relativeHeight="254180352" behindDoc="0" locked="0" layoutInCell="1" allowOverlap="1" wp14:anchorId="57F9CD07" wp14:editId="253B7197">
                <wp:simplePos x="0" y="0"/>
                <wp:positionH relativeFrom="margin">
                  <wp:posOffset>17145</wp:posOffset>
                </wp:positionH>
                <wp:positionV relativeFrom="paragraph">
                  <wp:posOffset>4354239</wp:posOffset>
                </wp:positionV>
                <wp:extent cx="528096" cy="358944"/>
                <wp:effectExtent l="0" t="0" r="0" b="3175"/>
                <wp:wrapNone/>
                <wp:docPr id="22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8096" cy="358944"/>
                        </a:xfrm>
                        <a:prstGeom prst="rect">
                          <a:avLst/>
                        </a:prstGeom>
                        <a:noFill/>
                        <a:ln w="9525">
                          <a:noFill/>
                          <a:miter lim="800000"/>
                          <a:headEnd/>
                          <a:tailEnd/>
                        </a:ln>
                      </wps:spPr>
                      <wps:txbx>
                        <w:txbxContent>
                          <w:p w14:paraId="45AA4D6B" w14:textId="77777777" w:rsidR="00AC088C" w:rsidRPr="00EC6C8F" w:rsidRDefault="00AC088C" w:rsidP="003E2D51">
                            <w:pPr>
                              <w:spacing w:line="200" w:lineRule="exact"/>
                              <w:rPr>
                                <w:rFonts w:ascii="UD デジタル 教科書体 NP-R" w:eastAsia="UD デジタル 教科書体 NP-R" w:hAnsi="游明朝" w:cs="Times New Roman"/>
                                <w:b/>
                                <w:bCs/>
                                <w:color w:val="262626"/>
                                <w:sz w:val="16"/>
                                <w:szCs w:val="18"/>
                                <w:lang w:eastAsia="zh-TW"/>
                              </w:rPr>
                            </w:pPr>
                            <w:r>
                              <w:rPr>
                                <w:rFonts w:ascii="UD デジタル 教科書体 NP-R" w:eastAsia="UD デジタル 教科書体 NP-R" w:hAnsi="游明朝" w:cs="Times New Roman" w:hint="eastAsia"/>
                                <w:b/>
                                <w:bCs/>
                                <w:color w:val="262626"/>
                                <w:sz w:val="16"/>
                                <w:szCs w:val="18"/>
                              </w:rPr>
                              <w:t>35日</w:t>
                            </w:r>
                            <w:r>
                              <w:rPr>
                                <w:rFonts w:ascii="UD デジタル 教科書体 NP-R" w:eastAsia="UD デジタル 教科書体 NP-R" w:hAnsi="游明朝" w:cs="Times New Roman"/>
                                <w:b/>
                                <w:bCs/>
                                <w:color w:val="262626"/>
                                <w:sz w:val="16"/>
                                <w:szCs w:val="18"/>
                              </w:rPr>
                              <w:br/>
                            </w:r>
                            <w:r>
                              <w:rPr>
                                <w:rFonts w:ascii="UD デジタル 教科書体 NP-R" w:eastAsia="UD デジタル 教科書体 NP-R" w:hAnsi="游明朝" w:cs="Times New Roman" w:hint="eastAsia"/>
                                <w:b/>
                                <w:bCs/>
                                <w:color w:val="262626"/>
                                <w:sz w:val="16"/>
                                <w:szCs w:val="18"/>
                              </w:rPr>
                              <w:t>以内</w:t>
                            </w:r>
                          </w:p>
                          <w:p w14:paraId="3168DAE3" w14:textId="77777777" w:rsidR="00AC088C" w:rsidRDefault="00AC088C" w:rsidP="003E2D5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F9CD07" id="_x0000_s1740" type="#_x0000_t202" style="position:absolute;left:0;text-align:left;margin-left:1.35pt;margin-top:342.85pt;width:41.6pt;height:28.25pt;z-index:2541803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" filled="f" stroked="f">
                <v:textbox>
                  <w:txbxContent>
                    <w:p w14:paraId="45AA4D6B" w14:textId="77777777" w:rsidR="00AC088C" w:rsidRPr="00EC6C8F" w:rsidRDefault="00AC088C" w:rsidP="003E2D51">
                      <w:pPr>
                        <w:spacing w:line="200" w:lineRule="exact"/>
                        <w:rPr>
                          <w:rFonts w:ascii="UD デジタル 教科書体 NP-R" w:eastAsia="UD デジタル 教科書体 NP-R" w:hAnsi="游明朝" w:cs="Times New Roman"/>
                          <w:b/>
                          <w:bCs/>
                          <w:color w:val="262626"/>
                          <w:sz w:val="16"/>
                          <w:szCs w:val="18"/>
                          <w:lang w:eastAsia="zh-TW"/>
                        </w:rPr>
                      </w:pPr>
                      <w:r>
                        <w:rPr>
                          <w:rFonts w:ascii="UD デジタル 教科書体 NP-R" w:eastAsia="UD デジタル 教科書体 NP-R" w:hAnsi="游明朝" w:cs="Times New Roman" w:hint="eastAsia"/>
                          <w:b/>
                          <w:bCs/>
                          <w:color w:val="262626"/>
                          <w:sz w:val="16"/>
                          <w:szCs w:val="18"/>
                        </w:rPr>
                        <w:t>35日</w:t>
                      </w:r>
                      <w:r>
                        <w:rPr>
                          <w:rFonts w:ascii="UD デジタル 教科書体 NP-R" w:eastAsia="UD デジタル 教科書体 NP-R" w:hAnsi="游明朝" w:cs="Times New Roman"/>
                          <w:b/>
                          <w:bCs/>
                          <w:color w:val="262626"/>
                          <w:sz w:val="16"/>
                          <w:szCs w:val="18"/>
                        </w:rPr>
                        <w:br/>
                      </w:r>
                      <w:r>
                        <w:rPr>
                          <w:rFonts w:ascii="UD デジタル 教科書体 NP-R" w:eastAsia="UD デジタル 教科書体 NP-R" w:hAnsi="游明朝" w:cs="Times New Roman" w:hint="eastAsia"/>
                          <w:b/>
                          <w:bCs/>
                          <w:color w:val="262626"/>
                          <w:sz w:val="16"/>
                          <w:szCs w:val="18"/>
                        </w:rPr>
                        <w:t>以内</w:t>
                      </w:r>
                    </w:p>
                    <w:p w14:paraId="3168DAE3" w14:textId="77777777" w:rsidR="00AC088C" w:rsidRDefault="00AC088C" w:rsidP="003E2D51"/>
                  </w:txbxContent>
                </v:textbox>
                <w10:wrap anchorx="margin"/>
              </v:shape>
            </w:pict>
          </mc:Fallback>
        </mc:AlternateContent>
      </w:r>
      <w:r>
        <w:rPr>
          <w:noProof/>
        </w:rPr>
        <mc:AlternateContent>
          <mc:Choice Requires="wps">
            <w:drawing>
              <wp:anchor distT="45720" distB="45720" distL="114300" distR="114300" simplePos="0" relativeHeight="254184448" behindDoc="0" locked="0" layoutInCell="1" allowOverlap="1" wp14:anchorId="748184D8" wp14:editId="27D24E41">
                <wp:simplePos x="0" y="0"/>
                <wp:positionH relativeFrom="margin">
                  <wp:posOffset>3871595</wp:posOffset>
                </wp:positionH>
                <wp:positionV relativeFrom="paragraph">
                  <wp:posOffset>7729785</wp:posOffset>
                </wp:positionV>
                <wp:extent cx="1442955" cy="232410"/>
                <wp:effectExtent l="0" t="0" r="0" b="0"/>
                <wp:wrapNone/>
                <wp:docPr id="22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2955" cy="232410"/>
                        </a:xfrm>
                        <a:prstGeom prst="rect">
                          <a:avLst/>
                        </a:prstGeom>
                        <a:noFill/>
                        <a:ln w="9525">
                          <a:noFill/>
                          <a:miter lim="800000"/>
                          <a:headEnd/>
                          <a:tailEnd/>
                        </a:ln>
                      </wps:spPr>
                      <wps:txbx>
                        <w:txbxContent>
                          <w:p w14:paraId="4921DFFA" w14:textId="77777777" w:rsidR="00AC088C" w:rsidRPr="00D372C8" w:rsidRDefault="00AC088C" w:rsidP="003E2D51">
                            <w:pPr>
                              <w:spacing w:line="200" w:lineRule="exact"/>
                              <w:jc w:val="center"/>
                              <w:rPr>
                                <w:rFonts w:ascii="UD デジタル 教科書体 NP-R" w:eastAsia="UD デジタル 教科書体 NP-R" w:hAnsi="游明朝" w:cs="Times New Roman"/>
                                <w:b/>
                                <w:bCs/>
                                <w:color w:val="262626"/>
                                <w:sz w:val="14"/>
                                <w:szCs w:val="14"/>
                              </w:rPr>
                            </w:pPr>
                            <w:r w:rsidRPr="00D372C8">
                              <w:rPr>
                                <w:rFonts w:ascii="UD デジタル 教科書体 NP-R" w:eastAsia="UD デジタル 教科書体 NP-R" w:hAnsi="游明朝" w:cs="Times New Roman" w:hint="eastAsia"/>
                                <w:b/>
                                <w:bCs/>
                                <w:color w:val="262626"/>
                                <w:sz w:val="14"/>
                                <w:szCs w:val="14"/>
                              </w:rPr>
                              <w:t>修正事項が無けれ</w:t>
                            </w:r>
                            <w:r>
                              <w:rPr>
                                <w:rFonts w:ascii="UD デジタル 教科書体 NP-R" w:eastAsia="UD デジタル 教科書体 NP-R" w:hAnsi="游明朝" w:cs="Times New Roman" w:hint="eastAsia"/>
                                <w:b/>
                                <w:bCs/>
                                <w:color w:val="262626"/>
                                <w:sz w:val="14"/>
                                <w:szCs w:val="14"/>
                              </w:rPr>
                              <w:t>ば</w:t>
                            </w:r>
                            <w:r w:rsidRPr="00D372C8">
                              <w:rPr>
                                <w:rFonts w:ascii="UD デジタル 教科書体 NP-R" w:eastAsia="UD デジタル 教科書体 NP-R" w:hAnsi="游明朝" w:cs="Times New Roman" w:hint="eastAsia"/>
                                <w:b/>
                                <w:bCs/>
                                <w:color w:val="262626"/>
                                <w:sz w:val="14"/>
                                <w:szCs w:val="14"/>
                              </w:rPr>
                              <w:t>その時点で</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8184D8" id="_x0000_s1741" type="#_x0000_t202" style="position:absolute;left:0;text-align:left;margin-left:304.85pt;margin-top:608.65pt;width:113.6pt;height:18.3pt;z-index:2541844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" filled="f" stroked="f">
                <v:textbox>
                  <w:txbxContent>
                    <w:p w14:paraId="4921DFFA" w14:textId="77777777" w:rsidR="00AC088C" w:rsidRPr="00D372C8" w:rsidRDefault="00AC088C" w:rsidP="003E2D51">
                      <w:pPr>
                        <w:spacing w:line="200" w:lineRule="exact"/>
                        <w:jc w:val="center"/>
                        <w:rPr>
                          <w:rFonts w:ascii="UD デジタル 教科書体 NP-R" w:eastAsia="UD デジタル 教科書体 NP-R" w:hAnsi="游明朝" w:cs="Times New Roman"/>
                          <w:b/>
                          <w:bCs/>
                          <w:color w:val="262626"/>
                          <w:sz w:val="14"/>
                          <w:szCs w:val="14"/>
                        </w:rPr>
                      </w:pPr>
                      <w:r w:rsidRPr="00D372C8">
                        <w:rPr>
                          <w:rFonts w:ascii="UD デジタル 教科書体 NP-R" w:eastAsia="UD デジタル 教科書体 NP-R" w:hAnsi="游明朝" w:cs="Times New Roman" w:hint="eastAsia"/>
                          <w:b/>
                          <w:bCs/>
                          <w:color w:val="262626"/>
                          <w:sz w:val="14"/>
                          <w:szCs w:val="14"/>
                        </w:rPr>
                        <w:t>修正事項が無けれ</w:t>
                      </w:r>
                      <w:r>
                        <w:rPr>
                          <w:rFonts w:ascii="UD デジタル 教科書体 NP-R" w:eastAsia="UD デジタル 教科書体 NP-R" w:hAnsi="游明朝" w:cs="Times New Roman" w:hint="eastAsia"/>
                          <w:b/>
                          <w:bCs/>
                          <w:color w:val="262626"/>
                          <w:sz w:val="14"/>
                          <w:szCs w:val="14"/>
                        </w:rPr>
                        <w:t>ば</w:t>
                      </w:r>
                      <w:r w:rsidRPr="00D372C8">
                        <w:rPr>
                          <w:rFonts w:ascii="UD デジタル 教科書体 NP-R" w:eastAsia="UD デジタル 教科書体 NP-R" w:hAnsi="游明朝" w:cs="Times New Roman" w:hint="eastAsia"/>
                          <w:b/>
                          <w:bCs/>
                          <w:color w:val="262626"/>
                          <w:sz w:val="14"/>
                          <w:szCs w:val="14"/>
                        </w:rPr>
                        <w:t>その時点で</w:t>
                      </w:r>
                    </w:p>
                  </w:txbxContent>
                </v:textbox>
                <w10:wrap anchorx="margin"/>
              </v:shape>
            </w:pict>
          </mc:Fallback>
        </mc:AlternateContent>
      </w:r>
      <w:r>
        <w:rPr>
          <w:noProof/>
        </w:rPr>
        <mc:AlternateContent>
          <mc:Choice Requires="wps">
            <w:drawing>
              <wp:anchor distT="45720" distB="45720" distL="114300" distR="114300" simplePos="0" relativeHeight="254183424" behindDoc="0" locked="0" layoutInCell="1" allowOverlap="1" wp14:anchorId="4A10C9C9" wp14:editId="011A0A60">
                <wp:simplePos x="0" y="0"/>
                <wp:positionH relativeFrom="margin">
                  <wp:posOffset>3871595</wp:posOffset>
                </wp:positionH>
                <wp:positionV relativeFrom="paragraph">
                  <wp:posOffset>4718347</wp:posOffset>
                </wp:positionV>
                <wp:extent cx="1442955" cy="232410"/>
                <wp:effectExtent l="0" t="0" r="0" b="0"/>
                <wp:wrapNone/>
                <wp:docPr id="22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2955" cy="232410"/>
                        </a:xfrm>
                        <a:prstGeom prst="rect">
                          <a:avLst/>
                        </a:prstGeom>
                        <a:noFill/>
                        <a:ln w="9525">
                          <a:noFill/>
                          <a:miter lim="800000"/>
                          <a:headEnd/>
                          <a:tailEnd/>
                        </a:ln>
                      </wps:spPr>
                      <wps:txbx>
                        <w:txbxContent>
                          <w:p w14:paraId="402CA73A" w14:textId="77777777" w:rsidR="00AC088C" w:rsidRPr="00D372C8" w:rsidRDefault="00AC088C" w:rsidP="003E2D51">
                            <w:pPr>
                              <w:spacing w:line="200" w:lineRule="exact"/>
                              <w:jc w:val="center"/>
                              <w:rPr>
                                <w:rFonts w:ascii="UD デジタル 教科書体 NP-R" w:eastAsia="UD デジタル 教科書体 NP-R" w:hAnsi="游明朝" w:cs="Times New Roman"/>
                                <w:b/>
                                <w:bCs/>
                                <w:color w:val="262626"/>
                                <w:sz w:val="14"/>
                                <w:szCs w:val="14"/>
                              </w:rPr>
                            </w:pPr>
                            <w:r w:rsidRPr="00D372C8">
                              <w:rPr>
                                <w:rFonts w:ascii="UD デジタル 教科書体 NP-R" w:eastAsia="UD デジタル 教科書体 NP-R" w:hAnsi="游明朝" w:cs="Times New Roman" w:hint="eastAsia"/>
                                <w:b/>
                                <w:bCs/>
                                <w:color w:val="262626"/>
                                <w:sz w:val="14"/>
                                <w:szCs w:val="14"/>
                              </w:rPr>
                              <w:t>修正事項が無けれ</w:t>
                            </w:r>
                            <w:r>
                              <w:rPr>
                                <w:rFonts w:ascii="UD デジタル 教科書体 NP-R" w:eastAsia="UD デジタル 教科書体 NP-R" w:hAnsi="游明朝" w:cs="Times New Roman" w:hint="eastAsia"/>
                                <w:b/>
                                <w:bCs/>
                                <w:color w:val="262626"/>
                                <w:sz w:val="14"/>
                                <w:szCs w:val="14"/>
                              </w:rPr>
                              <w:t>ば</w:t>
                            </w:r>
                            <w:r w:rsidRPr="00D372C8">
                              <w:rPr>
                                <w:rFonts w:ascii="UD デジタル 教科書体 NP-R" w:eastAsia="UD デジタル 教科書体 NP-R" w:hAnsi="游明朝" w:cs="Times New Roman" w:hint="eastAsia"/>
                                <w:b/>
                                <w:bCs/>
                                <w:color w:val="262626"/>
                                <w:sz w:val="14"/>
                                <w:szCs w:val="14"/>
                              </w:rPr>
                              <w:t>その時点で</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10C9C9" id="_x0000_s1742" type="#_x0000_t202" style="position:absolute;left:0;text-align:left;margin-left:304.85pt;margin-top:371.5pt;width:113.6pt;height:18.3pt;z-index:2541834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" filled="f" stroked="f">
                <v:textbox>
                  <w:txbxContent>
                    <w:p w14:paraId="402CA73A" w14:textId="77777777" w:rsidR="00AC088C" w:rsidRPr="00D372C8" w:rsidRDefault="00AC088C" w:rsidP="003E2D51">
                      <w:pPr>
                        <w:spacing w:line="200" w:lineRule="exact"/>
                        <w:jc w:val="center"/>
                        <w:rPr>
                          <w:rFonts w:ascii="UD デジタル 教科書体 NP-R" w:eastAsia="UD デジタル 教科書体 NP-R" w:hAnsi="游明朝" w:cs="Times New Roman"/>
                          <w:b/>
                          <w:bCs/>
                          <w:color w:val="262626"/>
                          <w:sz w:val="14"/>
                          <w:szCs w:val="14"/>
                        </w:rPr>
                      </w:pPr>
                      <w:r w:rsidRPr="00D372C8">
                        <w:rPr>
                          <w:rFonts w:ascii="UD デジタル 教科書体 NP-R" w:eastAsia="UD デジタル 教科書体 NP-R" w:hAnsi="游明朝" w:cs="Times New Roman" w:hint="eastAsia"/>
                          <w:b/>
                          <w:bCs/>
                          <w:color w:val="262626"/>
                          <w:sz w:val="14"/>
                          <w:szCs w:val="14"/>
                        </w:rPr>
                        <w:t>修正事項が無けれ</w:t>
                      </w:r>
                      <w:r>
                        <w:rPr>
                          <w:rFonts w:ascii="UD デジタル 教科書体 NP-R" w:eastAsia="UD デジタル 教科書体 NP-R" w:hAnsi="游明朝" w:cs="Times New Roman" w:hint="eastAsia"/>
                          <w:b/>
                          <w:bCs/>
                          <w:color w:val="262626"/>
                          <w:sz w:val="14"/>
                          <w:szCs w:val="14"/>
                        </w:rPr>
                        <w:t>ば</w:t>
                      </w:r>
                      <w:r w:rsidRPr="00D372C8">
                        <w:rPr>
                          <w:rFonts w:ascii="UD デジタル 教科書体 NP-R" w:eastAsia="UD デジタル 教科書体 NP-R" w:hAnsi="游明朝" w:cs="Times New Roman" w:hint="eastAsia"/>
                          <w:b/>
                          <w:bCs/>
                          <w:color w:val="262626"/>
                          <w:sz w:val="14"/>
                          <w:szCs w:val="14"/>
                        </w:rPr>
                        <w:t>その時点で</w:t>
                      </w:r>
                    </w:p>
                  </w:txbxContent>
                </v:textbox>
                <w10:wrap anchorx="margin"/>
              </v:shape>
            </w:pict>
          </mc:Fallback>
        </mc:AlternateContent>
      </w:r>
      <w:r>
        <w:rPr>
          <w:noProof/>
        </w:rPr>
        <mc:AlternateContent>
          <mc:Choice Requires="wps">
            <w:drawing>
              <wp:anchor distT="45720" distB="45720" distL="114300" distR="114300" simplePos="0" relativeHeight="254181376" behindDoc="0" locked="0" layoutInCell="1" allowOverlap="1" wp14:anchorId="5F0CBCFF" wp14:editId="06BB5E5B">
                <wp:simplePos x="0" y="0"/>
                <wp:positionH relativeFrom="margin">
                  <wp:posOffset>2406015</wp:posOffset>
                </wp:positionH>
                <wp:positionV relativeFrom="paragraph">
                  <wp:posOffset>4785815</wp:posOffset>
                </wp:positionV>
                <wp:extent cx="1120537" cy="216516"/>
                <wp:effectExtent l="0" t="0" r="0" b="0"/>
                <wp:wrapNone/>
                <wp:docPr id="28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0537" cy="216516"/>
                        </a:xfrm>
                        <a:prstGeom prst="rect">
                          <a:avLst/>
                        </a:prstGeom>
                        <a:noFill/>
                        <a:ln w="9525">
                          <a:noFill/>
                          <a:miter lim="800000"/>
                          <a:headEnd/>
                          <a:tailEnd/>
                        </a:ln>
                      </wps:spPr>
                      <wps:txbx>
                        <w:txbxContent>
                          <w:p w14:paraId="153E1B53" w14:textId="77777777" w:rsidR="00AC088C" w:rsidRPr="00FF52E5" w:rsidRDefault="00AC088C" w:rsidP="003E2D51">
                            <w:pPr>
                              <w:spacing w:line="200" w:lineRule="exact"/>
                              <w:jc w:val="center"/>
                              <w:rPr>
                                <w:rFonts w:ascii="UD デジタル 教科書体 NP-R" w:eastAsia="UD デジタル 教科書体 NP-R" w:hAnsi="游明朝" w:cs="Times New Roman"/>
                                <w:b/>
                                <w:bCs/>
                                <w:color w:val="262626"/>
                                <w:sz w:val="20"/>
                                <w:szCs w:val="21"/>
                                <w:lang w:eastAsia="zh-TW"/>
                              </w:rPr>
                            </w:pPr>
                            <w:r w:rsidRPr="00FF52E5">
                              <w:rPr>
                                <w:rFonts w:ascii="UD デジタル 教科書体 NP-R" w:eastAsia="UD デジタル 教科書体 NP-R" w:hAnsi="游明朝" w:cs="Times New Roman" w:hint="eastAsia"/>
                                <w:b/>
                                <w:bCs/>
                                <w:color w:val="262626"/>
                                <w:sz w:val="20"/>
                                <w:szCs w:val="21"/>
                              </w:rPr>
                              <w:t>再提出</w:t>
                            </w:r>
                          </w:p>
                          <w:p w14:paraId="0AAAEF2F" w14:textId="77777777" w:rsidR="00AC088C" w:rsidRPr="00FF52E5" w:rsidRDefault="00AC088C" w:rsidP="003E2D51">
                            <w:pPr>
                              <w:rPr>
                                <w:sz w:val="24"/>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0CBCFF" id="_x0000_s1743" type="#_x0000_t202" style="position:absolute;left:0;text-align:left;margin-left:189.45pt;margin-top:376.85pt;width:88.25pt;height:17.05pt;z-index:2541813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" filled="f" stroked="f">
                <v:textbox>
                  <w:txbxContent>
                    <w:p w14:paraId="153E1B53" w14:textId="77777777" w:rsidR="00AC088C" w:rsidRPr="00FF52E5" w:rsidRDefault="00AC088C" w:rsidP="003E2D51">
                      <w:pPr>
                        <w:spacing w:line="200" w:lineRule="exact"/>
                        <w:jc w:val="center"/>
                        <w:rPr>
                          <w:rFonts w:ascii="UD デジタル 教科書体 NP-R" w:eastAsia="UD デジタル 教科書体 NP-R" w:hAnsi="游明朝" w:cs="Times New Roman"/>
                          <w:b/>
                          <w:bCs/>
                          <w:color w:val="262626"/>
                          <w:sz w:val="20"/>
                          <w:szCs w:val="21"/>
                          <w:lang w:eastAsia="zh-TW"/>
                        </w:rPr>
                      </w:pPr>
                      <w:r w:rsidRPr="00FF52E5">
                        <w:rPr>
                          <w:rFonts w:ascii="UD デジタル 教科書体 NP-R" w:eastAsia="UD デジタル 教科書体 NP-R" w:hAnsi="游明朝" w:cs="Times New Roman" w:hint="eastAsia"/>
                          <w:b/>
                          <w:bCs/>
                          <w:color w:val="262626"/>
                          <w:sz w:val="20"/>
                          <w:szCs w:val="21"/>
                        </w:rPr>
                        <w:t>再提出</w:t>
                      </w:r>
                    </w:p>
                    <w:p w14:paraId="0AAAEF2F" w14:textId="77777777" w:rsidR="00AC088C" w:rsidRPr="00FF52E5" w:rsidRDefault="00AC088C" w:rsidP="003E2D51">
                      <w:pPr>
                        <w:rPr>
                          <w:sz w:val="24"/>
                          <w:szCs w:val="28"/>
                        </w:rPr>
                      </w:pPr>
                    </w:p>
                  </w:txbxContent>
                </v:textbox>
                <w10:wrap anchorx="margin"/>
              </v:shape>
            </w:pict>
          </mc:Fallback>
        </mc:AlternateContent>
      </w:r>
      <w:r>
        <w:rPr>
          <w:noProof/>
        </w:rPr>
        <mc:AlternateContent>
          <mc:Choice Requires="wps">
            <w:drawing>
              <wp:anchor distT="45720" distB="45720" distL="114300" distR="114300" simplePos="0" relativeHeight="254152704" behindDoc="0" locked="0" layoutInCell="1" allowOverlap="1" wp14:anchorId="5D1F6E39" wp14:editId="19D45E25">
                <wp:simplePos x="0" y="0"/>
                <wp:positionH relativeFrom="margin">
                  <wp:posOffset>2406015</wp:posOffset>
                </wp:positionH>
                <wp:positionV relativeFrom="paragraph">
                  <wp:posOffset>1213056</wp:posOffset>
                </wp:positionV>
                <wp:extent cx="1120537" cy="216516"/>
                <wp:effectExtent l="0" t="0" r="0" b="0"/>
                <wp:wrapNone/>
                <wp:docPr id="244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0537" cy="216516"/>
                        </a:xfrm>
                        <a:prstGeom prst="rect">
                          <a:avLst/>
                        </a:prstGeom>
                        <a:noFill/>
                        <a:ln w="9525">
                          <a:noFill/>
                          <a:miter lim="800000"/>
                          <a:headEnd/>
                          <a:tailEnd/>
                        </a:ln>
                      </wps:spPr>
                      <wps:txbx>
                        <w:txbxContent>
                          <w:p w14:paraId="45A5E350" w14:textId="77777777" w:rsidR="00AC088C" w:rsidRPr="00FF52E5" w:rsidRDefault="00AC088C" w:rsidP="003E2D51">
                            <w:pPr>
                              <w:spacing w:line="200" w:lineRule="exact"/>
                              <w:jc w:val="center"/>
                              <w:rPr>
                                <w:rFonts w:ascii="UD デジタル 教科書体 NP-R" w:eastAsia="UD デジタル 教科書体 NP-R" w:hAnsi="游明朝" w:cs="Times New Roman"/>
                                <w:b/>
                                <w:bCs/>
                                <w:color w:val="262626"/>
                                <w:sz w:val="20"/>
                                <w:szCs w:val="20"/>
                                <w:lang w:eastAsia="zh-TW"/>
                              </w:rPr>
                            </w:pPr>
                            <w:r w:rsidRPr="00FF52E5">
                              <w:rPr>
                                <w:rFonts w:ascii="UD デジタル 教科書体 NP-R" w:eastAsia="UD デジタル 教科書体 NP-R" w:hAnsi="游明朝" w:cs="Times New Roman" w:hint="eastAsia"/>
                                <w:b/>
                                <w:bCs/>
                                <w:color w:val="262626"/>
                                <w:sz w:val="20"/>
                                <w:szCs w:val="20"/>
                              </w:rPr>
                              <w:t>再提出</w:t>
                            </w:r>
                          </w:p>
                          <w:p w14:paraId="080E576C" w14:textId="77777777" w:rsidR="00AC088C" w:rsidRPr="00FF52E5" w:rsidRDefault="00AC088C" w:rsidP="003E2D51">
                            <w:pPr>
                              <w:rPr>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1F6E39" id="_x0000_s1744" type="#_x0000_t202" style="position:absolute;left:0;text-align:left;margin-left:189.45pt;margin-top:95.5pt;width:88.25pt;height:17.05pt;z-index:2541527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" filled="f" stroked="f">
                <v:textbox>
                  <w:txbxContent>
                    <w:p w14:paraId="45A5E350" w14:textId="77777777" w:rsidR="00AC088C" w:rsidRPr="00FF52E5" w:rsidRDefault="00AC088C" w:rsidP="003E2D51">
                      <w:pPr>
                        <w:spacing w:line="200" w:lineRule="exact"/>
                        <w:jc w:val="center"/>
                        <w:rPr>
                          <w:rFonts w:ascii="UD デジタル 教科書体 NP-R" w:eastAsia="UD デジタル 教科書体 NP-R" w:hAnsi="游明朝" w:cs="Times New Roman"/>
                          <w:b/>
                          <w:bCs/>
                          <w:color w:val="262626"/>
                          <w:sz w:val="20"/>
                          <w:szCs w:val="20"/>
                          <w:lang w:eastAsia="zh-TW"/>
                        </w:rPr>
                      </w:pPr>
                      <w:r w:rsidRPr="00FF52E5">
                        <w:rPr>
                          <w:rFonts w:ascii="UD デジタル 教科書体 NP-R" w:eastAsia="UD デジタル 教科書体 NP-R" w:hAnsi="游明朝" w:cs="Times New Roman" w:hint="eastAsia"/>
                          <w:b/>
                          <w:bCs/>
                          <w:color w:val="262626"/>
                          <w:sz w:val="20"/>
                          <w:szCs w:val="20"/>
                        </w:rPr>
                        <w:t>再提出</w:t>
                      </w:r>
                    </w:p>
                    <w:p w14:paraId="080E576C" w14:textId="77777777" w:rsidR="00AC088C" w:rsidRPr="00FF52E5" w:rsidRDefault="00AC088C" w:rsidP="003E2D51">
                      <w:pPr>
                        <w:rPr>
                          <w:sz w:val="20"/>
                          <w:szCs w:val="20"/>
                        </w:rPr>
                      </w:pPr>
                    </w:p>
                  </w:txbxContent>
                </v:textbox>
                <w10:wrap anchorx="margin"/>
              </v:shape>
            </w:pict>
          </mc:Fallback>
        </mc:AlternateContent>
      </w:r>
      <w:r>
        <w:rPr>
          <w:noProof/>
        </w:rPr>
        <mc:AlternateContent>
          <mc:Choice Requires="wps">
            <w:drawing>
              <wp:anchor distT="45720" distB="45720" distL="114300" distR="114300" simplePos="0" relativeHeight="254149632" behindDoc="0" locked="0" layoutInCell="1" allowOverlap="1" wp14:anchorId="032C7854" wp14:editId="5C10DB8C">
                <wp:simplePos x="0" y="0"/>
                <wp:positionH relativeFrom="margin">
                  <wp:posOffset>-36195</wp:posOffset>
                </wp:positionH>
                <wp:positionV relativeFrom="paragraph">
                  <wp:posOffset>2858976</wp:posOffset>
                </wp:positionV>
                <wp:extent cx="628980" cy="216708"/>
                <wp:effectExtent l="0" t="0" r="0" b="0"/>
                <wp:wrapNone/>
                <wp:docPr id="244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980" cy="216708"/>
                        </a:xfrm>
                        <a:prstGeom prst="rect">
                          <a:avLst/>
                        </a:prstGeom>
                        <a:noFill/>
                        <a:ln w="9525">
                          <a:noFill/>
                          <a:miter lim="800000"/>
                          <a:headEnd/>
                          <a:tailEnd/>
                        </a:ln>
                      </wps:spPr>
                      <wps:txbx>
                        <w:txbxContent>
                          <w:p w14:paraId="0FDACA5D" w14:textId="77777777" w:rsidR="00AC088C" w:rsidRPr="00EC6C8F" w:rsidRDefault="00AC088C" w:rsidP="003E2D51">
                            <w:pPr>
                              <w:spacing w:line="200" w:lineRule="exact"/>
                              <w:jc w:val="center"/>
                              <w:rPr>
                                <w:rFonts w:ascii="UD デジタル 教科書体 NP-R" w:eastAsia="UD デジタル 教科書体 NP-R" w:hAnsi="游明朝" w:cs="Times New Roman"/>
                                <w:b/>
                                <w:bCs/>
                                <w:color w:val="262626"/>
                                <w:sz w:val="16"/>
                                <w:szCs w:val="18"/>
                                <w:lang w:eastAsia="zh-TW"/>
                              </w:rPr>
                            </w:pPr>
                            <w:r>
                              <w:rPr>
                                <w:rFonts w:ascii="UD デジタル 教科書体 NP-R" w:eastAsia="UD デジタル 教科書体 NP-R" w:hAnsi="游明朝" w:cs="Times New Roman" w:hint="eastAsia"/>
                                <w:b/>
                                <w:bCs/>
                                <w:color w:val="262626"/>
                                <w:sz w:val="16"/>
                                <w:szCs w:val="18"/>
                              </w:rPr>
                              <w:t>約３ヶ月</w:t>
                            </w:r>
                          </w:p>
                          <w:p w14:paraId="579202DD" w14:textId="77777777" w:rsidR="00AC088C" w:rsidRDefault="00AC088C" w:rsidP="003E2D5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2C7854" id="_x0000_s1745" type="#_x0000_t202" style="position:absolute;left:0;text-align:left;margin-left:-2.85pt;margin-top:225.1pt;width:49.55pt;height:17.05pt;z-index:2541496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" filled="f" stroked="f">
                <v:textbox>
                  <w:txbxContent>
                    <w:p w14:paraId="0FDACA5D" w14:textId="77777777" w:rsidR="00AC088C" w:rsidRPr="00EC6C8F" w:rsidRDefault="00AC088C" w:rsidP="003E2D51">
                      <w:pPr>
                        <w:spacing w:line="200" w:lineRule="exact"/>
                        <w:jc w:val="center"/>
                        <w:rPr>
                          <w:rFonts w:ascii="UD デジタル 教科書体 NP-R" w:eastAsia="UD デジタル 教科書体 NP-R" w:hAnsi="游明朝" w:cs="Times New Roman"/>
                          <w:b/>
                          <w:bCs/>
                          <w:color w:val="262626"/>
                          <w:sz w:val="16"/>
                          <w:szCs w:val="18"/>
                          <w:lang w:eastAsia="zh-TW"/>
                        </w:rPr>
                      </w:pPr>
                      <w:r>
                        <w:rPr>
                          <w:rFonts w:ascii="UD デジタル 教科書体 NP-R" w:eastAsia="UD デジタル 教科書体 NP-R" w:hAnsi="游明朝" w:cs="Times New Roman" w:hint="eastAsia"/>
                          <w:b/>
                          <w:bCs/>
                          <w:color w:val="262626"/>
                          <w:sz w:val="16"/>
                          <w:szCs w:val="18"/>
                        </w:rPr>
                        <w:t>約３ヶ月</w:t>
                      </w:r>
                    </w:p>
                    <w:p w14:paraId="579202DD" w14:textId="77777777" w:rsidR="00AC088C" w:rsidRDefault="00AC088C" w:rsidP="003E2D51"/>
                  </w:txbxContent>
                </v:textbox>
                <w10:wrap anchorx="margin"/>
              </v:shape>
            </w:pict>
          </mc:Fallback>
        </mc:AlternateContent>
      </w:r>
      <w:r>
        <w:rPr>
          <w:noProof/>
        </w:rPr>
        <mc:AlternateContent>
          <mc:Choice Requires="wps">
            <w:drawing>
              <wp:anchor distT="45720" distB="45720" distL="114300" distR="114300" simplePos="0" relativeHeight="254179328" behindDoc="0" locked="0" layoutInCell="1" allowOverlap="1" wp14:anchorId="0DC36A13" wp14:editId="1CC907B6">
                <wp:simplePos x="0" y="0"/>
                <wp:positionH relativeFrom="margin">
                  <wp:posOffset>4006215</wp:posOffset>
                </wp:positionH>
                <wp:positionV relativeFrom="paragraph">
                  <wp:posOffset>7383986</wp:posOffset>
                </wp:positionV>
                <wp:extent cx="1178678" cy="206137"/>
                <wp:effectExtent l="0" t="0" r="0" b="3810"/>
                <wp:wrapNone/>
                <wp:docPr id="28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8678" cy="206137"/>
                        </a:xfrm>
                        <a:prstGeom prst="rect">
                          <a:avLst/>
                        </a:prstGeom>
                        <a:noFill/>
                        <a:ln w="9525">
                          <a:noFill/>
                          <a:miter lim="800000"/>
                          <a:headEnd/>
                          <a:tailEnd/>
                        </a:ln>
                      </wps:spPr>
                      <wps:txbx>
                        <w:txbxContent>
                          <w:p w14:paraId="588CE8FA" w14:textId="77777777" w:rsidR="00AC088C" w:rsidRPr="00FF52E5" w:rsidRDefault="00AC088C" w:rsidP="003E2D51">
                            <w:pPr>
                              <w:spacing w:line="200" w:lineRule="exact"/>
                              <w:jc w:val="center"/>
                              <w:rPr>
                                <w:rFonts w:ascii="UD デジタル 教科書体 NP-R" w:eastAsia="UD デジタル 教科書体 NP-R" w:hAnsi="游明朝" w:cs="Times New Roman"/>
                                <w:color w:val="262626"/>
                                <w:sz w:val="20"/>
                                <w:szCs w:val="21"/>
                              </w:rPr>
                            </w:pPr>
                            <w:r w:rsidRPr="00FF52E5">
                              <w:rPr>
                                <w:rFonts w:ascii="UD デジタル 教科書体 NP-R" w:eastAsia="UD デジタル 教科書体 NP-R" w:hAnsi="游明朝" w:cs="Times New Roman" w:hint="eastAsia"/>
                                <w:color w:val="262626"/>
                                <w:sz w:val="20"/>
                                <w:szCs w:val="21"/>
                              </w:rPr>
                              <w:t>完了検査</w:t>
                            </w:r>
                          </w:p>
                          <w:p w14:paraId="30D2A76C" w14:textId="77777777" w:rsidR="00AC088C" w:rsidRPr="00FF52E5" w:rsidRDefault="00AC088C" w:rsidP="003E2D51">
                            <w:pPr>
                              <w:rPr>
                                <w:sz w:val="24"/>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C36A13" id="_x0000_s1746" type="#_x0000_t202" style="position:absolute;left:0;text-align:left;margin-left:315.45pt;margin-top:581.4pt;width:92.8pt;height:16.25pt;z-index:2541793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" filled="f" stroked="f">
                <v:textbox>
                  <w:txbxContent>
                    <w:p w14:paraId="588CE8FA" w14:textId="77777777" w:rsidR="00AC088C" w:rsidRPr="00FF52E5" w:rsidRDefault="00AC088C" w:rsidP="003E2D51">
                      <w:pPr>
                        <w:spacing w:line="200" w:lineRule="exact"/>
                        <w:jc w:val="center"/>
                        <w:rPr>
                          <w:rFonts w:ascii="UD デジタル 教科書体 NP-R" w:eastAsia="UD デジタル 教科書体 NP-R" w:hAnsi="游明朝" w:cs="Times New Roman"/>
                          <w:color w:val="262626"/>
                          <w:sz w:val="20"/>
                          <w:szCs w:val="21"/>
                        </w:rPr>
                      </w:pPr>
                      <w:r w:rsidRPr="00FF52E5">
                        <w:rPr>
                          <w:rFonts w:ascii="UD デジタル 教科書体 NP-R" w:eastAsia="UD デジタル 教科書体 NP-R" w:hAnsi="游明朝" w:cs="Times New Roman" w:hint="eastAsia"/>
                          <w:color w:val="262626"/>
                          <w:sz w:val="20"/>
                          <w:szCs w:val="21"/>
                        </w:rPr>
                        <w:t>完了検査</w:t>
                      </w:r>
                    </w:p>
                    <w:p w14:paraId="30D2A76C" w14:textId="77777777" w:rsidR="00AC088C" w:rsidRPr="00FF52E5" w:rsidRDefault="00AC088C" w:rsidP="003E2D51">
                      <w:pPr>
                        <w:rPr>
                          <w:sz w:val="24"/>
                          <w:szCs w:val="28"/>
                        </w:rPr>
                      </w:pPr>
                    </w:p>
                  </w:txbxContent>
                </v:textbox>
                <w10:wrap anchorx="margin"/>
              </v:shape>
            </w:pict>
          </mc:Fallback>
        </mc:AlternateContent>
      </w:r>
      <w:r>
        <w:rPr>
          <w:noProof/>
        </w:rPr>
        <mc:AlternateContent>
          <mc:Choice Requires="wps">
            <w:drawing>
              <wp:anchor distT="45720" distB="45720" distL="114300" distR="114300" simplePos="0" relativeHeight="254176256" behindDoc="0" locked="0" layoutInCell="1" allowOverlap="1" wp14:anchorId="67399C6B" wp14:editId="2832A3C4">
                <wp:simplePos x="0" y="0"/>
                <wp:positionH relativeFrom="margin">
                  <wp:posOffset>762000</wp:posOffset>
                </wp:positionH>
                <wp:positionV relativeFrom="paragraph">
                  <wp:posOffset>8385928</wp:posOffset>
                </wp:positionV>
                <wp:extent cx="1115060" cy="206137"/>
                <wp:effectExtent l="0" t="0" r="0" b="3810"/>
                <wp:wrapNone/>
                <wp:docPr id="244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5060" cy="206137"/>
                        </a:xfrm>
                        <a:prstGeom prst="rect">
                          <a:avLst/>
                        </a:prstGeom>
                        <a:noFill/>
                        <a:ln w="9525">
                          <a:noFill/>
                          <a:miter lim="800000"/>
                          <a:headEnd/>
                          <a:tailEnd/>
                        </a:ln>
                      </wps:spPr>
                      <wps:txbx>
                        <w:txbxContent>
                          <w:p w14:paraId="3529AB07" w14:textId="77777777" w:rsidR="00AC088C" w:rsidRPr="00FF52E5" w:rsidRDefault="00AC088C" w:rsidP="003E2D51">
                            <w:pPr>
                              <w:spacing w:line="200" w:lineRule="exact"/>
                              <w:jc w:val="center"/>
                              <w:rPr>
                                <w:rFonts w:ascii="UD デジタル 教科書体 NP-R" w:eastAsia="UD デジタル 教科書体 NP-R" w:hAnsi="游明朝" w:cs="Times New Roman"/>
                                <w:color w:val="262626"/>
                                <w:sz w:val="20"/>
                                <w:szCs w:val="20"/>
                              </w:rPr>
                            </w:pPr>
                            <w:r w:rsidRPr="00FF52E5">
                              <w:rPr>
                                <w:rFonts w:ascii="UD デジタル 教科書体 NP-R" w:eastAsia="UD デジタル 教科書体 NP-R" w:hAnsi="游明朝" w:cs="Times New Roman" w:hint="eastAsia"/>
                                <w:color w:val="262626"/>
                                <w:sz w:val="20"/>
                                <w:szCs w:val="20"/>
                              </w:rPr>
                              <w:t>検査済書交付</w:t>
                            </w:r>
                          </w:p>
                          <w:p w14:paraId="1A92F6D9" w14:textId="77777777" w:rsidR="00AC088C" w:rsidRPr="00FF52E5" w:rsidRDefault="00AC088C" w:rsidP="003E2D51">
                            <w:pPr>
                              <w:rPr>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399C6B" id="_x0000_s1747" type="#_x0000_t202" style="position:absolute;left:0;text-align:left;margin-left:60pt;margin-top:660.3pt;width:87.8pt;height:16.25pt;z-index:2541762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" filled="f" stroked="f">
                <v:textbox>
                  <w:txbxContent>
                    <w:p w14:paraId="3529AB07" w14:textId="77777777" w:rsidR="00AC088C" w:rsidRPr="00FF52E5" w:rsidRDefault="00AC088C" w:rsidP="003E2D51">
                      <w:pPr>
                        <w:spacing w:line="200" w:lineRule="exact"/>
                        <w:jc w:val="center"/>
                        <w:rPr>
                          <w:rFonts w:ascii="UD デジタル 教科書体 NP-R" w:eastAsia="UD デジタル 教科書体 NP-R" w:hAnsi="游明朝" w:cs="Times New Roman"/>
                          <w:color w:val="262626"/>
                          <w:sz w:val="20"/>
                          <w:szCs w:val="20"/>
                        </w:rPr>
                      </w:pPr>
                      <w:r w:rsidRPr="00FF52E5">
                        <w:rPr>
                          <w:rFonts w:ascii="UD デジタル 教科書体 NP-R" w:eastAsia="UD デジタル 教科書体 NP-R" w:hAnsi="游明朝" w:cs="Times New Roman" w:hint="eastAsia"/>
                          <w:color w:val="262626"/>
                          <w:sz w:val="20"/>
                          <w:szCs w:val="20"/>
                        </w:rPr>
                        <w:t>検査済書交付</w:t>
                      </w:r>
                    </w:p>
                    <w:p w14:paraId="1A92F6D9" w14:textId="77777777" w:rsidR="00AC088C" w:rsidRPr="00FF52E5" w:rsidRDefault="00AC088C" w:rsidP="003E2D51">
                      <w:pPr>
                        <w:rPr>
                          <w:sz w:val="20"/>
                          <w:szCs w:val="20"/>
                        </w:rPr>
                      </w:pPr>
                    </w:p>
                  </w:txbxContent>
                </v:textbox>
                <w10:wrap anchorx="margin"/>
              </v:shape>
            </w:pict>
          </mc:Fallback>
        </mc:AlternateContent>
      </w:r>
      <w:r>
        <w:rPr>
          <w:noProof/>
        </w:rPr>
        <mc:AlternateContent>
          <mc:Choice Requires="wps">
            <w:drawing>
              <wp:anchor distT="45720" distB="45720" distL="114300" distR="114300" simplePos="0" relativeHeight="254175232" behindDoc="0" locked="0" layoutInCell="1" allowOverlap="1" wp14:anchorId="39C16973" wp14:editId="4BF7330C">
                <wp:simplePos x="0" y="0"/>
                <wp:positionH relativeFrom="margin">
                  <wp:posOffset>762000</wp:posOffset>
                </wp:positionH>
                <wp:positionV relativeFrom="paragraph">
                  <wp:posOffset>6889956</wp:posOffset>
                </wp:positionV>
                <wp:extent cx="1115060" cy="206137"/>
                <wp:effectExtent l="0" t="0" r="0" b="3810"/>
                <wp:wrapNone/>
                <wp:docPr id="245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5060" cy="206137"/>
                        </a:xfrm>
                        <a:prstGeom prst="rect">
                          <a:avLst/>
                        </a:prstGeom>
                        <a:noFill/>
                        <a:ln w="9525">
                          <a:noFill/>
                          <a:miter lim="800000"/>
                          <a:headEnd/>
                          <a:tailEnd/>
                        </a:ln>
                      </wps:spPr>
                      <wps:txbx>
                        <w:txbxContent>
                          <w:p w14:paraId="1AFEE208" w14:textId="77777777" w:rsidR="00AC088C" w:rsidRPr="00FF52E5" w:rsidRDefault="00AC088C" w:rsidP="003E2D51">
                            <w:pPr>
                              <w:spacing w:line="200" w:lineRule="exact"/>
                              <w:jc w:val="center"/>
                              <w:rPr>
                                <w:rFonts w:ascii="UD デジタル 教科書体 NP-R" w:eastAsia="UD デジタル 教科書体 NP-R" w:hAnsi="游明朝" w:cs="Times New Roman"/>
                                <w:color w:val="262626"/>
                                <w:sz w:val="20"/>
                                <w:szCs w:val="20"/>
                              </w:rPr>
                            </w:pPr>
                            <w:r w:rsidRPr="00FF52E5">
                              <w:rPr>
                                <w:rFonts w:ascii="UD デジタル 教科書体 NP-R" w:eastAsia="UD デジタル 教科書体 NP-R" w:hAnsi="游明朝" w:cs="Times New Roman" w:hint="eastAsia"/>
                                <w:color w:val="262626"/>
                                <w:sz w:val="20"/>
                                <w:szCs w:val="20"/>
                              </w:rPr>
                              <w:t>完了届書提出</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C16973" id="_x0000_s1748" type="#_x0000_t202" style="position:absolute;left:0;text-align:left;margin-left:60pt;margin-top:542.5pt;width:87.8pt;height:16.25pt;z-index:2541752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" filled="f" stroked="f">
                <v:textbox>
                  <w:txbxContent>
                    <w:p w14:paraId="1AFEE208" w14:textId="77777777" w:rsidR="00AC088C" w:rsidRPr="00FF52E5" w:rsidRDefault="00AC088C" w:rsidP="003E2D51">
                      <w:pPr>
                        <w:spacing w:line="200" w:lineRule="exact"/>
                        <w:jc w:val="center"/>
                        <w:rPr>
                          <w:rFonts w:ascii="UD デジタル 教科書体 NP-R" w:eastAsia="UD デジタル 教科書体 NP-R" w:hAnsi="游明朝" w:cs="Times New Roman"/>
                          <w:color w:val="262626"/>
                          <w:sz w:val="20"/>
                          <w:szCs w:val="20"/>
                        </w:rPr>
                      </w:pPr>
                      <w:r w:rsidRPr="00FF52E5">
                        <w:rPr>
                          <w:rFonts w:ascii="UD デジタル 教科書体 NP-R" w:eastAsia="UD デジタル 教科書体 NP-R" w:hAnsi="游明朝" w:cs="Times New Roman" w:hint="eastAsia"/>
                          <w:color w:val="262626"/>
                          <w:sz w:val="20"/>
                          <w:szCs w:val="20"/>
                        </w:rPr>
                        <w:t>完了届書提出</w:t>
                      </w:r>
                    </w:p>
                  </w:txbxContent>
                </v:textbox>
                <w10:wrap anchorx="margin"/>
              </v:shape>
            </w:pict>
          </mc:Fallback>
        </mc:AlternateContent>
      </w:r>
      <w:r>
        <w:rPr>
          <w:noProof/>
        </w:rPr>
        <mc:AlternateContent>
          <mc:Choice Requires="wps">
            <w:drawing>
              <wp:anchor distT="45720" distB="45720" distL="114300" distR="114300" simplePos="0" relativeHeight="254174208" behindDoc="0" locked="0" layoutInCell="1" allowOverlap="1" wp14:anchorId="656E3E21" wp14:editId="515271F9">
                <wp:simplePos x="0" y="0"/>
                <wp:positionH relativeFrom="margin">
                  <wp:posOffset>762000</wp:posOffset>
                </wp:positionH>
                <wp:positionV relativeFrom="paragraph">
                  <wp:posOffset>5342461</wp:posOffset>
                </wp:positionV>
                <wp:extent cx="1115060" cy="206137"/>
                <wp:effectExtent l="0" t="0" r="0" b="3810"/>
                <wp:wrapNone/>
                <wp:docPr id="245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5060" cy="206137"/>
                        </a:xfrm>
                        <a:prstGeom prst="rect">
                          <a:avLst/>
                        </a:prstGeom>
                        <a:noFill/>
                        <a:ln w="9525">
                          <a:noFill/>
                          <a:miter lim="800000"/>
                          <a:headEnd/>
                          <a:tailEnd/>
                        </a:ln>
                      </wps:spPr>
                      <wps:txbx>
                        <w:txbxContent>
                          <w:p w14:paraId="00E2EC20" w14:textId="77777777" w:rsidR="00AC088C" w:rsidRPr="00FF52E5" w:rsidRDefault="00AC088C" w:rsidP="003E2D51">
                            <w:pPr>
                              <w:spacing w:line="200" w:lineRule="exact"/>
                              <w:jc w:val="center"/>
                              <w:rPr>
                                <w:rFonts w:ascii="UD デジタル 教科書体 NP-R" w:eastAsia="UD デジタル 教科書体 NP-R" w:hAnsi="游明朝" w:cs="Times New Roman"/>
                                <w:color w:val="262626"/>
                                <w:sz w:val="20"/>
                                <w:szCs w:val="20"/>
                              </w:rPr>
                            </w:pPr>
                            <w:r w:rsidRPr="00FF52E5">
                              <w:rPr>
                                <w:rFonts w:ascii="UD デジタル 教科書体 NP-R" w:eastAsia="UD デジタル 教科書体 NP-R" w:hAnsi="游明朝" w:cs="Times New Roman" w:hint="eastAsia"/>
                                <w:color w:val="262626"/>
                                <w:sz w:val="20"/>
                                <w:szCs w:val="20"/>
                              </w:rPr>
                              <w:t>確認済書交付</w:t>
                            </w:r>
                          </w:p>
                          <w:p w14:paraId="1C8934E2" w14:textId="77777777" w:rsidR="00AC088C" w:rsidRPr="00FF52E5" w:rsidRDefault="00AC088C" w:rsidP="003E2D51">
                            <w:pPr>
                              <w:rPr>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6E3E21" id="_x0000_s1749" type="#_x0000_t202" style="position:absolute;left:0;text-align:left;margin-left:60pt;margin-top:420.65pt;width:87.8pt;height:16.25pt;z-index:2541742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" filled="f" stroked="f">
                <v:textbox>
                  <w:txbxContent>
                    <w:p w14:paraId="00E2EC20" w14:textId="77777777" w:rsidR="00AC088C" w:rsidRPr="00FF52E5" w:rsidRDefault="00AC088C" w:rsidP="003E2D51">
                      <w:pPr>
                        <w:spacing w:line="200" w:lineRule="exact"/>
                        <w:jc w:val="center"/>
                        <w:rPr>
                          <w:rFonts w:ascii="UD デジタル 教科書体 NP-R" w:eastAsia="UD デジタル 教科書体 NP-R" w:hAnsi="游明朝" w:cs="Times New Roman"/>
                          <w:color w:val="262626"/>
                          <w:sz w:val="20"/>
                          <w:szCs w:val="20"/>
                        </w:rPr>
                      </w:pPr>
                      <w:r w:rsidRPr="00FF52E5">
                        <w:rPr>
                          <w:rFonts w:ascii="UD デジタル 教科書体 NP-R" w:eastAsia="UD デジタル 教科書体 NP-R" w:hAnsi="游明朝" w:cs="Times New Roman" w:hint="eastAsia"/>
                          <w:color w:val="262626"/>
                          <w:sz w:val="20"/>
                          <w:szCs w:val="20"/>
                        </w:rPr>
                        <w:t>確認済書交付</w:t>
                      </w:r>
                    </w:p>
                    <w:p w14:paraId="1C8934E2" w14:textId="77777777" w:rsidR="00AC088C" w:rsidRPr="00FF52E5" w:rsidRDefault="00AC088C" w:rsidP="003E2D51">
                      <w:pPr>
                        <w:rPr>
                          <w:sz w:val="20"/>
                          <w:szCs w:val="20"/>
                        </w:rPr>
                      </w:pPr>
                    </w:p>
                  </w:txbxContent>
                </v:textbox>
                <w10:wrap anchorx="margin"/>
              </v:shape>
            </w:pict>
          </mc:Fallback>
        </mc:AlternateContent>
      </w:r>
      <w:r>
        <w:rPr>
          <w:noProof/>
        </w:rPr>
        <mc:AlternateContent>
          <mc:Choice Requires="wps">
            <w:drawing>
              <wp:anchor distT="45720" distB="45720" distL="114300" distR="114300" simplePos="0" relativeHeight="254173184" behindDoc="0" locked="0" layoutInCell="1" allowOverlap="1" wp14:anchorId="62EB2C34" wp14:editId="730BC36B">
                <wp:simplePos x="0" y="0"/>
                <wp:positionH relativeFrom="margin">
                  <wp:posOffset>756696</wp:posOffset>
                </wp:positionH>
                <wp:positionV relativeFrom="paragraph">
                  <wp:posOffset>3862070</wp:posOffset>
                </wp:positionV>
                <wp:extent cx="1120537" cy="216516"/>
                <wp:effectExtent l="0" t="0" r="0" b="0"/>
                <wp:wrapNone/>
                <wp:docPr id="245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0537" cy="216516"/>
                        </a:xfrm>
                        <a:prstGeom prst="rect">
                          <a:avLst/>
                        </a:prstGeom>
                        <a:noFill/>
                        <a:ln w="9525">
                          <a:noFill/>
                          <a:miter lim="800000"/>
                          <a:headEnd/>
                          <a:tailEnd/>
                        </a:ln>
                      </wps:spPr>
                      <wps:txbx>
                        <w:txbxContent>
                          <w:p w14:paraId="67C7DCDD" w14:textId="77777777" w:rsidR="00AC088C" w:rsidRPr="00FF52E5" w:rsidRDefault="00AC088C" w:rsidP="003E2D51">
                            <w:pPr>
                              <w:spacing w:line="200" w:lineRule="exact"/>
                              <w:jc w:val="center"/>
                              <w:rPr>
                                <w:rFonts w:ascii="UD デジタル 教科書体 NP-R" w:eastAsia="UD デジタル 教科書体 NP-R" w:hAnsi="游明朝" w:cs="Times New Roman"/>
                                <w:color w:val="262626"/>
                                <w:sz w:val="20"/>
                                <w:szCs w:val="21"/>
                                <w:lang w:eastAsia="zh-TW"/>
                              </w:rPr>
                            </w:pPr>
                            <w:r w:rsidRPr="00FF52E5">
                              <w:rPr>
                                <w:rFonts w:ascii="UD デジタル 教科書体 NP-R" w:eastAsia="UD デジタル 教科書体 NP-R" w:hAnsi="游明朝" w:cs="Times New Roman" w:hint="eastAsia"/>
                                <w:color w:val="262626"/>
                                <w:sz w:val="20"/>
                                <w:szCs w:val="21"/>
                              </w:rPr>
                              <w:t>確認申請</w:t>
                            </w:r>
                          </w:p>
                          <w:p w14:paraId="7970EE63" w14:textId="77777777" w:rsidR="00AC088C" w:rsidRPr="00FF52E5" w:rsidRDefault="00AC088C" w:rsidP="003E2D51">
                            <w:pPr>
                              <w:rPr>
                                <w:sz w:val="24"/>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EB2C34" id="_x0000_s1750" type="#_x0000_t202" style="position:absolute;left:0;text-align:left;margin-left:59.6pt;margin-top:304.1pt;width:88.25pt;height:17.05pt;z-index:2541731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" filled="f" stroked="f">
                <v:textbox>
                  <w:txbxContent>
                    <w:p w14:paraId="67C7DCDD" w14:textId="77777777" w:rsidR="00AC088C" w:rsidRPr="00FF52E5" w:rsidRDefault="00AC088C" w:rsidP="003E2D51">
                      <w:pPr>
                        <w:spacing w:line="200" w:lineRule="exact"/>
                        <w:jc w:val="center"/>
                        <w:rPr>
                          <w:rFonts w:ascii="UD デジタル 教科書体 NP-R" w:eastAsia="UD デジタル 教科書体 NP-R" w:hAnsi="游明朝" w:cs="Times New Roman"/>
                          <w:color w:val="262626"/>
                          <w:sz w:val="20"/>
                          <w:szCs w:val="21"/>
                          <w:lang w:eastAsia="zh-TW"/>
                        </w:rPr>
                      </w:pPr>
                      <w:r w:rsidRPr="00FF52E5">
                        <w:rPr>
                          <w:rFonts w:ascii="UD デジタル 教科書体 NP-R" w:eastAsia="UD デジタル 教科書体 NP-R" w:hAnsi="游明朝" w:cs="Times New Roman" w:hint="eastAsia"/>
                          <w:color w:val="262626"/>
                          <w:sz w:val="20"/>
                          <w:szCs w:val="21"/>
                        </w:rPr>
                        <w:t>確認申請</w:t>
                      </w:r>
                    </w:p>
                    <w:p w14:paraId="7970EE63" w14:textId="77777777" w:rsidR="00AC088C" w:rsidRPr="00FF52E5" w:rsidRDefault="00AC088C" w:rsidP="003E2D51">
                      <w:pPr>
                        <w:rPr>
                          <w:sz w:val="24"/>
                          <w:szCs w:val="28"/>
                        </w:rPr>
                      </w:pPr>
                    </w:p>
                  </w:txbxContent>
                </v:textbox>
                <w10:wrap anchorx="margin"/>
              </v:shape>
            </w:pict>
          </mc:Fallback>
        </mc:AlternateContent>
      </w:r>
      <w:r>
        <w:rPr>
          <w:noProof/>
        </w:rPr>
        <mc:AlternateContent>
          <mc:Choice Requires="wps">
            <w:drawing>
              <wp:anchor distT="45720" distB="45720" distL="114300" distR="114300" simplePos="0" relativeHeight="254172160" behindDoc="0" locked="0" layoutInCell="1" allowOverlap="1" wp14:anchorId="2554DBBB" wp14:editId="437E5226">
                <wp:simplePos x="0" y="0"/>
                <wp:positionH relativeFrom="margin">
                  <wp:posOffset>762440</wp:posOffset>
                </wp:positionH>
                <wp:positionV relativeFrom="paragraph">
                  <wp:posOffset>3319325</wp:posOffset>
                </wp:positionV>
                <wp:extent cx="1115060" cy="206137"/>
                <wp:effectExtent l="0" t="0" r="0" b="3810"/>
                <wp:wrapNone/>
                <wp:docPr id="245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5060" cy="206137"/>
                        </a:xfrm>
                        <a:prstGeom prst="rect">
                          <a:avLst/>
                        </a:prstGeom>
                        <a:noFill/>
                        <a:ln w="9525">
                          <a:noFill/>
                          <a:miter lim="800000"/>
                          <a:headEnd/>
                          <a:tailEnd/>
                        </a:ln>
                      </wps:spPr>
                      <wps:txbx>
                        <w:txbxContent>
                          <w:p w14:paraId="5F71F518" w14:textId="77777777" w:rsidR="00AC088C" w:rsidRPr="00FF52E5" w:rsidRDefault="00AC088C" w:rsidP="003E2D51">
                            <w:pPr>
                              <w:spacing w:line="200" w:lineRule="exact"/>
                              <w:jc w:val="center"/>
                              <w:rPr>
                                <w:rFonts w:ascii="UD デジタル 教科書体 NP-R" w:eastAsia="UD デジタル 教科書体 NP-R" w:hAnsi="游明朝" w:cs="Times New Roman"/>
                                <w:color w:val="262626"/>
                                <w:sz w:val="20"/>
                                <w:szCs w:val="21"/>
                              </w:rPr>
                            </w:pPr>
                            <w:r w:rsidRPr="00FF52E5">
                              <w:rPr>
                                <w:rFonts w:ascii="UD デジタル 教科書体 NP-R" w:eastAsia="UD デジタル 教科書体 NP-R" w:hAnsi="游明朝" w:cs="Times New Roman" w:hint="eastAsia"/>
                                <w:color w:val="262626"/>
                                <w:sz w:val="20"/>
                                <w:szCs w:val="21"/>
                              </w:rPr>
                              <w:t>許可通知書交付</w:t>
                            </w:r>
                          </w:p>
                          <w:p w14:paraId="31D47BF3" w14:textId="77777777" w:rsidR="00AC088C" w:rsidRPr="00FF52E5" w:rsidRDefault="00AC088C" w:rsidP="003E2D51">
                            <w:pPr>
                              <w:rPr>
                                <w:sz w:val="24"/>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54DBBB" id="_x0000_s1751" type="#_x0000_t202" style="position:absolute;left:0;text-align:left;margin-left:60.05pt;margin-top:261.35pt;width:87.8pt;height:16.25pt;z-index:2541721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" filled="f" stroked="f">
                <v:textbox>
                  <w:txbxContent>
                    <w:p w14:paraId="5F71F518" w14:textId="77777777" w:rsidR="00AC088C" w:rsidRPr="00FF52E5" w:rsidRDefault="00AC088C" w:rsidP="003E2D51">
                      <w:pPr>
                        <w:spacing w:line="200" w:lineRule="exact"/>
                        <w:jc w:val="center"/>
                        <w:rPr>
                          <w:rFonts w:ascii="UD デジタル 教科書体 NP-R" w:eastAsia="UD デジタル 教科書体 NP-R" w:hAnsi="游明朝" w:cs="Times New Roman"/>
                          <w:color w:val="262626"/>
                          <w:sz w:val="20"/>
                          <w:szCs w:val="21"/>
                        </w:rPr>
                      </w:pPr>
                      <w:r w:rsidRPr="00FF52E5">
                        <w:rPr>
                          <w:rFonts w:ascii="UD デジタル 教科書体 NP-R" w:eastAsia="UD デジタル 教科書体 NP-R" w:hAnsi="游明朝" w:cs="Times New Roman" w:hint="eastAsia"/>
                          <w:color w:val="262626"/>
                          <w:sz w:val="20"/>
                          <w:szCs w:val="21"/>
                        </w:rPr>
                        <w:t>許可通知書交付</w:t>
                      </w:r>
                    </w:p>
                    <w:p w14:paraId="31D47BF3" w14:textId="77777777" w:rsidR="00AC088C" w:rsidRPr="00FF52E5" w:rsidRDefault="00AC088C" w:rsidP="003E2D51">
                      <w:pPr>
                        <w:rPr>
                          <w:sz w:val="24"/>
                          <w:szCs w:val="28"/>
                        </w:rPr>
                      </w:pPr>
                    </w:p>
                  </w:txbxContent>
                </v:textbox>
                <w10:wrap anchorx="margin"/>
              </v:shape>
            </w:pict>
          </mc:Fallback>
        </mc:AlternateContent>
      </w:r>
      <w:r>
        <w:rPr>
          <w:noProof/>
        </w:rPr>
        <mc:AlternateContent>
          <mc:Choice Requires="wps">
            <w:drawing>
              <wp:anchor distT="45720" distB="45720" distL="114300" distR="114300" simplePos="0" relativeHeight="254171136" behindDoc="0" locked="0" layoutInCell="1" allowOverlap="1" wp14:anchorId="60226501" wp14:editId="2289B21B">
                <wp:simplePos x="0" y="0"/>
                <wp:positionH relativeFrom="margin">
                  <wp:posOffset>762440</wp:posOffset>
                </wp:positionH>
                <wp:positionV relativeFrom="paragraph">
                  <wp:posOffset>2383783</wp:posOffset>
                </wp:positionV>
                <wp:extent cx="1115251" cy="206137"/>
                <wp:effectExtent l="0" t="0" r="0" b="3810"/>
                <wp:wrapNone/>
                <wp:docPr id="245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5251" cy="206137"/>
                        </a:xfrm>
                        <a:prstGeom prst="rect">
                          <a:avLst/>
                        </a:prstGeom>
                        <a:noFill/>
                        <a:ln w="9525">
                          <a:noFill/>
                          <a:miter lim="800000"/>
                          <a:headEnd/>
                          <a:tailEnd/>
                        </a:ln>
                      </wps:spPr>
                      <wps:txbx>
                        <w:txbxContent>
                          <w:p w14:paraId="10732EE9" w14:textId="77777777" w:rsidR="00AC088C" w:rsidRPr="00FF52E5" w:rsidRDefault="00AC088C" w:rsidP="003E2D51">
                            <w:pPr>
                              <w:spacing w:line="200" w:lineRule="exact"/>
                              <w:jc w:val="center"/>
                              <w:rPr>
                                <w:rFonts w:ascii="UD デジタル 教科書体 NP-R" w:eastAsia="UD デジタル 教科書体 NP-R" w:hAnsi="游明朝" w:cs="Times New Roman"/>
                                <w:color w:val="262626"/>
                                <w:sz w:val="20"/>
                                <w:szCs w:val="21"/>
                              </w:rPr>
                            </w:pPr>
                            <w:r w:rsidRPr="00FF52E5">
                              <w:rPr>
                                <w:rFonts w:ascii="UD デジタル 教科書体 NP-R" w:eastAsia="UD デジタル 教科書体 NP-R" w:hAnsi="游明朝" w:cs="Times New Roman" w:hint="eastAsia"/>
                                <w:color w:val="262626"/>
                                <w:sz w:val="20"/>
                                <w:szCs w:val="21"/>
                              </w:rPr>
                              <w:t>仮設許可申請</w:t>
                            </w:r>
                          </w:p>
                          <w:p w14:paraId="2DDB4C1B" w14:textId="77777777" w:rsidR="00AC088C" w:rsidRPr="00FF52E5" w:rsidRDefault="00AC088C" w:rsidP="003E2D51">
                            <w:pPr>
                              <w:rPr>
                                <w:sz w:val="24"/>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226501" id="_x0000_s1752" type="#_x0000_t202" style="position:absolute;left:0;text-align:left;margin-left:60.05pt;margin-top:187.7pt;width:87.8pt;height:16.25pt;z-index:2541711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" filled="f" stroked="f">
                <v:textbox>
                  <w:txbxContent>
                    <w:p w14:paraId="10732EE9" w14:textId="77777777" w:rsidR="00AC088C" w:rsidRPr="00FF52E5" w:rsidRDefault="00AC088C" w:rsidP="003E2D51">
                      <w:pPr>
                        <w:spacing w:line="200" w:lineRule="exact"/>
                        <w:jc w:val="center"/>
                        <w:rPr>
                          <w:rFonts w:ascii="UD デジタル 教科書体 NP-R" w:eastAsia="UD デジタル 教科書体 NP-R" w:hAnsi="游明朝" w:cs="Times New Roman"/>
                          <w:color w:val="262626"/>
                          <w:sz w:val="20"/>
                          <w:szCs w:val="21"/>
                        </w:rPr>
                      </w:pPr>
                      <w:r w:rsidRPr="00FF52E5">
                        <w:rPr>
                          <w:rFonts w:ascii="UD デジタル 教科書体 NP-R" w:eastAsia="UD デジタル 教科書体 NP-R" w:hAnsi="游明朝" w:cs="Times New Roman" w:hint="eastAsia"/>
                          <w:color w:val="262626"/>
                          <w:sz w:val="20"/>
                          <w:szCs w:val="21"/>
                        </w:rPr>
                        <w:t>仮設許可申請</w:t>
                      </w:r>
                    </w:p>
                    <w:p w14:paraId="2DDB4C1B" w14:textId="77777777" w:rsidR="00AC088C" w:rsidRPr="00FF52E5" w:rsidRDefault="00AC088C" w:rsidP="003E2D51">
                      <w:pPr>
                        <w:rPr>
                          <w:sz w:val="24"/>
                          <w:szCs w:val="28"/>
                        </w:rPr>
                      </w:pPr>
                    </w:p>
                  </w:txbxContent>
                </v:textbox>
                <w10:wrap anchorx="margin"/>
              </v:shape>
            </w:pict>
          </mc:Fallback>
        </mc:AlternateContent>
      </w:r>
      <w:r>
        <w:rPr>
          <w:noProof/>
        </w:rPr>
        <mc:AlternateContent>
          <mc:Choice Requires="wps">
            <w:drawing>
              <wp:anchor distT="45720" distB="45720" distL="114300" distR="114300" simplePos="0" relativeHeight="254168064" behindDoc="0" locked="0" layoutInCell="1" allowOverlap="1" wp14:anchorId="17826803" wp14:editId="00DD0965">
                <wp:simplePos x="0" y="0"/>
                <wp:positionH relativeFrom="margin">
                  <wp:posOffset>5334000</wp:posOffset>
                </wp:positionH>
                <wp:positionV relativeFrom="paragraph">
                  <wp:posOffset>8106839</wp:posOffset>
                </wp:positionV>
                <wp:extent cx="502128" cy="231364"/>
                <wp:effectExtent l="0" t="0" r="0" b="0"/>
                <wp:wrapNone/>
                <wp:docPr id="57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2128" cy="231364"/>
                        </a:xfrm>
                        <a:prstGeom prst="rect">
                          <a:avLst/>
                        </a:prstGeom>
                        <a:noFill/>
                        <a:ln w="9525">
                          <a:noFill/>
                          <a:miter lim="800000"/>
                          <a:headEnd/>
                          <a:tailEnd/>
                        </a:ln>
                      </wps:spPr>
                      <wps:txbx>
                        <w:txbxContent>
                          <w:p w14:paraId="0AD739EB" w14:textId="77777777" w:rsidR="00AC088C" w:rsidRPr="00EC6C8F" w:rsidRDefault="00AC088C" w:rsidP="003E2D51">
                            <w:pPr>
                              <w:spacing w:line="200" w:lineRule="exact"/>
                              <w:jc w:val="center"/>
                              <w:rPr>
                                <w:rFonts w:ascii="UD デジタル 教科書体 NP-R" w:eastAsia="UD デジタル 教科書体 NP-R" w:hAnsi="游明朝" w:cs="Times New Roman"/>
                                <w:b/>
                                <w:bCs/>
                                <w:color w:val="000000" w:themeColor="text1"/>
                                <w:sz w:val="16"/>
                                <w:szCs w:val="18"/>
                                <w:lang w:eastAsia="zh-TW"/>
                              </w:rPr>
                            </w:pPr>
                            <w:r>
                              <w:rPr>
                                <w:rFonts w:ascii="UD デジタル 教科書体 NP-R" w:eastAsia="UD デジタル 教科書体 NP-R" w:hAnsi="游明朝" w:cs="Times New Roman"/>
                                <w:b/>
                                <w:bCs/>
                                <w:color w:val="000000" w:themeColor="text1"/>
                                <w:sz w:val="16"/>
                                <w:szCs w:val="18"/>
                              </w:rPr>
                              <w:t>5</w:t>
                            </w:r>
                            <w:r w:rsidRPr="00CA24FC">
                              <w:rPr>
                                <w:rFonts w:ascii="UD デジタル 教科書体 NP-R" w:eastAsia="UD デジタル 教科書体 NP-R" w:hAnsi="游明朝" w:cs="Times New Roman" w:hint="eastAsia"/>
                                <w:b/>
                                <w:bCs/>
                                <w:color w:val="000000" w:themeColor="text1"/>
                                <w:sz w:val="16"/>
                                <w:szCs w:val="18"/>
                              </w:rPr>
                              <w:t>日</w:t>
                            </w:r>
                          </w:p>
                          <w:p w14:paraId="7DD59282" w14:textId="77777777" w:rsidR="00AC088C" w:rsidRDefault="00AC088C" w:rsidP="003E2D5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826803" id="_x0000_s1753" type="#_x0000_t202" style="position:absolute;left:0;text-align:left;margin-left:420pt;margin-top:638.35pt;width:39.55pt;height:18.2pt;z-index:2541680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" filled="f" stroked="f">
                <v:textbox>
                  <w:txbxContent>
                    <w:p w14:paraId="0AD739EB" w14:textId="77777777" w:rsidR="00AC088C" w:rsidRPr="00EC6C8F" w:rsidRDefault="00AC088C" w:rsidP="003E2D51">
                      <w:pPr>
                        <w:spacing w:line="200" w:lineRule="exact"/>
                        <w:jc w:val="center"/>
                        <w:rPr>
                          <w:rFonts w:ascii="UD デジタル 教科書体 NP-R" w:eastAsia="UD デジタル 教科書体 NP-R" w:hAnsi="游明朝" w:cs="Times New Roman"/>
                          <w:b/>
                          <w:bCs/>
                          <w:color w:val="000000" w:themeColor="text1"/>
                          <w:sz w:val="16"/>
                          <w:szCs w:val="18"/>
                          <w:lang w:eastAsia="zh-TW"/>
                        </w:rPr>
                      </w:pPr>
                      <w:r>
                        <w:rPr>
                          <w:rFonts w:ascii="UD デジタル 教科書体 NP-R" w:eastAsia="UD デジタル 教科書体 NP-R" w:hAnsi="游明朝" w:cs="Times New Roman"/>
                          <w:b/>
                          <w:bCs/>
                          <w:color w:val="000000" w:themeColor="text1"/>
                          <w:sz w:val="16"/>
                          <w:szCs w:val="18"/>
                        </w:rPr>
                        <w:t>5</w:t>
                      </w:r>
                      <w:r w:rsidRPr="00CA24FC">
                        <w:rPr>
                          <w:rFonts w:ascii="UD デジタル 教科書体 NP-R" w:eastAsia="UD デジタル 教科書体 NP-R" w:hAnsi="游明朝" w:cs="Times New Roman" w:hint="eastAsia"/>
                          <w:b/>
                          <w:bCs/>
                          <w:color w:val="000000" w:themeColor="text1"/>
                          <w:sz w:val="16"/>
                          <w:szCs w:val="18"/>
                        </w:rPr>
                        <w:t>日</w:t>
                      </w:r>
                    </w:p>
                    <w:p w14:paraId="7DD59282" w14:textId="77777777" w:rsidR="00AC088C" w:rsidRDefault="00AC088C" w:rsidP="003E2D51"/>
                  </w:txbxContent>
                </v:textbox>
                <w10:wrap anchorx="margin"/>
              </v:shape>
            </w:pict>
          </mc:Fallback>
        </mc:AlternateContent>
      </w:r>
      <w:r>
        <w:rPr>
          <w:noProof/>
        </w:rPr>
        <mc:AlternateContent>
          <mc:Choice Requires="wps">
            <w:drawing>
              <wp:anchor distT="45720" distB="45720" distL="114300" distR="114300" simplePos="0" relativeHeight="254167040" behindDoc="0" locked="0" layoutInCell="1" allowOverlap="1" wp14:anchorId="3ABE140D" wp14:editId="2913FE95">
                <wp:simplePos x="0" y="0"/>
                <wp:positionH relativeFrom="margin">
                  <wp:posOffset>5349875</wp:posOffset>
                </wp:positionH>
                <wp:positionV relativeFrom="paragraph">
                  <wp:posOffset>7238930</wp:posOffset>
                </wp:positionV>
                <wp:extent cx="480985" cy="231364"/>
                <wp:effectExtent l="0" t="0" r="0" b="0"/>
                <wp:wrapNone/>
                <wp:docPr id="245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0985" cy="231364"/>
                        </a:xfrm>
                        <a:prstGeom prst="rect">
                          <a:avLst/>
                        </a:prstGeom>
                        <a:noFill/>
                        <a:ln w="9525">
                          <a:noFill/>
                          <a:miter lim="800000"/>
                          <a:headEnd/>
                          <a:tailEnd/>
                        </a:ln>
                      </wps:spPr>
                      <wps:txbx>
                        <w:txbxContent>
                          <w:p w14:paraId="2C83A2B7" w14:textId="77777777" w:rsidR="00AC088C" w:rsidRPr="00EC6C8F" w:rsidRDefault="00AC088C" w:rsidP="003E2D51">
                            <w:pPr>
                              <w:spacing w:line="200" w:lineRule="exact"/>
                              <w:jc w:val="center"/>
                              <w:rPr>
                                <w:rFonts w:ascii="UD デジタル 教科書体 NP-R" w:eastAsia="UD デジタル 教科書体 NP-R" w:hAnsi="游明朝" w:cs="Times New Roman"/>
                                <w:b/>
                                <w:bCs/>
                                <w:color w:val="000000" w:themeColor="text1"/>
                                <w:sz w:val="16"/>
                                <w:szCs w:val="18"/>
                                <w:lang w:eastAsia="zh-TW"/>
                              </w:rPr>
                            </w:pPr>
                            <w:r w:rsidRPr="00CA24FC">
                              <w:rPr>
                                <w:rFonts w:ascii="UD デジタル 教科書体 NP-R" w:eastAsia="UD デジタル 教科書体 NP-R" w:hAnsi="游明朝" w:cs="Times New Roman" w:hint="eastAsia"/>
                                <w:b/>
                                <w:bCs/>
                                <w:color w:val="000000" w:themeColor="text1"/>
                                <w:sz w:val="16"/>
                                <w:szCs w:val="18"/>
                              </w:rPr>
                              <w:t>20日</w:t>
                            </w:r>
                          </w:p>
                          <w:p w14:paraId="51061EBF" w14:textId="77777777" w:rsidR="00AC088C" w:rsidRDefault="00AC088C" w:rsidP="003E2D5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BE140D" id="_x0000_s1754" type="#_x0000_t202" style="position:absolute;left:0;text-align:left;margin-left:421.25pt;margin-top:570pt;width:37.85pt;height:18.2pt;z-index:2541670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" filled="f" stroked="f">
                <v:textbox>
                  <w:txbxContent>
                    <w:p w14:paraId="2C83A2B7" w14:textId="77777777" w:rsidR="00AC088C" w:rsidRPr="00EC6C8F" w:rsidRDefault="00AC088C" w:rsidP="003E2D51">
                      <w:pPr>
                        <w:spacing w:line="200" w:lineRule="exact"/>
                        <w:jc w:val="center"/>
                        <w:rPr>
                          <w:rFonts w:ascii="UD デジタル 教科書体 NP-R" w:eastAsia="UD デジタル 教科書体 NP-R" w:hAnsi="游明朝" w:cs="Times New Roman"/>
                          <w:b/>
                          <w:bCs/>
                          <w:color w:val="000000" w:themeColor="text1"/>
                          <w:sz w:val="16"/>
                          <w:szCs w:val="18"/>
                          <w:lang w:eastAsia="zh-TW"/>
                        </w:rPr>
                      </w:pPr>
                      <w:r w:rsidRPr="00CA24FC">
                        <w:rPr>
                          <w:rFonts w:ascii="UD デジタル 教科書体 NP-R" w:eastAsia="UD デジタル 教科書体 NP-R" w:hAnsi="游明朝" w:cs="Times New Roman" w:hint="eastAsia"/>
                          <w:b/>
                          <w:bCs/>
                          <w:color w:val="000000" w:themeColor="text1"/>
                          <w:sz w:val="16"/>
                          <w:szCs w:val="18"/>
                        </w:rPr>
                        <w:t>20日</w:t>
                      </w:r>
                    </w:p>
                    <w:p w14:paraId="51061EBF" w14:textId="77777777" w:rsidR="00AC088C" w:rsidRDefault="00AC088C" w:rsidP="003E2D51"/>
                  </w:txbxContent>
                </v:textbox>
                <w10:wrap anchorx="margin"/>
              </v:shape>
            </w:pict>
          </mc:Fallback>
        </mc:AlternateContent>
      </w:r>
      <w:r>
        <w:rPr>
          <w:noProof/>
        </w:rPr>
        <mc:AlternateContent>
          <mc:Choice Requires="wps">
            <w:drawing>
              <wp:anchor distT="45720" distB="45720" distL="114300" distR="114300" simplePos="0" relativeHeight="254166016" behindDoc="0" locked="0" layoutInCell="1" allowOverlap="1" wp14:anchorId="7F1A607C" wp14:editId="31F46464">
                <wp:simplePos x="0" y="0"/>
                <wp:positionH relativeFrom="margin">
                  <wp:posOffset>5334440</wp:posOffset>
                </wp:positionH>
                <wp:positionV relativeFrom="paragraph">
                  <wp:posOffset>5074127</wp:posOffset>
                </wp:positionV>
                <wp:extent cx="502128" cy="231364"/>
                <wp:effectExtent l="0" t="0" r="0" b="0"/>
                <wp:wrapNone/>
                <wp:docPr id="245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2128" cy="231364"/>
                        </a:xfrm>
                        <a:prstGeom prst="rect">
                          <a:avLst/>
                        </a:prstGeom>
                        <a:noFill/>
                        <a:ln w="9525">
                          <a:noFill/>
                          <a:miter lim="800000"/>
                          <a:headEnd/>
                          <a:tailEnd/>
                        </a:ln>
                      </wps:spPr>
                      <wps:txbx>
                        <w:txbxContent>
                          <w:p w14:paraId="24E7C78E" w14:textId="77777777" w:rsidR="00AC088C" w:rsidRPr="00EC6C8F" w:rsidRDefault="00AC088C" w:rsidP="003E2D51">
                            <w:pPr>
                              <w:spacing w:line="200" w:lineRule="exact"/>
                              <w:jc w:val="center"/>
                              <w:rPr>
                                <w:rFonts w:ascii="UD デジタル 教科書体 NP-R" w:eastAsia="UD デジタル 教科書体 NP-R" w:hAnsi="游明朝" w:cs="Times New Roman"/>
                                <w:b/>
                                <w:bCs/>
                                <w:color w:val="000000" w:themeColor="text1"/>
                                <w:sz w:val="16"/>
                                <w:szCs w:val="18"/>
                                <w:lang w:eastAsia="zh-TW"/>
                              </w:rPr>
                            </w:pPr>
                            <w:r>
                              <w:rPr>
                                <w:rFonts w:ascii="UD デジタル 教科書体 NP-R" w:eastAsia="UD デジタル 教科書体 NP-R" w:hAnsi="游明朝" w:cs="Times New Roman"/>
                                <w:b/>
                                <w:bCs/>
                                <w:color w:val="000000" w:themeColor="text1"/>
                                <w:sz w:val="16"/>
                                <w:szCs w:val="18"/>
                              </w:rPr>
                              <w:t>5</w:t>
                            </w:r>
                            <w:r w:rsidRPr="00CA24FC">
                              <w:rPr>
                                <w:rFonts w:ascii="UD デジタル 教科書体 NP-R" w:eastAsia="UD デジタル 教科書体 NP-R" w:hAnsi="游明朝" w:cs="Times New Roman" w:hint="eastAsia"/>
                                <w:b/>
                                <w:bCs/>
                                <w:color w:val="000000" w:themeColor="text1"/>
                                <w:sz w:val="16"/>
                                <w:szCs w:val="18"/>
                              </w:rPr>
                              <w:t>日</w:t>
                            </w:r>
                          </w:p>
                          <w:p w14:paraId="6ADF58F1" w14:textId="77777777" w:rsidR="00AC088C" w:rsidRDefault="00AC088C" w:rsidP="003E2D5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1A607C" id="_x0000_s1755" type="#_x0000_t202" style="position:absolute;left:0;text-align:left;margin-left:420.05pt;margin-top:399.55pt;width:39.55pt;height:18.2pt;z-index:2541660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" filled="f" stroked="f">
                <v:textbox>
                  <w:txbxContent>
                    <w:p w14:paraId="24E7C78E" w14:textId="77777777" w:rsidR="00AC088C" w:rsidRPr="00EC6C8F" w:rsidRDefault="00AC088C" w:rsidP="003E2D51">
                      <w:pPr>
                        <w:spacing w:line="200" w:lineRule="exact"/>
                        <w:jc w:val="center"/>
                        <w:rPr>
                          <w:rFonts w:ascii="UD デジタル 教科書体 NP-R" w:eastAsia="UD デジタル 教科書体 NP-R" w:hAnsi="游明朝" w:cs="Times New Roman"/>
                          <w:b/>
                          <w:bCs/>
                          <w:color w:val="000000" w:themeColor="text1"/>
                          <w:sz w:val="16"/>
                          <w:szCs w:val="18"/>
                          <w:lang w:eastAsia="zh-TW"/>
                        </w:rPr>
                      </w:pPr>
                      <w:r>
                        <w:rPr>
                          <w:rFonts w:ascii="UD デジタル 教科書体 NP-R" w:eastAsia="UD デジタル 教科書体 NP-R" w:hAnsi="游明朝" w:cs="Times New Roman"/>
                          <w:b/>
                          <w:bCs/>
                          <w:color w:val="000000" w:themeColor="text1"/>
                          <w:sz w:val="16"/>
                          <w:szCs w:val="18"/>
                        </w:rPr>
                        <w:t>5</w:t>
                      </w:r>
                      <w:r w:rsidRPr="00CA24FC">
                        <w:rPr>
                          <w:rFonts w:ascii="UD デジタル 教科書体 NP-R" w:eastAsia="UD デジタル 教科書体 NP-R" w:hAnsi="游明朝" w:cs="Times New Roman" w:hint="eastAsia"/>
                          <w:b/>
                          <w:bCs/>
                          <w:color w:val="000000" w:themeColor="text1"/>
                          <w:sz w:val="16"/>
                          <w:szCs w:val="18"/>
                        </w:rPr>
                        <w:t>日</w:t>
                      </w:r>
                    </w:p>
                    <w:p w14:paraId="6ADF58F1" w14:textId="77777777" w:rsidR="00AC088C" w:rsidRDefault="00AC088C" w:rsidP="003E2D51"/>
                  </w:txbxContent>
                </v:textbox>
                <w10:wrap anchorx="margin"/>
              </v:shape>
            </w:pict>
          </mc:Fallback>
        </mc:AlternateContent>
      </w:r>
      <w:r>
        <w:rPr>
          <w:noProof/>
        </w:rPr>
        <mc:AlternateContent>
          <mc:Choice Requires="wps">
            <w:drawing>
              <wp:anchor distT="45720" distB="45720" distL="114300" distR="114300" simplePos="0" relativeHeight="254164992" behindDoc="0" locked="0" layoutInCell="1" allowOverlap="1" wp14:anchorId="07BC272C" wp14:editId="58378A77">
                <wp:simplePos x="0" y="0"/>
                <wp:positionH relativeFrom="margin">
                  <wp:posOffset>5349875</wp:posOffset>
                </wp:positionH>
                <wp:positionV relativeFrom="paragraph">
                  <wp:posOffset>4232069</wp:posOffset>
                </wp:positionV>
                <wp:extent cx="480985" cy="231364"/>
                <wp:effectExtent l="0" t="0" r="0" b="0"/>
                <wp:wrapNone/>
                <wp:docPr id="245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0985" cy="231364"/>
                        </a:xfrm>
                        <a:prstGeom prst="rect">
                          <a:avLst/>
                        </a:prstGeom>
                        <a:noFill/>
                        <a:ln w="9525">
                          <a:noFill/>
                          <a:miter lim="800000"/>
                          <a:headEnd/>
                          <a:tailEnd/>
                        </a:ln>
                      </wps:spPr>
                      <wps:txbx>
                        <w:txbxContent>
                          <w:p w14:paraId="391C9C09" w14:textId="77777777" w:rsidR="00AC088C" w:rsidRPr="00EC6C8F" w:rsidRDefault="00AC088C" w:rsidP="003E2D51">
                            <w:pPr>
                              <w:spacing w:line="200" w:lineRule="exact"/>
                              <w:jc w:val="center"/>
                              <w:rPr>
                                <w:rFonts w:ascii="UD デジタル 教科書体 NP-R" w:eastAsia="UD デジタル 教科書体 NP-R" w:hAnsi="游明朝" w:cs="Times New Roman"/>
                                <w:b/>
                                <w:bCs/>
                                <w:color w:val="000000" w:themeColor="text1"/>
                                <w:sz w:val="16"/>
                                <w:szCs w:val="18"/>
                                <w:lang w:eastAsia="zh-TW"/>
                              </w:rPr>
                            </w:pPr>
                            <w:r w:rsidRPr="00CA24FC">
                              <w:rPr>
                                <w:rFonts w:ascii="UD デジタル 教科書体 NP-R" w:eastAsia="UD デジタル 教科書体 NP-R" w:hAnsi="游明朝" w:cs="Times New Roman" w:hint="eastAsia"/>
                                <w:b/>
                                <w:bCs/>
                                <w:color w:val="000000" w:themeColor="text1"/>
                                <w:sz w:val="16"/>
                                <w:szCs w:val="18"/>
                              </w:rPr>
                              <w:t>20日</w:t>
                            </w:r>
                          </w:p>
                          <w:p w14:paraId="199ACCC1" w14:textId="77777777" w:rsidR="00AC088C" w:rsidRDefault="00AC088C" w:rsidP="003E2D5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BC272C" id="_x0000_s1756" type="#_x0000_t202" style="position:absolute;left:0;text-align:left;margin-left:421.25pt;margin-top:333.25pt;width:37.85pt;height:18.2pt;z-index:2541649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" filled="f" stroked="f">
                <v:textbox>
                  <w:txbxContent>
                    <w:p w14:paraId="391C9C09" w14:textId="77777777" w:rsidR="00AC088C" w:rsidRPr="00EC6C8F" w:rsidRDefault="00AC088C" w:rsidP="003E2D51">
                      <w:pPr>
                        <w:spacing w:line="200" w:lineRule="exact"/>
                        <w:jc w:val="center"/>
                        <w:rPr>
                          <w:rFonts w:ascii="UD デジタル 教科書体 NP-R" w:eastAsia="UD デジタル 教科書体 NP-R" w:hAnsi="游明朝" w:cs="Times New Roman"/>
                          <w:b/>
                          <w:bCs/>
                          <w:color w:val="000000" w:themeColor="text1"/>
                          <w:sz w:val="16"/>
                          <w:szCs w:val="18"/>
                          <w:lang w:eastAsia="zh-TW"/>
                        </w:rPr>
                      </w:pPr>
                      <w:r w:rsidRPr="00CA24FC">
                        <w:rPr>
                          <w:rFonts w:ascii="UD デジタル 教科書体 NP-R" w:eastAsia="UD デジタル 教科書体 NP-R" w:hAnsi="游明朝" w:cs="Times New Roman" w:hint="eastAsia"/>
                          <w:b/>
                          <w:bCs/>
                          <w:color w:val="000000" w:themeColor="text1"/>
                          <w:sz w:val="16"/>
                          <w:szCs w:val="18"/>
                        </w:rPr>
                        <w:t>20日</w:t>
                      </w:r>
                    </w:p>
                    <w:p w14:paraId="199ACCC1" w14:textId="77777777" w:rsidR="00AC088C" w:rsidRDefault="00AC088C" w:rsidP="003E2D51"/>
                  </w:txbxContent>
                </v:textbox>
                <w10:wrap anchorx="margin"/>
              </v:shape>
            </w:pict>
          </mc:Fallback>
        </mc:AlternateContent>
      </w:r>
      <w:r>
        <w:rPr>
          <w:noProof/>
        </w:rPr>
        <mc:AlternateContent>
          <mc:Choice Requires="wps">
            <w:drawing>
              <wp:anchor distT="45720" distB="45720" distL="114300" distR="114300" simplePos="0" relativeHeight="254163968" behindDoc="0" locked="0" layoutInCell="1" allowOverlap="1" wp14:anchorId="65C7DC02" wp14:editId="3F501E54">
                <wp:simplePos x="0" y="0"/>
                <wp:positionH relativeFrom="margin">
                  <wp:posOffset>5334440</wp:posOffset>
                </wp:positionH>
                <wp:positionV relativeFrom="paragraph">
                  <wp:posOffset>1469383</wp:posOffset>
                </wp:positionV>
                <wp:extent cx="496119" cy="231364"/>
                <wp:effectExtent l="0" t="0" r="0" b="0"/>
                <wp:wrapNone/>
                <wp:docPr id="245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6119" cy="231364"/>
                        </a:xfrm>
                        <a:prstGeom prst="rect">
                          <a:avLst/>
                        </a:prstGeom>
                        <a:noFill/>
                        <a:ln w="9525">
                          <a:noFill/>
                          <a:miter lim="800000"/>
                          <a:headEnd/>
                          <a:tailEnd/>
                        </a:ln>
                      </wps:spPr>
                      <wps:txbx>
                        <w:txbxContent>
                          <w:p w14:paraId="3FA60EA5" w14:textId="77777777" w:rsidR="00AC088C" w:rsidRPr="00EC6C8F" w:rsidRDefault="00AC088C" w:rsidP="003E2D51">
                            <w:pPr>
                              <w:spacing w:line="200" w:lineRule="exact"/>
                              <w:jc w:val="center"/>
                              <w:rPr>
                                <w:rFonts w:ascii="UD デジタル 教科書体 NP-R" w:eastAsia="UD デジタル 教科書体 NP-R" w:hAnsi="游明朝" w:cs="Times New Roman"/>
                                <w:b/>
                                <w:bCs/>
                                <w:color w:val="000000" w:themeColor="text1"/>
                                <w:sz w:val="16"/>
                                <w:szCs w:val="18"/>
                                <w:lang w:eastAsia="zh-TW"/>
                              </w:rPr>
                            </w:pPr>
                            <w:r>
                              <w:rPr>
                                <w:rFonts w:ascii="UD デジタル 教科書体 NP-R" w:eastAsia="UD デジタル 教科書体 NP-R" w:hAnsi="游明朝" w:cs="Times New Roman"/>
                                <w:b/>
                                <w:bCs/>
                                <w:color w:val="000000" w:themeColor="text1"/>
                                <w:sz w:val="16"/>
                                <w:szCs w:val="18"/>
                              </w:rPr>
                              <w:t>5</w:t>
                            </w:r>
                            <w:r w:rsidRPr="00CA24FC">
                              <w:rPr>
                                <w:rFonts w:ascii="UD デジタル 教科書体 NP-R" w:eastAsia="UD デジタル 教科書体 NP-R" w:hAnsi="游明朝" w:cs="Times New Roman" w:hint="eastAsia"/>
                                <w:b/>
                                <w:bCs/>
                                <w:color w:val="000000" w:themeColor="text1"/>
                                <w:sz w:val="16"/>
                                <w:szCs w:val="18"/>
                              </w:rPr>
                              <w:t>日</w:t>
                            </w:r>
                          </w:p>
                          <w:p w14:paraId="608CB578" w14:textId="77777777" w:rsidR="00AC088C" w:rsidRDefault="00AC088C" w:rsidP="003E2D5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C7DC02" id="_x0000_s1757" type="#_x0000_t202" style="position:absolute;left:0;text-align:left;margin-left:420.05pt;margin-top:115.7pt;width:39.05pt;height:18.2pt;z-index:2541639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" filled="f" stroked="f">
                <v:textbox>
                  <w:txbxContent>
                    <w:p w14:paraId="3FA60EA5" w14:textId="77777777" w:rsidR="00AC088C" w:rsidRPr="00EC6C8F" w:rsidRDefault="00AC088C" w:rsidP="003E2D51">
                      <w:pPr>
                        <w:spacing w:line="200" w:lineRule="exact"/>
                        <w:jc w:val="center"/>
                        <w:rPr>
                          <w:rFonts w:ascii="UD デジタル 教科書体 NP-R" w:eastAsia="UD デジタル 教科書体 NP-R" w:hAnsi="游明朝" w:cs="Times New Roman"/>
                          <w:b/>
                          <w:bCs/>
                          <w:color w:val="000000" w:themeColor="text1"/>
                          <w:sz w:val="16"/>
                          <w:szCs w:val="18"/>
                          <w:lang w:eastAsia="zh-TW"/>
                        </w:rPr>
                      </w:pPr>
                      <w:r>
                        <w:rPr>
                          <w:rFonts w:ascii="UD デジタル 教科書体 NP-R" w:eastAsia="UD デジタル 教科書体 NP-R" w:hAnsi="游明朝" w:cs="Times New Roman"/>
                          <w:b/>
                          <w:bCs/>
                          <w:color w:val="000000" w:themeColor="text1"/>
                          <w:sz w:val="16"/>
                          <w:szCs w:val="18"/>
                        </w:rPr>
                        <w:t>5</w:t>
                      </w:r>
                      <w:r w:rsidRPr="00CA24FC">
                        <w:rPr>
                          <w:rFonts w:ascii="UD デジタル 教科書体 NP-R" w:eastAsia="UD デジタル 教科書体 NP-R" w:hAnsi="游明朝" w:cs="Times New Roman" w:hint="eastAsia"/>
                          <w:b/>
                          <w:bCs/>
                          <w:color w:val="000000" w:themeColor="text1"/>
                          <w:sz w:val="16"/>
                          <w:szCs w:val="18"/>
                        </w:rPr>
                        <w:t>日</w:t>
                      </w:r>
                    </w:p>
                    <w:p w14:paraId="608CB578" w14:textId="77777777" w:rsidR="00AC088C" w:rsidRDefault="00AC088C" w:rsidP="003E2D51"/>
                  </w:txbxContent>
                </v:textbox>
                <w10:wrap anchorx="margin"/>
              </v:shape>
            </w:pict>
          </mc:Fallback>
        </mc:AlternateContent>
      </w:r>
      <w:r>
        <w:rPr>
          <w:noProof/>
        </w:rPr>
        <mc:AlternateContent>
          <mc:Choice Requires="wps">
            <w:drawing>
              <wp:anchor distT="45720" distB="45720" distL="114300" distR="114300" simplePos="0" relativeHeight="254162944" behindDoc="0" locked="0" layoutInCell="1" allowOverlap="1" wp14:anchorId="7FA8620A" wp14:editId="79C61E8D">
                <wp:simplePos x="0" y="0"/>
                <wp:positionH relativeFrom="margin">
                  <wp:posOffset>5350297</wp:posOffset>
                </wp:positionH>
                <wp:positionV relativeFrom="paragraph">
                  <wp:posOffset>687121</wp:posOffset>
                </wp:positionV>
                <wp:extent cx="480985" cy="231364"/>
                <wp:effectExtent l="0" t="0" r="0" b="0"/>
                <wp:wrapNone/>
                <wp:docPr id="245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0985" cy="231364"/>
                        </a:xfrm>
                        <a:prstGeom prst="rect">
                          <a:avLst/>
                        </a:prstGeom>
                        <a:noFill/>
                        <a:ln w="9525">
                          <a:noFill/>
                          <a:miter lim="800000"/>
                          <a:headEnd/>
                          <a:tailEnd/>
                        </a:ln>
                      </wps:spPr>
                      <wps:txbx>
                        <w:txbxContent>
                          <w:p w14:paraId="44BF09D9" w14:textId="77777777" w:rsidR="00AC088C" w:rsidRPr="00EC6C8F" w:rsidRDefault="00AC088C" w:rsidP="003E2D51">
                            <w:pPr>
                              <w:spacing w:line="200" w:lineRule="exact"/>
                              <w:jc w:val="center"/>
                              <w:rPr>
                                <w:rFonts w:ascii="UD デジタル 教科書体 NP-R" w:eastAsia="UD デジタル 教科書体 NP-R" w:hAnsi="游明朝" w:cs="Times New Roman"/>
                                <w:b/>
                                <w:bCs/>
                                <w:color w:val="000000" w:themeColor="text1"/>
                                <w:sz w:val="16"/>
                                <w:szCs w:val="18"/>
                                <w:lang w:eastAsia="zh-TW"/>
                              </w:rPr>
                            </w:pPr>
                            <w:r w:rsidRPr="00CA24FC">
                              <w:rPr>
                                <w:rFonts w:ascii="UD デジタル 教科書体 NP-R" w:eastAsia="UD デジタル 教科書体 NP-R" w:hAnsi="游明朝" w:cs="Times New Roman" w:hint="eastAsia"/>
                                <w:b/>
                                <w:bCs/>
                                <w:color w:val="000000" w:themeColor="text1"/>
                                <w:sz w:val="16"/>
                                <w:szCs w:val="18"/>
                              </w:rPr>
                              <w:t>20日</w:t>
                            </w:r>
                          </w:p>
                          <w:p w14:paraId="6FE9AC23" w14:textId="77777777" w:rsidR="00AC088C" w:rsidRDefault="00AC088C" w:rsidP="003E2D5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A8620A" id="_x0000_s1758" type="#_x0000_t202" style="position:absolute;left:0;text-align:left;margin-left:421.3pt;margin-top:54.1pt;width:37.85pt;height:18.2pt;z-index:2541629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" filled="f" stroked="f">
                <v:textbox>
                  <w:txbxContent>
                    <w:p w14:paraId="44BF09D9" w14:textId="77777777" w:rsidR="00AC088C" w:rsidRPr="00EC6C8F" w:rsidRDefault="00AC088C" w:rsidP="003E2D51">
                      <w:pPr>
                        <w:spacing w:line="200" w:lineRule="exact"/>
                        <w:jc w:val="center"/>
                        <w:rPr>
                          <w:rFonts w:ascii="UD デジタル 教科書体 NP-R" w:eastAsia="UD デジタル 教科書体 NP-R" w:hAnsi="游明朝" w:cs="Times New Roman"/>
                          <w:b/>
                          <w:bCs/>
                          <w:color w:val="000000" w:themeColor="text1"/>
                          <w:sz w:val="16"/>
                          <w:szCs w:val="18"/>
                          <w:lang w:eastAsia="zh-TW"/>
                        </w:rPr>
                      </w:pPr>
                      <w:r w:rsidRPr="00CA24FC">
                        <w:rPr>
                          <w:rFonts w:ascii="UD デジタル 教科書体 NP-R" w:eastAsia="UD デジタル 教科書体 NP-R" w:hAnsi="游明朝" w:cs="Times New Roman" w:hint="eastAsia"/>
                          <w:b/>
                          <w:bCs/>
                          <w:color w:val="000000" w:themeColor="text1"/>
                          <w:sz w:val="16"/>
                          <w:szCs w:val="18"/>
                        </w:rPr>
                        <w:t>20日</w:t>
                      </w:r>
                    </w:p>
                    <w:p w14:paraId="6FE9AC23" w14:textId="77777777" w:rsidR="00AC088C" w:rsidRDefault="00AC088C" w:rsidP="003E2D51"/>
                  </w:txbxContent>
                </v:textbox>
                <w10:wrap anchorx="margin"/>
              </v:shape>
            </w:pict>
          </mc:Fallback>
        </mc:AlternateContent>
      </w:r>
      <w:r>
        <w:rPr>
          <w:noProof/>
        </w:rPr>
        <mc:AlternateContent>
          <mc:Choice Requires="wps">
            <w:drawing>
              <wp:anchor distT="45720" distB="45720" distL="114300" distR="114300" simplePos="0" relativeHeight="254157824" behindDoc="0" locked="0" layoutInCell="1" allowOverlap="1" wp14:anchorId="408F106B" wp14:editId="4B75A2D3">
                <wp:simplePos x="0" y="0"/>
                <wp:positionH relativeFrom="margin">
                  <wp:posOffset>2393950</wp:posOffset>
                </wp:positionH>
                <wp:positionV relativeFrom="paragraph">
                  <wp:posOffset>8369729</wp:posOffset>
                </wp:positionV>
                <wp:extent cx="1120537" cy="216516"/>
                <wp:effectExtent l="0" t="0" r="0" b="0"/>
                <wp:wrapNone/>
                <wp:docPr id="246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0537" cy="216516"/>
                        </a:xfrm>
                        <a:prstGeom prst="rect">
                          <a:avLst/>
                        </a:prstGeom>
                        <a:noFill/>
                        <a:ln w="9525">
                          <a:noFill/>
                          <a:miter lim="800000"/>
                          <a:headEnd/>
                          <a:tailEnd/>
                        </a:ln>
                      </wps:spPr>
                      <wps:txbx>
                        <w:txbxContent>
                          <w:p w14:paraId="5884C8A4" w14:textId="77777777" w:rsidR="00AC088C" w:rsidRPr="00FF52E5" w:rsidRDefault="00AC088C" w:rsidP="003E2D51">
                            <w:pPr>
                              <w:spacing w:line="200" w:lineRule="exact"/>
                              <w:jc w:val="center"/>
                              <w:rPr>
                                <w:rFonts w:ascii="UD デジタル 教科書体 NP-R" w:eastAsia="UD デジタル 教科書体 NP-R" w:hAnsi="游明朝" w:cs="Times New Roman"/>
                                <w:b/>
                                <w:bCs/>
                                <w:color w:val="FF0000"/>
                                <w:sz w:val="20"/>
                                <w:szCs w:val="20"/>
                                <w:lang w:eastAsia="zh-TW"/>
                              </w:rPr>
                            </w:pPr>
                            <w:r w:rsidRPr="00FF52E5">
                              <w:rPr>
                                <w:rFonts w:ascii="UD デジタル 教科書体 NP-R" w:eastAsia="UD デジタル 教科書体 NP-R" w:hAnsi="游明朝" w:cs="Times New Roman" w:hint="eastAsia"/>
                                <w:b/>
                                <w:bCs/>
                                <w:color w:val="FF0000"/>
                                <w:sz w:val="20"/>
                                <w:szCs w:val="20"/>
                              </w:rPr>
                              <w:t>承認</w:t>
                            </w:r>
                          </w:p>
                          <w:p w14:paraId="791214D1" w14:textId="77777777" w:rsidR="00AC088C" w:rsidRPr="00FF52E5" w:rsidRDefault="00AC088C" w:rsidP="003E2D51">
                            <w:pPr>
                              <w:rPr>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8F106B" id="_x0000_s1759" type="#_x0000_t202" style="position:absolute;left:0;text-align:left;margin-left:188.5pt;margin-top:659.05pt;width:88.25pt;height:17.05pt;z-index:2541578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" filled="f" stroked="f">
                <v:textbox>
                  <w:txbxContent>
                    <w:p w14:paraId="5884C8A4" w14:textId="77777777" w:rsidR="00AC088C" w:rsidRPr="00FF52E5" w:rsidRDefault="00AC088C" w:rsidP="003E2D51">
                      <w:pPr>
                        <w:spacing w:line="200" w:lineRule="exact"/>
                        <w:jc w:val="center"/>
                        <w:rPr>
                          <w:rFonts w:ascii="UD デジタル 教科書体 NP-R" w:eastAsia="UD デジタル 教科書体 NP-R" w:hAnsi="游明朝" w:cs="Times New Roman"/>
                          <w:b/>
                          <w:bCs/>
                          <w:color w:val="FF0000"/>
                          <w:sz w:val="20"/>
                          <w:szCs w:val="20"/>
                          <w:lang w:eastAsia="zh-TW"/>
                        </w:rPr>
                      </w:pPr>
                      <w:r w:rsidRPr="00FF52E5">
                        <w:rPr>
                          <w:rFonts w:ascii="UD デジタル 教科書体 NP-R" w:eastAsia="UD デジタル 教科書体 NP-R" w:hAnsi="游明朝" w:cs="Times New Roman" w:hint="eastAsia"/>
                          <w:b/>
                          <w:bCs/>
                          <w:color w:val="FF0000"/>
                          <w:sz w:val="20"/>
                          <w:szCs w:val="20"/>
                        </w:rPr>
                        <w:t>承認</w:t>
                      </w:r>
                    </w:p>
                    <w:p w14:paraId="791214D1" w14:textId="77777777" w:rsidR="00AC088C" w:rsidRPr="00FF52E5" w:rsidRDefault="00AC088C" w:rsidP="003E2D51">
                      <w:pPr>
                        <w:rPr>
                          <w:sz w:val="20"/>
                          <w:szCs w:val="20"/>
                        </w:rPr>
                      </w:pPr>
                    </w:p>
                  </w:txbxContent>
                </v:textbox>
                <w10:wrap anchorx="margin"/>
              </v:shape>
            </w:pict>
          </mc:Fallback>
        </mc:AlternateContent>
      </w:r>
      <w:r>
        <w:rPr>
          <w:noProof/>
        </w:rPr>
        <mc:AlternateContent>
          <mc:Choice Requires="wps">
            <w:drawing>
              <wp:anchor distT="45720" distB="45720" distL="114300" distR="114300" simplePos="0" relativeHeight="254156800" behindDoc="0" locked="0" layoutInCell="1" allowOverlap="1" wp14:anchorId="7AF45D34" wp14:editId="0BA88AF5">
                <wp:simplePos x="0" y="0"/>
                <wp:positionH relativeFrom="margin">
                  <wp:posOffset>2406015</wp:posOffset>
                </wp:positionH>
                <wp:positionV relativeFrom="paragraph">
                  <wp:posOffset>7815474</wp:posOffset>
                </wp:positionV>
                <wp:extent cx="1120537" cy="216516"/>
                <wp:effectExtent l="0" t="0" r="0" b="0"/>
                <wp:wrapNone/>
                <wp:docPr id="246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0537" cy="216516"/>
                        </a:xfrm>
                        <a:prstGeom prst="rect">
                          <a:avLst/>
                        </a:prstGeom>
                        <a:noFill/>
                        <a:ln w="9525">
                          <a:noFill/>
                          <a:miter lim="800000"/>
                          <a:headEnd/>
                          <a:tailEnd/>
                        </a:ln>
                      </wps:spPr>
                      <wps:txbx>
                        <w:txbxContent>
                          <w:p w14:paraId="5E790DE9" w14:textId="77777777" w:rsidR="00AC088C" w:rsidRPr="00FF52E5" w:rsidRDefault="00AC088C" w:rsidP="003E2D51">
                            <w:pPr>
                              <w:spacing w:line="200" w:lineRule="exact"/>
                              <w:jc w:val="center"/>
                              <w:rPr>
                                <w:rFonts w:ascii="UD デジタル 教科書体 NP-R" w:eastAsia="UD デジタル 教科書体 NP-R" w:hAnsi="游明朝" w:cs="Times New Roman"/>
                                <w:b/>
                                <w:bCs/>
                                <w:color w:val="262626"/>
                                <w:sz w:val="20"/>
                                <w:szCs w:val="21"/>
                                <w:lang w:eastAsia="zh-TW"/>
                              </w:rPr>
                            </w:pPr>
                            <w:r w:rsidRPr="00FF52E5">
                              <w:rPr>
                                <w:rFonts w:ascii="UD デジタル 教科書体 NP-R" w:eastAsia="UD デジタル 教科書体 NP-R" w:hAnsi="游明朝" w:cs="Times New Roman" w:hint="eastAsia"/>
                                <w:b/>
                                <w:bCs/>
                                <w:color w:val="262626"/>
                                <w:sz w:val="20"/>
                                <w:szCs w:val="21"/>
                              </w:rPr>
                              <w:t>再提出</w:t>
                            </w:r>
                          </w:p>
                          <w:p w14:paraId="65177CCF" w14:textId="77777777" w:rsidR="00AC088C" w:rsidRPr="00FF52E5" w:rsidRDefault="00AC088C" w:rsidP="003E2D51">
                            <w:pPr>
                              <w:rPr>
                                <w:sz w:val="24"/>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F45D34" id="_x0000_s1760" type="#_x0000_t202" style="position:absolute;left:0;text-align:left;margin-left:189.45pt;margin-top:615.4pt;width:88.25pt;height:17.05pt;z-index:2541568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" filled="f" stroked="f">
                <v:textbox>
                  <w:txbxContent>
                    <w:p w14:paraId="5E790DE9" w14:textId="77777777" w:rsidR="00AC088C" w:rsidRPr="00FF52E5" w:rsidRDefault="00AC088C" w:rsidP="003E2D51">
                      <w:pPr>
                        <w:spacing w:line="200" w:lineRule="exact"/>
                        <w:jc w:val="center"/>
                        <w:rPr>
                          <w:rFonts w:ascii="UD デジタル 教科書体 NP-R" w:eastAsia="UD デジタル 教科書体 NP-R" w:hAnsi="游明朝" w:cs="Times New Roman"/>
                          <w:b/>
                          <w:bCs/>
                          <w:color w:val="262626"/>
                          <w:sz w:val="20"/>
                          <w:szCs w:val="21"/>
                          <w:lang w:eastAsia="zh-TW"/>
                        </w:rPr>
                      </w:pPr>
                      <w:r w:rsidRPr="00FF52E5">
                        <w:rPr>
                          <w:rFonts w:ascii="UD デジタル 教科書体 NP-R" w:eastAsia="UD デジタル 教科書体 NP-R" w:hAnsi="游明朝" w:cs="Times New Roman" w:hint="eastAsia"/>
                          <w:b/>
                          <w:bCs/>
                          <w:color w:val="262626"/>
                          <w:sz w:val="20"/>
                          <w:szCs w:val="21"/>
                        </w:rPr>
                        <w:t>再提出</w:t>
                      </w:r>
                    </w:p>
                    <w:p w14:paraId="65177CCF" w14:textId="77777777" w:rsidR="00AC088C" w:rsidRPr="00FF52E5" w:rsidRDefault="00AC088C" w:rsidP="003E2D51">
                      <w:pPr>
                        <w:rPr>
                          <w:sz w:val="24"/>
                          <w:szCs w:val="28"/>
                        </w:rPr>
                      </w:pPr>
                    </w:p>
                  </w:txbxContent>
                </v:textbox>
                <w10:wrap anchorx="margin"/>
              </v:shape>
            </w:pict>
          </mc:Fallback>
        </mc:AlternateContent>
      </w:r>
      <w:r>
        <w:rPr>
          <w:noProof/>
        </w:rPr>
        <mc:AlternateContent>
          <mc:Choice Requires="wps">
            <w:drawing>
              <wp:anchor distT="45720" distB="45720" distL="114300" distR="114300" simplePos="0" relativeHeight="254154752" behindDoc="0" locked="0" layoutInCell="1" allowOverlap="1" wp14:anchorId="5BE77E3E" wp14:editId="5AE2F4ED">
                <wp:simplePos x="0" y="0"/>
                <wp:positionH relativeFrom="margin">
                  <wp:posOffset>2384649</wp:posOffset>
                </wp:positionH>
                <wp:positionV relativeFrom="paragraph">
                  <wp:posOffset>6145670</wp:posOffset>
                </wp:positionV>
                <wp:extent cx="1120537" cy="216516"/>
                <wp:effectExtent l="0" t="0" r="0" b="0"/>
                <wp:wrapNone/>
                <wp:docPr id="246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0537" cy="216516"/>
                        </a:xfrm>
                        <a:prstGeom prst="rect">
                          <a:avLst/>
                        </a:prstGeom>
                        <a:noFill/>
                        <a:ln w="9525">
                          <a:noFill/>
                          <a:miter lim="800000"/>
                          <a:headEnd/>
                          <a:tailEnd/>
                        </a:ln>
                      </wps:spPr>
                      <wps:txbx>
                        <w:txbxContent>
                          <w:p w14:paraId="37F4E638" w14:textId="77777777" w:rsidR="00AC088C" w:rsidRPr="00FF52E5" w:rsidRDefault="00AC088C" w:rsidP="003E2D51">
                            <w:pPr>
                              <w:spacing w:line="200" w:lineRule="exact"/>
                              <w:jc w:val="center"/>
                              <w:rPr>
                                <w:rFonts w:ascii="UD デジタル 教科書体 NP-R" w:eastAsia="UD デジタル 教科書体 NP-R" w:hAnsi="游明朝" w:cs="Times New Roman"/>
                                <w:b/>
                                <w:bCs/>
                                <w:color w:val="262626"/>
                                <w:sz w:val="20"/>
                                <w:szCs w:val="21"/>
                                <w:lang w:eastAsia="zh-TW"/>
                              </w:rPr>
                            </w:pPr>
                            <w:r w:rsidRPr="00FF52E5">
                              <w:rPr>
                                <w:rFonts w:ascii="UD デジタル 教科書体 NP-R" w:eastAsia="UD デジタル 教科書体 NP-R" w:hAnsi="游明朝" w:cs="Times New Roman" w:hint="eastAsia"/>
                                <w:b/>
                                <w:bCs/>
                                <w:color w:val="262626"/>
                                <w:sz w:val="20"/>
                                <w:szCs w:val="21"/>
                              </w:rPr>
                              <w:t>建築工事</w:t>
                            </w:r>
                          </w:p>
                          <w:p w14:paraId="4930BD32" w14:textId="77777777" w:rsidR="00AC088C" w:rsidRPr="00FF52E5" w:rsidRDefault="00AC088C" w:rsidP="003E2D51">
                            <w:pPr>
                              <w:rPr>
                                <w:sz w:val="24"/>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E77E3E" id="_x0000_s1761" type="#_x0000_t202" style="position:absolute;left:0;text-align:left;margin-left:187.75pt;margin-top:483.9pt;width:88.25pt;height:17.05pt;z-index:2541547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" filled="f" stroked="f">
                <v:textbox>
                  <w:txbxContent>
                    <w:p w14:paraId="37F4E638" w14:textId="77777777" w:rsidR="00AC088C" w:rsidRPr="00FF52E5" w:rsidRDefault="00AC088C" w:rsidP="003E2D51">
                      <w:pPr>
                        <w:spacing w:line="200" w:lineRule="exact"/>
                        <w:jc w:val="center"/>
                        <w:rPr>
                          <w:rFonts w:ascii="UD デジタル 教科書体 NP-R" w:eastAsia="UD デジタル 教科書体 NP-R" w:hAnsi="游明朝" w:cs="Times New Roman"/>
                          <w:b/>
                          <w:bCs/>
                          <w:color w:val="262626"/>
                          <w:sz w:val="20"/>
                          <w:szCs w:val="21"/>
                          <w:lang w:eastAsia="zh-TW"/>
                        </w:rPr>
                      </w:pPr>
                      <w:r w:rsidRPr="00FF52E5">
                        <w:rPr>
                          <w:rFonts w:ascii="UD デジタル 教科書体 NP-R" w:eastAsia="UD デジタル 教科書体 NP-R" w:hAnsi="游明朝" w:cs="Times New Roman" w:hint="eastAsia"/>
                          <w:b/>
                          <w:bCs/>
                          <w:color w:val="262626"/>
                          <w:sz w:val="20"/>
                          <w:szCs w:val="21"/>
                        </w:rPr>
                        <w:t>建築工事</w:t>
                      </w:r>
                    </w:p>
                    <w:p w14:paraId="4930BD32" w14:textId="77777777" w:rsidR="00AC088C" w:rsidRPr="00FF52E5" w:rsidRDefault="00AC088C" w:rsidP="003E2D51">
                      <w:pPr>
                        <w:rPr>
                          <w:sz w:val="24"/>
                          <w:szCs w:val="28"/>
                        </w:rPr>
                      </w:pPr>
                    </w:p>
                  </w:txbxContent>
                </v:textbox>
                <w10:wrap anchorx="margin"/>
              </v:shape>
            </w:pict>
          </mc:Fallback>
        </mc:AlternateContent>
      </w:r>
      <w:r>
        <w:rPr>
          <w:noProof/>
        </w:rPr>
        <mc:AlternateContent>
          <mc:Choice Requires="wps">
            <w:drawing>
              <wp:anchor distT="45720" distB="45720" distL="114300" distR="114300" simplePos="0" relativeHeight="254153728" behindDoc="0" locked="0" layoutInCell="1" allowOverlap="1" wp14:anchorId="4FDB1139" wp14:editId="22308B7B">
                <wp:simplePos x="0" y="0"/>
                <wp:positionH relativeFrom="margin">
                  <wp:posOffset>2394170</wp:posOffset>
                </wp:positionH>
                <wp:positionV relativeFrom="paragraph">
                  <wp:posOffset>5331806</wp:posOffset>
                </wp:positionV>
                <wp:extent cx="1120537" cy="216516"/>
                <wp:effectExtent l="0" t="0" r="0" b="0"/>
                <wp:wrapNone/>
                <wp:docPr id="246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0537" cy="216516"/>
                        </a:xfrm>
                        <a:prstGeom prst="rect">
                          <a:avLst/>
                        </a:prstGeom>
                        <a:noFill/>
                        <a:ln w="9525">
                          <a:noFill/>
                          <a:miter lim="800000"/>
                          <a:headEnd/>
                          <a:tailEnd/>
                        </a:ln>
                      </wps:spPr>
                      <wps:txbx>
                        <w:txbxContent>
                          <w:p w14:paraId="6EF1D6A4" w14:textId="77777777" w:rsidR="00AC088C" w:rsidRPr="00FF52E5" w:rsidRDefault="00AC088C" w:rsidP="003E2D51">
                            <w:pPr>
                              <w:spacing w:line="200" w:lineRule="exact"/>
                              <w:jc w:val="center"/>
                              <w:rPr>
                                <w:rFonts w:ascii="UD デジタル 教科書体 NP-R" w:eastAsia="UD デジタル 教科書体 NP-R" w:hAnsi="游明朝" w:cs="Times New Roman"/>
                                <w:b/>
                                <w:bCs/>
                                <w:color w:val="FF0000"/>
                                <w:sz w:val="20"/>
                                <w:szCs w:val="20"/>
                                <w:lang w:eastAsia="zh-TW"/>
                              </w:rPr>
                            </w:pPr>
                            <w:r w:rsidRPr="00FF52E5">
                              <w:rPr>
                                <w:rFonts w:ascii="UD デジタル 教科書体 NP-R" w:eastAsia="UD デジタル 教科書体 NP-R" w:hAnsi="游明朝" w:cs="Times New Roman" w:hint="eastAsia"/>
                                <w:b/>
                                <w:bCs/>
                                <w:color w:val="FF0000"/>
                                <w:sz w:val="20"/>
                                <w:szCs w:val="20"/>
                              </w:rPr>
                              <w:t>承認</w:t>
                            </w:r>
                          </w:p>
                          <w:p w14:paraId="4EC4480A" w14:textId="77777777" w:rsidR="00AC088C" w:rsidRPr="00FF52E5" w:rsidRDefault="00AC088C" w:rsidP="003E2D51">
                            <w:pPr>
                              <w:rPr>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DB1139" id="_x0000_s1762" type="#_x0000_t202" style="position:absolute;left:0;text-align:left;margin-left:188.5pt;margin-top:419.85pt;width:88.25pt;height:17.05pt;z-index:2541537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" filled="f" stroked="f">
                <v:textbox>
                  <w:txbxContent>
                    <w:p w14:paraId="6EF1D6A4" w14:textId="77777777" w:rsidR="00AC088C" w:rsidRPr="00FF52E5" w:rsidRDefault="00AC088C" w:rsidP="003E2D51">
                      <w:pPr>
                        <w:spacing w:line="200" w:lineRule="exact"/>
                        <w:jc w:val="center"/>
                        <w:rPr>
                          <w:rFonts w:ascii="UD デジタル 教科書体 NP-R" w:eastAsia="UD デジタル 教科書体 NP-R" w:hAnsi="游明朝" w:cs="Times New Roman"/>
                          <w:b/>
                          <w:bCs/>
                          <w:color w:val="FF0000"/>
                          <w:sz w:val="20"/>
                          <w:szCs w:val="20"/>
                          <w:lang w:eastAsia="zh-TW"/>
                        </w:rPr>
                      </w:pPr>
                      <w:r w:rsidRPr="00FF52E5">
                        <w:rPr>
                          <w:rFonts w:ascii="UD デジタル 教科書体 NP-R" w:eastAsia="UD デジタル 教科書体 NP-R" w:hAnsi="游明朝" w:cs="Times New Roman" w:hint="eastAsia"/>
                          <w:b/>
                          <w:bCs/>
                          <w:color w:val="FF0000"/>
                          <w:sz w:val="20"/>
                          <w:szCs w:val="20"/>
                        </w:rPr>
                        <w:t>承認</w:t>
                      </w:r>
                    </w:p>
                    <w:p w14:paraId="4EC4480A" w14:textId="77777777" w:rsidR="00AC088C" w:rsidRPr="00FF52E5" w:rsidRDefault="00AC088C" w:rsidP="003E2D51">
                      <w:pPr>
                        <w:rPr>
                          <w:sz w:val="20"/>
                          <w:szCs w:val="20"/>
                        </w:rPr>
                      </w:pPr>
                    </w:p>
                  </w:txbxContent>
                </v:textbox>
                <w10:wrap anchorx="margin"/>
              </v:shape>
            </w:pict>
          </mc:Fallback>
        </mc:AlternateContent>
      </w:r>
      <w:r>
        <w:rPr>
          <w:noProof/>
        </w:rPr>
        <mc:AlternateContent>
          <mc:Choice Requires="wps">
            <w:drawing>
              <wp:anchor distT="45720" distB="45720" distL="114300" distR="114300" simplePos="0" relativeHeight="254150656" behindDoc="0" locked="0" layoutInCell="1" allowOverlap="1" wp14:anchorId="3B63A402" wp14:editId="7897AEA6">
                <wp:simplePos x="0" y="0"/>
                <wp:positionH relativeFrom="margin">
                  <wp:posOffset>2394791</wp:posOffset>
                </wp:positionH>
                <wp:positionV relativeFrom="paragraph">
                  <wp:posOffset>1732915</wp:posOffset>
                </wp:positionV>
                <wp:extent cx="1120537" cy="216516"/>
                <wp:effectExtent l="0" t="0" r="0" b="0"/>
                <wp:wrapNone/>
                <wp:docPr id="28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0537" cy="216516"/>
                        </a:xfrm>
                        <a:prstGeom prst="rect">
                          <a:avLst/>
                        </a:prstGeom>
                        <a:noFill/>
                        <a:ln w="9525">
                          <a:noFill/>
                          <a:miter lim="800000"/>
                          <a:headEnd/>
                          <a:tailEnd/>
                        </a:ln>
                      </wps:spPr>
                      <wps:txbx>
                        <w:txbxContent>
                          <w:p w14:paraId="0AD284FE" w14:textId="77777777" w:rsidR="00AC088C" w:rsidRPr="00FF52E5" w:rsidRDefault="00AC088C" w:rsidP="003E2D51">
                            <w:pPr>
                              <w:spacing w:line="200" w:lineRule="exact"/>
                              <w:jc w:val="center"/>
                              <w:rPr>
                                <w:rFonts w:ascii="UD デジタル 教科書体 NP-R" w:eastAsia="UD デジタル 教科書体 NP-R" w:hAnsi="游明朝" w:cs="Times New Roman"/>
                                <w:b/>
                                <w:bCs/>
                                <w:color w:val="FF0000"/>
                                <w:sz w:val="20"/>
                                <w:szCs w:val="20"/>
                                <w:lang w:eastAsia="zh-TW"/>
                              </w:rPr>
                            </w:pPr>
                            <w:r w:rsidRPr="00FF52E5">
                              <w:rPr>
                                <w:rFonts w:ascii="UD デジタル 教科書体 NP-R" w:eastAsia="UD デジタル 教科書体 NP-R" w:hAnsi="游明朝" w:cs="Times New Roman" w:hint="eastAsia"/>
                                <w:b/>
                                <w:bCs/>
                                <w:color w:val="FF0000"/>
                                <w:sz w:val="20"/>
                                <w:szCs w:val="20"/>
                              </w:rPr>
                              <w:t>承認</w:t>
                            </w:r>
                          </w:p>
                          <w:p w14:paraId="4944C40A" w14:textId="77777777" w:rsidR="00AC088C" w:rsidRPr="00FF52E5" w:rsidRDefault="00AC088C" w:rsidP="003E2D51">
                            <w:pPr>
                              <w:rPr>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63A402" id="_x0000_s1763" type="#_x0000_t202" style="position:absolute;left:0;text-align:left;margin-left:188.55pt;margin-top:136.45pt;width:88.25pt;height:17.05pt;z-index:2541506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" filled="f" stroked="f">
                <v:textbox>
                  <w:txbxContent>
                    <w:p w14:paraId="0AD284FE" w14:textId="77777777" w:rsidR="00AC088C" w:rsidRPr="00FF52E5" w:rsidRDefault="00AC088C" w:rsidP="003E2D51">
                      <w:pPr>
                        <w:spacing w:line="200" w:lineRule="exact"/>
                        <w:jc w:val="center"/>
                        <w:rPr>
                          <w:rFonts w:ascii="UD デジタル 教科書体 NP-R" w:eastAsia="UD デジタル 教科書体 NP-R" w:hAnsi="游明朝" w:cs="Times New Roman"/>
                          <w:b/>
                          <w:bCs/>
                          <w:color w:val="FF0000"/>
                          <w:sz w:val="20"/>
                          <w:szCs w:val="20"/>
                          <w:lang w:eastAsia="zh-TW"/>
                        </w:rPr>
                      </w:pPr>
                      <w:r w:rsidRPr="00FF52E5">
                        <w:rPr>
                          <w:rFonts w:ascii="UD デジタル 教科書体 NP-R" w:eastAsia="UD デジタル 教科書体 NP-R" w:hAnsi="游明朝" w:cs="Times New Roman" w:hint="eastAsia"/>
                          <w:b/>
                          <w:bCs/>
                          <w:color w:val="FF0000"/>
                          <w:sz w:val="20"/>
                          <w:szCs w:val="20"/>
                        </w:rPr>
                        <w:t>承認</w:t>
                      </w:r>
                    </w:p>
                    <w:p w14:paraId="4944C40A" w14:textId="77777777" w:rsidR="00AC088C" w:rsidRPr="00FF52E5" w:rsidRDefault="00AC088C" w:rsidP="003E2D51">
                      <w:pPr>
                        <w:rPr>
                          <w:sz w:val="20"/>
                          <w:szCs w:val="20"/>
                        </w:rPr>
                      </w:pPr>
                    </w:p>
                  </w:txbxContent>
                </v:textbox>
                <w10:wrap anchorx="margin"/>
              </v:shape>
            </w:pict>
          </mc:Fallback>
        </mc:AlternateContent>
      </w:r>
      <w:r>
        <w:rPr>
          <w:noProof/>
        </w:rPr>
        <w:drawing>
          <wp:inline distT="0" distB="0" distL="0" distR="0" wp14:anchorId="6E1412E8" wp14:editId="1326512F">
            <wp:extent cx="5866920" cy="8785800"/>
            <wp:effectExtent l="0" t="0" r="635" b="0"/>
            <wp:docPr id="298" name="図 298" descr="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2" descr="ダイアグラム&#10;&#10;自動的に生成された説明"/>
                    <pic:cNvPicPr/>
                  </pic:nvPicPr>
                  <pic:blipFill>
                    <a:blip r:embed="rId104">
                      <a:extLst>
                        <a:ext uri="{28A0092B-C50C-407E-A947-70E740481C1C}">
                          <a14:useLocalDpi xmlns:a14="http://schemas.microsoft.com/office/drawing/2010/main" val="0"/>
                        </a:ext>
                      </a:extLst>
                    </a:blip>
                    <a:stretch>
                      <a:fillRect/>
                    </a:stretch>
                  </pic:blipFill>
                  <pic:spPr>
                    <a:xfrm>
                      <a:off x="0" y="0"/>
                      <a:ext cx="5866920" cy="8785800"/>
                    </a:xfrm>
                    <a:prstGeom prst="rect">
                      <a:avLst/>
                    </a:prstGeom>
                  </pic:spPr>
                </pic:pic>
              </a:graphicData>
            </a:graphic>
          </wp:inline>
        </w:drawing>
      </w:r>
    </w:p>
    <w:p w14:paraId="1F5668FE" w14:textId="77777777" w:rsidR="003E2D51" w:rsidRPr="00851594" w:rsidRDefault="003E2D51" w:rsidP="003E2D51">
      <w:pPr>
        <w:pStyle w:val="1"/>
        <w:keepNext w:val="0"/>
        <w:pageBreakBefore w:val="0"/>
        <w:numPr>
          <w:ilvl w:val="0"/>
          <w:numId w:val="2"/>
        </w:numPr>
        <w:adjustRightInd/>
        <w:spacing w:beforeLines="0" w:before="360" w:afterLines="0" w:after="180"/>
        <w:ind w:left="283" w:hangingChars="118" w:hanging="283"/>
        <w:rPr>
          <w:rFonts w:ascii="UD デジタル 教科書体 NP-R" w:eastAsia="UD デジタル 教科書体 NP-R"/>
          <w:b/>
          <w:color w:val="FF0000"/>
          <w:lang w:eastAsia="ja-JP"/>
        </w:rPr>
      </w:pPr>
      <w:bookmarkStart w:id="107" w:name="_Toc99036654"/>
      <w:r w:rsidRPr="00851594">
        <w:rPr>
          <w:rFonts w:ascii="UD デジタル 教科書体 NP-R" w:eastAsia="UD デジタル 教科書体 NP-R" w:hint="eastAsia"/>
          <w:b/>
          <w:color w:val="FF0000"/>
          <w:lang w:eastAsia="ja-JP"/>
        </w:rPr>
        <w:lastRenderedPageBreak/>
        <w:t>引用文献・参考資料等</w:t>
      </w:r>
      <w:bookmarkEnd w:id="107"/>
    </w:p>
    <w:p w14:paraId="5106A154" w14:textId="77777777" w:rsidR="003E2D51" w:rsidRDefault="003E2D51" w:rsidP="003E2D51">
      <w:pPr>
        <w:snapToGrid w:val="0"/>
        <w:spacing w:line="240" w:lineRule="auto"/>
        <w:ind w:firstLineChars="100" w:firstLine="220"/>
        <w:jc w:val="left"/>
        <w:rPr>
          <w:rFonts w:ascii="UD デジタル 教科書体 NP-R" w:eastAsia="UD デジタル 教科書体 NP-R" w:hAnsiTheme="minorEastAsia"/>
          <w:sz w:val="22"/>
        </w:rPr>
      </w:pPr>
      <w:r>
        <w:rPr>
          <w:rFonts w:ascii="UD デジタル 教科書体 NP-R" w:eastAsia="UD デジタル 教科書体 NP-R" w:hAnsiTheme="minorEastAsia" w:hint="eastAsia"/>
          <w:sz w:val="22"/>
        </w:rPr>
        <w:t>本ガイドラインの作成にあたって、引用した文献および、参考資料は下記の通り。各文献、資料の詳細については1-4.法遵守等に記載のリンク先を参照のこと。</w:t>
      </w:r>
    </w:p>
    <w:p w14:paraId="0667F12E" w14:textId="77777777" w:rsidR="003E2D51" w:rsidRDefault="003E2D51" w:rsidP="003E2D51">
      <w:pPr>
        <w:snapToGrid w:val="0"/>
        <w:spacing w:line="240" w:lineRule="auto"/>
        <w:jc w:val="left"/>
        <w:rPr>
          <w:rFonts w:ascii="UD デジタル 教科書体 NP-R" w:eastAsia="UD デジタル 教科書体 NP-R" w:hAnsiTheme="minorEastAsia"/>
          <w:sz w:val="22"/>
        </w:rPr>
      </w:pPr>
    </w:p>
    <w:p w14:paraId="5C9C2722" w14:textId="77777777" w:rsidR="003E2D51" w:rsidRDefault="003E2D51" w:rsidP="003E2D51">
      <w:pPr>
        <w:snapToGrid w:val="0"/>
        <w:spacing w:line="240" w:lineRule="auto"/>
        <w:jc w:val="left"/>
        <w:rPr>
          <w:rFonts w:ascii="UD デジタル 教科書体 NP-R" w:eastAsia="UD デジタル 教科書体 NP-R" w:hAnsiTheme="minorEastAsia"/>
          <w:sz w:val="22"/>
        </w:rPr>
      </w:pPr>
      <w:r>
        <w:rPr>
          <w:rFonts w:ascii="UD デジタル 教科書体 NP-R" w:eastAsia="UD デジタル 教科書体 NP-R" w:hAnsiTheme="minorEastAsia" w:hint="eastAsia"/>
          <w:sz w:val="22"/>
        </w:rPr>
        <w:t>・</w:t>
      </w:r>
      <w:r w:rsidRPr="00037286">
        <w:rPr>
          <w:rFonts w:ascii="UD デジタル 教科書体 NP-R" w:eastAsia="UD デジタル 教科書体 NP-R" w:hAnsiTheme="minorEastAsia" w:hint="eastAsia"/>
          <w:sz w:val="22"/>
        </w:rPr>
        <w:t>障害者の権利に関する条約</w:t>
      </w:r>
    </w:p>
    <w:p w14:paraId="6D9630BF" w14:textId="77777777" w:rsidR="003E2D51" w:rsidRPr="00A77AB9" w:rsidRDefault="003E2D51" w:rsidP="003E2D51">
      <w:pPr>
        <w:snapToGrid w:val="0"/>
        <w:spacing w:line="240" w:lineRule="auto"/>
        <w:jc w:val="left"/>
        <w:rPr>
          <w:rFonts w:ascii="UD デジタル 教科書体 NP-R" w:eastAsia="UD デジタル 教科書体 NP-R" w:hAnsiTheme="minorEastAsia"/>
          <w:sz w:val="22"/>
        </w:rPr>
      </w:pPr>
      <w:r>
        <w:rPr>
          <w:rFonts w:ascii="UD デジタル 教科書体 NP-R" w:eastAsia="UD デジタル 教科書体 NP-R" w:hAnsiTheme="minorEastAsia" w:hint="eastAsia"/>
          <w:sz w:val="22"/>
        </w:rPr>
        <w:t>・</w:t>
      </w:r>
      <w:r w:rsidRPr="00A77AB9">
        <w:rPr>
          <w:rFonts w:ascii="UD デジタル 教科書体 NP-R" w:eastAsia="UD デジタル 教科書体 NP-R" w:hAnsiTheme="minorEastAsia" w:hint="eastAsia"/>
          <w:sz w:val="22"/>
        </w:rPr>
        <w:t>IPCアクセシビリティ･ガイド</w:t>
      </w:r>
    </w:p>
    <w:p w14:paraId="35D8F0B8" w14:textId="77777777" w:rsidR="003E2D51" w:rsidRDefault="003E2D51" w:rsidP="003E2D51">
      <w:pPr>
        <w:snapToGrid w:val="0"/>
        <w:spacing w:line="240" w:lineRule="auto"/>
        <w:jc w:val="left"/>
        <w:rPr>
          <w:rFonts w:ascii="UD デジタル 教科書体 NP-R" w:eastAsia="UD デジタル 教科書体 NP-R" w:hAnsiTheme="minorEastAsia"/>
          <w:sz w:val="22"/>
        </w:rPr>
      </w:pPr>
      <w:r>
        <w:rPr>
          <w:rFonts w:ascii="UD デジタル 教科書体 NP-R" w:eastAsia="UD デジタル 教科書体 NP-R" w:hAnsiTheme="minorEastAsia" w:hint="eastAsia"/>
          <w:sz w:val="22"/>
        </w:rPr>
        <w:t>・</w:t>
      </w:r>
      <w:r w:rsidRPr="00037286">
        <w:rPr>
          <w:rFonts w:ascii="UD デジタル 教科書体 NP-R" w:eastAsia="UD デジタル 教科書体 NP-R" w:hAnsiTheme="minorEastAsia" w:hint="eastAsia"/>
          <w:sz w:val="22"/>
        </w:rPr>
        <w:t>ユニバーサルデザイン2020行動計画</w:t>
      </w:r>
    </w:p>
    <w:p w14:paraId="5E979AE2" w14:textId="77777777" w:rsidR="003E2D51" w:rsidRDefault="003E2D51" w:rsidP="003E2D51">
      <w:pPr>
        <w:snapToGrid w:val="0"/>
        <w:spacing w:line="240" w:lineRule="auto"/>
        <w:jc w:val="left"/>
        <w:rPr>
          <w:rFonts w:ascii="UD デジタル 教科書体 NP-R" w:eastAsia="UD デジタル 教科書体 NP-R" w:hAnsiTheme="minorEastAsia"/>
          <w:sz w:val="22"/>
        </w:rPr>
      </w:pPr>
      <w:r>
        <w:rPr>
          <w:rFonts w:ascii="UD デジタル 教科書体 NP-R" w:eastAsia="UD デジタル 教科書体 NP-R" w:hAnsiTheme="minorEastAsia" w:hint="eastAsia"/>
          <w:sz w:val="22"/>
        </w:rPr>
        <w:t>・</w:t>
      </w:r>
      <w:r w:rsidRPr="00A77AB9">
        <w:rPr>
          <w:rFonts w:ascii="UD デジタル 教科書体 NP-R" w:eastAsia="UD デジタル 教科書体 NP-R" w:hAnsiTheme="minorEastAsia" w:hint="eastAsia"/>
          <w:sz w:val="22"/>
        </w:rPr>
        <w:t>Tokyo2020アクセシビリティ・ガイドライン</w:t>
      </w:r>
    </w:p>
    <w:p w14:paraId="791DBA59" w14:textId="77777777" w:rsidR="003E2D51" w:rsidRDefault="003E2D51" w:rsidP="003E2D51">
      <w:pPr>
        <w:snapToGrid w:val="0"/>
        <w:spacing w:line="240" w:lineRule="auto"/>
        <w:jc w:val="left"/>
        <w:rPr>
          <w:rFonts w:ascii="UD デジタル 教科書体 NP-R" w:eastAsia="UD デジタル 教科書体 NP-R" w:hAnsiTheme="minorEastAsia"/>
          <w:sz w:val="22"/>
        </w:rPr>
      </w:pPr>
      <w:r>
        <w:rPr>
          <w:rFonts w:ascii="UD デジタル 教科書体 NP-R" w:eastAsia="UD デジタル 教科書体 NP-R" w:hAnsiTheme="minorEastAsia" w:hint="eastAsia"/>
          <w:sz w:val="22"/>
        </w:rPr>
        <w:t>・</w:t>
      </w:r>
      <w:r w:rsidRPr="00A77AB9">
        <w:rPr>
          <w:rFonts w:ascii="UD デジタル 教科書体 NP-R" w:eastAsia="UD デジタル 教科書体 NP-R" w:hAnsiTheme="minorEastAsia" w:hint="eastAsia"/>
          <w:sz w:val="22"/>
        </w:rPr>
        <w:t>高齢者、障害者等の円滑な移動等に配慮した建築設計標準（令和</w:t>
      </w:r>
      <w:r>
        <w:rPr>
          <w:rFonts w:ascii="UD デジタル 教科書体 NP-R" w:eastAsia="UD デジタル 教科書体 NP-R" w:hAnsiTheme="minorEastAsia" w:hint="eastAsia"/>
          <w:sz w:val="22"/>
        </w:rPr>
        <w:t>３</w:t>
      </w:r>
      <w:r w:rsidRPr="00A77AB9">
        <w:rPr>
          <w:rFonts w:ascii="UD デジタル 教科書体 NP-R" w:eastAsia="UD デジタル 教科書体 NP-R" w:hAnsiTheme="minorEastAsia" w:hint="eastAsia"/>
          <w:sz w:val="22"/>
        </w:rPr>
        <w:t>年</w:t>
      </w:r>
      <w:r>
        <w:rPr>
          <w:rFonts w:ascii="UD デジタル 教科書体 NP-R" w:eastAsia="UD デジタル 教科書体 NP-R" w:hAnsiTheme="minorEastAsia" w:hint="eastAsia"/>
          <w:sz w:val="22"/>
        </w:rPr>
        <w:t>３月</w:t>
      </w:r>
      <w:r w:rsidRPr="00A77AB9">
        <w:rPr>
          <w:rFonts w:ascii="UD デジタル 教科書体 NP-R" w:eastAsia="UD デジタル 教科書体 NP-R" w:hAnsiTheme="minorEastAsia" w:hint="eastAsia"/>
          <w:sz w:val="22"/>
        </w:rPr>
        <w:t>）</w:t>
      </w:r>
    </w:p>
    <w:p w14:paraId="0482D7E7" w14:textId="77777777" w:rsidR="003E2D51" w:rsidRPr="00581B0F" w:rsidRDefault="003E2D51" w:rsidP="003E2D51">
      <w:pPr>
        <w:snapToGrid w:val="0"/>
        <w:spacing w:line="240" w:lineRule="auto"/>
        <w:jc w:val="left"/>
        <w:rPr>
          <w:rFonts w:ascii="UD デジタル 教科書体 NP-R" w:eastAsia="UD デジタル 教科書体 NP-R" w:hAnsiTheme="minorEastAsia"/>
          <w:sz w:val="22"/>
        </w:rPr>
      </w:pPr>
      <w:r w:rsidRPr="00581B0F">
        <w:rPr>
          <w:rFonts w:ascii="UD デジタル 教科書体 NP-R" w:eastAsia="UD デジタル 教科書体 NP-R" w:hAnsiTheme="minorEastAsia" w:hint="eastAsia"/>
          <w:sz w:val="22"/>
        </w:rPr>
        <w:t>・高齢者、障害者等の移動等の円滑化の促進に関する法律（ﾊﾞﾘｱﾌﾘｰ法）および同法施行令</w:t>
      </w:r>
    </w:p>
    <w:p w14:paraId="2AA17E3A" w14:textId="77777777" w:rsidR="003E2D51" w:rsidRPr="00A77AB9" w:rsidRDefault="003E2D51" w:rsidP="003E2D51">
      <w:pPr>
        <w:snapToGrid w:val="0"/>
        <w:spacing w:line="240" w:lineRule="auto"/>
        <w:jc w:val="left"/>
        <w:rPr>
          <w:rFonts w:ascii="UD デジタル 教科書体 NP-R" w:eastAsia="UD デジタル 教科書体 NP-R" w:hAnsiTheme="minorEastAsia"/>
          <w:sz w:val="22"/>
        </w:rPr>
      </w:pPr>
      <w:r>
        <w:rPr>
          <w:rFonts w:ascii="UD デジタル 教科書体 NP-R" w:eastAsia="UD デジタル 教科書体 NP-R" w:hAnsiTheme="minorEastAsia" w:hint="eastAsia"/>
          <w:sz w:val="22"/>
        </w:rPr>
        <w:t>・</w:t>
      </w:r>
      <w:r w:rsidRPr="00A77AB9">
        <w:rPr>
          <w:rFonts w:ascii="UD デジタル 教科書体 NP-R" w:eastAsia="UD デジタル 教科書体 NP-R" w:hAnsiTheme="minorEastAsia" w:hint="eastAsia"/>
          <w:sz w:val="22"/>
        </w:rPr>
        <w:t>大阪府福祉のまちづくり条例および同条例施行規則、ガイドライン</w:t>
      </w:r>
    </w:p>
    <w:p w14:paraId="10745196" w14:textId="77777777" w:rsidR="003E2D51" w:rsidRDefault="003E2D51" w:rsidP="003E2D51">
      <w:pPr>
        <w:snapToGrid w:val="0"/>
        <w:spacing w:line="240" w:lineRule="auto"/>
        <w:jc w:val="left"/>
        <w:rPr>
          <w:rFonts w:ascii="UD デジタル 教科書体 NP-R" w:eastAsia="UD デジタル 教科書体 NP-R" w:hAnsiTheme="minorEastAsia"/>
          <w:sz w:val="22"/>
        </w:rPr>
      </w:pPr>
      <w:r>
        <w:rPr>
          <w:rFonts w:ascii="UD デジタル 教科書体 NP-R" w:eastAsia="UD デジタル 教科書体 NP-R" w:hAnsiTheme="minorEastAsia" w:hint="eastAsia"/>
          <w:sz w:val="22"/>
        </w:rPr>
        <w:t>・</w:t>
      </w:r>
      <w:r w:rsidRPr="00A77AB9">
        <w:rPr>
          <w:rFonts w:ascii="UD デジタル 教科書体 NP-R" w:eastAsia="UD デジタル 教科書体 NP-R" w:hAnsiTheme="minorEastAsia" w:hint="eastAsia"/>
          <w:sz w:val="22"/>
        </w:rPr>
        <w:t>大阪市ひとにやさしいまちづくり整備要綱および施行基準</w:t>
      </w:r>
    </w:p>
    <w:p w14:paraId="596AAB27" w14:textId="77777777" w:rsidR="003E2D51" w:rsidRPr="00A77AB9" w:rsidRDefault="003E2D51" w:rsidP="003E2D51">
      <w:pPr>
        <w:snapToGrid w:val="0"/>
        <w:spacing w:line="240" w:lineRule="auto"/>
        <w:jc w:val="left"/>
        <w:rPr>
          <w:rFonts w:ascii="UD デジタル 教科書体 NP-R" w:eastAsia="UD デジタル 教科書体 NP-R" w:hAnsiTheme="minorEastAsia"/>
          <w:sz w:val="22"/>
        </w:rPr>
      </w:pPr>
      <w:r>
        <w:rPr>
          <w:rFonts w:ascii="UD デジタル 教科書体 NP-R" w:eastAsia="UD デジタル 教科書体 NP-R" w:hAnsiTheme="minorEastAsia" w:hint="eastAsia"/>
          <w:sz w:val="22"/>
        </w:rPr>
        <w:t>・</w:t>
      </w:r>
      <w:r w:rsidRPr="006D6727">
        <w:rPr>
          <w:rFonts w:ascii="UD デジタル 教科書体 NP-R" w:eastAsia="UD デジタル 教科書体 NP-R" w:hAnsiTheme="minorEastAsia" w:hint="eastAsia"/>
          <w:sz w:val="22"/>
        </w:rPr>
        <w:t>兵庫県福祉のまちづくり条例施設整備・管理運営の手引き（公共的施設編）(</w:t>
      </w:r>
      <w:r>
        <w:rPr>
          <w:rFonts w:ascii="UD デジタル 教科書体 NP-R" w:eastAsia="UD デジタル 教科書体 NP-R" w:hAnsiTheme="minorEastAsia" w:hint="eastAsia"/>
          <w:sz w:val="22"/>
        </w:rPr>
        <w:t>平成</w:t>
      </w:r>
      <w:r w:rsidRPr="006D6727">
        <w:rPr>
          <w:rFonts w:ascii="UD デジタル 教科書体 NP-R" w:eastAsia="UD デジタル 教科書体 NP-R" w:hAnsiTheme="minorEastAsia" w:hint="eastAsia"/>
          <w:sz w:val="22"/>
        </w:rPr>
        <w:t>31</w:t>
      </w:r>
      <w:r>
        <w:rPr>
          <w:rFonts w:ascii="UD デジタル 教科書体 NP-R" w:eastAsia="UD デジタル 教科書体 NP-R" w:hAnsiTheme="minorEastAsia" w:hint="eastAsia"/>
          <w:sz w:val="22"/>
        </w:rPr>
        <w:t>年</w:t>
      </w:r>
      <w:r w:rsidRPr="006D6727">
        <w:rPr>
          <w:rFonts w:ascii="UD デジタル 教科書体 NP-R" w:eastAsia="UD デジタル 教科書体 NP-R" w:hAnsiTheme="minorEastAsia" w:hint="eastAsia"/>
          <w:sz w:val="22"/>
        </w:rPr>
        <w:t>4</w:t>
      </w:r>
      <w:r>
        <w:rPr>
          <w:rFonts w:ascii="UD デジタル 教科書体 NP-R" w:eastAsia="UD デジタル 教科書体 NP-R" w:hAnsiTheme="minorEastAsia" w:hint="eastAsia"/>
          <w:sz w:val="22"/>
        </w:rPr>
        <w:t>月</w:t>
      </w:r>
      <w:r w:rsidRPr="006D6727">
        <w:rPr>
          <w:rFonts w:ascii="UD デジタル 教科書体 NP-R" w:eastAsia="UD デジタル 教科書体 NP-R" w:hAnsiTheme="minorEastAsia" w:hint="eastAsia"/>
          <w:sz w:val="22"/>
        </w:rPr>
        <w:t>)</w:t>
      </w:r>
    </w:p>
    <w:p w14:paraId="6C34D1D4" w14:textId="77777777" w:rsidR="003E2D51" w:rsidRDefault="003E2D51" w:rsidP="003E2D51">
      <w:pPr>
        <w:snapToGrid w:val="0"/>
        <w:spacing w:line="240" w:lineRule="auto"/>
        <w:jc w:val="left"/>
        <w:rPr>
          <w:rFonts w:ascii="UD デジタル 教科書体 NP-R" w:eastAsia="UD デジタル 教科書体 NP-R" w:hAnsiTheme="minorEastAsia"/>
          <w:sz w:val="22"/>
        </w:rPr>
      </w:pPr>
      <w:r>
        <w:rPr>
          <w:rFonts w:ascii="UD デジタル 教科書体 NP-R" w:eastAsia="UD デジタル 教科書体 NP-R" w:hAnsiTheme="minorEastAsia" w:hint="eastAsia"/>
          <w:sz w:val="22"/>
        </w:rPr>
        <w:t>・</w:t>
      </w:r>
      <w:r w:rsidRPr="00B0607F">
        <w:rPr>
          <w:rFonts w:ascii="UD デジタル 教科書体 NP-R" w:eastAsia="UD デジタル 教科書体 NP-R" w:hAnsiTheme="minorEastAsia" w:hint="eastAsia"/>
          <w:sz w:val="22"/>
        </w:rPr>
        <w:t>Dubai Universal Design Code (2017年2月)</w:t>
      </w:r>
    </w:p>
    <w:p w14:paraId="4162A9FA" w14:textId="77777777" w:rsidR="003E2D51" w:rsidRDefault="003E2D51" w:rsidP="003E2D51">
      <w:pPr>
        <w:snapToGrid w:val="0"/>
        <w:spacing w:line="240" w:lineRule="auto"/>
        <w:jc w:val="left"/>
        <w:rPr>
          <w:rFonts w:ascii="UD デジタル 教科書体 NP-R" w:eastAsia="UD デジタル 教科書体 NP-R" w:hAnsiTheme="minorEastAsia"/>
          <w:sz w:val="22"/>
        </w:rPr>
      </w:pPr>
      <w:r>
        <w:rPr>
          <w:rFonts w:ascii="UD デジタル 教科書体 NP-R" w:eastAsia="UD デジタル 教科書体 NP-R" w:hAnsiTheme="minorEastAsia" w:hint="eastAsia"/>
          <w:sz w:val="22"/>
        </w:rPr>
        <w:t>・</w:t>
      </w:r>
      <w:r w:rsidRPr="00CC0F9A">
        <w:rPr>
          <w:rFonts w:ascii="UD デジタル 教科書体 NP-R" w:eastAsia="UD デジタル 教科書体 NP-R" w:hAnsiTheme="minorEastAsia" w:hint="eastAsia"/>
          <w:sz w:val="22"/>
        </w:rPr>
        <w:t>ハンディキャップ者配慮の設計手引き/日本建築学会設計計画パンフレット26</w:t>
      </w:r>
      <w:r>
        <w:rPr>
          <w:rFonts w:ascii="UD デジタル 教科書体 NP-R" w:eastAsia="UD デジタル 教科書体 NP-R" w:hAnsiTheme="minorEastAsia" w:hint="eastAsia"/>
          <w:sz w:val="22"/>
        </w:rPr>
        <w:t>（</w:t>
      </w:r>
      <w:r w:rsidRPr="00CC0F9A">
        <w:rPr>
          <w:rFonts w:ascii="UD デジタル 教科書体 NP-R" w:eastAsia="UD デジタル 教科書体 NP-R" w:hAnsiTheme="minorEastAsia" w:hint="eastAsia"/>
          <w:sz w:val="22"/>
        </w:rPr>
        <w:t>昭和59年</w:t>
      </w:r>
      <w:r>
        <w:rPr>
          <w:rFonts w:ascii="UD デジタル 教科書体 NP-R" w:eastAsia="UD デジタル 教科書体 NP-R" w:hAnsiTheme="minorEastAsia" w:hint="eastAsia"/>
          <w:sz w:val="22"/>
        </w:rPr>
        <w:t>）</w:t>
      </w:r>
    </w:p>
    <w:p w14:paraId="011FAE52" w14:textId="77777777" w:rsidR="003E2D51" w:rsidRPr="005B7BA6" w:rsidRDefault="003E2D51" w:rsidP="003E2D51">
      <w:pPr>
        <w:snapToGrid w:val="0"/>
        <w:spacing w:line="240" w:lineRule="auto"/>
        <w:jc w:val="left"/>
        <w:rPr>
          <w:rFonts w:ascii="UD デジタル 教科書体 NP-R" w:eastAsia="UD デジタル 教科書体 NP-R"/>
        </w:rPr>
      </w:pPr>
    </w:p>
    <w:p w14:paraId="376F32BE" w14:textId="77777777" w:rsidR="003E2D51" w:rsidRPr="009C0A42" w:rsidRDefault="003E2D51" w:rsidP="003E2D51">
      <w:pPr>
        <w:widowControl/>
        <w:spacing w:line="240" w:lineRule="auto"/>
        <w:jc w:val="left"/>
        <w:rPr>
          <w:rFonts w:ascii="UD デジタル 教科書体 NP-R" w:eastAsia="UD デジタル 教科書体 NP-R"/>
        </w:rPr>
      </w:pPr>
    </w:p>
    <w:p w14:paraId="3FFA6A48" w14:textId="5C119F5E" w:rsidR="008A2F94" w:rsidRDefault="008A2F94" w:rsidP="00B20A72">
      <w:pPr>
        <w:snapToGrid w:val="0"/>
        <w:spacing w:line="240" w:lineRule="auto"/>
        <w:rPr>
          <w:rFonts w:ascii="UD デジタル 教科書体 NP-R" w:eastAsia="UD デジタル 教科書体 NP-R"/>
          <w:sz w:val="18"/>
        </w:rPr>
      </w:pPr>
      <w:r>
        <w:rPr>
          <w:rFonts w:ascii="UD デジタル 教科書体 NP-R" w:eastAsia="UD デジタル 教科書体 NP-R"/>
          <w:sz w:val="18"/>
        </w:rPr>
        <w:br w:type="page"/>
      </w:r>
    </w:p>
    <w:p w14:paraId="5A83BC97" w14:textId="77777777" w:rsidR="008A2F94" w:rsidRPr="00E040EB" w:rsidRDefault="008A2F94" w:rsidP="008A2F94">
      <w:pPr>
        <w:ind w:left="930" w:hanging="720"/>
        <w:rPr>
          <w:rFonts w:ascii="Meiryo UI" w:eastAsia="Meiryo UI" w:hAnsi="Meiryo UI"/>
          <w:b/>
          <w:sz w:val="24"/>
          <w:szCs w:val="24"/>
        </w:rPr>
      </w:pPr>
      <w:r w:rsidRPr="00E040EB">
        <w:rPr>
          <w:rFonts w:ascii="Meiryo UI" w:eastAsia="Meiryo UI" w:hAnsi="Meiryo UI" w:hint="eastAsia"/>
          <w:b/>
          <w:sz w:val="24"/>
          <w:szCs w:val="24"/>
        </w:rPr>
        <w:lastRenderedPageBreak/>
        <w:t>お問合せ</w:t>
      </w:r>
    </w:p>
    <w:p w14:paraId="0AE6D502" w14:textId="77777777" w:rsidR="008A2F94" w:rsidRPr="000810C2" w:rsidRDefault="008A2F94" w:rsidP="008A2F94">
      <w:pPr>
        <w:ind w:left="840" w:hanging="630"/>
        <w:rPr>
          <w:rFonts w:ascii="Meiryo UI" w:eastAsia="Meiryo UI" w:hAnsi="Meiryo UI"/>
        </w:rPr>
      </w:pPr>
      <w:r w:rsidRPr="000810C2">
        <w:rPr>
          <w:rFonts w:ascii="Meiryo UI" w:eastAsia="Meiryo UI" w:hAnsi="Meiryo UI" w:hint="eastAsia"/>
        </w:rPr>
        <w:t>ガイドラインの内容に関するお問い合わせや、手続に関してご不明な点等については、</w:t>
      </w:r>
    </w:p>
    <w:p w14:paraId="548673A2" w14:textId="77777777" w:rsidR="008A2F94" w:rsidRDefault="008A2F94" w:rsidP="008A2F94">
      <w:pPr>
        <w:ind w:leftChars="99" w:left="208"/>
        <w:rPr>
          <w:rFonts w:ascii="Meiryo UI" w:eastAsia="Meiryo UI" w:hAnsi="Meiryo UI"/>
        </w:rPr>
      </w:pPr>
      <w:r w:rsidRPr="00F5489C">
        <w:rPr>
          <w:rFonts w:ascii="Meiryo UI" w:eastAsia="Meiryo UI" w:hAnsi="Meiryo UI" w:hint="eastAsia"/>
        </w:rPr>
        <w:t>pavilion-shutten@expo2025.or.jp（別でも可）</w:t>
      </w:r>
      <w:r w:rsidRPr="000810C2">
        <w:rPr>
          <w:rFonts w:ascii="Meiryo UI" w:eastAsia="Meiryo UI" w:hAnsi="Meiryo UI" w:hint="eastAsia"/>
        </w:rPr>
        <w:t>にメールにてコンタクト下さい。</w:t>
      </w:r>
    </w:p>
    <w:p w14:paraId="450EF9C0" w14:textId="77777777" w:rsidR="008A2F94" w:rsidRDefault="008A2F94" w:rsidP="008A2F94">
      <w:pPr>
        <w:ind w:leftChars="99" w:left="208"/>
        <w:rPr>
          <w:rFonts w:ascii="Meiryo UI" w:eastAsia="Meiryo UI" w:hAnsi="Meiryo UI"/>
        </w:rPr>
      </w:pPr>
    </w:p>
    <w:p w14:paraId="6A9003CE" w14:textId="77777777" w:rsidR="008A2F94" w:rsidRDefault="008A2F94" w:rsidP="008A2F94">
      <w:pPr>
        <w:widowControl/>
        <w:spacing w:line="240" w:lineRule="auto"/>
        <w:jc w:val="left"/>
        <w:rPr>
          <w:rFonts w:ascii="UD デジタル 教科書体 NP-R" w:eastAsia="UD デジタル 教科書体 NP-R"/>
          <w:sz w:val="18"/>
        </w:rPr>
      </w:pPr>
      <w:r>
        <w:rPr>
          <w:rFonts w:ascii="UD デジタル 教科書体 NP-R" w:eastAsia="UD デジタル 教科書体 NP-R"/>
          <w:sz w:val="18"/>
        </w:rPr>
        <w:br w:type="page"/>
      </w:r>
    </w:p>
    <w:p w14:paraId="31EED37F" w14:textId="77777777" w:rsidR="008A2F94" w:rsidRPr="007C31C1" w:rsidRDefault="008A2F94" w:rsidP="008A2F94">
      <w:pPr>
        <w:snapToGrid w:val="0"/>
        <w:spacing w:line="240" w:lineRule="auto"/>
        <w:rPr>
          <w:rFonts w:asciiTheme="minorEastAsia" w:hAnsiTheme="minorEastAsia"/>
        </w:rPr>
      </w:pPr>
    </w:p>
    <w:p w14:paraId="32348AED" w14:textId="77777777" w:rsidR="008A2F94" w:rsidRDefault="008A2F94" w:rsidP="008A2F94">
      <w:pPr>
        <w:snapToGrid w:val="0"/>
        <w:spacing w:line="240" w:lineRule="auto"/>
      </w:pPr>
      <w:r w:rsidRPr="0094617D">
        <w:rPr>
          <w:rFonts w:ascii="Times New Roman" w:eastAsia="Meiryo UI" w:hAnsi="Times New Roman" w:cs="Times New Roman"/>
          <w:noProof/>
        </w:rPr>
        <mc:AlternateContent>
          <mc:Choice Requires="wps">
            <w:drawing>
              <wp:anchor distT="0" distB="0" distL="114300" distR="114300" simplePos="0" relativeHeight="254234624" behindDoc="0" locked="0" layoutInCell="1" allowOverlap="1" wp14:anchorId="50055DC1" wp14:editId="78EA9864">
                <wp:simplePos x="0" y="0"/>
                <wp:positionH relativeFrom="margin">
                  <wp:align>center</wp:align>
                </wp:positionH>
                <wp:positionV relativeFrom="paragraph">
                  <wp:posOffset>8124190</wp:posOffset>
                </wp:positionV>
                <wp:extent cx="5520134" cy="444500"/>
                <wp:effectExtent l="0" t="0" r="0" b="0"/>
                <wp:wrapNone/>
                <wp:docPr id="1179" name="テキスト ボックス 4"/>
                <wp:cNvGraphicFramePr/>
                <a:graphic xmlns:a="http://schemas.openxmlformats.org/drawingml/2006/main">
                  <a:graphicData uri="http://schemas.microsoft.com/office/word/2010/wordprocessingShape">
                    <wps:wsp>
                      <wps:cNvSpPr txBox="1"/>
                      <wps:spPr>
                        <a:xfrm>
                          <a:off x="0" y="0"/>
                          <a:ext cx="5520134" cy="444500"/>
                        </a:xfrm>
                        <a:prstGeom prst="rect">
                          <a:avLst/>
                        </a:prstGeom>
                        <a:noFill/>
                      </wps:spPr>
                      <wps:txbx>
                        <w:txbxContent>
                          <w:p w14:paraId="46ED734D" w14:textId="77777777" w:rsidR="00AC088C" w:rsidRPr="002404D0" w:rsidRDefault="00AC088C" w:rsidP="008A2F94">
                            <w:pPr>
                              <w:pStyle w:val="Web"/>
                              <w:spacing w:before="0" w:beforeAutospacing="0" w:after="0" w:afterAutospacing="0"/>
                              <w:ind w:left="1470" w:hanging="630"/>
                              <w:jc w:val="center"/>
                              <w:rPr>
                                <w:b/>
                                <w:lang w:eastAsia="zh-CN"/>
                              </w:rPr>
                            </w:pPr>
                            <w:r w:rsidRPr="002404D0">
                              <w:rPr>
                                <w:rFonts w:asciiTheme="majorEastAsia" w:eastAsiaTheme="majorEastAsia" w:hAnsiTheme="majorEastAsia" w:hint="eastAsia"/>
                                <w:b/>
                                <w:lang w:eastAsia="zh-CN"/>
                              </w:rPr>
                              <w:t>公益社団法人　2025年日本国際博覧会協会</w:t>
                            </w:r>
                          </w:p>
                        </w:txbxContent>
                      </wps:txbx>
                      <wps:bodyPr wrap="square">
                        <a:noAutofit/>
                      </wps:bodyPr>
                    </wps:wsp>
                  </a:graphicData>
                </a:graphic>
                <wp14:sizeRelV relativeFrom="margin">
                  <wp14:pctHeight>0</wp14:pctHeight>
                </wp14:sizeRelV>
              </wp:anchor>
            </w:drawing>
          </mc:Choice>
          <mc:Fallback>
            <w:pict>
              <v:shape w14:anchorId="50055DC1" id="_x0000_s1764" type="#_x0000_t202" style="position:absolute;left:0;text-align:left;margin-left:0;margin-top:639.7pt;width:434.65pt;height:35pt;z-index:254234624;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" filled="f" stroked="f">
                <v:textbox>
                  <w:txbxContent>
                    <w:p w14:paraId="46ED734D" w14:textId="77777777" w:rsidR="00AC088C" w:rsidRPr="002404D0" w:rsidRDefault="00AC088C" w:rsidP="008A2F94">
                      <w:pPr>
                        <w:pStyle w:val="Web"/>
                        <w:spacing w:before="0" w:beforeAutospacing="0" w:after="0" w:afterAutospacing="0"/>
                        <w:ind w:left="1470" w:hanging="630"/>
                        <w:jc w:val="center"/>
                        <w:rPr>
                          <w:b/>
                          <w:lang w:eastAsia="zh-CN"/>
                        </w:rPr>
                      </w:pPr>
                      <w:r w:rsidRPr="002404D0">
                        <w:rPr>
                          <w:rFonts w:asciiTheme="majorEastAsia" w:eastAsiaTheme="majorEastAsia" w:hAnsiTheme="majorEastAsia" w:hint="eastAsia"/>
                          <w:b/>
                          <w:lang w:eastAsia="zh-CN"/>
                        </w:rPr>
                        <w:t>公益社団法人　2025年日本国際博覧会協会</w:t>
                      </w:r>
                    </w:p>
                  </w:txbxContent>
                </v:textbox>
                <w10:wrap anchorx="margin"/>
              </v:shape>
            </w:pict>
          </mc:Fallback>
        </mc:AlternateContent>
      </w:r>
      <w:r>
        <w:rPr>
          <w:noProof/>
        </w:rPr>
        <w:drawing>
          <wp:anchor distT="0" distB="0" distL="114300" distR="114300" simplePos="0" relativeHeight="254233600" behindDoc="0" locked="0" layoutInCell="1" allowOverlap="1" wp14:anchorId="5AE52804" wp14:editId="243D0CAD">
            <wp:simplePos x="0" y="0"/>
            <wp:positionH relativeFrom="margin">
              <wp:posOffset>903605</wp:posOffset>
            </wp:positionH>
            <wp:positionV relativeFrom="paragraph">
              <wp:posOffset>3645535</wp:posOffset>
            </wp:positionV>
            <wp:extent cx="4210298" cy="1107666"/>
            <wp:effectExtent l="0" t="0" r="0" b="0"/>
            <wp:wrapNone/>
            <wp:docPr id="1178" name="図 2">
              <a:extLst xmlns:a="http://schemas.openxmlformats.org/drawingml/2006/main">
                <a:ext uri="{FF2B5EF4-FFF2-40B4-BE49-F238E27FC236}">
                  <a16:creationId xmlns:a16="http://schemas.microsoft.com/office/drawing/2014/main" id="{CB0F0A72-4538-4873-8530-FAE6161B7F1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a:extLst>
                        <a:ext uri="{FF2B5EF4-FFF2-40B4-BE49-F238E27FC236}">
                          <a16:creationId xmlns:a16="http://schemas.microsoft.com/office/drawing/2014/main" id="{CB0F0A72-4538-4873-8530-FAE6161B7F13}"/>
                        </a:ext>
                      </a:extLst>
                    </pic:cNvPr>
                    <pic:cNvPicPr>
                      <a:picLocks noChangeAspect="1"/>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4210298" cy="1107666"/>
                    </a:xfrm>
                    <a:prstGeom prst="rect">
                      <a:avLst/>
                    </a:prstGeom>
                  </pic:spPr>
                </pic:pic>
              </a:graphicData>
            </a:graphic>
            <wp14:sizeRelH relativeFrom="page">
              <wp14:pctWidth>0</wp14:pctWidth>
            </wp14:sizeRelH>
            <wp14:sizeRelV relativeFrom="page">
              <wp14:pctHeight>0</wp14:pctHeight>
            </wp14:sizeRelV>
          </wp:anchor>
        </w:drawing>
      </w:r>
    </w:p>
    <w:p w14:paraId="24C26D22" w14:textId="77777777" w:rsidR="008A2F94" w:rsidRPr="00B362C6" w:rsidRDefault="008A2F94" w:rsidP="008A2F94">
      <w:pPr>
        <w:snapToGrid w:val="0"/>
        <w:spacing w:line="240" w:lineRule="auto"/>
        <w:rPr>
          <w:rFonts w:ascii="UD デジタル 教科書体 NP-R" w:eastAsia="UD デジタル 教科書体 NP-R"/>
          <w:sz w:val="18"/>
        </w:rPr>
      </w:pPr>
    </w:p>
    <w:p w14:paraId="51E16C52" w14:textId="77777777" w:rsidR="008A2F94" w:rsidRPr="00A439AF" w:rsidRDefault="008A2F94" w:rsidP="008A2F94">
      <w:pPr>
        <w:snapToGrid w:val="0"/>
        <w:spacing w:line="240" w:lineRule="auto"/>
        <w:rPr>
          <w:rFonts w:ascii="UD デジタル 教科書体 NP-R" w:eastAsia="UD デジタル 教科書体 NP-R"/>
          <w:sz w:val="18"/>
        </w:rPr>
      </w:pPr>
    </w:p>
    <w:p w14:paraId="2B1BAFFE" w14:textId="77777777" w:rsidR="0019618E" w:rsidRPr="008A2F94" w:rsidRDefault="0019618E" w:rsidP="00B20A72">
      <w:pPr>
        <w:snapToGrid w:val="0"/>
        <w:spacing w:line="240" w:lineRule="auto"/>
        <w:rPr>
          <w:rFonts w:ascii="UD デジタル 教科書体 NP-R" w:eastAsia="UD デジタル 教科書体 NP-R"/>
          <w:sz w:val="18"/>
        </w:rPr>
      </w:pPr>
    </w:p>
    <w:sectPr w:rsidR="0019618E" w:rsidRPr="008A2F94" w:rsidSect="005A0AFF">
      <w:footerReference w:type="default" r:id="rId106"/>
      <w:type w:val="continuous"/>
      <w:pgSz w:w="11906" w:h="16838"/>
      <w:pgMar w:top="1134" w:right="1134" w:bottom="1644" w:left="1134" w:header="454"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67C0B16" w14:textId="77777777" w:rsidR="00566870" w:rsidRDefault="00566870" w:rsidP="00712443">
      <w:r>
        <w:separator/>
      </w:r>
    </w:p>
  </w:endnote>
  <w:endnote w:type="continuationSeparator" w:id="0">
    <w:p w14:paraId="1A923CEF" w14:textId="77777777" w:rsidR="00566870" w:rsidRDefault="00566870" w:rsidP="0071244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Meiryo UI">
    <w:panose1 w:val="020B0604030504040204"/>
    <w:charset w:val="80"/>
    <w:family w:val="modern"/>
    <w:pitch w:val="variable"/>
    <w:sig w:usb0="E00002FF" w:usb1="6AC7FFFF" w:usb2="08000012" w:usb3="00000000" w:csb0="0002009F" w:csb1="00000000"/>
  </w:font>
  <w:font w:name="Wingdings">
    <w:panose1 w:val="05000000000000000000"/>
    <w:charset w:val="02"/>
    <w:family w:val="auto"/>
    <w:pitch w:val="variable"/>
    <w:sig w:usb0="00000000" w:usb1="10000000" w:usb2="00000000" w:usb3="00000000" w:csb0="80000000" w:csb1="00000000"/>
  </w:font>
  <w:font w:name="メイリオ">
    <w:panose1 w:val="020B0604030504040204"/>
    <w:charset w:val="80"/>
    <w:family w:val="modern"/>
    <w:pitch w:val="variable"/>
    <w:sig w:usb0="E00002FF" w:usb1="6AC7FFFF"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UD デジタル 教科書体 NP-R">
    <w:panose1 w:val="02020400000000000000"/>
    <w:charset w:val="80"/>
    <w:family w:val="roman"/>
    <w:pitch w:val="variable"/>
    <w:sig w:usb0="800002A3" w:usb1="2AC7ECFA" w:usb2="00000010" w:usb3="00000000" w:csb0="00020000" w:csb1="00000000"/>
  </w:font>
  <w:font w:name="HGS創英角ｺﾞｼｯｸUB">
    <w:panose1 w:val="020B0900000000000000"/>
    <w:charset w:val="80"/>
    <w:family w:val="modern"/>
    <w:pitch w:val="variable"/>
    <w:sig w:usb0="E00002FF" w:usb1="6AC7FDFB" w:usb2="00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BIZ UDPゴシック">
    <w:panose1 w:val="020B0400000000000000"/>
    <w:charset w:val="80"/>
    <w:family w:val="modern"/>
    <w:pitch w:val="variable"/>
    <w:sig w:usb0="E00002F7" w:usb1="2AC7EDF8" w:usb2="00000012" w:usb3="00000000" w:csb0="00020001" w:csb1="00000000"/>
  </w:font>
  <w:font w:name="UD デジタル 教科書体 NK-R">
    <w:panose1 w:val="02020400000000000000"/>
    <w:charset w:val="80"/>
    <w:family w:val="roman"/>
    <w:pitch w:val="variable"/>
    <w:sig w:usb0="800002A3" w:usb1="2AC7ECFA" w:usb2="00000010" w:usb3="00000000" w:csb0="00020000" w:csb1="00000000"/>
  </w:font>
  <w:font w:name="ＭＳ 明朝">
    <w:altName w:val="MS Mincho"/>
    <w:panose1 w:val="02020609040205080304"/>
    <w:charset w:val="80"/>
    <w:family w:val="roman"/>
    <w:pitch w:val="fixed"/>
    <w:sig w:usb0="E00002FF" w:usb1="6AC7FDFB" w:usb2="08000012" w:usb3="00000000" w:csb0="0002009F" w:csb1="00000000"/>
  </w:font>
  <w:font w:name="游明朝">
    <w:panose1 w:val="02020400000000000000"/>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205EE23" w14:textId="77777777" w:rsidR="00AC088C" w:rsidRDefault="00AC088C">
    <w:pPr>
      <w:pStyle w:val="a9"/>
      <w:jc w:val="center"/>
    </w:pPr>
  </w:p>
  <w:p w14:paraId="788D8064" w14:textId="77777777" w:rsidR="00AC088C" w:rsidRDefault="00AC088C" w:rsidP="00415F85">
    <w:pPr>
      <w:pStyle w:val="a9"/>
      <w:jc w:val="righ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2883BC6" w14:textId="77777777" w:rsidR="00AC088C" w:rsidRDefault="00AC088C">
    <w:pPr>
      <w:pStyle w:val="a9"/>
      <w:jc w:val="center"/>
    </w:pPr>
  </w:p>
  <w:p w14:paraId="6F6A215A" w14:textId="77777777" w:rsidR="00AC088C" w:rsidRDefault="00AC088C" w:rsidP="00415F85">
    <w:pPr>
      <w:pStyle w:val="a9"/>
      <w:jc w:val="righ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8172912"/>
      <w:docPartObj>
        <w:docPartGallery w:val="Page Numbers (Bottom of Page)"/>
        <w:docPartUnique/>
      </w:docPartObj>
    </w:sdtPr>
    <w:sdtEndPr/>
    <w:sdtContent>
      <w:p w14:paraId="5174F184" w14:textId="77777777" w:rsidR="00AC088C" w:rsidRDefault="00AC088C">
        <w:pPr>
          <w:pStyle w:val="a9"/>
          <w:jc w:val="center"/>
        </w:pPr>
        <w:r>
          <w:fldChar w:fldCharType="begin"/>
        </w:r>
        <w:r>
          <w:instrText>PAGE   \* MERGEFORMAT</w:instrText>
        </w:r>
        <w:r>
          <w:fldChar w:fldCharType="separate"/>
        </w:r>
        <w:r w:rsidRPr="00DA3211">
          <w:rPr>
            <w:noProof/>
            <w:lang w:val="ja-JP"/>
          </w:rPr>
          <w:t>9</w:t>
        </w:r>
        <w:r>
          <w:fldChar w:fldCharType="end"/>
        </w:r>
      </w:p>
    </w:sdtContent>
  </w:sdt>
  <w:p w14:paraId="0E6223A2" w14:textId="77777777" w:rsidR="00AC088C" w:rsidRDefault="00AC088C" w:rsidP="00415F85">
    <w:pPr>
      <w:pStyle w:val="a9"/>
      <w:jc w:val="righ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EF0878D" w14:textId="77777777" w:rsidR="00AC088C" w:rsidRDefault="00AC088C" w:rsidP="00054E4B">
    <w:pPr>
      <w:pStyle w:val="a9"/>
      <w:jc w:val="center"/>
    </w:pPr>
    <w:r>
      <w:rPr>
        <w:rFonts w:hint="eastAsia"/>
      </w:rPr>
      <w:t xml:space="preserve">　　　　　　　　　　　　　　　　　　　　　　　　　　　　　　　　　　　　　　　　　　　　　　　　　　　　　　　　</w:t>
    </w:r>
    <w:sdt>
      <w:sdtPr>
        <w:id w:val="632762055"/>
        <w:docPartObj>
          <w:docPartGallery w:val="Page Numbers (Bottom of Page)"/>
          <w:docPartUnique/>
        </w:docPartObj>
      </w:sdtPr>
      <w:sdtEndPr/>
      <w:sdtContent>
        <w:r>
          <w:fldChar w:fldCharType="begin"/>
        </w:r>
        <w:r>
          <w:instrText>PAGE   \* MERGEFORMAT</w:instrText>
        </w:r>
        <w:r>
          <w:fldChar w:fldCharType="separate"/>
        </w:r>
        <w:r w:rsidRPr="00D83E35">
          <w:rPr>
            <w:noProof/>
            <w:lang w:val="ja-JP"/>
          </w:rPr>
          <w:t>19</w:t>
        </w:r>
        <w:r>
          <w:fldChar w:fldCharType="end"/>
        </w:r>
      </w:sdtContent>
    </w:sdt>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58416843"/>
      <w:docPartObj>
        <w:docPartGallery w:val="Page Numbers (Bottom of Page)"/>
        <w:docPartUnique/>
      </w:docPartObj>
    </w:sdtPr>
    <w:sdtEndPr/>
    <w:sdtContent>
      <w:p w14:paraId="4A92D573" w14:textId="77777777" w:rsidR="00AC088C" w:rsidRDefault="00AC088C">
        <w:pPr>
          <w:pStyle w:val="a9"/>
          <w:jc w:val="center"/>
        </w:pPr>
        <w:r>
          <w:fldChar w:fldCharType="begin"/>
        </w:r>
        <w:r>
          <w:instrText>PAGE   \* MERGEFORMAT</w:instrText>
        </w:r>
        <w:r>
          <w:fldChar w:fldCharType="separate"/>
        </w:r>
        <w:r w:rsidRPr="00853AE7">
          <w:rPr>
            <w:noProof/>
            <w:lang w:val="ja-JP"/>
          </w:rPr>
          <w:t>2</w:t>
        </w:r>
        <w:r>
          <w:fldChar w:fldCharType="end"/>
        </w:r>
      </w:p>
    </w:sdtContent>
  </w:sdt>
  <w:p w14:paraId="7E136A06" w14:textId="77777777" w:rsidR="00AC088C" w:rsidRDefault="00AC088C" w:rsidP="00415F85">
    <w:pPr>
      <w:pStyle w:val="a9"/>
      <w:jc w:val="right"/>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56710235"/>
      <w:docPartObj>
        <w:docPartGallery w:val="Page Numbers (Bottom of Page)"/>
        <w:docPartUnique/>
      </w:docPartObj>
    </w:sdtPr>
    <w:sdtEndPr/>
    <w:sdtContent>
      <w:p w14:paraId="695BD772" w14:textId="77777777" w:rsidR="00AC088C" w:rsidRDefault="00AC088C">
        <w:pPr>
          <w:pStyle w:val="a9"/>
          <w:jc w:val="center"/>
        </w:pPr>
        <w:r>
          <w:fldChar w:fldCharType="begin"/>
        </w:r>
        <w:r>
          <w:instrText>PAGE   \* MERGEFORMAT</w:instrText>
        </w:r>
        <w:r>
          <w:fldChar w:fldCharType="separate"/>
        </w:r>
        <w:r w:rsidRPr="003800DC">
          <w:rPr>
            <w:noProof/>
            <w:lang w:val="ja-JP"/>
          </w:rPr>
          <w:t>3</w:t>
        </w:r>
        <w:r>
          <w:fldChar w:fldCharType="end"/>
        </w:r>
      </w:p>
    </w:sdtContent>
  </w:sdt>
  <w:p w14:paraId="03651A5E" w14:textId="77777777" w:rsidR="00AC088C" w:rsidRDefault="00AC088C" w:rsidP="00415F85">
    <w:pPr>
      <w:pStyle w:val="a9"/>
      <w:jc w:val="right"/>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038361572"/>
      <w:docPartObj>
        <w:docPartGallery w:val="Page Numbers (Bottom of Page)"/>
        <w:docPartUnique/>
      </w:docPartObj>
    </w:sdtPr>
    <w:sdtEndPr/>
    <w:sdtContent>
      <w:p w14:paraId="215D8567" w14:textId="77777777" w:rsidR="00AC088C" w:rsidRDefault="00AC088C">
        <w:pPr>
          <w:pStyle w:val="a9"/>
          <w:jc w:val="center"/>
        </w:pPr>
        <w:r>
          <w:fldChar w:fldCharType="begin"/>
        </w:r>
        <w:r>
          <w:instrText>PAGE   \* MERGEFORMAT</w:instrText>
        </w:r>
        <w:r>
          <w:fldChar w:fldCharType="separate"/>
        </w:r>
        <w:r w:rsidRPr="00553BD3">
          <w:rPr>
            <w:noProof/>
            <w:lang w:val="ja-JP"/>
          </w:rPr>
          <w:t>5</w:t>
        </w:r>
        <w:r>
          <w:fldChar w:fldCharType="end"/>
        </w:r>
      </w:p>
    </w:sdtContent>
  </w:sdt>
  <w:p w14:paraId="1BD39278" w14:textId="77777777" w:rsidR="00AC088C" w:rsidRDefault="00AC088C" w:rsidP="00415F85">
    <w:pPr>
      <w:pStyle w:val="a9"/>
      <w:jc w:val="right"/>
    </w:pPr>
  </w:p>
  <w:p w14:paraId="1EA6B51A" w14:textId="77777777" w:rsidR="00AC088C" w:rsidRDefault="00AC088C"/>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40999585"/>
      <w:docPartObj>
        <w:docPartGallery w:val="Page Numbers (Bottom of Page)"/>
        <w:docPartUnique/>
      </w:docPartObj>
    </w:sdtPr>
    <w:sdtEndPr/>
    <w:sdtContent>
      <w:p w14:paraId="173839CE" w14:textId="77777777" w:rsidR="00AC088C" w:rsidRDefault="00AC088C">
        <w:pPr>
          <w:pStyle w:val="a9"/>
          <w:jc w:val="center"/>
        </w:pPr>
        <w:r>
          <w:fldChar w:fldCharType="begin"/>
        </w:r>
        <w:r>
          <w:instrText>PAGE   \* MERGEFORMAT</w:instrText>
        </w:r>
        <w:r>
          <w:fldChar w:fldCharType="separate"/>
        </w:r>
        <w:r w:rsidRPr="008B7680">
          <w:rPr>
            <w:noProof/>
            <w:lang w:val="ja-JP"/>
          </w:rPr>
          <w:t>4</w:t>
        </w:r>
        <w:r>
          <w:fldChar w:fldCharType="end"/>
        </w:r>
      </w:p>
    </w:sdtContent>
  </w:sdt>
  <w:p w14:paraId="630E4E34" w14:textId="77777777" w:rsidR="00AC088C" w:rsidRDefault="00AC088C" w:rsidP="00415F85">
    <w:pPr>
      <w:pStyle w:val="a9"/>
      <w:jc w:val="right"/>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93296011"/>
      <w:docPartObj>
        <w:docPartGallery w:val="Page Numbers (Bottom of Page)"/>
        <w:docPartUnique/>
      </w:docPartObj>
    </w:sdtPr>
    <w:sdtEndPr/>
    <w:sdtContent>
      <w:p w14:paraId="01F73ED1" w14:textId="77777777" w:rsidR="00AC088C" w:rsidRDefault="00AC088C">
        <w:pPr>
          <w:pStyle w:val="a9"/>
          <w:jc w:val="center"/>
        </w:pPr>
        <w:r>
          <w:fldChar w:fldCharType="begin"/>
        </w:r>
        <w:r>
          <w:instrText>PAGE   \* MERGEFORMAT</w:instrText>
        </w:r>
        <w:r>
          <w:fldChar w:fldCharType="separate"/>
        </w:r>
        <w:r w:rsidRPr="008B7680">
          <w:rPr>
            <w:noProof/>
            <w:lang w:val="ja-JP"/>
          </w:rPr>
          <w:t>4</w:t>
        </w:r>
        <w:r>
          <w:fldChar w:fldCharType="end"/>
        </w:r>
      </w:p>
    </w:sdtContent>
  </w:sdt>
  <w:p w14:paraId="05317D3E" w14:textId="77777777" w:rsidR="00AC088C" w:rsidRDefault="00AC088C" w:rsidP="00415F85">
    <w:pPr>
      <w:pStyle w:val="a9"/>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3ACEF6C" w14:textId="77777777" w:rsidR="00566870" w:rsidRDefault="00566870" w:rsidP="00712443">
      <w:r>
        <w:separator/>
      </w:r>
    </w:p>
  </w:footnote>
  <w:footnote w:type="continuationSeparator" w:id="0">
    <w:p w14:paraId="75AAE55F" w14:textId="77777777" w:rsidR="00566870" w:rsidRDefault="00566870" w:rsidP="0071244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72E231B" w14:textId="77777777" w:rsidR="00AC088C" w:rsidRPr="00CE240B" w:rsidRDefault="00AC088C" w:rsidP="005A0AFF">
    <w:pPr>
      <w:pStyle w:val="a7"/>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7528DD"/>
    <w:multiLevelType w:val="hybridMultilevel"/>
    <w:tmpl w:val="9432B54C"/>
    <w:lvl w:ilvl="0" w:tplc="28D266E4">
      <w:start w:val="1"/>
      <w:numFmt w:val="decimalEnclosedCircle"/>
      <w:lvlText w:val="%1"/>
      <w:lvlJc w:val="left"/>
      <w:pPr>
        <w:ind w:left="1495" w:hanging="360"/>
      </w:pPr>
      <w:rPr>
        <w:rFonts w:hint="default"/>
      </w:rPr>
    </w:lvl>
    <w:lvl w:ilvl="1" w:tplc="04090017" w:tentative="1">
      <w:start w:val="1"/>
      <w:numFmt w:val="aiueoFullWidth"/>
      <w:lvlText w:val="(%2)"/>
      <w:lvlJc w:val="left"/>
      <w:pPr>
        <w:ind w:left="1975" w:hanging="420"/>
      </w:pPr>
    </w:lvl>
    <w:lvl w:ilvl="2" w:tplc="04090011" w:tentative="1">
      <w:start w:val="1"/>
      <w:numFmt w:val="decimalEnclosedCircle"/>
      <w:lvlText w:val="%3"/>
      <w:lvlJc w:val="left"/>
      <w:pPr>
        <w:ind w:left="2395" w:hanging="420"/>
      </w:pPr>
    </w:lvl>
    <w:lvl w:ilvl="3" w:tplc="0409000F" w:tentative="1">
      <w:start w:val="1"/>
      <w:numFmt w:val="decimal"/>
      <w:lvlText w:val="%4."/>
      <w:lvlJc w:val="left"/>
      <w:pPr>
        <w:ind w:left="2815" w:hanging="420"/>
      </w:pPr>
    </w:lvl>
    <w:lvl w:ilvl="4" w:tplc="04090017" w:tentative="1">
      <w:start w:val="1"/>
      <w:numFmt w:val="aiueoFullWidth"/>
      <w:lvlText w:val="(%5)"/>
      <w:lvlJc w:val="left"/>
      <w:pPr>
        <w:ind w:left="3235" w:hanging="420"/>
      </w:pPr>
    </w:lvl>
    <w:lvl w:ilvl="5" w:tplc="04090011" w:tentative="1">
      <w:start w:val="1"/>
      <w:numFmt w:val="decimalEnclosedCircle"/>
      <w:lvlText w:val="%6"/>
      <w:lvlJc w:val="left"/>
      <w:pPr>
        <w:ind w:left="3655" w:hanging="420"/>
      </w:pPr>
    </w:lvl>
    <w:lvl w:ilvl="6" w:tplc="0409000F" w:tentative="1">
      <w:start w:val="1"/>
      <w:numFmt w:val="decimal"/>
      <w:lvlText w:val="%7."/>
      <w:lvlJc w:val="left"/>
      <w:pPr>
        <w:ind w:left="4075" w:hanging="420"/>
      </w:pPr>
    </w:lvl>
    <w:lvl w:ilvl="7" w:tplc="04090017" w:tentative="1">
      <w:start w:val="1"/>
      <w:numFmt w:val="aiueoFullWidth"/>
      <w:lvlText w:val="(%8)"/>
      <w:lvlJc w:val="left"/>
      <w:pPr>
        <w:ind w:left="4495" w:hanging="420"/>
      </w:pPr>
    </w:lvl>
    <w:lvl w:ilvl="8" w:tplc="04090011" w:tentative="1">
      <w:start w:val="1"/>
      <w:numFmt w:val="decimalEnclosedCircle"/>
      <w:lvlText w:val="%9"/>
      <w:lvlJc w:val="left"/>
      <w:pPr>
        <w:ind w:left="4915" w:hanging="420"/>
      </w:pPr>
    </w:lvl>
  </w:abstractNum>
  <w:abstractNum w:abstractNumId="1" w15:restartNumberingAfterBreak="0">
    <w:nsid w:val="0A6A385A"/>
    <w:multiLevelType w:val="hybridMultilevel"/>
    <w:tmpl w:val="F8545288"/>
    <w:lvl w:ilvl="0" w:tplc="95F2CD56">
      <w:start w:val="5"/>
      <w:numFmt w:val="bullet"/>
      <w:lvlText w:val="※"/>
      <w:lvlJc w:val="left"/>
      <w:pPr>
        <w:ind w:left="495" w:hanging="360"/>
      </w:pPr>
      <w:rPr>
        <w:rFonts w:ascii="Meiryo UI" w:eastAsia="Meiryo UI" w:hAnsi="Meiryo UI" w:cstheme="minorBidi" w:hint="eastAsia"/>
      </w:rPr>
    </w:lvl>
    <w:lvl w:ilvl="1" w:tplc="0409000B" w:tentative="1">
      <w:start w:val="1"/>
      <w:numFmt w:val="bullet"/>
      <w:lvlText w:val=""/>
      <w:lvlJc w:val="left"/>
      <w:pPr>
        <w:ind w:left="975" w:hanging="420"/>
      </w:pPr>
      <w:rPr>
        <w:rFonts w:ascii="Wingdings" w:hAnsi="Wingdings" w:hint="default"/>
      </w:rPr>
    </w:lvl>
    <w:lvl w:ilvl="2" w:tplc="0409000D" w:tentative="1">
      <w:start w:val="1"/>
      <w:numFmt w:val="bullet"/>
      <w:lvlText w:val=""/>
      <w:lvlJc w:val="left"/>
      <w:pPr>
        <w:ind w:left="1395" w:hanging="420"/>
      </w:pPr>
      <w:rPr>
        <w:rFonts w:ascii="Wingdings" w:hAnsi="Wingdings" w:hint="default"/>
      </w:rPr>
    </w:lvl>
    <w:lvl w:ilvl="3" w:tplc="04090001" w:tentative="1">
      <w:start w:val="1"/>
      <w:numFmt w:val="bullet"/>
      <w:lvlText w:val=""/>
      <w:lvlJc w:val="left"/>
      <w:pPr>
        <w:ind w:left="1815" w:hanging="420"/>
      </w:pPr>
      <w:rPr>
        <w:rFonts w:ascii="Wingdings" w:hAnsi="Wingdings" w:hint="default"/>
      </w:rPr>
    </w:lvl>
    <w:lvl w:ilvl="4" w:tplc="0409000B" w:tentative="1">
      <w:start w:val="1"/>
      <w:numFmt w:val="bullet"/>
      <w:lvlText w:val=""/>
      <w:lvlJc w:val="left"/>
      <w:pPr>
        <w:ind w:left="2235" w:hanging="420"/>
      </w:pPr>
      <w:rPr>
        <w:rFonts w:ascii="Wingdings" w:hAnsi="Wingdings" w:hint="default"/>
      </w:rPr>
    </w:lvl>
    <w:lvl w:ilvl="5" w:tplc="0409000D" w:tentative="1">
      <w:start w:val="1"/>
      <w:numFmt w:val="bullet"/>
      <w:lvlText w:val=""/>
      <w:lvlJc w:val="left"/>
      <w:pPr>
        <w:ind w:left="2655" w:hanging="420"/>
      </w:pPr>
      <w:rPr>
        <w:rFonts w:ascii="Wingdings" w:hAnsi="Wingdings" w:hint="default"/>
      </w:rPr>
    </w:lvl>
    <w:lvl w:ilvl="6" w:tplc="04090001" w:tentative="1">
      <w:start w:val="1"/>
      <w:numFmt w:val="bullet"/>
      <w:lvlText w:val=""/>
      <w:lvlJc w:val="left"/>
      <w:pPr>
        <w:ind w:left="3075" w:hanging="420"/>
      </w:pPr>
      <w:rPr>
        <w:rFonts w:ascii="Wingdings" w:hAnsi="Wingdings" w:hint="default"/>
      </w:rPr>
    </w:lvl>
    <w:lvl w:ilvl="7" w:tplc="0409000B" w:tentative="1">
      <w:start w:val="1"/>
      <w:numFmt w:val="bullet"/>
      <w:lvlText w:val=""/>
      <w:lvlJc w:val="left"/>
      <w:pPr>
        <w:ind w:left="3495" w:hanging="420"/>
      </w:pPr>
      <w:rPr>
        <w:rFonts w:ascii="Wingdings" w:hAnsi="Wingdings" w:hint="default"/>
      </w:rPr>
    </w:lvl>
    <w:lvl w:ilvl="8" w:tplc="0409000D" w:tentative="1">
      <w:start w:val="1"/>
      <w:numFmt w:val="bullet"/>
      <w:lvlText w:val=""/>
      <w:lvlJc w:val="left"/>
      <w:pPr>
        <w:ind w:left="3915" w:hanging="420"/>
      </w:pPr>
      <w:rPr>
        <w:rFonts w:ascii="Wingdings" w:hAnsi="Wingdings" w:hint="default"/>
      </w:rPr>
    </w:lvl>
  </w:abstractNum>
  <w:abstractNum w:abstractNumId="2" w15:restartNumberingAfterBreak="0">
    <w:nsid w:val="12894F46"/>
    <w:multiLevelType w:val="hybridMultilevel"/>
    <w:tmpl w:val="0FA20C4E"/>
    <w:lvl w:ilvl="0" w:tplc="0409000B">
      <w:start w:val="1"/>
      <w:numFmt w:val="bullet"/>
      <w:lvlText w:val=""/>
      <w:lvlJc w:val="left"/>
      <w:pPr>
        <w:ind w:left="840" w:hanging="420"/>
      </w:pPr>
      <w:rPr>
        <w:rFonts w:ascii="Wingdings" w:hAnsi="Wingdings" w:hint="default"/>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3" w15:restartNumberingAfterBreak="0">
    <w:nsid w:val="13560007"/>
    <w:multiLevelType w:val="hybridMultilevel"/>
    <w:tmpl w:val="62409E5A"/>
    <w:lvl w:ilvl="0" w:tplc="A7121204">
      <w:start w:val="1"/>
      <w:numFmt w:val="decimalFullWidth"/>
      <w:lvlText w:val="（%1）"/>
      <w:lvlJc w:val="left"/>
      <w:pPr>
        <w:ind w:left="720" w:hanging="720"/>
      </w:pPr>
      <w:rPr>
        <w:rFonts w:hint="eastAsia"/>
        <w:b/>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1D660C47"/>
    <w:multiLevelType w:val="multilevel"/>
    <w:tmpl w:val="4184C3A4"/>
    <w:lvl w:ilvl="0">
      <w:start w:val="1"/>
      <w:numFmt w:val="decimal"/>
      <w:lvlText w:val="%1-"/>
      <w:lvlJc w:val="left"/>
      <w:pPr>
        <w:ind w:left="480" w:hanging="480"/>
      </w:pPr>
      <w:rPr>
        <w:rFonts w:ascii="メイリオ" w:eastAsia="メイリオ" w:hAnsi="メイリオ" w:cs="Times New Roman" w:hint="default"/>
        <w:b/>
        <w:sz w:val="22"/>
      </w:rPr>
    </w:lvl>
    <w:lvl w:ilvl="1">
      <w:start w:val="1"/>
      <w:numFmt w:val="decimal"/>
      <w:lvlText w:val="%1-%2."/>
      <w:lvlJc w:val="left"/>
      <w:pPr>
        <w:ind w:left="480" w:hanging="480"/>
      </w:pPr>
      <w:rPr>
        <w:rFonts w:ascii="メイリオ" w:eastAsia="メイリオ" w:hAnsi="メイリオ" w:cs="Times New Roman" w:hint="default"/>
        <w:b/>
        <w:sz w:val="22"/>
      </w:rPr>
    </w:lvl>
    <w:lvl w:ilvl="2">
      <w:start w:val="1"/>
      <w:numFmt w:val="decimal"/>
      <w:lvlText w:val="%1-%2.%3."/>
      <w:lvlJc w:val="left"/>
      <w:pPr>
        <w:ind w:left="720" w:hanging="720"/>
      </w:pPr>
      <w:rPr>
        <w:rFonts w:ascii="メイリオ" w:eastAsia="メイリオ" w:hAnsi="メイリオ" w:cs="Times New Roman" w:hint="default"/>
        <w:b/>
        <w:sz w:val="22"/>
      </w:rPr>
    </w:lvl>
    <w:lvl w:ilvl="3">
      <w:start w:val="1"/>
      <w:numFmt w:val="decimal"/>
      <w:lvlText w:val="%1-%2.%3.%4."/>
      <w:lvlJc w:val="left"/>
      <w:pPr>
        <w:ind w:left="720" w:hanging="720"/>
      </w:pPr>
      <w:rPr>
        <w:rFonts w:ascii="メイリオ" w:eastAsia="メイリオ" w:hAnsi="メイリオ" w:cs="Times New Roman" w:hint="default"/>
        <w:b/>
        <w:sz w:val="22"/>
      </w:rPr>
    </w:lvl>
    <w:lvl w:ilvl="4">
      <w:start w:val="1"/>
      <w:numFmt w:val="decimal"/>
      <w:lvlText w:val="%1-%2.%3.%4.%5."/>
      <w:lvlJc w:val="left"/>
      <w:pPr>
        <w:ind w:left="1080" w:hanging="1080"/>
      </w:pPr>
      <w:rPr>
        <w:rFonts w:ascii="メイリオ" w:eastAsia="メイリオ" w:hAnsi="メイリオ" w:cs="Times New Roman" w:hint="default"/>
        <w:b/>
        <w:sz w:val="22"/>
      </w:rPr>
    </w:lvl>
    <w:lvl w:ilvl="5">
      <w:start w:val="1"/>
      <w:numFmt w:val="decimal"/>
      <w:lvlText w:val="%1-%2.%3.%4.%5.%6."/>
      <w:lvlJc w:val="left"/>
      <w:pPr>
        <w:ind w:left="1080" w:hanging="1080"/>
      </w:pPr>
      <w:rPr>
        <w:rFonts w:ascii="メイリオ" w:eastAsia="メイリオ" w:hAnsi="メイリオ" w:cs="Times New Roman" w:hint="default"/>
        <w:b/>
        <w:sz w:val="22"/>
      </w:rPr>
    </w:lvl>
    <w:lvl w:ilvl="6">
      <w:start w:val="1"/>
      <w:numFmt w:val="decimal"/>
      <w:lvlText w:val="%1-%2.%3.%4.%5.%6.%7."/>
      <w:lvlJc w:val="left"/>
      <w:pPr>
        <w:ind w:left="1440" w:hanging="1440"/>
      </w:pPr>
      <w:rPr>
        <w:rFonts w:ascii="メイリオ" w:eastAsia="メイリオ" w:hAnsi="メイリオ" w:cs="Times New Roman" w:hint="default"/>
        <w:b/>
        <w:sz w:val="22"/>
      </w:rPr>
    </w:lvl>
    <w:lvl w:ilvl="7">
      <w:start w:val="1"/>
      <w:numFmt w:val="decimal"/>
      <w:lvlText w:val="%1-%2.%3.%4.%5.%6.%7.%8."/>
      <w:lvlJc w:val="left"/>
      <w:pPr>
        <w:ind w:left="1440" w:hanging="1440"/>
      </w:pPr>
      <w:rPr>
        <w:rFonts w:ascii="メイリオ" w:eastAsia="メイリオ" w:hAnsi="メイリオ" w:cs="Times New Roman" w:hint="default"/>
        <w:b/>
        <w:sz w:val="22"/>
      </w:rPr>
    </w:lvl>
    <w:lvl w:ilvl="8">
      <w:start w:val="1"/>
      <w:numFmt w:val="decimal"/>
      <w:lvlText w:val="%1-%2.%3.%4.%5.%6.%7.%8.%9."/>
      <w:lvlJc w:val="left"/>
      <w:pPr>
        <w:ind w:left="1440" w:hanging="1440"/>
      </w:pPr>
      <w:rPr>
        <w:rFonts w:ascii="メイリオ" w:eastAsia="メイリオ" w:hAnsi="メイリオ" w:cs="Times New Roman" w:hint="default"/>
        <w:b/>
        <w:sz w:val="22"/>
      </w:rPr>
    </w:lvl>
  </w:abstractNum>
  <w:abstractNum w:abstractNumId="5" w15:restartNumberingAfterBreak="0">
    <w:nsid w:val="220C666D"/>
    <w:multiLevelType w:val="hybridMultilevel"/>
    <w:tmpl w:val="46629200"/>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 w15:restartNumberingAfterBreak="0">
    <w:nsid w:val="2BF1727B"/>
    <w:multiLevelType w:val="hybridMultilevel"/>
    <w:tmpl w:val="3F483E72"/>
    <w:lvl w:ilvl="0" w:tplc="964A3384">
      <w:numFmt w:val="bullet"/>
      <w:lvlText w:val="・"/>
      <w:lvlJc w:val="left"/>
      <w:pPr>
        <w:ind w:left="360" w:hanging="360"/>
      </w:pPr>
      <w:rPr>
        <w:rFonts w:ascii="メイリオ" w:eastAsia="メイリオ" w:hAnsi="メイリオ"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 w15:restartNumberingAfterBreak="0">
    <w:nsid w:val="2EA643DD"/>
    <w:multiLevelType w:val="hybridMultilevel"/>
    <w:tmpl w:val="900EF2E8"/>
    <w:lvl w:ilvl="0" w:tplc="BDD2B51C">
      <w:start w:val="1"/>
      <w:numFmt w:val="decimal"/>
      <w:lvlText w:val="3.6.%1"/>
      <w:lvlJc w:val="left"/>
      <w:pPr>
        <w:ind w:left="420" w:hanging="420"/>
      </w:pPr>
      <w:rPr>
        <w:rFonts w:hint="eastAsia"/>
      </w:rPr>
    </w:lvl>
    <w:lvl w:ilvl="1" w:tplc="04090017">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8" w15:restartNumberingAfterBreak="0">
    <w:nsid w:val="40146E24"/>
    <w:multiLevelType w:val="hybridMultilevel"/>
    <w:tmpl w:val="424260F2"/>
    <w:lvl w:ilvl="0" w:tplc="964A3384">
      <w:numFmt w:val="bullet"/>
      <w:lvlText w:val="・"/>
      <w:lvlJc w:val="left"/>
      <w:pPr>
        <w:ind w:left="360" w:hanging="360"/>
      </w:pPr>
      <w:rPr>
        <w:rFonts w:ascii="メイリオ" w:eastAsia="メイリオ" w:hAnsi="メイリオ"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9" w15:restartNumberingAfterBreak="0">
    <w:nsid w:val="47606AC0"/>
    <w:multiLevelType w:val="hybridMultilevel"/>
    <w:tmpl w:val="D85A7F42"/>
    <w:lvl w:ilvl="0" w:tplc="879C0788">
      <w:numFmt w:val="bullet"/>
      <w:lvlText w:val="・"/>
      <w:lvlJc w:val="left"/>
      <w:pPr>
        <w:ind w:left="360" w:hanging="360"/>
      </w:pPr>
      <w:rPr>
        <w:rFonts w:ascii="メイリオ" w:eastAsia="メイリオ" w:hAnsi="メイリオ" w:cstheme="minorBidi" w:hint="eastAsia"/>
        <w:color w:val="auto"/>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0" w15:restartNumberingAfterBreak="0">
    <w:nsid w:val="48873951"/>
    <w:multiLevelType w:val="multilevel"/>
    <w:tmpl w:val="285EE530"/>
    <w:lvl w:ilvl="0">
      <w:start w:val="1"/>
      <w:numFmt w:val="decimal"/>
      <w:lvlText w:val="%1."/>
      <w:lvlJc w:val="left"/>
      <w:pPr>
        <w:ind w:left="425" w:hanging="425"/>
      </w:pPr>
      <w:rPr>
        <w:rFonts w:hint="eastAsia"/>
      </w:rPr>
    </w:lvl>
    <w:lvl w:ilvl="1">
      <w:start w:val="1"/>
      <w:numFmt w:val="decimal"/>
      <w:lvlText w:val="%1.%2."/>
      <w:lvlJc w:val="left"/>
      <w:pPr>
        <w:ind w:left="567" w:hanging="567"/>
      </w:pPr>
      <w:rPr>
        <w:rFonts w:hint="eastAsia"/>
      </w:rPr>
    </w:lvl>
    <w:lvl w:ilvl="2">
      <w:start w:val="1"/>
      <w:numFmt w:val="decimal"/>
      <w:lvlText w:val="%1.%2.%3."/>
      <w:lvlJc w:val="left"/>
      <w:pPr>
        <w:ind w:left="709" w:hanging="709"/>
      </w:pPr>
      <w:rPr>
        <w:rFonts w:hint="eastAsia"/>
      </w:rPr>
    </w:lvl>
    <w:lvl w:ilvl="3">
      <w:start w:val="1"/>
      <w:numFmt w:val="decimal"/>
      <w:lvlText w:val="%1.%2.%3.%4."/>
      <w:lvlJc w:val="left"/>
      <w:pPr>
        <w:ind w:left="851" w:hanging="851"/>
      </w:pPr>
      <w:rPr>
        <w:rFonts w:hint="eastAsia"/>
      </w:rPr>
    </w:lvl>
    <w:lvl w:ilvl="4">
      <w:start w:val="1"/>
      <w:numFmt w:val="decimal"/>
      <w:lvlText w:val="%1.%2.%3.%4.%5."/>
      <w:lvlJc w:val="left"/>
      <w:pPr>
        <w:ind w:left="992" w:hanging="992"/>
      </w:pPr>
      <w:rPr>
        <w:rFonts w:hint="eastAsia"/>
      </w:rPr>
    </w:lvl>
    <w:lvl w:ilvl="5">
      <w:start w:val="1"/>
      <w:numFmt w:val="decimal"/>
      <w:lvlText w:val="%1.%2.%3.%4.%5.%6."/>
      <w:lvlJc w:val="left"/>
      <w:pPr>
        <w:ind w:left="1134" w:hanging="1134"/>
      </w:pPr>
      <w:rPr>
        <w:rFonts w:hint="eastAsia"/>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abstractNum w:abstractNumId="11" w15:restartNumberingAfterBreak="0">
    <w:nsid w:val="4B73340F"/>
    <w:multiLevelType w:val="multilevel"/>
    <w:tmpl w:val="9D764754"/>
    <w:lvl w:ilvl="0">
      <w:start w:val="2"/>
      <w:numFmt w:val="decimal"/>
      <w:pStyle w:val="1"/>
      <w:suff w:val="space"/>
      <w:lvlText w:val="%1."/>
      <w:lvlJc w:val="left"/>
      <w:pPr>
        <w:ind w:left="0" w:firstLine="0"/>
      </w:pPr>
      <w:rPr>
        <w:rFonts w:ascii="Arial" w:eastAsia="ＭＳ ゴシック" w:hAnsi="Arial" w:hint="default"/>
        <w:b w:val="0"/>
        <w:i w:val="0"/>
        <w:caps w:val="0"/>
        <w:strike w:val="0"/>
        <w:dstrike w:val="0"/>
        <w:vanish w:val="0"/>
        <w:color w:val="auto"/>
        <w:sz w:val="24"/>
        <w:szCs w:val="28"/>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2"/>
      <w:suff w:val="space"/>
      <w:lvlText w:val="%1.%2"/>
      <w:lvlJc w:val="left"/>
      <w:pPr>
        <w:ind w:left="0" w:firstLine="0"/>
      </w:pPr>
      <w:rPr>
        <w:rFonts w:ascii="Arial" w:eastAsia="ＭＳ ゴシック" w:hAnsi="Arial" w:hint="default"/>
        <w:b w:val="0"/>
        <w:i w:val="0"/>
        <w:caps w:val="0"/>
        <w:strike w:val="0"/>
        <w:dstrike w:val="0"/>
        <w:vanish w:val="0"/>
        <w:color w:val="auto"/>
        <w:sz w:val="21"/>
        <w:szCs w:val="24"/>
        <w:u w:val="none"/>
        <w:vertAlign w:val="baseline"/>
        <w:lang w:val="en-US"/>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pStyle w:val="3"/>
      <w:suff w:val="space"/>
      <w:lvlText w:val="%1.%2.%3"/>
      <w:lvlJc w:val="left"/>
      <w:pPr>
        <w:ind w:left="8506" w:firstLine="0"/>
      </w:pPr>
      <w:rPr>
        <w:rFonts w:ascii="Arial" w:eastAsia="ＭＳ ゴシック" w:hAnsi="Arial" w:hint="default"/>
        <w:b w:val="0"/>
        <w:i w:val="0"/>
        <w:caps w:val="0"/>
        <w:strike w:val="0"/>
        <w:dstrike w:val="0"/>
        <w:vanish w:val="0"/>
        <w:color w:val="auto"/>
        <w:sz w:val="21"/>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pStyle w:val="4"/>
      <w:suff w:val="space"/>
      <w:lvlText w:val="(%4)"/>
      <w:lvlJc w:val="left"/>
      <w:pPr>
        <w:ind w:left="0" w:firstLine="0"/>
      </w:pPr>
      <w:rPr>
        <w:rFonts w:ascii="Arial" w:eastAsia="ＭＳ ゴシック" w:hAnsi="Arial" w:hint="default"/>
        <w:b w:val="0"/>
        <w:i w:val="0"/>
        <w:sz w:val="21"/>
        <w:szCs w:val="21"/>
      </w:rPr>
    </w:lvl>
    <w:lvl w:ilvl="4">
      <w:start w:val="1"/>
      <w:numFmt w:val="decimal"/>
      <w:pStyle w:val="5"/>
      <w:suff w:val="space"/>
      <w:lvlText w:val="%5)"/>
      <w:lvlJc w:val="left"/>
      <w:pPr>
        <w:ind w:left="0" w:firstLine="0"/>
      </w:pPr>
      <w:rPr>
        <w:rFonts w:ascii="Arial" w:eastAsia="ＭＳ ゴシック" w:hAnsi="Arial" w:hint="default"/>
        <w:b w:val="0"/>
        <w:i w:val="0"/>
        <w:sz w:val="21"/>
      </w:rPr>
    </w:lvl>
    <w:lvl w:ilvl="5">
      <w:start w:val="1"/>
      <w:numFmt w:val="lowerLetter"/>
      <w:pStyle w:val="6"/>
      <w:suff w:val="space"/>
      <w:lvlText w:val="%6."/>
      <w:lvlJc w:val="left"/>
      <w:pPr>
        <w:ind w:left="0" w:firstLine="0"/>
      </w:pPr>
      <w:rPr>
        <w:rFonts w:ascii="Arial" w:eastAsia="ＭＳ ゴシック" w:hAnsi="Arial" w:hint="default"/>
        <w:b w:val="0"/>
        <w:i w:val="0"/>
        <w:color w:val="auto"/>
        <w:sz w:val="21"/>
        <w:u w:val="none"/>
        <w:em w:val="none"/>
      </w:rPr>
    </w:lvl>
    <w:lvl w:ilvl="6">
      <w:start w:val="1"/>
      <w:numFmt w:val="aiueoFullWidth"/>
      <w:pStyle w:val="7"/>
      <w:suff w:val="nothing"/>
      <w:lvlText w:val="%7）"/>
      <w:lvlJc w:val="left"/>
      <w:pPr>
        <w:ind w:left="0" w:firstLine="0"/>
      </w:pPr>
      <w:rPr>
        <w:rFonts w:ascii="Arial" w:eastAsia="ＭＳ ゴシック" w:hAnsi="Arial" w:hint="default"/>
        <w:b w:val="0"/>
        <w:i w:val="0"/>
        <w:color w:val="auto"/>
        <w:sz w:val="21"/>
        <w:u w:val="none"/>
        <w:em w:val="none"/>
      </w:rPr>
    </w:lvl>
    <w:lvl w:ilvl="7">
      <w:start w:val="1"/>
      <w:numFmt w:val="none"/>
      <w:pStyle w:val="8"/>
      <w:suff w:val="nothing"/>
      <w:lvlText w:val=""/>
      <w:lvlJc w:val="left"/>
      <w:pPr>
        <w:ind w:left="0" w:firstLine="0"/>
      </w:pPr>
      <w:rPr>
        <w:rFonts w:ascii="Arial" w:eastAsia="ＭＳ ゴシック" w:hAnsi="Arial" w:hint="default"/>
      </w:rPr>
    </w:lvl>
    <w:lvl w:ilvl="8">
      <w:start w:val="1"/>
      <w:numFmt w:val="none"/>
      <w:pStyle w:val="9"/>
      <w:suff w:val="nothing"/>
      <w:lvlText w:val=""/>
      <w:lvlJc w:val="left"/>
      <w:pPr>
        <w:ind w:left="0" w:firstLine="0"/>
      </w:pPr>
      <w:rPr>
        <w:rFonts w:ascii="Arial" w:eastAsia="ＭＳ ゴシック" w:hAnsi="Arial" w:hint="default"/>
      </w:rPr>
    </w:lvl>
  </w:abstractNum>
  <w:abstractNum w:abstractNumId="12" w15:restartNumberingAfterBreak="0">
    <w:nsid w:val="4EE74293"/>
    <w:multiLevelType w:val="hybridMultilevel"/>
    <w:tmpl w:val="F30246EC"/>
    <w:lvl w:ilvl="0" w:tplc="1622979E">
      <w:start w:val="1"/>
      <w:numFmt w:val="decimal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3" w15:restartNumberingAfterBreak="0">
    <w:nsid w:val="627B60BE"/>
    <w:multiLevelType w:val="multilevel"/>
    <w:tmpl w:val="006C6832"/>
    <w:lvl w:ilvl="0">
      <w:start w:val="1"/>
      <w:numFmt w:val="decimal"/>
      <w:lvlText w:val="%1."/>
      <w:lvlJc w:val="left"/>
      <w:pPr>
        <w:ind w:left="425" w:hanging="425"/>
      </w:pPr>
    </w:lvl>
    <w:lvl w:ilvl="1">
      <w:start w:val="1"/>
      <w:numFmt w:val="decimal"/>
      <w:lvlText w:val="%1.%2."/>
      <w:lvlJc w:val="left"/>
      <w:pPr>
        <w:ind w:left="567" w:hanging="567"/>
      </w:pPr>
    </w:lvl>
    <w:lvl w:ilvl="2">
      <w:start w:val="1"/>
      <w:numFmt w:val="decimal"/>
      <w:lvlText w:val="%1.%2.%3."/>
      <w:lvlJc w:val="left"/>
      <w:pPr>
        <w:ind w:left="709" w:hanging="709"/>
      </w:pPr>
    </w:lvl>
    <w:lvl w:ilvl="3">
      <w:start w:val="1"/>
      <w:numFmt w:val="decimal"/>
      <w:lvlText w:val="%1.%2.%3.%4."/>
      <w:lvlJc w:val="left"/>
      <w:pPr>
        <w:ind w:left="851" w:hanging="851"/>
      </w:pPr>
    </w:lvl>
    <w:lvl w:ilvl="4">
      <w:start w:val="1"/>
      <w:numFmt w:val="decimal"/>
      <w:lvlText w:val="%1.%2.%3.%4.%5."/>
      <w:lvlJc w:val="left"/>
      <w:pPr>
        <w:ind w:left="992" w:hanging="992"/>
      </w:pPr>
    </w:lvl>
    <w:lvl w:ilvl="5">
      <w:start w:val="1"/>
      <w:numFmt w:val="decimal"/>
      <w:lvlText w:val="%1.%2.%3.%4.%5.%6."/>
      <w:lvlJc w:val="left"/>
      <w:pPr>
        <w:ind w:left="1134" w:hanging="1134"/>
      </w:pPr>
    </w:lvl>
    <w:lvl w:ilvl="6">
      <w:start w:val="1"/>
      <w:numFmt w:val="decimal"/>
      <w:lvlText w:val="%1.%2.%3.%4.%5.%6.%7."/>
      <w:lvlJc w:val="left"/>
      <w:pPr>
        <w:ind w:left="1276" w:hanging="1276"/>
      </w:pPr>
    </w:lvl>
    <w:lvl w:ilvl="7">
      <w:start w:val="1"/>
      <w:numFmt w:val="decimal"/>
      <w:lvlText w:val="%1.%2.%3.%4.%5.%6.%7.%8."/>
      <w:lvlJc w:val="left"/>
      <w:pPr>
        <w:ind w:left="1418" w:hanging="1418"/>
      </w:pPr>
    </w:lvl>
    <w:lvl w:ilvl="8">
      <w:start w:val="1"/>
      <w:numFmt w:val="decimal"/>
      <w:lvlText w:val="%1.%2.%3.%4.%5.%6.%7.%8.%9."/>
      <w:lvlJc w:val="left"/>
      <w:pPr>
        <w:ind w:left="1559" w:hanging="1559"/>
      </w:pPr>
    </w:lvl>
  </w:abstractNum>
  <w:abstractNum w:abstractNumId="14" w15:restartNumberingAfterBreak="0">
    <w:nsid w:val="64EF7E62"/>
    <w:multiLevelType w:val="hybridMultilevel"/>
    <w:tmpl w:val="669CF528"/>
    <w:lvl w:ilvl="0" w:tplc="98487D24">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5" w15:restartNumberingAfterBreak="0">
    <w:nsid w:val="674B6C0E"/>
    <w:multiLevelType w:val="hybridMultilevel"/>
    <w:tmpl w:val="14E4D32A"/>
    <w:lvl w:ilvl="0" w:tplc="22322044">
      <w:start w:val="1"/>
      <w:numFmt w:val="bullet"/>
      <w:lvlText w:val="・"/>
      <w:lvlJc w:val="left"/>
      <w:pPr>
        <w:ind w:left="360" w:hanging="360"/>
      </w:pPr>
      <w:rPr>
        <w:rFonts w:ascii="メイリオ" w:eastAsia="メイリオ" w:hAnsi="メイリオ"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6" w15:restartNumberingAfterBreak="0">
    <w:nsid w:val="6DC456D2"/>
    <w:multiLevelType w:val="hybridMultilevel"/>
    <w:tmpl w:val="8D6A9640"/>
    <w:lvl w:ilvl="0" w:tplc="92A06D36">
      <w:start w:val="1"/>
      <w:numFmt w:val="decimalEnclosedCircle"/>
      <w:lvlText w:val="%1"/>
      <w:lvlJc w:val="left"/>
      <w:pPr>
        <w:ind w:left="780" w:hanging="360"/>
      </w:pPr>
      <w:rPr>
        <w:rFonts w:asciiTheme="minorHAnsi" w:eastAsiaTheme="minorEastAsia" w:hAnsiTheme="minorHAnsi" w:cstheme="minorBidi"/>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17" w15:restartNumberingAfterBreak="0">
    <w:nsid w:val="72085BA9"/>
    <w:multiLevelType w:val="hybridMultilevel"/>
    <w:tmpl w:val="2DE4E378"/>
    <w:lvl w:ilvl="0" w:tplc="99AA95EA">
      <w:start w:val="1"/>
      <w:numFmt w:val="decimal"/>
      <w:lvlText w:val="%1)"/>
      <w:lvlJc w:val="left"/>
      <w:pPr>
        <w:ind w:left="360" w:hanging="360"/>
      </w:pPr>
      <w:rPr>
        <w:rFonts w:hint="default"/>
      </w:rPr>
    </w:lvl>
    <w:lvl w:ilvl="1" w:tplc="1674B50E">
      <w:start w:val="1"/>
      <w:numFmt w:val="decimalEnclosedCircle"/>
      <w:lvlText w:val="%2"/>
      <w:lvlJc w:val="left"/>
      <w:pPr>
        <w:ind w:left="780" w:hanging="360"/>
      </w:pPr>
      <w:rPr>
        <w:rFonts w:hint="default"/>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8" w15:restartNumberingAfterBreak="0">
    <w:nsid w:val="757C6F4C"/>
    <w:multiLevelType w:val="hybridMultilevel"/>
    <w:tmpl w:val="9230B9CA"/>
    <w:lvl w:ilvl="0" w:tplc="04090001">
      <w:start w:val="1"/>
      <w:numFmt w:val="bullet"/>
      <w:lvlText w:val=""/>
      <w:lvlJc w:val="left"/>
      <w:pPr>
        <w:ind w:left="620" w:hanging="420"/>
      </w:pPr>
      <w:rPr>
        <w:rFonts w:ascii="Wingdings" w:hAnsi="Wingdings" w:hint="default"/>
      </w:rPr>
    </w:lvl>
    <w:lvl w:ilvl="1" w:tplc="0409000B" w:tentative="1">
      <w:start w:val="1"/>
      <w:numFmt w:val="bullet"/>
      <w:lvlText w:val=""/>
      <w:lvlJc w:val="left"/>
      <w:pPr>
        <w:ind w:left="1040" w:hanging="420"/>
      </w:pPr>
      <w:rPr>
        <w:rFonts w:ascii="Wingdings" w:hAnsi="Wingdings" w:hint="default"/>
      </w:rPr>
    </w:lvl>
    <w:lvl w:ilvl="2" w:tplc="0409000D" w:tentative="1">
      <w:start w:val="1"/>
      <w:numFmt w:val="bullet"/>
      <w:lvlText w:val=""/>
      <w:lvlJc w:val="left"/>
      <w:pPr>
        <w:ind w:left="1460" w:hanging="420"/>
      </w:pPr>
      <w:rPr>
        <w:rFonts w:ascii="Wingdings" w:hAnsi="Wingdings" w:hint="default"/>
      </w:rPr>
    </w:lvl>
    <w:lvl w:ilvl="3" w:tplc="04090001" w:tentative="1">
      <w:start w:val="1"/>
      <w:numFmt w:val="bullet"/>
      <w:lvlText w:val=""/>
      <w:lvlJc w:val="left"/>
      <w:pPr>
        <w:ind w:left="1880" w:hanging="420"/>
      </w:pPr>
      <w:rPr>
        <w:rFonts w:ascii="Wingdings" w:hAnsi="Wingdings" w:hint="default"/>
      </w:rPr>
    </w:lvl>
    <w:lvl w:ilvl="4" w:tplc="0409000B" w:tentative="1">
      <w:start w:val="1"/>
      <w:numFmt w:val="bullet"/>
      <w:lvlText w:val=""/>
      <w:lvlJc w:val="left"/>
      <w:pPr>
        <w:ind w:left="2300" w:hanging="420"/>
      </w:pPr>
      <w:rPr>
        <w:rFonts w:ascii="Wingdings" w:hAnsi="Wingdings" w:hint="default"/>
      </w:rPr>
    </w:lvl>
    <w:lvl w:ilvl="5" w:tplc="0409000D" w:tentative="1">
      <w:start w:val="1"/>
      <w:numFmt w:val="bullet"/>
      <w:lvlText w:val=""/>
      <w:lvlJc w:val="left"/>
      <w:pPr>
        <w:ind w:left="2720" w:hanging="420"/>
      </w:pPr>
      <w:rPr>
        <w:rFonts w:ascii="Wingdings" w:hAnsi="Wingdings" w:hint="default"/>
      </w:rPr>
    </w:lvl>
    <w:lvl w:ilvl="6" w:tplc="04090001" w:tentative="1">
      <w:start w:val="1"/>
      <w:numFmt w:val="bullet"/>
      <w:lvlText w:val=""/>
      <w:lvlJc w:val="left"/>
      <w:pPr>
        <w:ind w:left="3140" w:hanging="420"/>
      </w:pPr>
      <w:rPr>
        <w:rFonts w:ascii="Wingdings" w:hAnsi="Wingdings" w:hint="default"/>
      </w:rPr>
    </w:lvl>
    <w:lvl w:ilvl="7" w:tplc="0409000B" w:tentative="1">
      <w:start w:val="1"/>
      <w:numFmt w:val="bullet"/>
      <w:lvlText w:val=""/>
      <w:lvlJc w:val="left"/>
      <w:pPr>
        <w:ind w:left="3560" w:hanging="420"/>
      </w:pPr>
      <w:rPr>
        <w:rFonts w:ascii="Wingdings" w:hAnsi="Wingdings" w:hint="default"/>
      </w:rPr>
    </w:lvl>
    <w:lvl w:ilvl="8" w:tplc="0409000D" w:tentative="1">
      <w:start w:val="1"/>
      <w:numFmt w:val="bullet"/>
      <w:lvlText w:val=""/>
      <w:lvlJc w:val="left"/>
      <w:pPr>
        <w:ind w:left="3980" w:hanging="420"/>
      </w:pPr>
      <w:rPr>
        <w:rFonts w:ascii="Wingdings" w:hAnsi="Wingdings" w:hint="default"/>
      </w:rPr>
    </w:lvl>
  </w:abstractNum>
  <w:abstractNum w:abstractNumId="19" w15:restartNumberingAfterBreak="0">
    <w:nsid w:val="78AE769C"/>
    <w:multiLevelType w:val="hybridMultilevel"/>
    <w:tmpl w:val="C58E87EA"/>
    <w:lvl w:ilvl="0" w:tplc="5DC26FA6">
      <w:start w:val="3"/>
      <w:numFmt w:val="bullet"/>
      <w:lvlText w:val="・"/>
      <w:lvlJc w:val="left"/>
      <w:pPr>
        <w:ind w:left="360" w:hanging="360"/>
      </w:pPr>
      <w:rPr>
        <w:rFonts w:ascii="メイリオ" w:eastAsia="メイリオ" w:hAnsi="メイリオ"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abstractNumId w:val="11"/>
  </w:num>
  <w:num w:numId="2">
    <w:abstractNumId w:val="10"/>
  </w:num>
  <w:num w:numId="3">
    <w:abstractNumId w:val="17"/>
  </w:num>
  <w:num w:numId="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2"/>
  </w:num>
  <w:num w:numId="6">
    <w:abstractNumId w:val="16"/>
  </w:num>
  <w:num w:numId="7">
    <w:abstractNumId w:val="2"/>
  </w:num>
  <w:num w:numId="8">
    <w:abstractNumId w:val="15"/>
  </w:num>
  <w:num w:numId="9">
    <w:abstractNumId w:val="3"/>
  </w:num>
  <w:num w:numId="10">
    <w:abstractNumId w:val="19"/>
  </w:num>
  <w:num w:numId="11">
    <w:abstractNumId w:val="5"/>
  </w:num>
  <w:num w:numId="12">
    <w:abstractNumId w:val="9"/>
  </w:num>
  <w:num w:numId="13">
    <w:abstractNumId w:val="6"/>
  </w:num>
  <w:num w:numId="14">
    <w:abstractNumId w:val="8"/>
  </w:num>
  <w:num w:numId="15">
    <w:abstractNumId w:val="13"/>
  </w:num>
  <w:num w:numId="16">
    <w:abstractNumId w:val="1"/>
  </w:num>
  <w:num w:numId="17">
    <w:abstractNumId w:val="18"/>
  </w:num>
  <w:num w:numId="18">
    <w:abstractNumId w:val="7"/>
  </w:num>
  <w:num w:numId="19">
    <w:abstractNumId w:val="4"/>
  </w:num>
  <w:num w:numId="20">
    <w:abstractNumId w:val="14"/>
  </w:num>
  <w:num w:numId="21">
    <w:abstractNumId w:val="0"/>
  </w:num>
  <w:num w:numId="22">
    <w:abstractNumId w:val="11"/>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1"/>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1"/>
  </w:num>
  <w:num w:numId="25">
    <w:abstractNumId w:val="11"/>
  </w:num>
  <w:num w:numId="26">
    <w:abstractNumId w:val="11"/>
  </w:num>
  <w:num w:numId="27">
    <w:abstractNumId w:val="11"/>
  </w:num>
  <w:num w:numId="28">
    <w:abstractNumId w:val="11"/>
  </w:num>
  <w:num w:numId="29">
    <w:abstractNumId w:val="11"/>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proofState w:grammar="dirty"/>
  <w:defaultTabStop w:val="840"/>
  <w:drawingGridHorizontalSpacing w:val="105"/>
  <w:displayHorizontalDrawingGridEvery w:val="0"/>
  <w:displayVerticalDrawingGridEvery w:val="2"/>
  <w:characterSpacingControl w:val="compressPunctuation"/>
  <w:hdrShapeDefaults>
    <o:shapedefaults v:ext="edit" spidmax="4097">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714EE"/>
    <w:rsid w:val="00005BE5"/>
    <w:rsid w:val="0000785C"/>
    <w:rsid w:val="00013718"/>
    <w:rsid w:val="000218DA"/>
    <w:rsid w:val="00024CBC"/>
    <w:rsid w:val="00026596"/>
    <w:rsid w:val="000338A3"/>
    <w:rsid w:val="00034899"/>
    <w:rsid w:val="000350FD"/>
    <w:rsid w:val="0003562A"/>
    <w:rsid w:val="0003594E"/>
    <w:rsid w:val="00036998"/>
    <w:rsid w:val="00045CA1"/>
    <w:rsid w:val="00047CBA"/>
    <w:rsid w:val="00050291"/>
    <w:rsid w:val="00050BAF"/>
    <w:rsid w:val="00051A09"/>
    <w:rsid w:val="000529F6"/>
    <w:rsid w:val="00054E4B"/>
    <w:rsid w:val="00062E76"/>
    <w:rsid w:val="00063D60"/>
    <w:rsid w:val="000644D2"/>
    <w:rsid w:val="00065D7F"/>
    <w:rsid w:val="00066A75"/>
    <w:rsid w:val="0006741F"/>
    <w:rsid w:val="000714EE"/>
    <w:rsid w:val="00073A8A"/>
    <w:rsid w:val="00080B70"/>
    <w:rsid w:val="000821C6"/>
    <w:rsid w:val="000830E5"/>
    <w:rsid w:val="00086990"/>
    <w:rsid w:val="00091012"/>
    <w:rsid w:val="00091289"/>
    <w:rsid w:val="00091790"/>
    <w:rsid w:val="00092F2E"/>
    <w:rsid w:val="000931CD"/>
    <w:rsid w:val="0009517D"/>
    <w:rsid w:val="000A4413"/>
    <w:rsid w:val="000B1A54"/>
    <w:rsid w:val="000B77D9"/>
    <w:rsid w:val="000C109D"/>
    <w:rsid w:val="000C371F"/>
    <w:rsid w:val="000C5920"/>
    <w:rsid w:val="000C6132"/>
    <w:rsid w:val="000C6496"/>
    <w:rsid w:val="000D22EC"/>
    <w:rsid w:val="000E1473"/>
    <w:rsid w:val="000E2588"/>
    <w:rsid w:val="000E3550"/>
    <w:rsid w:val="000E4F10"/>
    <w:rsid w:val="000F1D01"/>
    <w:rsid w:val="00101C3B"/>
    <w:rsid w:val="00102D13"/>
    <w:rsid w:val="001101E5"/>
    <w:rsid w:val="00110BD3"/>
    <w:rsid w:val="00112187"/>
    <w:rsid w:val="001172C7"/>
    <w:rsid w:val="00121313"/>
    <w:rsid w:val="00126FAA"/>
    <w:rsid w:val="00127580"/>
    <w:rsid w:val="00130E7D"/>
    <w:rsid w:val="00131F02"/>
    <w:rsid w:val="00143220"/>
    <w:rsid w:val="0014430E"/>
    <w:rsid w:val="001511AA"/>
    <w:rsid w:val="00151450"/>
    <w:rsid w:val="0015396D"/>
    <w:rsid w:val="00156D45"/>
    <w:rsid w:val="0016095A"/>
    <w:rsid w:val="0016165A"/>
    <w:rsid w:val="00162425"/>
    <w:rsid w:val="00166598"/>
    <w:rsid w:val="00166F58"/>
    <w:rsid w:val="00171428"/>
    <w:rsid w:val="00175D6A"/>
    <w:rsid w:val="001803FD"/>
    <w:rsid w:val="00183EF1"/>
    <w:rsid w:val="0018490C"/>
    <w:rsid w:val="00185501"/>
    <w:rsid w:val="00187CED"/>
    <w:rsid w:val="0019051D"/>
    <w:rsid w:val="001917EB"/>
    <w:rsid w:val="00194C64"/>
    <w:rsid w:val="0019618E"/>
    <w:rsid w:val="00196FA2"/>
    <w:rsid w:val="001A086A"/>
    <w:rsid w:val="001A20B8"/>
    <w:rsid w:val="001A2E20"/>
    <w:rsid w:val="001A4D3D"/>
    <w:rsid w:val="001A6A3B"/>
    <w:rsid w:val="001A7523"/>
    <w:rsid w:val="001B0FF6"/>
    <w:rsid w:val="001B4B46"/>
    <w:rsid w:val="001B5DB9"/>
    <w:rsid w:val="001B6E7C"/>
    <w:rsid w:val="001C31F9"/>
    <w:rsid w:val="001C4945"/>
    <w:rsid w:val="001C64B8"/>
    <w:rsid w:val="001D1905"/>
    <w:rsid w:val="001D3F9B"/>
    <w:rsid w:val="001D59F8"/>
    <w:rsid w:val="001D6C38"/>
    <w:rsid w:val="001E0775"/>
    <w:rsid w:val="001E3C1B"/>
    <w:rsid w:val="001E75C0"/>
    <w:rsid w:val="001E7E61"/>
    <w:rsid w:val="001E7F90"/>
    <w:rsid w:val="001F2CC6"/>
    <w:rsid w:val="001F3485"/>
    <w:rsid w:val="001F412D"/>
    <w:rsid w:val="001F4596"/>
    <w:rsid w:val="001F4804"/>
    <w:rsid w:val="001F57E6"/>
    <w:rsid w:val="001F61B0"/>
    <w:rsid w:val="001F7627"/>
    <w:rsid w:val="0020324E"/>
    <w:rsid w:val="00203A9A"/>
    <w:rsid w:val="002058EB"/>
    <w:rsid w:val="00210696"/>
    <w:rsid w:val="00211FC5"/>
    <w:rsid w:val="00212239"/>
    <w:rsid w:val="002140CE"/>
    <w:rsid w:val="00215B41"/>
    <w:rsid w:val="002160A6"/>
    <w:rsid w:val="002176A4"/>
    <w:rsid w:val="00220749"/>
    <w:rsid w:val="00223359"/>
    <w:rsid w:val="00230F08"/>
    <w:rsid w:val="00241EC0"/>
    <w:rsid w:val="002442C5"/>
    <w:rsid w:val="00246206"/>
    <w:rsid w:val="00247970"/>
    <w:rsid w:val="0025378E"/>
    <w:rsid w:val="002542BD"/>
    <w:rsid w:val="002556C9"/>
    <w:rsid w:val="00260A7E"/>
    <w:rsid w:val="00265145"/>
    <w:rsid w:val="002658DD"/>
    <w:rsid w:val="00267267"/>
    <w:rsid w:val="00270BD0"/>
    <w:rsid w:val="00276063"/>
    <w:rsid w:val="002764F3"/>
    <w:rsid w:val="00284FC2"/>
    <w:rsid w:val="00286746"/>
    <w:rsid w:val="0028731C"/>
    <w:rsid w:val="0028766D"/>
    <w:rsid w:val="00291B28"/>
    <w:rsid w:val="00292D9A"/>
    <w:rsid w:val="00294087"/>
    <w:rsid w:val="00294FEB"/>
    <w:rsid w:val="0029571B"/>
    <w:rsid w:val="00296F27"/>
    <w:rsid w:val="002A08B9"/>
    <w:rsid w:val="002A6FD4"/>
    <w:rsid w:val="002A79C5"/>
    <w:rsid w:val="002B02C5"/>
    <w:rsid w:val="002B09A6"/>
    <w:rsid w:val="002B3DD9"/>
    <w:rsid w:val="002B3E52"/>
    <w:rsid w:val="002C1296"/>
    <w:rsid w:val="002C18B5"/>
    <w:rsid w:val="002D0F96"/>
    <w:rsid w:val="002D135C"/>
    <w:rsid w:val="002D50FD"/>
    <w:rsid w:val="002D5426"/>
    <w:rsid w:val="002E320D"/>
    <w:rsid w:val="002E39F8"/>
    <w:rsid w:val="002E717D"/>
    <w:rsid w:val="002E7D94"/>
    <w:rsid w:val="002F1E21"/>
    <w:rsid w:val="002F562B"/>
    <w:rsid w:val="002F5A3C"/>
    <w:rsid w:val="00300A0D"/>
    <w:rsid w:val="00302A09"/>
    <w:rsid w:val="00304938"/>
    <w:rsid w:val="00305303"/>
    <w:rsid w:val="00305C78"/>
    <w:rsid w:val="003064DA"/>
    <w:rsid w:val="00316E87"/>
    <w:rsid w:val="0033069F"/>
    <w:rsid w:val="00331FF9"/>
    <w:rsid w:val="00350414"/>
    <w:rsid w:val="003522D0"/>
    <w:rsid w:val="00352711"/>
    <w:rsid w:val="00353875"/>
    <w:rsid w:val="00354005"/>
    <w:rsid w:val="00355B12"/>
    <w:rsid w:val="00356A44"/>
    <w:rsid w:val="003574AA"/>
    <w:rsid w:val="00357831"/>
    <w:rsid w:val="003618FB"/>
    <w:rsid w:val="0036471C"/>
    <w:rsid w:val="00365C03"/>
    <w:rsid w:val="003662EC"/>
    <w:rsid w:val="00370739"/>
    <w:rsid w:val="0037411C"/>
    <w:rsid w:val="003748F0"/>
    <w:rsid w:val="00374E3F"/>
    <w:rsid w:val="00375F61"/>
    <w:rsid w:val="00381ED1"/>
    <w:rsid w:val="00387CB8"/>
    <w:rsid w:val="003A4B26"/>
    <w:rsid w:val="003A519A"/>
    <w:rsid w:val="003B1C7B"/>
    <w:rsid w:val="003B3225"/>
    <w:rsid w:val="003B679E"/>
    <w:rsid w:val="003C51FA"/>
    <w:rsid w:val="003D2073"/>
    <w:rsid w:val="003D3D22"/>
    <w:rsid w:val="003E2D51"/>
    <w:rsid w:val="003E3BAF"/>
    <w:rsid w:val="003E5014"/>
    <w:rsid w:val="003F2514"/>
    <w:rsid w:val="003F2577"/>
    <w:rsid w:val="003F2A6B"/>
    <w:rsid w:val="003F49F8"/>
    <w:rsid w:val="00400430"/>
    <w:rsid w:val="004034AB"/>
    <w:rsid w:val="004064DE"/>
    <w:rsid w:val="004126A0"/>
    <w:rsid w:val="00414A31"/>
    <w:rsid w:val="00415701"/>
    <w:rsid w:val="00415C10"/>
    <w:rsid w:val="00415F85"/>
    <w:rsid w:val="00417EDA"/>
    <w:rsid w:val="00422BCD"/>
    <w:rsid w:val="00423962"/>
    <w:rsid w:val="004275DA"/>
    <w:rsid w:val="00427922"/>
    <w:rsid w:val="00433970"/>
    <w:rsid w:val="004366A8"/>
    <w:rsid w:val="00440AA1"/>
    <w:rsid w:val="00445338"/>
    <w:rsid w:val="00447873"/>
    <w:rsid w:val="00451995"/>
    <w:rsid w:val="00455DFA"/>
    <w:rsid w:val="00455F66"/>
    <w:rsid w:val="00460071"/>
    <w:rsid w:val="00462099"/>
    <w:rsid w:val="00465ADC"/>
    <w:rsid w:val="00466402"/>
    <w:rsid w:val="004677DB"/>
    <w:rsid w:val="0047144C"/>
    <w:rsid w:val="00473F86"/>
    <w:rsid w:val="00476A2F"/>
    <w:rsid w:val="00480455"/>
    <w:rsid w:val="00480AE8"/>
    <w:rsid w:val="004810CB"/>
    <w:rsid w:val="00483202"/>
    <w:rsid w:val="004849BD"/>
    <w:rsid w:val="00491A84"/>
    <w:rsid w:val="004937EA"/>
    <w:rsid w:val="004A4DFB"/>
    <w:rsid w:val="004A7757"/>
    <w:rsid w:val="004B6782"/>
    <w:rsid w:val="004C2445"/>
    <w:rsid w:val="004C67DF"/>
    <w:rsid w:val="004D01F7"/>
    <w:rsid w:val="004D2184"/>
    <w:rsid w:val="004D7F7C"/>
    <w:rsid w:val="004E2411"/>
    <w:rsid w:val="004E61DC"/>
    <w:rsid w:val="004E712B"/>
    <w:rsid w:val="004F0952"/>
    <w:rsid w:val="004F2E16"/>
    <w:rsid w:val="004F3AB4"/>
    <w:rsid w:val="004F3D63"/>
    <w:rsid w:val="004F5EE6"/>
    <w:rsid w:val="00501F80"/>
    <w:rsid w:val="00503E17"/>
    <w:rsid w:val="00503FB2"/>
    <w:rsid w:val="00504388"/>
    <w:rsid w:val="005047AE"/>
    <w:rsid w:val="00505AFE"/>
    <w:rsid w:val="00520763"/>
    <w:rsid w:val="005209C6"/>
    <w:rsid w:val="005214EF"/>
    <w:rsid w:val="00521ED7"/>
    <w:rsid w:val="00522196"/>
    <w:rsid w:val="00525222"/>
    <w:rsid w:val="00527B96"/>
    <w:rsid w:val="00530004"/>
    <w:rsid w:val="00536997"/>
    <w:rsid w:val="00540BE2"/>
    <w:rsid w:val="0054431B"/>
    <w:rsid w:val="00545F7D"/>
    <w:rsid w:val="00551F09"/>
    <w:rsid w:val="0055204C"/>
    <w:rsid w:val="005545E1"/>
    <w:rsid w:val="00560DEC"/>
    <w:rsid w:val="00564498"/>
    <w:rsid w:val="00566870"/>
    <w:rsid w:val="00576735"/>
    <w:rsid w:val="00580026"/>
    <w:rsid w:val="00582C14"/>
    <w:rsid w:val="00584903"/>
    <w:rsid w:val="00585B41"/>
    <w:rsid w:val="0059600E"/>
    <w:rsid w:val="005961C6"/>
    <w:rsid w:val="005A0AFF"/>
    <w:rsid w:val="005A0FB6"/>
    <w:rsid w:val="005A1840"/>
    <w:rsid w:val="005A3816"/>
    <w:rsid w:val="005A4AA4"/>
    <w:rsid w:val="005A5620"/>
    <w:rsid w:val="005B6AA2"/>
    <w:rsid w:val="005C05B5"/>
    <w:rsid w:val="005C0B52"/>
    <w:rsid w:val="005C0F65"/>
    <w:rsid w:val="005C1184"/>
    <w:rsid w:val="005C4CDD"/>
    <w:rsid w:val="005D49C7"/>
    <w:rsid w:val="005D6AE1"/>
    <w:rsid w:val="005E56AE"/>
    <w:rsid w:val="005E5FA2"/>
    <w:rsid w:val="005E77B7"/>
    <w:rsid w:val="005F274A"/>
    <w:rsid w:val="005F47FC"/>
    <w:rsid w:val="005F58E9"/>
    <w:rsid w:val="005F6EA0"/>
    <w:rsid w:val="005F7274"/>
    <w:rsid w:val="00601512"/>
    <w:rsid w:val="00601853"/>
    <w:rsid w:val="006054DF"/>
    <w:rsid w:val="00606779"/>
    <w:rsid w:val="006071E9"/>
    <w:rsid w:val="00611782"/>
    <w:rsid w:val="00614589"/>
    <w:rsid w:val="006148EC"/>
    <w:rsid w:val="00615500"/>
    <w:rsid w:val="00622DE4"/>
    <w:rsid w:val="00623521"/>
    <w:rsid w:val="00625E50"/>
    <w:rsid w:val="00632F73"/>
    <w:rsid w:val="00644A7C"/>
    <w:rsid w:val="00645DCE"/>
    <w:rsid w:val="006538E5"/>
    <w:rsid w:val="00653FF9"/>
    <w:rsid w:val="00654FF9"/>
    <w:rsid w:val="00665020"/>
    <w:rsid w:val="006662F8"/>
    <w:rsid w:val="00666827"/>
    <w:rsid w:val="006674CE"/>
    <w:rsid w:val="00680399"/>
    <w:rsid w:val="00680562"/>
    <w:rsid w:val="006821FD"/>
    <w:rsid w:val="00682A2F"/>
    <w:rsid w:val="006833EA"/>
    <w:rsid w:val="00685491"/>
    <w:rsid w:val="00691F89"/>
    <w:rsid w:val="00696308"/>
    <w:rsid w:val="00696A08"/>
    <w:rsid w:val="00697570"/>
    <w:rsid w:val="006A5357"/>
    <w:rsid w:val="006B022A"/>
    <w:rsid w:val="006B0B25"/>
    <w:rsid w:val="006B1BDC"/>
    <w:rsid w:val="006B24A0"/>
    <w:rsid w:val="006B322E"/>
    <w:rsid w:val="006B5DD7"/>
    <w:rsid w:val="006B6B8F"/>
    <w:rsid w:val="006C1DE7"/>
    <w:rsid w:val="006C3A1A"/>
    <w:rsid w:val="006D183F"/>
    <w:rsid w:val="006D24FA"/>
    <w:rsid w:val="006D3D6C"/>
    <w:rsid w:val="006D3FD0"/>
    <w:rsid w:val="006D4270"/>
    <w:rsid w:val="006E1126"/>
    <w:rsid w:val="006F2B4D"/>
    <w:rsid w:val="007001C1"/>
    <w:rsid w:val="00704923"/>
    <w:rsid w:val="00712443"/>
    <w:rsid w:val="00721625"/>
    <w:rsid w:val="007225A0"/>
    <w:rsid w:val="007252A4"/>
    <w:rsid w:val="007315A4"/>
    <w:rsid w:val="00732E6F"/>
    <w:rsid w:val="007334D5"/>
    <w:rsid w:val="00735C9B"/>
    <w:rsid w:val="00741BBC"/>
    <w:rsid w:val="007446F4"/>
    <w:rsid w:val="00751398"/>
    <w:rsid w:val="00753578"/>
    <w:rsid w:val="00764980"/>
    <w:rsid w:val="00765DE1"/>
    <w:rsid w:val="00771AAD"/>
    <w:rsid w:val="007731D6"/>
    <w:rsid w:val="00773757"/>
    <w:rsid w:val="00773948"/>
    <w:rsid w:val="00782A28"/>
    <w:rsid w:val="00785B25"/>
    <w:rsid w:val="00787B47"/>
    <w:rsid w:val="007A2328"/>
    <w:rsid w:val="007A283B"/>
    <w:rsid w:val="007A2CF2"/>
    <w:rsid w:val="007A4EAB"/>
    <w:rsid w:val="007A6502"/>
    <w:rsid w:val="007B65EF"/>
    <w:rsid w:val="007C2029"/>
    <w:rsid w:val="007C3160"/>
    <w:rsid w:val="007C5066"/>
    <w:rsid w:val="007C5998"/>
    <w:rsid w:val="007D4F77"/>
    <w:rsid w:val="007D70CB"/>
    <w:rsid w:val="007E00CE"/>
    <w:rsid w:val="007E0428"/>
    <w:rsid w:val="007E34C2"/>
    <w:rsid w:val="007E54E7"/>
    <w:rsid w:val="007E6621"/>
    <w:rsid w:val="007E7997"/>
    <w:rsid w:val="007F66D8"/>
    <w:rsid w:val="0080283D"/>
    <w:rsid w:val="00804DD1"/>
    <w:rsid w:val="008068D6"/>
    <w:rsid w:val="00807076"/>
    <w:rsid w:val="008114D9"/>
    <w:rsid w:val="008149AC"/>
    <w:rsid w:val="00814D3B"/>
    <w:rsid w:val="00815245"/>
    <w:rsid w:val="0081756F"/>
    <w:rsid w:val="00817D11"/>
    <w:rsid w:val="008229D4"/>
    <w:rsid w:val="00824A01"/>
    <w:rsid w:val="00830AF0"/>
    <w:rsid w:val="00832D87"/>
    <w:rsid w:val="00840031"/>
    <w:rsid w:val="00840FF7"/>
    <w:rsid w:val="00844381"/>
    <w:rsid w:val="00844E3D"/>
    <w:rsid w:val="00847928"/>
    <w:rsid w:val="0085352A"/>
    <w:rsid w:val="00855D5E"/>
    <w:rsid w:val="00862224"/>
    <w:rsid w:val="00863C8C"/>
    <w:rsid w:val="00872AF7"/>
    <w:rsid w:val="008750FA"/>
    <w:rsid w:val="0088161F"/>
    <w:rsid w:val="00881A9A"/>
    <w:rsid w:val="00881EE0"/>
    <w:rsid w:val="00884C08"/>
    <w:rsid w:val="00885148"/>
    <w:rsid w:val="00886DD3"/>
    <w:rsid w:val="008923B4"/>
    <w:rsid w:val="0089400B"/>
    <w:rsid w:val="0089421F"/>
    <w:rsid w:val="008A0BB7"/>
    <w:rsid w:val="008A0D85"/>
    <w:rsid w:val="008A1D39"/>
    <w:rsid w:val="008A2F94"/>
    <w:rsid w:val="008B1C29"/>
    <w:rsid w:val="008B2105"/>
    <w:rsid w:val="008B3E45"/>
    <w:rsid w:val="008B5CF8"/>
    <w:rsid w:val="008B6214"/>
    <w:rsid w:val="008C1BDB"/>
    <w:rsid w:val="008C2179"/>
    <w:rsid w:val="008C5787"/>
    <w:rsid w:val="008C6089"/>
    <w:rsid w:val="008D19A8"/>
    <w:rsid w:val="008E3A3C"/>
    <w:rsid w:val="008E5C19"/>
    <w:rsid w:val="008E7216"/>
    <w:rsid w:val="008F0EA9"/>
    <w:rsid w:val="008F2AAE"/>
    <w:rsid w:val="008F3359"/>
    <w:rsid w:val="008F42EF"/>
    <w:rsid w:val="008F70B4"/>
    <w:rsid w:val="009076BD"/>
    <w:rsid w:val="00911DAE"/>
    <w:rsid w:val="0091430D"/>
    <w:rsid w:val="00914D40"/>
    <w:rsid w:val="00915585"/>
    <w:rsid w:val="0091606B"/>
    <w:rsid w:val="009226AE"/>
    <w:rsid w:val="00925B26"/>
    <w:rsid w:val="0092653B"/>
    <w:rsid w:val="00930CDC"/>
    <w:rsid w:val="00937F94"/>
    <w:rsid w:val="00942465"/>
    <w:rsid w:val="00942525"/>
    <w:rsid w:val="00943DBD"/>
    <w:rsid w:val="009442F4"/>
    <w:rsid w:val="00944725"/>
    <w:rsid w:val="00945882"/>
    <w:rsid w:val="00946F05"/>
    <w:rsid w:val="00947CCF"/>
    <w:rsid w:val="00950F04"/>
    <w:rsid w:val="00951585"/>
    <w:rsid w:val="00960E8A"/>
    <w:rsid w:val="009623FA"/>
    <w:rsid w:val="00971797"/>
    <w:rsid w:val="00973F31"/>
    <w:rsid w:val="00976530"/>
    <w:rsid w:val="009775DA"/>
    <w:rsid w:val="0098027A"/>
    <w:rsid w:val="009813A1"/>
    <w:rsid w:val="00984DEB"/>
    <w:rsid w:val="00986145"/>
    <w:rsid w:val="00987E8B"/>
    <w:rsid w:val="0099012F"/>
    <w:rsid w:val="00990844"/>
    <w:rsid w:val="00991105"/>
    <w:rsid w:val="00994C1C"/>
    <w:rsid w:val="00995A96"/>
    <w:rsid w:val="009A0CAE"/>
    <w:rsid w:val="009A2008"/>
    <w:rsid w:val="009A61D8"/>
    <w:rsid w:val="009B2B10"/>
    <w:rsid w:val="009B5268"/>
    <w:rsid w:val="009B69AF"/>
    <w:rsid w:val="009B7464"/>
    <w:rsid w:val="009C462A"/>
    <w:rsid w:val="009C71A7"/>
    <w:rsid w:val="009D0EA5"/>
    <w:rsid w:val="009D1814"/>
    <w:rsid w:val="009D30EC"/>
    <w:rsid w:val="009E08A1"/>
    <w:rsid w:val="009E2367"/>
    <w:rsid w:val="009E4B6B"/>
    <w:rsid w:val="009E581C"/>
    <w:rsid w:val="009E6FC5"/>
    <w:rsid w:val="00A007EB"/>
    <w:rsid w:val="00A01C0D"/>
    <w:rsid w:val="00A031D9"/>
    <w:rsid w:val="00A10317"/>
    <w:rsid w:val="00A13B06"/>
    <w:rsid w:val="00A14C7A"/>
    <w:rsid w:val="00A17DCD"/>
    <w:rsid w:val="00A267A6"/>
    <w:rsid w:val="00A30557"/>
    <w:rsid w:val="00A32392"/>
    <w:rsid w:val="00A326A3"/>
    <w:rsid w:val="00A40012"/>
    <w:rsid w:val="00A4352B"/>
    <w:rsid w:val="00A477F9"/>
    <w:rsid w:val="00A51CFE"/>
    <w:rsid w:val="00A51DF1"/>
    <w:rsid w:val="00A526D3"/>
    <w:rsid w:val="00A538B4"/>
    <w:rsid w:val="00A54F44"/>
    <w:rsid w:val="00A55344"/>
    <w:rsid w:val="00A6212C"/>
    <w:rsid w:val="00A63143"/>
    <w:rsid w:val="00A70B4C"/>
    <w:rsid w:val="00A710D4"/>
    <w:rsid w:val="00A71202"/>
    <w:rsid w:val="00A72F92"/>
    <w:rsid w:val="00A85A44"/>
    <w:rsid w:val="00A9076A"/>
    <w:rsid w:val="00A90E5B"/>
    <w:rsid w:val="00A93A47"/>
    <w:rsid w:val="00A9750B"/>
    <w:rsid w:val="00AA31D7"/>
    <w:rsid w:val="00AA3699"/>
    <w:rsid w:val="00AA4E69"/>
    <w:rsid w:val="00AB173A"/>
    <w:rsid w:val="00AB33E7"/>
    <w:rsid w:val="00AB3DB2"/>
    <w:rsid w:val="00AB59DF"/>
    <w:rsid w:val="00AB5EEC"/>
    <w:rsid w:val="00AC00C4"/>
    <w:rsid w:val="00AC088C"/>
    <w:rsid w:val="00AC34B3"/>
    <w:rsid w:val="00AC4309"/>
    <w:rsid w:val="00AC7D5F"/>
    <w:rsid w:val="00AD0524"/>
    <w:rsid w:val="00AD7E84"/>
    <w:rsid w:val="00AE03C6"/>
    <w:rsid w:val="00AE2F62"/>
    <w:rsid w:val="00AE3424"/>
    <w:rsid w:val="00AF4924"/>
    <w:rsid w:val="00AF756E"/>
    <w:rsid w:val="00B00350"/>
    <w:rsid w:val="00B01ADF"/>
    <w:rsid w:val="00B02C2D"/>
    <w:rsid w:val="00B02CDE"/>
    <w:rsid w:val="00B03C2A"/>
    <w:rsid w:val="00B0455B"/>
    <w:rsid w:val="00B05CA1"/>
    <w:rsid w:val="00B151E9"/>
    <w:rsid w:val="00B2079E"/>
    <w:rsid w:val="00B20A72"/>
    <w:rsid w:val="00B23EE0"/>
    <w:rsid w:val="00B2401D"/>
    <w:rsid w:val="00B36EB2"/>
    <w:rsid w:val="00B4136F"/>
    <w:rsid w:val="00B50563"/>
    <w:rsid w:val="00B5293D"/>
    <w:rsid w:val="00B539CA"/>
    <w:rsid w:val="00B61C4E"/>
    <w:rsid w:val="00B62333"/>
    <w:rsid w:val="00B64679"/>
    <w:rsid w:val="00B67987"/>
    <w:rsid w:val="00B71654"/>
    <w:rsid w:val="00B71995"/>
    <w:rsid w:val="00B76275"/>
    <w:rsid w:val="00B80B1C"/>
    <w:rsid w:val="00B80BFE"/>
    <w:rsid w:val="00B815FE"/>
    <w:rsid w:val="00B92EDD"/>
    <w:rsid w:val="00B96764"/>
    <w:rsid w:val="00B96F09"/>
    <w:rsid w:val="00BA1D79"/>
    <w:rsid w:val="00BA5D17"/>
    <w:rsid w:val="00BA5E60"/>
    <w:rsid w:val="00BB277E"/>
    <w:rsid w:val="00BB2B11"/>
    <w:rsid w:val="00BB2BC5"/>
    <w:rsid w:val="00BB438E"/>
    <w:rsid w:val="00BB5938"/>
    <w:rsid w:val="00BB7D78"/>
    <w:rsid w:val="00BC1A78"/>
    <w:rsid w:val="00BC1C2D"/>
    <w:rsid w:val="00BC3DC1"/>
    <w:rsid w:val="00BC6927"/>
    <w:rsid w:val="00BC7E9F"/>
    <w:rsid w:val="00BD046B"/>
    <w:rsid w:val="00BD3D45"/>
    <w:rsid w:val="00BD7E71"/>
    <w:rsid w:val="00BE23F4"/>
    <w:rsid w:val="00BE4456"/>
    <w:rsid w:val="00BF15B6"/>
    <w:rsid w:val="00BF5775"/>
    <w:rsid w:val="00BF72F1"/>
    <w:rsid w:val="00C00D4B"/>
    <w:rsid w:val="00C02BC3"/>
    <w:rsid w:val="00C03C5E"/>
    <w:rsid w:val="00C100BE"/>
    <w:rsid w:val="00C12BCD"/>
    <w:rsid w:val="00C14369"/>
    <w:rsid w:val="00C15DE6"/>
    <w:rsid w:val="00C17392"/>
    <w:rsid w:val="00C20978"/>
    <w:rsid w:val="00C21BC9"/>
    <w:rsid w:val="00C22BA1"/>
    <w:rsid w:val="00C23905"/>
    <w:rsid w:val="00C2754A"/>
    <w:rsid w:val="00C27935"/>
    <w:rsid w:val="00C31F07"/>
    <w:rsid w:val="00C32D64"/>
    <w:rsid w:val="00C42A84"/>
    <w:rsid w:val="00C45075"/>
    <w:rsid w:val="00C45CE8"/>
    <w:rsid w:val="00C53559"/>
    <w:rsid w:val="00C53981"/>
    <w:rsid w:val="00C53A14"/>
    <w:rsid w:val="00C53E84"/>
    <w:rsid w:val="00C56A64"/>
    <w:rsid w:val="00C57697"/>
    <w:rsid w:val="00C57C64"/>
    <w:rsid w:val="00C60BB0"/>
    <w:rsid w:val="00C6380C"/>
    <w:rsid w:val="00C63B18"/>
    <w:rsid w:val="00C64A84"/>
    <w:rsid w:val="00C65D8B"/>
    <w:rsid w:val="00C66410"/>
    <w:rsid w:val="00C71AE9"/>
    <w:rsid w:val="00C72154"/>
    <w:rsid w:val="00C73924"/>
    <w:rsid w:val="00C7496B"/>
    <w:rsid w:val="00C76403"/>
    <w:rsid w:val="00C768E1"/>
    <w:rsid w:val="00C80E5E"/>
    <w:rsid w:val="00C86146"/>
    <w:rsid w:val="00C86A26"/>
    <w:rsid w:val="00C935BE"/>
    <w:rsid w:val="00C93A91"/>
    <w:rsid w:val="00C947FD"/>
    <w:rsid w:val="00CA137F"/>
    <w:rsid w:val="00CA6128"/>
    <w:rsid w:val="00CB007C"/>
    <w:rsid w:val="00CB2305"/>
    <w:rsid w:val="00CC1965"/>
    <w:rsid w:val="00CC390A"/>
    <w:rsid w:val="00CD0B4A"/>
    <w:rsid w:val="00CD0D68"/>
    <w:rsid w:val="00CD176F"/>
    <w:rsid w:val="00CD2C26"/>
    <w:rsid w:val="00CD4C2F"/>
    <w:rsid w:val="00CD51A2"/>
    <w:rsid w:val="00CE2905"/>
    <w:rsid w:val="00CE757E"/>
    <w:rsid w:val="00CF1DDD"/>
    <w:rsid w:val="00CF5F8E"/>
    <w:rsid w:val="00D0093B"/>
    <w:rsid w:val="00D0389B"/>
    <w:rsid w:val="00D0500D"/>
    <w:rsid w:val="00D05287"/>
    <w:rsid w:val="00D06401"/>
    <w:rsid w:val="00D06EAB"/>
    <w:rsid w:val="00D07201"/>
    <w:rsid w:val="00D11927"/>
    <w:rsid w:val="00D13740"/>
    <w:rsid w:val="00D141A4"/>
    <w:rsid w:val="00D15870"/>
    <w:rsid w:val="00D27F7C"/>
    <w:rsid w:val="00D303D0"/>
    <w:rsid w:val="00D32051"/>
    <w:rsid w:val="00D362AC"/>
    <w:rsid w:val="00D36FD8"/>
    <w:rsid w:val="00D41467"/>
    <w:rsid w:val="00D425B8"/>
    <w:rsid w:val="00D44203"/>
    <w:rsid w:val="00D47093"/>
    <w:rsid w:val="00D5184D"/>
    <w:rsid w:val="00D5243B"/>
    <w:rsid w:val="00D53726"/>
    <w:rsid w:val="00D55AA5"/>
    <w:rsid w:val="00D6057C"/>
    <w:rsid w:val="00D6395C"/>
    <w:rsid w:val="00D6400A"/>
    <w:rsid w:val="00D65EEF"/>
    <w:rsid w:val="00D668D3"/>
    <w:rsid w:val="00D67768"/>
    <w:rsid w:val="00D718EC"/>
    <w:rsid w:val="00D72E52"/>
    <w:rsid w:val="00D73852"/>
    <w:rsid w:val="00D74471"/>
    <w:rsid w:val="00D77E21"/>
    <w:rsid w:val="00D822F9"/>
    <w:rsid w:val="00D836C4"/>
    <w:rsid w:val="00D8384F"/>
    <w:rsid w:val="00D83E35"/>
    <w:rsid w:val="00D84B02"/>
    <w:rsid w:val="00D85F98"/>
    <w:rsid w:val="00D8670E"/>
    <w:rsid w:val="00D87A67"/>
    <w:rsid w:val="00D920E1"/>
    <w:rsid w:val="00D94CA9"/>
    <w:rsid w:val="00D97484"/>
    <w:rsid w:val="00DA0752"/>
    <w:rsid w:val="00DA11E8"/>
    <w:rsid w:val="00DA1F8A"/>
    <w:rsid w:val="00DA34AA"/>
    <w:rsid w:val="00DA4482"/>
    <w:rsid w:val="00DA4E1F"/>
    <w:rsid w:val="00DA66F2"/>
    <w:rsid w:val="00DA6AF3"/>
    <w:rsid w:val="00DB2B10"/>
    <w:rsid w:val="00DB2E1C"/>
    <w:rsid w:val="00DC35DD"/>
    <w:rsid w:val="00DC384C"/>
    <w:rsid w:val="00DC4069"/>
    <w:rsid w:val="00DC4586"/>
    <w:rsid w:val="00DC683E"/>
    <w:rsid w:val="00DC698B"/>
    <w:rsid w:val="00DC7C36"/>
    <w:rsid w:val="00DD09B7"/>
    <w:rsid w:val="00DD1AB0"/>
    <w:rsid w:val="00DD4321"/>
    <w:rsid w:val="00DE6D87"/>
    <w:rsid w:val="00DE7E28"/>
    <w:rsid w:val="00DF3069"/>
    <w:rsid w:val="00DF6454"/>
    <w:rsid w:val="00E03ABA"/>
    <w:rsid w:val="00E054E3"/>
    <w:rsid w:val="00E0576F"/>
    <w:rsid w:val="00E07703"/>
    <w:rsid w:val="00E11CFC"/>
    <w:rsid w:val="00E13C1A"/>
    <w:rsid w:val="00E178D6"/>
    <w:rsid w:val="00E20129"/>
    <w:rsid w:val="00E217EA"/>
    <w:rsid w:val="00E22C60"/>
    <w:rsid w:val="00E23A8F"/>
    <w:rsid w:val="00E23CED"/>
    <w:rsid w:val="00E25036"/>
    <w:rsid w:val="00E26C85"/>
    <w:rsid w:val="00E36C79"/>
    <w:rsid w:val="00E41637"/>
    <w:rsid w:val="00E44117"/>
    <w:rsid w:val="00E44782"/>
    <w:rsid w:val="00E46294"/>
    <w:rsid w:val="00E55DC6"/>
    <w:rsid w:val="00E57DFB"/>
    <w:rsid w:val="00E60357"/>
    <w:rsid w:val="00E62540"/>
    <w:rsid w:val="00E646FA"/>
    <w:rsid w:val="00E6485C"/>
    <w:rsid w:val="00E649C0"/>
    <w:rsid w:val="00E70840"/>
    <w:rsid w:val="00E73814"/>
    <w:rsid w:val="00E73D6D"/>
    <w:rsid w:val="00E7531C"/>
    <w:rsid w:val="00E756BD"/>
    <w:rsid w:val="00E81ABD"/>
    <w:rsid w:val="00E84703"/>
    <w:rsid w:val="00E84C97"/>
    <w:rsid w:val="00E853DE"/>
    <w:rsid w:val="00E90A7A"/>
    <w:rsid w:val="00E92B78"/>
    <w:rsid w:val="00E97C52"/>
    <w:rsid w:val="00EA3ED4"/>
    <w:rsid w:val="00EB005E"/>
    <w:rsid w:val="00EB04D4"/>
    <w:rsid w:val="00EB7422"/>
    <w:rsid w:val="00EC571E"/>
    <w:rsid w:val="00ED0949"/>
    <w:rsid w:val="00ED1810"/>
    <w:rsid w:val="00EE7E64"/>
    <w:rsid w:val="00EF0AE4"/>
    <w:rsid w:val="00EF0EF8"/>
    <w:rsid w:val="00EF234C"/>
    <w:rsid w:val="00EF28B8"/>
    <w:rsid w:val="00EF71E4"/>
    <w:rsid w:val="00F025EE"/>
    <w:rsid w:val="00F06012"/>
    <w:rsid w:val="00F12AB9"/>
    <w:rsid w:val="00F139C4"/>
    <w:rsid w:val="00F20750"/>
    <w:rsid w:val="00F22028"/>
    <w:rsid w:val="00F2312A"/>
    <w:rsid w:val="00F32E12"/>
    <w:rsid w:val="00F3502F"/>
    <w:rsid w:val="00F35872"/>
    <w:rsid w:val="00F369FF"/>
    <w:rsid w:val="00F410EE"/>
    <w:rsid w:val="00F43324"/>
    <w:rsid w:val="00F43A68"/>
    <w:rsid w:val="00F46292"/>
    <w:rsid w:val="00F46966"/>
    <w:rsid w:val="00F5086C"/>
    <w:rsid w:val="00F5181E"/>
    <w:rsid w:val="00F548D6"/>
    <w:rsid w:val="00F55DDD"/>
    <w:rsid w:val="00F61A22"/>
    <w:rsid w:val="00F61AED"/>
    <w:rsid w:val="00F61DEC"/>
    <w:rsid w:val="00F62D4B"/>
    <w:rsid w:val="00F66D70"/>
    <w:rsid w:val="00F674E2"/>
    <w:rsid w:val="00F73A61"/>
    <w:rsid w:val="00F75A5F"/>
    <w:rsid w:val="00F76735"/>
    <w:rsid w:val="00F805DA"/>
    <w:rsid w:val="00F81D74"/>
    <w:rsid w:val="00F90233"/>
    <w:rsid w:val="00F9104E"/>
    <w:rsid w:val="00F95AA9"/>
    <w:rsid w:val="00FA1B5A"/>
    <w:rsid w:val="00FA1D48"/>
    <w:rsid w:val="00FA3505"/>
    <w:rsid w:val="00FA5831"/>
    <w:rsid w:val="00FB1848"/>
    <w:rsid w:val="00FB39A5"/>
    <w:rsid w:val="00FB7B2E"/>
    <w:rsid w:val="00FC22FA"/>
    <w:rsid w:val="00FC7411"/>
    <w:rsid w:val="00FD3ADB"/>
    <w:rsid w:val="00FD3B27"/>
    <w:rsid w:val="00FE5A33"/>
    <w:rsid w:val="00FE5F7E"/>
    <w:rsid w:val="00FE6647"/>
    <w:rsid w:val="00FE729F"/>
    <w:rsid w:val="00FE7387"/>
    <w:rsid w:val="00FF0A91"/>
    <w:rsid w:val="00FF6A54"/>
    <w:rsid w:val="10E50029"/>
    <w:rsid w:val="4FC6071A"/>
    <w:rsid w:val="62338669"/>
    <w:rsid w:val="78A0E2B9"/>
    <w:rsid w:val="7BD91F6C"/>
    <w:rsid w:val="7C93573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4097">
      <v:textbox inset="5.85pt,.7pt,5.85pt,.7pt"/>
    </o:shapedefaults>
    <o:shapelayout v:ext="edit">
      <o:idmap v:ext="edit" data="1"/>
    </o:shapelayout>
  </w:shapeDefaults>
  <w:decimalSymbol w:val="."/>
  <w:listSeparator w:val=","/>
  <w14:docId w14:val="2E696AD6"/>
  <w15:chartTrackingRefBased/>
  <w15:docId w15:val="{4E641BA9-F4DF-4394-91EB-AFE1701479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2" w:unhideWhenUsed="1" w:qFormat="1"/>
    <w:lsdException w:name="heading 6" w:semiHidden="1" w:uiPriority="2" w:unhideWhenUsed="1" w:qFormat="1"/>
    <w:lsdException w:name="heading 7" w:semiHidden="1" w:uiPriority="2" w:unhideWhenUsed="1" w:qFormat="1"/>
    <w:lsdException w:name="heading 8" w:semiHidden="1" w:uiPriority="2" w:unhideWhenUsed="1" w:qFormat="1"/>
    <w:lsdException w:name="heading 9" w:semiHidden="1" w:uiPriority="2"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9"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381ED1"/>
    <w:pPr>
      <w:widowControl w:val="0"/>
      <w:spacing w:line="120" w:lineRule="atLeast"/>
      <w:jc w:val="both"/>
    </w:pPr>
  </w:style>
  <w:style w:type="paragraph" w:styleId="1">
    <w:name w:val="heading 1"/>
    <w:basedOn w:val="a"/>
    <w:next w:val="a0"/>
    <w:link w:val="10"/>
    <w:uiPriority w:val="9"/>
    <w:qFormat/>
    <w:rsid w:val="00EF71E4"/>
    <w:pPr>
      <w:keepNext/>
      <w:pageBreakBefore/>
      <w:numPr>
        <w:numId w:val="1"/>
      </w:numPr>
      <w:adjustRightInd w:val="0"/>
      <w:snapToGrid w:val="0"/>
      <w:spacing w:beforeLines="100" w:before="100" w:afterLines="50" w:after="50" w:line="240" w:lineRule="auto"/>
      <w:outlineLvl w:val="0"/>
    </w:pPr>
    <w:rPr>
      <w:rFonts w:ascii="Arial" w:eastAsia="メイリオ" w:hAnsi="Arial" w:cs="Times New Roman"/>
      <w:kern w:val="0"/>
      <w:sz w:val="24"/>
      <w:szCs w:val="21"/>
      <w:lang w:val="x-none" w:eastAsia="x-none"/>
    </w:rPr>
  </w:style>
  <w:style w:type="paragraph" w:styleId="2">
    <w:name w:val="heading 2"/>
    <w:basedOn w:val="a"/>
    <w:next w:val="a0"/>
    <w:link w:val="20"/>
    <w:uiPriority w:val="9"/>
    <w:qFormat/>
    <w:rsid w:val="00EF71E4"/>
    <w:pPr>
      <w:keepNext/>
      <w:numPr>
        <w:ilvl w:val="1"/>
        <w:numId w:val="1"/>
      </w:numPr>
      <w:tabs>
        <w:tab w:val="left" w:pos="674"/>
      </w:tabs>
      <w:adjustRightInd w:val="0"/>
      <w:snapToGrid w:val="0"/>
      <w:spacing w:beforeLines="100" w:before="100" w:afterLines="50" w:after="50" w:line="240" w:lineRule="auto"/>
      <w:outlineLvl w:val="1"/>
    </w:pPr>
    <w:rPr>
      <w:rFonts w:ascii="Arial" w:eastAsia="ＭＳ ゴシック" w:hAnsi="Arial" w:cs="Times New Roman"/>
      <w:kern w:val="0"/>
      <w:sz w:val="20"/>
      <w:szCs w:val="21"/>
    </w:rPr>
  </w:style>
  <w:style w:type="paragraph" w:styleId="3">
    <w:name w:val="heading 3"/>
    <w:basedOn w:val="a"/>
    <w:next w:val="a0"/>
    <w:link w:val="30"/>
    <w:uiPriority w:val="9"/>
    <w:qFormat/>
    <w:rsid w:val="00EF71E4"/>
    <w:pPr>
      <w:keepNext/>
      <w:numPr>
        <w:ilvl w:val="2"/>
        <w:numId w:val="1"/>
      </w:numPr>
      <w:tabs>
        <w:tab w:val="left" w:pos="794"/>
      </w:tabs>
      <w:adjustRightInd w:val="0"/>
      <w:snapToGrid w:val="0"/>
      <w:spacing w:beforeLines="100" w:before="100" w:afterLines="50" w:after="50" w:line="240" w:lineRule="auto"/>
      <w:outlineLvl w:val="2"/>
    </w:pPr>
    <w:rPr>
      <w:rFonts w:ascii="Arial" w:eastAsia="ＭＳ ゴシック" w:hAnsi="Arial" w:cs="Times New Roman"/>
      <w:kern w:val="0"/>
      <w:sz w:val="20"/>
      <w:szCs w:val="21"/>
    </w:rPr>
  </w:style>
  <w:style w:type="paragraph" w:styleId="4">
    <w:name w:val="heading 4"/>
    <w:basedOn w:val="a"/>
    <w:next w:val="a0"/>
    <w:link w:val="40"/>
    <w:uiPriority w:val="9"/>
    <w:qFormat/>
    <w:rsid w:val="00EF71E4"/>
    <w:pPr>
      <w:keepNext/>
      <w:numPr>
        <w:ilvl w:val="3"/>
        <w:numId w:val="1"/>
      </w:numPr>
      <w:adjustRightInd w:val="0"/>
      <w:snapToGrid w:val="0"/>
      <w:spacing w:beforeLines="100" w:before="360" w:line="240" w:lineRule="auto"/>
      <w:outlineLvl w:val="3"/>
    </w:pPr>
    <w:rPr>
      <w:rFonts w:ascii="メイリオ" w:eastAsia="メイリオ" w:hAnsi="メイリオ" w:cs="Times New Roman"/>
      <w:kern w:val="0"/>
      <w:sz w:val="20"/>
      <w:szCs w:val="21"/>
    </w:rPr>
  </w:style>
  <w:style w:type="paragraph" w:styleId="5">
    <w:name w:val="heading 5"/>
    <w:basedOn w:val="a"/>
    <w:next w:val="a0"/>
    <w:link w:val="50"/>
    <w:uiPriority w:val="2"/>
    <w:qFormat/>
    <w:rsid w:val="00EF71E4"/>
    <w:pPr>
      <w:keepNext/>
      <w:numPr>
        <w:ilvl w:val="4"/>
        <w:numId w:val="1"/>
      </w:numPr>
      <w:adjustRightInd w:val="0"/>
      <w:snapToGrid w:val="0"/>
      <w:spacing w:line="240" w:lineRule="auto"/>
      <w:outlineLvl w:val="4"/>
    </w:pPr>
    <w:rPr>
      <w:rFonts w:ascii="メイリオ" w:eastAsia="メイリオ" w:hAnsi="メイリオ" w:cs="Times New Roman"/>
      <w:kern w:val="0"/>
      <w:sz w:val="20"/>
      <w:szCs w:val="21"/>
    </w:rPr>
  </w:style>
  <w:style w:type="paragraph" w:styleId="6">
    <w:name w:val="heading 6"/>
    <w:basedOn w:val="a"/>
    <w:next w:val="a0"/>
    <w:link w:val="60"/>
    <w:uiPriority w:val="2"/>
    <w:qFormat/>
    <w:rsid w:val="00EF71E4"/>
    <w:pPr>
      <w:keepNext/>
      <w:numPr>
        <w:ilvl w:val="5"/>
        <w:numId w:val="1"/>
      </w:numPr>
      <w:adjustRightInd w:val="0"/>
      <w:snapToGrid w:val="0"/>
      <w:spacing w:line="240" w:lineRule="auto"/>
      <w:outlineLvl w:val="5"/>
    </w:pPr>
    <w:rPr>
      <w:rFonts w:ascii="メイリオ" w:eastAsia="メイリオ" w:hAnsi="メイリオ" w:cs="Times New Roman"/>
      <w:bCs/>
      <w:kern w:val="0"/>
      <w:sz w:val="20"/>
      <w:szCs w:val="21"/>
    </w:rPr>
  </w:style>
  <w:style w:type="paragraph" w:styleId="7">
    <w:name w:val="heading 7"/>
    <w:basedOn w:val="a"/>
    <w:next w:val="a0"/>
    <w:link w:val="70"/>
    <w:uiPriority w:val="2"/>
    <w:qFormat/>
    <w:rsid w:val="00EF71E4"/>
    <w:pPr>
      <w:keepNext/>
      <w:numPr>
        <w:ilvl w:val="6"/>
        <w:numId w:val="1"/>
      </w:numPr>
      <w:adjustRightInd w:val="0"/>
      <w:snapToGrid w:val="0"/>
      <w:spacing w:line="240" w:lineRule="auto"/>
      <w:outlineLvl w:val="6"/>
    </w:pPr>
    <w:rPr>
      <w:rFonts w:ascii="メイリオ" w:eastAsia="メイリオ" w:hAnsi="メイリオ" w:cs="Times New Roman"/>
      <w:kern w:val="0"/>
      <w:sz w:val="20"/>
      <w:szCs w:val="21"/>
    </w:rPr>
  </w:style>
  <w:style w:type="paragraph" w:styleId="8">
    <w:name w:val="heading 8"/>
    <w:basedOn w:val="a"/>
    <w:next w:val="a0"/>
    <w:link w:val="80"/>
    <w:uiPriority w:val="2"/>
    <w:qFormat/>
    <w:rsid w:val="00EF71E4"/>
    <w:pPr>
      <w:keepNext/>
      <w:numPr>
        <w:ilvl w:val="7"/>
        <w:numId w:val="1"/>
      </w:numPr>
      <w:adjustRightInd w:val="0"/>
      <w:snapToGrid w:val="0"/>
      <w:spacing w:beforeLines="100" w:before="100" w:afterLines="50" w:after="50" w:line="240" w:lineRule="auto"/>
      <w:outlineLvl w:val="7"/>
    </w:pPr>
    <w:rPr>
      <w:rFonts w:ascii="Arial" w:eastAsia="ＭＳ ゴシック" w:hAnsi="Arial" w:cs="Times New Roman"/>
      <w:kern w:val="0"/>
      <w:sz w:val="24"/>
      <w:szCs w:val="21"/>
    </w:rPr>
  </w:style>
  <w:style w:type="paragraph" w:styleId="9">
    <w:name w:val="heading 9"/>
    <w:basedOn w:val="a"/>
    <w:next w:val="a0"/>
    <w:link w:val="90"/>
    <w:uiPriority w:val="2"/>
    <w:qFormat/>
    <w:rsid w:val="00EF71E4"/>
    <w:pPr>
      <w:keepNext/>
      <w:numPr>
        <w:ilvl w:val="8"/>
        <w:numId w:val="1"/>
      </w:numPr>
      <w:adjustRightInd w:val="0"/>
      <w:snapToGrid w:val="0"/>
      <w:spacing w:beforeLines="100" w:before="100" w:afterLines="50" w:after="50" w:line="240" w:lineRule="auto"/>
      <w:outlineLvl w:val="8"/>
    </w:pPr>
    <w:rPr>
      <w:rFonts w:ascii="Arial" w:eastAsia="ＭＳ ゴシック" w:hAnsi="Arial" w:cs="Times New Roman"/>
      <w:kern w:val="0"/>
      <w:sz w:val="20"/>
      <w:szCs w:val="21"/>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List Paragraph"/>
    <w:basedOn w:val="a"/>
    <w:uiPriority w:val="34"/>
    <w:qFormat/>
    <w:rsid w:val="000714EE"/>
    <w:pPr>
      <w:ind w:leftChars="400" w:left="840"/>
    </w:pPr>
  </w:style>
  <w:style w:type="paragraph" w:styleId="a5">
    <w:name w:val="Closing"/>
    <w:basedOn w:val="a"/>
    <w:link w:val="a6"/>
    <w:uiPriority w:val="99"/>
    <w:unhideWhenUsed/>
    <w:rsid w:val="003E5014"/>
    <w:pPr>
      <w:jc w:val="right"/>
    </w:pPr>
  </w:style>
  <w:style w:type="character" w:customStyle="1" w:styleId="a6">
    <w:name w:val="結語 (文字)"/>
    <w:basedOn w:val="a1"/>
    <w:link w:val="a5"/>
    <w:uiPriority w:val="99"/>
    <w:rsid w:val="003E5014"/>
  </w:style>
  <w:style w:type="paragraph" w:styleId="a7">
    <w:name w:val="header"/>
    <w:basedOn w:val="a"/>
    <w:link w:val="a8"/>
    <w:uiPriority w:val="99"/>
    <w:unhideWhenUsed/>
    <w:rsid w:val="00712443"/>
    <w:pPr>
      <w:tabs>
        <w:tab w:val="center" w:pos="4252"/>
        <w:tab w:val="right" w:pos="8504"/>
      </w:tabs>
      <w:snapToGrid w:val="0"/>
    </w:pPr>
  </w:style>
  <w:style w:type="character" w:customStyle="1" w:styleId="a8">
    <w:name w:val="ヘッダー (文字)"/>
    <w:basedOn w:val="a1"/>
    <w:link w:val="a7"/>
    <w:uiPriority w:val="99"/>
    <w:rsid w:val="00712443"/>
  </w:style>
  <w:style w:type="paragraph" w:styleId="a9">
    <w:name w:val="footer"/>
    <w:basedOn w:val="a"/>
    <w:link w:val="aa"/>
    <w:uiPriority w:val="99"/>
    <w:unhideWhenUsed/>
    <w:rsid w:val="00712443"/>
    <w:pPr>
      <w:tabs>
        <w:tab w:val="center" w:pos="4252"/>
        <w:tab w:val="right" w:pos="8504"/>
      </w:tabs>
      <w:snapToGrid w:val="0"/>
    </w:pPr>
  </w:style>
  <w:style w:type="character" w:customStyle="1" w:styleId="aa">
    <w:name w:val="フッター (文字)"/>
    <w:basedOn w:val="a1"/>
    <w:link w:val="a9"/>
    <w:uiPriority w:val="99"/>
    <w:rsid w:val="00712443"/>
  </w:style>
  <w:style w:type="table" w:styleId="ab">
    <w:name w:val="Table Grid"/>
    <w:basedOn w:val="a2"/>
    <w:rsid w:val="0094252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c">
    <w:name w:val="annotation reference"/>
    <w:basedOn w:val="a1"/>
    <w:uiPriority w:val="99"/>
    <w:semiHidden/>
    <w:unhideWhenUsed/>
    <w:rsid w:val="00267267"/>
    <w:rPr>
      <w:sz w:val="18"/>
      <w:szCs w:val="18"/>
    </w:rPr>
  </w:style>
  <w:style w:type="paragraph" w:styleId="ad">
    <w:name w:val="annotation text"/>
    <w:basedOn w:val="a"/>
    <w:link w:val="ae"/>
    <w:uiPriority w:val="99"/>
    <w:unhideWhenUsed/>
    <w:rsid w:val="00267267"/>
    <w:pPr>
      <w:jc w:val="left"/>
    </w:pPr>
  </w:style>
  <w:style w:type="character" w:customStyle="1" w:styleId="ae">
    <w:name w:val="コメント文字列 (文字)"/>
    <w:basedOn w:val="a1"/>
    <w:link w:val="ad"/>
    <w:uiPriority w:val="99"/>
    <w:rsid w:val="00267267"/>
  </w:style>
  <w:style w:type="paragraph" w:styleId="af">
    <w:name w:val="annotation subject"/>
    <w:basedOn w:val="ad"/>
    <w:next w:val="ad"/>
    <w:link w:val="af0"/>
    <w:uiPriority w:val="99"/>
    <w:semiHidden/>
    <w:unhideWhenUsed/>
    <w:rsid w:val="00267267"/>
    <w:rPr>
      <w:b/>
      <w:bCs/>
    </w:rPr>
  </w:style>
  <w:style w:type="character" w:customStyle="1" w:styleId="af0">
    <w:name w:val="コメント内容 (文字)"/>
    <w:basedOn w:val="ae"/>
    <w:link w:val="af"/>
    <w:uiPriority w:val="99"/>
    <w:semiHidden/>
    <w:rsid w:val="00267267"/>
    <w:rPr>
      <w:b/>
      <w:bCs/>
    </w:rPr>
  </w:style>
  <w:style w:type="paragraph" w:styleId="af1">
    <w:name w:val="Balloon Text"/>
    <w:basedOn w:val="a"/>
    <w:link w:val="af2"/>
    <w:uiPriority w:val="99"/>
    <w:semiHidden/>
    <w:unhideWhenUsed/>
    <w:rsid w:val="00267267"/>
    <w:pPr>
      <w:spacing w:line="240" w:lineRule="auto"/>
    </w:pPr>
    <w:rPr>
      <w:rFonts w:asciiTheme="majorHAnsi" w:eastAsiaTheme="majorEastAsia" w:hAnsiTheme="majorHAnsi" w:cstheme="majorBidi"/>
      <w:sz w:val="18"/>
      <w:szCs w:val="18"/>
    </w:rPr>
  </w:style>
  <w:style w:type="character" w:customStyle="1" w:styleId="af2">
    <w:name w:val="吹き出し (文字)"/>
    <w:basedOn w:val="a1"/>
    <w:link w:val="af1"/>
    <w:uiPriority w:val="99"/>
    <w:semiHidden/>
    <w:rsid w:val="00267267"/>
    <w:rPr>
      <w:rFonts w:asciiTheme="majorHAnsi" w:eastAsiaTheme="majorEastAsia" w:hAnsiTheme="majorHAnsi" w:cstheme="majorBidi"/>
      <w:sz w:val="18"/>
      <w:szCs w:val="18"/>
    </w:rPr>
  </w:style>
  <w:style w:type="character" w:customStyle="1" w:styleId="10">
    <w:name w:val="見出し 1 (文字)"/>
    <w:basedOn w:val="a1"/>
    <w:link w:val="1"/>
    <w:uiPriority w:val="9"/>
    <w:rsid w:val="00EF71E4"/>
    <w:rPr>
      <w:rFonts w:ascii="Arial" w:eastAsia="メイリオ" w:hAnsi="Arial" w:cs="Times New Roman"/>
      <w:kern w:val="0"/>
      <w:sz w:val="24"/>
      <w:szCs w:val="21"/>
      <w:lang w:val="x-none" w:eastAsia="x-none"/>
    </w:rPr>
  </w:style>
  <w:style w:type="character" w:customStyle="1" w:styleId="20">
    <w:name w:val="見出し 2 (文字)"/>
    <w:basedOn w:val="a1"/>
    <w:link w:val="2"/>
    <w:uiPriority w:val="9"/>
    <w:rsid w:val="00EF71E4"/>
    <w:rPr>
      <w:rFonts w:ascii="Arial" w:eastAsia="ＭＳ ゴシック" w:hAnsi="Arial" w:cs="Times New Roman"/>
      <w:kern w:val="0"/>
      <w:sz w:val="20"/>
      <w:szCs w:val="21"/>
    </w:rPr>
  </w:style>
  <w:style w:type="character" w:customStyle="1" w:styleId="30">
    <w:name w:val="見出し 3 (文字)"/>
    <w:basedOn w:val="a1"/>
    <w:link w:val="3"/>
    <w:uiPriority w:val="9"/>
    <w:rsid w:val="00EF71E4"/>
    <w:rPr>
      <w:rFonts w:ascii="Arial" w:eastAsia="ＭＳ ゴシック" w:hAnsi="Arial" w:cs="Times New Roman"/>
      <w:kern w:val="0"/>
      <w:sz w:val="20"/>
      <w:szCs w:val="21"/>
    </w:rPr>
  </w:style>
  <w:style w:type="character" w:customStyle="1" w:styleId="40">
    <w:name w:val="見出し 4 (文字)"/>
    <w:basedOn w:val="a1"/>
    <w:link w:val="4"/>
    <w:uiPriority w:val="9"/>
    <w:rsid w:val="00EF71E4"/>
    <w:rPr>
      <w:rFonts w:ascii="メイリオ" w:eastAsia="メイリオ" w:hAnsi="メイリオ" w:cs="Times New Roman"/>
      <w:kern w:val="0"/>
      <w:sz w:val="20"/>
      <w:szCs w:val="21"/>
    </w:rPr>
  </w:style>
  <w:style w:type="character" w:customStyle="1" w:styleId="50">
    <w:name w:val="見出し 5 (文字)"/>
    <w:basedOn w:val="a1"/>
    <w:link w:val="5"/>
    <w:uiPriority w:val="2"/>
    <w:rsid w:val="00EF71E4"/>
    <w:rPr>
      <w:rFonts w:ascii="メイリオ" w:eastAsia="メイリオ" w:hAnsi="メイリオ" w:cs="Times New Roman"/>
      <w:kern w:val="0"/>
      <w:sz w:val="20"/>
      <w:szCs w:val="21"/>
    </w:rPr>
  </w:style>
  <w:style w:type="character" w:customStyle="1" w:styleId="60">
    <w:name w:val="見出し 6 (文字)"/>
    <w:basedOn w:val="a1"/>
    <w:link w:val="6"/>
    <w:uiPriority w:val="2"/>
    <w:rsid w:val="00EF71E4"/>
    <w:rPr>
      <w:rFonts w:ascii="メイリオ" w:eastAsia="メイリオ" w:hAnsi="メイリオ" w:cs="Times New Roman"/>
      <w:bCs/>
      <w:kern w:val="0"/>
      <w:sz w:val="20"/>
      <w:szCs w:val="21"/>
    </w:rPr>
  </w:style>
  <w:style w:type="character" w:customStyle="1" w:styleId="70">
    <w:name w:val="見出し 7 (文字)"/>
    <w:basedOn w:val="a1"/>
    <w:link w:val="7"/>
    <w:uiPriority w:val="2"/>
    <w:rsid w:val="00EF71E4"/>
    <w:rPr>
      <w:rFonts w:ascii="メイリオ" w:eastAsia="メイリオ" w:hAnsi="メイリオ" w:cs="Times New Roman"/>
      <w:kern w:val="0"/>
      <w:sz w:val="20"/>
      <w:szCs w:val="21"/>
    </w:rPr>
  </w:style>
  <w:style w:type="character" w:customStyle="1" w:styleId="80">
    <w:name w:val="見出し 8 (文字)"/>
    <w:basedOn w:val="a1"/>
    <w:link w:val="8"/>
    <w:uiPriority w:val="2"/>
    <w:rsid w:val="00EF71E4"/>
    <w:rPr>
      <w:rFonts w:ascii="Arial" w:eastAsia="ＭＳ ゴシック" w:hAnsi="Arial" w:cs="Times New Roman"/>
      <w:kern w:val="0"/>
      <w:sz w:val="24"/>
      <w:szCs w:val="21"/>
    </w:rPr>
  </w:style>
  <w:style w:type="character" w:customStyle="1" w:styleId="90">
    <w:name w:val="見出し 9 (文字)"/>
    <w:basedOn w:val="a1"/>
    <w:link w:val="9"/>
    <w:uiPriority w:val="2"/>
    <w:rsid w:val="00EF71E4"/>
    <w:rPr>
      <w:rFonts w:ascii="Arial" w:eastAsia="ＭＳ ゴシック" w:hAnsi="Arial" w:cs="Times New Roman"/>
      <w:kern w:val="0"/>
      <w:sz w:val="20"/>
      <w:szCs w:val="21"/>
    </w:rPr>
  </w:style>
  <w:style w:type="paragraph" w:styleId="af3">
    <w:name w:val="footnote text"/>
    <w:basedOn w:val="a"/>
    <w:link w:val="af4"/>
    <w:uiPriority w:val="99"/>
    <w:rsid w:val="00EF71E4"/>
    <w:pPr>
      <w:adjustRightInd w:val="0"/>
      <w:snapToGrid w:val="0"/>
      <w:spacing w:line="240" w:lineRule="auto"/>
      <w:jc w:val="left"/>
    </w:pPr>
    <w:rPr>
      <w:rFonts w:ascii="メイリオ" w:eastAsia="メイリオ" w:hAnsi="Times New Roman" w:cs="Times New Roman"/>
      <w:kern w:val="0"/>
      <w:sz w:val="18"/>
      <w:szCs w:val="21"/>
    </w:rPr>
  </w:style>
  <w:style w:type="character" w:customStyle="1" w:styleId="af4">
    <w:name w:val="脚注文字列 (文字)"/>
    <w:basedOn w:val="a1"/>
    <w:link w:val="af3"/>
    <w:uiPriority w:val="99"/>
    <w:rsid w:val="00EF71E4"/>
    <w:rPr>
      <w:rFonts w:ascii="メイリオ" w:eastAsia="メイリオ" w:hAnsi="Times New Roman" w:cs="Times New Roman"/>
      <w:kern w:val="0"/>
      <w:sz w:val="18"/>
      <w:szCs w:val="21"/>
    </w:rPr>
  </w:style>
  <w:style w:type="character" w:styleId="af5">
    <w:name w:val="footnote reference"/>
    <w:uiPriority w:val="99"/>
    <w:rsid w:val="00EF71E4"/>
    <w:rPr>
      <w:vertAlign w:val="superscript"/>
    </w:rPr>
  </w:style>
  <w:style w:type="paragraph" w:styleId="a0">
    <w:name w:val="Body Text"/>
    <w:basedOn w:val="a"/>
    <w:link w:val="af6"/>
    <w:uiPriority w:val="1"/>
    <w:rsid w:val="00EF71E4"/>
    <w:pPr>
      <w:adjustRightInd w:val="0"/>
      <w:snapToGrid w:val="0"/>
      <w:spacing w:line="240" w:lineRule="auto"/>
      <w:ind w:firstLineChars="100" w:firstLine="100"/>
    </w:pPr>
    <w:rPr>
      <w:rFonts w:ascii="メイリオ" w:eastAsia="メイリオ" w:hAnsi="Times New Roman" w:cs="Times New Roman"/>
      <w:kern w:val="0"/>
      <w:sz w:val="20"/>
      <w:szCs w:val="21"/>
    </w:rPr>
  </w:style>
  <w:style w:type="character" w:customStyle="1" w:styleId="af6">
    <w:name w:val="本文 (文字)"/>
    <w:basedOn w:val="a1"/>
    <w:link w:val="a0"/>
    <w:uiPriority w:val="1"/>
    <w:rsid w:val="00EF71E4"/>
    <w:rPr>
      <w:rFonts w:ascii="メイリオ" w:eastAsia="メイリオ" w:hAnsi="Times New Roman" w:cs="Times New Roman"/>
      <w:kern w:val="0"/>
      <w:sz w:val="20"/>
      <w:szCs w:val="21"/>
    </w:rPr>
  </w:style>
  <w:style w:type="paragraph" w:customStyle="1" w:styleId="21">
    <w:name w:val="図表2"/>
    <w:basedOn w:val="a"/>
    <w:link w:val="22"/>
    <w:uiPriority w:val="5"/>
    <w:qFormat/>
    <w:rsid w:val="00EF71E4"/>
    <w:pPr>
      <w:adjustRightInd w:val="0"/>
      <w:snapToGrid w:val="0"/>
      <w:spacing w:line="240" w:lineRule="exact"/>
      <w:jc w:val="center"/>
    </w:pPr>
    <w:rPr>
      <w:rFonts w:ascii="メイリオ" w:eastAsia="メイリオ" w:hAnsi="メイリオ" w:cs="Times New Roman"/>
      <w:bCs/>
      <w:kern w:val="0"/>
      <w:sz w:val="18"/>
      <w:szCs w:val="21"/>
    </w:rPr>
  </w:style>
  <w:style w:type="character" w:customStyle="1" w:styleId="22">
    <w:name w:val="図表2 (文字)"/>
    <w:basedOn w:val="a1"/>
    <w:link w:val="21"/>
    <w:uiPriority w:val="5"/>
    <w:rsid w:val="00EF71E4"/>
    <w:rPr>
      <w:rFonts w:ascii="メイリオ" w:eastAsia="メイリオ" w:hAnsi="メイリオ" w:cs="Times New Roman"/>
      <w:bCs/>
      <w:kern w:val="0"/>
      <w:sz w:val="18"/>
      <w:szCs w:val="21"/>
    </w:rPr>
  </w:style>
  <w:style w:type="paragraph" w:styleId="11">
    <w:name w:val="toc 1"/>
    <w:basedOn w:val="a"/>
    <w:next w:val="a"/>
    <w:autoRedefine/>
    <w:uiPriority w:val="39"/>
    <w:unhideWhenUsed/>
    <w:rsid w:val="00E81ABD"/>
    <w:pPr>
      <w:tabs>
        <w:tab w:val="left" w:pos="420"/>
        <w:tab w:val="right" w:leader="dot" w:pos="9628"/>
      </w:tabs>
      <w:spacing w:before="120" w:after="120" w:line="280" w:lineRule="exact"/>
      <w:jc w:val="left"/>
    </w:pPr>
    <w:rPr>
      <w:rFonts w:ascii="UD デジタル 教科書体 NP-R" w:eastAsia="UD デジタル 教科書体 NP-R" w:cstheme="minorHAnsi"/>
      <w:b/>
      <w:bCs/>
      <w:caps/>
      <w:noProof/>
      <w:szCs w:val="21"/>
    </w:rPr>
  </w:style>
  <w:style w:type="paragraph" w:styleId="23">
    <w:name w:val="toc 2"/>
    <w:basedOn w:val="a"/>
    <w:next w:val="a"/>
    <w:autoRedefine/>
    <w:uiPriority w:val="39"/>
    <w:unhideWhenUsed/>
    <w:rsid w:val="000C5920"/>
    <w:pPr>
      <w:ind w:left="210"/>
      <w:jc w:val="left"/>
    </w:pPr>
    <w:rPr>
      <w:rFonts w:cstheme="minorHAnsi"/>
      <w:smallCaps/>
      <w:sz w:val="20"/>
      <w:szCs w:val="20"/>
    </w:rPr>
  </w:style>
  <w:style w:type="character" w:styleId="af7">
    <w:name w:val="Hyperlink"/>
    <w:basedOn w:val="a1"/>
    <w:uiPriority w:val="99"/>
    <w:unhideWhenUsed/>
    <w:rsid w:val="007252A4"/>
    <w:rPr>
      <w:color w:val="0563C1" w:themeColor="hyperlink"/>
      <w:u w:val="single"/>
    </w:rPr>
  </w:style>
  <w:style w:type="paragraph" w:styleId="61">
    <w:name w:val="toc 6"/>
    <w:basedOn w:val="a"/>
    <w:next w:val="a"/>
    <w:autoRedefine/>
    <w:uiPriority w:val="39"/>
    <w:unhideWhenUsed/>
    <w:rsid w:val="004126A0"/>
    <w:pPr>
      <w:ind w:left="1050"/>
      <w:jc w:val="left"/>
    </w:pPr>
    <w:rPr>
      <w:rFonts w:cstheme="minorHAnsi"/>
      <w:sz w:val="18"/>
      <w:szCs w:val="18"/>
    </w:rPr>
  </w:style>
  <w:style w:type="character" w:customStyle="1" w:styleId="af8">
    <w:name w:val="表題 (文字)"/>
    <w:aliases w:val="表紙タイトル (文字)"/>
    <w:basedOn w:val="a1"/>
    <w:link w:val="af9"/>
    <w:uiPriority w:val="9"/>
    <w:rsid w:val="007F66D8"/>
    <w:rPr>
      <w:rFonts w:ascii="Calibri" w:eastAsia="HGS創英角ｺﾞｼｯｸUB" w:hAnsi="Calibri"/>
      <w:bCs/>
      <w:color w:val="000000"/>
      <w:sz w:val="36"/>
      <w:szCs w:val="18"/>
    </w:rPr>
  </w:style>
  <w:style w:type="character" w:customStyle="1" w:styleId="afa">
    <w:name w:val="お客様名 (文字)"/>
    <w:basedOn w:val="a1"/>
    <w:link w:val="afb"/>
    <w:uiPriority w:val="10"/>
    <w:rsid w:val="007F66D8"/>
    <w:rPr>
      <w:rFonts w:ascii="Arial" w:eastAsia="ＭＳ Ｐゴシック" w:hAnsi="Arial"/>
      <w:b/>
      <w:sz w:val="28"/>
      <w:szCs w:val="28"/>
    </w:rPr>
  </w:style>
  <w:style w:type="paragraph" w:styleId="af9">
    <w:name w:val="Title"/>
    <w:aliases w:val="表紙タイトル"/>
    <w:basedOn w:val="a"/>
    <w:next w:val="a0"/>
    <w:link w:val="af8"/>
    <w:autoRedefine/>
    <w:uiPriority w:val="9"/>
    <w:qFormat/>
    <w:rsid w:val="007F66D8"/>
    <w:pPr>
      <w:adjustRightInd w:val="0"/>
      <w:snapToGrid w:val="0"/>
      <w:spacing w:line="288" w:lineRule="auto"/>
      <w:ind w:left="68"/>
    </w:pPr>
    <w:rPr>
      <w:rFonts w:ascii="Calibri" w:eastAsia="HGS創英角ｺﾞｼｯｸUB" w:hAnsi="Calibri"/>
      <w:bCs/>
      <w:color w:val="000000"/>
      <w:sz w:val="36"/>
      <w:szCs w:val="18"/>
    </w:rPr>
  </w:style>
  <w:style w:type="character" w:customStyle="1" w:styleId="12">
    <w:name w:val="表題 (文字)1"/>
    <w:basedOn w:val="a1"/>
    <w:uiPriority w:val="10"/>
    <w:rsid w:val="007F66D8"/>
    <w:rPr>
      <w:rFonts w:asciiTheme="majorHAnsi" w:eastAsia="ＭＳ ゴシック" w:hAnsiTheme="majorHAnsi" w:cstheme="majorBidi"/>
      <w:sz w:val="32"/>
      <w:szCs w:val="32"/>
    </w:rPr>
  </w:style>
  <w:style w:type="paragraph" w:customStyle="1" w:styleId="afb">
    <w:name w:val="お客様名"/>
    <w:basedOn w:val="a"/>
    <w:next w:val="a0"/>
    <w:link w:val="afa"/>
    <w:uiPriority w:val="10"/>
    <w:rsid w:val="007F66D8"/>
    <w:pPr>
      <w:adjustRightInd w:val="0"/>
      <w:snapToGrid w:val="0"/>
      <w:spacing w:line="288" w:lineRule="auto"/>
    </w:pPr>
    <w:rPr>
      <w:rFonts w:ascii="Arial" w:eastAsia="ＭＳ Ｐゴシック" w:hAnsi="Arial"/>
      <w:b/>
      <w:sz w:val="28"/>
      <w:szCs w:val="28"/>
    </w:rPr>
  </w:style>
  <w:style w:type="paragraph" w:styleId="31">
    <w:name w:val="toc 3"/>
    <w:basedOn w:val="a"/>
    <w:next w:val="a"/>
    <w:autoRedefine/>
    <w:uiPriority w:val="39"/>
    <w:unhideWhenUsed/>
    <w:rsid w:val="0019618E"/>
    <w:pPr>
      <w:ind w:left="420"/>
      <w:jc w:val="left"/>
    </w:pPr>
    <w:rPr>
      <w:rFonts w:cstheme="minorHAnsi"/>
      <w:i/>
      <w:iCs/>
      <w:sz w:val="20"/>
      <w:szCs w:val="20"/>
    </w:rPr>
  </w:style>
  <w:style w:type="paragraph" w:styleId="afc">
    <w:name w:val="caption"/>
    <w:basedOn w:val="a"/>
    <w:next w:val="a"/>
    <w:uiPriority w:val="35"/>
    <w:semiHidden/>
    <w:unhideWhenUsed/>
    <w:qFormat/>
    <w:rsid w:val="00156D45"/>
    <w:rPr>
      <w:b/>
      <w:bCs/>
      <w:szCs w:val="21"/>
    </w:rPr>
  </w:style>
  <w:style w:type="paragraph" w:styleId="afd">
    <w:name w:val="Revision"/>
    <w:hidden/>
    <w:uiPriority w:val="99"/>
    <w:semiHidden/>
    <w:rsid w:val="005B6AA2"/>
  </w:style>
  <w:style w:type="paragraph" w:customStyle="1" w:styleId="afe">
    <w:name w:val="図表タイトル"/>
    <w:basedOn w:val="a"/>
    <w:link w:val="aff"/>
    <w:qFormat/>
    <w:rsid w:val="00F9104E"/>
    <w:pPr>
      <w:widowControl/>
      <w:snapToGrid w:val="0"/>
      <w:spacing w:line="240" w:lineRule="auto"/>
      <w:ind w:leftChars="100" w:left="210" w:firstLineChars="100" w:firstLine="180"/>
      <w:jc w:val="center"/>
    </w:pPr>
    <w:rPr>
      <w:sz w:val="18"/>
      <w:szCs w:val="18"/>
    </w:rPr>
  </w:style>
  <w:style w:type="character" w:customStyle="1" w:styleId="aff">
    <w:name w:val="図表タイトル (文字)"/>
    <w:basedOn w:val="a1"/>
    <w:link w:val="afe"/>
    <w:rsid w:val="00F9104E"/>
    <w:rPr>
      <w:sz w:val="18"/>
      <w:szCs w:val="18"/>
    </w:rPr>
  </w:style>
  <w:style w:type="paragraph" w:styleId="Web">
    <w:name w:val="Normal (Web)"/>
    <w:basedOn w:val="a"/>
    <w:uiPriority w:val="99"/>
    <w:unhideWhenUsed/>
    <w:rsid w:val="00054E4B"/>
    <w:pPr>
      <w:widowControl/>
      <w:spacing w:before="100" w:beforeAutospacing="1" w:after="100" w:afterAutospacing="1" w:line="240" w:lineRule="auto"/>
      <w:jc w:val="left"/>
    </w:pPr>
    <w:rPr>
      <w:rFonts w:ascii="ＭＳ Ｐゴシック" w:eastAsia="ＭＳ Ｐゴシック" w:hAnsi="ＭＳ Ｐゴシック" w:cs="ＭＳ Ｐゴシック"/>
      <w:kern w:val="0"/>
      <w:sz w:val="24"/>
      <w:szCs w:val="24"/>
    </w:rPr>
  </w:style>
  <w:style w:type="paragraph" w:customStyle="1" w:styleId="G">
    <w:name w:val="Gスタイル"/>
    <w:basedOn w:val="a0"/>
    <w:link w:val="G0"/>
    <w:qFormat/>
    <w:rsid w:val="003E2D51"/>
    <w:pPr>
      <w:ind w:leftChars="104" w:left="927" w:hangingChars="322" w:hanging="709"/>
    </w:pPr>
    <w:rPr>
      <w:rFonts w:ascii="UD デジタル 教科書体 NP-R" w:eastAsia="UD デジタル 教科書体 NP-R" w:hAnsiTheme="minorEastAsia"/>
      <w:color w:val="385623" w:themeColor="accent6" w:themeShade="80"/>
      <w:sz w:val="24"/>
    </w:rPr>
  </w:style>
  <w:style w:type="character" w:customStyle="1" w:styleId="G0">
    <w:name w:val="Gスタイル (文字)"/>
    <w:basedOn w:val="af6"/>
    <w:link w:val="G"/>
    <w:rsid w:val="003E2D51"/>
    <w:rPr>
      <w:rFonts w:ascii="UD デジタル 教科書体 NP-R" w:eastAsia="UD デジタル 教科書体 NP-R" w:hAnsiTheme="minorEastAsia" w:cs="Times New Roman"/>
      <w:color w:val="385623" w:themeColor="accent6" w:themeShade="80"/>
      <w:kern w:val="0"/>
      <w:sz w:val="24"/>
      <w:szCs w:val="21"/>
    </w:rPr>
  </w:style>
  <w:style w:type="paragraph" w:styleId="41">
    <w:name w:val="toc 4"/>
    <w:basedOn w:val="a"/>
    <w:next w:val="a"/>
    <w:autoRedefine/>
    <w:uiPriority w:val="39"/>
    <w:unhideWhenUsed/>
    <w:rsid w:val="00C93A91"/>
    <w:pPr>
      <w:ind w:left="630"/>
      <w:jc w:val="left"/>
    </w:pPr>
    <w:rPr>
      <w:rFonts w:cstheme="minorHAnsi"/>
      <w:sz w:val="18"/>
      <w:szCs w:val="18"/>
    </w:rPr>
  </w:style>
  <w:style w:type="paragraph" w:styleId="51">
    <w:name w:val="toc 5"/>
    <w:basedOn w:val="a"/>
    <w:next w:val="a"/>
    <w:autoRedefine/>
    <w:uiPriority w:val="39"/>
    <w:unhideWhenUsed/>
    <w:rsid w:val="00C93A91"/>
    <w:pPr>
      <w:ind w:left="840"/>
      <w:jc w:val="left"/>
    </w:pPr>
    <w:rPr>
      <w:rFonts w:cstheme="minorHAnsi"/>
      <w:sz w:val="18"/>
      <w:szCs w:val="18"/>
    </w:rPr>
  </w:style>
  <w:style w:type="paragraph" w:styleId="71">
    <w:name w:val="toc 7"/>
    <w:basedOn w:val="a"/>
    <w:next w:val="a"/>
    <w:autoRedefine/>
    <w:uiPriority w:val="39"/>
    <w:unhideWhenUsed/>
    <w:rsid w:val="00C93A91"/>
    <w:pPr>
      <w:ind w:left="1260"/>
      <w:jc w:val="left"/>
    </w:pPr>
    <w:rPr>
      <w:rFonts w:cstheme="minorHAnsi"/>
      <w:sz w:val="18"/>
      <w:szCs w:val="18"/>
    </w:rPr>
  </w:style>
  <w:style w:type="paragraph" w:styleId="81">
    <w:name w:val="toc 8"/>
    <w:basedOn w:val="a"/>
    <w:next w:val="a"/>
    <w:autoRedefine/>
    <w:uiPriority w:val="39"/>
    <w:unhideWhenUsed/>
    <w:rsid w:val="00C93A91"/>
    <w:pPr>
      <w:ind w:left="1470"/>
      <w:jc w:val="left"/>
    </w:pPr>
    <w:rPr>
      <w:rFonts w:cstheme="minorHAnsi"/>
      <w:sz w:val="18"/>
      <w:szCs w:val="18"/>
    </w:rPr>
  </w:style>
  <w:style w:type="paragraph" w:styleId="91">
    <w:name w:val="toc 9"/>
    <w:basedOn w:val="a"/>
    <w:next w:val="a"/>
    <w:autoRedefine/>
    <w:uiPriority w:val="39"/>
    <w:unhideWhenUsed/>
    <w:rsid w:val="00C93A91"/>
    <w:pPr>
      <w:ind w:left="1680"/>
      <w:jc w:val="left"/>
    </w:pPr>
    <w:rPr>
      <w:rFonts w:cstheme="minorHAns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15903011">
      <w:bodyDiv w:val="1"/>
      <w:marLeft w:val="0"/>
      <w:marRight w:val="0"/>
      <w:marTop w:val="0"/>
      <w:marBottom w:val="0"/>
      <w:divBdr>
        <w:top w:val="none" w:sz="0" w:space="0" w:color="auto"/>
        <w:left w:val="none" w:sz="0" w:space="0" w:color="auto"/>
        <w:bottom w:val="none" w:sz="0" w:space="0" w:color="auto"/>
        <w:right w:val="none" w:sz="0" w:space="0" w:color="auto"/>
      </w:divBdr>
    </w:div>
    <w:div w:id="541862777">
      <w:bodyDiv w:val="1"/>
      <w:marLeft w:val="0"/>
      <w:marRight w:val="0"/>
      <w:marTop w:val="0"/>
      <w:marBottom w:val="0"/>
      <w:divBdr>
        <w:top w:val="none" w:sz="0" w:space="0" w:color="auto"/>
        <w:left w:val="none" w:sz="0" w:space="0" w:color="auto"/>
        <w:bottom w:val="none" w:sz="0" w:space="0" w:color="auto"/>
        <w:right w:val="none" w:sz="0" w:space="0" w:color="auto"/>
      </w:divBdr>
    </w:div>
    <w:div w:id="1123619502">
      <w:bodyDiv w:val="1"/>
      <w:marLeft w:val="0"/>
      <w:marRight w:val="0"/>
      <w:marTop w:val="0"/>
      <w:marBottom w:val="0"/>
      <w:divBdr>
        <w:top w:val="none" w:sz="0" w:space="0" w:color="auto"/>
        <w:left w:val="none" w:sz="0" w:space="0" w:color="auto"/>
        <w:bottom w:val="none" w:sz="0" w:space="0" w:color="auto"/>
        <w:right w:val="none" w:sz="0" w:space="0" w:color="auto"/>
      </w:divBdr>
    </w:div>
    <w:div w:id="1211184265">
      <w:bodyDiv w:val="1"/>
      <w:marLeft w:val="0"/>
      <w:marRight w:val="0"/>
      <w:marTop w:val="0"/>
      <w:marBottom w:val="0"/>
      <w:divBdr>
        <w:top w:val="none" w:sz="0" w:space="0" w:color="auto"/>
        <w:left w:val="none" w:sz="0" w:space="0" w:color="auto"/>
        <w:bottom w:val="none" w:sz="0" w:space="0" w:color="auto"/>
        <w:right w:val="none" w:sz="0" w:space="0" w:color="auto"/>
      </w:divBdr>
    </w:div>
    <w:div w:id="1632711643">
      <w:bodyDiv w:val="1"/>
      <w:marLeft w:val="0"/>
      <w:marRight w:val="0"/>
      <w:marTop w:val="0"/>
      <w:marBottom w:val="0"/>
      <w:divBdr>
        <w:top w:val="none" w:sz="0" w:space="0" w:color="auto"/>
        <w:left w:val="none" w:sz="0" w:space="0" w:color="auto"/>
        <w:bottom w:val="none" w:sz="0" w:space="0" w:color="auto"/>
        <w:right w:val="none" w:sz="0" w:space="0" w:color="auto"/>
      </w:divBdr>
    </w:div>
    <w:div w:id="1678922557">
      <w:bodyDiv w:val="1"/>
      <w:marLeft w:val="0"/>
      <w:marRight w:val="0"/>
      <w:marTop w:val="0"/>
      <w:marBottom w:val="0"/>
      <w:divBdr>
        <w:top w:val="none" w:sz="0" w:space="0" w:color="auto"/>
        <w:left w:val="none" w:sz="0" w:space="0" w:color="auto"/>
        <w:bottom w:val="none" w:sz="0" w:space="0" w:color="auto"/>
        <w:right w:val="none" w:sz="0" w:space="0" w:color="auto"/>
      </w:divBdr>
    </w:div>
    <w:div w:id="1726372112">
      <w:bodyDiv w:val="1"/>
      <w:marLeft w:val="0"/>
      <w:marRight w:val="0"/>
      <w:marTop w:val="0"/>
      <w:marBottom w:val="0"/>
      <w:divBdr>
        <w:top w:val="none" w:sz="0" w:space="0" w:color="auto"/>
        <w:left w:val="none" w:sz="0" w:space="0" w:color="auto"/>
        <w:bottom w:val="none" w:sz="0" w:space="0" w:color="auto"/>
        <w:right w:val="none" w:sz="0" w:space="0" w:color="auto"/>
      </w:divBdr>
    </w:div>
    <w:div w:id="1727490060">
      <w:bodyDiv w:val="1"/>
      <w:marLeft w:val="0"/>
      <w:marRight w:val="0"/>
      <w:marTop w:val="0"/>
      <w:marBottom w:val="0"/>
      <w:divBdr>
        <w:top w:val="none" w:sz="0" w:space="0" w:color="auto"/>
        <w:left w:val="none" w:sz="0" w:space="0" w:color="auto"/>
        <w:bottom w:val="none" w:sz="0" w:space="0" w:color="auto"/>
        <w:right w:val="none" w:sz="0" w:space="0" w:color="auto"/>
      </w:divBdr>
    </w:div>
    <w:div w:id="1807158852">
      <w:bodyDiv w:val="1"/>
      <w:marLeft w:val="0"/>
      <w:marRight w:val="0"/>
      <w:marTop w:val="0"/>
      <w:marBottom w:val="0"/>
      <w:divBdr>
        <w:top w:val="none" w:sz="0" w:space="0" w:color="auto"/>
        <w:left w:val="none" w:sz="0" w:space="0" w:color="auto"/>
        <w:bottom w:val="none" w:sz="0" w:space="0" w:color="auto"/>
        <w:right w:val="none" w:sz="0" w:space="0" w:color="auto"/>
      </w:divBdr>
    </w:div>
    <w:div w:id="18317478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tokyo2020.jp/ja/organising-committee/accessibility/index.html" TargetMode="External"/><Relationship Id="rId21" Type="http://schemas.openxmlformats.org/officeDocument/2006/relationships/hyperlink" Target="https://elaws.e-gov.go.jp/document?lawid=418CO0000000379" TargetMode="External"/><Relationship Id="rId42" Type="http://schemas.openxmlformats.org/officeDocument/2006/relationships/image" Target="media/image16.jpg"/><Relationship Id="rId47" Type="http://schemas.openxmlformats.org/officeDocument/2006/relationships/footer" Target="footer5.xml"/><Relationship Id="rId63" Type="http://schemas.openxmlformats.org/officeDocument/2006/relationships/footer" Target="footer6.xml"/><Relationship Id="rId68" Type="http://schemas.openxmlformats.org/officeDocument/2006/relationships/image" Target="media/image39.jpeg"/><Relationship Id="rId84" Type="http://schemas.openxmlformats.org/officeDocument/2006/relationships/image" Target="media/image55.jpeg"/><Relationship Id="rId89" Type="http://schemas.openxmlformats.org/officeDocument/2006/relationships/image" Target="media/image60.png"/><Relationship Id="rId16" Type="http://schemas.openxmlformats.org/officeDocument/2006/relationships/hyperlink" Target="https://elaws.e-gov.go.jp/document?lawid=325AC0000000201" TargetMode="External"/><Relationship Id="rId107" Type="http://schemas.openxmlformats.org/officeDocument/2006/relationships/fontTable" Target="fontTable.xml"/><Relationship Id="rId11" Type="http://schemas.openxmlformats.org/officeDocument/2006/relationships/image" Target="media/image1.jpeg"/><Relationship Id="rId32" Type="http://schemas.openxmlformats.org/officeDocument/2006/relationships/image" Target="media/image7.png"/><Relationship Id="rId37" Type="http://schemas.openxmlformats.org/officeDocument/2006/relationships/image" Target="media/image12.png"/><Relationship Id="rId53" Type="http://schemas.openxmlformats.org/officeDocument/2006/relationships/image" Target="media/image25.jpg"/><Relationship Id="rId58" Type="http://schemas.openxmlformats.org/officeDocument/2006/relationships/image" Target="media/image30.jpeg"/><Relationship Id="rId74" Type="http://schemas.openxmlformats.org/officeDocument/2006/relationships/image" Target="media/image45.jpeg"/><Relationship Id="rId79" Type="http://schemas.openxmlformats.org/officeDocument/2006/relationships/image" Target="media/image50.jpeg"/><Relationship Id="rId102" Type="http://schemas.openxmlformats.org/officeDocument/2006/relationships/image" Target="media/image71.jpeg"/><Relationship Id="rId5" Type="http://schemas.openxmlformats.org/officeDocument/2006/relationships/numbering" Target="numbering.xml"/><Relationship Id="rId90" Type="http://schemas.openxmlformats.org/officeDocument/2006/relationships/image" Target="media/image61.png"/><Relationship Id="rId95" Type="http://schemas.openxmlformats.org/officeDocument/2006/relationships/image" Target="media/image64.jpg"/><Relationship Id="rId22" Type="http://schemas.openxmlformats.org/officeDocument/2006/relationships/hyperlink" Target="http://www.pref.osaka.lg.jp/kenshi_kikaku/fukushi_top/jigyosya-muke.html" TargetMode="External"/><Relationship Id="rId27" Type="http://schemas.openxmlformats.org/officeDocument/2006/relationships/image" Target="media/image2.png"/><Relationship Id="rId43" Type="http://schemas.openxmlformats.org/officeDocument/2006/relationships/image" Target="media/image17.jpeg"/><Relationship Id="rId48" Type="http://schemas.openxmlformats.org/officeDocument/2006/relationships/image" Target="media/image21.jpeg"/><Relationship Id="rId64" Type="http://schemas.openxmlformats.org/officeDocument/2006/relationships/image" Target="media/image35.jpeg"/><Relationship Id="rId69" Type="http://schemas.openxmlformats.org/officeDocument/2006/relationships/image" Target="media/image40.jpg"/><Relationship Id="rId80" Type="http://schemas.openxmlformats.org/officeDocument/2006/relationships/image" Target="media/image51.jpg"/><Relationship Id="rId85" Type="http://schemas.openxmlformats.org/officeDocument/2006/relationships/image" Target="media/image56.png"/><Relationship Id="rId12" Type="http://schemas.openxmlformats.org/officeDocument/2006/relationships/footer" Target="footer1.xml"/><Relationship Id="rId17" Type="http://schemas.openxmlformats.org/officeDocument/2006/relationships/hyperlink" Target="https://elaws.e-gov.go.jp/document?lawid=325CO0000000338" TargetMode="External"/><Relationship Id="rId33" Type="http://schemas.openxmlformats.org/officeDocument/2006/relationships/image" Target="media/image8.png"/><Relationship Id="rId38" Type="http://schemas.openxmlformats.org/officeDocument/2006/relationships/image" Target="media/image13.png"/><Relationship Id="rId59" Type="http://schemas.openxmlformats.org/officeDocument/2006/relationships/image" Target="media/image31.jpg"/><Relationship Id="rId103" Type="http://schemas.openxmlformats.org/officeDocument/2006/relationships/image" Target="media/image72.jpeg"/><Relationship Id="rId108" Type="http://schemas.openxmlformats.org/officeDocument/2006/relationships/theme" Target="theme/theme1.xml"/><Relationship Id="rId20" Type="http://schemas.openxmlformats.org/officeDocument/2006/relationships/hyperlink" Target="https://elaws.e-gov.go.jp/document?lawid=418AC0000000091" TargetMode="External"/><Relationship Id="rId41" Type="http://schemas.openxmlformats.org/officeDocument/2006/relationships/image" Target="media/image15.jpg"/><Relationship Id="rId54" Type="http://schemas.openxmlformats.org/officeDocument/2006/relationships/image" Target="media/image26.jpeg"/><Relationship Id="rId62" Type="http://schemas.openxmlformats.org/officeDocument/2006/relationships/image" Target="media/image34.jpeg"/><Relationship Id="rId70" Type="http://schemas.openxmlformats.org/officeDocument/2006/relationships/image" Target="media/image41.jpeg"/><Relationship Id="rId75" Type="http://schemas.openxmlformats.org/officeDocument/2006/relationships/image" Target="media/image46.jpeg"/><Relationship Id="rId83" Type="http://schemas.openxmlformats.org/officeDocument/2006/relationships/image" Target="media/image54.jpg"/><Relationship Id="rId88" Type="http://schemas.openxmlformats.org/officeDocument/2006/relationships/image" Target="media/image59.png"/><Relationship Id="rId91" Type="http://schemas.openxmlformats.org/officeDocument/2006/relationships/footer" Target="footer7.xml"/><Relationship Id="rId96" Type="http://schemas.openxmlformats.org/officeDocument/2006/relationships/image" Target="media/image65.jpe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3.xml"/><Relationship Id="rId23" Type="http://schemas.openxmlformats.org/officeDocument/2006/relationships/hyperlink" Target="https://www.city.osaka.lg.jp/toshikeikaku/page/0000481667.html" TargetMode="External"/><Relationship Id="rId28" Type="http://schemas.openxmlformats.org/officeDocument/2006/relationships/image" Target="media/image3.png"/><Relationship Id="rId36" Type="http://schemas.openxmlformats.org/officeDocument/2006/relationships/image" Target="media/image11.png"/><Relationship Id="rId49" Type="http://schemas.openxmlformats.org/officeDocument/2006/relationships/image" Target="media/image22.png"/><Relationship Id="rId57" Type="http://schemas.openxmlformats.org/officeDocument/2006/relationships/image" Target="media/image29.jpg"/><Relationship Id="rId106" Type="http://schemas.openxmlformats.org/officeDocument/2006/relationships/footer" Target="footer9.xml"/><Relationship Id="rId10" Type="http://schemas.openxmlformats.org/officeDocument/2006/relationships/endnotes" Target="endnotes.xml"/><Relationship Id="rId31" Type="http://schemas.openxmlformats.org/officeDocument/2006/relationships/image" Target="media/image6.jpg"/><Relationship Id="rId44" Type="http://schemas.openxmlformats.org/officeDocument/2006/relationships/image" Target="media/image18.jpeg"/><Relationship Id="rId52" Type="http://schemas.openxmlformats.org/officeDocument/2006/relationships/image" Target="media/image24.jpg"/><Relationship Id="rId60" Type="http://schemas.openxmlformats.org/officeDocument/2006/relationships/image" Target="media/image32.jpg"/><Relationship Id="rId65" Type="http://schemas.openxmlformats.org/officeDocument/2006/relationships/image" Target="media/image36.jpeg"/><Relationship Id="rId73" Type="http://schemas.openxmlformats.org/officeDocument/2006/relationships/image" Target="media/image44.png"/><Relationship Id="rId78" Type="http://schemas.openxmlformats.org/officeDocument/2006/relationships/image" Target="media/image49.jpg"/><Relationship Id="rId81" Type="http://schemas.openxmlformats.org/officeDocument/2006/relationships/image" Target="media/image52.jpg"/><Relationship Id="rId86" Type="http://schemas.openxmlformats.org/officeDocument/2006/relationships/image" Target="media/image57.png"/><Relationship Id="rId94" Type="http://schemas.openxmlformats.org/officeDocument/2006/relationships/image" Target="media/image63.png"/><Relationship Id="rId99" Type="http://schemas.openxmlformats.org/officeDocument/2006/relationships/image" Target="media/image68.jpg"/><Relationship Id="rId101" Type="http://schemas.openxmlformats.org/officeDocument/2006/relationships/image" Target="media/image70.jp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eader" Target="header1.xml"/><Relationship Id="rId18" Type="http://schemas.openxmlformats.org/officeDocument/2006/relationships/hyperlink" Target="https://elaws.e-gov.go.jp/document?lawid=345AC1000000084" TargetMode="External"/><Relationship Id="rId39" Type="http://schemas.openxmlformats.org/officeDocument/2006/relationships/footer" Target="footer4.xml"/><Relationship Id="rId34" Type="http://schemas.openxmlformats.org/officeDocument/2006/relationships/image" Target="media/image9.png"/><Relationship Id="rId50" Type="http://schemas.openxmlformats.org/officeDocument/2006/relationships/image" Target="media/image23.png"/><Relationship Id="rId55" Type="http://schemas.openxmlformats.org/officeDocument/2006/relationships/image" Target="media/image27.jpeg"/><Relationship Id="rId76" Type="http://schemas.openxmlformats.org/officeDocument/2006/relationships/image" Target="media/image47.jpg"/><Relationship Id="rId97" Type="http://schemas.openxmlformats.org/officeDocument/2006/relationships/image" Target="media/image66.jpg"/><Relationship Id="rId104" Type="http://schemas.openxmlformats.org/officeDocument/2006/relationships/image" Target="media/image73.jpg"/><Relationship Id="rId7" Type="http://schemas.openxmlformats.org/officeDocument/2006/relationships/settings" Target="settings.xml"/><Relationship Id="rId71" Type="http://schemas.openxmlformats.org/officeDocument/2006/relationships/image" Target="media/image42.png"/><Relationship Id="rId92" Type="http://schemas.openxmlformats.org/officeDocument/2006/relationships/footer" Target="footer8.xml"/><Relationship Id="rId2" Type="http://schemas.openxmlformats.org/officeDocument/2006/relationships/customXml" Target="../customXml/item2.xml"/><Relationship Id="rId29" Type="http://schemas.openxmlformats.org/officeDocument/2006/relationships/image" Target="media/image4.png"/><Relationship Id="rId24" Type="http://schemas.openxmlformats.org/officeDocument/2006/relationships/hyperlink" Target="https://www.mlit.go.jp/jutakukentiku/jutakukentiku_house_fr_000049.html" TargetMode="External"/><Relationship Id="rId40" Type="http://schemas.openxmlformats.org/officeDocument/2006/relationships/image" Target="media/image14.jpg"/><Relationship Id="rId45" Type="http://schemas.openxmlformats.org/officeDocument/2006/relationships/image" Target="media/image19.jpeg"/><Relationship Id="rId66" Type="http://schemas.openxmlformats.org/officeDocument/2006/relationships/image" Target="media/image37.jpg"/><Relationship Id="rId87" Type="http://schemas.openxmlformats.org/officeDocument/2006/relationships/image" Target="media/image58.png"/><Relationship Id="rId61" Type="http://schemas.openxmlformats.org/officeDocument/2006/relationships/image" Target="media/image33.jpg"/><Relationship Id="rId82" Type="http://schemas.openxmlformats.org/officeDocument/2006/relationships/image" Target="media/image53.jpg"/><Relationship Id="rId19" Type="http://schemas.openxmlformats.org/officeDocument/2006/relationships/hyperlink" Target="https://elaws.e-gov.go.jp/document?lawid=425AC0000000065" TargetMode="External"/><Relationship Id="rId14" Type="http://schemas.openxmlformats.org/officeDocument/2006/relationships/footer" Target="footer2.xml"/><Relationship Id="rId30" Type="http://schemas.openxmlformats.org/officeDocument/2006/relationships/image" Target="media/image5.png"/><Relationship Id="rId35" Type="http://schemas.openxmlformats.org/officeDocument/2006/relationships/image" Target="media/image10.png"/><Relationship Id="rId56" Type="http://schemas.openxmlformats.org/officeDocument/2006/relationships/image" Target="media/image28.jpeg"/><Relationship Id="rId77" Type="http://schemas.openxmlformats.org/officeDocument/2006/relationships/image" Target="media/image48.jpg"/><Relationship Id="rId100" Type="http://schemas.openxmlformats.org/officeDocument/2006/relationships/image" Target="media/image69.jpg"/><Relationship Id="rId105" Type="http://schemas.openxmlformats.org/officeDocument/2006/relationships/image" Target="media/image74.jpeg"/><Relationship Id="rId8" Type="http://schemas.openxmlformats.org/officeDocument/2006/relationships/webSettings" Target="webSettings.xml"/><Relationship Id="rId51" Type="http://schemas.openxmlformats.org/officeDocument/2006/relationships/image" Target="media/image23.jpg"/><Relationship Id="rId72" Type="http://schemas.openxmlformats.org/officeDocument/2006/relationships/image" Target="media/image43.png"/><Relationship Id="rId93" Type="http://schemas.openxmlformats.org/officeDocument/2006/relationships/image" Target="media/image62.jpg"/><Relationship Id="rId98" Type="http://schemas.openxmlformats.org/officeDocument/2006/relationships/image" Target="media/image67.jpg"/><Relationship Id="rId3" Type="http://schemas.openxmlformats.org/officeDocument/2006/relationships/customXml" Target="../customXml/item3.xml"/><Relationship Id="rId25" Type="http://schemas.openxmlformats.org/officeDocument/2006/relationships/hyperlink" Target="https://www.parasports.or.jp/paralympic/what/data.html" TargetMode="External"/><Relationship Id="rId46" Type="http://schemas.openxmlformats.org/officeDocument/2006/relationships/image" Target="media/image20.jpeg"/><Relationship Id="rId67" Type="http://schemas.openxmlformats.org/officeDocument/2006/relationships/image" Target="media/image38.jpe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Calibri">
      <a:maj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noFill/>
        <a:ln cap="sq">
          <a:solidFill>
            <a:schemeClr val="tx1"/>
          </a:solidFill>
          <a:round/>
        </a:ln>
      </a:spPr>
      <a:bodyPr rtlCol="0" anchor="ctr"/>
      <a:lstStyle/>
      <a:style>
        <a:lnRef idx="2">
          <a:schemeClr val="accent1">
            <a:shade val="50000"/>
          </a:schemeClr>
        </a:lnRef>
        <a:fillRef idx="1">
          <a:schemeClr val="accent1"/>
        </a:fillRef>
        <a:effectRef idx="0">
          <a:schemeClr val="accent1"/>
        </a:effectRef>
        <a:fontRef idx="minor">
          <a:schemeClr val="lt1"/>
        </a:fontRef>
      </a:style>
    </a:spDef>
    <a:lnDef>
      <a:spPr>
        <a:ln>
          <a:solidFill>
            <a:schemeClr val="tx1"/>
          </a:solidFill>
          <a:headEnd type="oval" w="sm" len="sm"/>
        </a:ln>
      </a:spPr>
      <a:bodyPr/>
      <a:lstStyle/>
      <a:style>
        <a:lnRef idx="1">
          <a:schemeClr val="accent1"/>
        </a:lnRef>
        <a:fillRef idx="0">
          <a:schemeClr val="accent1"/>
        </a:fillRef>
        <a:effectRef idx="0">
          <a:schemeClr val="accent1"/>
        </a:effectRef>
        <a:fontRef idx="minor">
          <a:schemeClr val="tx1"/>
        </a:fontRef>
      </a:style>
    </a:ln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ドキュメント" ma:contentTypeID="0x010100EAB91C6AE9DF834D818F16C7364E77CD" ma:contentTypeVersion="2" ma:contentTypeDescription="新しいドキュメントを作成します。" ma:contentTypeScope="" ma:versionID="5fc464b47caafe2ff9d1f1283023a073">
  <xsd:schema xmlns:xsd="http://www.w3.org/2001/XMLSchema" xmlns:xs="http://www.w3.org/2001/XMLSchema" xmlns:p="http://schemas.microsoft.com/office/2006/metadata/properties" xmlns:ns2="03a8aa2b-d5a6-4fd9-a580-9d4ae6ab1f85" targetNamespace="http://schemas.microsoft.com/office/2006/metadata/properties" ma:root="true" ma:fieldsID="1b75fea6d9f6449f0cc369a613760bbd" ns2:_="">
    <xsd:import namespace="03a8aa2b-d5a6-4fd9-a580-9d4ae6ab1f85"/>
    <xsd:element name="properties">
      <xsd:complexType>
        <xsd:sequence>
          <xsd:element name="documentManagement">
            <xsd:complexType>
              <xsd:all>
                <xsd:element ref="ns2:MediaServiceMetadata" minOccurs="0"/>
                <xsd:element ref="ns2: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3a8aa2b-d5a6-4fd9-a580-9d4ae6ab1f8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5EA9322-B7CF-4494-A142-2F767EF45D4B}">
  <ds:schemaRefs>
    <ds:schemaRef ds:uri="http://purl.org/dc/elements/1.1/"/>
    <ds:schemaRef ds:uri="http://www.w3.org/XML/1998/namespace"/>
    <ds:schemaRef ds:uri="03a8aa2b-d5a6-4fd9-a580-9d4ae6ab1f85"/>
    <ds:schemaRef ds:uri="http://schemas.microsoft.com/office/2006/documentManagement/types"/>
    <ds:schemaRef ds:uri="http://purl.org/dc/terms/"/>
    <ds:schemaRef ds:uri="http://purl.org/dc/dcmitype/"/>
    <ds:schemaRef ds:uri="http://schemas.openxmlformats.org/package/2006/metadata/core-propertie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7AFEAB9D-B14A-4F75-98BA-A10DBD9BAB5D}">
  <ds:schemaRefs>
    <ds:schemaRef ds:uri="http://schemas.microsoft.com/sharepoint/v3/contenttype/forms"/>
  </ds:schemaRefs>
</ds:datastoreItem>
</file>

<file path=customXml/itemProps3.xml><?xml version="1.0" encoding="utf-8"?>
<ds:datastoreItem xmlns:ds="http://schemas.openxmlformats.org/officeDocument/2006/customXml" ds:itemID="{EC2AB861-EDD4-429B-8030-27A9490C577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3a8aa2b-d5a6-4fd9-a580-9d4ae6ab1f8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96989FC5-0825-4501-AC62-AEB3E563E3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211</TotalTime>
  <Pages>90</Pages>
  <Words>10456</Words>
  <Characters>59601</Characters>
  <Application>Microsoft Office Word</Application>
  <DocSecurity>0</DocSecurity>
  <Lines>496</Lines>
  <Paragraphs>139</Paragraphs>
  <ScaleCrop>false</ScaleCrop>
  <HeadingPairs>
    <vt:vector size="2" baseType="variant">
      <vt:variant>
        <vt:lpstr>タイトル</vt:lpstr>
      </vt:variant>
      <vt:variant>
        <vt:i4>1</vt:i4>
      </vt:variant>
    </vt:vector>
  </HeadingPairs>
  <TitlesOfParts>
    <vt:vector size="1" baseType="lpstr">
      <vt:lpstr/>
    </vt:vector>
  </TitlesOfParts>
  <Company>-</Company>
  <LinksUpToDate>false</LinksUpToDate>
  <CharactersWithSpaces>69918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c:creator>
  <cp:keywords/>
  <dc:description/>
  <cp:lastModifiedBy>都丸　純一郎</cp:lastModifiedBy>
  <cp:revision>29</cp:revision>
  <cp:lastPrinted>2022-03-31T05:13:00Z</cp:lastPrinted>
  <dcterms:created xsi:type="dcterms:W3CDTF">2022-03-24T05:32:00Z</dcterms:created>
  <dcterms:modified xsi:type="dcterms:W3CDTF">2022-03-31T05:14:00Z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0x010100EAB91C6AE9DF834D818F16C7364E77CD</vt:lpwstr>
  </property>
</Properties>
</file>