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D31FC" w:rsidR="006D31FC" w:rsidP="006D31FC" w:rsidRDefault="006D31FC" w14:paraId="2F6CEC96" w14:textId="77777777">
      <w:pPr>
        <w:rPr>
          <w:rFonts w:ascii="Century" w:hAnsi="Century" w:eastAsia="ＭＳ 明朝" w:cs="Times New Roman"/>
          <w:sz w:val="22"/>
          <w:szCs w:val="24"/>
        </w:rPr>
      </w:pPr>
      <w:r w:rsidRPr="006D31FC">
        <w:rPr>
          <w:rFonts w:hint="eastAsia" w:ascii="Century" w:hAnsi="Century" w:eastAsia="ＭＳ 明朝" w:cs="Times New Roman"/>
          <w:sz w:val="22"/>
          <w:szCs w:val="24"/>
        </w:rPr>
        <w:t>成果物に係る特約条項</w:t>
      </w:r>
    </w:p>
    <w:p w:rsidRPr="006D31FC" w:rsidR="006D31FC" w:rsidP="006D31FC" w:rsidRDefault="006D31FC" w14:paraId="00BD1162" w14:textId="77777777">
      <w:pPr>
        <w:rPr>
          <w:rFonts w:ascii="Century" w:hAnsi="Century" w:eastAsia="ＭＳ 明朝" w:cs="Times New Roman"/>
        </w:rPr>
      </w:pPr>
    </w:p>
    <w:p w:rsidRPr="006D31FC" w:rsidR="006D31FC" w:rsidP="006D31FC" w:rsidRDefault="006D31FC" w14:paraId="70509CBD" w14:textId="6F37FEC2">
      <w:pPr>
        <w:ind w:firstLine="210" w:firstLineChars="100"/>
        <w:rPr>
          <w:rFonts w:ascii="Century" w:hAnsi="Century" w:eastAsia="ＭＳ 明朝" w:cs="Times New Roman"/>
        </w:rPr>
      </w:pPr>
      <w:r w:rsidRPr="006D31FC">
        <w:rPr>
          <w:rFonts w:hint="eastAsia" w:ascii="Century" w:hAnsi="Century" w:eastAsia="ＭＳ 明朝" w:cs="Times New Roman"/>
        </w:rPr>
        <w:t>仕様書に定める</w:t>
      </w:r>
      <w:r w:rsidRPr="006D31FC">
        <w:rPr>
          <w:rFonts w:hint="eastAsia" w:ascii="Century" w:hAnsi="Century" w:eastAsia="ＭＳ 明朝" w:cs="Times New Roman"/>
        </w:rPr>
        <w:t>○○○○</w:t>
      </w:r>
      <w:r w:rsidRPr="006D31FC">
        <w:rPr>
          <w:rFonts w:hint="eastAsia" w:ascii="Century" w:hAnsi="Century" w:eastAsia="ＭＳ 明朝" w:cs="Times New Roman"/>
        </w:rPr>
        <w:t>の成果物を作成する場合には、次の特約条項を適用するものとする。</w:t>
      </w:r>
    </w:p>
    <w:p w:rsidRPr="006D31FC" w:rsidR="006D31FC" w:rsidP="006D31FC" w:rsidRDefault="006D31FC" w14:paraId="5F99EB15" w14:textId="77777777">
      <w:pPr>
        <w:rPr>
          <w:rFonts w:ascii="Century" w:hAnsi="Century" w:eastAsia="ＭＳ 明朝" w:cs="Times New Roman"/>
          <w:color w:val="FF0000"/>
        </w:rPr>
      </w:pPr>
    </w:p>
    <w:p w:rsidRPr="006D31FC" w:rsidR="006D31FC" w:rsidP="006D31FC" w:rsidRDefault="006D31FC" w14:paraId="2EDC63B7"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１ 著作物の譲渡等</w:t>
      </w:r>
    </w:p>
    <w:p w:rsidRPr="006D31FC" w:rsidR="006D31FC" w:rsidP="006D31FC" w:rsidRDefault="006D31FC" w14:paraId="57EA2A36" w14:textId="77777777">
      <w:pPr>
        <w:spacing w:line="300" w:lineRule="exact"/>
        <w:ind w:left="802" w:leftChars="100" w:hanging="592" w:hangingChars="282"/>
        <w:rPr>
          <w:rFonts w:ascii="ＭＳ 明朝" w:hAnsi="ＭＳ 明朝" w:eastAsia="ＭＳ 明朝" w:cs="Times New Roman"/>
          <w:szCs w:val="21"/>
        </w:rPr>
      </w:pPr>
      <w:r w:rsidRPr="006D31FC">
        <w:rPr>
          <w:rFonts w:hint="eastAsia" w:ascii="ＭＳ 明朝" w:hAnsi="ＭＳ 明朝" w:eastAsia="ＭＳ 明朝" w:cs="Times New Roman"/>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rsidRPr="006D31FC" w:rsidR="006D31FC" w:rsidP="006D31FC" w:rsidRDefault="006D31FC" w14:paraId="4D624570" w14:textId="77777777">
      <w:pPr>
        <w:spacing w:line="300" w:lineRule="exact"/>
        <w:ind w:left="277" w:leftChars="100" w:hanging="67" w:hangingChars="32"/>
        <w:rPr>
          <w:rFonts w:ascii="ＭＳ 明朝" w:hAnsi="ＭＳ 明朝" w:eastAsia="ＭＳ 明朝" w:cs="Times New Roman"/>
          <w:szCs w:val="21"/>
        </w:rPr>
      </w:pPr>
      <w:r w:rsidRPr="006D31FC">
        <w:rPr>
          <w:rFonts w:hint="eastAsia" w:ascii="ＭＳ 明朝" w:hAnsi="ＭＳ 明朝" w:eastAsia="ＭＳ 明朝" w:cs="Times New Roman"/>
          <w:szCs w:val="21"/>
        </w:rPr>
        <w:t>（２）受注者は、著作者人格権を行使しないものとする。</w:t>
      </w:r>
    </w:p>
    <w:p w:rsidRPr="006D31FC" w:rsidR="006D31FC" w:rsidP="006D31FC" w:rsidRDefault="006D31FC" w14:paraId="4E0EC223" w14:textId="77777777">
      <w:pPr>
        <w:spacing w:line="300" w:lineRule="exact"/>
        <w:ind w:left="277" w:hanging="277" w:hangingChars="132"/>
        <w:rPr>
          <w:rFonts w:ascii="ＭＳ 明朝" w:hAnsi="ＭＳ 明朝" w:eastAsia="ＭＳ 明朝" w:cs="Times New Roman"/>
          <w:szCs w:val="21"/>
        </w:rPr>
      </w:pPr>
    </w:p>
    <w:p w:rsidRPr="006D31FC" w:rsidR="006D31FC" w:rsidP="006D31FC" w:rsidRDefault="006D31FC" w14:paraId="273A9A80"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２ 契約不適合責任</w:t>
      </w:r>
    </w:p>
    <w:p w:rsidRPr="006D31FC" w:rsidR="006D31FC" w:rsidP="006D31FC" w:rsidRDefault="006D31FC" w14:paraId="0E45D58D"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（１）</w:t>
      </w:r>
      <w:r w:rsidRPr="006D31FC">
        <w:rPr>
          <w:rFonts w:hint="eastAsia" w:ascii="ＭＳ 明朝" w:hAnsi="ＭＳ 明朝" w:eastAsia="ＭＳ 明朝" w:cs="Times New Roman"/>
        </w:rPr>
        <w:t>協会は、第31条による場合を除き、本業務による成果物</w:t>
      </w:r>
      <w:r w:rsidRPr="006D31FC">
        <w:rPr>
          <w:rFonts w:hint="eastAsia" w:ascii="Century" w:hAnsi="Century" w:eastAsia="ＭＳ 明朝" w:cs="Times New Roman"/>
        </w:rPr>
        <w:t>が種類、品質又は数量に関して契約内容に適合しないものであるときは、受注者に対してその是正を請求することができる。</w:t>
      </w:r>
    </w:p>
    <w:p w:rsidRPr="006D31FC" w:rsidR="006D31FC" w:rsidP="006D31FC" w:rsidRDefault="006D31FC" w14:paraId="281E4CC7"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（２）前項において受注者が負うべき責任は、</w:t>
      </w:r>
      <w:r w:rsidRPr="006D31FC">
        <w:rPr>
          <w:rFonts w:hint="eastAsia" w:ascii="ＭＳ 明朝" w:hAnsi="ＭＳ 明朝" w:eastAsia="ＭＳ 明朝" w:cs="Times New Roman"/>
        </w:rPr>
        <w:t>第30条第２項の規定による検査に</w:t>
      </w:r>
      <w:r w:rsidRPr="006D31FC">
        <w:rPr>
          <w:rFonts w:hint="eastAsia" w:ascii="Century" w:hAnsi="Century" w:eastAsia="ＭＳ 明朝" w:cs="Times New Roman"/>
        </w:rPr>
        <w:t>合格したことをもって免れない。</w:t>
      </w:r>
    </w:p>
    <w:p w:rsidRPr="006D31FC" w:rsidR="006D31FC" w:rsidP="006D31FC" w:rsidRDefault="006D31FC" w14:paraId="2D743DDE"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rsidRPr="006D31FC" w:rsidR="006D31FC" w:rsidP="514C332B" w:rsidRDefault="006D31FC" w14:paraId="5F7643BD" w14:textId="71ADC8CD">
      <w:pPr>
        <w:ind w:firstLine="0"/>
        <w:rPr>
          <w:rFonts w:ascii="Century" w:hAnsi="Century" w:eastAsia="ＭＳ 明朝" w:cs="Times New Roman"/>
        </w:rPr>
      </w:pPr>
      <w:r w:rsidRPr="514C332B" w:rsidR="20273FB1">
        <w:rPr>
          <w:rFonts w:ascii="Century" w:hAnsi="Century" w:eastAsia="ＭＳ 明朝" w:cs="Times New Roman"/>
        </w:rPr>
        <w:t xml:space="preserve">    </w:t>
      </w:r>
      <w:r w:rsidRPr="514C332B" w:rsidR="006D31FC">
        <w:rPr>
          <w:rFonts w:ascii="Century" w:hAnsi="Century" w:eastAsia="ＭＳ 明朝" w:cs="Times New Roman"/>
        </w:rPr>
        <w:t>①</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是正が不能であるとき</w:t>
      </w:r>
    </w:p>
    <w:p w:rsidRPr="006D31FC" w:rsidR="006D31FC" w:rsidP="514C332B" w:rsidRDefault="006D31FC" w14:paraId="57119E8C" w14:textId="51F05EDF">
      <w:pPr>
        <w:ind w:firstLine="0"/>
        <w:rPr>
          <w:rFonts w:ascii="Century" w:hAnsi="Century" w:eastAsia="ＭＳ 明朝" w:cs="Times New Roman"/>
        </w:rPr>
      </w:pPr>
      <w:r w:rsidRPr="514C332B" w:rsidR="3F2D1D52">
        <w:rPr>
          <w:rFonts w:ascii="Century" w:hAnsi="Century" w:eastAsia="ＭＳ 明朝" w:cs="Times New Roman"/>
        </w:rPr>
        <w:t xml:space="preserve">    </w:t>
      </w:r>
      <w:r w:rsidRPr="514C332B" w:rsidR="006D31FC">
        <w:rPr>
          <w:rFonts w:ascii="Century" w:hAnsi="Century" w:eastAsia="ＭＳ 明朝" w:cs="Times New Roman"/>
        </w:rPr>
        <w:t>②</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受注者が是正を拒絶する意思を明確に表示したとき</w:t>
      </w:r>
    </w:p>
    <w:p w:rsidRPr="006D31FC" w:rsidR="006D31FC" w:rsidP="514C332B" w:rsidRDefault="006D31FC" w14:paraId="3AA333B1" w14:textId="75F204F3">
      <w:pPr>
        <w:ind w:left="0" w:hanging="0"/>
        <w:rPr>
          <w:rFonts w:ascii="Century" w:hAnsi="Century" w:eastAsia="ＭＳ 明朝" w:cs="Times New Roman"/>
        </w:rPr>
      </w:pPr>
      <w:r w:rsidRPr="514C332B" w:rsidR="7E49AB7D">
        <w:rPr>
          <w:rFonts w:ascii="Century" w:hAnsi="Century" w:eastAsia="ＭＳ 明朝" w:cs="Times New Roman"/>
        </w:rPr>
        <w:t xml:space="preserve">    </w:t>
      </w:r>
      <w:r w:rsidRPr="514C332B" w:rsidR="006D31FC">
        <w:rPr>
          <w:rFonts w:ascii="Century" w:hAnsi="Century" w:eastAsia="ＭＳ 明朝" w:cs="Times New Roman"/>
        </w:rPr>
        <w:t>③</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契約の性質や協会の意思表示により、特定の日時又は一定の期間内に実施しな</w:t>
      </w:r>
    </w:p>
    <w:p w:rsidRPr="006D31FC" w:rsidR="006D31FC" w:rsidP="514C332B" w:rsidRDefault="006D31FC" w14:paraId="728A9911" w14:textId="58892165">
      <w:pPr>
        <w:ind w:left="0" w:hanging="0"/>
        <w:rPr>
          <w:rFonts w:ascii="Century" w:hAnsi="Century" w:eastAsia="ＭＳ 明朝" w:cs="Times New Roman"/>
        </w:rPr>
      </w:pPr>
      <w:r w:rsidRPr="514C332B" w:rsidR="6900950F">
        <w:rPr>
          <w:rFonts w:ascii="Century" w:hAnsi="Century" w:eastAsia="ＭＳ 明朝" w:cs="Times New Roman"/>
        </w:rPr>
        <w:t xml:space="preserve">    </w:t>
      </w:r>
      <w:r w:rsidRPr="514C332B" w:rsidR="006D31FC">
        <w:rPr>
          <w:rFonts w:ascii="Century" w:hAnsi="Century" w:eastAsia="ＭＳ 明朝" w:cs="Times New Roman"/>
        </w:rPr>
        <w:t>け</w:t>
      </w:r>
      <w:r w:rsidRPr="514C332B" w:rsidR="006D31FC">
        <w:rPr>
          <w:rFonts w:ascii="Century" w:hAnsi="Century" w:eastAsia="ＭＳ 明朝" w:cs="Times New Roman"/>
        </w:rPr>
        <w:t>れば契約をした目的を達することができない場合において、受注者が是正を</w:t>
      </w:r>
    </w:p>
    <w:p w:rsidRPr="006D31FC" w:rsidR="006D31FC" w:rsidP="514C332B" w:rsidRDefault="006D31FC" w14:paraId="59FC487C" w14:textId="38DD73F8">
      <w:pPr>
        <w:ind w:left="0" w:hanging="0"/>
        <w:rPr>
          <w:rFonts w:ascii="Century" w:hAnsi="Century" w:eastAsia="ＭＳ 明朝" w:cs="Times New Roman"/>
        </w:rPr>
      </w:pPr>
      <w:r w:rsidRPr="514C332B" w:rsidR="148AFB99">
        <w:rPr>
          <w:rFonts w:ascii="Century" w:hAnsi="Century" w:eastAsia="ＭＳ 明朝" w:cs="Times New Roman"/>
        </w:rPr>
        <w:t xml:space="preserve">    </w:t>
      </w:r>
      <w:r w:rsidRPr="514C332B" w:rsidR="006D31FC">
        <w:rPr>
          <w:rFonts w:ascii="Century" w:hAnsi="Century" w:eastAsia="ＭＳ 明朝" w:cs="Times New Roman"/>
        </w:rPr>
        <w:t>し</w:t>
      </w:r>
      <w:r w:rsidRPr="514C332B" w:rsidR="006D31FC">
        <w:rPr>
          <w:rFonts w:ascii="Century" w:hAnsi="Century" w:eastAsia="ＭＳ 明朝" w:cs="Times New Roman"/>
        </w:rPr>
        <w:t>ないでその時期を経過したとき。</w:t>
      </w:r>
    </w:p>
    <w:p w:rsidRPr="006D31FC" w:rsidR="006D31FC" w:rsidP="514C332B" w:rsidRDefault="006D31FC" w14:paraId="7D1D9702" w14:textId="1D42E4EB">
      <w:pPr>
        <w:ind w:left="0" w:hanging="0"/>
        <w:rPr>
          <w:rFonts w:ascii="Century" w:hAnsi="Century" w:eastAsia="ＭＳ 明朝" w:cs="Times New Roman"/>
        </w:rPr>
      </w:pPr>
      <w:r w:rsidRPr="514C332B" w:rsidR="59B75A85">
        <w:rPr>
          <w:rFonts w:ascii="Century" w:hAnsi="Century" w:eastAsia="ＭＳ 明朝" w:cs="Times New Roman"/>
        </w:rPr>
        <w:t xml:space="preserve">    </w:t>
      </w:r>
      <w:r w:rsidRPr="514C332B" w:rsidR="006D31FC">
        <w:rPr>
          <w:rFonts w:ascii="Century" w:hAnsi="Century" w:eastAsia="ＭＳ 明朝" w:cs="Times New Roman"/>
        </w:rPr>
        <w:t>④</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前各号に掲げる場合のほか、協会が催告をしても、契約の目的を達するのに</w:t>
      </w:r>
    </w:p>
    <w:p w:rsidRPr="006D31FC" w:rsidR="006D31FC" w:rsidP="514C332B" w:rsidRDefault="006D31FC" w14:paraId="3E759EE7" w14:textId="646E61E3">
      <w:pPr>
        <w:ind w:left="0" w:hanging="0"/>
        <w:rPr>
          <w:rFonts w:ascii="Century" w:hAnsi="Century" w:eastAsia="ＭＳ 明朝" w:cs="Times New Roman"/>
        </w:rPr>
      </w:pPr>
      <w:r w:rsidRPr="514C332B" w:rsidR="5912450C">
        <w:rPr>
          <w:rFonts w:ascii="Century" w:hAnsi="Century" w:eastAsia="ＭＳ 明朝" w:cs="Times New Roman"/>
        </w:rPr>
        <w:t xml:space="preserve">     </w:t>
      </w:r>
      <w:r w:rsidRPr="514C332B" w:rsidR="006D31FC">
        <w:rPr>
          <w:rFonts w:ascii="Century" w:hAnsi="Century" w:eastAsia="ＭＳ 明朝" w:cs="Times New Roman"/>
        </w:rPr>
        <w:t>足</w:t>
      </w:r>
      <w:r w:rsidRPr="514C332B" w:rsidR="006D31FC">
        <w:rPr>
          <w:rFonts w:ascii="Century" w:hAnsi="Century" w:eastAsia="ＭＳ 明朝" w:cs="Times New Roman"/>
        </w:rPr>
        <w:t>りる追完がなされる見込みがないことが明らかであるとき。</w:t>
      </w:r>
    </w:p>
    <w:p w:rsidRPr="006D31FC" w:rsidR="006D31FC" w:rsidP="006D31FC" w:rsidRDefault="006D31FC" w14:paraId="415DE64D" w14:textId="77777777">
      <w:pPr>
        <w:ind w:left="798" w:leftChars="80" w:hanging="630" w:hangingChars="300"/>
        <w:rPr>
          <w:rFonts w:ascii="Century" w:hAnsi="Century" w:eastAsia="ＭＳ 明朝" w:cs="Times New Roman"/>
        </w:rPr>
      </w:pPr>
      <w:r w:rsidRPr="006D31FC">
        <w:rPr>
          <w:rFonts w:hint="eastAsia" w:ascii="Century" w:hAnsi="Century" w:eastAsia="ＭＳ 明朝" w:cs="Times New Roman"/>
        </w:rPr>
        <w:t>（４）第１項及び前項の規定にかかわらず、当該不適合が協会の責に帰すべき事由によるときは、協会は是正または代金の減額を請求することができない。</w:t>
      </w:r>
    </w:p>
    <w:p w:rsidRPr="006D31FC" w:rsidR="006D31FC" w:rsidP="006D31FC" w:rsidRDefault="006D31FC" w14:paraId="4A58DE68" w14:textId="77777777">
      <w:pPr>
        <w:spacing w:line="300" w:lineRule="exact"/>
        <w:rPr>
          <w:rFonts w:ascii="ＭＳ ゴシック" w:hAnsi="ＭＳ ゴシック" w:eastAsia="ＭＳ ゴシック" w:cs="Times New Roman"/>
          <w:b/>
          <w:bCs/>
          <w:szCs w:val="21"/>
        </w:rPr>
      </w:pPr>
    </w:p>
    <w:p w:rsidRPr="006D31FC" w:rsidR="006D31FC" w:rsidP="006D31FC" w:rsidRDefault="006D31FC" w14:paraId="4E590BBB" w14:textId="77777777">
      <w:pPr>
        <w:ind w:left="420" w:hanging="420" w:hangingChars="200"/>
        <w:rPr>
          <w:rFonts w:ascii="Century" w:hAnsi="Century" w:eastAsia="ＭＳ 明朝" w:cs="Times New Roman"/>
        </w:rPr>
      </w:pPr>
    </w:p>
    <w:p w:rsidRPr="006D31FC" w:rsidR="00773103" w:rsidRDefault="00773103" w14:paraId="52EC7650" w14:textId="77777777"/>
    <w:sectPr w:rsidRPr="006D31FC" w:rsidR="00773103" w:rsidSect="001E1009">
      <w:pgSz w:w="11906" w:h="16838" w:orient="portrait"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D31FC" w:rsidP="006D31FC" w:rsidRDefault="006D31FC" w14:paraId="518DF5C5" w14:textId="77777777">
      <w:r>
        <w:separator/>
      </w:r>
    </w:p>
  </w:endnote>
  <w:endnote w:type="continuationSeparator" w:id="0">
    <w:p w:rsidR="006D31FC" w:rsidP="006D31FC" w:rsidRDefault="006D31FC" w14:paraId="1E22525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D31FC" w:rsidP="006D31FC" w:rsidRDefault="006D31FC" w14:paraId="64E2DFFA" w14:textId="77777777">
      <w:r>
        <w:separator/>
      </w:r>
    </w:p>
  </w:footnote>
  <w:footnote w:type="continuationSeparator" w:id="0">
    <w:p w:rsidR="006D31FC" w:rsidP="006D31FC" w:rsidRDefault="006D31FC" w14:paraId="2465ED89"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inkAnnotations="0"/>
  <w:trackRevisions w:val="false"/>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6D31FC"/>
    <w:rsid w:val="00773103"/>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1" w:customStyle="1">
    <w:name w:val="ヘッダー1"/>
    <w:basedOn w:val="a"/>
    <w:next w:val="a3"/>
    <w:link w:val="a4"/>
    <w:uiPriority w:val="99"/>
    <w:unhideWhenUsed/>
    <w:rsid w:val="006D31FC"/>
    <w:pPr>
      <w:tabs>
        <w:tab w:val="center" w:pos="4252"/>
        <w:tab w:val="right" w:pos="8504"/>
      </w:tabs>
      <w:snapToGrid w:val="0"/>
    </w:pPr>
  </w:style>
  <w:style w:type="character" w:styleId="a4" w:customStyle="1">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styleId="10" w:customStyle="1">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styleId="a6" w:customStyle="1">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webSettings" Target="webSettings.xml" Id="rId3" /><Relationship Type="http://schemas.openxmlformats.org/officeDocument/2006/relationships/theme" Target="theme/theme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endnotes" Target="endnotes.xml" Id="rId5" /><Relationship Type="http://schemas.openxmlformats.org/officeDocument/2006/relationships/customXml" Target="../customXml/item3.xml" Id="rId10" /><Relationship Type="http://schemas.openxmlformats.org/officeDocument/2006/relationships/footnotes" Target="footnotes.xml" Id="rId4" /><Relationship Type="http://schemas.openxmlformats.org/officeDocument/2006/relationships/customXml" Target="../customXml/item2.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572A8ECAA64B47B37B479FE3FF2542" ma:contentTypeVersion="8" ma:contentTypeDescription="新しいドキュメントを作成します。" ma:contentTypeScope="" ma:versionID="656744d1b7f12c7784af3b5b288e5c09">
  <xsd:schema xmlns:xsd="http://www.w3.org/2001/XMLSchema" xmlns:xs="http://www.w3.org/2001/XMLSchema" xmlns:p="http://schemas.microsoft.com/office/2006/metadata/properties" xmlns:ns2="9637c49a-6081-46d3-a796-3768fea02480" targetNamespace="http://schemas.microsoft.com/office/2006/metadata/properties" ma:root="true" ma:fieldsID="52fcc6c17cdf8ab4f8d22dd6906d09d3" ns2:_="">
    <xsd:import namespace="9637c49a-6081-46d3-a796-3768fea0248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37c49a-6081-46d3-a796-3768fea024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637c49a-6081-46d3-a796-3768fea0248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54B47D-9E94-4764-BBFC-56F935631A0F}"/>
</file>

<file path=customXml/itemProps2.xml><?xml version="1.0" encoding="utf-8"?>
<ds:datastoreItem xmlns:ds="http://schemas.openxmlformats.org/officeDocument/2006/customXml" ds:itemID="{FF8F2BB5-9E94-4766-BDF9-0AF3B648A799}"/>
</file>

<file path=customXml/itemProps3.xml><?xml version="1.0" encoding="utf-8"?>
<ds:datastoreItem xmlns:ds="http://schemas.openxmlformats.org/officeDocument/2006/customXml" ds:itemID="{90887236-51F1-4045-9BBD-2E3F97FCE25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池　輝朗</cp:lastModifiedBy>
  <cp:revision>2</cp:revision>
  <dcterms:created xsi:type="dcterms:W3CDTF">2023-05-12T07:58:00Z</dcterms:created>
  <dcterms:modified xsi:type="dcterms:W3CDTF">2023-06-20T02:46:29Z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0x0101000E572A8ECAA64B47B37B479FE3FF2542</vt:lpwstr>
  </property>
  <property fmtid="{D5CDD505-2E9C-101B-9397-08002B2CF9AE}" pid="3" name="MediaServiceImageTags">
    <vt:lpwstr/>
  </property>
</Properties>
</file>