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0AAB0" w14:textId="6A49516D" w:rsidR="00A72F92" w:rsidRDefault="00753578" w:rsidP="7149ADA3">
      <w:pPr>
        <w:rPr>
          <w:lang w:eastAsia="zh-CN"/>
        </w:rPr>
      </w:pPr>
      <w:r>
        <w:rPr>
          <w:noProof/>
        </w:rPr>
        <mc:AlternateContent>
          <mc:Choice Requires="wps">
            <w:drawing>
              <wp:inline distT="0" distB="0" distL="114300" distR="114300" wp14:anchorId="572A2A49" wp14:editId="09359435">
                <wp:extent cx="6200775" cy="2449830"/>
                <wp:effectExtent l="0" t="0" r="0" b="0"/>
                <wp:docPr id="104542231" name="テキスト ボックス 10"/>
                <wp:cNvGraphicFramePr/>
                <a:graphic xmlns:a="http://schemas.openxmlformats.org/drawingml/2006/main">
                  <a:graphicData uri="http://schemas.microsoft.com/office/word/2010/wordprocessingShape">
                    <wps:wsp>
                      <wps:cNvSpPr txBox="1"/>
                      <wps:spPr>
                        <a:xfrm>
                          <a:off x="0" y="0"/>
                          <a:ext cx="6200775" cy="2449830"/>
                        </a:xfrm>
                        <a:prstGeom prst="rect">
                          <a:avLst/>
                        </a:prstGeom>
                        <a:noFill/>
                      </wps:spPr>
                      <wps:txbx>
                        <w:txbxContent>
                          <w:p w14:paraId="2F934ED0" w14:textId="77777777" w:rsidR="000D353D" w:rsidRDefault="000D353D" w:rsidP="00753578">
                            <w:pPr>
                              <w:ind w:left="1770" w:hanging="1560"/>
                              <w:jc w:val="center"/>
                              <w:rPr>
                                <w:rFonts w:asciiTheme="majorEastAsia" w:eastAsiaTheme="majorEastAsia" w:hAnsiTheme="majorEastAsia"/>
                                <w:b/>
                                <w:bCs/>
                                <w:color w:val="000000"/>
                                <w:sz w:val="52"/>
                                <w:szCs w:val="52"/>
                              </w:rPr>
                            </w:pPr>
                          </w:p>
                          <w:p w14:paraId="4A346D9A" w14:textId="6F400A1A" w:rsidR="000D353D" w:rsidRDefault="000D353D" w:rsidP="00753578">
                            <w:pPr>
                              <w:ind w:left="1770" w:hanging="1560"/>
                              <w:jc w:val="center"/>
                              <w:rPr>
                                <w:rFonts w:asciiTheme="majorEastAsia" w:eastAsiaTheme="majorEastAsia" w:hAnsiTheme="majorEastAsia"/>
                                <w:b/>
                                <w:bCs/>
                                <w:color w:val="000000"/>
                                <w:sz w:val="62"/>
                                <w:szCs w:val="62"/>
                              </w:rPr>
                            </w:pPr>
                            <w:r w:rsidRPr="00E3216E">
                              <w:rPr>
                                <w:rFonts w:asciiTheme="majorEastAsia" w:eastAsiaTheme="majorEastAsia" w:hAnsiTheme="majorEastAsia" w:hint="eastAsia"/>
                                <w:b/>
                                <w:bCs/>
                                <w:color w:val="000000"/>
                                <w:sz w:val="62"/>
                                <w:szCs w:val="62"/>
                              </w:rPr>
                              <w:t>多言語対応ガイドライン</w:t>
                            </w:r>
                          </w:p>
                        </w:txbxContent>
                      </wps:txbx>
                      <wps:bodyPr wrap="square" rtlCol="0">
                        <a:noAutofit/>
                      </wps:bodyPr>
                    </wps:wsp>
                  </a:graphicData>
                </a:graphic>
              </wp:inline>
            </w:drawing>
          </mc:Choice>
          <mc:Fallback>
            <w:pict>
              <v:shapetype w14:anchorId="572A2A49" id="_x0000_t202" coordsize="21600,21600" o:spt="202" path="m,l,21600r21600,l21600,xe">
                <v:stroke joinstyle="miter"/>
                <v:path gradientshapeok="t" o:connecttype="rect"/>
              </v:shapetype>
              <v:shape id="テキスト ボックス 10" o:spid="_x0000_s1026" type="#_x0000_t202" style="width:488.25pt;height:1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" filled="f" stroked="f">
                <v:textbox>
                  <w:txbxContent>
                    <w:p w14:paraId="2F934ED0" w14:textId="77777777" w:rsidR="000D353D" w:rsidRDefault="000D353D" w:rsidP="00753578">
                      <w:pPr>
                        <w:ind w:left="1770" w:hanging="1560"/>
                        <w:jc w:val="center"/>
                        <w:rPr>
                          <w:rFonts w:asciiTheme="majorEastAsia" w:eastAsiaTheme="majorEastAsia" w:hAnsiTheme="majorEastAsia"/>
                          <w:b/>
                          <w:bCs/>
                          <w:color w:val="000000"/>
                          <w:sz w:val="52"/>
                          <w:szCs w:val="52"/>
                        </w:rPr>
                      </w:pPr>
                    </w:p>
                    <w:p w14:paraId="4A346D9A" w14:textId="6F400A1A" w:rsidR="000D353D" w:rsidRDefault="000D353D" w:rsidP="00753578">
                      <w:pPr>
                        <w:ind w:left="1770" w:hanging="1560"/>
                        <w:jc w:val="center"/>
                        <w:rPr>
                          <w:rFonts w:asciiTheme="majorEastAsia" w:eastAsiaTheme="majorEastAsia" w:hAnsiTheme="majorEastAsia"/>
                          <w:b/>
                          <w:bCs/>
                          <w:color w:val="000000"/>
                          <w:sz w:val="62"/>
                          <w:szCs w:val="62"/>
                        </w:rPr>
                      </w:pPr>
                      <w:r w:rsidRPr="00E3216E">
                        <w:rPr>
                          <w:rFonts w:asciiTheme="majorEastAsia" w:eastAsiaTheme="majorEastAsia" w:hAnsiTheme="majorEastAsia" w:hint="eastAsia"/>
                          <w:b/>
                          <w:bCs/>
                          <w:color w:val="000000"/>
                          <w:sz w:val="62"/>
                          <w:szCs w:val="62"/>
                        </w:rPr>
                        <w:t>多言語対応ガイドライン</w:t>
                      </w:r>
                    </w:p>
                  </w:txbxContent>
                </v:textbox>
                <w10:anchorlock/>
              </v:shape>
            </w:pict>
          </mc:Fallback>
        </mc:AlternateContent>
      </w:r>
      <w:bookmarkStart w:id="0" w:name="_Toc57221587"/>
      <w:bookmarkStart w:id="1" w:name="_Toc65524897"/>
      <w:bookmarkStart w:id="2" w:name="_Toc52802536"/>
      <w:r w:rsidRPr="00753578">
        <w:rPr>
          <w:noProof/>
        </w:rPr>
        <w:drawing>
          <wp:anchor distT="0" distB="0" distL="114300" distR="114300" simplePos="0" relativeHeight="251658241" behindDoc="0" locked="0" layoutInCell="1" allowOverlap="1" wp14:anchorId="592818A0" wp14:editId="4EDB31AB">
            <wp:simplePos x="0" y="0"/>
            <wp:positionH relativeFrom="margin">
              <wp:posOffset>2366645</wp:posOffset>
            </wp:positionH>
            <wp:positionV relativeFrom="paragraph">
              <wp:posOffset>2844165</wp:posOffset>
            </wp:positionV>
            <wp:extent cx="3429000" cy="5101161"/>
            <wp:effectExtent l="0" t="0" r="0" b="4445"/>
            <wp:wrapNone/>
            <wp:docPr id="1132" name="図 4">
              <a:extLst xmlns:a="http://schemas.openxmlformats.org/drawingml/2006/main">
                <a:ext uri="{FF2B5EF4-FFF2-40B4-BE49-F238E27FC236}">
                  <a16:creationId xmlns:a16="http://schemas.microsoft.com/office/drawing/2014/main" id="{C0732572-4CEE-45B4-A7AE-AA7AF5B1B7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C0732572-4CEE-45B4-A7AE-AA7AF5B1B70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0" cy="5101161"/>
                    </a:xfrm>
                    <a:prstGeom prst="rect">
                      <a:avLst/>
                    </a:prstGeom>
                  </pic:spPr>
                </pic:pic>
              </a:graphicData>
            </a:graphic>
            <wp14:sizeRelH relativeFrom="page">
              <wp14:pctWidth>0</wp14:pctWidth>
            </wp14:sizeRelH>
            <wp14:sizeRelV relativeFrom="page">
              <wp14:pctHeight>0</wp14:pctHeight>
            </wp14:sizeRelV>
          </wp:anchor>
        </w:drawing>
      </w:r>
      <w:r w:rsidR="00A72F92" w:rsidRPr="00C56E51">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3ECEAE7" wp14:editId="5401FFD2">
                <wp:simplePos x="0" y="0"/>
                <wp:positionH relativeFrom="page">
                  <wp:align>left</wp:align>
                </wp:positionH>
                <wp:positionV relativeFrom="paragraph">
                  <wp:posOffset>-722630</wp:posOffset>
                </wp:positionV>
                <wp:extent cx="283102" cy="10758594"/>
                <wp:effectExtent l="0" t="0" r="22225" b="24130"/>
                <wp:wrapNone/>
                <wp:docPr id="1130" name="正方形/長方形 5"/>
                <wp:cNvGraphicFramePr/>
                <a:graphic xmlns:a="http://schemas.openxmlformats.org/drawingml/2006/main">
                  <a:graphicData uri="http://schemas.microsoft.com/office/word/2010/wordprocessingShape">
                    <wps:wsp>
                      <wps:cNvSpPr/>
                      <wps:spPr>
                        <a:xfrm>
                          <a:off x="0" y="0"/>
                          <a:ext cx="283102" cy="10758594"/>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66A2ECC" id="正方形/長方形 5" o:spid="_x0000_s1026" style="position:absolute;left:0;text-align:left;margin-left:0;margin-top:-56.9pt;width:22.3pt;height:847.15pt;z-index:25165824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" fillcolor="#0070c0" strokecolor="#0070c0" strokeweight="1pt">
                <w10:wrap anchorx="page"/>
              </v:rect>
            </w:pict>
          </mc:Fallback>
        </mc:AlternateContent>
      </w:r>
    </w:p>
    <w:p w14:paraId="7F70F8ED" w14:textId="4BF37D91" w:rsidR="00A72F92" w:rsidRDefault="00A72F92" w:rsidP="00A72F92">
      <w:pPr>
        <w:jc w:val="center"/>
        <w:rPr>
          <w:lang w:eastAsia="zh-CN"/>
        </w:rPr>
      </w:pPr>
    </w:p>
    <w:p w14:paraId="2C0A97E1" w14:textId="71AF39CD" w:rsidR="00A72F92" w:rsidRDefault="00A72F92" w:rsidP="00A72F92">
      <w:pPr>
        <w:jc w:val="center"/>
        <w:rPr>
          <w:lang w:eastAsia="zh-CN"/>
        </w:rPr>
      </w:pPr>
    </w:p>
    <w:p w14:paraId="2D716F47" w14:textId="6459590E" w:rsidR="00A72F92" w:rsidRPr="000355E6" w:rsidRDefault="00A72F92" w:rsidP="00A72F92">
      <w:pPr>
        <w:jc w:val="center"/>
      </w:pPr>
    </w:p>
    <w:p w14:paraId="73C6B6C7" w14:textId="68498052" w:rsidR="00A72F92" w:rsidRDefault="00A72F92" w:rsidP="00A72F92">
      <w:pPr>
        <w:pStyle w:val="af9"/>
        <w:tabs>
          <w:tab w:val="left" w:pos="1908"/>
        </w:tabs>
      </w:pPr>
      <w:r>
        <w:tab/>
      </w:r>
    </w:p>
    <w:p w14:paraId="295EF524" w14:textId="77777777" w:rsidR="00A72F92" w:rsidRDefault="00A72F92" w:rsidP="00A72F92">
      <w:pPr>
        <w:pStyle w:val="a0"/>
        <w:ind w:firstLine="200"/>
        <w:jc w:val="center"/>
        <w:rPr>
          <w:rFonts w:asciiTheme="majorEastAsia" w:eastAsiaTheme="majorEastAsia" w:hAnsiTheme="majorEastAsia"/>
          <w:b/>
        </w:rPr>
      </w:pPr>
    </w:p>
    <w:p w14:paraId="3AEF41DE" w14:textId="77777777" w:rsidR="00A72F92" w:rsidRDefault="00A72F92" w:rsidP="00A72F92">
      <w:pPr>
        <w:pStyle w:val="a0"/>
        <w:ind w:firstLine="200"/>
        <w:jc w:val="center"/>
        <w:rPr>
          <w:rFonts w:asciiTheme="majorEastAsia" w:eastAsiaTheme="majorEastAsia" w:hAnsiTheme="majorEastAsia"/>
          <w:b/>
        </w:rPr>
      </w:pPr>
    </w:p>
    <w:p w14:paraId="07BEA8AF" w14:textId="05E4D1EE" w:rsidR="00A72F92" w:rsidRDefault="00A72F92" w:rsidP="00A72F92">
      <w:pPr>
        <w:pStyle w:val="a0"/>
        <w:ind w:firstLine="200"/>
        <w:jc w:val="center"/>
        <w:rPr>
          <w:rFonts w:asciiTheme="majorEastAsia" w:eastAsiaTheme="majorEastAsia" w:hAnsiTheme="majorEastAsia"/>
          <w:b/>
        </w:rPr>
      </w:pPr>
    </w:p>
    <w:p w14:paraId="3859FC8B" w14:textId="77777777" w:rsidR="00A72F92" w:rsidRDefault="00A72F92" w:rsidP="00A72F92">
      <w:pPr>
        <w:pStyle w:val="a0"/>
        <w:ind w:firstLine="200"/>
        <w:jc w:val="center"/>
        <w:rPr>
          <w:rFonts w:asciiTheme="majorEastAsia" w:eastAsiaTheme="majorEastAsia" w:hAnsiTheme="majorEastAsia"/>
          <w:b/>
        </w:rPr>
      </w:pPr>
    </w:p>
    <w:p w14:paraId="6F3A3876" w14:textId="77777777" w:rsidR="00A72F92" w:rsidRDefault="00A72F92" w:rsidP="00A72F92">
      <w:pPr>
        <w:pStyle w:val="a0"/>
        <w:ind w:firstLine="200"/>
        <w:jc w:val="center"/>
        <w:rPr>
          <w:rFonts w:asciiTheme="majorEastAsia" w:eastAsiaTheme="majorEastAsia" w:hAnsiTheme="majorEastAsia"/>
          <w:b/>
        </w:rPr>
      </w:pPr>
    </w:p>
    <w:p w14:paraId="2794EA26" w14:textId="77777777" w:rsidR="00A72F92" w:rsidRDefault="00A72F92" w:rsidP="00A72F92">
      <w:pPr>
        <w:pStyle w:val="a0"/>
        <w:ind w:firstLine="200"/>
        <w:jc w:val="center"/>
        <w:rPr>
          <w:rFonts w:asciiTheme="majorEastAsia" w:eastAsiaTheme="majorEastAsia" w:hAnsiTheme="majorEastAsia"/>
          <w:b/>
        </w:rPr>
      </w:pPr>
    </w:p>
    <w:p w14:paraId="16E78135" w14:textId="77777777" w:rsidR="00A72F92" w:rsidRDefault="00A72F92" w:rsidP="00A72F92">
      <w:pPr>
        <w:pStyle w:val="a0"/>
        <w:ind w:firstLine="200"/>
        <w:jc w:val="center"/>
        <w:rPr>
          <w:rFonts w:asciiTheme="majorEastAsia" w:eastAsiaTheme="majorEastAsia" w:hAnsiTheme="majorEastAsia"/>
          <w:b/>
        </w:rPr>
      </w:pPr>
    </w:p>
    <w:p w14:paraId="4A549A15" w14:textId="77777777" w:rsidR="00A72F92" w:rsidRDefault="00A72F92" w:rsidP="00A72F92">
      <w:pPr>
        <w:pStyle w:val="a0"/>
        <w:ind w:firstLine="200"/>
        <w:jc w:val="center"/>
        <w:rPr>
          <w:rFonts w:asciiTheme="majorEastAsia" w:eastAsiaTheme="majorEastAsia" w:hAnsiTheme="majorEastAsia"/>
          <w:b/>
        </w:rPr>
      </w:pPr>
    </w:p>
    <w:p w14:paraId="2AA7EA93" w14:textId="711DEAD9" w:rsidR="00A72F92" w:rsidRDefault="00A72F92" w:rsidP="00A72F92">
      <w:pPr>
        <w:pStyle w:val="a0"/>
        <w:ind w:firstLine="200"/>
        <w:jc w:val="center"/>
      </w:pPr>
    </w:p>
    <w:p w14:paraId="06DEE62B" w14:textId="77777777" w:rsidR="00A72F92" w:rsidRDefault="00A72F92" w:rsidP="00A72F92">
      <w:pPr>
        <w:pStyle w:val="a0"/>
        <w:ind w:firstLine="200"/>
        <w:jc w:val="center"/>
        <w:rPr>
          <w:rFonts w:asciiTheme="majorEastAsia" w:eastAsiaTheme="majorEastAsia" w:hAnsiTheme="majorEastAsia"/>
          <w:b/>
        </w:rPr>
      </w:pPr>
    </w:p>
    <w:p w14:paraId="3030AE27" w14:textId="77777777" w:rsidR="00A72F92" w:rsidRDefault="00A72F92" w:rsidP="00A72F92">
      <w:pPr>
        <w:pStyle w:val="a0"/>
        <w:ind w:firstLine="200"/>
        <w:jc w:val="center"/>
        <w:rPr>
          <w:rFonts w:asciiTheme="majorEastAsia" w:eastAsiaTheme="majorEastAsia" w:hAnsiTheme="majorEastAsia"/>
          <w:b/>
        </w:rPr>
      </w:pPr>
    </w:p>
    <w:p w14:paraId="5695E04A" w14:textId="77777777" w:rsidR="00A72F92" w:rsidRPr="00BD046B" w:rsidRDefault="00A72F92" w:rsidP="00A72F92">
      <w:pPr>
        <w:pStyle w:val="a0"/>
        <w:ind w:firstLine="200"/>
        <w:jc w:val="center"/>
        <w:rPr>
          <w:rFonts w:asciiTheme="majorEastAsia" w:eastAsiaTheme="majorEastAsia" w:hAnsiTheme="majorEastAsia"/>
          <w:b/>
        </w:rPr>
      </w:pPr>
    </w:p>
    <w:p w14:paraId="4ECA53B8" w14:textId="77777777" w:rsidR="00A72F92" w:rsidRDefault="00A72F92" w:rsidP="00A72F92">
      <w:pPr>
        <w:spacing w:line="240" w:lineRule="auto"/>
        <w:rPr>
          <w:rFonts w:asciiTheme="majorEastAsia" w:eastAsiaTheme="majorEastAsia" w:hAnsiTheme="majorEastAsia"/>
        </w:rPr>
      </w:pPr>
    </w:p>
    <w:p w14:paraId="42FA95B5" w14:textId="77777777" w:rsidR="00A72F92" w:rsidRPr="00BD046B" w:rsidRDefault="00A72F92" w:rsidP="00A72F92">
      <w:pPr>
        <w:spacing w:line="240" w:lineRule="auto"/>
        <w:rPr>
          <w:rFonts w:asciiTheme="majorEastAsia" w:eastAsia="SimSun" w:hAnsiTheme="majorEastAsia"/>
          <w:lang w:eastAsia="zh-CN"/>
        </w:rPr>
      </w:pPr>
    </w:p>
    <w:p w14:paraId="224E0EC2" w14:textId="4071F740" w:rsidR="00A72F92" w:rsidRPr="00BD046B" w:rsidRDefault="00A72F92" w:rsidP="7149ADA3">
      <w:pPr>
        <w:spacing w:line="240" w:lineRule="auto"/>
        <w:jc w:val="center"/>
      </w:pPr>
      <w:r>
        <w:rPr>
          <w:noProof/>
        </w:rPr>
        <mc:AlternateContent>
          <mc:Choice Requires="wps">
            <w:drawing>
              <wp:inline distT="0" distB="0" distL="114300" distR="114300" wp14:anchorId="06C8FC5C" wp14:editId="0E42BFA3">
                <wp:extent cx="4889500" cy="517525"/>
                <wp:effectExtent l="0" t="0" r="0" b="0"/>
                <wp:docPr id="545200296" name="テキスト ボックス 9"/>
                <wp:cNvGraphicFramePr/>
                <a:graphic xmlns:a="http://schemas.openxmlformats.org/drawingml/2006/main">
                  <a:graphicData uri="http://schemas.microsoft.com/office/word/2010/wordprocessingShape">
                    <wps:wsp>
                      <wps:cNvSpPr txBox="1"/>
                      <wps:spPr>
                        <a:xfrm>
                          <a:off x="0" y="0"/>
                          <a:ext cx="4889500" cy="517525"/>
                        </a:xfrm>
                        <a:prstGeom prst="rect">
                          <a:avLst/>
                        </a:prstGeom>
                        <a:noFill/>
                      </wps:spPr>
                      <wps:txbx>
                        <w:txbxContent>
                          <w:p w14:paraId="53BFDBE5" w14:textId="764A7C50" w:rsidR="000D353D" w:rsidRPr="002404D0" w:rsidRDefault="000D353D" w:rsidP="00A72F92">
                            <w:pPr>
                              <w:pStyle w:val="Web"/>
                              <w:spacing w:before="0" w:beforeAutospacing="0" w:after="0" w:afterAutospacing="0"/>
                              <w:ind w:left="1470" w:hanging="630"/>
                              <w:rPr>
                                <w:rFonts w:asciiTheme="minorEastAsia" w:eastAsiaTheme="minorEastAsia" w:hAnsiTheme="minorEastAsia"/>
                                <w:b/>
                              </w:rPr>
                            </w:pPr>
                          </w:p>
                        </w:txbxContent>
                      </wps:txbx>
                      <wps:bodyPr wrap="square" rtlCol="0">
                        <a:noAutofit/>
                      </wps:bodyPr>
                    </wps:wsp>
                  </a:graphicData>
                </a:graphic>
              </wp:inline>
            </w:drawing>
          </mc:Choice>
          <mc:Fallback>
            <w:pict>
              <v:shape w14:anchorId="06C8FC5C" id="テキスト ボックス 9" o:spid="_x0000_s1027" type="#_x0000_t202" style="width:385pt;height: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" filled="f" stroked="f">
                <v:textbox>
                  <w:txbxContent>
                    <w:p w14:paraId="53BFDBE5" w14:textId="764A7C50" w:rsidR="000D353D" w:rsidRPr="002404D0" w:rsidRDefault="000D353D" w:rsidP="00A72F92">
                      <w:pPr>
                        <w:pStyle w:val="Web"/>
                        <w:spacing w:before="0" w:beforeAutospacing="0" w:after="0" w:afterAutospacing="0"/>
                        <w:ind w:left="1470" w:hanging="630"/>
                        <w:rPr>
                          <w:rFonts w:asciiTheme="minorEastAsia" w:eastAsiaTheme="minorEastAsia" w:hAnsiTheme="minorEastAsia"/>
                          <w:b/>
                        </w:rPr>
                      </w:pPr>
                    </w:p>
                  </w:txbxContent>
                </v:textbox>
                <w10:anchorlock/>
              </v:shape>
            </w:pict>
          </mc:Fallback>
        </mc:AlternateContent>
      </w:r>
    </w:p>
    <w:p w14:paraId="47A0A4F4" w14:textId="4E92023B" w:rsidR="002A35C2" w:rsidRPr="002404D0" w:rsidRDefault="3A2CDEA3" w:rsidP="002A35C2">
      <w:pPr>
        <w:pStyle w:val="Web"/>
        <w:spacing w:before="0" w:beforeAutospacing="0" w:after="0" w:afterAutospacing="0"/>
        <w:ind w:left="1470" w:hanging="630"/>
        <w:jc w:val="right"/>
        <w:rPr>
          <w:rFonts w:asciiTheme="minorEastAsia" w:eastAsiaTheme="minorEastAsia" w:hAnsiTheme="minorEastAsia"/>
          <w:b/>
        </w:rPr>
      </w:pPr>
      <w:r>
        <w:t xml:space="preserve">                                                                                                                                                                   </w:t>
      </w:r>
      <w:r w:rsidR="0075590D">
        <w:rPr>
          <w:rFonts w:hint="eastAsia"/>
        </w:rPr>
        <w:t xml:space="preserve">　</w:t>
      </w:r>
      <w:r w:rsidR="0078695E">
        <w:rPr>
          <w:rFonts w:hint="eastAsia"/>
        </w:rPr>
        <w:t xml:space="preserve">　</w:t>
      </w:r>
      <w:r w:rsidR="002A35C2">
        <w:rPr>
          <w:rFonts w:asciiTheme="minorEastAsia" w:eastAsiaTheme="minorEastAsia" w:hAnsiTheme="minorEastAsia" w:cstheme="minorBidi" w:hint="eastAsia"/>
          <w:b/>
          <w:color w:val="000000" w:themeColor="text1"/>
          <w:kern w:val="24"/>
        </w:rPr>
        <w:t>2023</w:t>
      </w:r>
      <w:r w:rsidR="002A35C2" w:rsidRPr="002404D0">
        <w:rPr>
          <w:rFonts w:asciiTheme="minorEastAsia" w:eastAsiaTheme="minorEastAsia" w:hAnsiTheme="minorEastAsia" w:cstheme="minorBidi" w:hint="eastAsia"/>
          <w:b/>
          <w:color w:val="000000" w:themeColor="text1"/>
          <w:kern w:val="24"/>
        </w:rPr>
        <w:t>年</w:t>
      </w:r>
      <w:r w:rsidR="0035110E">
        <w:rPr>
          <w:rFonts w:asciiTheme="minorEastAsia" w:eastAsiaTheme="minorEastAsia" w:hAnsiTheme="minorEastAsia" w:cstheme="minorBidi" w:hint="eastAsia"/>
          <w:b/>
          <w:color w:val="000000" w:themeColor="text1"/>
          <w:kern w:val="24"/>
        </w:rPr>
        <w:t>7</w:t>
      </w:r>
      <w:r w:rsidR="002A35C2" w:rsidRPr="002404D0">
        <w:rPr>
          <w:rFonts w:asciiTheme="minorEastAsia" w:eastAsiaTheme="minorEastAsia" w:hAnsiTheme="minorEastAsia" w:cstheme="minorBidi" w:hint="eastAsia"/>
          <w:b/>
          <w:color w:val="000000" w:themeColor="text1"/>
          <w:kern w:val="24"/>
        </w:rPr>
        <w:t>月</w:t>
      </w:r>
    </w:p>
    <w:p w14:paraId="5686407D" w14:textId="42F4E276" w:rsidR="00054E4B" w:rsidRDefault="00054E4B" w:rsidP="005211DB">
      <w:pPr>
        <w:snapToGrid w:val="0"/>
        <w:spacing w:line="240" w:lineRule="auto"/>
        <w:jc w:val="right"/>
      </w:pPr>
    </w:p>
    <w:p w14:paraId="691D2D00" w14:textId="77777777" w:rsidR="005211DB" w:rsidRPr="005211DB" w:rsidRDefault="005211DB" w:rsidP="005A2E21">
      <w:pPr>
        <w:snapToGrid w:val="0"/>
        <w:spacing w:line="240" w:lineRule="auto"/>
        <w:ind w:right="120"/>
        <w:jc w:val="right"/>
        <w:rPr>
          <w:rFonts w:ascii="UD デジタル 教科書体 NP-R" w:eastAsia="SimSun"/>
          <w:b/>
          <w:color w:val="FF0000"/>
          <w:sz w:val="24"/>
          <w:szCs w:val="24"/>
          <w:lang w:eastAsia="zh-CN"/>
        </w:rPr>
      </w:pPr>
    </w:p>
    <w:p w14:paraId="7764E881" w14:textId="2F188D9E" w:rsidR="00054E4B" w:rsidRPr="006D2250" w:rsidRDefault="00054E4B" w:rsidP="0033069F">
      <w:pPr>
        <w:snapToGrid w:val="0"/>
        <w:spacing w:before="240" w:after="360" w:line="240" w:lineRule="auto"/>
        <w:jc w:val="center"/>
        <w:rPr>
          <w:rFonts w:ascii="UD デジタル 教科書体 NP-R" w:eastAsia="UD デジタル 教科書体 NP-R"/>
          <w:b/>
          <w:sz w:val="28"/>
          <w:szCs w:val="28"/>
        </w:rPr>
      </w:pPr>
      <w:r w:rsidRPr="006D2250">
        <w:rPr>
          <w:rFonts w:ascii="UD デジタル 教科書体 NP-R" w:eastAsia="UD デジタル 教科書体 NP-R" w:hint="eastAsia"/>
          <w:b/>
          <w:sz w:val="28"/>
          <w:szCs w:val="28"/>
        </w:rPr>
        <w:t>目　次</w:t>
      </w:r>
    </w:p>
    <w:p w14:paraId="0EAD442C" w14:textId="3CF6D22B" w:rsidR="00BD5475" w:rsidRPr="00BD5475" w:rsidRDefault="00C93A91" w:rsidP="00BD5475">
      <w:pPr>
        <w:pStyle w:val="11"/>
        <w:spacing w:line="360" w:lineRule="auto"/>
        <w:rPr>
          <w:rFonts w:cstheme="minorBidi"/>
          <w:b w:val="0"/>
          <w:bCs w:val="0"/>
          <w:caps w:val="0"/>
          <w:szCs w:val="22"/>
        </w:rPr>
      </w:pPr>
      <w:r w:rsidRPr="00BD5475">
        <w:rPr>
          <w:rFonts w:hint="eastAsia"/>
          <w:color w:val="FF0000"/>
          <w:sz w:val="24"/>
          <w:szCs w:val="24"/>
        </w:rPr>
        <w:fldChar w:fldCharType="begin"/>
      </w:r>
      <w:r w:rsidRPr="00BD5475">
        <w:rPr>
          <w:rFonts w:hint="eastAsia"/>
          <w:color w:val="FF0000"/>
          <w:sz w:val="24"/>
          <w:szCs w:val="24"/>
        </w:rPr>
        <w:instrText xml:space="preserve"> TOC \o "1-2" \h \z \u </w:instrText>
      </w:r>
      <w:r w:rsidRPr="00BD5475">
        <w:rPr>
          <w:rFonts w:hint="eastAsia"/>
          <w:color w:val="FF0000"/>
          <w:sz w:val="24"/>
          <w:szCs w:val="24"/>
        </w:rPr>
        <w:fldChar w:fldCharType="separate"/>
      </w:r>
      <w:hyperlink w:anchor="_Toc132550873" w:history="1">
        <w:r w:rsidR="00BD5475" w:rsidRPr="00BD5475">
          <w:rPr>
            <w:rStyle w:val="af7"/>
            <w:rFonts w:hint="eastAsia"/>
          </w:rPr>
          <w:t>1.</w:t>
        </w:r>
        <w:r w:rsidR="00BD5475" w:rsidRPr="00BD5475">
          <w:rPr>
            <w:rFonts w:cstheme="minorBidi" w:hint="eastAsia"/>
            <w:b w:val="0"/>
            <w:bCs w:val="0"/>
            <w:caps w:val="0"/>
            <w:szCs w:val="22"/>
          </w:rPr>
          <w:tab/>
        </w:r>
        <w:r w:rsidR="00BD5475" w:rsidRPr="00BD5475">
          <w:rPr>
            <w:rStyle w:val="af7"/>
            <w:rFonts w:hint="eastAsia"/>
          </w:rPr>
          <w:t>はじめに</w:t>
        </w:r>
        <w:r w:rsidR="00BD5475" w:rsidRPr="00BD5475">
          <w:rPr>
            <w:rFonts w:hint="eastAsia"/>
            <w:webHidden/>
          </w:rPr>
          <w:tab/>
        </w:r>
        <w:r w:rsidR="00BD5475" w:rsidRPr="00BD5475">
          <w:rPr>
            <w:rFonts w:hint="eastAsia"/>
            <w:webHidden/>
          </w:rPr>
          <w:fldChar w:fldCharType="begin"/>
        </w:r>
        <w:r w:rsidR="00BD5475" w:rsidRPr="00BD5475">
          <w:rPr>
            <w:rFonts w:hint="eastAsia"/>
            <w:webHidden/>
          </w:rPr>
          <w:instrText xml:space="preserve"> PAGEREF _Toc132550873 \h </w:instrText>
        </w:r>
        <w:r w:rsidR="00BD5475" w:rsidRPr="00BD5475">
          <w:rPr>
            <w:rFonts w:hint="eastAsia"/>
            <w:webHidden/>
          </w:rPr>
        </w:r>
        <w:r w:rsidR="00BD5475" w:rsidRPr="00BD5475">
          <w:rPr>
            <w:rFonts w:hint="eastAsia"/>
            <w:webHidden/>
          </w:rPr>
          <w:fldChar w:fldCharType="separate"/>
        </w:r>
        <w:r w:rsidR="00EF222E">
          <w:rPr>
            <w:webHidden/>
          </w:rPr>
          <w:t>3</w:t>
        </w:r>
        <w:r w:rsidR="00BD5475" w:rsidRPr="00BD5475">
          <w:rPr>
            <w:rFonts w:hint="eastAsia"/>
            <w:webHidden/>
          </w:rPr>
          <w:fldChar w:fldCharType="end"/>
        </w:r>
      </w:hyperlink>
    </w:p>
    <w:p w14:paraId="281CF9FE" w14:textId="067A6958" w:rsidR="00BD5475" w:rsidRPr="00BD5475" w:rsidRDefault="009053E5" w:rsidP="00BD5475">
      <w:pPr>
        <w:pStyle w:val="11"/>
        <w:spacing w:line="360" w:lineRule="auto"/>
        <w:rPr>
          <w:rFonts w:cstheme="minorBidi"/>
          <w:b w:val="0"/>
          <w:bCs w:val="0"/>
          <w:caps w:val="0"/>
          <w:szCs w:val="22"/>
        </w:rPr>
      </w:pPr>
      <w:hyperlink w:anchor="_Toc132550874" w:history="1">
        <w:r w:rsidR="00BD5475" w:rsidRPr="00BD5475">
          <w:rPr>
            <w:rStyle w:val="af7"/>
            <w:rFonts w:hint="eastAsia"/>
          </w:rPr>
          <w:t>2.</w:t>
        </w:r>
        <w:r w:rsidR="00BD5475" w:rsidRPr="00BD5475">
          <w:rPr>
            <w:rFonts w:cstheme="minorBidi" w:hint="eastAsia"/>
            <w:b w:val="0"/>
            <w:bCs w:val="0"/>
            <w:caps w:val="0"/>
            <w:szCs w:val="22"/>
          </w:rPr>
          <w:tab/>
        </w:r>
        <w:r w:rsidR="00BD5475" w:rsidRPr="00BD5475">
          <w:rPr>
            <w:rStyle w:val="af7"/>
            <w:rFonts w:hint="eastAsia"/>
          </w:rPr>
          <w:t>本ガイドラインについて</w:t>
        </w:r>
        <w:r w:rsidR="00BD5475" w:rsidRPr="00BD5475">
          <w:rPr>
            <w:rFonts w:hint="eastAsia"/>
            <w:webHidden/>
          </w:rPr>
          <w:tab/>
        </w:r>
        <w:r w:rsidR="00BD5475" w:rsidRPr="00BD5475">
          <w:rPr>
            <w:rFonts w:hint="eastAsia"/>
            <w:webHidden/>
          </w:rPr>
          <w:fldChar w:fldCharType="begin"/>
        </w:r>
        <w:r w:rsidR="00BD5475" w:rsidRPr="00BD5475">
          <w:rPr>
            <w:rFonts w:hint="eastAsia"/>
            <w:webHidden/>
          </w:rPr>
          <w:instrText xml:space="preserve"> PAGEREF _Toc132550874 \h </w:instrText>
        </w:r>
        <w:r w:rsidR="00BD5475" w:rsidRPr="00BD5475">
          <w:rPr>
            <w:rFonts w:hint="eastAsia"/>
            <w:webHidden/>
          </w:rPr>
        </w:r>
        <w:r w:rsidR="00BD5475" w:rsidRPr="00BD5475">
          <w:rPr>
            <w:rFonts w:hint="eastAsia"/>
            <w:webHidden/>
          </w:rPr>
          <w:fldChar w:fldCharType="separate"/>
        </w:r>
        <w:r w:rsidR="00EF222E">
          <w:rPr>
            <w:webHidden/>
          </w:rPr>
          <w:t>4</w:t>
        </w:r>
        <w:r w:rsidR="00BD5475" w:rsidRPr="00BD5475">
          <w:rPr>
            <w:rFonts w:hint="eastAsia"/>
            <w:webHidden/>
          </w:rPr>
          <w:fldChar w:fldCharType="end"/>
        </w:r>
      </w:hyperlink>
    </w:p>
    <w:p w14:paraId="7AAF4CFA" w14:textId="1AA1AF04" w:rsidR="00BD5475" w:rsidRPr="00BD5475" w:rsidRDefault="009053E5" w:rsidP="00BD5475">
      <w:pPr>
        <w:pStyle w:val="23"/>
        <w:tabs>
          <w:tab w:val="right" w:leader="dot" w:pos="9628"/>
        </w:tabs>
        <w:spacing w:line="360" w:lineRule="auto"/>
        <w:rPr>
          <w:rFonts w:ascii="UD デジタル 教科書体 NP-R" w:eastAsia="UD デジタル 教科書体 NP-R" w:cstheme="minorBidi"/>
          <w:smallCaps w:val="0"/>
          <w:noProof/>
          <w:sz w:val="21"/>
          <w:szCs w:val="22"/>
        </w:rPr>
      </w:pPr>
      <w:hyperlink w:anchor="_Toc132550875" w:history="1">
        <w:r w:rsidR="00BD5475" w:rsidRPr="00BD5475">
          <w:rPr>
            <w:rStyle w:val="af7"/>
            <w:rFonts w:ascii="UD デジタル 教科書体 NP-R" w:eastAsia="UD デジタル 教科書体 NP-R" w:hAnsi="メイリオ" w:hint="eastAsia"/>
            <w:b/>
            <w:bCs/>
            <w:noProof/>
          </w:rPr>
          <w:t>２-１. ガイドラインの構成</w:t>
        </w:r>
        <w:r w:rsidR="00BD5475" w:rsidRPr="00BD5475">
          <w:rPr>
            <w:rFonts w:ascii="UD デジタル 教科書体 NP-R" w:eastAsia="UD デジタル 教科書体 NP-R" w:hint="eastAsia"/>
            <w:noProof/>
            <w:webHidden/>
          </w:rPr>
          <w:tab/>
        </w:r>
        <w:r w:rsidR="00BD5475" w:rsidRPr="00BD5475">
          <w:rPr>
            <w:rFonts w:ascii="UD デジタル 教科書体 NP-R" w:eastAsia="UD デジタル 教科書体 NP-R" w:hint="eastAsia"/>
            <w:noProof/>
            <w:webHidden/>
          </w:rPr>
          <w:fldChar w:fldCharType="begin"/>
        </w:r>
        <w:r w:rsidR="00BD5475" w:rsidRPr="00BD5475">
          <w:rPr>
            <w:rFonts w:ascii="UD デジタル 教科書体 NP-R" w:eastAsia="UD デジタル 教科書体 NP-R" w:hint="eastAsia"/>
            <w:noProof/>
            <w:webHidden/>
          </w:rPr>
          <w:instrText xml:space="preserve"> PAGEREF _Toc132550875 \h </w:instrText>
        </w:r>
        <w:r w:rsidR="00BD5475" w:rsidRPr="00BD5475">
          <w:rPr>
            <w:rFonts w:ascii="UD デジタル 教科書体 NP-R" w:eastAsia="UD デジタル 教科書体 NP-R" w:hint="eastAsia"/>
            <w:noProof/>
            <w:webHidden/>
          </w:rPr>
        </w:r>
        <w:r w:rsidR="00BD5475" w:rsidRPr="00BD5475">
          <w:rPr>
            <w:rFonts w:ascii="UD デジタル 教科書体 NP-R" w:eastAsia="UD デジタル 教科書体 NP-R" w:hint="eastAsia"/>
            <w:noProof/>
            <w:webHidden/>
          </w:rPr>
          <w:fldChar w:fldCharType="separate"/>
        </w:r>
        <w:r w:rsidR="00EF222E">
          <w:rPr>
            <w:rFonts w:ascii="UD デジタル 教科書体 NP-R" w:eastAsia="UD デジタル 教科書体 NP-R"/>
            <w:noProof/>
            <w:webHidden/>
          </w:rPr>
          <w:t>4</w:t>
        </w:r>
        <w:r w:rsidR="00BD5475" w:rsidRPr="00BD5475">
          <w:rPr>
            <w:rFonts w:ascii="UD デジタル 教科書体 NP-R" w:eastAsia="UD デジタル 教科書体 NP-R" w:hint="eastAsia"/>
            <w:noProof/>
            <w:webHidden/>
          </w:rPr>
          <w:fldChar w:fldCharType="end"/>
        </w:r>
      </w:hyperlink>
    </w:p>
    <w:p w14:paraId="32290C81" w14:textId="4272281D" w:rsidR="00BD5475" w:rsidRPr="00BD5475" w:rsidRDefault="009053E5" w:rsidP="00BD5475">
      <w:pPr>
        <w:pStyle w:val="23"/>
        <w:tabs>
          <w:tab w:val="right" w:leader="dot" w:pos="9628"/>
        </w:tabs>
        <w:spacing w:line="360" w:lineRule="auto"/>
        <w:rPr>
          <w:rFonts w:ascii="UD デジタル 教科書体 NP-R" w:eastAsia="UD デジタル 教科書体 NP-R" w:cstheme="minorBidi"/>
          <w:smallCaps w:val="0"/>
          <w:noProof/>
          <w:sz w:val="21"/>
          <w:szCs w:val="22"/>
        </w:rPr>
      </w:pPr>
      <w:hyperlink w:anchor="_Toc132550876" w:history="1">
        <w:r w:rsidR="00BD5475" w:rsidRPr="00BD5475">
          <w:rPr>
            <w:rStyle w:val="af7"/>
            <w:rFonts w:ascii="UD デジタル 教科書体 NP-R" w:eastAsia="UD デジタル 教科書体 NP-R" w:hAnsi="メイリオ" w:hint="eastAsia"/>
            <w:b/>
            <w:noProof/>
          </w:rPr>
          <w:t>２-２. ガイドラインの目的</w:t>
        </w:r>
        <w:r w:rsidR="00BD5475" w:rsidRPr="00BD5475">
          <w:rPr>
            <w:rFonts w:ascii="UD デジタル 教科書体 NP-R" w:eastAsia="UD デジタル 教科書体 NP-R" w:hint="eastAsia"/>
            <w:noProof/>
            <w:webHidden/>
          </w:rPr>
          <w:tab/>
        </w:r>
        <w:r w:rsidR="00BD5475" w:rsidRPr="00BD5475">
          <w:rPr>
            <w:rFonts w:ascii="UD デジタル 教科書体 NP-R" w:eastAsia="UD デジタル 教科書体 NP-R" w:hint="eastAsia"/>
            <w:noProof/>
            <w:webHidden/>
          </w:rPr>
          <w:fldChar w:fldCharType="begin"/>
        </w:r>
        <w:r w:rsidR="00BD5475" w:rsidRPr="00BD5475">
          <w:rPr>
            <w:rFonts w:ascii="UD デジタル 教科書体 NP-R" w:eastAsia="UD デジタル 教科書体 NP-R" w:hint="eastAsia"/>
            <w:noProof/>
            <w:webHidden/>
          </w:rPr>
          <w:instrText xml:space="preserve"> PAGEREF _Toc132550876 \h </w:instrText>
        </w:r>
        <w:r w:rsidR="00BD5475" w:rsidRPr="00BD5475">
          <w:rPr>
            <w:rFonts w:ascii="UD デジタル 教科書体 NP-R" w:eastAsia="UD デジタル 教科書体 NP-R" w:hint="eastAsia"/>
            <w:noProof/>
            <w:webHidden/>
          </w:rPr>
        </w:r>
        <w:r w:rsidR="00BD5475" w:rsidRPr="00BD5475">
          <w:rPr>
            <w:rFonts w:ascii="UD デジタル 教科書体 NP-R" w:eastAsia="UD デジタル 教科書体 NP-R" w:hint="eastAsia"/>
            <w:noProof/>
            <w:webHidden/>
          </w:rPr>
          <w:fldChar w:fldCharType="separate"/>
        </w:r>
        <w:r w:rsidR="00EF222E">
          <w:rPr>
            <w:rFonts w:ascii="UD デジタル 教科書体 NP-R" w:eastAsia="UD デジタル 教科書体 NP-R"/>
            <w:noProof/>
            <w:webHidden/>
          </w:rPr>
          <w:t>4</w:t>
        </w:r>
        <w:r w:rsidR="00BD5475" w:rsidRPr="00BD5475">
          <w:rPr>
            <w:rFonts w:ascii="UD デジタル 教科書体 NP-R" w:eastAsia="UD デジタル 教科書体 NP-R" w:hint="eastAsia"/>
            <w:noProof/>
            <w:webHidden/>
          </w:rPr>
          <w:fldChar w:fldCharType="end"/>
        </w:r>
      </w:hyperlink>
    </w:p>
    <w:p w14:paraId="6BD18A1A" w14:textId="482C4F57" w:rsidR="00BD5475" w:rsidRPr="00BD5475" w:rsidRDefault="009053E5" w:rsidP="00BD5475">
      <w:pPr>
        <w:pStyle w:val="23"/>
        <w:tabs>
          <w:tab w:val="right" w:leader="dot" w:pos="9628"/>
        </w:tabs>
        <w:spacing w:line="360" w:lineRule="auto"/>
        <w:rPr>
          <w:rFonts w:ascii="UD デジタル 教科書体 NP-R" w:eastAsia="UD デジタル 教科書体 NP-R" w:cstheme="minorBidi"/>
          <w:smallCaps w:val="0"/>
          <w:noProof/>
          <w:sz w:val="21"/>
          <w:szCs w:val="22"/>
        </w:rPr>
      </w:pPr>
      <w:hyperlink w:anchor="_Toc132550877" w:history="1">
        <w:r w:rsidR="00BD5475" w:rsidRPr="00BD5475">
          <w:rPr>
            <w:rStyle w:val="af7"/>
            <w:rFonts w:ascii="UD デジタル 教科書体 NP-R" w:eastAsia="UD デジタル 教科書体 NP-R" w:hAnsi="メイリオ" w:hint="eastAsia"/>
            <w:b/>
            <w:noProof/>
          </w:rPr>
          <w:t>２-３. ガイドラインの適用範囲</w:t>
        </w:r>
        <w:r w:rsidR="00BD5475" w:rsidRPr="00BD5475">
          <w:rPr>
            <w:rFonts w:ascii="UD デジタル 教科書体 NP-R" w:eastAsia="UD デジタル 教科書体 NP-R" w:hint="eastAsia"/>
            <w:noProof/>
            <w:webHidden/>
          </w:rPr>
          <w:tab/>
        </w:r>
        <w:r w:rsidR="00BD5475" w:rsidRPr="00BD5475">
          <w:rPr>
            <w:rFonts w:ascii="UD デジタル 教科書体 NP-R" w:eastAsia="UD デジタル 教科書体 NP-R" w:hint="eastAsia"/>
            <w:noProof/>
            <w:webHidden/>
          </w:rPr>
          <w:fldChar w:fldCharType="begin"/>
        </w:r>
        <w:r w:rsidR="00BD5475" w:rsidRPr="00BD5475">
          <w:rPr>
            <w:rFonts w:ascii="UD デジタル 教科書体 NP-R" w:eastAsia="UD デジタル 教科書体 NP-R" w:hint="eastAsia"/>
            <w:noProof/>
            <w:webHidden/>
          </w:rPr>
          <w:instrText xml:space="preserve"> PAGEREF _Toc132550877 \h </w:instrText>
        </w:r>
        <w:r w:rsidR="00BD5475" w:rsidRPr="00BD5475">
          <w:rPr>
            <w:rFonts w:ascii="UD デジタル 教科書体 NP-R" w:eastAsia="UD デジタル 教科書体 NP-R" w:hint="eastAsia"/>
            <w:noProof/>
            <w:webHidden/>
          </w:rPr>
        </w:r>
        <w:r w:rsidR="00BD5475" w:rsidRPr="00BD5475">
          <w:rPr>
            <w:rFonts w:ascii="UD デジタル 教科書体 NP-R" w:eastAsia="UD デジタル 教科書体 NP-R" w:hint="eastAsia"/>
            <w:noProof/>
            <w:webHidden/>
          </w:rPr>
          <w:fldChar w:fldCharType="separate"/>
        </w:r>
        <w:r w:rsidR="00EF222E">
          <w:rPr>
            <w:rFonts w:ascii="UD デジタル 教科書体 NP-R" w:eastAsia="UD デジタル 教科書体 NP-R"/>
            <w:noProof/>
            <w:webHidden/>
          </w:rPr>
          <w:t>4</w:t>
        </w:r>
        <w:r w:rsidR="00BD5475" w:rsidRPr="00BD5475">
          <w:rPr>
            <w:rFonts w:ascii="UD デジタル 教科書体 NP-R" w:eastAsia="UD デジタル 教科書体 NP-R" w:hint="eastAsia"/>
            <w:noProof/>
            <w:webHidden/>
          </w:rPr>
          <w:fldChar w:fldCharType="end"/>
        </w:r>
      </w:hyperlink>
    </w:p>
    <w:p w14:paraId="60ABEE18" w14:textId="1F0391B0" w:rsidR="00BD5475" w:rsidRPr="00BD5475" w:rsidRDefault="009053E5" w:rsidP="00BD5475">
      <w:pPr>
        <w:pStyle w:val="23"/>
        <w:tabs>
          <w:tab w:val="right" w:leader="dot" w:pos="9628"/>
        </w:tabs>
        <w:spacing w:line="360" w:lineRule="auto"/>
        <w:rPr>
          <w:rFonts w:ascii="UD デジタル 教科書体 NP-R" w:eastAsia="UD デジタル 教科書体 NP-R" w:cstheme="minorBidi"/>
          <w:smallCaps w:val="0"/>
          <w:noProof/>
          <w:sz w:val="21"/>
          <w:szCs w:val="22"/>
        </w:rPr>
      </w:pPr>
      <w:hyperlink w:anchor="_Toc132550878" w:history="1">
        <w:r w:rsidR="00BD5475" w:rsidRPr="00BD5475">
          <w:rPr>
            <w:rStyle w:val="af7"/>
            <w:rFonts w:ascii="UD デジタル 教科書体 NP-R" w:eastAsia="UD デジタル 教科書体 NP-R" w:hAnsi="メイリオ" w:hint="eastAsia"/>
            <w:b/>
            <w:noProof/>
          </w:rPr>
          <w:t>２-４. 多言語対応の考え方について</w:t>
        </w:r>
        <w:r w:rsidR="00BD5475" w:rsidRPr="00BD5475">
          <w:rPr>
            <w:rFonts w:ascii="UD デジタル 教科書体 NP-R" w:eastAsia="UD デジタル 教科書体 NP-R" w:hint="eastAsia"/>
            <w:noProof/>
            <w:webHidden/>
          </w:rPr>
          <w:tab/>
        </w:r>
        <w:r w:rsidR="00BD5475" w:rsidRPr="00BD5475">
          <w:rPr>
            <w:rFonts w:ascii="UD デジタル 教科書体 NP-R" w:eastAsia="UD デジタル 教科書体 NP-R" w:hint="eastAsia"/>
            <w:noProof/>
            <w:webHidden/>
          </w:rPr>
          <w:fldChar w:fldCharType="begin"/>
        </w:r>
        <w:r w:rsidR="00BD5475" w:rsidRPr="00BD5475">
          <w:rPr>
            <w:rFonts w:ascii="UD デジタル 教科書体 NP-R" w:eastAsia="UD デジタル 教科書体 NP-R" w:hint="eastAsia"/>
            <w:noProof/>
            <w:webHidden/>
          </w:rPr>
          <w:instrText xml:space="preserve"> PAGEREF _Toc132550878 \h </w:instrText>
        </w:r>
        <w:r w:rsidR="00BD5475" w:rsidRPr="00BD5475">
          <w:rPr>
            <w:rFonts w:ascii="UD デジタル 教科書体 NP-R" w:eastAsia="UD デジタル 教科書体 NP-R" w:hint="eastAsia"/>
            <w:noProof/>
            <w:webHidden/>
          </w:rPr>
        </w:r>
        <w:r w:rsidR="00BD5475" w:rsidRPr="00BD5475">
          <w:rPr>
            <w:rFonts w:ascii="UD デジタル 教科書体 NP-R" w:eastAsia="UD デジタル 教科書体 NP-R" w:hint="eastAsia"/>
            <w:noProof/>
            <w:webHidden/>
          </w:rPr>
          <w:fldChar w:fldCharType="separate"/>
        </w:r>
        <w:r w:rsidR="00EF222E">
          <w:rPr>
            <w:rFonts w:ascii="UD デジタル 教科書体 NP-R" w:eastAsia="UD デジタル 教科書体 NP-R"/>
            <w:noProof/>
            <w:webHidden/>
          </w:rPr>
          <w:t>4</w:t>
        </w:r>
        <w:r w:rsidR="00BD5475" w:rsidRPr="00BD5475">
          <w:rPr>
            <w:rFonts w:ascii="UD デジタル 教科書体 NP-R" w:eastAsia="UD デジタル 教科書体 NP-R" w:hint="eastAsia"/>
            <w:noProof/>
            <w:webHidden/>
          </w:rPr>
          <w:fldChar w:fldCharType="end"/>
        </w:r>
      </w:hyperlink>
    </w:p>
    <w:p w14:paraId="3EDA093A" w14:textId="75023A3D" w:rsidR="00BD5475" w:rsidRPr="00BD5475" w:rsidRDefault="009053E5" w:rsidP="00BD5475">
      <w:pPr>
        <w:pStyle w:val="23"/>
        <w:tabs>
          <w:tab w:val="right" w:leader="dot" w:pos="9628"/>
        </w:tabs>
        <w:spacing w:line="360" w:lineRule="auto"/>
        <w:rPr>
          <w:rFonts w:ascii="UD デジタル 教科書体 NP-R" w:eastAsia="UD デジタル 教科書体 NP-R" w:cstheme="minorBidi"/>
          <w:smallCaps w:val="0"/>
          <w:noProof/>
          <w:sz w:val="21"/>
          <w:szCs w:val="22"/>
        </w:rPr>
      </w:pPr>
      <w:hyperlink w:anchor="_Toc132550879" w:history="1">
        <w:r w:rsidR="00BD5475" w:rsidRPr="00BD5475">
          <w:rPr>
            <w:rStyle w:val="af7"/>
            <w:rFonts w:ascii="UD デジタル 教科書体 NP-R" w:eastAsia="UD デジタル 教科書体 NP-R" w:hAnsi="メイリオ" w:hint="eastAsia"/>
            <w:b/>
            <w:noProof/>
          </w:rPr>
          <w:t>2-５. 用語概説</w:t>
        </w:r>
        <w:r w:rsidR="00BD5475" w:rsidRPr="00BD5475">
          <w:rPr>
            <w:rFonts w:ascii="UD デジタル 教科書体 NP-R" w:eastAsia="UD デジタル 教科書体 NP-R" w:hint="eastAsia"/>
            <w:noProof/>
            <w:webHidden/>
          </w:rPr>
          <w:tab/>
        </w:r>
        <w:r w:rsidR="00BD5475" w:rsidRPr="00BD5475">
          <w:rPr>
            <w:rFonts w:ascii="UD デジタル 教科書体 NP-R" w:eastAsia="UD デジタル 教科書体 NP-R" w:hint="eastAsia"/>
            <w:noProof/>
            <w:webHidden/>
          </w:rPr>
          <w:fldChar w:fldCharType="begin"/>
        </w:r>
        <w:r w:rsidR="00BD5475" w:rsidRPr="00BD5475">
          <w:rPr>
            <w:rFonts w:ascii="UD デジタル 教科書体 NP-R" w:eastAsia="UD デジタル 教科書体 NP-R" w:hint="eastAsia"/>
            <w:noProof/>
            <w:webHidden/>
          </w:rPr>
          <w:instrText xml:space="preserve"> PAGEREF _Toc132550879 \h </w:instrText>
        </w:r>
        <w:r w:rsidR="00BD5475" w:rsidRPr="00BD5475">
          <w:rPr>
            <w:rFonts w:ascii="UD デジタル 教科書体 NP-R" w:eastAsia="UD デジタル 教科書体 NP-R" w:hint="eastAsia"/>
            <w:noProof/>
            <w:webHidden/>
          </w:rPr>
        </w:r>
        <w:r w:rsidR="00BD5475" w:rsidRPr="00BD5475">
          <w:rPr>
            <w:rFonts w:ascii="UD デジタル 教科書体 NP-R" w:eastAsia="UD デジタル 教科書体 NP-R" w:hint="eastAsia"/>
            <w:noProof/>
            <w:webHidden/>
          </w:rPr>
          <w:fldChar w:fldCharType="separate"/>
        </w:r>
        <w:r w:rsidR="00EF222E">
          <w:rPr>
            <w:rFonts w:ascii="UD デジタル 教科書体 NP-R" w:eastAsia="UD デジタル 教科書体 NP-R"/>
            <w:noProof/>
            <w:webHidden/>
          </w:rPr>
          <w:t>5</w:t>
        </w:r>
        <w:r w:rsidR="00BD5475" w:rsidRPr="00BD5475">
          <w:rPr>
            <w:rFonts w:ascii="UD デジタル 教科書体 NP-R" w:eastAsia="UD デジタル 教科書体 NP-R" w:hint="eastAsia"/>
            <w:noProof/>
            <w:webHidden/>
          </w:rPr>
          <w:fldChar w:fldCharType="end"/>
        </w:r>
      </w:hyperlink>
    </w:p>
    <w:p w14:paraId="4DA0CF3C" w14:textId="04462897" w:rsidR="00BD5475" w:rsidRPr="00BD5475" w:rsidRDefault="009053E5" w:rsidP="00BD5475">
      <w:pPr>
        <w:pStyle w:val="23"/>
        <w:tabs>
          <w:tab w:val="right" w:leader="dot" w:pos="9628"/>
        </w:tabs>
        <w:spacing w:line="360" w:lineRule="auto"/>
        <w:rPr>
          <w:rFonts w:ascii="UD デジタル 教科書体 NP-R" w:eastAsia="UD デジタル 教科書体 NP-R" w:cstheme="minorBidi"/>
          <w:smallCaps w:val="0"/>
          <w:noProof/>
          <w:sz w:val="21"/>
          <w:szCs w:val="22"/>
        </w:rPr>
      </w:pPr>
      <w:hyperlink w:anchor="_Toc132550880" w:history="1">
        <w:r w:rsidR="00BD5475" w:rsidRPr="00BD5475">
          <w:rPr>
            <w:rStyle w:val="af7"/>
            <w:rFonts w:ascii="UD デジタル 教科書体 NP-R" w:eastAsia="UD デジタル 教科書体 NP-R" w:hAnsi="メイリオ" w:hint="eastAsia"/>
            <w:b/>
            <w:noProof/>
          </w:rPr>
          <w:t>2-６. 規制と推奨について</w:t>
        </w:r>
        <w:r w:rsidR="00BD5475" w:rsidRPr="00BD5475">
          <w:rPr>
            <w:rFonts w:ascii="UD デジタル 教科書体 NP-R" w:eastAsia="UD デジタル 教科書体 NP-R" w:hint="eastAsia"/>
            <w:noProof/>
            <w:webHidden/>
          </w:rPr>
          <w:tab/>
        </w:r>
        <w:r w:rsidR="00BD5475" w:rsidRPr="00BD5475">
          <w:rPr>
            <w:rFonts w:ascii="UD デジタル 教科書体 NP-R" w:eastAsia="UD デジタル 教科書体 NP-R" w:hint="eastAsia"/>
            <w:noProof/>
            <w:webHidden/>
          </w:rPr>
          <w:fldChar w:fldCharType="begin"/>
        </w:r>
        <w:r w:rsidR="00BD5475" w:rsidRPr="00BD5475">
          <w:rPr>
            <w:rFonts w:ascii="UD デジタル 教科書体 NP-R" w:eastAsia="UD デジタル 教科書体 NP-R" w:hint="eastAsia"/>
            <w:noProof/>
            <w:webHidden/>
          </w:rPr>
          <w:instrText xml:space="preserve"> PAGEREF _Toc132550880 \h </w:instrText>
        </w:r>
        <w:r w:rsidR="00BD5475" w:rsidRPr="00BD5475">
          <w:rPr>
            <w:rFonts w:ascii="UD デジタル 教科書体 NP-R" w:eastAsia="UD デジタル 教科書体 NP-R" w:hint="eastAsia"/>
            <w:noProof/>
            <w:webHidden/>
          </w:rPr>
        </w:r>
        <w:r w:rsidR="00BD5475" w:rsidRPr="00BD5475">
          <w:rPr>
            <w:rFonts w:ascii="UD デジタル 教科書体 NP-R" w:eastAsia="UD デジタル 教科書体 NP-R" w:hint="eastAsia"/>
            <w:noProof/>
            <w:webHidden/>
          </w:rPr>
          <w:fldChar w:fldCharType="separate"/>
        </w:r>
        <w:r w:rsidR="00EF222E">
          <w:rPr>
            <w:rFonts w:ascii="UD デジタル 教科書体 NP-R" w:eastAsia="UD デジタル 教科書体 NP-R"/>
            <w:noProof/>
            <w:webHidden/>
          </w:rPr>
          <w:t>6</w:t>
        </w:r>
        <w:r w:rsidR="00BD5475" w:rsidRPr="00BD5475">
          <w:rPr>
            <w:rFonts w:ascii="UD デジタル 教科書体 NP-R" w:eastAsia="UD デジタル 教科書体 NP-R" w:hint="eastAsia"/>
            <w:noProof/>
            <w:webHidden/>
          </w:rPr>
          <w:fldChar w:fldCharType="end"/>
        </w:r>
      </w:hyperlink>
    </w:p>
    <w:p w14:paraId="2D3B107B" w14:textId="323E4EFC" w:rsidR="00BD5475" w:rsidRPr="00BD5475" w:rsidRDefault="009053E5" w:rsidP="00BD5475">
      <w:pPr>
        <w:pStyle w:val="11"/>
        <w:spacing w:line="360" w:lineRule="auto"/>
        <w:rPr>
          <w:rFonts w:cstheme="minorBidi"/>
          <w:b w:val="0"/>
          <w:bCs w:val="0"/>
          <w:caps w:val="0"/>
          <w:szCs w:val="22"/>
        </w:rPr>
      </w:pPr>
      <w:hyperlink w:anchor="_Toc132550881" w:history="1">
        <w:r w:rsidR="00BD5475" w:rsidRPr="00BD5475">
          <w:rPr>
            <w:rStyle w:val="af7"/>
            <w:rFonts w:hint="eastAsia"/>
          </w:rPr>
          <w:t>3.</w:t>
        </w:r>
        <w:r w:rsidR="00BD5475" w:rsidRPr="00BD5475">
          <w:rPr>
            <w:rFonts w:cstheme="minorBidi" w:hint="eastAsia"/>
            <w:b w:val="0"/>
            <w:bCs w:val="0"/>
            <w:caps w:val="0"/>
            <w:szCs w:val="22"/>
          </w:rPr>
          <w:tab/>
        </w:r>
        <w:r w:rsidR="00BD5475" w:rsidRPr="00BD5475">
          <w:rPr>
            <w:rStyle w:val="af7"/>
            <w:rFonts w:hint="eastAsia"/>
          </w:rPr>
          <w:t>多言語対応項目</w:t>
        </w:r>
        <w:r w:rsidR="00BD5475" w:rsidRPr="00BD5475">
          <w:rPr>
            <w:rFonts w:hint="eastAsia"/>
            <w:webHidden/>
          </w:rPr>
          <w:tab/>
        </w:r>
        <w:r w:rsidR="00BD5475" w:rsidRPr="00BD5475">
          <w:rPr>
            <w:rFonts w:hint="eastAsia"/>
            <w:webHidden/>
          </w:rPr>
          <w:fldChar w:fldCharType="begin"/>
        </w:r>
        <w:r w:rsidR="00BD5475" w:rsidRPr="00BD5475">
          <w:rPr>
            <w:rFonts w:hint="eastAsia"/>
            <w:webHidden/>
          </w:rPr>
          <w:instrText xml:space="preserve"> PAGEREF _Toc132550881 \h </w:instrText>
        </w:r>
        <w:r w:rsidR="00BD5475" w:rsidRPr="00BD5475">
          <w:rPr>
            <w:rFonts w:hint="eastAsia"/>
            <w:webHidden/>
          </w:rPr>
        </w:r>
        <w:r w:rsidR="00BD5475" w:rsidRPr="00BD5475">
          <w:rPr>
            <w:rFonts w:hint="eastAsia"/>
            <w:webHidden/>
          </w:rPr>
          <w:fldChar w:fldCharType="separate"/>
        </w:r>
        <w:r w:rsidR="00EF222E">
          <w:rPr>
            <w:webHidden/>
          </w:rPr>
          <w:t>7</w:t>
        </w:r>
        <w:r w:rsidR="00BD5475" w:rsidRPr="00BD5475">
          <w:rPr>
            <w:rFonts w:hint="eastAsia"/>
            <w:webHidden/>
          </w:rPr>
          <w:fldChar w:fldCharType="end"/>
        </w:r>
      </w:hyperlink>
    </w:p>
    <w:p w14:paraId="4DF416CC" w14:textId="2414713A" w:rsidR="00BD5475" w:rsidRPr="00BD5475" w:rsidRDefault="009053E5" w:rsidP="00BD5475">
      <w:pPr>
        <w:pStyle w:val="23"/>
        <w:tabs>
          <w:tab w:val="right" w:leader="dot" w:pos="9628"/>
        </w:tabs>
        <w:spacing w:line="360" w:lineRule="auto"/>
        <w:rPr>
          <w:rFonts w:ascii="UD デジタル 教科書体 NP-R" w:eastAsia="UD デジタル 教科書体 NP-R" w:cstheme="minorBidi"/>
          <w:smallCaps w:val="0"/>
          <w:noProof/>
          <w:sz w:val="21"/>
          <w:szCs w:val="22"/>
        </w:rPr>
      </w:pPr>
      <w:hyperlink w:anchor="_Toc132550882" w:history="1">
        <w:r w:rsidR="00BD5475" w:rsidRPr="00BD5475">
          <w:rPr>
            <w:rStyle w:val="af7"/>
            <w:rFonts w:ascii="UD デジタル 教科書体 NP-R" w:eastAsia="UD デジタル 教科書体 NP-R" w:hAnsi="メイリオ" w:hint="eastAsia"/>
            <w:b/>
            <w:noProof/>
          </w:rPr>
          <w:t>３-1. 人的対応</w:t>
        </w:r>
        <w:r w:rsidR="00BD5475" w:rsidRPr="00BD5475">
          <w:rPr>
            <w:rFonts w:ascii="UD デジタル 教科書体 NP-R" w:eastAsia="UD デジタル 教科書体 NP-R" w:hint="eastAsia"/>
            <w:noProof/>
            <w:webHidden/>
          </w:rPr>
          <w:tab/>
        </w:r>
        <w:r w:rsidR="00BD5475" w:rsidRPr="00BD5475">
          <w:rPr>
            <w:rFonts w:ascii="UD デジタル 教科書体 NP-R" w:eastAsia="UD デジタル 教科書体 NP-R" w:hint="eastAsia"/>
            <w:noProof/>
            <w:webHidden/>
          </w:rPr>
          <w:fldChar w:fldCharType="begin"/>
        </w:r>
        <w:r w:rsidR="00BD5475" w:rsidRPr="00BD5475">
          <w:rPr>
            <w:rFonts w:ascii="UD デジタル 教科書体 NP-R" w:eastAsia="UD デジタル 教科書体 NP-R" w:hint="eastAsia"/>
            <w:noProof/>
            <w:webHidden/>
          </w:rPr>
          <w:instrText xml:space="preserve"> PAGEREF _Toc132550882 \h </w:instrText>
        </w:r>
        <w:r w:rsidR="00BD5475" w:rsidRPr="00BD5475">
          <w:rPr>
            <w:rFonts w:ascii="UD デジタル 教科書体 NP-R" w:eastAsia="UD デジタル 教科書体 NP-R" w:hint="eastAsia"/>
            <w:noProof/>
            <w:webHidden/>
          </w:rPr>
        </w:r>
        <w:r w:rsidR="00BD5475" w:rsidRPr="00BD5475">
          <w:rPr>
            <w:rFonts w:ascii="UD デジタル 教科書体 NP-R" w:eastAsia="UD デジタル 教科書体 NP-R" w:hint="eastAsia"/>
            <w:noProof/>
            <w:webHidden/>
          </w:rPr>
          <w:fldChar w:fldCharType="separate"/>
        </w:r>
        <w:r w:rsidR="00EF222E">
          <w:rPr>
            <w:rFonts w:ascii="UD デジタル 教科書体 NP-R" w:eastAsia="UD デジタル 教科書体 NP-R"/>
            <w:noProof/>
            <w:webHidden/>
          </w:rPr>
          <w:t>7</w:t>
        </w:r>
        <w:r w:rsidR="00BD5475" w:rsidRPr="00BD5475">
          <w:rPr>
            <w:rFonts w:ascii="UD デジタル 教科書体 NP-R" w:eastAsia="UD デジタル 教科書体 NP-R" w:hint="eastAsia"/>
            <w:noProof/>
            <w:webHidden/>
          </w:rPr>
          <w:fldChar w:fldCharType="end"/>
        </w:r>
      </w:hyperlink>
    </w:p>
    <w:p w14:paraId="281B8154" w14:textId="5A02107A" w:rsidR="00BD5475" w:rsidRPr="00BD5475" w:rsidRDefault="009053E5" w:rsidP="00BD5475">
      <w:pPr>
        <w:pStyle w:val="23"/>
        <w:tabs>
          <w:tab w:val="right" w:leader="dot" w:pos="9628"/>
        </w:tabs>
        <w:spacing w:line="360" w:lineRule="auto"/>
        <w:rPr>
          <w:rFonts w:ascii="UD デジタル 教科書体 NP-R" w:eastAsia="UD デジタル 教科書体 NP-R" w:cstheme="minorBidi"/>
          <w:smallCaps w:val="0"/>
          <w:noProof/>
          <w:sz w:val="21"/>
          <w:szCs w:val="22"/>
        </w:rPr>
      </w:pPr>
      <w:hyperlink w:anchor="_Toc132550883" w:history="1">
        <w:r w:rsidR="00BD5475" w:rsidRPr="00BD5475">
          <w:rPr>
            <w:rStyle w:val="af7"/>
            <w:rFonts w:ascii="UD デジタル 教科書体 NP-R" w:eastAsia="UD デジタル 教科書体 NP-R" w:hAnsi="メイリオ" w:hint="eastAsia"/>
            <w:b/>
            <w:bCs/>
            <w:noProof/>
          </w:rPr>
          <w:t>３-2. サイン・印刷物等</w:t>
        </w:r>
        <w:r w:rsidR="00BD5475" w:rsidRPr="00BD5475">
          <w:rPr>
            <w:rFonts w:ascii="UD デジタル 教科書体 NP-R" w:eastAsia="UD デジタル 教科書体 NP-R" w:hint="eastAsia"/>
            <w:noProof/>
            <w:webHidden/>
          </w:rPr>
          <w:tab/>
        </w:r>
        <w:r w:rsidR="00BD5475" w:rsidRPr="00BD5475">
          <w:rPr>
            <w:rFonts w:ascii="UD デジタル 教科書体 NP-R" w:eastAsia="UD デジタル 教科書体 NP-R" w:hint="eastAsia"/>
            <w:noProof/>
            <w:webHidden/>
          </w:rPr>
          <w:fldChar w:fldCharType="begin"/>
        </w:r>
        <w:r w:rsidR="00BD5475" w:rsidRPr="00BD5475">
          <w:rPr>
            <w:rFonts w:ascii="UD デジタル 教科書体 NP-R" w:eastAsia="UD デジタル 教科書体 NP-R" w:hint="eastAsia"/>
            <w:noProof/>
            <w:webHidden/>
          </w:rPr>
          <w:instrText xml:space="preserve"> PAGEREF _Toc132550883 \h </w:instrText>
        </w:r>
        <w:r w:rsidR="00BD5475" w:rsidRPr="00BD5475">
          <w:rPr>
            <w:rFonts w:ascii="UD デジタル 教科書体 NP-R" w:eastAsia="UD デジタル 教科書体 NP-R" w:hint="eastAsia"/>
            <w:noProof/>
            <w:webHidden/>
          </w:rPr>
        </w:r>
        <w:r w:rsidR="00BD5475" w:rsidRPr="00BD5475">
          <w:rPr>
            <w:rFonts w:ascii="UD デジタル 教科書体 NP-R" w:eastAsia="UD デジタル 教科書体 NP-R" w:hint="eastAsia"/>
            <w:noProof/>
            <w:webHidden/>
          </w:rPr>
          <w:fldChar w:fldCharType="separate"/>
        </w:r>
        <w:r w:rsidR="00EF222E">
          <w:rPr>
            <w:rFonts w:ascii="UD デジタル 教科書体 NP-R" w:eastAsia="UD デジタル 教科書体 NP-R"/>
            <w:noProof/>
            <w:webHidden/>
          </w:rPr>
          <w:t>8</w:t>
        </w:r>
        <w:r w:rsidR="00BD5475" w:rsidRPr="00BD5475">
          <w:rPr>
            <w:rFonts w:ascii="UD デジタル 教科書体 NP-R" w:eastAsia="UD デジタル 教科書体 NP-R" w:hint="eastAsia"/>
            <w:noProof/>
            <w:webHidden/>
          </w:rPr>
          <w:fldChar w:fldCharType="end"/>
        </w:r>
      </w:hyperlink>
    </w:p>
    <w:p w14:paraId="423D389A" w14:textId="388EC187" w:rsidR="00BD5475" w:rsidRPr="00BD5475" w:rsidRDefault="009053E5" w:rsidP="00BD5475">
      <w:pPr>
        <w:pStyle w:val="23"/>
        <w:tabs>
          <w:tab w:val="right" w:leader="dot" w:pos="9628"/>
        </w:tabs>
        <w:spacing w:line="360" w:lineRule="auto"/>
        <w:rPr>
          <w:rFonts w:ascii="UD デジタル 教科書体 NP-R" w:eastAsia="UD デジタル 教科書体 NP-R" w:cstheme="minorBidi"/>
          <w:smallCaps w:val="0"/>
          <w:noProof/>
          <w:sz w:val="21"/>
          <w:szCs w:val="22"/>
        </w:rPr>
      </w:pPr>
      <w:hyperlink w:anchor="_Toc132550884" w:history="1">
        <w:r w:rsidR="00BD5475" w:rsidRPr="00BD5475">
          <w:rPr>
            <w:rStyle w:val="af7"/>
            <w:rFonts w:ascii="UD デジタル 教科書体 NP-R" w:eastAsia="UD デジタル 教科書体 NP-R" w:hAnsi="メイリオ" w:hint="eastAsia"/>
            <w:b/>
            <w:noProof/>
          </w:rPr>
          <w:t>３-３. 行事・催事・展示</w:t>
        </w:r>
        <w:r w:rsidR="00BD5475" w:rsidRPr="00BD5475">
          <w:rPr>
            <w:rFonts w:ascii="UD デジタル 教科書体 NP-R" w:eastAsia="UD デジタル 教科書体 NP-R" w:hint="eastAsia"/>
            <w:noProof/>
            <w:webHidden/>
          </w:rPr>
          <w:tab/>
        </w:r>
        <w:r w:rsidR="00BD5475" w:rsidRPr="00BD5475">
          <w:rPr>
            <w:rFonts w:ascii="UD デジタル 教科書体 NP-R" w:eastAsia="UD デジタル 教科書体 NP-R" w:hint="eastAsia"/>
            <w:noProof/>
            <w:webHidden/>
          </w:rPr>
          <w:fldChar w:fldCharType="begin"/>
        </w:r>
        <w:r w:rsidR="00BD5475" w:rsidRPr="00BD5475">
          <w:rPr>
            <w:rFonts w:ascii="UD デジタル 教科書体 NP-R" w:eastAsia="UD デジタル 教科書体 NP-R" w:hint="eastAsia"/>
            <w:noProof/>
            <w:webHidden/>
          </w:rPr>
          <w:instrText xml:space="preserve"> PAGEREF _Toc132550884 \h </w:instrText>
        </w:r>
        <w:r w:rsidR="00BD5475" w:rsidRPr="00BD5475">
          <w:rPr>
            <w:rFonts w:ascii="UD デジタル 教科書体 NP-R" w:eastAsia="UD デジタル 教科書体 NP-R" w:hint="eastAsia"/>
            <w:noProof/>
            <w:webHidden/>
          </w:rPr>
        </w:r>
        <w:r w:rsidR="00BD5475" w:rsidRPr="00BD5475">
          <w:rPr>
            <w:rFonts w:ascii="UD デジタル 教科書体 NP-R" w:eastAsia="UD デジタル 教科書体 NP-R" w:hint="eastAsia"/>
            <w:noProof/>
            <w:webHidden/>
          </w:rPr>
          <w:fldChar w:fldCharType="separate"/>
        </w:r>
        <w:r w:rsidR="00EF222E">
          <w:rPr>
            <w:rFonts w:ascii="UD デジタル 教科書体 NP-R" w:eastAsia="UD デジタル 教科書体 NP-R"/>
            <w:noProof/>
            <w:webHidden/>
          </w:rPr>
          <w:t>8</w:t>
        </w:r>
        <w:r w:rsidR="00BD5475" w:rsidRPr="00BD5475">
          <w:rPr>
            <w:rFonts w:ascii="UD デジタル 教科書体 NP-R" w:eastAsia="UD デジタル 教科書体 NP-R" w:hint="eastAsia"/>
            <w:noProof/>
            <w:webHidden/>
          </w:rPr>
          <w:fldChar w:fldCharType="end"/>
        </w:r>
      </w:hyperlink>
    </w:p>
    <w:p w14:paraId="45C6E49C" w14:textId="2BEE2F11" w:rsidR="00BD5475" w:rsidRPr="00BD5475" w:rsidRDefault="009053E5" w:rsidP="00D15295">
      <w:pPr>
        <w:pStyle w:val="23"/>
        <w:tabs>
          <w:tab w:val="right" w:leader="dot" w:pos="9628"/>
        </w:tabs>
        <w:spacing w:line="360" w:lineRule="auto"/>
        <w:rPr>
          <w:rFonts w:ascii="UD デジタル 教科書体 NP-R" w:eastAsia="UD デジタル 教科書体 NP-R" w:cstheme="minorBidi"/>
          <w:smallCaps w:val="0"/>
          <w:noProof/>
          <w:sz w:val="21"/>
          <w:szCs w:val="22"/>
        </w:rPr>
      </w:pPr>
      <w:hyperlink w:anchor="_Toc132550885" w:history="1">
        <w:r w:rsidR="00BD5475" w:rsidRPr="00BD5475">
          <w:rPr>
            <w:rStyle w:val="af7"/>
            <w:rFonts w:ascii="UD デジタル 教科書体 NP-R" w:eastAsia="UD デジタル 教科書体 NP-R" w:hAnsi="メイリオ" w:hint="eastAsia"/>
            <w:b/>
            <w:noProof/>
          </w:rPr>
          <w:t>３-４．</w:t>
        </w:r>
        <w:r w:rsidR="006D03A0">
          <w:rPr>
            <w:rStyle w:val="af7"/>
            <w:rFonts w:ascii="UD デジタル 教科書体 NP-R" w:eastAsia="UD デジタル 教科書体 NP-R" w:hint="eastAsia"/>
            <w:b/>
            <w:noProof/>
          </w:rPr>
          <w:t>ウェブ</w:t>
        </w:r>
        <w:r w:rsidR="00BD5475" w:rsidRPr="00BD5475">
          <w:rPr>
            <w:rStyle w:val="af7"/>
            <w:rFonts w:ascii="UD デジタル 教科書体 NP-R" w:eastAsia="UD デジタル 教科書体 NP-R" w:hint="eastAsia"/>
            <w:b/>
            <w:noProof/>
          </w:rPr>
          <w:t>サイト・放送等</w:t>
        </w:r>
        <w:r w:rsidR="00BD5475" w:rsidRPr="00BD5475">
          <w:rPr>
            <w:rFonts w:ascii="UD デジタル 教科書体 NP-R" w:eastAsia="UD デジタル 教科書体 NP-R" w:hint="eastAsia"/>
            <w:noProof/>
            <w:webHidden/>
          </w:rPr>
          <w:tab/>
        </w:r>
        <w:r w:rsidR="00BD5475" w:rsidRPr="00BD5475">
          <w:rPr>
            <w:rFonts w:ascii="UD デジタル 教科書体 NP-R" w:eastAsia="UD デジタル 教科書体 NP-R" w:hint="eastAsia"/>
            <w:noProof/>
            <w:webHidden/>
          </w:rPr>
          <w:fldChar w:fldCharType="begin"/>
        </w:r>
        <w:r w:rsidR="00BD5475" w:rsidRPr="00BD5475">
          <w:rPr>
            <w:rFonts w:ascii="UD デジタル 教科書体 NP-R" w:eastAsia="UD デジタル 教科書体 NP-R" w:hint="eastAsia"/>
            <w:noProof/>
            <w:webHidden/>
          </w:rPr>
          <w:instrText xml:space="preserve"> PAGEREF _Toc132550885 \h </w:instrText>
        </w:r>
        <w:r w:rsidR="00BD5475" w:rsidRPr="00BD5475">
          <w:rPr>
            <w:rFonts w:ascii="UD デジタル 教科書体 NP-R" w:eastAsia="UD デジタル 教科書体 NP-R" w:hint="eastAsia"/>
            <w:noProof/>
            <w:webHidden/>
          </w:rPr>
        </w:r>
        <w:r w:rsidR="00BD5475" w:rsidRPr="00BD5475">
          <w:rPr>
            <w:rFonts w:ascii="UD デジタル 教科書体 NP-R" w:eastAsia="UD デジタル 教科書体 NP-R" w:hint="eastAsia"/>
            <w:noProof/>
            <w:webHidden/>
          </w:rPr>
          <w:fldChar w:fldCharType="separate"/>
        </w:r>
        <w:r w:rsidR="00EF222E">
          <w:rPr>
            <w:rFonts w:ascii="UD デジタル 教科書体 NP-R" w:eastAsia="UD デジタル 教科書体 NP-R"/>
            <w:noProof/>
            <w:webHidden/>
          </w:rPr>
          <w:t>9</w:t>
        </w:r>
        <w:r w:rsidR="00BD5475" w:rsidRPr="00BD5475">
          <w:rPr>
            <w:rFonts w:ascii="UD デジタル 教科書体 NP-R" w:eastAsia="UD デジタル 教科書体 NP-R" w:hint="eastAsia"/>
            <w:noProof/>
            <w:webHidden/>
          </w:rPr>
          <w:fldChar w:fldCharType="end"/>
        </w:r>
      </w:hyperlink>
    </w:p>
    <w:p w14:paraId="7A3D0E35" w14:textId="1E34FA83" w:rsidR="00BD5475" w:rsidRPr="00BD5475" w:rsidRDefault="009053E5" w:rsidP="00BD5475">
      <w:pPr>
        <w:pStyle w:val="11"/>
        <w:spacing w:line="360" w:lineRule="auto"/>
        <w:rPr>
          <w:rFonts w:cstheme="minorBidi"/>
          <w:b w:val="0"/>
          <w:bCs w:val="0"/>
          <w:caps w:val="0"/>
          <w:szCs w:val="22"/>
        </w:rPr>
      </w:pPr>
      <w:hyperlink w:anchor="_Toc132550887" w:history="1">
        <w:r w:rsidR="00BD5475" w:rsidRPr="00BD5475">
          <w:rPr>
            <w:rStyle w:val="af7"/>
            <w:rFonts w:hint="eastAsia"/>
          </w:rPr>
          <w:t>４．引用文献・参考資料等</w:t>
        </w:r>
        <w:r w:rsidR="00BD5475" w:rsidRPr="00BD5475">
          <w:rPr>
            <w:rFonts w:hint="eastAsia"/>
            <w:webHidden/>
          </w:rPr>
          <w:tab/>
        </w:r>
        <w:r w:rsidR="00BD5475" w:rsidRPr="00BD5475">
          <w:rPr>
            <w:rFonts w:hint="eastAsia"/>
            <w:webHidden/>
          </w:rPr>
          <w:fldChar w:fldCharType="begin"/>
        </w:r>
        <w:r w:rsidR="00BD5475" w:rsidRPr="00BD5475">
          <w:rPr>
            <w:rFonts w:hint="eastAsia"/>
            <w:webHidden/>
          </w:rPr>
          <w:instrText xml:space="preserve"> PAGEREF _Toc132550887 \h </w:instrText>
        </w:r>
        <w:r w:rsidR="00BD5475" w:rsidRPr="00BD5475">
          <w:rPr>
            <w:rFonts w:hint="eastAsia"/>
            <w:webHidden/>
          </w:rPr>
        </w:r>
        <w:r w:rsidR="00BD5475" w:rsidRPr="00BD5475">
          <w:rPr>
            <w:rFonts w:hint="eastAsia"/>
            <w:webHidden/>
          </w:rPr>
          <w:fldChar w:fldCharType="separate"/>
        </w:r>
        <w:r w:rsidR="00EF222E">
          <w:rPr>
            <w:webHidden/>
          </w:rPr>
          <w:t>10</w:t>
        </w:r>
        <w:r w:rsidR="00BD5475" w:rsidRPr="00BD5475">
          <w:rPr>
            <w:rFonts w:hint="eastAsia"/>
            <w:webHidden/>
          </w:rPr>
          <w:fldChar w:fldCharType="end"/>
        </w:r>
      </w:hyperlink>
    </w:p>
    <w:p w14:paraId="5BFDA33D" w14:textId="460A27FF" w:rsidR="00E81ABD" w:rsidRPr="006D2250" w:rsidRDefault="00C93A91" w:rsidP="00BD5475">
      <w:pPr>
        <w:widowControl/>
        <w:spacing w:line="360" w:lineRule="auto"/>
        <w:jc w:val="left"/>
        <w:rPr>
          <w:rFonts w:ascii="UD デジタル 教科書体 NP-R" w:eastAsia="UD デジタル 教科書体 NP-R"/>
          <w:color w:val="FF0000"/>
          <w:sz w:val="24"/>
          <w:szCs w:val="24"/>
        </w:rPr>
      </w:pPr>
      <w:r w:rsidRPr="00BD5475">
        <w:rPr>
          <w:rFonts w:ascii="UD デジタル 教科書体 NP-R" w:eastAsia="UD デジタル 教科書体 NP-R" w:hint="eastAsia"/>
          <w:color w:val="FF0000"/>
          <w:sz w:val="24"/>
          <w:szCs w:val="24"/>
        </w:rPr>
        <w:fldChar w:fldCharType="end"/>
      </w:r>
      <w:r w:rsidR="00E81ABD" w:rsidRPr="006D2250">
        <w:rPr>
          <w:rFonts w:ascii="UD デジタル 教科書体 NP-R" w:eastAsia="UD デジタル 教科書体 NP-R" w:hint="eastAsia"/>
          <w:color w:val="FF0000"/>
          <w:sz w:val="24"/>
          <w:szCs w:val="24"/>
        </w:rPr>
        <w:br w:type="page"/>
      </w:r>
    </w:p>
    <w:p w14:paraId="1A47A881" w14:textId="77777777" w:rsidR="00054E4B" w:rsidRPr="006D2250" w:rsidRDefault="00054E4B" w:rsidP="00054E4B">
      <w:pPr>
        <w:snapToGrid w:val="0"/>
        <w:spacing w:line="240" w:lineRule="auto"/>
        <w:rPr>
          <w:rFonts w:ascii="UD デジタル 教科書体 NP-R" w:eastAsia="UD デジタル 教科書体 NP-R"/>
          <w:b/>
        </w:rPr>
        <w:sectPr w:rsidR="00054E4B" w:rsidRPr="006D2250" w:rsidSect="00BD5475">
          <w:footerReference w:type="default" r:id="rId12"/>
          <w:pgSz w:w="11906" w:h="16838"/>
          <w:pgMar w:top="1134" w:right="1134" w:bottom="1134" w:left="1134" w:header="454" w:footer="992" w:gutter="0"/>
          <w:cols w:space="425"/>
          <w:docGrid w:type="linesAndChars" w:linePitch="360"/>
        </w:sectPr>
      </w:pPr>
    </w:p>
    <w:p w14:paraId="0725FF50" w14:textId="775DD47A" w:rsidR="00A4766C" w:rsidRPr="006D2250" w:rsidRDefault="00054E4B" w:rsidP="00714BCF">
      <w:pPr>
        <w:pStyle w:val="1"/>
        <w:keepNext w:val="0"/>
        <w:pageBreakBefore w:val="0"/>
        <w:numPr>
          <w:ilvl w:val="0"/>
          <w:numId w:val="2"/>
        </w:numPr>
        <w:adjustRightInd/>
        <w:spacing w:beforeLines="0" w:before="0" w:afterLines="0" w:after="180"/>
        <w:ind w:left="426" w:hanging="426"/>
        <w:rPr>
          <w:rFonts w:ascii="UD デジタル 教科書体 NP-R" w:eastAsia="UD デジタル 教科書体 NP-R"/>
          <w:b/>
          <w:bCs/>
          <w:color w:val="FF3399"/>
          <w:lang w:eastAsia="ja-JP"/>
        </w:rPr>
      </w:pPr>
      <w:bookmarkStart w:id="3" w:name="_Toc52802518"/>
      <w:bookmarkStart w:id="4" w:name="_Toc55498094"/>
      <w:bookmarkStart w:id="5" w:name="_Toc98493505"/>
      <w:bookmarkStart w:id="6" w:name="_Toc132550873"/>
      <w:bookmarkStart w:id="7" w:name="_Hlk131086052"/>
      <w:r w:rsidRPr="006D2250">
        <w:rPr>
          <w:rFonts w:ascii="UD デジタル 教科書体 NP-R" w:eastAsia="UD デジタル 教科書体 NP-R" w:hint="eastAsia"/>
          <w:b/>
          <w:bCs/>
          <w:color w:val="FF3399"/>
          <w:lang w:eastAsia="ja-JP"/>
        </w:rPr>
        <w:lastRenderedPageBreak/>
        <w:t>はじめに</w:t>
      </w:r>
      <w:bookmarkStart w:id="8" w:name="_Hlk125037702"/>
      <w:bookmarkEnd w:id="3"/>
      <w:bookmarkEnd w:id="4"/>
      <w:bookmarkEnd w:id="5"/>
      <w:bookmarkEnd w:id="6"/>
    </w:p>
    <w:p w14:paraId="33059391" w14:textId="77FAE003" w:rsidR="00F40C10" w:rsidRDefault="00F40C10" w:rsidP="00C06F0A">
      <w:pPr>
        <w:pStyle w:val="a0"/>
        <w:ind w:firstLineChars="0" w:firstLine="0"/>
        <w:rPr>
          <w:rFonts w:ascii="UD デジタル 教科書体 NP-R" w:eastAsia="UD デジタル 教科書体 NP-R" w:cstheme="minorBidi"/>
          <w:kern w:val="2"/>
          <w:sz w:val="22"/>
          <w:szCs w:val="22"/>
        </w:rPr>
      </w:pPr>
      <w:bookmarkStart w:id="9" w:name="_Toc98493510"/>
      <w:bookmarkEnd w:id="7"/>
      <w:bookmarkEnd w:id="8"/>
    </w:p>
    <w:p w14:paraId="6E70D816" w14:textId="7A1EADB6" w:rsidR="00F40C10" w:rsidRDefault="00F40C10" w:rsidP="00C06F0A">
      <w:pPr>
        <w:pStyle w:val="a0"/>
        <w:ind w:firstLineChars="0" w:firstLine="0"/>
        <w:rPr>
          <w:rFonts w:ascii="UD デジタル 教科書体 NP-R" w:eastAsia="UD デジタル 教科書体 NP-R" w:cstheme="minorBidi"/>
          <w:kern w:val="2"/>
          <w:sz w:val="22"/>
          <w:szCs w:val="22"/>
        </w:rPr>
      </w:pPr>
    </w:p>
    <w:p w14:paraId="0FA24AE2" w14:textId="77777777" w:rsidR="00F40C10" w:rsidRPr="006D2250" w:rsidRDefault="00F40C10" w:rsidP="00F40C10">
      <w:pPr>
        <w:widowControl/>
        <w:snapToGrid w:val="0"/>
        <w:spacing w:line="240"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多言語対応ガイドライン（以下、「本ガイドライン」という）は、公益社団法人２０２５年日本国際博覧会協会（以下、「博覧会協会」という）が２０２５年日本国際博覧会（以下「大阪・関西万博」という）開催に際して、博覧会会場内及び周辺の関連エリアにおける人的対応、標識・サイン等の表示方法、及び音声・映像・文字説明・書類等に関する多言語対応について、全ての</w:t>
      </w:r>
      <w:r w:rsidRPr="009F06D6">
        <w:rPr>
          <w:rFonts w:ascii="UD デジタル 教科書体 NP-R" w:eastAsia="UD デジタル 教科書体 NP-R" w:hAnsiTheme="minorEastAsia" w:hint="eastAsia"/>
          <w:sz w:val="22"/>
        </w:rPr>
        <w:t>来場者やスタッフを含む関係者</w:t>
      </w:r>
      <w:r w:rsidRPr="006D2250">
        <w:rPr>
          <w:rFonts w:ascii="UD デジタル 教科書体 NP-R" w:eastAsia="UD デジタル 教科書体 NP-R" w:hAnsiTheme="minorEastAsia" w:hint="eastAsia"/>
          <w:sz w:val="22"/>
        </w:rPr>
        <w:t>に、安心かつ快適な環境を提供するための指針を示したものである。</w:t>
      </w:r>
    </w:p>
    <w:p w14:paraId="601F6D82" w14:textId="77777777" w:rsidR="00F40C10" w:rsidRPr="006D2250" w:rsidRDefault="00F40C10" w:rsidP="00F40C10">
      <w:pPr>
        <w:widowControl/>
        <w:snapToGrid w:val="0"/>
        <w:spacing w:line="240"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本ガイドラインでは、大阪・関西万博において多言語対応が求められる場面において、統一感の確保や視認性向上の観点から「日本語」と「英語」の二言語対応を基本原則とし</w:t>
      </w:r>
      <w:r>
        <w:rPr>
          <w:rFonts w:ascii="UD デジタル 教科書体 NP-R" w:eastAsia="UD デジタル 教科書体 NP-R" w:hAnsiTheme="minorEastAsia" w:hint="eastAsia"/>
          <w:sz w:val="22"/>
        </w:rPr>
        <w:t>つつ、</w:t>
      </w:r>
      <w:r w:rsidRPr="006D2250">
        <w:rPr>
          <w:rFonts w:ascii="UD デジタル 教科書体 NP-R" w:eastAsia="UD デジタル 教科書体 NP-R" w:hAnsiTheme="minorEastAsia" w:hint="eastAsia"/>
          <w:sz w:val="22"/>
        </w:rPr>
        <w:t>その他</w:t>
      </w:r>
      <w:r>
        <w:rPr>
          <w:rFonts w:ascii="UD デジタル 教科書体 NP-R" w:eastAsia="UD デジタル 教科書体 NP-R" w:hAnsiTheme="minorEastAsia" w:hint="eastAsia"/>
          <w:sz w:val="22"/>
        </w:rPr>
        <w:t>の</w:t>
      </w:r>
      <w:r w:rsidRPr="006D2250">
        <w:rPr>
          <w:rFonts w:ascii="UD デジタル 教科書体 NP-R" w:eastAsia="UD デジタル 教科書体 NP-R" w:hAnsiTheme="minorEastAsia" w:hint="eastAsia"/>
          <w:sz w:val="22"/>
        </w:rPr>
        <w:t>言語に</w:t>
      </w:r>
      <w:r>
        <w:rPr>
          <w:rFonts w:ascii="UD デジタル 教科書体 NP-R" w:eastAsia="UD デジタル 教科書体 NP-R" w:hAnsiTheme="minorEastAsia" w:hint="eastAsia"/>
          <w:sz w:val="22"/>
        </w:rPr>
        <w:t>ついても</w:t>
      </w:r>
      <w:r w:rsidRPr="006D2250">
        <w:rPr>
          <w:rFonts w:ascii="UD デジタル 教科書体 NP-R" w:eastAsia="UD デジタル 教科書体 NP-R" w:hAnsiTheme="minorEastAsia" w:hint="eastAsia"/>
          <w:sz w:val="22"/>
        </w:rPr>
        <w:t>スタッフによるオペレーションやICT技術等</w:t>
      </w:r>
      <w:r>
        <w:rPr>
          <w:rFonts w:ascii="UD デジタル 教科書体 NP-R" w:eastAsia="UD デジタル 教科書体 NP-R" w:hAnsiTheme="minorEastAsia" w:hint="eastAsia"/>
          <w:sz w:val="22"/>
        </w:rPr>
        <w:t>の</w:t>
      </w:r>
      <w:r w:rsidRPr="006D2250">
        <w:rPr>
          <w:rFonts w:ascii="UD デジタル 教科書体 NP-R" w:eastAsia="UD デジタル 教科書体 NP-R" w:hAnsiTheme="minorEastAsia" w:hint="eastAsia"/>
          <w:sz w:val="22"/>
        </w:rPr>
        <w:t>活用</w:t>
      </w:r>
      <w:r>
        <w:rPr>
          <w:rFonts w:ascii="UD デジタル 教科書体 NP-R" w:eastAsia="UD デジタル 教科書体 NP-R" w:hAnsiTheme="minorEastAsia" w:hint="eastAsia"/>
          <w:sz w:val="22"/>
        </w:rPr>
        <w:t>により</w:t>
      </w:r>
      <w:r w:rsidRPr="006D2250">
        <w:rPr>
          <w:rFonts w:ascii="UD デジタル 教科書体 NP-R" w:eastAsia="UD デジタル 教科書体 NP-R" w:hAnsiTheme="minorEastAsia" w:hint="eastAsia"/>
          <w:sz w:val="22"/>
        </w:rPr>
        <w:t>、「アクセシブルでインクルーシブな</w:t>
      </w:r>
      <w:r>
        <w:rPr>
          <w:rFonts w:ascii="UD デジタル 教科書体 NP-R" w:eastAsia="UD デジタル 教科書体 NP-R" w:hAnsiTheme="minorEastAsia" w:hint="eastAsia"/>
          <w:sz w:val="22"/>
        </w:rPr>
        <w:t>大阪・関西万博</w:t>
      </w:r>
      <w:r w:rsidRPr="006D2250">
        <w:rPr>
          <w:rFonts w:ascii="UD デジタル 教科書体 NP-R" w:eastAsia="UD デジタル 教科書体 NP-R" w:hAnsiTheme="minorEastAsia" w:hint="eastAsia"/>
          <w:sz w:val="22"/>
        </w:rPr>
        <w:t>」をめざす。</w:t>
      </w:r>
    </w:p>
    <w:p w14:paraId="30B8F0EA" w14:textId="77777777" w:rsidR="00F40C10" w:rsidRPr="00462EC4" w:rsidRDefault="00F40C10" w:rsidP="00F40C10">
      <w:pPr>
        <w:widowControl/>
        <w:snapToGrid w:val="0"/>
        <w:spacing w:line="240" w:lineRule="auto"/>
        <w:ind w:firstLineChars="100" w:firstLine="220"/>
        <w:jc w:val="left"/>
        <w:rPr>
          <w:rFonts w:ascii="UD デジタル 教科書体 NP-R" w:eastAsia="UD デジタル 教科書体 NP-R" w:hAnsiTheme="minorEastAsia"/>
          <w:color w:val="FF0000"/>
          <w:sz w:val="22"/>
        </w:rPr>
      </w:pPr>
    </w:p>
    <w:p w14:paraId="41FF0EEF" w14:textId="77777777" w:rsidR="00F40C10" w:rsidRPr="006D2250" w:rsidRDefault="00F40C10" w:rsidP="00F40C10">
      <w:pPr>
        <w:widowControl/>
        <w:snapToGrid w:val="0"/>
        <w:spacing w:line="240" w:lineRule="auto"/>
        <w:ind w:firstLineChars="100" w:firstLine="220"/>
        <w:jc w:val="left"/>
        <w:rPr>
          <w:rFonts w:ascii="UD デジタル 教科書体 NP-R" w:eastAsia="UD デジタル 教科書体 NP-R"/>
          <w:sz w:val="22"/>
        </w:rPr>
      </w:pPr>
      <w:r w:rsidRPr="006D2250">
        <w:rPr>
          <w:rFonts w:ascii="UD デジタル 教科書体 NP-R" w:eastAsia="UD デジタル 教科書体 NP-R" w:hAnsiTheme="minorEastAsia" w:hint="eastAsia"/>
          <w:sz w:val="22"/>
        </w:rPr>
        <w:t>大阪・関西万博では、日本国内のみならず海外からも多数の来場を想定しているため、来場者により快適なサービスを提供するには、多言語対応は重要であり、</w:t>
      </w:r>
      <w:r w:rsidRPr="006D2250">
        <w:rPr>
          <w:rFonts w:ascii="UD デジタル 教科書体 NP-R" w:eastAsia="UD デジタル 教科書体 NP-R" w:hint="eastAsia"/>
          <w:sz w:val="22"/>
        </w:rPr>
        <w:t>あらゆるツール・方法を活用し安全で快適な空間を楽しむ環境作りを進めていく必要がある。</w:t>
      </w:r>
    </w:p>
    <w:p w14:paraId="70ECBD10" w14:textId="77777777" w:rsidR="00F40C10" w:rsidRPr="007D0699" w:rsidRDefault="00F40C10" w:rsidP="00F40C10">
      <w:pPr>
        <w:widowControl/>
        <w:snapToGrid w:val="0"/>
        <w:spacing w:line="240" w:lineRule="auto"/>
        <w:ind w:firstLineChars="100" w:firstLine="220"/>
        <w:jc w:val="left"/>
        <w:rPr>
          <w:rFonts w:ascii="UD デジタル 教科書体 NP-R" w:eastAsia="UD デジタル 教科書体 NP-R" w:hAnsiTheme="minorEastAsia"/>
          <w:sz w:val="22"/>
        </w:rPr>
      </w:pPr>
    </w:p>
    <w:p w14:paraId="451E11A3" w14:textId="77777777" w:rsidR="00F40C10" w:rsidRPr="006D2250" w:rsidRDefault="00F40C10" w:rsidP="00F40C10">
      <w:pPr>
        <w:widowControl/>
        <w:snapToGrid w:val="0"/>
        <w:spacing w:line="240"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そのための取組みの一つとして、「いのち輝く未来社会のデザイン」をテーマに掲げる大阪・関西万博では、</w:t>
      </w:r>
      <w:r w:rsidRPr="009F06D6">
        <w:rPr>
          <w:rFonts w:ascii="UD デジタル 教科書体 NP-R" w:eastAsia="UD デジタル 教科書体 NP-R" w:hAnsiTheme="minorEastAsia" w:hint="eastAsia"/>
          <w:sz w:val="22"/>
        </w:rPr>
        <w:t>来場者</w:t>
      </w:r>
      <w:r w:rsidRPr="006D2250">
        <w:rPr>
          <w:rFonts w:ascii="UD デジタル 教科書体 NP-R" w:eastAsia="UD デジタル 教科書体 NP-R" w:hAnsiTheme="minorEastAsia" w:hint="eastAsia"/>
          <w:sz w:val="22"/>
        </w:rPr>
        <w:t>の円滑な理解促進・感動体験のためにICT技術の活用を推進して</w:t>
      </w:r>
      <w:r>
        <w:rPr>
          <w:rFonts w:ascii="UD デジタル 教科書体 NP-R" w:eastAsia="UD デジタル 教科書体 NP-R" w:hAnsiTheme="minorEastAsia" w:hint="eastAsia"/>
          <w:sz w:val="22"/>
        </w:rPr>
        <w:t>いる。</w:t>
      </w:r>
      <w:r w:rsidRPr="006D2250">
        <w:rPr>
          <w:rFonts w:ascii="UD デジタル 教科書体 NP-R" w:eastAsia="UD デジタル 教科書体 NP-R" w:hAnsiTheme="minorEastAsia" w:hint="eastAsia"/>
          <w:sz w:val="22"/>
        </w:rPr>
        <w:t>多言語対応においても、「言葉の壁」のないコミュニケーション環境の実現をめざし</w:t>
      </w:r>
      <w:r>
        <w:rPr>
          <w:rFonts w:ascii="UD デジタル 教科書体 NP-R" w:eastAsia="UD デジタル 教科書体 NP-R" w:hAnsiTheme="minorEastAsia" w:hint="eastAsia"/>
          <w:sz w:val="22"/>
        </w:rPr>
        <w:t>、</w:t>
      </w:r>
      <w:r w:rsidRPr="006D2250">
        <w:rPr>
          <w:rFonts w:ascii="UD デジタル 教科書体 NP-R" w:eastAsia="UD デジタル 教科書体 NP-R" w:hAnsiTheme="minorEastAsia" w:hint="eastAsia"/>
          <w:sz w:val="22"/>
        </w:rPr>
        <w:t>未来社会ショーケース事業</w:t>
      </w:r>
      <w:r>
        <w:rPr>
          <w:rFonts w:ascii="UD デジタル 教科書体 NP-R" w:eastAsia="UD デジタル 教科書体 NP-R" w:hAnsiTheme="minorEastAsia" w:hint="eastAsia"/>
          <w:sz w:val="22"/>
        </w:rPr>
        <w:t>において</w:t>
      </w:r>
      <w:r w:rsidRPr="006D2250">
        <w:rPr>
          <w:rFonts w:ascii="UD デジタル 教科書体 NP-R" w:eastAsia="UD デジタル 教科書体 NP-R" w:hAnsiTheme="minorEastAsia" w:hint="eastAsia"/>
          <w:sz w:val="22"/>
        </w:rPr>
        <w:t>「自動翻訳システム」を位置付け、あらゆる場面におけるスムーズな多言語コミュニケーションを実現するアプリケーション（以下、「翻訳アプリ」という）等の実証・実装を予定している。</w:t>
      </w:r>
    </w:p>
    <w:p w14:paraId="2D9779C0" w14:textId="77777777" w:rsidR="00F40C10" w:rsidRPr="006D2250" w:rsidRDefault="00F40C10" w:rsidP="00F40C10">
      <w:pPr>
        <w:widowControl/>
        <w:snapToGrid w:val="0"/>
        <w:spacing w:line="240" w:lineRule="auto"/>
        <w:ind w:firstLineChars="100" w:firstLine="220"/>
        <w:jc w:val="left"/>
        <w:rPr>
          <w:rFonts w:ascii="UD デジタル 教科書体 NP-R" w:eastAsia="UD デジタル 教科書体 NP-R" w:hAnsiTheme="minorEastAsia"/>
          <w:color w:val="FF0000"/>
          <w:sz w:val="22"/>
        </w:rPr>
      </w:pPr>
      <w:r w:rsidRPr="006D2250">
        <w:rPr>
          <w:rFonts w:ascii="UD デジタル 教科書体 NP-R" w:eastAsia="UD デジタル 教科書体 NP-R" w:hAnsiTheme="minorEastAsia" w:hint="eastAsia"/>
          <w:sz w:val="22"/>
        </w:rPr>
        <w:t>一方で、スマートフォン等の端末を持たないなど、ICT技術を利用できない来場者に対しては、スタッフによる多言語対応サービスを提供することで、訪れるすべての来場者が大阪・関西万博を楽しめ、満足いただける環境を構築する。</w:t>
      </w:r>
    </w:p>
    <w:p w14:paraId="272684EE" w14:textId="77777777" w:rsidR="00F40C10" w:rsidRPr="00B10DCF" w:rsidRDefault="00F40C10" w:rsidP="00F40C10">
      <w:pPr>
        <w:widowControl/>
        <w:snapToGrid w:val="0"/>
        <w:spacing w:line="240" w:lineRule="auto"/>
        <w:ind w:firstLineChars="100" w:firstLine="220"/>
        <w:jc w:val="left"/>
        <w:rPr>
          <w:rFonts w:ascii="UD デジタル 教科書体 NP-R" w:eastAsia="UD デジタル 教科書体 NP-R" w:hAnsiTheme="minorEastAsia"/>
          <w:sz w:val="22"/>
        </w:rPr>
      </w:pPr>
    </w:p>
    <w:p w14:paraId="0BC6718F" w14:textId="77777777" w:rsidR="00F40C10" w:rsidRPr="006D2250" w:rsidRDefault="00F40C10" w:rsidP="00F40C10">
      <w:pPr>
        <w:widowControl/>
        <w:snapToGrid w:val="0"/>
        <w:spacing w:line="240"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本ガイドラインに基づく多言語対応によって、世界各地の様々な文化やライフスタイルが一箇所に集まるこの万博という場において、豊かな多様性</w:t>
      </w:r>
      <w:r>
        <w:rPr>
          <w:rFonts w:ascii="UD デジタル 教科書体 NP-R" w:eastAsia="UD デジタル 教科書体 NP-R" w:hAnsiTheme="minorEastAsia" w:hint="eastAsia"/>
          <w:sz w:val="22"/>
        </w:rPr>
        <w:t>への称賛とその</w:t>
      </w:r>
      <w:r w:rsidRPr="006D2250">
        <w:rPr>
          <w:rFonts w:ascii="UD デジタル 教科書体 NP-R" w:eastAsia="UD デジタル 教科書体 NP-R" w:hAnsiTheme="minorEastAsia" w:hint="eastAsia"/>
          <w:sz w:val="22"/>
        </w:rPr>
        <w:t>繋がりを体験し、その思い出が「大阪・関西万博」として各自の心に深く永遠に記憶されることを願っている。</w:t>
      </w:r>
    </w:p>
    <w:p w14:paraId="05FB2AB6" w14:textId="77777777" w:rsidR="00F40C10" w:rsidRDefault="00F40C10" w:rsidP="00C06F0A">
      <w:pPr>
        <w:pStyle w:val="a0"/>
        <w:ind w:firstLineChars="0" w:firstLine="0"/>
        <w:rPr>
          <w:rFonts w:ascii="UD デジタル 教科書体 NP-R" w:eastAsia="UD デジタル 教科書体 NP-R" w:cstheme="minorBidi"/>
          <w:kern w:val="2"/>
          <w:sz w:val="22"/>
          <w:szCs w:val="22"/>
        </w:rPr>
      </w:pPr>
    </w:p>
    <w:p w14:paraId="35D87167" w14:textId="54AAA1D7" w:rsidR="00854B4C" w:rsidRPr="002577A9" w:rsidRDefault="002577A9" w:rsidP="002577A9">
      <w:pPr>
        <w:widowControl/>
        <w:spacing w:line="240" w:lineRule="auto"/>
        <w:jc w:val="left"/>
        <w:rPr>
          <w:rFonts w:ascii="UD デジタル 教科書体 NP-R" w:eastAsia="UD デジタル 教科書体 NP-R" w:hAnsi="Times New Roman"/>
          <w:sz w:val="22"/>
        </w:rPr>
        <w:sectPr w:rsidR="00854B4C" w:rsidRPr="002577A9" w:rsidSect="00BD5475">
          <w:footerReference w:type="default" r:id="rId13"/>
          <w:type w:val="continuous"/>
          <w:pgSz w:w="11906" w:h="16838"/>
          <w:pgMar w:top="1134" w:right="1134" w:bottom="1134" w:left="1134" w:header="454" w:footer="567" w:gutter="0"/>
          <w:cols w:space="425"/>
          <w:docGrid w:type="linesAndChars" w:linePitch="360"/>
        </w:sectPr>
      </w:pPr>
      <w:r>
        <w:rPr>
          <w:rFonts w:ascii="UD デジタル 教科書体 NP-R" w:eastAsia="UD デジタル 教科書体 NP-R"/>
          <w:sz w:val="22"/>
        </w:rPr>
        <w:br w:type="page"/>
      </w:r>
    </w:p>
    <w:p w14:paraId="60ECD8B0" w14:textId="24015DF7" w:rsidR="00E3721E" w:rsidRPr="00963623" w:rsidRDefault="00854B4C" w:rsidP="00714BCF">
      <w:pPr>
        <w:pStyle w:val="1"/>
        <w:keepNext w:val="0"/>
        <w:pageBreakBefore w:val="0"/>
        <w:numPr>
          <w:ilvl w:val="0"/>
          <w:numId w:val="2"/>
        </w:numPr>
        <w:adjustRightInd/>
        <w:spacing w:beforeLines="0" w:before="0" w:afterLines="0" w:after="180"/>
        <w:ind w:left="426"/>
        <w:rPr>
          <w:rFonts w:ascii="UD デジタル 教科書体 NP-R" w:eastAsia="UD デジタル 教科書体 NP-R"/>
          <w:b/>
          <w:color w:val="FF3399"/>
          <w:lang w:eastAsia="ja-JP"/>
        </w:rPr>
      </w:pPr>
      <w:bookmarkStart w:id="10" w:name="_Toc132550874"/>
      <w:bookmarkEnd w:id="9"/>
      <w:r w:rsidRPr="006D2250">
        <w:rPr>
          <w:rFonts w:ascii="UD デジタル 教科書体 NP-R" w:eastAsia="UD デジタル 教科書体 NP-R" w:hint="eastAsia"/>
          <w:b/>
          <w:color w:val="FF3399"/>
          <w:lang w:eastAsia="ja-JP"/>
        </w:rPr>
        <w:lastRenderedPageBreak/>
        <w:t>本ガイドラインについて</w:t>
      </w:r>
      <w:bookmarkEnd w:id="10"/>
    </w:p>
    <w:p w14:paraId="2BF35607" w14:textId="0E830111" w:rsidR="00E3721E" w:rsidRPr="006D2250" w:rsidRDefault="00DF67D0" w:rsidP="00E3721E">
      <w:pPr>
        <w:pStyle w:val="2"/>
        <w:numPr>
          <w:ilvl w:val="1"/>
          <w:numId w:val="0"/>
        </w:numPr>
        <w:tabs>
          <w:tab w:val="clear" w:pos="674"/>
        </w:tabs>
        <w:spacing w:beforeLines="50" w:before="180" w:after="180"/>
        <w:rPr>
          <w:rFonts w:ascii="UD デジタル 教科書体 NP-R" w:eastAsia="UD デジタル 教科書体 NP-R" w:hAnsi="メイリオ"/>
          <w:b/>
          <w:color w:val="4472C4" w:themeColor="accent5"/>
          <w:sz w:val="24"/>
          <w:szCs w:val="22"/>
        </w:rPr>
      </w:pPr>
      <w:bookmarkStart w:id="11" w:name="_Toc132550875"/>
      <w:r>
        <w:rPr>
          <w:rFonts w:ascii="UD デジタル 教科書体 NP-R" w:eastAsia="UD デジタル 教科書体 NP-R" w:hAnsi="メイリオ" w:hint="eastAsia"/>
          <w:b/>
          <w:bCs/>
          <w:color w:val="0070C0"/>
          <w:sz w:val="24"/>
          <w:szCs w:val="24"/>
        </w:rPr>
        <w:t>２</w:t>
      </w:r>
      <w:r w:rsidRPr="006D2250">
        <w:rPr>
          <w:rFonts w:ascii="UD デジタル 教科書体 NP-R" w:eastAsia="UD デジタル 教科書体 NP-R" w:hAnsi="メイリオ" w:hint="eastAsia"/>
          <w:b/>
          <w:bCs/>
          <w:color w:val="0070C0"/>
          <w:sz w:val="24"/>
          <w:szCs w:val="24"/>
        </w:rPr>
        <w:t>-１. ガイドラインの構成</w:t>
      </w:r>
      <w:bookmarkEnd w:id="11"/>
    </w:p>
    <w:p w14:paraId="31380E94" w14:textId="77777777" w:rsidR="00E3721E" w:rsidRPr="006D2250" w:rsidRDefault="00E3721E" w:rsidP="002577A9">
      <w:pPr>
        <w:ind w:firstLineChars="100" w:firstLine="220"/>
        <w:rPr>
          <w:rFonts w:ascii="UD デジタル 教科書体 NP-R" w:eastAsia="UD デジタル 教科書体 NP-R" w:hAnsi="UD デジタル 教科書体 NP-R" w:cs="UD デジタル 教科書体 NP-R"/>
          <w:color w:val="000000" w:themeColor="text1"/>
          <w:sz w:val="22"/>
        </w:rPr>
      </w:pPr>
      <w:r w:rsidRPr="006D2250">
        <w:rPr>
          <w:rFonts w:ascii="UD デジタル 教科書体 NP-R" w:eastAsia="UD デジタル 教科書体 NP-R" w:hAnsi="UD デジタル 教科書体 NP-R" w:cs="UD デジタル 教科書体 NP-R" w:hint="eastAsia"/>
          <w:color w:val="000000" w:themeColor="text1"/>
          <w:sz w:val="22"/>
        </w:rPr>
        <w:t>本ガイドラインは、以下の４つの章で構成されている。</w:t>
      </w:r>
    </w:p>
    <w:p w14:paraId="4E941AE8" w14:textId="637E8DFE" w:rsidR="00E3721E" w:rsidRPr="006D2250" w:rsidRDefault="00E3721E" w:rsidP="002577A9">
      <w:pPr>
        <w:ind w:firstLineChars="100" w:firstLine="220"/>
        <w:rPr>
          <w:rFonts w:ascii="UD デジタル 教科書体 NP-R" w:eastAsia="UD デジタル 教科書体 NP-R" w:hAnsi="UD デジタル 教科書体 NP-R" w:cs="UD デジタル 教科書体 NP-R"/>
          <w:color w:val="000000" w:themeColor="text1"/>
          <w:sz w:val="22"/>
        </w:rPr>
      </w:pPr>
      <w:r w:rsidRPr="006D2250">
        <w:rPr>
          <w:rFonts w:ascii="UD デジタル 教科書体 NP-R" w:eastAsia="UD デジタル 教科書体 NP-R" w:hAnsi="UD デジタル 教科書体 NP-R" w:cs="UD デジタル 教科書体 NP-R" w:hint="eastAsia"/>
          <w:color w:val="000000" w:themeColor="text1"/>
          <w:sz w:val="22"/>
        </w:rPr>
        <w:t>1．はじめに</w:t>
      </w:r>
    </w:p>
    <w:p w14:paraId="22D919A3" w14:textId="247F626F" w:rsidR="00E3721E" w:rsidRPr="006D2250" w:rsidRDefault="00E3721E" w:rsidP="00963623">
      <w:pPr>
        <w:rPr>
          <w:rFonts w:ascii="UD デジタル 教科書体 NP-R" w:eastAsia="UD デジタル 教科書体 NP-R" w:hAnsi="UD デジタル 教科書体 NP-R" w:cs="UD デジタル 教科書体 NP-R"/>
          <w:color w:val="000000" w:themeColor="text1"/>
          <w:sz w:val="22"/>
        </w:rPr>
      </w:pPr>
      <w:r w:rsidRPr="006D2250">
        <w:rPr>
          <w:rFonts w:ascii="UD デジタル 教科書体 NP-R" w:eastAsia="UD デジタル 教科書体 NP-R" w:hAnsi="UD デジタル 教科書体 NP-R" w:cs="UD デジタル 教科書体 NP-R" w:hint="eastAsia"/>
          <w:color w:val="000000" w:themeColor="text1"/>
          <w:sz w:val="22"/>
        </w:rPr>
        <w:t xml:space="preserve">　</w:t>
      </w:r>
      <w:r w:rsidR="002577A9">
        <w:rPr>
          <w:rFonts w:ascii="UD デジタル 教科書体 NP-R" w:eastAsia="UD デジタル 教科書体 NP-R" w:hAnsi="UD デジタル 教科書体 NP-R" w:cs="UD デジタル 教科書体 NP-R" w:hint="eastAsia"/>
          <w:color w:val="000000" w:themeColor="text1"/>
          <w:sz w:val="22"/>
        </w:rPr>
        <w:t xml:space="preserve">　</w:t>
      </w:r>
      <w:r w:rsidRPr="006D2250">
        <w:rPr>
          <w:rFonts w:ascii="UD デジタル 教科書体 NP-R" w:eastAsia="UD デジタル 教科書体 NP-R" w:hAnsi="UD デジタル 教科書体 NP-R" w:cs="UD デジタル 教科書体 NP-R" w:hint="eastAsia"/>
          <w:color w:val="000000" w:themeColor="text1"/>
          <w:sz w:val="22"/>
        </w:rPr>
        <w:t>大阪・関西万博における多言語での運用に関する実施方針を示す。</w:t>
      </w:r>
    </w:p>
    <w:p w14:paraId="7DB95681" w14:textId="091A2B22" w:rsidR="00E3721E" w:rsidRPr="006D2250" w:rsidRDefault="00E3721E" w:rsidP="002577A9">
      <w:pPr>
        <w:ind w:firstLineChars="100" w:firstLine="220"/>
        <w:rPr>
          <w:rFonts w:ascii="UD デジタル 教科書体 NP-R" w:eastAsia="UD デジタル 教科書体 NP-R" w:hAnsi="UD デジタル 教科書体 NP-R" w:cs="UD デジタル 教科書体 NP-R"/>
          <w:color w:val="000000" w:themeColor="text1"/>
          <w:sz w:val="22"/>
        </w:rPr>
      </w:pPr>
      <w:r w:rsidRPr="006D2250">
        <w:rPr>
          <w:rFonts w:ascii="UD デジタル 教科書体 NP-R" w:eastAsia="UD デジタル 教科書体 NP-R" w:hAnsi="UD デジタル 教科書体 NP-R" w:cs="UD デジタル 教科書体 NP-R" w:hint="eastAsia"/>
          <w:color w:val="000000" w:themeColor="text1"/>
          <w:sz w:val="22"/>
        </w:rPr>
        <w:t>2．本ガイドラインの考え方</w:t>
      </w:r>
    </w:p>
    <w:p w14:paraId="4A38A054" w14:textId="45F001A2" w:rsidR="00E3721E" w:rsidRPr="006D2250" w:rsidRDefault="00E3721E" w:rsidP="00963623">
      <w:pPr>
        <w:rPr>
          <w:rFonts w:ascii="UD デジタル 教科書体 NP-R" w:eastAsia="UD デジタル 教科書体 NP-R" w:hAnsi="UD デジタル 教科書体 NP-R" w:cs="UD デジタル 教科書体 NP-R"/>
          <w:color w:val="000000" w:themeColor="text1"/>
          <w:sz w:val="22"/>
        </w:rPr>
      </w:pPr>
      <w:r w:rsidRPr="006D2250">
        <w:rPr>
          <w:rFonts w:ascii="UD デジタル 教科書体 NP-R" w:eastAsia="UD デジタル 教科書体 NP-R" w:hAnsi="UD デジタル 教科書体 NP-R" w:cs="UD デジタル 教科書体 NP-R" w:hint="eastAsia"/>
          <w:color w:val="000000" w:themeColor="text1"/>
          <w:sz w:val="22"/>
        </w:rPr>
        <w:t xml:space="preserve">　</w:t>
      </w:r>
      <w:r w:rsidR="002577A9">
        <w:rPr>
          <w:rFonts w:ascii="UD デジタル 教科書体 NP-R" w:eastAsia="UD デジタル 教科書体 NP-R" w:hAnsi="UD デジタル 教科書体 NP-R" w:cs="UD デジタル 教科書体 NP-R" w:hint="eastAsia"/>
          <w:color w:val="000000" w:themeColor="text1"/>
          <w:sz w:val="22"/>
        </w:rPr>
        <w:t xml:space="preserve">　</w:t>
      </w:r>
      <w:r w:rsidRPr="006D2250">
        <w:rPr>
          <w:rFonts w:ascii="UD デジタル 教科書体 NP-R" w:eastAsia="UD デジタル 教科書体 NP-R" w:hAnsi="UD デジタル 教科書体 NP-R" w:cs="UD デジタル 教科書体 NP-R" w:hint="eastAsia"/>
          <w:color w:val="000000" w:themeColor="text1"/>
          <w:sz w:val="22"/>
        </w:rPr>
        <w:t>本ガイドラインの目的、適用範囲、多言語対応の考え方、用語を示す。</w:t>
      </w:r>
    </w:p>
    <w:p w14:paraId="0F4EF559" w14:textId="77777777" w:rsidR="00963623" w:rsidRDefault="00E3721E" w:rsidP="002577A9">
      <w:pPr>
        <w:ind w:firstLineChars="100" w:firstLine="220"/>
        <w:rPr>
          <w:rFonts w:ascii="UD デジタル 教科書体 NP-R" w:eastAsia="UD デジタル 教科書体 NP-R" w:hAnsi="UD デジタル 教科書体 NP-R" w:cs="UD デジタル 教科書体 NP-R"/>
          <w:color w:val="000000" w:themeColor="text1"/>
          <w:sz w:val="22"/>
        </w:rPr>
      </w:pPr>
      <w:r w:rsidRPr="006D2250">
        <w:rPr>
          <w:rFonts w:ascii="UD デジタル 教科書体 NP-R" w:eastAsia="UD デジタル 教科書体 NP-R" w:hAnsi="UD デジタル 教科書体 NP-R" w:cs="UD デジタル 教科書体 NP-R" w:hint="eastAsia"/>
          <w:color w:val="000000" w:themeColor="text1"/>
          <w:sz w:val="22"/>
        </w:rPr>
        <w:t>3．多言語対応項目</w:t>
      </w:r>
    </w:p>
    <w:p w14:paraId="2E31C8DF" w14:textId="237B7E5E" w:rsidR="00E3721E" w:rsidRPr="006D2250" w:rsidRDefault="00E3721E" w:rsidP="00963623">
      <w:pPr>
        <w:rPr>
          <w:rFonts w:ascii="UD デジタル 教科書体 NP-R" w:eastAsia="UD デジタル 教科書体 NP-R" w:hAnsi="UD デジタル 教科書体 NP-R" w:cs="UD デジタル 教科書体 NP-R"/>
          <w:color w:val="000000" w:themeColor="text1"/>
          <w:sz w:val="22"/>
        </w:rPr>
      </w:pPr>
      <w:r w:rsidRPr="006D2250">
        <w:rPr>
          <w:rFonts w:ascii="UD デジタル 教科書体 NP-R" w:eastAsia="UD デジタル 教科書体 NP-R" w:hAnsi="UD デジタル 教科書体 NP-R" w:cs="UD デジタル 教科書体 NP-R" w:hint="eastAsia"/>
          <w:color w:val="000000" w:themeColor="text1"/>
          <w:sz w:val="22"/>
        </w:rPr>
        <w:t xml:space="preserve">　</w:t>
      </w:r>
      <w:r w:rsidR="002577A9">
        <w:rPr>
          <w:rFonts w:ascii="UD デジタル 教科書体 NP-R" w:eastAsia="UD デジタル 教科書体 NP-R" w:hAnsi="UD デジタル 教科書体 NP-R" w:cs="UD デジタル 教科書体 NP-R" w:hint="eastAsia"/>
          <w:color w:val="000000" w:themeColor="text1"/>
          <w:sz w:val="22"/>
        </w:rPr>
        <w:t xml:space="preserve">　</w:t>
      </w:r>
      <w:r w:rsidRPr="006D2250">
        <w:rPr>
          <w:rFonts w:ascii="UD デジタル 教科書体 NP-R" w:eastAsia="UD デジタル 教科書体 NP-R" w:hAnsi="UD デジタル 教科書体 NP-R" w:cs="UD デジタル 教科書体 NP-R" w:hint="eastAsia"/>
          <w:color w:val="000000" w:themeColor="text1"/>
          <w:sz w:val="22"/>
        </w:rPr>
        <w:t>多言語活用に関する基準の考え方を示す。</w:t>
      </w:r>
    </w:p>
    <w:p w14:paraId="46F3D6F9" w14:textId="2257C9F2" w:rsidR="00E3721E" w:rsidRPr="006D2250" w:rsidRDefault="00E3721E" w:rsidP="002577A9">
      <w:pPr>
        <w:ind w:firstLineChars="100" w:firstLine="220"/>
        <w:rPr>
          <w:rFonts w:ascii="UD デジタル 教科書体 NP-R" w:eastAsia="UD デジタル 教科書体 NP-R" w:hAnsi="UD デジタル 教科書体 NP-R" w:cs="UD デジタル 教科書体 NP-R"/>
          <w:color w:val="000000" w:themeColor="text1"/>
          <w:sz w:val="22"/>
        </w:rPr>
      </w:pPr>
      <w:r w:rsidRPr="006D2250">
        <w:rPr>
          <w:rFonts w:ascii="UD デジタル 教科書体 NP-R" w:eastAsia="UD デジタル 教科書体 NP-R" w:hAnsi="UD デジタル 教科書体 NP-R" w:cs="UD デジタル 教科書体 NP-R" w:hint="eastAsia"/>
          <w:color w:val="000000" w:themeColor="text1"/>
          <w:sz w:val="22"/>
        </w:rPr>
        <w:t>４．引用文献・参考資料等</w:t>
      </w:r>
    </w:p>
    <w:p w14:paraId="3CF85FA3" w14:textId="53AB9FCF" w:rsidR="00963623" w:rsidRDefault="00E3721E" w:rsidP="00963623">
      <w:pPr>
        <w:rPr>
          <w:rFonts w:ascii="UD デジタル 教科書体 NP-R" w:eastAsia="UD デジタル 教科書体 NP-R" w:hAnsi="UD デジタル 教科書体 NP-R" w:cs="UD デジタル 教科書体 NP-R"/>
          <w:color w:val="000000" w:themeColor="text1"/>
          <w:sz w:val="22"/>
        </w:rPr>
      </w:pPr>
      <w:r w:rsidRPr="006D2250">
        <w:rPr>
          <w:rFonts w:ascii="UD デジタル 教科書体 NP-R" w:eastAsia="UD デジタル 教科書体 NP-R" w:hAnsi="UD デジタル 教科書体 NP-R" w:cs="UD デジタル 教科書体 NP-R" w:hint="eastAsia"/>
          <w:color w:val="000000" w:themeColor="text1"/>
          <w:sz w:val="22"/>
        </w:rPr>
        <w:t xml:space="preserve">　</w:t>
      </w:r>
      <w:r w:rsidR="002577A9">
        <w:rPr>
          <w:rFonts w:ascii="UD デジタル 教科書体 NP-R" w:eastAsia="UD デジタル 教科書体 NP-R" w:hAnsi="UD デジタル 教科書体 NP-R" w:cs="UD デジタル 教科書体 NP-R" w:hint="eastAsia"/>
          <w:color w:val="000000" w:themeColor="text1"/>
          <w:sz w:val="22"/>
        </w:rPr>
        <w:t xml:space="preserve">　</w:t>
      </w:r>
      <w:r w:rsidRPr="006D2250">
        <w:rPr>
          <w:rFonts w:ascii="UD デジタル 教科書体 NP-R" w:eastAsia="UD デジタル 教科書体 NP-R" w:hAnsi="UD デジタル 教科書体 NP-R" w:cs="UD デジタル 教科書体 NP-R" w:hint="eastAsia"/>
          <w:color w:val="000000" w:themeColor="text1"/>
          <w:sz w:val="22"/>
        </w:rPr>
        <w:t>本ガイドラインの内容に関連する文献及び参考資料等を示す。</w:t>
      </w:r>
    </w:p>
    <w:p w14:paraId="160E11EF" w14:textId="77777777" w:rsidR="00963623" w:rsidRPr="00963623" w:rsidRDefault="00963623" w:rsidP="00963623">
      <w:pPr>
        <w:rPr>
          <w:rFonts w:ascii="UD デジタル 教科書体 NP-R" w:eastAsia="UD デジタル 教科書体 NP-R" w:hAnsi="UD デジタル 教科書体 NP-R" w:cs="UD デジタル 教科書体 NP-R"/>
          <w:color w:val="000000" w:themeColor="text1"/>
          <w:sz w:val="22"/>
        </w:rPr>
      </w:pPr>
    </w:p>
    <w:p w14:paraId="2DDFF0EA" w14:textId="43E72D84" w:rsidR="00854B4C" w:rsidRPr="006D2250" w:rsidRDefault="00DF67D0" w:rsidP="00854B4C">
      <w:pPr>
        <w:pStyle w:val="2"/>
        <w:numPr>
          <w:ilvl w:val="0"/>
          <w:numId w:val="0"/>
        </w:numPr>
        <w:spacing w:beforeLines="50" w:before="180" w:after="180"/>
        <w:rPr>
          <w:rFonts w:ascii="UD デジタル 教科書体 NP-R" w:eastAsia="UD デジタル 教科書体 NP-R" w:hAnsi="メイリオ"/>
          <w:b/>
          <w:color w:val="0070C0"/>
          <w:sz w:val="24"/>
          <w:szCs w:val="22"/>
        </w:rPr>
      </w:pPr>
      <w:bookmarkStart w:id="12" w:name="_Toc55498098"/>
      <w:bookmarkStart w:id="13" w:name="_Toc57221581"/>
      <w:bookmarkStart w:id="14" w:name="_Toc98493511"/>
      <w:bookmarkStart w:id="15" w:name="_Toc99036625"/>
      <w:bookmarkStart w:id="16" w:name="_Toc132550876"/>
      <w:bookmarkStart w:id="17" w:name="_Hlk124339920"/>
      <w:r>
        <w:rPr>
          <w:rFonts w:ascii="UD デジタル 教科書体 NP-R" w:eastAsia="UD デジタル 教科書体 NP-R" w:hAnsi="メイリオ" w:hint="eastAsia"/>
          <w:b/>
          <w:color w:val="0070C0"/>
          <w:sz w:val="24"/>
          <w:szCs w:val="22"/>
        </w:rPr>
        <w:t>２</w:t>
      </w:r>
      <w:r w:rsidR="00854B4C" w:rsidRPr="006D2250">
        <w:rPr>
          <w:rFonts w:ascii="UD デジタル 教科書体 NP-R" w:eastAsia="UD デジタル 教科書体 NP-R" w:hAnsi="メイリオ" w:hint="eastAsia"/>
          <w:b/>
          <w:color w:val="0070C0"/>
          <w:sz w:val="24"/>
          <w:szCs w:val="22"/>
        </w:rPr>
        <w:t>-</w:t>
      </w:r>
      <w:r w:rsidR="00E3721E" w:rsidRPr="006D2250">
        <w:rPr>
          <w:rFonts w:ascii="UD デジタル 教科書体 NP-R" w:eastAsia="UD デジタル 教科書体 NP-R" w:hAnsi="メイリオ" w:hint="eastAsia"/>
          <w:b/>
          <w:color w:val="0070C0"/>
          <w:sz w:val="24"/>
          <w:szCs w:val="22"/>
        </w:rPr>
        <w:t>２</w:t>
      </w:r>
      <w:r w:rsidR="00854B4C" w:rsidRPr="006D2250">
        <w:rPr>
          <w:rFonts w:ascii="UD デジタル 教科書体 NP-R" w:eastAsia="UD デジタル 教科書体 NP-R" w:hAnsi="メイリオ" w:hint="eastAsia"/>
          <w:b/>
          <w:color w:val="0070C0"/>
          <w:sz w:val="24"/>
          <w:szCs w:val="22"/>
        </w:rPr>
        <w:t xml:space="preserve">. </w:t>
      </w:r>
      <w:bookmarkEnd w:id="12"/>
      <w:bookmarkEnd w:id="13"/>
      <w:bookmarkEnd w:id="14"/>
      <w:bookmarkEnd w:id="15"/>
      <w:r w:rsidR="00854B4C" w:rsidRPr="006D2250">
        <w:rPr>
          <w:rFonts w:ascii="UD デジタル 教科書体 NP-R" w:eastAsia="UD デジタル 教科書体 NP-R" w:hAnsi="メイリオ" w:hint="eastAsia"/>
          <w:b/>
          <w:color w:val="0070C0"/>
          <w:sz w:val="24"/>
          <w:szCs w:val="22"/>
        </w:rPr>
        <w:t>ガイドラインの目的</w:t>
      </w:r>
      <w:bookmarkStart w:id="18" w:name="_Toc98493512"/>
      <w:bookmarkStart w:id="19" w:name="_Toc55498100"/>
      <w:bookmarkStart w:id="20" w:name="_Toc57221583"/>
      <w:bookmarkEnd w:id="16"/>
    </w:p>
    <w:bookmarkEnd w:id="17"/>
    <w:p w14:paraId="2A8FE7E0" w14:textId="360FD519" w:rsidR="00800FD6" w:rsidRDefault="00564D9A" w:rsidP="00963623">
      <w:pPr>
        <w:pStyle w:val="a0"/>
        <w:ind w:firstLine="220"/>
        <w:rPr>
          <w:rFonts w:ascii="UD デジタル 教科書体 NP-R" w:eastAsia="UD デジタル 教科書体 NP-R"/>
          <w:sz w:val="22"/>
          <w:szCs w:val="22"/>
        </w:rPr>
      </w:pPr>
      <w:r w:rsidRPr="006D2250">
        <w:rPr>
          <w:rFonts w:ascii="UD デジタル 教科書体 NP-R" w:eastAsia="UD デジタル 教科書体 NP-R" w:hint="eastAsia"/>
          <w:sz w:val="22"/>
          <w:szCs w:val="22"/>
        </w:rPr>
        <w:t>本ガイドラインは、全ての来場者・関係者が</w:t>
      </w:r>
      <w:r w:rsidR="00004508" w:rsidRPr="006D2250">
        <w:rPr>
          <w:rFonts w:ascii="UD デジタル 教科書体 NP-R" w:eastAsia="UD デジタル 教科書体 NP-R" w:hint="eastAsia"/>
          <w:sz w:val="22"/>
          <w:szCs w:val="22"/>
        </w:rPr>
        <w:t>「言葉</w:t>
      </w:r>
      <w:r w:rsidRPr="006D2250">
        <w:rPr>
          <w:rFonts w:ascii="UD デジタル 教科書体 NP-R" w:eastAsia="UD デジタル 教科書体 NP-R" w:hint="eastAsia"/>
          <w:sz w:val="22"/>
          <w:szCs w:val="22"/>
        </w:rPr>
        <w:t>の壁</w:t>
      </w:r>
      <w:r w:rsidR="00004508" w:rsidRPr="006D2250">
        <w:rPr>
          <w:rFonts w:ascii="UD デジタル 教科書体 NP-R" w:eastAsia="UD デジタル 教科書体 NP-R" w:hint="eastAsia"/>
          <w:sz w:val="22"/>
          <w:szCs w:val="22"/>
        </w:rPr>
        <w:t>」</w:t>
      </w:r>
      <w:r w:rsidRPr="006D2250">
        <w:rPr>
          <w:rFonts w:ascii="UD デジタル 教科書体 NP-R" w:eastAsia="UD デジタル 教科書体 NP-R" w:hint="eastAsia"/>
          <w:sz w:val="22"/>
          <w:szCs w:val="22"/>
        </w:rPr>
        <w:t>を感じることなく、様々な展示・イベントなど、世界の英知が集結したこの大阪・関西万博を快適</w:t>
      </w:r>
      <w:r w:rsidR="008F724B" w:rsidRPr="006D2250">
        <w:rPr>
          <w:rFonts w:ascii="UD デジタル 教科書体 NP-R" w:eastAsia="UD デジタル 教科書体 NP-R" w:hint="eastAsia"/>
          <w:sz w:val="22"/>
          <w:szCs w:val="22"/>
        </w:rPr>
        <w:t>に</w:t>
      </w:r>
      <w:r w:rsidRPr="006D2250">
        <w:rPr>
          <w:rFonts w:ascii="UD デジタル 教科書体 NP-R" w:eastAsia="UD デジタル 教科書体 NP-R" w:hint="eastAsia"/>
          <w:sz w:val="22"/>
          <w:szCs w:val="22"/>
        </w:rPr>
        <w:t>過ごす</w:t>
      </w:r>
      <w:r w:rsidR="00122E43" w:rsidRPr="006D2250">
        <w:rPr>
          <w:rFonts w:ascii="UD デジタル 教科書体 NP-R" w:eastAsia="UD デジタル 教科書体 NP-R" w:hint="eastAsia"/>
          <w:sz w:val="22"/>
          <w:szCs w:val="22"/>
        </w:rPr>
        <w:t>ための使用言語のルールを定める</w:t>
      </w:r>
      <w:r w:rsidRPr="006D2250">
        <w:rPr>
          <w:rFonts w:ascii="UD デジタル 教科書体 NP-R" w:eastAsia="UD デジタル 教科書体 NP-R" w:hint="eastAsia"/>
          <w:sz w:val="22"/>
          <w:szCs w:val="22"/>
        </w:rPr>
        <w:t>ことを目的に策定する。</w:t>
      </w:r>
    </w:p>
    <w:p w14:paraId="186EE0F9" w14:textId="77777777" w:rsidR="00963623" w:rsidRPr="006D2250" w:rsidRDefault="00963623" w:rsidP="00963623">
      <w:pPr>
        <w:pStyle w:val="a0"/>
        <w:ind w:firstLine="220"/>
        <w:rPr>
          <w:rFonts w:ascii="UD デジタル 教科書体 NP-R" w:eastAsia="UD デジタル 教科書体 NP-R"/>
          <w:sz w:val="22"/>
          <w:szCs w:val="22"/>
        </w:rPr>
      </w:pPr>
    </w:p>
    <w:p w14:paraId="0EDFB208" w14:textId="4BB850AC" w:rsidR="00AD503F" w:rsidRPr="006D2250" w:rsidRDefault="00DF67D0" w:rsidP="00227432">
      <w:pPr>
        <w:pStyle w:val="2"/>
        <w:numPr>
          <w:ilvl w:val="0"/>
          <w:numId w:val="0"/>
        </w:numPr>
        <w:spacing w:beforeLines="50" w:before="180" w:after="180"/>
        <w:rPr>
          <w:rFonts w:ascii="UD デジタル 教科書体 NP-R" w:eastAsia="UD デジタル 教科書体 NP-R" w:hAnsiTheme="minorEastAsia"/>
          <w:color w:val="4472C4" w:themeColor="accent5"/>
          <w:sz w:val="22"/>
        </w:rPr>
      </w:pPr>
      <w:bookmarkStart w:id="21" w:name="_Toc132550877"/>
      <w:bookmarkStart w:id="22" w:name="_Hlk131084890"/>
      <w:r>
        <w:rPr>
          <w:rFonts w:ascii="UD デジタル 教科書体 NP-R" w:eastAsia="UD デジタル 教科書体 NP-R" w:hAnsi="メイリオ" w:hint="eastAsia"/>
          <w:b/>
          <w:color w:val="0070C0"/>
          <w:sz w:val="24"/>
          <w:szCs w:val="22"/>
        </w:rPr>
        <w:t>２</w:t>
      </w:r>
      <w:r w:rsidR="00054E4B" w:rsidRPr="006D2250">
        <w:rPr>
          <w:rFonts w:ascii="UD デジタル 教科書体 NP-R" w:eastAsia="UD デジタル 教科書体 NP-R" w:hAnsi="メイリオ" w:hint="eastAsia"/>
          <w:b/>
          <w:color w:val="0070C0"/>
          <w:sz w:val="24"/>
          <w:szCs w:val="22"/>
        </w:rPr>
        <w:t>-</w:t>
      </w:r>
      <w:r w:rsidR="00E3721E" w:rsidRPr="006D2250">
        <w:rPr>
          <w:rFonts w:ascii="UD デジタル 教科書体 NP-R" w:eastAsia="UD デジタル 教科書体 NP-R" w:hAnsi="メイリオ" w:hint="eastAsia"/>
          <w:b/>
          <w:color w:val="0070C0"/>
          <w:sz w:val="24"/>
          <w:szCs w:val="22"/>
        </w:rPr>
        <w:t>３</w:t>
      </w:r>
      <w:r w:rsidR="00054E4B" w:rsidRPr="006D2250">
        <w:rPr>
          <w:rFonts w:ascii="UD デジタル 教科書体 NP-R" w:eastAsia="UD デジタル 教科書体 NP-R" w:hAnsi="メイリオ" w:hint="eastAsia"/>
          <w:b/>
          <w:color w:val="0070C0"/>
          <w:sz w:val="24"/>
          <w:szCs w:val="22"/>
        </w:rPr>
        <w:t xml:space="preserve">. </w:t>
      </w:r>
      <w:bookmarkEnd w:id="18"/>
      <w:r w:rsidR="00854B4C" w:rsidRPr="006D2250">
        <w:rPr>
          <w:rFonts w:ascii="UD デジタル 教科書体 NP-R" w:eastAsia="UD デジタル 教科書体 NP-R" w:hAnsi="メイリオ" w:hint="eastAsia"/>
          <w:b/>
          <w:color w:val="0070C0"/>
          <w:sz w:val="24"/>
          <w:szCs w:val="22"/>
        </w:rPr>
        <w:t>ガイドラインの適用範囲</w:t>
      </w:r>
      <w:bookmarkEnd w:id="19"/>
      <w:bookmarkEnd w:id="20"/>
      <w:bookmarkEnd w:id="21"/>
    </w:p>
    <w:p w14:paraId="5A155DED" w14:textId="7DB40360" w:rsidR="001B5D31" w:rsidRDefault="00564D9A" w:rsidP="00963623">
      <w:pPr>
        <w:snapToGrid w:val="0"/>
        <w:spacing w:line="240" w:lineRule="auto"/>
        <w:ind w:firstLineChars="100" w:firstLine="22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本ガイドラインの適用</w:t>
      </w:r>
      <w:r w:rsidR="00E9033C" w:rsidRPr="006D2250">
        <w:rPr>
          <w:rFonts w:ascii="UD デジタル 教科書体 NP-R" w:eastAsia="UD デジタル 教科書体 NP-R" w:hAnsiTheme="minorEastAsia" w:hint="eastAsia"/>
          <w:sz w:val="22"/>
        </w:rPr>
        <w:t>範囲</w:t>
      </w:r>
      <w:r w:rsidRPr="006D2250">
        <w:rPr>
          <w:rFonts w:ascii="UD デジタル 教科書体 NP-R" w:eastAsia="UD デジタル 教科書体 NP-R" w:hAnsiTheme="minorEastAsia" w:hint="eastAsia"/>
          <w:sz w:val="22"/>
        </w:rPr>
        <w:t>は、</w:t>
      </w:r>
      <w:r w:rsidR="008A19B5" w:rsidRPr="006D2250">
        <w:rPr>
          <w:rFonts w:ascii="UD デジタル 教科書体 NP-R" w:eastAsia="UD デジタル 教科書体 NP-R" w:hAnsiTheme="minorEastAsia" w:hint="eastAsia"/>
          <w:sz w:val="22"/>
        </w:rPr>
        <w:t>博覧会</w:t>
      </w:r>
      <w:r w:rsidRPr="006D2250">
        <w:rPr>
          <w:rFonts w:ascii="UD デジタル 教科書体 NP-R" w:eastAsia="UD デジタル 教科書体 NP-R" w:hAnsiTheme="minorEastAsia" w:hint="eastAsia"/>
          <w:sz w:val="22"/>
        </w:rPr>
        <w:t>会場内において</w:t>
      </w:r>
      <w:r w:rsidR="00122E43" w:rsidRPr="006D2250">
        <w:rPr>
          <w:rFonts w:ascii="UD デジタル 教科書体 NP-R" w:eastAsia="UD デジタル 教科書体 NP-R" w:hAnsiTheme="minorEastAsia" w:hint="eastAsia"/>
          <w:sz w:val="22"/>
        </w:rPr>
        <w:t>公式</w:t>
      </w:r>
      <w:r w:rsidRPr="006D2250">
        <w:rPr>
          <w:rFonts w:ascii="UD デジタル 教科書体 NP-R" w:eastAsia="UD デジタル 教科書体 NP-R" w:hAnsiTheme="minorEastAsia" w:hint="eastAsia"/>
          <w:sz w:val="22"/>
        </w:rPr>
        <w:t>参加</w:t>
      </w:r>
      <w:r w:rsidR="00122E43" w:rsidRPr="006D2250">
        <w:rPr>
          <w:rFonts w:ascii="UD デジタル 教科書体 NP-R" w:eastAsia="UD デジタル 教科書体 NP-R" w:hAnsiTheme="minorEastAsia" w:hint="eastAsia"/>
          <w:sz w:val="22"/>
        </w:rPr>
        <w:t>者や参加</w:t>
      </w:r>
      <w:r w:rsidRPr="006D2250">
        <w:rPr>
          <w:rFonts w:ascii="UD デジタル 教科書体 NP-R" w:eastAsia="UD デジタル 教科書体 NP-R" w:hAnsiTheme="minorEastAsia" w:hint="eastAsia"/>
          <w:sz w:val="22"/>
        </w:rPr>
        <w:t>企業、催事</w:t>
      </w:r>
      <w:r w:rsidR="00122E43" w:rsidRPr="006D2250">
        <w:rPr>
          <w:rFonts w:ascii="UD デジタル 教科書体 NP-R" w:eastAsia="UD デジタル 教科書体 NP-R" w:hAnsiTheme="minorEastAsia" w:hint="eastAsia"/>
          <w:sz w:val="22"/>
        </w:rPr>
        <w:t>参加者</w:t>
      </w:r>
      <w:r w:rsidRPr="006D2250">
        <w:rPr>
          <w:rFonts w:ascii="UD デジタル 教科書体 NP-R" w:eastAsia="UD デジタル 教科書体 NP-R" w:hAnsiTheme="minorEastAsia" w:hint="eastAsia"/>
          <w:sz w:val="22"/>
        </w:rPr>
        <w:t>、営業</w:t>
      </w:r>
      <w:r w:rsidR="002141C1">
        <w:rPr>
          <w:rFonts w:ascii="UD デジタル 教科書体 NP-R" w:eastAsia="UD デジタル 教科書体 NP-R" w:hAnsiTheme="minorEastAsia" w:hint="eastAsia"/>
          <w:sz w:val="22"/>
        </w:rPr>
        <w:t>出店</w:t>
      </w:r>
      <w:r w:rsidR="00122E43" w:rsidRPr="006D2250">
        <w:rPr>
          <w:rFonts w:ascii="UD デジタル 教科書体 NP-R" w:eastAsia="UD デジタル 教科書体 NP-R" w:hAnsiTheme="minorEastAsia" w:hint="eastAsia"/>
          <w:sz w:val="22"/>
        </w:rPr>
        <w:t>者</w:t>
      </w:r>
      <w:r w:rsidRPr="006D2250">
        <w:rPr>
          <w:rFonts w:ascii="UD デジタル 教科書体 NP-R" w:eastAsia="UD デジタル 教科書体 NP-R" w:hAnsiTheme="minorEastAsia" w:hint="eastAsia"/>
          <w:sz w:val="22"/>
        </w:rPr>
        <w:t>等、協会以外が実施するものについて本ガイドラインに則った対応を求めることとし</w:t>
      </w:r>
      <w:r w:rsidR="00B8667F" w:rsidRPr="006D2250">
        <w:rPr>
          <w:rFonts w:ascii="UD デジタル 教科書体 NP-R" w:eastAsia="UD デジタル 教科書体 NP-R" w:hAnsiTheme="minorEastAsia" w:hint="eastAsia"/>
          <w:sz w:val="22"/>
        </w:rPr>
        <w:t>て定めるものである。</w:t>
      </w:r>
      <w:r w:rsidR="00E81AE3" w:rsidRPr="006D2250">
        <w:rPr>
          <w:rFonts w:ascii="UD デジタル 教科書体 NP-R" w:eastAsia="UD デジタル 教科書体 NP-R" w:hAnsiTheme="minorEastAsia" w:hint="eastAsia"/>
          <w:sz w:val="22"/>
        </w:rPr>
        <w:t>また、</w:t>
      </w:r>
      <w:r w:rsidR="008601AE" w:rsidRPr="006D2250">
        <w:rPr>
          <w:rFonts w:ascii="UD デジタル 教科書体 NP-R" w:eastAsia="UD デジタル 教科書体 NP-R" w:hAnsiTheme="minorEastAsia" w:hint="eastAsia"/>
          <w:sz w:val="22"/>
        </w:rPr>
        <w:t>博覧会</w:t>
      </w:r>
      <w:r w:rsidRPr="006D2250">
        <w:rPr>
          <w:rFonts w:ascii="UD デジタル 教科書体 NP-R" w:eastAsia="UD デジタル 教科書体 NP-R" w:hAnsiTheme="minorEastAsia" w:hint="eastAsia"/>
          <w:sz w:val="22"/>
        </w:rPr>
        <w:t>会場外での取組みについては参考周知として協力を呼びかける。</w:t>
      </w:r>
      <w:bookmarkEnd w:id="22"/>
    </w:p>
    <w:p w14:paraId="2A65AD9C" w14:textId="77777777" w:rsidR="00963623" w:rsidRPr="00963623" w:rsidRDefault="00963623" w:rsidP="00963623">
      <w:pPr>
        <w:snapToGrid w:val="0"/>
        <w:spacing w:line="240" w:lineRule="auto"/>
        <w:rPr>
          <w:rFonts w:ascii="UD デジタル 教科書体 NP-R" w:eastAsia="UD デジタル 教科書体 NP-R" w:hAnsiTheme="minorEastAsia"/>
          <w:sz w:val="22"/>
        </w:rPr>
      </w:pPr>
    </w:p>
    <w:p w14:paraId="055DE28E" w14:textId="14EF5CDB" w:rsidR="00AE77F0" w:rsidRPr="006D2250" w:rsidRDefault="00DF67D0" w:rsidP="00AE77F0">
      <w:pPr>
        <w:pStyle w:val="2"/>
        <w:numPr>
          <w:ilvl w:val="0"/>
          <w:numId w:val="0"/>
        </w:numPr>
        <w:tabs>
          <w:tab w:val="clear" w:pos="674"/>
        </w:tabs>
        <w:spacing w:beforeLines="50" w:before="180" w:after="180"/>
        <w:rPr>
          <w:rFonts w:ascii="UD デジタル 教科書体 NP-R" w:eastAsia="UD デジタル 教科書体 NP-R"/>
          <w:color w:val="0070C0"/>
          <w:sz w:val="21"/>
        </w:rPr>
      </w:pPr>
      <w:bookmarkStart w:id="23" w:name="_Toc132550878"/>
      <w:r>
        <w:rPr>
          <w:rFonts w:ascii="UD デジタル 教科書体 NP-R" w:eastAsia="UD デジタル 教科書体 NP-R" w:hAnsi="メイリオ" w:hint="eastAsia"/>
          <w:b/>
          <w:color w:val="0070C0"/>
          <w:sz w:val="24"/>
          <w:szCs w:val="22"/>
        </w:rPr>
        <w:t>２</w:t>
      </w:r>
      <w:r w:rsidR="00AE77F0" w:rsidRPr="006D2250">
        <w:rPr>
          <w:rFonts w:ascii="UD デジタル 教科書体 NP-R" w:eastAsia="UD デジタル 教科書体 NP-R" w:hAnsi="メイリオ" w:hint="eastAsia"/>
          <w:b/>
          <w:color w:val="0070C0"/>
          <w:sz w:val="24"/>
          <w:szCs w:val="22"/>
        </w:rPr>
        <w:t>-</w:t>
      </w:r>
      <w:r w:rsidR="00E3721E" w:rsidRPr="006D2250">
        <w:rPr>
          <w:rFonts w:ascii="UD デジタル 教科書体 NP-R" w:eastAsia="UD デジタル 教科書体 NP-R" w:hAnsi="メイリオ" w:hint="eastAsia"/>
          <w:b/>
          <w:color w:val="0070C0"/>
          <w:sz w:val="24"/>
          <w:szCs w:val="22"/>
        </w:rPr>
        <w:t>４</w:t>
      </w:r>
      <w:r w:rsidR="00AE77F0" w:rsidRPr="006D2250">
        <w:rPr>
          <w:rFonts w:ascii="UD デジタル 教科書体 NP-R" w:eastAsia="UD デジタル 教科書体 NP-R" w:hAnsi="メイリオ" w:hint="eastAsia"/>
          <w:b/>
          <w:color w:val="0070C0"/>
          <w:sz w:val="24"/>
          <w:szCs w:val="22"/>
        </w:rPr>
        <w:t>. 多言語対応の考え方について</w:t>
      </w:r>
      <w:bookmarkEnd w:id="23"/>
    </w:p>
    <w:p w14:paraId="3FFC51B4" w14:textId="772953BA" w:rsidR="00AE77F0" w:rsidRPr="006D2250" w:rsidRDefault="00F91D5A" w:rsidP="00963623">
      <w:pPr>
        <w:snapToGrid w:val="0"/>
        <w:spacing w:line="240" w:lineRule="auto"/>
        <w:ind w:firstLineChars="100" w:firstLine="22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多言語対応の考え方については</w:t>
      </w:r>
      <w:r w:rsidR="00AE77F0" w:rsidRPr="006D2250">
        <w:rPr>
          <w:rFonts w:ascii="UD デジタル 教科書体 NP-R" w:eastAsia="UD デジタル 教科書体 NP-R" w:hAnsiTheme="minorEastAsia" w:hint="eastAsia"/>
          <w:sz w:val="22"/>
        </w:rPr>
        <w:t>、基本ルールとして日本語・英語とする。</w:t>
      </w:r>
    </w:p>
    <w:p w14:paraId="4996BC0B" w14:textId="308BF22C" w:rsidR="00516F5F" w:rsidRPr="006D2250" w:rsidRDefault="008B04C2" w:rsidP="00963623">
      <w:pPr>
        <w:snapToGrid w:val="0"/>
        <w:ind w:firstLineChars="100" w:firstLine="22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場面によって</w:t>
      </w:r>
      <w:r w:rsidR="00F91D5A" w:rsidRPr="006D2250">
        <w:rPr>
          <w:rFonts w:ascii="UD デジタル 教科書体 NP-R" w:eastAsia="UD デジタル 教科書体 NP-R" w:hAnsiTheme="minorEastAsia" w:hint="eastAsia"/>
          <w:sz w:val="22"/>
        </w:rPr>
        <w:t>日本語・英語以外</w:t>
      </w:r>
      <w:r w:rsidR="00AE77F0" w:rsidRPr="006D2250">
        <w:rPr>
          <w:rFonts w:ascii="UD デジタル 教科書体 NP-R" w:eastAsia="UD デジタル 教科書体 NP-R" w:hAnsiTheme="minorEastAsia" w:hint="eastAsia"/>
          <w:sz w:val="22"/>
        </w:rPr>
        <w:t>の言語が必要とされる場合は</w:t>
      </w:r>
      <w:r w:rsidR="00C5097C" w:rsidRPr="006D2250">
        <w:rPr>
          <w:rFonts w:ascii="UD デジタル 教科書体 NP-R" w:eastAsia="UD デジタル 教科書体 NP-R" w:hAnsiTheme="minorEastAsia" w:hint="eastAsia"/>
          <w:sz w:val="22"/>
        </w:rPr>
        <w:t>、</w:t>
      </w:r>
      <w:r w:rsidR="004846A4" w:rsidRPr="006D2250">
        <w:rPr>
          <w:rFonts w:ascii="UD デジタル 教科書体 NP-R" w:eastAsia="UD デジタル 教科書体 NP-R" w:hAnsiTheme="minorEastAsia" w:hint="eastAsia"/>
          <w:sz w:val="22"/>
        </w:rPr>
        <w:t>個別に</w:t>
      </w:r>
      <w:r w:rsidR="00166675" w:rsidRPr="006D2250">
        <w:rPr>
          <w:rFonts w:ascii="UD デジタル 教科書体 NP-R" w:eastAsia="UD デジタル 教科書体 NP-R" w:hAnsiTheme="minorEastAsia" w:hint="eastAsia"/>
          <w:sz w:val="22"/>
        </w:rPr>
        <w:t>対応すること</w:t>
      </w:r>
      <w:r w:rsidR="00D83449" w:rsidRPr="006D2250">
        <w:rPr>
          <w:rFonts w:ascii="UD デジタル 教科書体 NP-R" w:eastAsia="UD デジタル 教科書体 NP-R" w:hAnsiTheme="minorEastAsia" w:hint="eastAsia"/>
          <w:sz w:val="22"/>
        </w:rPr>
        <w:t>が</w:t>
      </w:r>
      <w:r w:rsidR="00564782" w:rsidRPr="006D2250">
        <w:rPr>
          <w:rFonts w:ascii="UD デジタル 教科書体 NP-R" w:eastAsia="UD デジタル 教科書体 NP-R" w:hAnsiTheme="minorEastAsia" w:hint="eastAsia"/>
          <w:sz w:val="22"/>
        </w:rPr>
        <w:t>望まれる</w:t>
      </w:r>
      <w:r w:rsidR="00516F5F" w:rsidRPr="006D2250">
        <w:rPr>
          <w:rFonts w:ascii="UD デジタル 教科書体 NP-R" w:eastAsia="UD デジタル 教科書体 NP-R" w:hAnsiTheme="minorEastAsia" w:hint="eastAsia"/>
          <w:sz w:val="22"/>
        </w:rPr>
        <w:t>ため、次章以降で詳細な考え方を示す。</w:t>
      </w:r>
    </w:p>
    <w:p w14:paraId="36B8C997" w14:textId="77777777" w:rsidR="00516F5F" w:rsidRPr="006D2250" w:rsidRDefault="00516F5F" w:rsidP="00963623">
      <w:pPr>
        <w:widowControl/>
        <w:snapToGrid w:val="0"/>
        <w:spacing w:line="240"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なお、英語については、米国英語を基本とし、公的文書として作成する場合に限り、これまでの国際的イベント等での対応に準じ英国英語を推奨とする。</w:t>
      </w:r>
    </w:p>
    <w:p w14:paraId="6A1A664B" w14:textId="77777777" w:rsidR="00516F5F" w:rsidRPr="006D2250" w:rsidRDefault="00516F5F" w:rsidP="00516F5F">
      <w:pPr>
        <w:widowControl/>
        <w:snapToGrid w:val="0"/>
        <w:spacing w:line="240" w:lineRule="auto"/>
        <w:ind w:leftChars="100" w:left="21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 xml:space="preserve">　</w:t>
      </w:r>
    </w:p>
    <w:p w14:paraId="11D32D2E" w14:textId="30222353" w:rsidR="00516F5F" w:rsidRDefault="00516F5F" w:rsidP="00963623">
      <w:pPr>
        <w:widowControl/>
        <w:snapToGrid w:val="0"/>
        <w:spacing w:line="240"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展示物等の解説が必要とされる場合も日本語・英語が必須となるが、スペース</w:t>
      </w:r>
      <w:r w:rsidR="004846A4" w:rsidRPr="006D2250">
        <w:rPr>
          <w:rFonts w:ascii="UD デジタル 教科書体 NP-R" w:eastAsia="UD デジタル 教科書体 NP-R" w:hAnsiTheme="minorEastAsia" w:hint="eastAsia"/>
          <w:sz w:val="22"/>
        </w:rPr>
        <w:t>の限界</w:t>
      </w:r>
      <w:r w:rsidRPr="006D2250">
        <w:rPr>
          <w:rFonts w:ascii="UD デジタル 教科書体 NP-R" w:eastAsia="UD デジタル 教科書体 NP-R" w:hAnsiTheme="minorEastAsia" w:hint="eastAsia"/>
          <w:sz w:val="22"/>
        </w:rPr>
        <w:t>や視認性</w:t>
      </w:r>
      <w:r w:rsidR="004846A4" w:rsidRPr="006D2250">
        <w:rPr>
          <w:rFonts w:ascii="UD デジタル 教科書体 NP-R" w:eastAsia="UD デジタル 教科書体 NP-R" w:hAnsiTheme="minorEastAsia" w:hint="eastAsia"/>
          <w:sz w:val="22"/>
        </w:rPr>
        <w:t>へ</w:t>
      </w:r>
      <w:r w:rsidRPr="006D2250">
        <w:rPr>
          <w:rFonts w:ascii="UD デジタル 教科書体 NP-R" w:eastAsia="UD デジタル 教科書体 NP-R" w:hAnsiTheme="minorEastAsia" w:hint="eastAsia"/>
          <w:sz w:val="22"/>
        </w:rPr>
        <w:t>の配慮から日本語・英語表記/併記が困難である場合は二次元コード等の補助媒体を活用するなどの対策を講じることが望まれる。</w:t>
      </w:r>
    </w:p>
    <w:p w14:paraId="5E24E51D" w14:textId="77777777" w:rsidR="00714BCF" w:rsidRPr="006D2250" w:rsidRDefault="00714BCF" w:rsidP="00963623">
      <w:pPr>
        <w:widowControl/>
        <w:snapToGrid w:val="0"/>
        <w:spacing w:line="240" w:lineRule="auto"/>
        <w:ind w:firstLineChars="100" w:firstLine="220"/>
        <w:jc w:val="left"/>
        <w:rPr>
          <w:rFonts w:ascii="UD デジタル 教科書体 NP-R" w:eastAsia="UD デジタル 教科書体 NP-R" w:hAnsiTheme="minorEastAsia"/>
          <w:sz w:val="22"/>
        </w:rPr>
      </w:pPr>
    </w:p>
    <w:p w14:paraId="22E250B2" w14:textId="4C6A69A6" w:rsidR="004359EC" w:rsidRPr="002577A9" w:rsidRDefault="00516F5F" w:rsidP="002577A9">
      <w:pPr>
        <w:widowControl/>
        <w:snapToGrid w:val="0"/>
        <w:spacing w:line="240"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翻訳アプリ・二次元コード等のICT技術を補助媒体として活用することにより、柔軟な多言語対応が可能となる。来場者・関係者の満足度向上を目的に、この考え方に基づく場面ごとの詳細について次章以降で示す。</w:t>
      </w:r>
    </w:p>
    <w:p w14:paraId="6DA870FF" w14:textId="76C0237F" w:rsidR="00973ED7" w:rsidRPr="006D2250" w:rsidRDefault="00973ED7" w:rsidP="00973ED7">
      <w:pPr>
        <w:pStyle w:val="2"/>
        <w:numPr>
          <w:ilvl w:val="0"/>
          <w:numId w:val="0"/>
        </w:numPr>
        <w:tabs>
          <w:tab w:val="clear" w:pos="674"/>
        </w:tabs>
        <w:spacing w:beforeLines="50" w:before="180" w:after="180"/>
        <w:rPr>
          <w:rFonts w:ascii="UD デジタル 教科書体 NP-R" w:eastAsia="UD デジタル 教科書体 NP-R"/>
          <w:color w:val="0070C0"/>
          <w:sz w:val="21"/>
        </w:rPr>
      </w:pPr>
      <w:bookmarkStart w:id="24" w:name="_Toc132550879"/>
      <w:r w:rsidRPr="006D2250">
        <w:rPr>
          <w:rFonts w:ascii="UD デジタル 教科書体 NP-R" w:eastAsia="UD デジタル 教科書体 NP-R" w:hAnsi="メイリオ" w:hint="eastAsia"/>
          <w:b/>
          <w:color w:val="0070C0"/>
          <w:sz w:val="24"/>
          <w:szCs w:val="22"/>
        </w:rPr>
        <w:lastRenderedPageBreak/>
        <w:t>2-</w:t>
      </w:r>
      <w:r w:rsidR="00D83449" w:rsidRPr="006D2250">
        <w:rPr>
          <w:rFonts w:ascii="UD デジタル 教科書体 NP-R" w:eastAsia="UD デジタル 教科書体 NP-R" w:hAnsi="メイリオ" w:hint="eastAsia"/>
          <w:b/>
          <w:color w:val="0070C0"/>
          <w:sz w:val="24"/>
          <w:szCs w:val="22"/>
        </w:rPr>
        <w:t>５</w:t>
      </w:r>
      <w:r w:rsidRPr="006D2250">
        <w:rPr>
          <w:rFonts w:ascii="UD デジタル 教科書体 NP-R" w:eastAsia="UD デジタル 教科書体 NP-R" w:hAnsi="メイリオ" w:hint="eastAsia"/>
          <w:b/>
          <w:color w:val="0070C0"/>
          <w:sz w:val="24"/>
          <w:szCs w:val="22"/>
        </w:rPr>
        <w:t>. 用語概説</w:t>
      </w:r>
      <w:bookmarkEnd w:id="24"/>
    </w:p>
    <w:p w14:paraId="65482F19" w14:textId="5F5469D6" w:rsidR="002B063A" w:rsidRPr="006D2250" w:rsidRDefault="00973ED7" w:rsidP="002577A9">
      <w:pPr>
        <w:snapToGrid w:val="0"/>
        <w:spacing w:line="240" w:lineRule="auto"/>
        <w:ind w:firstLineChars="100" w:firstLine="22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本ガイドラインにおいて使用する略語、略称及び用語の定義は、下表のとおり。</w:t>
      </w:r>
    </w:p>
    <w:p w14:paraId="4C6E7D22" w14:textId="3AD6C8E9" w:rsidR="002B063A" w:rsidRPr="002577A9" w:rsidRDefault="00A26198" w:rsidP="002577A9">
      <w:pPr>
        <w:wordWrap w:val="0"/>
        <w:snapToGrid w:val="0"/>
        <w:spacing w:line="240" w:lineRule="auto"/>
        <w:ind w:rightChars="-135" w:right="-283"/>
        <w:jc w:val="righ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 xml:space="preserve">　　　</w:t>
      </w:r>
      <w:r w:rsidR="000F4806" w:rsidRPr="006D2250">
        <w:rPr>
          <w:rFonts w:ascii="UD デジタル 教科書体 NP-R" w:eastAsia="UD デジタル 教科書体 NP-R" w:hAnsiTheme="minorEastAsia" w:hint="eastAsia"/>
          <w:sz w:val="22"/>
        </w:rPr>
        <w:t>（表</w:t>
      </w:r>
      <w:r w:rsidR="00827BDA" w:rsidRPr="006D2250">
        <w:rPr>
          <w:rFonts w:ascii="UD デジタル 教科書体 NP-R" w:eastAsia="UD デジタル 教科書体 NP-R" w:hAnsiTheme="minorEastAsia" w:hint="eastAsia"/>
          <w:sz w:val="22"/>
        </w:rPr>
        <w:t>１</w:t>
      </w:r>
      <w:r w:rsidR="000F4806" w:rsidRPr="006D2250">
        <w:rPr>
          <w:rFonts w:ascii="UD デジタル 教科書体 NP-R" w:eastAsia="UD デジタル 教科書体 NP-R" w:hAnsiTheme="minorEastAsia" w:hint="eastAsia"/>
          <w:sz w:val="22"/>
        </w:rPr>
        <w:t>）</w:t>
      </w:r>
    </w:p>
    <w:tbl>
      <w:tblPr>
        <w:tblW w:w="1006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1"/>
        <w:gridCol w:w="7369"/>
      </w:tblGrid>
      <w:tr w:rsidR="00973ED7" w:rsidRPr="006D2250" w14:paraId="18082E49" w14:textId="77777777" w:rsidTr="002577A9">
        <w:trPr>
          <w:trHeight w:val="867"/>
        </w:trPr>
        <w:tc>
          <w:tcPr>
            <w:tcW w:w="2691" w:type="dxa"/>
            <w:shd w:val="clear" w:color="auto" w:fill="D9D9D9" w:themeFill="background1" w:themeFillShade="D9"/>
            <w:vAlign w:val="center"/>
          </w:tcPr>
          <w:p w14:paraId="52345012" w14:textId="537CCEB4" w:rsidR="00973ED7" w:rsidRPr="006D2250" w:rsidRDefault="00973ED7" w:rsidP="002577A9">
            <w:pPr>
              <w:snapToGrid w:val="0"/>
              <w:spacing w:line="240" w:lineRule="auto"/>
              <w:jc w:val="center"/>
              <w:rPr>
                <w:rFonts w:ascii="UD デジタル 教科書体 NP-R" w:eastAsia="UD デジタル 教科書体 NP-R" w:hAnsiTheme="minorEastAsia"/>
                <w:b/>
                <w:sz w:val="24"/>
                <w:szCs w:val="24"/>
              </w:rPr>
            </w:pPr>
            <w:r w:rsidRPr="006D2250">
              <w:rPr>
                <w:rFonts w:ascii="UD デジタル 教科書体 NP-R" w:eastAsia="UD デジタル 教科書体 NP-R" w:hint="eastAsia"/>
                <w:b/>
                <w:sz w:val="24"/>
                <w:szCs w:val="24"/>
              </w:rPr>
              <w:t>用語</w:t>
            </w:r>
          </w:p>
        </w:tc>
        <w:tc>
          <w:tcPr>
            <w:tcW w:w="7369" w:type="dxa"/>
            <w:shd w:val="clear" w:color="auto" w:fill="D9D9D9" w:themeFill="background1" w:themeFillShade="D9"/>
            <w:vAlign w:val="center"/>
          </w:tcPr>
          <w:p w14:paraId="3BF0981C" w14:textId="77777777" w:rsidR="00973ED7" w:rsidRPr="006D2250" w:rsidRDefault="00973ED7" w:rsidP="002577A9">
            <w:pPr>
              <w:snapToGrid w:val="0"/>
              <w:spacing w:line="240" w:lineRule="auto"/>
              <w:jc w:val="center"/>
              <w:rPr>
                <w:rFonts w:ascii="UD デジタル 教科書体 NP-R" w:eastAsia="UD デジタル 教科書体 NP-R" w:hAnsiTheme="minorEastAsia"/>
                <w:b/>
                <w:sz w:val="24"/>
                <w:szCs w:val="24"/>
              </w:rPr>
            </w:pPr>
            <w:r w:rsidRPr="006D2250">
              <w:rPr>
                <w:rFonts w:ascii="UD デジタル 教科書体 NP-R" w:eastAsia="UD デジタル 教科書体 NP-R" w:hint="eastAsia"/>
                <w:b/>
                <w:sz w:val="24"/>
                <w:szCs w:val="24"/>
              </w:rPr>
              <w:t>定義</w:t>
            </w:r>
          </w:p>
        </w:tc>
      </w:tr>
      <w:tr w:rsidR="00973ED7" w:rsidRPr="006D2250" w14:paraId="397F0CDB" w14:textId="77777777" w:rsidTr="002577A9">
        <w:trPr>
          <w:trHeight w:val="570"/>
        </w:trPr>
        <w:tc>
          <w:tcPr>
            <w:tcW w:w="2691" w:type="dxa"/>
            <w:vAlign w:val="center"/>
          </w:tcPr>
          <w:p w14:paraId="0CE45E45" w14:textId="2387DA4F" w:rsidR="0062422B" w:rsidRPr="006D2250" w:rsidRDefault="0062422B"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2025 年日本国際博覧会（大阪・関西万博）</w:t>
            </w:r>
          </w:p>
        </w:tc>
        <w:tc>
          <w:tcPr>
            <w:tcW w:w="7369" w:type="dxa"/>
            <w:shd w:val="clear" w:color="auto" w:fill="auto"/>
            <w:vAlign w:val="center"/>
          </w:tcPr>
          <w:p w14:paraId="300135F0" w14:textId="306CCBB2" w:rsidR="00973ED7" w:rsidRPr="006D2250" w:rsidRDefault="00A414F2" w:rsidP="002577A9">
            <w:pPr>
              <w:snapToGrid w:val="0"/>
              <w:spacing w:line="240" w:lineRule="auto"/>
              <w:rPr>
                <w:rFonts w:ascii="UD デジタル 教科書体 NP-R" w:eastAsia="UD デジタル 教科書体 NP-R" w:hAnsiTheme="minorEastAsia"/>
                <w:szCs w:val="21"/>
                <w:lang w:val="fr-RE"/>
              </w:rPr>
            </w:pPr>
            <w:r w:rsidRPr="006D2250">
              <w:rPr>
                <w:rFonts w:ascii="UD デジタル 教科書体 NP-R" w:eastAsia="UD デジタル 教科書体 NP-R" w:hAnsiTheme="minorEastAsia" w:hint="eastAsia"/>
                <w:szCs w:val="21"/>
                <w:lang w:val="fr-RE"/>
              </w:rPr>
              <w:t>日本国大阪において2025年4月13日から同年10月13日まで開催される登録博覧会</w:t>
            </w:r>
          </w:p>
        </w:tc>
      </w:tr>
      <w:tr w:rsidR="00973ED7" w:rsidRPr="006D2250" w14:paraId="07F16FC0" w14:textId="77777777" w:rsidTr="002577A9">
        <w:trPr>
          <w:trHeight w:val="1331"/>
        </w:trPr>
        <w:tc>
          <w:tcPr>
            <w:tcW w:w="2691" w:type="dxa"/>
            <w:vAlign w:val="center"/>
          </w:tcPr>
          <w:p w14:paraId="53B1C35E" w14:textId="77777777" w:rsidR="002577A9" w:rsidRDefault="005665F7" w:rsidP="002577A9">
            <w:pPr>
              <w:snapToGrid w:val="0"/>
              <w:spacing w:line="240" w:lineRule="auto"/>
              <w:jc w:val="left"/>
              <w:rPr>
                <w:rFonts w:ascii="UD デジタル 教科書体 NP-R" w:eastAsia="SimSun" w:hAnsiTheme="minorEastAsia"/>
                <w:szCs w:val="21"/>
                <w:lang w:eastAsia="zh-CN"/>
              </w:rPr>
            </w:pPr>
            <w:r w:rsidRPr="006D2250">
              <w:rPr>
                <w:rFonts w:ascii="UD デジタル 教科書体 NP-R" w:eastAsia="UD デジタル 教科書体 NP-R" w:hAnsiTheme="minorEastAsia" w:hint="eastAsia"/>
                <w:szCs w:val="21"/>
                <w:lang w:eastAsia="zh-CN"/>
              </w:rPr>
              <w:t>公益社団法人 2025 年</w:t>
            </w:r>
          </w:p>
          <w:p w14:paraId="23996CF7" w14:textId="01346FCD" w:rsidR="005665F7" w:rsidRPr="006D2250" w:rsidRDefault="005665F7" w:rsidP="002577A9">
            <w:pPr>
              <w:snapToGrid w:val="0"/>
              <w:spacing w:line="240" w:lineRule="auto"/>
              <w:jc w:val="left"/>
              <w:rPr>
                <w:rFonts w:ascii="UD デジタル 教科書体 NP-R" w:eastAsia="UD デジタル 教科書体 NP-R" w:hAnsiTheme="minorEastAsia"/>
                <w:szCs w:val="21"/>
                <w:highlight w:val="yellow"/>
                <w:lang w:eastAsia="zh-CN"/>
              </w:rPr>
            </w:pPr>
            <w:r w:rsidRPr="006D2250">
              <w:rPr>
                <w:rFonts w:ascii="UD デジタル 教科書体 NP-R" w:eastAsia="UD デジタル 教科書体 NP-R" w:hAnsiTheme="minorEastAsia" w:hint="eastAsia"/>
                <w:szCs w:val="21"/>
                <w:lang w:eastAsia="zh-CN"/>
              </w:rPr>
              <w:t>日本国際博覧会協会</w:t>
            </w:r>
          </w:p>
          <w:p w14:paraId="5A1D1123" w14:textId="76C94CCA" w:rsidR="00973ED7" w:rsidRPr="006D2250" w:rsidRDefault="005665F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w:t>
            </w:r>
            <w:r w:rsidR="00973ED7" w:rsidRPr="006D2250">
              <w:rPr>
                <w:rFonts w:ascii="UD デジタル 教科書体 NP-R" w:eastAsia="UD デジタル 教科書体 NP-R" w:hAnsiTheme="minorEastAsia" w:hint="eastAsia"/>
                <w:szCs w:val="21"/>
              </w:rPr>
              <w:t>博覧会協会</w:t>
            </w:r>
            <w:r w:rsidRPr="006D2250">
              <w:rPr>
                <w:rFonts w:ascii="UD デジタル 教科書体 NP-R" w:eastAsia="UD デジタル 教科書体 NP-R" w:hAnsiTheme="minorEastAsia" w:hint="eastAsia"/>
                <w:szCs w:val="21"/>
              </w:rPr>
              <w:t>）</w:t>
            </w:r>
          </w:p>
        </w:tc>
        <w:tc>
          <w:tcPr>
            <w:tcW w:w="7369" w:type="dxa"/>
            <w:vAlign w:val="center"/>
          </w:tcPr>
          <w:p w14:paraId="282754EA" w14:textId="36C9AC7E" w:rsidR="00A414F2" w:rsidRPr="006D2250" w:rsidRDefault="003F0607" w:rsidP="002577A9">
            <w:pPr>
              <w:snapToGrid w:val="0"/>
              <w:spacing w:line="240" w:lineRule="auto"/>
              <w:rPr>
                <w:rFonts w:ascii="UD デジタル 教科書体 NP-R" w:eastAsia="UD デジタル 教科書体 NP-R" w:hAnsiTheme="minorEastAsia"/>
                <w:szCs w:val="21"/>
                <w:highlight w:val="yellow"/>
                <w:lang w:val="fr-RE"/>
              </w:rPr>
            </w:pPr>
            <w:r>
              <w:rPr>
                <w:rFonts w:ascii="UD デジタル 教科書体 NP-R" w:eastAsia="UD デジタル 教科書体 NP-R" w:hAnsiTheme="minorEastAsia" w:hint="eastAsia"/>
                <w:szCs w:val="21"/>
              </w:rPr>
              <w:t>『</w:t>
            </w:r>
            <w:r w:rsidR="00A414F2" w:rsidRPr="006D2250">
              <w:rPr>
                <w:rFonts w:ascii="UD デジタル 教科書体 NP-R" w:eastAsia="UD デジタル 教科書体 NP-R" w:hAnsiTheme="minorEastAsia" w:hint="eastAsia"/>
                <w:szCs w:val="21"/>
              </w:rPr>
              <w:t>令和</w:t>
            </w:r>
            <w:r>
              <w:rPr>
                <w:rFonts w:ascii="UD デジタル 教科書体 NP-R" w:eastAsia="UD デジタル 教科書体 NP-R" w:hAnsiTheme="minorEastAsia" w:hint="eastAsia"/>
                <w:szCs w:val="21"/>
              </w:rPr>
              <w:t>七</w:t>
            </w:r>
            <w:r w:rsidR="00A414F2" w:rsidRPr="006D2250">
              <w:rPr>
                <w:rFonts w:ascii="UD デジタル 教科書体 NP-R" w:eastAsia="UD デジタル 教科書体 NP-R" w:hAnsi="ＭＳ 明朝" w:cs="ＭＳ 明朝" w:hint="eastAsia"/>
                <w:szCs w:val="21"/>
              </w:rPr>
              <w:t>年に開催される国際博覧会の準備及び運営のために必要な特別措置に関する法律</w:t>
            </w:r>
            <w:r>
              <w:rPr>
                <w:rFonts w:ascii="UD デジタル 教科書体 NP-R" w:eastAsia="UD デジタル 教科書体 NP-R" w:hAnsi="ＭＳ 明朝" w:cs="ＭＳ 明朝" w:hint="eastAsia"/>
                <w:szCs w:val="21"/>
              </w:rPr>
              <w:t>』</w:t>
            </w:r>
            <w:r w:rsidR="00A414F2" w:rsidRPr="006D2250">
              <w:rPr>
                <w:rFonts w:ascii="UD デジタル 教科書体 NP-R" w:eastAsia="UD デジタル 教科書体 NP-R" w:hAnsi="ＭＳ 明朝" w:cs="ＭＳ 明朝" w:hint="eastAsia"/>
                <w:szCs w:val="21"/>
              </w:rPr>
              <w:t>により2019年5月31日に経済産業大臣から博覧会の準備及び運営に関する業務を行う法人として指定を受け、2019年10月21日に公益社団法人として認定を受けた2025年日本国際博覧会協会をいう</w:t>
            </w:r>
          </w:p>
        </w:tc>
      </w:tr>
      <w:tr w:rsidR="00973ED7" w:rsidRPr="006D2250" w14:paraId="642D2D4A" w14:textId="77777777" w:rsidTr="002577A9">
        <w:trPr>
          <w:trHeight w:val="689"/>
        </w:trPr>
        <w:tc>
          <w:tcPr>
            <w:tcW w:w="2691" w:type="dxa"/>
            <w:vAlign w:val="center"/>
          </w:tcPr>
          <w:p w14:paraId="2F33354A" w14:textId="4F830931" w:rsidR="00973ED7" w:rsidRPr="006D2250" w:rsidRDefault="00C234D1"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博覧会会場</w:t>
            </w:r>
          </w:p>
        </w:tc>
        <w:tc>
          <w:tcPr>
            <w:tcW w:w="7369" w:type="dxa"/>
            <w:vAlign w:val="center"/>
          </w:tcPr>
          <w:p w14:paraId="5A9012C6" w14:textId="0A3BB0EA" w:rsidR="00973ED7" w:rsidRPr="006D2250" w:rsidRDefault="000D353D" w:rsidP="002577A9">
            <w:pPr>
              <w:snapToGrid w:val="0"/>
              <w:spacing w:line="240" w:lineRule="auto"/>
              <w:rPr>
                <w:rFonts w:ascii="UD デジタル 教科書体 NP-R" w:eastAsia="UD デジタル 教科書体 NP-R" w:hAnsiTheme="minorEastAsia"/>
                <w:szCs w:val="21"/>
                <w:lang w:val="fr-RE"/>
              </w:rPr>
            </w:pPr>
            <w:r w:rsidRPr="000D4CCD">
              <w:rPr>
                <w:rFonts w:ascii="UD デジタル 教科書体 NP-R" w:eastAsia="UD デジタル 教科書体 NP-R" w:hAnsiTheme="minorEastAsia" w:hint="eastAsia"/>
                <w:szCs w:val="21"/>
                <w:lang w:val="fr-RE"/>
              </w:rPr>
              <w:t>博覧会協会</w:t>
            </w:r>
            <w:r w:rsidR="00C234D1" w:rsidRPr="000D4CCD">
              <w:rPr>
                <w:rFonts w:ascii="UD デジタル 教科書体 NP-R" w:eastAsia="UD デジタル 教科書体 NP-R" w:hAnsiTheme="minorEastAsia" w:hint="eastAsia"/>
                <w:szCs w:val="21"/>
                <w:lang w:val="fr-RE"/>
              </w:rPr>
              <w:t>が</w:t>
            </w:r>
            <w:r w:rsidRPr="000D4CCD">
              <w:rPr>
                <w:rFonts w:ascii="UD デジタル 教科書体 NP-R" w:eastAsia="UD デジタル 教科書体 NP-R" w:hAnsiTheme="minorEastAsia" w:hint="eastAsia"/>
                <w:szCs w:val="21"/>
                <w:lang w:val="fr-RE"/>
              </w:rPr>
              <w:t>大阪・関西万博</w:t>
            </w:r>
            <w:r w:rsidR="00C234D1" w:rsidRPr="006D2250">
              <w:rPr>
                <w:rFonts w:ascii="UD デジタル 教科書体 NP-R" w:eastAsia="UD デジタル 教科書体 NP-R" w:hAnsiTheme="minorEastAsia" w:hint="eastAsia"/>
                <w:szCs w:val="21"/>
                <w:lang w:val="fr-RE"/>
              </w:rPr>
              <w:t>の運営に係る会場として使用するすべての区域</w:t>
            </w:r>
          </w:p>
        </w:tc>
      </w:tr>
      <w:tr w:rsidR="00973ED7" w:rsidRPr="006D2250" w14:paraId="67FBB340" w14:textId="77777777" w:rsidTr="002577A9">
        <w:trPr>
          <w:trHeight w:val="680"/>
        </w:trPr>
        <w:tc>
          <w:tcPr>
            <w:tcW w:w="2691" w:type="dxa"/>
            <w:vAlign w:val="center"/>
          </w:tcPr>
          <w:p w14:paraId="6F206744" w14:textId="77777777"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特別規則</w:t>
            </w:r>
          </w:p>
        </w:tc>
        <w:tc>
          <w:tcPr>
            <w:tcW w:w="7369" w:type="dxa"/>
            <w:vAlign w:val="center"/>
          </w:tcPr>
          <w:p w14:paraId="492693AA" w14:textId="36AA5E8E"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一般規則第</w:t>
            </w:r>
            <w:r w:rsidR="0002103C" w:rsidRPr="006D2250">
              <w:rPr>
                <w:rFonts w:ascii="UD デジタル 教科書体 NP-R" w:eastAsia="UD デジタル 教科書体 NP-R" w:hAnsiTheme="minorEastAsia" w:hint="eastAsia"/>
                <w:szCs w:val="21"/>
              </w:rPr>
              <w:t>34</w:t>
            </w:r>
            <w:r w:rsidRPr="006D2250">
              <w:rPr>
                <w:rFonts w:ascii="UD デジタル 教科書体 NP-R" w:eastAsia="UD デジタル 教科書体 NP-R" w:hAnsiTheme="minorEastAsia" w:hint="eastAsia"/>
                <w:szCs w:val="21"/>
              </w:rPr>
              <w:t>条に記載されている特別規則</w:t>
            </w:r>
            <w:r w:rsidR="00806443" w:rsidRPr="006D2250">
              <w:rPr>
                <w:rFonts w:ascii="UD デジタル 教科書体 NP-R" w:eastAsia="UD デジタル 教科書体 NP-R" w:hAnsiTheme="minorEastAsia" w:hint="eastAsia"/>
                <w:szCs w:val="21"/>
              </w:rPr>
              <w:t>をいう</w:t>
            </w:r>
          </w:p>
        </w:tc>
      </w:tr>
      <w:tr w:rsidR="00806443" w:rsidRPr="006D2250" w14:paraId="3F54F944" w14:textId="77777777" w:rsidTr="002577A9">
        <w:trPr>
          <w:trHeight w:val="680"/>
        </w:trPr>
        <w:tc>
          <w:tcPr>
            <w:tcW w:w="2691" w:type="dxa"/>
            <w:vAlign w:val="center"/>
          </w:tcPr>
          <w:p w14:paraId="3C55CA2C" w14:textId="334311BC" w:rsidR="00806443" w:rsidRPr="006D2250" w:rsidRDefault="00806443"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一般規則</w:t>
            </w:r>
          </w:p>
        </w:tc>
        <w:tc>
          <w:tcPr>
            <w:tcW w:w="7369" w:type="dxa"/>
            <w:vAlign w:val="center"/>
          </w:tcPr>
          <w:p w14:paraId="4239D2B3" w14:textId="40FA46C0" w:rsidR="00806443" w:rsidRPr="006D2250" w:rsidRDefault="00806443" w:rsidP="002577A9">
            <w:pPr>
              <w:snapToGrid w:val="0"/>
              <w:spacing w:line="240" w:lineRule="auto"/>
              <w:rPr>
                <w:rFonts w:ascii="UD デジタル 教科書体 NP-R" w:eastAsia="UD デジタル 教科書体 NP-R" w:hAnsiTheme="minorEastAsia"/>
                <w:szCs w:val="21"/>
              </w:rPr>
            </w:pPr>
            <w:r w:rsidRPr="006D2250">
              <w:rPr>
                <w:rStyle w:val="ui-provider"/>
                <w:rFonts w:ascii="UD デジタル 教科書体 NP-R" w:eastAsia="UD デジタル 教科書体 NP-R" w:hint="eastAsia"/>
              </w:rPr>
              <w:t>第167回BIE総会で承認された登録申請書の第８章に含まれる一般規則をいう</w:t>
            </w:r>
          </w:p>
        </w:tc>
      </w:tr>
      <w:tr w:rsidR="00E14F5F" w:rsidRPr="006D2250" w14:paraId="2B659023" w14:textId="77777777" w:rsidTr="002577A9">
        <w:trPr>
          <w:trHeight w:val="680"/>
        </w:trPr>
        <w:tc>
          <w:tcPr>
            <w:tcW w:w="2691" w:type="dxa"/>
            <w:vAlign w:val="center"/>
          </w:tcPr>
          <w:p w14:paraId="11682B8E" w14:textId="6C253214" w:rsidR="00E14F5F" w:rsidRPr="006D2250" w:rsidRDefault="00E14F5F"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BIE</w:t>
            </w:r>
          </w:p>
        </w:tc>
        <w:tc>
          <w:tcPr>
            <w:tcW w:w="7369" w:type="dxa"/>
            <w:vAlign w:val="center"/>
          </w:tcPr>
          <w:p w14:paraId="645BA8BF" w14:textId="69FF25A5" w:rsidR="00E14F5F" w:rsidRPr="006D2250" w:rsidRDefault="00E14F5F" w:rsidP="002577A9">
            <w:pPr>
              <w:snapToGrid w:val="0"/>
              <w:spacing w:line="240" w:lineRule="auto"/>
              <w:rPr>
                <w:rStyle w:val="ui-provider"/>
                <w:rFonts w:ascii="UD デジタル 教科書体 NP-R" w:eastAsia="UD デジタル 教科書体 NP-R"/>
              </w:rPr>
            </w:pPr>
            <w:r w:rsidRPr="006D2250">
              <w:rPr>
                <w:rFonts w:ascii="UD デジタル 教科書体 NP-R" w:eastAsia="UD デジタル 教科書体 NP-R" w:hAnsiTheme="minorEastAsia" w:hint="eastAsia"/>
                <w:szCs w:val="21"/>
                <w:lang w:val="fr-RE"/>
              </w:rPr>
              <w:t>Bureau International des Expositions（</w:t>
            </w:r>
            <w:r w:rsidRPr="006D2250">
              <w:rPr>
                <w:rFonts w:ascii="UD デジタル 教科書体 NP-R" w:eastAsia="UD デジタル 教科書体 NP-R" w:hAnsiTheme="minorEastAsia" w:hint="eastAsia"/>
                <w:szCs w:val="21"/>
              </w:rPr>
              <w:t>博覧会国際事務局</w:t>
            </w:r>
            <w:r w:rsidRPr="006D2250">
              <w:rPr>
                <w:rFonts w:ascii="UD デジタル 教科書体 NP-R" w:eastAsia="UD デジタル 教科書体 NP-R" w:hAnsiTheme="minorEastAsia" w:hint="eastAsia"/>
                <w:szCs w:val="21"/>
                <w:lang w:val="fr-RE"/>
              </w:rPr>
              <w:t>）</w:t>
            </w:r>
          </w:p>
        </w:tc>
      </w:tr>
      <w:tr w:rsidR="00973ED7" w:rsidRPr="006D2250" w14:paraId="3CC3B4B8" w14:textId="77777777" w:rsidTr="002577A9">
        <w:trPr>
          <w:trHeight w:val="677"/>
        </w:trPr>
        <w:tc>
          <w:tcPr>
            <w:tcW w:w="2691" w:type="dxa"/>
            <w:vAlign w:val="center"/>
          </w:tcPr>
          <w:p w14:paraId="3E189DEE" w14:textId="77777777"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ND</w:t>
            </w:r>
          </w:p>
        </w:tc>
        <w:tc>
          <w:tcPr>
            <w:tcW w:w="7369" w:type="dxa"/>
            <w:vAlign w:val="center"/>
          </w:tcPr>
          <w:p w14:paraId="516F7AB8" w14:textId="77777777"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National Day: 外国政府が賓客を招いて公式行事を行う日</w:t>
            </w:r>
          </w:p>
        </w:tc>
      </w:tr>
      <w:tr w:rsidR="00973ED7" w:rsidRPr="006D2250" w14:paraId="1A90020E" w14:textId="77777777" w:rsidTr="002577A9">
        <w:trPr>
          <w:trHeight w:val="721"/>
        </w:trPr>
        <w:tc>
          <w:tcPr>
            <w:tcW w:w="2691" w:type="dxa"/>
            <w:vAlign w:val="center"/>
          </w:tcPr>
          <w:p w14:paraId="3AF8C272" w14:textId="77777777"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SD</w:t>
            </w:r>
          </w:p>
        </w:tc>
        <w:tc>
          <w:tcPr>
            <w:tcW w:w="7369" w:type="dxa"/>
            <w:vAlign w:val="center"/>
          </w:tcPr>
          <w:p w14:paraId="744873D1" w14:textId="77777777"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Special Day：国際機関が賓客を招いて公式行事を行う日</w:t>
            </w:r>
          </w:p>
        </w:tc>
      </w:tr>
      <w:tr w:rsidR="00FC564E" w:rsidRPr="006D2250" w14:paraId="21F5BF50" w14:textId="77777777" w:rsidTr="002577A9">
        <w:trPr>
          <w:trHeight w:val="674"/>
        </w:trPr>
        <w:tc>
          <w:tcPr>
            <w:tcW w:w="2691" w:type="dxa"/>
            <w:vAlign w:val="center"/>
          </w:tcPr>
          <w:p w14:paraId="74D901E2" w14:textId="2F44A023" w:rsidR="00FC564E" w:rsidRPr="006D2250" w:rsidRDefault="00FC564E"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行</w:t>
            </w:r>
            <w:r w:rsidR="003E1896" w:rsidRPr="006D2250">
              <w:rPr>
                <w:rFonts w:ascii="UD デジタル 教科書体 NP-R" w:eastAsia="UD デジタル 教科書体 NP-R" w:hAnsiTheme="minorEastAsia" w:hint="eastAsia"/>
                <w:szCs w:val="21"/>
              </w:rPr>
              <w:t>事・</w:t>
            </w:r>
            <w:r w:rsidRPr="006D2250">
              <w:rPr>
                <w:rFonts w:ascii="UD デジタル 教科書体 NP-R" w:eastAsia="UD デジタル 教科書体 NP-R" w:hAnsiTheme="minorEastAsia" w:hint="eastAsia"/>
                <w:szCs w:val="21"/>
              </w:rPr>
              <w:t>催事</w:t>
            </w:r>
          </w:p>
        </w:tc>
        <w:tc>
          <w:tcPr>
            <w:tcW w:w="7369" w:type="dxa"/>
            <w:vAlign w:val="center"/>
          </w:tcPr>
          <w:p w14:paraId="442A3310" w14:textId="72694EDE" w:rsidR="00FC564E" w:rsidRPr="006D2250" w:rsidRDefault="00FC564E"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公式行事、主催者催事、ND/SD、企業・自治体・市民団体等の主体による催事</w:t>
            </w:r>
          </w:p>
        </w:tc>
      </w:tr>
      <w:tr w:rsidR="00973ED7" w:rsidRPr="006D2250" w14:paraId="27486CAF" w14:textId="77777777" w:rsidTr="002577A9">
        <w:trPr>
          <w:trHeight w:val="689"/>
        </w:trPr>
        <w:tc>
          <w:tcPr>
            <w:tcW w:w="2691" w:type="dxa"/>
            <w:vAlign w:val="center"/>
          </w:tcPr>
          <w:p w14:paraId="21AB8092" w14:textId="77777777"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公式参加者</w:t>
            </w:r>
          </w:p>
        </w:tc>
        <w:tc>
          <w:tcPr>
            <w:tcW w:w="7369" w:type="dxa"/>
            <w:vAlign w:val="center"/>
          </w:tcPr>
          <w:p w14:paraId="4B701E54" w14:textId="75C99F39"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日本国政府による</w:t>
            </w:r>
            <w:r w:rsidR="000D353D" w:rsidRPr="000D4CCD">
              <w:rPr>
                <w:rFonts w:ascii="UD デジタル 教科書体 NP-R" w:eastAsia="UD デジタル 教科書体 NP-R" w:hAnsiTheme="minorEastAsia" w:hint="eastAsia"/>
                <w:szCs w:val="21"/>
              </w:rPr>
              <w:t>大阪・関西万博</w:t>
            </w:r>
            <w:r w:rsidRPr="006D2250">
              <w:rPr>
                <w:rFonts w:ascii="UD デジタル 教科書体 NP-R" w:eastAsia="UD デジタル 教科書体 NP-R" w:hAnsiTheme="minorEastAsia" w:hint="eastAsia"/>
                <w:szCs w:val="21"/>
              </w:rPr>
              <w:t>への公式参加招請を受託した外国政府及び国際機関</w:t>
            </w:r>
          </w:p>
        </w:tc>
      </w:tr>
      <w:tr w:rsidR="00973ED7" w:rsidRPr="006D2250" w14:paraId="65E45FCD" w14:textId="77777777" w:rsidTr="002577A9">
        <w:trPr>
          <w:trHeight w:val="699"/>
        </w:trPr>
        <w:tc>
          <w:tcPr>
            <w:tcW w:w="2691" w:type="dxa"/>
            <w:vAlign w:val="center"/>
          </w:tcPr>
          <w:p w14:paraId="207E4C32" w14:textId="77777777"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関係者</w:t>
            </w:r>
          </w:p>
        </w:tc>
        <w:tc>
          <w:tcPr>
            <w:tcW w:w="7369" w:type="dxa"/>
            <w:vAlign w:val="center"/>
          </w:tcPr>
          <w:p w14:paraId="283DCCBE" w14:textId="52EE4152" w:rsidR="00973ED7" w:rsidRPr="006D2250" w:rsidRDefault="00827BDA"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参加企業、催事参加者、営業出展者等、</w:t>
            </w:r>
            <w:r w:rsidR="008D2565" w:rsidRPr="000D4CCD">
              <w:rPr>
                <w:rFonts w:ascii="UD デジタル 教科書体 NP-R" w:eastAsia="UD デジタル 教科書体 NP-R" w:hAnsiTheme="minorEastAsia" w:hint="eastAsia"/>
                <w:szCs w:val="21"/>
              </w:rPr>
              <w:t>大阪・関西万博</w:t>
            </w:r>
            <w:r w:rsidR="00973ED7" w:rsidRPr="006D2250">
              <w:rPr>
                <w:rFonts w:ascii="UD デジタル 教科書体 NP-R" w:eastAsia="UD デジタル 教科書体 NP-R" w:hAnsiTheme="minorEastAsia" w:hint="eastAsia"/>
                <w:szCs w:val="21"/>
              </w:rPr>
              <w:t xml:space="preserve">に業務として関わる人　</w:t>
            </w:r>
          </w:p>
        </w:tc>
      </w:tr>
      <w:tr w:rsidR="00973ED7" w:rsidRPr="006D2250" w14:paraId="3904D68B" w14:textId="77777777" w:rsidTr="002577A9">
        <w:trPr>
          <w:trHeight w:val="680"/>
        </w:trPr>
        <w:tc>
          <w:tcPr>
            <w:tcW w:w="2691" w:type="dxa"/>
            <w:vAlign w:val="center"/>
          </w:tcPr>
          <w:p w14:paraId="0644A309" w14:textId="77777777"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ICT</w:t>
            </w:r>
          </w:p>
        </w:tc>
        <w:tc>
          <w:tcPr>
            <w:tcW w:w="7369" w:type="dxa"/>
            <w:vAlign w:val="center"/>
          </w:tcPr>
          <w:p w14:paraId="122F3B5B" w14:textId="77777777" w:rsidR="00973ED7" w:rsidRPr="006D2250" w:rsidRDefault="00973ED7"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Information and Communication Technology : 情報通信技術</w:t>
            </w:r>
          </w:p>
        </w:tc>
      </w:tr>
      <w:tr w:rsidR="00641813" w:rsidRPr="006D2250" w14:paraId="562E3D4E" w14:textId="77777777" w:rsidTr="002577A9">
        <w:trPr>
          <w:trHeight w:val="1040"/>
        </w:trPr>
        <w:tc>
          <w:tcPr>
            <w:tcW w:w="2691" w:type="dxa"/>
            <w:vAlign w:val="center"/>
          </w:tcPr>
          <w:p w14:paraId="09A76D17" w14:textId="2AC66058" w:rsidR="00641813" w:rsidRPr="006D2250" w:rsidRDefault="00641813"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翻訳アプリ</w:t>
            </w:r>
          </w:p>
        </w:tc>
        <w:tc>
          <w:tcPr>
            <w:tcW w:w="7369" w:type="dxa"/>
            <w:vAlign w:val="center"/>
          </w:tcPr>
          <w:p w14:paraId="7710AF9E" w14:textId="41607BD2" w:rsidR="00641813" w:rsidRPr="006D2250" w:rsidRDefault="00641813" w:rsidP="002577A9">
            <w:pPr>
              <w:snapToGrid w:val="0"/>
              <w:spacing w:line="240" w:lineRule="auto"/>
              <w:jc w:val="left"/>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未来社会ショーケース事業にて実証導入する1対1の多言語翻訳サービスであり、インストールすれば会場内における多言語コミュニケーションの機会で広く活用できるもの</w:t>
            </w:r>
          </w:p>
        </w:tc>
      </w:tr>
      <w:tr w:rsidR="00641813" w:rsidRPr="006D2250" w14:paraId="47FC4E64" w14:textId="77777777" w:rsidTr="002577A9">
        <w:trPr>
          <w:trHeight w:val="844"/>
        </w:trPr>
        <w:tc>
          <w:tcPr>
            <w:tcW w:w="2691" w:type="dxa"/>
            <w:vAlign w:val="center"/>
          </w:tcPr>
          <w:p w14:paraId="46F2AB62" w14:textId="7743824F" w:rsidR="00641813" w:rsidRPr="006D2250" w:rsidRDefault="00641813"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二次元コード</w:t>
            </w:r>
          </w:p>
        </w:tc>
        <w:tc>
          <w:tcPr>
            <w:tcW w:w="7369" w:type="dxa"/>
            <w:vAlign w:val="center"/>
          </w:tcPr>
          <w:p w14:paraId="66A5A478" w14:textId="2BEB6171" w:rsidR="00641813" w:rsidRPr="006D2250" w:rsidRDefault="00641813" w:rsidP="002577A9">
            <w:pPr>
              <w:snapToGrid w:val="0"/>
              <w:spacing w:line="240" w:lineRule="auto"/>
              <w:jc w:val="left"/>
              <w:rPr>
                <w:rFonts w:ascii="UD デジタル 教科書体 NP-R" w:eastAsia="UD デジタル 教科書体 NP-R" w:hAnsi="Arial" w:cs="Arial"/>
                <w:szCs w:val="21"/>
                <w:shd w:val="clear" w:color="auto" w:fill="FFFFFF"/>
              </w:rPr>
            </w:pPr>
            <w:r w:rsidRPr="006D2250">
              <w:rPr>
                <w:rFonts w:ascii="UD デジタル 教科書体 NP-R" w:eastAsia="UD デジタル 教科書体 NP-R" w:hAnsi="Arial" w:cs="Arial" w:hint="eastAsia"/>
                <w:szCs w:val="21"/>
                <w:shd w:val="clear" w:color="auto" w:fill="FFFFFF"/>
              </w:rPr>
              <w:t>水平方向と垂直方向に情報を持つ表示方式のコードのこと</w:t>
            </w:r>
          </w:p>
          <w:p w14:paraId="7BA36F93" w14:textId="0005F6E9" w:rsidR="00641813" w:rsidRPr="006D2250" w:rsidRDefault="00641813" w:rsidP="002577A9">
            <w:pPr>
              <w:snapToGrid w:val="0"/>
              <w:spacing w:line="240" w:lineRule="auto"/>
              <w:jc w:val="left"/>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マトリックス式・スタック式がある</w:t>
            </w:r>
          </w:p>
        </w:tc>
      </w:tr>
      <w:tr w:rsidR="00641813" w:rsidRPr="006D2250" w14:paraId="771E56A7" w14:textId="77777777" w:rsidTr="002577A9">
        <w:trPr>
          <w:trHeight w:val="747"/>
        </w:trPr>
        <w:tc>
          <w:tcPr>
            <w:tcW w:w="2691" w:type="dxa"/>
            <w:vAlign w:val="center"/>
          </w:tcPr>
          <w:p w14:paraId="5E458318" w14:textId="77777777" w:rsidR="00641813" w:rsidRPr="006D2250" w:rsidRDefault="00641813"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サイン</w:t>
            </w:r>
          </w:p>
        </w:tc>
        <w:tc>
          <w:tcPr>
            <w:tcW w:w="7369" w:type="dxa"/>
            <w:vAlign w:val="center"/>
          </w:tcPr>
          <w:p w14:paraId="75667834" w14:textId="5D3B9240" w:rsidR="00641813" w:rsidRPr="006D2250" w:rsidRDefault="00641813" w:rsidP="002577A9">
            <w:pPr>
              <w:snapToGrid w:val="0"/>
              <w:spacing w:line="240" w:lineRule="auto"/>
              <w:jc w:val="left"/>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案内誘導・記名・ゾーニング・諸室・ロリポップ等の標識</w:t>
            </w:r>
          </w:p>
        </w:tc>
      </w:tr>
      <w:tr w:rsidR="00641813" w:rsidRPr="006D2250" w14:paraId="7EC5332B" w14:textId="77777777" w:rsidTr="002577A9">
        <w:trPr>
          <w:trHeight w:val="727"/>
        </w:trPr>
        <w:tc>
          <w:tcPr>
            <w:tcW w:w="2691" w:type="dxa"/>
            <w:vAlign w:val="center"/>
          </w:tcPr>
          <w:p w14:paraId="61EF36EF" w14:textId="77777777" w:rsidR="00641813" w:rsidRPr="006D2250" w:rsidRDefault="00641813"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デジタルサイネージ</w:t>
            </w:r>
          </w:p>
        </w:tc>
        <w:tc>
          <w:tcPr>
            <w:tcW w:w="7369" w:type="dxa"/>
            <w:vAlign w:val="center"/>
          </w:tcPr>
          <w:p w14:paraId="311B48D0" w14:textId="77777777" w:rsidR="00641813" w:rsidRPr="006D2250" w:rsidRDefault="00641813" w:rsidP="002577A9">
            <w:pPr>
              <w:snapToGrid w:val="0"/>
              <w:spacing w:line="240" w:lineRule="auto"/>
              <w:jc w:val="left"/>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様々なサイン・情報をデジタルで表示する電子標識</w:t>
            </w:r>
          </w:p>
        </w:tc>
      </w:tr>
      <w:tr w:rsidR="00827BDA" w:rsidRPr="006D2250" w14:paraId="16D49D81" w14:textId="77777777" w:rsidTr="002577A9">
        <w:trPr>
          <w:trHeight w:val="727"/>
        </w:trPr>
        <w:tc>
          <w:tcPr>
            <w:tcW w:w="2691" w:type="dxa"/>
            <w:vAlign w:val="center"/>
          </w:tcPr>
          <w:p w14:paraId="1D61D250" w14:textId="743FFC86" w:rsidR="00827BDA" w:rsidRPr="006D2250" w:rsidRDefault="00827BDA"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lastRenderedPageBreak/>
              <w:t>ピクトグラム</w:t>
            </w:r>
          </w:p>
        </w:tc>
        <w:tc>
          <w:tcPr>
            <w:tcW w:w="7369" w:type="dxa"/>
            <w:vAlign w:val="center"/>
          </w:tcPr>
          <w:p w14:paraId="4CCE064D" w14:textId="37132C9B" w:rsidR="00827BDA" w:rsidRPr="006D2250" w:rsidRDefault="00827BDA" w:rsidP="00CE07BA">
            <w:pPr>
              <w:snapToGrid w:val="0"/>
              <w:spacing w:line="240" w:lineRule="auto"/>
              <w:jc w:val="left"/>
              <w:rPr>
                <w:rFonts w:ascii="UD デジタル 教科書体 NP-R" w:eastAsia="UD デジタル 教科書体 NP-R" w:hAnsiTheme="minorEastAsia"/>
                <w:szCs w:val="21"/>
              </w:rPr>
            </w:pPr>
            <w:r w:rsidRPr="006D2250">
              <w:rPr>
                <w:rStyle w:val="ui-provider"/>
                <w:rFonts w:ascii="UD デジタル 教科書体 NP-R" w:eastAsia="UD デジタル 教科書体 NP-R" w:hint="eastAsia"/>
              </w:rPr>
              <w:t>情報や</w:t>
            </w:r>
            <w:r w:rsidR="00EC7670">
              <w:rPr>
                <w:rStyle w:val="ui-provider"/>
                <w:rFonts w:ascii="UD デジタル 教科書体 NP-R" w:eastAsia="UD デジタル 教科書体 NP-R" w:hint="eastAsia"/>
              </w:rPr>
              <w:t>指示</w:t>
            </w:r>
            <w:r w:rsidR="00CE07BA">
              <w:rPr>
                <w:rStyle w:val="ui-provider"/>
                <w:rFonts w:ascii="UD デジタル 教科書体 NP-R" w:eastAsia="UD デジタル 教科書体 NP-R" w:hint="eastAsia"/>
              </w:rPr>
              <w:t>、</w:t>
            </w:r>
            <w:r w:rsidRPr="006D2250">
              <w:rPr>
                <w:rStyle w:val="ui-provider"/>
                <w:rFonts w:ascii="UD デジタル 教科書体 NP-R" w:eastAsia="UD デジタル 教科書体 NP-R" w:hint="eastAsia"/>
              </w:rPr>
              <w:t>案内などを単純化された絵や図形で表したもの</w:t>
            </w:r>
          </w:p>
        </w:tc>
      </w:tr>
      <w:tr w:rsidR="00641813" w:rsidRPr="006D2250" w14:paraId="6EAED88F" w14:textId="77777777" w:rsidTr="002577A9">
        <w:trPr>
          <w:trHeight w:val="688"/>
        </w:trPr>
        <w:tc>
          <w:tcPr>
            <w:tcW w:w="2691" w:type="dxa"/>
            <w:vAlign w:val="center"/>
          </w:tcPr>
          <w:p w14:paraId="31AA1D6A" w14:textId="77777777" w:rsidR="00641813" w:rsidRPr="006D2250" w:rsidRDefault="00641813"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非常放送</w:t>
            </w:r>
          </w:p>
        </w:tc>
        <w:tc>
          <w:tcPr>
            <w:tcW w:w="7369" w:type="dxa"/>
            <w:vAlign w:val="center"/>
          </w:tcPr>
          <w:p w14:paraId="66373310" w14:textId="60086CE2" w:rsidR="00641813" w:rsidRPr="006D2250" w:rsidRDefault="00641813" w:rsidP="002577A9">
            <w:pPr>
              <w:snapToGrid w:val="0"/>
              <w:spacing w:line="240" w:lineRule="auto"/>
              <w:jc w:val="left"/>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消防法で定められている非常放送設備から発信される建屋内火災発生時の避難誘導放送 等</w:t>
            </w:r>
          </w:p>
        </w:tc>
      </w:tr>
      <w:tr w:rsidR="00641813" w:rsidRPr="006D2250" w14:paraId="2EB05532" w14:textId="77777777" w:rsidTr="002577A9">
        <w:trPr>
          <w:trHeight w:val="688"/>
        </w:trPr>
        <w:tc>
          <w:tcPr>
            <w:tcW w:w="2691" w:type="dxa"/>
            <w:vAlign w:val="center"/>
          </w:tcPr>
          <w:p w14:paraId="44B6C76E" w14:textId="77777777" w:rsidR="00641813" w:rsidRPr="006D2250" w:rsidRDefault="00641813"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緊急放送</w:t>
            </w:r>
          </w:p>
        </w:tc>
        <w:tc>
          <w:tcPr>
            <w:tcW w:w="7369" w:type="dxa"/>
            <w:vAlign w:val="center"/>
          </w:tcPr>
          <w:p w14:paraId="330DACF1" w14:textId="3A57B564" w:rsidR="00641813" w:rsidRPr="006D2250" w:rsidRDefault="004205AB" w:rsidP="002577A9">
            <w:pPr>
              <w:snapToGrid w:val="0"/>
              <w:spacing w:line="240" w:lineRule="auto"/>
              <w:jc w:val="left"/>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「非常放送」</w:t>
            </w:r>
            <w:r w:rsidR="00641813" w:rsidRPr="006D2250">
              <w:rPr>
                <w:rFonts w:ascii="UD デジタル 教科書体 NP-R" w:eastAsia="UD デジタル 教科書体 NP-R" w:hAnsiTheme="minorEastAsia" w:hint="eastAsia"/>
                <w:szCs w:val="21"/>
              </w:rPr>
              <w:t>以外で緊急時に発信される放送（災害発生時の避難誘導情報等）</w:t>
            </w:r>
          </w:p>
        </w:tc>
      </w:tr>
      <w:tr w:rsidR="00641813" w:rsidRPr="006D2250" w14:paraId="7A190EC3" w14:textId="77777777" w:rsidTr="002577A9">
        <w:trPr>
          <w:trHeight w:val="688"/>
        </w:trPr>
        <w:tc>
          <w:tcPr>
            <w:tcW w:w="2691" w:type="dxa"/>
            <w:vAlign w:val="center"/>
          </w:tcPr>
          <w:p w14:paraId="4C1CB5A2" w14:textId="77777777" w:rsidR="00641813" w:rsidRPr="006D2250" w:rsidRDefault="00641813" w:rsidP="002577A9">
            <w:pPr>
              <w:snapToGrid w:val="0"/>
              <w:spacing w:line="240" w:lineRule="auto"/>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案内放送</w:t>
            </w:r>
          </w:p>
        </w:tc>
        <w:tc>
          <w:tcPr>
            <w:tcW w:w="7369" w:type="dxa"/>
            <w:vAlign w:val="center"/>
          </w:tcPr>
          <w:p w14:paraId="0470E54B" w14:textId="603BFD05" w:rsidR="00641813" w:rsidRPr="006D2250" w:rsidRDefault="005902FB" w:rsidP="002577A9">
            <w:pPr>
              <w:snapToGrid w:val="0"/>
              <w:spacing w:line="240" w:lineRule="auto"/>
              <w:jc w:val="left"/>
              <w:rPr>
                <w:rFonts w:ascii="UD デジタル 教科書体 NP-R" w:eastAsia="UD デジタル 教科書体 NP-R" w:hAnsiTheme="minorEastAsia"/>
                <w:szCs w:val="21"/>
              </w:rPr>
            </w:pPr>
            <w:r w:rsidRPr="006D2250">
              <w:rPr>
                <w:rFonts w:ascii="UD デジタル 教科書体 NP-R" w:eastAsia="UD デジタル 教科書体 NP-R" w:hAnsiTheme="minorEastAsia" w:hint="eastAsia"/>
                <w:szCs w:val="21"/>
              </w:rPr>
              <w:t>施設内で来場者向けに</w:t>
            </w:r>
            <w:r w:rsidR="00641813" w:rsidRPr="006D2250">
              <w:rPr>
                <w:rFonts w:ascii="UD デジタル 教科書体 NP-R" w:eastAsia="UD デジタル 教科書体 NP-R" w:hAnsiTheme="minorEastAsia" w:hint="eastAsia"/>
                <w:szCs w:val="21"/>
              </w:rPr>
              <w:t>流す放送</w:t>
            </w:r>
          </w:p>
        </w:tc>
      </w:tr>
    </w:tbl>
    <w:p w14:paraId="0D53396F" w14:textId="77777777" w:rsidR="00827BDA" w:rsidRPr="006D2250" w:rsidRDefault="00827BDA" w:rsidP="002B063A">
      <w:pPr>
        <w:snapToGrid w:val="0"/>
        <w:spacing w:line="240" w:lineRule="auto"/>
        <w:rPr>
          <w:rFonts w:ascii="UD デジタル 教科書体 NP-R" w:eastAsia="UD デジタル 教科書体 NP-R" w:hAnsiTheme="minorEastAsia"/>
        </w:rPr>
      </w:pPr>
    </w:p>
    <w:p w14:paraId="57822390" w14:textId="3E5AB577" w:rsidR="002B063A" w:rsidRPr="006D2250" w:rsidRDefault="002B063A" w:rsidP="002B063A">
      <w:pPr>
        <w:snapToGrid w:val="0"/>
        <w:spacing w:line="240" w:lineRule="auto"/>
        <w:rPr>
          <w:rFonts w:ascii="UD デジタル 教科書体 NP-R" w:eastAsia="UD デジタル 教科書体 NP-R" w:hAnsiTheme="minorEastAsia"/>
        </w:rPr>
        <w:sectPr w:rsidR="002B063A" w:rsidRPr="006D2250" w:rsidSect="00BD5475">
          <w:footerReference w:type="default" r:id="rId14"/>
          <w:type w:val="continuous"/>
          <w:pgSz w:w="11906" w:h="16838"/>
          <w:pgMar w:top="1134" w:right="1134" w:bottom="1134" w:left="1134" w:header="454" w:footer="567" w:gutter="0"/>
          <w:cols w:space="425"/>
          <w:docGrid w:type="linesAndChars" w:linePitch="360"/>
        </w:sectPr>
      </w:pPr>
    </w:p>
    <w:p w14:paraId="369B2933" w14:textId="79DBF14D" w:rsidR="00054E4B" w:rsidRPr="006D2250" w:rsidRDefault="00054E4B" w:rsidP="00054E4B">
      <w:pPr>
        <w:pStyle w:val="2"/>
        <w:numPr>
          <w:ilvl w:val="0"/>
          <w:numId w:val="0"/>
        </w:numPr>
        <w:tabs>
          <w:tab w:val="clear" w:pos="674"/>
        </w:tabs>
        <w:spacing w:beforeLines="50" w:before="180" w:after="180"/>
        <w:rPr>
          <w:rFonts w:ascii="UD デジタル 教科書体 NP-R" w:eastAsia="UD デジタル 教科書体 NP-R"/>
          <w:color w:val="0070C0"/>
          <w:sz w:val="21"/>
        </w:rPr>
      </w:pPr>
      <w:bookmarkStart w:id="25" w:name="_Toc98493513"/>
      <w:bookmarkStart w:id="26" w:name="_Toc132550880"/>
      <w:r w:rsidRPr="006D2250">
        <w:rPr>
          <w:rFonts w:ascii="UD デジタル 教科書体 NP-R" w:eastAsia="UD デジタル 教科書体 NP-R" w:hAnsi="メイリオ" w:hint="eastAsia"/>
          <w:b/>
          <w:color w:val="0070C0"/>
          <w:sz w:val="24"/>
          <w:szCs w:val="22"/>
        </w:rPr>
        <w:t>2-</w:t>
      </w:r>
      <w:r w:rsidR="00D83449" w:rsidRPr="006D2250">
        <w:rPr>
          <w:rFonts w:ascii="UD デジタル 教科書体 NP-R" w:eastAsia="UD デジタル 教科書体 NP-R" w:hAnsi="メイリオ" w:hint="eastAsia"/>
          <w:b/>
          <w:color w:val="0070C0"/>
          <w:sz w:val="24"/>
          <w:szCs w:val="22"/>
        </w:rPr>
        <w:t>６</w:t>
      </w:r>
      <w:r w:rsidRPr="006D2250">
        <w:rPr>
          <w:rFonts w:ascii="UD デジタル 教科書体 NP-R" w:eastAsia="UD デジタル 教科書体 NP-R" w:hAnsi="メイリオ" w:hint="eastAsia"/>
          <w:b/>
          <w:color w:val="0070C0"/>
          <w:sz w:val="24"/>
          <w:szCs w:val="22"/>
        </w:rPr>
        <w:t xml:space="preserve">. </w:t>
      </w:r>
      <w:bookmarkEnd w:id="25"/>
      <w:r w:rsidR="00973ED7" w:rsidRPr="006D2250">
        <w:rPr>
          <w:rFonts w:ascii="UD デジタル 教科書体 NP-R" w:eastAsia="UD デジタル 教科書体 NP-R" w:hAnsi="メイリオ" w:hint="eastAsia"/>
          <w:b/>
          <w:color w:val="0070C0"/>
          <w:sz w:val="24"/>
          <w:szCs w:val="22"/>
        </w:rPr>
        <w:t>規制と</w:t>
      </w:r>
      <w:r w:rsidR="000C3A21" w:rsidRPr="006D2250">
        <w:rPr>
          <w:rFonts w:ascii="UD デジタル 教科書体 NP-R" w:eastAsia="UD デジタル 教科書体 NP-R" w:hAnsi="メイリオ" w:hint="eastAsia"/>
          <w:b/>
          <w:color w:val="0070C0"/>
          <w:sz w:val="24"/>
          <w:szCs w:val="22"/>
        </w:rPr>
        <w:t>推奨</w:t>
      </w:r>
      <w:r w:rsidR="00973ED7" w:rsidRPr="006D2250">
        <w:rPr>
          <w:rFonts w:ascii="UD デジタル 教科書体 NP-R" w:eastAsia="UD デジタル 教科書体 NP-R" w:hAnsi="メイリオ" w:hint="eastAsia"/>
          <w:b/>
          <w:color w:val="0070C0"/>
          <w:sz w:val="24"/>
          <w:szCs w:val="22"/>
        </w:rPr>
        <w:t>について</w:t>
      </w:r>
      <w:bookmarkEnd w:id="26"/>
    </w:p>
    <w:p w14:paraId="3CB55E92" w14:textId="4D135F07" w:rsidR="00FD16F2" w:rsidRPr="006D2250" w:rsidRDefault="00EE659B" w:rsidP="002577A9">
      <w:pPr>
        <w:snapToGrid w:val="0"/>
        <w:spacing w:line="240" w:lineRule="auto"/>
        <w:ind w:firstLineChars="100" w:firstLine="22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本ガイドラインでは、対象となる方々が多言語対応に関する</w:t>
      </w:r>
      <w:r w:rsidR="00E11366" w:rsidRPr="006D2250">
        <w:rPr>
          <w:rFonts w:ascii="UD デジタル 教科書体 NP-R" w:eastAsia="UD デジタル 教科書体 NP-R" w:hAnsiTheme="minorEastAsia" w:hint="eastAsia"/>
          <w:sz w:val="22"/>
        </w:rPr>
        <w:t>取組み</w:t>
      </w:r>
      <w:r w:rsidRPr="006D2250">
        <w:rPr>
          <w:rFonts w:ascii="UD デジタル 教科書体 NP-R" w:eastAsia="UD デジタル 教科書体 NP-R" w:hAnsiTheme="minorEastAsia" w:hint="eastAsia"/>
          <w:sz w:val="22"/>
        </w:rPr>
        <w:t>を行う際の</w:t>
      </w:r>
      <w:r w:rsidR="00E11366" w:rsidRPr="006D2250">
        <w:rPr>
          <w:rFonts w:ascii="UD デジタル 教科書体 NP-R" w:eastAsia="UD デジタル 教科書体 NP-R" w:hAnsiTheme="minorEastAsia" w:hint="eastAsia"/>
          <w:sz w:val="22"/>
        </w:rPr>
        <w:t>指針</w:t>
      </w:r>
      <w:r w:rsidRPr="006D2250">
        <w:rPr>
          <w:rFonts w:ascii="UD デジタル 教科書体 NP-R" w:eastAsia="UD デジタル 教科書体 NP-R" w:hAnsiTheme="minorEastAsia" w:hint="eastAsia"/>
          <w:sz w:val="22"/>
        </w:rPr>
        <w:t>とするため、</w:t>
      </w:r>
      <w:r w:rsidRPr="006D2250">
        <w:rPr>
          <w:rFonts w:ascii="UD デジタル 教科書体 NP-R" w:eastAsia="UD デジタル 教科書体 NP-R" w:hAnsiTheme="minorEastAsia" w:hint="eastAsia"/>
          <w:color w:val="FF0000"/>
          <w:sz w:val="22"/>
        </w:rPr>
        <w:t>規制（Control）</w:t>
      </w:r>
      <w:r w:rsidRPr="006D2250">
        <w:rPr>
          <w:rFonts w:ascii="UD デジタル 教科書体 NP-R" w:eastAsia="UD デジタル 教科書体 NP-R" w:hAnsiTheme="minorEastAsia" w:hint="eastAsia"/>
          <w:sz w:val="22"/>
        </w:rPr>
        <w:t>と</w:t>
      </w:r>
      <w:r w:rsidRPr="006D2250">
        <w:rPr>
          <w:rFonts w:ascii="UD デジタル 教科書体 NP-R" w:eastAsia="UD デジタル 教科書体 NP-R" w:hAnsiTheme="minorEastAsia" w:hint="eastAsia"/>
          <w:color w:val="00B050"/>
          <w:sz w:val="22"/>
        </w:rPr>
        <w:t>推奨（Guide）</w:t>
      </w:r>
      <w:r w:rsidRPr="006D2250">
        <w:rPr>
          <w:rFonts w:ascii="UD デジタル 教科書体 NP-R" w:eastAsia="UD デジタル 教科書体 NP-R" w:hAnsiTheme="minorEastAsia" w:hint="eastAsia"/>
          <w:sz w:val="22"/>
        </w:rPr>
        <w:t>の2つの基準を設けてい</w:t>
      </w:r>
      <w:r w:rsidR="00FD16F2" w:rsidRPr="006D2250">
        <w:rPr>
          <w:rFonts w:ascii="UD デジタル 教科書体 NP-R" w:eastAsia="UD デジタル 教科書体 NP-R" w:hAnsiTheme="minorEastAsia" w:hint="eastAsia"/>
          <w:sz w:val="22"/>
        </w:rPr>
        <w:t>る</w:t>
      </w:r>
      <w:r w:rsidRPr="006D2250">
        <w:rPr>
          <w:rFonts w:ascii="UD デジタル 教科書体 NP-R" w:eastAsia="UD デジタル 教科書体 NP-R" w:hAnsiTheme="minorEastAsia" w:hint="eastAsia"/>
          <w:sz w:val="22"/>
        </w:rPr>
        <w:t>。</w:t>
      </w:r>
    </w:p>
    <w:p w14:paraId="65BB76AF" w14:textId="33227F9F" w:rsidR="00EE659B" w:rsidRPr="006D2250" w:rsidRDefault="00EE659B" w:rsidP="002577A9">
      <w:pPr>
        <w:snapToGrid w:val="0"/>
        <w:spacing w:line="240" w:lineRule="auto"/>
        <w:ind w:firstLineChars="100" w:firstLine="22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規制と推奨の基準は、それぞれアルファベット（</w:t>
      </w:r>
      <w:r w:rsidRPr="006D2250">
        <w:rPr>
          <w:rFonts w:ascii="UD デジタル 教科書体 NP-R" w:eastAsia="UD デジタル 教科書体 NP-R" w:hAnsiTheme="minorEastAsia" w:hint="eastAsia"/>
          <w:color w:val="FF0000"/>
          <w:sz w:val="22"/>
        </w:rPr>
        <w:t>C</w:t>
      </w:r>
      <w:r w:rsidRPr="006D2250">
        <w:rPr>
          <w:rFonts w:ascii="UD デジタル 教科書体 NP-R" w:eastAsia="UD デジタル 教科書体 NP-R" w:hAnsiTheme="minorEastAsia" w:hint="eastAsia"/>
          <w:sz w:val="22"/>
        </w:rPr>
        <w:t>又は</w:t>
      </w:r>
      <w:r w:rsidRPr="006D2250">
        <w:rPr>
          <w:rFonts w:ascii="UD デジタル 教科書体 NP-R" w:eastAsia="UD デジタル 教科書体 NP-R" w:hAnsiTheme="minorEastAsia" w:hint="eastAsia"/>
          <w:color w:val="00B050"/>
          <w:sz w:val="22"/>
        </w:rPr>
        <w:t>G</w:t>
      </w:r>
      <w:r w:rsidRPr="006D2250">
        <w:rPr>
          <w:rFonts w:ascii="UD デジタル 教科書体 NP-R" w:eastAsia="UD デジタル 教科書体 NP-R" w:hAnsiTheme="minorEastAsia" w:hint="eastAsia"/>
          <w:sz w:val="22"/>
        </w:rPr>
        <w:t>）と２桁の数字から成るコードで示してい</w:t>
      </w:r>
      <w:r w:rsidR="00FD16F2" w:rsidRPr="006D2250">
        <w:rPr>
          <w:rFonts w:ascii="UD デジタル 教科書体 NP-R" w:eastAsia="UD デジタル 教科書体 NP-R" w:hAnsiTheme="minorEastAsia" w:hint="eastAsia"/>
          <w:sz w:val="22"/>
        </w:rPr>
        <w:t>る</w:t>
      </w:r>
      <w:r w:rsidRPr="006D2250">
        <w:rPr>
          <w:rFonts w:ascii="UD デジタル 教科書体 NP-R" w:eastAsia="UD デジタル 教科書体 NP-R" w:hAnsiTheme="minorEastAsia" w:hint="eastAsia"/>
          <w:sz w:val="22"/>
        </w:rPr>
        <w:t>。</w:t>
      </w:r>
    </w:p>
    <w:p w14:paraId="63C50A10" w14:textId="4FDA6DC5" w:rsidR="00EE659B" w:rsidRPr="006D2250" w:rsidRDefault="00EE659B" w:rsidP="002577A9">
      <w:pPr>
        <w:snapToGrid w:val="0"/>
        <w:spacing w:line="240" w:lineRule="auto"/>
        <w:ind w:firstLineChars="100" w:firstLine="22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color w:val="FF0000"/>
          <w:sz w:val="22"/>
        </w:rPr>
        <w:t>C-00 規制（Control）</w:t>
      </w:r>
      <w:r w:rsidRPr="006D2250">
        <w:rPr>
          <w:rFonts w:ascii="UD デジタル 教科書体 NP-R" w:eastAsia="UD デジタル 教科書体 NP-R" w:hAnsiTheme="minorEastAsia" w:hint="eastAsia"/>
          <w:sz w:val="22"/>
        </w:rPr>
        <w:t>は、「しなければならない」必須</w:t>
      </w:r>
      <w:r w:rsidR="007F6CA4" w:rsidRPr="006D2250">
        <w:rPr>
          <w:rFonts w:ascii="UD デジタル 教科書体 NP-R" w:eastAsia="UD デジタル 教科書体 NP-R" w:hAnsiTheme="minorEastAsia" w:hint="eastAsia"/>
          <w:sz w:val="22"/>
        </w:rPr>
        <w:t>事項</w:t>
      </w:r>
      <w:r w:rsidRPr="006D2250">
        <w:rPr>
          <w:rFonts w:ascii="UD デジタル 教科書体 NP-R" w:eastAsia="UD デジタル 教科書体 NP-R" w:hAnsiTheme="minorEastAsia" w:hint="eastAsia"/>
          <w:sz w:val="22"/>
        </w:rPr>
        <w:t>を示してい</w:t>
      </w:r>
      <w:r w:rsidR="00FD16F2" w:rsidRPr="006D2250">
        <w:rPr>
          <w:rFonts w:ascii="UD デジタル 教科書体 NP-R" w:eastAsia="UD デジタル 教科書体 NP-R" w:hAnsiTheme="minorEastAsia" w:hint="eastAsia"/>
          <w:sz w:val="22"/>
        </w:rPr>
        <w:t>る。</w:t>
      </w:r>
      <w:r w:rsidRPr="006D2250">
        <w:rPr>
          <w:rFonts w:ascii="UD デジタル 教科書体 NP-R" w:eastAsia="UD デジタル 教科書体 NP-R" w:hAnsiTheme="minorEastAsia" w:hint="eastAsia"/>
          <w:sz w:val="22"/>
        </w:rPr>
        <w:t>なお、</w:t>
      </w:r>
      <w:r w:rsidR="00484F4C" w:rsidRPr="006D2250">
        <w:rPr>
          <w:rFonts w:ascii="UD デジタル 教科書体 NP-R" w:eastAsia="UD デジタル 教科書体 NP-R" w:hAnsiTheme="minorEastAsia" w:hint="eastAsia"/>
          <w:sz w:val="22"/>
        </w:rPr>
        <w:t>規制</w:t>
      </w:r>
      <w:r w:rsidR="009E67F6" w:rsidRPr="006D2250">
        <w:rPr>
          <w:rFonts w:ascii="UD デジタル 教科書体 NP-R" w:eastAsia="UD デジタル 教科書体 NP-R" w:hAnsiTheme="minorEastAsia" w:hint="eastAsia"/>
          <w:sz w:val="22"/>
        </w:rPr>
        <w:t>事項</w:t>
      </w:r>
      <w:r w:rsidRPr="006D2250">
        <w:rPr>
          <w:rFonts w:ascii="UD デジタル 教科書体 NP-R" w:eastAsia="UD デジタル 教科書体 NP-R" w:hAnsiTheme="minorEastAsia" w:hint="eastAsia"/>
          <w:sz w:val="22"/>
        </w:rPr>
        <w:t>を満たしていれば、それを上回る</w:t>
      </w:r>
      <w:r w:rsidR="009E67F6" w:rsidRPr="006D2250">
        <w:rPr>
          <w:rFonts w:ascii="UD デジタル 教科書体 NP-R" w:eastAsia="UD デジタル 教科書体 NP-R" w:hAnsiTheme="minorEastAsia" w:hint="eastAsia"/>
          <w:sz w:val="22"/>
        </w:rPr>
        <w:t>対応</w:t>
      </w:r>
      <w:r w:rsidRPr="006D2250">
        <w:rPr>
          <w:rFonts w:ascii="UD デジタル 教科書体 NP-R" w:eastAsia="UD デジタル 教科書体 NP-R" w:hAnsiTheme="minorEastAsia" w:hint="eastAsia"/>
          <w:sz w:val="22"/>
        </w:rPr>
        <w:t>を</w:t>
      </w:r>
      <w:r w:rsidR="00627BA4" w:rsidRPr="006D2250">
        <w:rPr>
          <w:rFonts w:ascii="UD デジタル 教科書体 NP-R" w:eastAsia="UD デジタル 教科書体 NP-R" w:hAnsiTheme="minorEastAsia" w:hint="eastAsia"/>
          <w:sz w:val="22"/>
        </w:rPr>
        <w:t>来場者サービスの観点から</w:t>
      </w:r>
      <w:r w:rsidR="005F1970" w:rsidRPr="006D2250">
        <w:rPr>
          <w:rFonts w:ascii="UD デジタル 教科書体 NP-R" w:eastAsia="UD デジタル 教科書体 NP-R" w:hAnsiTheme="minorEastAsia" w:hint="eastAsia"/>
          <w:sz w:val="22"/>
        </w:rPr>
        <w:t>実施することについて</w:t>
      </w:r>
      <w:r w:rsidRPr="006D2250">
        <w:rPr>
          <w:rFonts w:ascii="UD デジタル 教科書体 NP-R" w:eastAsia="UD デジタル 教科書体 NP-R" w:hAnsiTheme="minorEastAsia" w:hint="eastAsia"/>
          <w:sz w:val="22"/>
        </w:rPr>
        <w:t>制限するものでは</w:t>
      </w:r>
      <w:r w:rsidR="00FD16F2" w:rsidRPr="006D2250">
        <w:rPr>
          <w:rFonts w:ascii="UD デジタル 教科書体 NP-R" w:eastAsia="UD デジタル 教科書体 NP-R" w:hAnsiTheme="minorEastAsia" w:hint="eastAsia"/>
          <w:sz w:val="22"/>
        </w:rPr>
        <w:t>ない</w:t>
      </w:r>
      <w:r w:rsidRPr="006D2250">
        <w:rPr>
          <w:rFonts w:ascii="UD デジタル 教科書体 NP-R" w:eastAsia="UD デジタル 教科書体 NP-R" w:hAnsiTheme="minorEastAsia" w:hint="eastAsia"/>
          <w:sz w:val="22"/>
        </w:rPr>
        <w:t>。</w:t>
      </w:r>
    </w:p>
    <w:p w14:paraId="5511D561" w14:textId="2FD06BD1" w:rsidR="00EE659B" w:rsidRPr="006D2250" w:rsidRDefault="00EE659B" w:rsidP="002577A9">
      <w:pPr>
        <w:snapToGrid w:val="0"/>
        <w:spacing w:line="240" w:lineRule="auto"/>
        <w:ind w:firstLineChars="100" w:firstLine="22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color w:val="00B050"/>
          <w:sz w:val="22"/>
        </w:rPr>
        <w:t>G-00 推奨（Guide）</w:t>
      </w:r>
      <w:r w:rsidRPr="006D2250">
        <w:rPr>
          <w:rFonts w:ascii="UD デジタル 教科書体 NP-R" w:eastAsia="UD デジタル 教科書体 NP-R" w:hAnsiTheme="minorEastAsia" w:hint="eastAsia"/>
          <w:sz w:val="22"/>
        </w:rPr>
        <w:t>は、「することが望ましい」事項又は提案する事項を示してい</w:t>
      </w:r>
      <w:r w:rsidR="00FD16F2" w:rsidRPr="006D2250">
        <w:rPr>
          <w:rFonts w:ascii="UD デジタル 教科書体 NP-R" w:eastAsia="UD デジタル 教科書体 NP-R" w:hAnsiTheme="minorEastAsia" w:hint="eastAsia"/>
          <w:sz w:val="22"/>
        </w:rPr>
        <w:t>る</w:t>
      </w:r>
      <w:r w:rsidRPr="006D2250">
        <w:rPr>
          <w:rFonts w:ascii="UD デジタル 教科書体 NP-R" w:eastAsia="UD デジタル 教科書体 NP-R" w:hAnsiTheme="minorEastAsia" w:hint="eastAsia"/>
          <w:sz w:val="22"/>
        </w:rPr>
        <w:t>。</w:t>
      </w:r>
    </w:p>
    <w:p w14:paraId="0F078C76" w14:textId="64991BA7" w:rsidR="002577A9" w:rsidRDefault="002577A9" w:rsidP="00EE659B">
      <w:pPr>
        <w:snapToGrid w:val="0"/>
        <w:spacing w:line="240" w:lineRule="auto"/>
        <w:ind w:firstLineChars="100" w:firstLine="220"/>
        <w:rPr>
          <w:rFonts w:ascii="UD デジタル 教科書体 NP-R" w:eastAsia="UD デジタル 教科書体 NP-R" w:hAnsiTheme="minorEastAsia"/>
          <w:sz w:val="22"/>
        </w:rPr>
      </w:pPr>
    </w:p>
    <w:p w14:paraId="60C6CC6D" w14:textId="77777777" w:rsidR="002577A9" w:rsidRDefault="002577A9">
      <w:pPr>
        <w:widowControl/>
        <w:spacing w:line="240" w:lineRule="auto"/>
        <w:jc w:val="left"/>
        <w:rPr>
          <w:rFonts w:ascii="UD デジタル 教科書体 NP-R" w:eastAsia="UD デジタル 教科書体 NP-R" w:hAnsiTheme="minorEastAsia"/>
          <w:sz w:val="22"/>
        </w:rPr>
      </w:pPr>
      <w:r>
        <w:rPr>
          <w:rFonts w:ascii="UD デジタル 教科書体 NP-R" w:eastAsia="UD デジタル 教科書体 NP-R" w:hAnsiTheme="minorEastAsia"/>
          <w:sz w:val="22"/>
        </w:rPr>
        <w:br w:type="page"/>
      </w:r>
    </w:p>
    <w:p w14:paraId="26935D25" w14:textId="32B11FFF" w:rsidR="00CB0E1F" w:rsidRPr="006D2250" w:rsidRDefault="00CB0E1F" w:rsidP="002577A9">
      <w:pPr>
        <w:pStyle w:val="1"/>
        <w:keepNext w:val="0"/>
        <w:pageBreakBefore w:val="0"/>
        <w:numPr>
          <w:ilvl w:val="0"/>
          <w:numId w:val="2"/>
        </w:numPr>
        <w:adjustRightInd/>
        <w:spacing w:beforeLines="0" w:before="360" w:afterLines="0" w:after="180"/>
        <w:ind w:left="426"/>
        <w:rPr>
          <w:rFonts w:ascii="UD デジタル 教科書体 NP-R" w:eastAsia="UD デジタル 教科書体 NP-R"/>
          <w:b/>
          <w:color w:val="FF3399"/>
          <w:lang w:eastAsia="ja-JP"/>
        </w:rPr>
      </w:pPr>
      <w:bookmarkStart w:id="27" w:name="_Toc132550881"/>
      <w:r w:rsidRPr="006D2250">
        <w:rPr>
          <w:rFonts w:ascii="UD デジタル 教科書体 NP-R" w:eastAsia="UD デジタル 教科書体 NP-R" w:hint="eastAsia"/>
          <w:b/>
          <w:color w:val="FF3399"/>
          <w:lang w:eastAsia="ja-JP"/>
        </w:rPr>
        <w:lastRenderedPageBreak/>
        <w:t>多言語対応項目</w:t>
      </w:r>
      <w:bookmarkEnd w:id="27"/>
    </w:p>
    <w:p w14:paraId="158D138E" w14:textId="1A7DFADB" w:rsidR="004C7F7F" w:rsidRPr="006D2250" w:rsidRDefault="0025709B" w:rsidP="004C7F7F">
      <w:pPr>
        <w:snapToGrid w:val="0"/>
        <w:spacing w:line="240" w:lineRule="auto"/>
        <w:ind w:firstLineChars="100" w:firstLine="22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多言語対応項目と</w:t>
      </w:r>
      <w:r w:rsidR="0079786E" w:rsidRPr="006D2250">
        <w:rPr>
          <w:rFonts w:ascii="UD デジタル 教科書体 NP-R" w:eastAsia="UD デジタル 教科書体 NP-R" w:hAnsiTheme="minorEastAsia" w:hint="eastAsia"/>
          <w:sz w:val="22"/>
        </w:rPr>
        <w:t>適用</w:t>
      </w:r>
      <w:r w:rsidR="00E11366" w:rsidRPr="006D2250">
        <w:rPr>
          <w:rFonts w:ascii="UD デジタル 教科書体 NP-R" w:eastAsia="UD デジタル 教科書体 NP-R" w:hAnsiTheme="minorEastAsia" w:hint="eastAsia"/>
          <w:sz w:val="22"/>
        </w:rPr>
        <w:t>語</w:t>
      </w:r>
      <w:r w:rsidRPr="006D2250">
        <w:rPr>
          <w:rFonts w:ascii="UD デジタル 教科書体 NP-R" w:eastAsia="UD デジタル 教科書体 NP-R" w:hAnsiTheme="minorEastAsia" w:hint="eastAsia"/>
          <w:sz w:val="22"/>
        </w:rPr>
        <w:t>について以下</w:t>
      </w:r>
      <w:r w:rsidR="000C7AA6" w:rsidRPr="006D2250">
        <w:rPr>
          <w:rFonts w:ascii="UD デジタル 教科書体 NP-R" w:eastAsia="UD デジタル 教科書体 NP-R" w:hAnsiTheme="minorEastAsia" w:hint="eastAsia"/>
          <w:sz w:val="22"/>
        </w:rPr>
        <w:t>、表にまとめた</w:t>
      </w:r>
      <w:r w:rsidR="004C7F7F" w:rsidRPr="006D2250">
        <w:rPr>
          <w:rFonts w:ascii="UD デジタル 教科書体 NP-R" w:eastAsia="UD デジタル 教科書体 NP-R" w:hAnsiTheme="minorEastAsia" w:hint="eastAsia"/>
          <w:sz w:val="22"/>
        </w:rPr>
        <w:t>。</w:t>
      </w:r>
    </w:p>
    <w:p w14:paraId="2CE2F0D9" w14:textId="0B0F8BBC" w:rsidR="00B57836" w:rsidRPr="006D2250" w:rsidRDefault="005457D4" w:rsidP="004C7F7F">
      <w:pPr>
        <w:snapToGrid w:val="0"/>
        <w:spacing w:line="240" w:lineRule="auto"/>
        <w:ind w:firstLineChars="100" w:firstLine="22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詳細に</w:t>
      </w:r>
      <w:r w:rsidR="0079786E" w:rsidRPr="006D2250">
        <w:rPr>
          <w:rFonts w:ascii="UD デジタル 教科書体 NP-R" w:eastAsia="UD デジタル 教科書体 NP-R" w:hAnsiTheme="minorEastAsia" w:hint="eastAsia"/>
          <w:sz w:val="22"/>
        </w:rPr>
        <w:t>ついては</w:t>
      </w:r>
      <w:r w:rsidRPr="006D2250">
        <w:rPr>
          <w:rFonts w:ascii="UD デジタル 教科書体 NP-R" w:eastAsia="UD デジタル 教科書体 NP-R" w:hAnsiTheme="minorEastAsia" w:hint="eastAsia"/>
          <w:sz w:val="22"/>
        </w:rPr>
        <w:t>３－１</w:t>
      </w:r>
      <w:r w:rsidR="0079786E" w:rsidRPr="006D2250">
        <w:rPr>
          <w:rFonts w:ascii="UD デジタル 教科書体 NP-R" w:eastAsia="UD デジタル 教科書体 NP-R" w:hAnsiTheme="minorEastAsia" w:hint="eastAsia"/>
          <w:sz w:val="22"/>
        </w:rPr>
        <w:t>以降</w:t>
      </w:r>
      <w:r w:rsidRPr="006D2250">
        <w:rPr>
          <w:rFonts w:ascii="UD デジタル 教科書体 NP-R" w:eastAsia="UD デジタル 教科書体 NP-R" w:hAnsiTheme="minorEastAsia" w:hint="eastAsia"/>
          <w:sz w:val="22"/>
        </w:rPr>
        <w:t>記載する。</w:t>
      </w:r>
    </w:p>
    <w:p w14:paraId="21BD953A" w14:textId="6E0D602C" w:rsidR="00980494" w:rsidRPr="006D2250" w:rsidRDefault="00974930" w:rsidP="00974930">
      <w:pPr>
        <w:snapToGrid w:val="0"/>
        <w:spacing w:line="240" w:lineRule="auto"/>
        <w:ind w:firstLineChars="100" w:firstLine="220"/>
        <w:jc w:val="righ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（表２）</w:t>
      </w:r>
    </w:p>
    <w:tbl>
      <w:tblPr>
        <w:tblStyle w:val="ab"/>
        <w:tblpPr w:leftFromText="142" w:rightFromText="142" w:vertAnchor="page" w:horzAnchor="margin" w:tblpY="2718"/>
        <w:tblW w:w="9640" w:type="dxa"/>
        <w:tblBorders>
          <w:insideH w:val="none" w:sz="0" w:space="0" w:color="auto"/>
        </w:tblBorders>
        <w:tblLook w:val="04A0" w:firstRow="1" w:lastRow="0" w:firstColumn="1" w:lastColumn="0" w:noHBand="0" w:noVBand="1"/>
      </w:tblPr>
      <w:tblGrid>
        <w:gridCol w:w="828"/>
        <w:gridCol w:w="2835"/>
        <w:gridCol w:w="2126"/>
        <w:gridCol w:w="2433"/>
        <w:gridCol w:w="1418"/>
      </w:tblGrid>
      <w:tr w:rsidR="00A46C3C" w:rsidRPr="006D2250" w14:paraId="006ADFF0" w14:textId="77777777" w:rsidTr="00287B2D">
        <w:trPr>
          <w:cantSplit/>
          <w:trHeight w:val="557"/>
        </w:trPr>
        <w:tc>
          <w:tcPr>
            <w:tcW w:w="828" w:type="dxa"/>
            <w:tcBorders>
              <w:top w:val="single" w:sz="18" w:space="0" w:color="auto"/>
              <w:left w:val="single" w:sz="18" w:space="0" w:color="auto"/>
              <w:bottom w:val="single" w:sz="18" w:space="0" w:color="auto"/>
              <w:right w:val="single" w:sz="18" w:space="0" w:color="auto"/>
            </w:tcBorders>
            <w:shd w:val="clear" w:color="auto" w:fill="D9E2F3" w:themeFill="accent5" w:themeFillTint="33"/>
            <w:textDirection w:val="tbRlV"/>
            <w:vAlign w:val="center"/>
          </w:tcPr>
          <w:p w14:paraId="137BC785" w14:textId="77777777" w:rsidR="00A46C3C" w:rsidRPr="006D2250" w:rsidRDefault="00A46C3C" w:rsidP="00A46C3C">
            <w:pPr>
              <w:ind w:left="113" w:right="113"/>
              <w:jc w:val="center"/>
              <w:rPr>
                <w:rFonts w:ascii="UD デジタル 教科書体 NP-R" w:eastAsia="UD デジタル 教科書体 NP-R"/>
              </w:rPr>
            </w:pPr>
          </w:p>
          <w:p w14:paraId="0EA1E8C0" w14:textId="77777777" w:rsidR="00A46C3C" w:rsidRPr="006D2250" w:rsidRDefault="00A46C3C" w:rsidP="00A46C3C">
            <w:pPr>
              <w:ind w:left="113" w:right="113"/>
              <w:jc w:val="center"/>
              <w:rPr>
                <w:rFonts w:ascii="UD デジタル 教科書体 NP-R" w:eastAsia="UD デジタル 教科書体 NP-R"/>
              </w:rPr>
            </w:pPr>
          </w:p>
        </w:tc>
        <w:tc>
          <w:tcPr>
            <w:tcW w:w="2835" w:type="dxa"/>
            <w:tcBorders>
              <w:top w:val="single" w:sz="18" w:space="0" w:color="auto"/>
              <w:left w:val="single" w:sz="18" w:space="0" w:color="auto"/>
              <w:bottom w:val="single" w:sz="18" w:space="0" w:color="auto"/>
            </w:tcBorders>
            <w:shd w:val="clear" w:color="auto" w:fill="D9E2F3" w:themeFill="accent5" w:themeFillTint="33"/>
            <w:vAlign w:val="center"/>
          </w:tcPr>
          <w:p w14:paraId="746AC066" w14:textId="77777777" w:rsidR="00A46C3C" w:rsidRPr="006D2250" w:rsidRDefault="00A46C3C" w:rsidP="00A46C3C">
            <w:pPr>
              <w:tabs>
                <w:tab w:val="center" w:pos="1195"/>
              </w:tabs>
              <w:jc w:val="center"/>
              <w:rPr>
                <w:rFonts w:ascii="UD デジタル 教科書体 NP-R" w:eastAsia="UD デジタル 教科書体 NP-R"/>
                <w:b/>
                <w:sz w:val="22"/>
              </w:rPr>
            </w:pPr>
            <w:r w:rsidRPr="006D2250">
              <w:rPr>
                <w:rFonts w:ascii="UD デジタル 教科書体 NP-R" w:eastAsia="UD デジタル 教科書体 NP-R" w:hint="eastAsia"/>
                <w:b/>
                <w:sz w:val="22"/>
              </w:rPr>
              <w:t>例</w:t>
            </w:r>
          </w:p>
        </w:tc>
        <w:tc>
          <w:tcPr>
            <w:tcW w:w="2126" w:type="dxa"/>
            <w:tcBorders>
              <w:top w:val="single" w:sz="18" w:space="0" w:color="auto"/>
              <w:bottom w:val="single" w:sz="18" w:space="0" w:color="auto"/>
            </w:tcBorders>
            <w:shd w:val="clear" w:color="auto" w:fill="D9E2F3" w:themeFill="accent5" w:themeFillTint="33"/>
            <w:vAlign w:val="center"/>
          </w:tcPr>
          <w:p w14:paraId="3E64012A" w14:textId="77777777" w:rsidR="00A46C3C" w:rsidRPr="006D2250" w:rsidRDefault="00A46C3C" w:rsidP="00A46C3C">
            <w:pPr>
              <w:jc w:val="center"/>
              <w:rPr>
                <w:rFonts w:ascii="UD デジタル 教科書体 NP-R" w:eastAsia="UD デジタル 教科書体 NP-R"/>
                <w:b/>
                <w:sz w:val="22"/>
              </w:rPr>
            </w:pPr>
            <w:r w:rsidRPr="006D2250">
              <w:rPr>
                <w:rFonts w:ascii="UD デジタル 教科書体 NP-R" w:eastAsia="UD デジタル 教科書体 NP-R" w:hint="eastAsia"/>
                <w:b/>
                <w:sz w:val="22"/>
              </w:rPr>
              <w:t>適用言語</w:t>
            </w:r>
          </w:p>
          <w:p w14:paraId="1D8D88B1" w14:textId="77777777" w:rsidR="00A46C3C" w:rsidRPr="006D2250" w:rsidRDefault="00A46C3C" w:rsidP="00A46C3C">
            <w:pPr>
              <w:jc w:val="center"/>
              <w:rPr>
                <w:rFonts w:ascii="UD デジタル 教科書体 NP-R" w:eastAsia="UD デジタル 教科書体 NP-R"/>
                <w:b/>
                <w:sz w:val="22"/>
              </w:rPr>
            </w:pPr>
            <w:r w:rsidRPr="006D2250">
              <w:rPr>
                <w:rFonts w:ascii="UD デジタル 教科書体 NP-R" w:eastAsia="UD デジタル 教科書体 NP-R" w:hint="eastAsia"/>
                <w:b/>
                <w:sz w:val="22"/>
              </w:rPr>
              <w:t>原則</w:t>
            </w:r>
          </w:p>
        </w:tc>
        <w:tc>
          <w:tcPr>
            <w:tcW w:w="2433" w:type="dxa"/>
            <w:tcBorders>
              <w:top w:val="single" w:sz="18" w:space="0" w:color="auto"/>
              <w:bottom w:val="single" w:sz="18" w:space="0" w:color="auto"/>
            </w:tcBorders>
            <w:shd w:val="clear" w:color="auto" w:fill="D9E2F3" w:themeFill="accent5" w:themeFillTint="33"/>
            <w:vAlign w:val="center"/>
          </w:tcPr>
          <w:p w14:paraId="59C1BF5F" w14:textId="77777777" w:rsidR="00A46C3C" w:rsidRPr="006D2250" w:rsidRDefault="00A46C3C" w:rsidP="00A46C3C">
            <w:pPr>
              <w:jc w:val="center"/>
              <w:rPr>
                <w:rFonts w:ascii="UD デジタル 教科書体 NP-R" w:eastAsia="UD デジタル 教科書体 NP-R"/>
                <w:b/>
                <w:sz w:val="22"/>
              </w:rPr>
            </w:pPr>
            <w:r w:rsidRPr="006D2250">
              <w:rPr>
                <w:rFonts w:ascii="UD デジタル 教科書体 NP-R" w:eastAsia="UD デジタル 教科書体 NP-R" w:hint="eastAsia"/>
                <w:b/>
                <w:sz w:val="22"/>
              </w:rPr>
              <w:t>特記</w:t>
            </w:r>
          </w:p>
        </w:tc>
        <w:tc>
          <w:tcPr>
            <w:tcW w:w="1418" w:type="dxa"/>
            <w:tcBorders>
              <w:top w:val="single" w:sz="18" w:space="0" w:color="auto"/>
              <w:bottom w:val="single" w:sz="18" w:space="0" w:color="auto"/>
              <w:right w:val="single" w:sz="18" w:space="0" w:color="auto"/>
            </w:tcBorders>
            <w:shd w:val="clear" w:color="auto" w:fill="D9E2F3" w:themeFill="accent5" w:themeFillTint="33"/>
            <w:vAlign w:val="center"/>
          </w:tcPr>
          <w:p w14:paraId="78D78DE1" w14:textId="77777777" w:rsidR="00A46C3C" w:rsidRPr="006D2250" w:rsidRDefault="00A46C3C" w:rsidP="00A46C3C">
            <w:pPr>
              <w:jc w:val="center"/>
              <w:rPr>
                <w:rFonts w:ascii="UD デジタル 教科書体 NP-R" w:eastAsia="UD デジタル 教科書体 NP-R"/>
                <w:b/>
                <w:sz w:val="20"/>
                <w:szCs w:val="20"/>
              </w:rPr>
            </w:pPr>
            <w:r w:rsidRPr="006D2250">
              <w:rPr>
                <w:rFonts w:ascii="UD デジタル 教科書体 NP-R" w:eastAsia="UD デジタル 教科書体 NP-R" w:hint="eastAsia"/>
                <w:b/>
                <w:sz w:val="20"/>
                <w:szCs w:val="20"/>
              </w:rPr>
              <w:t>ガイドライン</w:t>
            </w:r>
          </w:p>
        </w:tc>
      </w:tr>
      <w:tr w:rsidR="00A46C3C" w:rsidRPr="006D2250" w14:paraId="213C48CB" w14:textId="77777777" w:rsidTr="00287B2D">
        <w:trPr>
          <w:trHeight w:val="613"/>
        </w:trPr>
        <w:tc>
          <w:tcPr>
            <w:tcW w:w="828" w:type="dxa"/>
            <w:vMerge w:val="restart"/>
            <w:tcBorders>
              <w:top w:val="single" w:sz="18" w:space="0" w:color="auto"/>
              <w:left w:val="single" w:sz="18" w:space="0" w:color="auto"/>
              <w:bottom w:val="single" w:sz="4" w:space="0" w:color="auto"/>
              <w:right w:val="single" w:sz="18" w:space="0" w:color="auto"/>
            </w:tcBorders>
            <w:shd w:val="clear" w:color="auto" w:fill="D9E2F3" w:themeFill="accent5" w:themeFillTint="33"/>
            <w:textDirection w:val="tbRlV"/>
            <w:vAlign w:val="center"/>
          </w:tcPr>
          <w:p w14:paraId="1F1D9C95" w14:textId="77777777" w:rsidR="00A46C3C" w:rsidRPr="006D2250" w:rsidRDefault="00A46C3C" w:rsidP="00A46C3C">
            <w:pPr>
              <w:ind w:left="113" w:right="113"/>
              <w:jc w:val="center"/>
              <w:rPr>
                <w:rFonts w:ascii="UD デジタル 教科書体 NP-R" w:eastAsia="UD デジタル 教科書体 NP-R"/>
                <w:b/>
                <w:sz w:val="22"/>
              </w:rPr>
            </w:pPr>
            <w:r w:rsidRPr="006D2250">
              <w:rPr>
                <w:rFonts w:ascii="UD デジタル 教科書体 NP-R" w:eastAsia="UD デジタル 教科書体 NP-R" w:hint="eastAsia"/>
                <w:b/>
                <w:sz w:val="22"/>
              </w:rPr>
              <w:t>人的対応</w:t>
            </w:r>
          </w:p>
        </w:tc>
        <w:tc>
          <w:tcPr>
            <w:tcW w:w="2835" w:type="dxa"/>
            <w:tcBorders>
              <w:top w:val="single" w:sz="18" w:space="0" w:color="auto"/>
              <w:left w:val="single" w:sz="18" w:space="0" w:color="auto"/>
              <w:bottom w:val="single" w:sz="4" w:space="0" w:color="auto"/>
            </w:tcBorders>
            <w:vAlign w:val="center"/>
          </w:tcPr>
          <w:p w14:paraId="4E0CC1EB" w14:textId="77777777" w:rsidR="00A46C3C" w:rsidRPr="006D2250" w:rsidRDefault="00A46C3C" w:rsidP="00A46C3C">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来場者対応スタッフ</w:t>
            </w:r>
          </w:p>
        </w:tc>
        <w:tc>
          <w:tcPr>
            <w:tcW w:w="2126" w:type="dxa"/>
            <w:tcBorders>
              <w:top w:val="single" w:sz="18" w:space="0" w:color="auto"/>
              <w:bottom w:val="single" w:sz="4" w:space="0" w:color="auto"/>
            </w:tcBorders>
            <w:shd w:val="clear" w:color="auto" w:fill="auto"/>
            <w:vAlign w:val="center"/>
          </w:tcPr>
          <w:p w14:paraId="5A7825C8" w14:textId="07CCF444" w:rsidR="00A46C3C" w:rsidRPr="00CD4957" w:rsidRDefault="00CD4957" w:rsidP="00A46C3C">
            <w:pPr>
              <w:rPr>
                <w:rFonts w:ascii="UD デジタル 教科書体 NP-R" w:eastAsia="UD デジタル 教科書体 NP-R"/>
                <w:sz w:val="20"/>
                <w:szCs w:val="20"/>
              </w:rPr>
            </w:pPr>
            <w:r w:rsidRPr="00F8403E">
              <w:rPr>
                <w:rFonts w:ascii="UD デジタル 教科書体 NP-R" w:eastAsia="UD デジタル 教科書体 NP-R" w:hint="eastAsia"/>
                <w:sz w:val="20"/>
                <w:szCs w:val="20"/>
              </w:rPr>
              <w:t>特定言語を指定しない</w:t>
            </w:r>
          </w:p>
        </w:tc>
        <w:tc>
          <w:tcPr>
            <w:tcW w:w="2433" w:type="dxa"/>
            <w:tcBorders>
              <w:top w:val="single" w:sz="18" w:space="0" w:color="auto"/>
              <w:bottom w:val="single" w:sz="4" w:space="0" w:color="auto"/>
            </w:tcBorders>
            <w:vAlign w:val="center"/>
          </w:tcPr>
          <w:p w14:paraId="4E4E3DE0" w14:textId="5593B8DB" w:rsidR="00A46C3C" w:rsidRPr="00287B2D" w:rsidRDefault="00204618" w:rsidP="00A46C3C">
            <w:pPr>
              <w:rPr>
                <w:rFonts w:ascii="UD デジタル 教科書体 NP-R" w:eastAsia="UD デジタル 教科書体 NP-R"/>
                <w:sz w:val="20"/>
              </w:rPr>
            </w:pPr>
            <w:r w:rsidRPr="00F8403E">
              <w:rPr>
                <w:rFonts w:ascii="UD デジタル 教科書体 NP-R" w:eastAsia="UD デジタル 教科書体 NP-R" w:hint="eastAsia"/>
                <w:sz w:val="20"/>
              </w:rPr>
              <w:t>必要に応じて</w:t>
            </w:r>
            <w:r w:rsidR="00A46C3C" w:rsidRPr="00F8403E">
              <w:rPr>
                <w:rFonts w:ascii="UD デジタル 教科書体 NP-R" w:eastAsia="UD デジタル 教科書体 NP-R" w:hint="eastAsia"/>
                <w:sz w:val="20"/>
              </w:rPr>
              <w:t>翻訳アプリ</w:t>
            </w:r>
            <w:r w:rsidRPr="00F8403E">
              <w:rPr>
                <w:rFonts w:ascii="UD デジタル 教科書体 NP-R" w:eastAsia="UD デジタル 教科書体 NP-R" w:hint="eastAsia"/>
                <w:sz w:val="20"/>
              </w:rPr>
              <w:t>の</w:t>
            </w:r>
            <w:r w:rsidR="00CD4957" w:rsidRPr="00F8403E">
              <w:rPr>
                <w:rFonts w:ascii="UD デジタル 教科書体 NP-R" w:eastAsia="UD デジタル 教科書体 NP-R" w:hint="eastAsia"/>
                <w:sz w:val="20"/>
              </w:rPr>
              <w:t>活用</w:t>
            </w:r>
          </w:p>
        </w:tc>
        <w:tc>
          <w:tcPr>
            <w:tcW w:w="1418" w:type="dxa"/>
            <w:tcBorders>
              <w:top w:val="single" w:sz="18" w:space="0" w:color="auto"/>
              <w:bottom w:val="single" w:sz="4" w:space="0" w:color="auto"/>
              <w:right w:val="single" w:sz="18" w:space="0" w:color="auto"/>
            </w:tcBorders>
            <w:vAlign w:val="center"/>
          </w:tcPr>
          <w:p w14:paraId="2AA89A82" w14:textId="77777777" w:rsidR="00A46C3C" w:rsidRPr="006D2250" w:rsidRDefault="00A46C3C" w:rsidP="00A46C3C">
            <w:pPr>
              <w:jc w:val="center"/>
              <w:rPr>
                <w:rFonts w:ascii="UD デジタル 教科書体 NP-R" w:eastAsia="UD デジタル 教科書体 NP-R"/>
              </w:rPr>
            </w:pPr>
            <w:r w:rsidRPr="006D2250">
              <w:rPr>
                <w:rFonts w:ascii="UD デジタル 教科書体 NP-R" w:eastAsia="UD デジタル 教科書体 NP-R" w:hint="eastAsia"/>
              </w:rPr>
              <w:t>３－１－１</w:t>
            </w:r>
          </w:p>
        </w:tc>
      </w:tr>
      <w:tr w:rsidR="00A46C3C" w:rsidRPr="006D2250" w14:paraId="6B260C75" w14:textId="77777777" w:rsidTr="00287B2D">
        <w:trPr>
          <w:trHeight w:val="560"/>
        </w:trPr>
        <w:tc>
          <w:tcPr>
            <w:tcW w:w="828" w:type="dxa"/>
            <w:vMerge/>
            <w:tcBorders>
              <w:top w:val="single" w:sz="4" w:space="0" w:color="auto"/>
              <w:left w:val="single" w:sz="18" w:space="0" w:color="auto"/>
              <w:bottom w:val="single" w:sz="18" w:space="0" w:color="auto"/>
              <w:right w:val="single" w:sz="18" w:space="0" w:color="auto"/>
            </w:tcBorders>
            <w:shd w:val="clear" w:color="auto" w:fill="D9E2F3" w:themeFill="accent5" w:themeFillTint="33"/>
            <w:textDirection w:val="tbRlV"/>
            <w:vAlign w:val="center"/>
          </w:tcPr>
          <w:p w14:paraId="20C145E0" w14:textId="77777777" w:rsidR="00A46C3C" w:rsidRPr="006D2250" w:rsidRDefault="00A46C3C" w:rsidP="00A46C3C">
            <w:pPr>
              <w:ind w:left="113" w:right="113"/>
              <w:jc w:val="center"/>
              <w:rPr>
                <w:rFonts w:ascii="UD デジタル 教科書体 NP-R" w:eastAsia="UD デジタル 教科書体 NP-R"/>
                <w:b/>
                <w:sz w:val="22"/>
              </w:rPr>
            </w:pPr>
          </w:p>
        </w:tc>
        <w:tc>
          <w:tcPr>
            <w:tcW w:w="2835" w:type="dxa"/>
            <w:tcBorders>
              <w:top w:val="single" w:sz="4" w:space="0" w:color="auto"/>
              <w:left w:val="single" w:sz="18" w:space="0" w:color="auto"/>
              <w:bottom w:val="single" w:sz="18" w:space="0" w:color="auto"/>
            </w:tcBorders>
            <w:vAlign w:val="center"/>
          </w:tcPr>
          <w:p w14:paraId="31A269B5" w14:textId="77777777" w:rsidR="00A46C3C" w:rsidRPr="006D2250" w:rsidRDefault="00A46C3C" w:rsidP="00A46C3C">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通訳</w:t>
            </w:r>
          </w:p>
        </w:tc>
        <w:tc>
          <w:tcPr>
            <w:tcW w:w="2126" w:type="dxa"/>
            <w:tcBorders>
              <w:top w:val="single" w:sz="4" w:space="0" w:color="auto"/>
              <w:bottom w:val="single" w:sz="18" w:space="0" w:color="auto"/>
            </w:tcBorders>
            <w:vAlign w:val="center"/>
          </w:tcPr>
          <w:p w14:paraId="3EBE1B99" w14:textId="77777777" w:rsidR="00A46C3C" w:rsidRPr="006D2250" w:rsidRDefault="00A46C3C" w:rsidP="00A46C3C">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日本語・英語</w:t>
            </w:r>
          </w:p>
        </w:tc>
        <w:tc>
          <w:tcPr>
            <w:tcW w:w="2433" w:type="dxa"/>
            <w:tcBorders>
              <w:top w:val="single" w:sz="4" w:space="0" w:color="auto"/>
              <w:bottom w:val="single" w:sz="18" w:space="0" w:color="auto"/>
            </w:tcBorders>
            <w:vAlign w:val="center"/>
          </w:tcPr>
          <w:p w14:paraId="1E358411" w14:textId="77777777" w:rsidR="00A46C3C" w:rsidRPr="006D2250" w:rsidRDefault="00A46C3C" w:rsidP="00A46C3C">
            <w:pPr>
              <w:rPr>
                <w:rFonts w:ascii="UD デジタル 教科書体 NP-R" w:eastAsia="UD デジタル 教科書体 NP-R"/>
              </w:rPr>
            </w:pPr>
          </w:p>
        </w:tc>
        <w:tc>
          <w:tcPr>
            <w:tcW w:w="1418" w:type="dxa"/>
            <w:tcBorders>
              <w:top w:val="single" w:sz="4" w:space="0" w:color="auto"/>
              <w:bottom w:val="single" w:sz="18" w:space="0" w:color="auto"/>
              <w:right w:val="single" w:sz="18" w:space="0" w:color="auto"/>
            </w:tcBorders>
            <w:vAlign w:val="center"/>
          </w:tcPr>
          <w:p w14:paraId="06183E98" w14:textId="77777777" w:rsidR="00A46C3C" w:rsidRPr="006D2250" w:rsidRDefault="00A46C3C" w:rsidP="00A46C3C">
            <w:pPr>
              <w:jc w:val="center"/>
              <w:rPr>
                <w:rFonts w:ascii="UD デジタル 教科書体 NP-R" w:eastAsia="UD デジタル 教科書体 NP-R"/>
              </w:rPr>
            </w:pPr>
            <w:r w:rsidRPr="006D2250">
              <w:rPr>
                <w:rFonts w:ascii="UD デジタル 教科書体 NP-R" w:eastAsia="UD デジタル 教科書体 NP-R" w:hint="eastAsia"/>
              </w:rPr>
              <w:t>３－１－２</w:t>
            </w:r>
          </w:p>
        </w:tc>
      </w:tr>
      <w:tr w:rsidR="00A46C3C" w:rsidRPr="006D2250" w14:paraId="0A4890D7" w14:textId="77777777" w:rsidTr="00287B2D">
        <w:trPr>
          <w:trHeight w:val="659"/>
        </w:trPr>
        <w:tc>
          <w:tcPr>
            <w:tcW w:w="828" w:type="dxa"/>
            <w:vMerge w:val="restart"/>
            <w:tcBorders>
              <w:top w:val="single" w:sz="18" w:space="0" w:color="auto"/>
              <w:left w:val="single" w:sz="18" w:space="0" w:color="auto"/>
              <w:bottom w:val="single" w:sz="4" w:space="0" w:color="auto"/>
              <w:right w:val="single" w:sz="18" w:space="0" w:color="auto"/>
            </w:tcBorders>
            <w:shd w:val="clear" w:color="auto" w:fill="D9E2F3" w:themeFill="accent5" w:themeFillTint="33"/>
            <w:textDirection w:val="tbRlV"/>
            <w:vAlign w:val="center"/>
          </w:tcPr>
          <w:p w14:paraId="2DB8CA08" w14:textId="77777777" w:rsidR="00A46C3C" w:rsidRPr="006D2250" w:rsidRDefault="00A46C3C" w:rsidP="00A46C3C">
            <w:pPr>
              <w:ind w:left="113" w:right="113"/>
              <w:jc w:val="center"/>
              <w:rPr>
                <w:rFonts w:ascii="UD デジタル 教科書体 NP-R" w:eastAsia="UD デジタル 教科書体 NP-R"/>
                <w:b/>
                <w:sz w:val="22"/>
              </w:rPr>
            </w:pPr>
            <w:r w:rsidRPr="006D2250">
              <w:rPr>
                <w:rFonts w:ascii="UD デジタル 教科書体 NP-R" w:eastAsia="UD デジタル 教科書体 NP-R" w:hint="eastAsia"/>
                <w:b/>
                <w:sz w:val="22"/>
              </w:rPr>
              <w:t>サイン・印刷物等</w:t>
            </w:r>
          </w:p>
        </w:tc>
        <w:tc>
          <w:tcPr>
            <w:tcW w:w="2835" w:type="dxa"/>
            <w:tcBorders>
              <w:top w:val="single" w:sz="18" w:space="0" w:color="auto"/>
              <w:left w:val="single" w:sz="18" w:space="0" w:color="auto"/>
              <w:bottom w:val="single" w:sz="4" w:space="0" w:color="auto"/>
            </w:tcBorders>
            <w:vAlign w:val="center"/>
          </w:tcPr>
          <w:p w14:paraId="252B738B" w14:textId="77777777" w:rsidR="00A46C3C" w:rsidRPr="006D2250" w:rsidRDefault="00A46C3C" w:rsidP="00A46C3C">
            <w:pPr>
              <w:spacing w:line="240" w:lineRule="exact"/>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サイン</w:t>
            </w:r>
          </w:p>
          <w:p w14:paraId="0EFC5EC9" w14:textId="77777777" w:rsidR="00A46C3C" w:rsidRPr="006D2250" w:rsidRDefault="00A46C3C" w:rsidP="00A46C3C">
            <w:pPr>
              <w:spacing w:line="240" w:lineRule="exact"/>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デジタルサイネージ</w:t>
            </w:r>
          </w:p>
        </w:tc>
        <w:tc>
          <w:tcPr>
            <w:tcW w:w="2126" w:type="dxa"/>
            <w:vMerge w:val="restart"/>
            <w:tcBorders>
              <w:top w:val="single" w:sz="18" w:space="0" w:color="auto"/>
              <w:bottom w:val="single" w:sz="4" w:space="0" w:color="auto"/>
            </w:tcBorders>
            <w:vAlign w:val="center"/>
          </w:tcPr>
          <w:p w14:paraId="02CCFCD8" w14:textId="77777777" w:rsidR="00A46C3C" w:rsidRPr="006D2250" w:rsidRDefault="00A46C3C" w:rsidP="00A46C3C">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日本語・英語</w:t>
            </w:r>
          </w:p>
        </w:tc>
        <w:tc>
          <w:tcPr>
            <w:tcW w:w="2433" w:type="dxa"/>
            <w:tcBorders>
              <w:top w:val="single" w:sz="18" w:space="0" w:color="auto"/>
              <w:bottom w:val="single" w:sz="4" w:space="0" w:color="auto"/>
            </w:tcBorders>
            <w:vAlign w:val="center"/>
          </w:tcPr>
          <w:p w14:paraId="0D0CAA50" w14:textId="77777777" w:rsidR="00A46C3C" w:rsidRPr="006D2250" w:rsidRDefault="00A46C3C" w:rsidP="00A46C3C">
            <w:pPr>
              <w:rPr>
                <w:rFonts w:ascii="UD デジタル 教科書体 NP-R" w:eastAsia="UD デジタル 教科書体 NP-R"/>
              </w:rPr>
            </w:pPr>
          </w:p>
        </w:tc>
        <w:tc>
          <w:tcPr>
            <w:tcW w:w="1418" w:type="dxa"/>
            <w:tcBorders>
              <w:top w:val="single" w:sz="18" w:space="0" w:color="auto"/>
              <w:bottom w:val="single" w:sz="4" w:space="0" w:color="auto"/>
              <w:right w:val="single" w:sz="18" w:space="0" w:color="auto"/>
            </w:tcBorders>
            <w:vAlign w:val="center"/>
          </w:tcPr>
          <w:p w14:paraId="39EE6940" w14:textId="77777777" w:rsidR="00A46C3C" w:rsidRPr="006D2250" w:rsidRDefault="00A46C3C" w:rsidP="00A46C3C">
            <w:pPr>
              <w:jc w:val="center"/>
              <w:rPr>
                <w:rFonts w:ascii="UD デジタル 教科書体 NP-R" w:eastAsia="UD デジタル 教科書体 NP-R"/>
              </w:rPr>
            </w:pPr>
            <w:r w:rsidRPr="006D2250">
              <w:rPr>
                <w:rFonts w:ascii="UD デジタル 教科書体 NP-R" w:eastAsia="UD デジタル 教科書体 NP-R" w:hint="eastAsia"/>
              </w:rPr>
              <w:t>３－２－１</w:t>
            </w:r>
          </w:p>
        </w:tc>
      </w:tr>
      <w:tr w:rsidR="00A46C3C" w:rsidRPr="006D2250" w14:paraId="31E5EDBA" w14:textId="77777777" w:rsidTr="00287B2D">
        <w:trPr>
          <w:trHeight w:val="1540"/>
        </w:trPr>
        <w:tc>
          <w:tcPr>
            <w:tcW w:w="828" w:type="dxa"/>
            <w:vMerge/>
            <w:tcBorders>
              <w:top w:val="single" w:sz="4" w:space="0" w:color="auto"/>
              <w:left w:val="single" w:sz="18" w:space="0" w:color="auto"/>
              <w:bottom w:val="single" w:sz="4" w:space="0" w:color="auto"/>
              <w:right w:val="single" w:sz="18" w:space="0" w:color="auto"/>
            </w:tcBorders>
            <w:shd w:val="clear" w:color="auto" w:fill="D9E2F3" w:themeFill="accent5" w:themeFillTint="33"/>
            <w:textDirection w:val="tbRlV"/>
            <w:vAlign w:val="center"/>
          </w:tcPr>
          <w:p w14:paraId="1CE92F12" w14:textId="77777777" w:rsidR="00A46C3C" w:rsidRPr="006D2250" w:rsidRDefault="00A46C3C" w:rsidP="00A46C3C">
            <w:pPr>
              <w:ind w:left="113" w:right="113"/>
              <w:jc w:val="center"/>
              <w:rPr>
                <w:rFonts w:ascii="UD デジタル 教科書体 NP-R" w:eastAsia="UD デジタル 教科書体 NP-R"/>
                <w:b/>
                <w:sz w:val="22"/>
              </w:rPr>
            </w:pPr>
          </w:p>
        </w:tc>
        <w:tc>
          <w:tcPr>
            <w:tcW w:w="2835" w:type="dxa"/>
            <w:tcBorders>
              <w:top w:val="single" w:sz="4" w:space="0" w:color="auto"/>
              <w:left w:val="single" w:sz="18" w:space="0" w:color="auto"/>
              <w:bottom w:val="single" w:sz="4" w:space="0" w:color="auto"/>
            </w:tcBorders>
            <w:vAlign w:val="center"/>
          </w:tcPr>
          <w:p w14:paraId="38BF8A66" w14:textId="77777777" w:rsidR="00A46C3C" w:rsidRPr="006D2250" w:rsidRDefault="00A46C3C" w:rsidP="00A46C3C">
            <w:pPr>
              <w:spacing w:line="220" w:lineRule="exact"/>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来場者向け印刷物</w:t>
            </w:r>
          </w:p>
          <w:p w14:paraId="272D4220" w14:textId="77777777" w:rsidR="00A46C3C" w:rsidRPr="006D2250" w:rsidRDefault="00A46C3C" w:rsidP="00A46C3C">
            <w:pPr>
              <w:spacing w:line="220" w:lineRule="exact"/>
              <w:rPr>
                <w:rFonts w:ascii="UD デジタル 教科書体 NP-R" w:eastAsia="UD デジタル 教科書体 NP-R"/>
                <w:sz w:val="20"/>
                <w:szCs w:val="20"/>
              </w:rPr>
            </w:pPr>
          </w:p>
          <w:p w14:paraId="0E4E7BA7" w14:textId="77777777" w:rsidR="00A46C3C" w:rsidRPr="006D2250" w:rsidRDefault="00A46C3C" w:rsidP="00A46C3C">
            <w:pPr>
              <w:spacing w:line="220" w:lineRule="exact"/>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・マップ</w:t>
            </w:r>
          </w:p>
          <w:p w14:paraId="73EA67B8" w14:textId="77777777" w:rsidR="00A46C3C" w:rsidRPr="006D2250" w:rsidRDefault="00A46C3C" w:rsidP="00A46C3C">
            <w:pPr>
              <w:spacing w:line="220" w:lineRule="exact"/>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・レストランメニュー</w:t>
            </w:r>
          </w:p>
          <w:p w14:paraId="0299E493" w14:textId="77777777" w:rsidR="00A46C3C" w:rsidRPr="006D2250" w:rsidRDefault="00A46C3C" w:rsidP="00A46C3C">
            <w:pPr>
              <w:spacing w:line="220" w:lineRule="exact"/>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・商品説明</w:t>
            </w:r>
          </w:p>
          <w:p w14:paraId="64E29013" w14:textId="77777777" w:rsidR="00A46C3C" w:rsidRPr="006D2250" w:rsidRDefault="00A46C3C" w:rsidP="00A46C3C">
            <w:pPr>
              <w:spacing w:line="220" w:lineRule="exact"/>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・パンフレット　等</w:t>
            </w:r>
          </w:p>
        </w:tc>
        <w:tc>
          <w:tcPr>
            <w:tcW w:w="2126" w:type="dxa"/>
            <w:vMerge/>
            <w:tcBorders>
              <w:top w:val="single" w:sz="4" w:space="0" w:color="auto"/>
              <w:bottom w:val="single" w:sz="4" w:space="0" w:color="auto"/>
            </w:tcBorders>
            <w:vAlign w:val="center"/>
          </w:tcPr>
          <w:p w14:paraId="62BE1D57" w14:textId="77777777" w:rsidR="00A46C3C" w:rsidRPr="006D2250" w:rsidRDefault="00A46C3C" w:rsidP="00A46C3C">
            <w:pPr>
              <w:rPr>
                <w:rFonts w:ascii="UD デジタル 教科書体 NP-R" w:eastAsia="UD デジタル 教科書体 NP-R"/>
                <w:sz w:val="20"/>
                <w:szCs w:val="20"/>
              </w:rPr>
            </w:pPr>
          </w:p>
        </w:tc>
        <w:tc>
          <w:tcPr>
            <w:tcW w:w="2433" w:type="dxa"/>
            <w:tcBorders>
              <w:top w:val="single" w:sz="4" w:space="0" w:color="auto"/>
              <w:bottom w:val="single" w:sz="4" w:space="0" w:color="auto"/>
            </w:tcBorders>
            <w:vAlign w:val="center"/>
          </w:tcPr>
          <w:p w14:paraId="32788DCA" w14:textId="77777777" w:rsidR="00A46C3C" w:rsidRPr="006D2250" w:rsidRDefault="00A46C3C" w:rsidP="00A46C3C">
            <w:pPr>
              <w:rPr>
                <w:rFonts w:ascii="UD デジタル 教科書体 NP-R" w:eastAsia="UD デジタル 教科書体 NP-R"/>
              </w:rPr>
            </w:pPr>
          </w:p>
        </w:tc>
        <w:tc>
          <w:tcPr>
            <w:tcW w:w="1418" w:type="dxa"/>
            <w:tcBorders>
              <w:top w:val="single" w:sz="4" w:space="0" w:color="auto"/>
              <w:bottom w:val="single" w:sz="4" w:space="0" w:color="auto"/>
              <w:right w:val="single" w:sz="18" w:space="0" w:color="auto"/>
            </w:tcBorders>
            <w:vAlign w:val="center"/>
          </w:tcPr>
          <w:p w14:paraId="55E44989" w14:textId="77777777" w:rsidR="00A46C3C" w:rsidRPr="006D2250" w:rsidRDefault="00A46C3C" w:rsidP="00A46C3C">
            <w:pPr>
              <w:jc w:val="center"/>
              <w:rPr>
                <w:rFonts w:ascii="UD デジタル 教科書体 NP-R" w:eastAsia="UD デジタル 教科書体 NP-R"/>
              </w:rPr>
            </w:pPr>
            <w:r w:rsidRPr="006D2250">
              <w:rPr>
                <w:rFonts w:ascii="UD デジタル 教科書体 NP-R" w:eastAsia="UD デジタル 教科書体 NP-R" w:hint="eastAsia"/>
              </w:rPr>
              <w:t>３－２－２</w:t>
            </w:r>
          </w:p>
        </w:tc>
      </w:tr>
      <w:tr w:rsidR="00A46C3C" w:rsidRPr="006D2250" w14:paraId="08C767E7" w14:textId="77777777" w:rsidTr="00287B2D">
        <w:tc>
          <w:tcPr>
            <w:tcW w:w="828" w:type="dxa"/>
            <w:vMerge/>
            <w:tcBorders>
              <w:top w:val="single" w:sz="4" w:space="0" w:color="auto"/>
              <w:left w:val="single" w:sz="18" w:space="0" w:color="auto"/>
              <w:bottom w:val="single" w:sz="18" w:space="0" w:color="auto"/>
              <w:right w:val="single" w:sz="18" w:space="0" w:color="auto"/>
            </w:tcBorders>
            <w:shd w:val="clear" w:color="auto" w:fill="D9E2F3" w:themeFill="accent5" w:themeFillTint="33"/>
            <w:textDirection w:val="tbRlV"/>
            <w:vAlign w:val="center"/>
          </w:tcPr>
          <w:p w14:paraId="5CDDD40E" w14:textId="77777777" w:rsidR="00A46C3C" w:rsidRPr="006D2250" w:rsidRDefault="00A46C3C" w:rsidP="00A46C3C">
            <w:pPr>
              <w:ind w:left="113" w:right="113"/>
              <w:jc w:val="center"/>
              <w:rPr>
                <w:rFonts w:ascii="UD デジタル 教科書体 NP-R" w:eastAsia="UD デジタル 教科書体 NP-R"/>
                <w:b/>
                <w:sz w:val="22"/>
              </w:rPr>
            </w:pPr>
          </w:p>
        </w:tc>
        <w:tc>
          <w:tcPr>
            <w:tcW w:w="2835" w:type="dxa"/>
            <w:tcBorders>
              <w:top w:val="single" w:sz="4" w:space="0" w:color="auto"/>
              <w:left w:val="single" w:sz="18" w:space="0" w:color="auto"/>
              <w:bottom w:val="single" w:sz="18" w:space="0" w:color="auto"/>
            </w:tcBorders>
            <w:vAlign w:val="center"/>
          </w:tcPr>
          <w:p w14:paraId="07BA5FEA" w14:textId="2766E6C1" w:rsidR="00A46C3C" w:rsidRPr="006D2250" w:rsidRDefault="00A46C3C" w:rsidP="00287B2D">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スタッフ用ネームバッジ</w:t>
            </w:r>
          </w:p>
        </w:tc>
        <w:tc>
          <w:tcPr>
            <w:tcW w:w="2126" w:type="dxa"/>
            <w:tcBorders>
              <w:top w:val="single" w:sz="4" w:space="0" w:color="auto"/>
              <w:bottom w:val="single" w:sz="18" w:space="0" w:color="auto"/>
            </w:tcBorders>
            <w:vAlign w:val="center"/>
          </w:tcPr>
          <w:p w14:paraId="13FE441D" w14:textId="77777777" w:rsidR="00A46C3C" w:rsidRPr="00287B2D" w:rsidRDefault="00A46C3C" w:rsidP="00A46C3C">
            <w:pPr>
              <w:rPr>
                <w:rFonts w:ascii="UD デジタル 教科書体 NP-R" w:eastAsia="UD デジタル 教科書体 NP-R"/>
                <w:sz w:val="20"/>
                <w:szCs w:val="18"/>
              </w:rPr>
            </w:pPr>
            <w:r w:rsidRPr="00287B2D">
              <w:rPr>
                <w:rFonts w:ascii="UD デジタル 教科書体 NP-R" w:eastAsia="UD デジタル 教科書体 NP-R" w:hint="eastAsia"/>
                <w:sz w:val="20"/>
                <w:szCs w:val="18"/>
              </w:rPr>
              <w:t>アルファベット</w:t>
            </w:r>
          </w:p>
        </w:tc>
        <w:tc>
          <w:tcPr>
            <w:tcW w:w="2433" w:type="dxa"/>
            <w:tcBorders>
              <w:top w:val="single" w:sz="4" w:space="0" w:color="auto"/>
              <w:bottom w:val="single" w:sz="18" w:space="0" w:color="auto"/>
            </w:tcBorders>
            <w:vAlign w:val="center"/>
          </w:tcPr>
          <w:p w14:paraId="1C87D78A" w14:textId="77777777" w:rsidR="00A46C3C" w:rsidRPr="006D2250" w:rsidRDefault="00A46C3C" w:rsidP="00A46C3C">
            <w:pPr>
              <w:rPr>
                <w:rFonts w:ascii="UD デジタル 教科書体 NP-R" w:eastAsia="UD デジタル 教科書体 NP-R"/>
              </w:rPr>
            </w:pPr>
          </w:p>
        </w:tc>
        <w:tc>
          <w:tcPr>
            <w:tcW w:w="1418" w:type="dxa"/>
            <w:tcBorders>
              <w:top w:val="single" w:sz="4" w:space="0" w:color="auto"/>
              <w:bottom w:val="single" w:sz="18" w:space="0" w:color="auto"/>
              <w:right w:val="single" w:sz="18" w:space="0" w:color="auto"/>
            </w:tcBorders>
            <w:vAlign w:val="center"/>
          </w:tcPr>
          <w:p w14:paraId="22649C28" w14:textId="77777777" w:rsidR="00A46C3C" w:rsidRPr="006D2250" w:rsidRDefault="00A46C3C" w:rsidP="00A46C3C">
            <w:pPr>
              <w:jc w:val="center"/>
              <w:rPr>
                <w:rFonts w:ascii="UD デジタル 教科書体 NP-R" w:eastAsia="UD デジタル 教科書体 NP-R"/>
              </w:rPr>
            </w:pPr>
            <w:r w:rsidRPr="006D2250">
              <w:rPr>
                <w:rFonts w:ascii="UD デジタル 教科書体 NP-R" w:eastAsia="UD デジタル 教科書体 NP-R" w:hint="eastAsia"/>
              </w:rPr>
              <w:t>３－２－３</w:t>
            </w:r>
          </w:p>
        </w:tc>
      </w:tr>
      <w:tr w:rsidR="00A46C3C" w:rsidRPr="006D2250" w14:paraId="6969EAD4" w14:textId="77777777" w:rsidTr="00287B2D">
        <w:tc>
          <w:tcPr>
            <w:tcW w:w="828" w:type="dxa"/>
            <w:vMerge/>
            <w:tcBorders>
              <w:top w:val="single" w:sz="4" w:space="0" w:color="auto"/>
              <w:left w:val="single" w:sz="18" w:space="0" w:color="auto"/>
              <w:bottom w:val="single" w:sz="4" w:space="0" w:color="auto"/>
              <w:right w:val="single" w:sz="18" w:space="0" w:color="auto"/>
            </w:tcBorders>
            <w:shd w:val="clear" w:color="auto" w:fill="D9E2F3" w:themeFill="accent5" w:themeFillTint="33"/>
            <w:textDirection w:val="tbRlV"/>
            <w:vAlign w:val="center"/>
          </w:tcPr>
          <w:p w14:paraId="64E9B353" w14:textId="77777777" w:rsidR="00A46C3C" w:rsidRPr="006D2250" w:rsidRDefault="00A46C3C" w:rsidP="00A46C3C">
            <w:pPr>
              <w:ind w:left="113" w:right="113"/>
              <w:jc w:val="center"/>
              <w:rPr>
                <w:rFonts w:ascii="UD デジタル 教科書体 NP-R" w:eastAsia="UD デジタル 教科書体 NP-R"/>
                <w:b/>
                <w:sz w:val="22"/>
              </w:rPr>
            </w:pPr>
          </w:p>
        </w:tc>
        <w:tc>
          <w:tcPr>
            <w:tcW w:w="2835" w:type="dxa"/>
            <w:tcBorders>
              <w:top w:val="single" w:sz="4" w:space="0" w:color="auto"/>
              <w:left w:val="single" w:sz="18" w:space="0" w:color="auto"/>
              <w:bottom w:val="single" w:sz="4" w:space="0" w:color="auto"/>
            </w:tcBorders>
            <w:vAlign w:val="center"/>
          </w:tcPr>
          <w:p w14:paraId="74917002" w14:textId="77777777" w:rsidR="00A46C3C" w:rsidRPr="006D2250" w:rsidRDefault="00A46C3C" w:rsidP="00A46C3C">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行事・催事</w:t>
            </w:r>
          </w:p>
        </w:tc>
        <w:tc>
          <w:tcPr>
            <w:tcW w:w="2126" w:type="dxa"/>
            <w:vMerge w:val="restart"/>
            <w:tcBorders>
              <w:top w:val="single" w:sz="4" w:space="0" w:color="auto"/>
              <w:bottom w:val="single" w:sz="4" w:space="0" w:color="auto"/>
            </w:tcBorders>
            <w:vAlign w:val="center"/>
          </w:tcPr>
          <w:p w14:paraId="0A82FC68" w14:textId="77777777" w:rsidR="00A46C3C" w:rsidRPr="006D2250" w:rsidRDefault="00A46C3C" w:rsidP="00A46C3C">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日本語・英語</w:t>
            </w:r>
          </w:p>
        </w:tc>
        <w:tc>
          <w:tcPr>
            <w:tcW w:w="2433" w:type="dxa"/>
            <w:tcBorders>
              <w:top w:val="single" w:sz="4" w:space="0" w:color="auto"/>
              <w:bottom w:val="single" w:sz="4" w:space="0" w:color="auto"/>
            </w:tcBorders>
            <w:vAlign w:val="center"/>
          </w:tcPr>
          <w:p w14:paraId="5E19E909" w14:textId="77777777" w:rsidR="00A46C3C" w:rsidRPr="006D2250" w:rsidRDefault="00A46C3C" w:rsidP="00A46C3C">
            <w:pPr>
              <w:rPr>
                <w:rFonts w:ascii="UD デジタル 教科書体 NP-R" w:eastAsia="UD デジタル 教科書体 NP-R"/>
              </w:rPr>
            </w:pPr>
          </w:p>
        </w:tc>
        <w:tc>
          <w:tcPr>
            <w:tcW w:w="1418" w:type="dxa"/>
            <w:tcBorders>
              <w:top w:val="single" w:sz="4" w:space="0" w:color="auto"/>
              <w:bottom w:val="single" w:sz="4" w:space="0" w:color="auto"/>
              <w:right w:val="single" w:sz="18" w:space="0" w:color="auto"/>
            </w:tcBorders>
            <w:vAlign w:val="center"/>
          </w:tcPr>
          <w:p w14:paraId="230DF482" w14:textId="77777777" w:rsidR="00A46C3C" w:rsidRPr="006D2250" w:rsidRDefault="00A46C3C" w:rsidP="00A46C3C">
            <w:pPr>
              <w:jc w:val="center"/>
              <w:rPr>
                <w:rFonts w:ascii="UD デジタル 教科書体 NP-R" w:eastAsia="UD デジタル 教科書体 NP-R"/>
              </w:rPr>
            </w:pPr>
            <w:r w:rsidRPr="006D2250">
              <w:rPr>
                <w:rFonts w:ascii="UD デジタル 教科書体 NP-R" w:eastAsia="UD デジタル 教科書体 NP-R" w:hint="eastAsia"/>
              </w:rPr>
              <w:t>３－３－１</w:t>
            </w:r>
          </w:p>
        </w:tc>
      </w:tr>
      <w:tr w:rsidR="00A46C3C" w:rsidRPr="006D2250" w14:paraId="29F88D8F" w14:textId="77777777" w:rsidTr="00287B2D">
        <w:tc>
          <w:tcPr>
            <w:tcW w:w="828" w:type="dxa"/>
            <w:vMerge/>
            <w:tcBorders>
              <w:top w:val="single" w:sz="4" w:space="0" w:color="auto"/>
              <w:left w:val="single" w:sz="18" w:space="0" w:color="auto"/>
              <w:bottom w:val="single" w:sz="4" w:space="0" w:color="auto"/>
              <w:right w:val="single" w:sz="18" w:space="0" w:color="auto"/>
            </w:tcBorders>
            <w:shd w:val="clear" w:color="auto" w:fill="D9E2F3" w:themeFill="accent5" w:themeFillTint="33"/>
            <w:textDirection w:val="tbRlV"/>
            <w:vAlign w:val="center"/>
          </w:tcPr>
          <w:p w14:paraId="1F62AB6C" w14:textId="77777777" w:rsidR="00A46C3C" w:rsidRPr="006D2250" w:rsidRDefault="00A46C3C" w:rsidP="00A46C3C">
            <w:pPr>
              <w:ind w:left="113" w:right="113"/>
              <w:jc w:val="center"/>
              <w:rPr>
                <w:rFonts w:ascii="UD デジタル 教科書体 NP-R" w:eastAsia="UD デジタル 教科書体 NP-R"/>
                <w:b/>
                <w:sz w:val="22"/>
              </w:rPr>
            </w:pPr>
          </w:p>
        </w:tc>
        <w:tc>
          <w:tcPr>
            <w:tcW w:w="2835" w:type="dxa"/>
            <w:tcBorders>
              <w:top w:val="single" w:sz="4" w:space="0" w:color="auto"/>
              <w:left w:val="single" w:sz="18" w:space="0" w:color="auto"/>
              <w:bottom w:val="single" w:sz="4" w:space="0" w:color="auto"/>
            </w:tcBorders>
            <w:vAlign w:val="center"/>
          </w:tcPr>
          <w:p w14:paraId="275710FF" w14:textId="77777777" w:rsidR="00A46C3C" w:rsidRPr="006D2250" w:rsidRDefault="00A46C3C" w:rsidP="00A46C3C">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展示</w:t>
            </w:r>
          </w:p>
        </w:tc>
        <w:tc>
          <w:tcPr>
            <w:tcW w:w="2126" w:type="dxa"/>
            <w:vMerge/>
            <w:tcBorders>
              <w:top w:val="single" w:sz="4" w:space="0" w:color="auto"/>
              <w:bottom w:val="single" w:sz="4" w:space="0" w:color="auto"/>
            </w:tcBorders>
            <w:vAlign w:val="center"/>
          </w:tcPr>
          <w:p w14:paraId="5233DA68" w14:textId="77777777" w:rsidR="00A46C3C" w:rsidRPr="006D2250" w:rsidRDefault="00A46C3C" w:rsidP="00A46C3C">
            <w:pPr>
              <w:rPr>
                <w:rFonts w:ascii="UD デジタル 教科書体 NP-R" w:eastAsia="UD デジタル 教科書体 NP-R"/>
                <w:sz w:val="20"/>
                <w:szCs w:val="20"/>
              </w:rPr>
            </w:pPr>
          </w:p>
        </w:tc>
        <w:tc>
          <w:tcPr>
            <w:tcW w:w="2433" w:type="dxa"/>
            <w:tcBorders>
              <w:top w:val="single" w:sz="4" w:space="0" w:color="auto"/>
              <w:bottom w:val="single" w:sz="4" w:space="0" w:color="auto"/>
            </w:tcBorders>
            <w:vAlign w:val="center"/>
          </w:tcPr>
          <w:p w14:paraId="2A4EA478" w14:textId="77777777" w:rsidR="00A46C3C" w:rsidRPr="006D2250" w:rsidRDefault="00A46C3C" w:rsidP="00A46C3C">
            <w:pPr>
              <w:rPr>
                <w:rFonts w:ascii="UD デジタル 教科書体 NP-R" w:eastAsia="UD デジタル 教科書体 NP-R"/>
              </w:rPr>
            </w:pPr>
          </w:p>
        </w:tc>
        <w:tc>
          <w:tcPr>
            <w:tcW w:w="1418" w:type="dxa"/>
            <w:tcBorders>
              <w:top w:val="single" w:sz="4" w:space="0" w:color="auto"/>
              <w:bottom w:val="single" w:sz="4" w:space="0" w:color="auto"/>
              <w:right w:val="single" w:sz="18" w:space="0" w:color="auto"/>
            </w:tcBorders>
            <w:vAlign w:val="center"/>
          </w:tcPr>
          <w:p w14:paraId="26085D85" w14:textId="77777777" w:rsidR="00A46C3C" w:rsidRPr="006D2250" w:rsidRDefault="00A46C3C" w:rsidP="00A46C3C">
            <w:pPr>
              <w:jc w:val="center"/>
              <w:rPr>
                <w:rFonts w:ascii="UD デジタル 教科書体 NP-R" w:eastAsia="UD デジタル 教科書体 NP-R"/>
              </w:rPr>
            </w:pPr>
            <w:r w:rsidRPr="006D2250">
              <w:rPr>
                <w:rFonts w:ascii="UD デジタル 教科書体 NP-R" w:eastAsia="UD デジタル 教科書体 NP-R" w:hint="eastAsia"/>
              </w:rPr>
              <w:t>３－３－２</w:t>
            </w:r>
          </w:p>
        </w:tc>
      </w:tr>
      <w:tr w:rsidR="00A46C3C" w:rsidRPr="006D2250" w14:paraId="70EDADBC" w14:textId="77777777" w:rsidTr="00287B2D">
        <w:tc>
          <w:tcPr>
            <w:tcW w:w="828" w:type="dxa"/>
            <w:vMerge/>
            <w:tcBorders>
              <w:top w:val="single" w:sz="4" w:space="0" w:color="auto"/>
              <w:left w:val="single" w:sz="18" w:space="0" w:color="auto"/>
              <w:bottom w:val="single" w:sz="18" w:space="0" w:color="auto"/>
              <w:right w:val="single" w:sz="18" w:space="0" w:color="auto"/>
            </w:tcBorders>
            <w:shd w:val="clear" w:color="auto" w:fill="D9E2F3" w:themeFill="accent5" w:themeFillTint="33"/>
            <w:textDirection w:val="tbRlV"/>
            <w:vAlign w:val="center"/>
          </w:tcPr>
          <w:p w14:paraId="3F5B8369" w14:textId="77777777" w:rsidR="00A46C3C" w:rsidRPr="006D2250" w:rsidRDefault="00A46C3C" w:rsidP="00A46C3C">
            <w:pPr>
              <w:ind w:left="113" w:right="113"/>
              <w:jc w:val="center"/>
              <w:rPr>
                <w:rFonts w:ascii="UD デジタル 教科書体 NP-R" w:eastAsia="UD デジタル 教科書体 NP-R"/>
                <w:b/>
                <w:sz w:val="22"/>
              </w:rPr>
            </w:pPr>
          </w:p>
        </w:tc>
        <w:tc>
          <w:tcPr>
            <w:tcW w:w="2835" w:type="dxa"/>
            <w:tcBorders>
              <w:top w:val="single" w:sz="4" w:space="0" w:color="auto"/>
              <w:left w:val="single" w:sz="18" w:space="0" w:color="auto"/>
              <w:bottom w:val="single" w:sz="18" w:space="0" w:color="auto"/>
            </w:tcBorders>
            <w:vAlign w:val="center"/>
          </w:tcPr>
          <w:p w14:paraId="34CD3287" w14:textId="77777777" w:rsidR="00A46C3C" w:rsidRPr="006D2250" w:rsidRDefault="00A46C3C" w:rsidP="00A46C3C">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映像（静止画・動画）</w:t>
            </w:r>
          </w:p>
        </w:tc>
        <w:tc>
          <w:tcPr>
            <w:tcW w:w="2126" w:type="dxa"/>
            <w:vMerge/>
            <w:tcBorders>
              <w:top w:val="single" w:sz="4" w:space="0" w:color="auto"/>
              <w:bottom w:val="single" w:sz="18" w:space="0" w:color="auto"/>
            </w:tcBorders>
            <w:vAlign w:val="center"/>
          </w:tcPr>
          <w:p w14:paraId="3F1847A6" w14:textId="77777777" w:rsidR="00A46C3C" w:rsidRPr="006D2250" w:rsidRDefault="00A46C3C" w:rsidP="00A46C3C">
            <w:pPr>
              <w:rPr>
                <w:rFonts w:ascii="UD デジタル 教科書体 NP-R" w:eastAsia="UD デジタル 教科書体 NP-R"/>
                <w:sz w:val="20"/>
                <w:szCs w:val="20"/>
              </w:rPr>
            </w:pPr>
          </w:p>
        </w:tc>
        <w:tc>
          <w:tcPr>
            <w:tcW w:w="2433" w:type="dxa"/>
            <w:tcBorders>
              <w:top w:val="single" w:sz="4" w:space="0" w:color="auto"/>
              <w:bottom w:val="single" w:sz="18" w:space="0" w:color="auto"/>
            </w:tcBorders>
            <w:vAlign w:val="center"/>
          </w:tcPr>
          <w:p w14:paraId="218186A5" w14:textId="77777777" w:rsidR="00A46C3C" w:rsidRPr="006D2250" w:rsidRDefault="00A46C3C" w:rsidP="00A46C3C">
            <w:pPr>
              <w:rPr>
                <w:rFonts w:ascii="UD デジタル 教科書体 NP-R" w:eastAsia="UD デジタル 教科書体 NP-R"/>
              </w:rPr>
            </w:pPr>
          </w:p>
        </w:tc>
        <w:tc>
          <w:tcPr>
            <w:tcW w:w="1418" w:type="dxa"/>
            <w:tcBorders>
              <w:top w:val="single" w:sz="4" w:space="0" w:color="auto"/>
              <w:bottom w:val="single" w:sz="18" w:space="0" w:color="auto"/>
              <w:right w:val="single" w:sz="18" w:space="0" w:color="auto"/>
            </w:tcBorders>
            <w:vAlign w:val="center"/>
          </w:tcPr>
          <w:p w14:paraId="01172B88" w14:textId="77777777" w:rsidR="00A46C3C" w:rsidRPr="006D2250" w:rsidRDefault="00A46C3C" w:rsidP="00A46C3C">
            <w:pPr>
              <w:jc w:val="center"/>
              <w:rPr>
                <w:rFonts w:ascii="UD デジタル 教科書体 NP-R" w:eastAsia="UD デジタル 教科書体 NP-R"/>
              </w:rPr>
            </w:pPr>
            <w:r w:rsidRPr="006D2250">
              <w:rPr>
                <w:rFonts w:ascii="UD デジタル 教科書体 NP-R" w:eastAsia="UD デジタル 教科書体 NP-R" w:hint="eastAsia"/>
              </w:rPr>
              <w:t>３－３－３</w:t>
            </w:r>
          </w:p>
        </w:tc>
      </w:tr>
      <w:tr w:rsidR="00A46C3C" w:rsidRPr="006D2250" w14:paraId="71B73B79" w14:textId="77777777" w:rsidTr="00287B2D">
        <w:trPr>
          <w:trHeight w:val="854"/>
        </w:trPr>
        <w:tc>
          <w:tcPr>
            <w:tcW w:w="828" w:type="dxa"/>
            <w:vMerge w:val="restart"/>
            <w:tcBorders>
              <w:top w:val="single" w:sz="18" w:space="0" w:color="auto"/>
              <w:left w:val="single" w:sz="18" w:space="0" w:color="auto"/>
              <w:bottom w:val="single" w:sz="4" w:space="0" w:color="auto"/>
              <w:right w:val="single" w:sz="18" w:space="0" w:color="auto"/>
            </w:tcBorders>
            <w:shd w:val="clear" w:color="auto" w:fill="D9E2F3" w:themeFill="accent5" w:themeFillTint="33"/>
            <w:textDirection w:val="tbRlV"/>
            <w:vAlign w:val="center"/>
          </w:tcPr>
          <w:p w14:paraId="692F0161" w14:textId="3DA4CA67" w:rsidR="00A46C3C" w:rsidRPr="006D2250" w:rsidRDefault="00531D0B" w:rsidP="00A46C3C">
            <w:pPr>
              <w:ind w:left="113" w:right="113"/>
              <w:jc w:val="center"/>
              <w:rPr>
                <w:rFonts w:ascii="UD デジタル 教科書体 NP-R" w:eastAsia="UD デジタル 教科書体 NP-R"/>
                <w:b/>
                <w:sz w:val="20"/>
                <w:szCs w:val="20"/>
              </w:rPr>
            </w:pPr>
            <w:r>
              <w:rPr>
                <w:rFonts w:ascii="UD デジタル 教科書体 NP-R" w:eastAsia="UD デジタル 教科書体 NP-R" w:hint="eastAsia"/>
                <w:b/>
                <w:sz w:val="20"/>
                <w:szCs w:val="20"/>
              </w:rPr>
              <w:t>ウェブ</w:t>
            </w:r>
            <w:r w:rsidR="00A46C3C" w:rsidRPr="006D2250">
              <w:rPr>
                <w:rFonts w:ascii="UD デジタル 教科書体 NP-R" w:eastAsia="UD デジタル 教科書体 NP-R" w:hint="eastAsia"/>
                <w:b/>
                <w:sz w:val="20"/>
                <w:szCs w:val="20"/>
              </w:rPr>
              <w:t>サイト・放送等</w:t>
            </w:r>
          </w:p>
        </w:tc>
        <w:tc>
          <w:tcPr>
            <w:tcW w:w="2835" w:type="dxa"/>
            <w:tcBorders>
              <w:top w:val="single" w:sz="18" w:space="0" w:color="auto"/>
              <w:left w:val="single" w:sz="18" w:space="0" w:color="auto"/>
              <w:bottom w:val="single" w:sz="4" w:space="0" w:color="auto"/>
            </w:tcBorders>
            <w:vAlign w:val="center"/>
          </w:tcPr>
          <w:p w14:paraId="4B54C3D3" w14:textId="0D76263C" w:rsidR="00A46C3C" w:rsidRPr="006D2250" w:rsidRDefault="00531D0B" w:rsidP="00A46C3C">
            <w:pPr>
              <w:rPr>
                <w:rFonts w:ascii="UD デジタル 教科書体 NP-R" w:eastAsia="UD デジタル 教科書体 NP-R"/>
                <w:strike/>
                <w:sz w:val="20"/>
                <w:szCs w:val="20"/>
              </w:rPr>
            </w:pPr>
            <w:r>
              <w:rPr>
                <w:rFonts w:ascii="UD デジタル 教科書体 NP-R" w:eastAsia="UD デジタル 教科書体 NP-R" w:hint="eastAsia"/>
                <w:sz w:val="20"/>
                <w:szCs w:val="20"/>
              </w:rPr>
              <w:t>ウェブ</w:t>
            </w:r>
            <w:r w:rsidR="00A46C3C" w:rsidRPr="006D2250">
              <w:rPr>
                <w:rFonts w:ascii="UD デジタル 教科書体 NP-R" w:eastAsia="UD デジタル 教科書体 NP-R" w:hint="eastAsia"/>
                <w:sz w:val="20"/>
                <w:szCs w:val="20"/>
              </w:rPr>
              <w:t>サイト</w:t>
            </w:r>
          </w:p>
        </w:tc>
        <w:tc>
          <w:tcPr>
            <w:tcW w:w="2126" w:type="dxa"/>
            <w:vMerge w:val="restart"/>
            <w:tcBorders>
              <w:top w:val="single" w:sz="18" w:space="0" w:color="auto"/>
              <w:bottom w:val="single" w:sz="4" w:space="0" w:color="auto"/>
            </w:tcBorders>
            <w:vAlign w:val="center"/>
          </w:tcPr>
          <w:p w14:paraId="0DE94A79" w14:textId="77777777" w:rsidR="00A46C3C" w:rsidRPr="006D2250" w:rsidRDefault="00A46C3C" w:rsidP="00A46C3C">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日本語・英語</w:t>
            </w:r>
          </w:p>
        </w:tc>
        <w:tc>
          <w:tcPr>
            <w:tcW w:w="2433" w:type="dxa"/>
            <w:tcBorders>
              <w:top w:val="single" w:sz="18" w:space="0" w:color="auto"/>
              <w:bottom w:val="single" w:sz="4" w:space="0" w:color="auto"/>
            </w:tcBorders>
            <w:vAlign w:val="center"/>
          </w:tcPr>
          <w:p w14:paraId="49DACF1C" w14:textId="77777777" w:rsidR="00A46C3C" w:rsidRPr="006D2250" w:rsidRDefault="00A46C3C" w:rsidP="00A46C3C">
            <w:pPr>
              <w:rPr>
                <w:rFonts w:ascii="UD デジタル 教科書体 NP-R" w:eastAsia="UD デジタル 教科書体 NP-R"/>
                <w:strike/>
              </w:rPr>
            </w:pPr>
          </w:p>
        </w:tc>
        <w:tc>
          <w:tcPr>
            <w:tcW w:w="1418" w:type="dxa"/>
            <w:tcBorders>
              <w:top w:val="single" w:sz="18" w:space="0" w:color="auto"/>
              <w:bottom w:val="single" w:sz="4" w:space="0" w:color="auto"/>
              <w:right w:val="single" w:sz="18" w:space="0" w:color="auto"/>
            </w:tcBorders>
            <w:vAlign w:val="center"/>
          </w:tcPr>
          <w:p w14:paraId="6A484620" w14:textId="77777777" w:rsidR="00A46C3C" w:rsidRPr="006D2250" w:rsidRDefault="00A46C3C" w:rsidP="00A46C3C">
            <w:pPr>
              <w:jc w:val="center"/>
              <w:rPr>
                <w:rFonts w:ascii="UD デジタル 教科書体 NP-R" w:eastAsia="UD デジタル 教科書体 NP-R"/>
              </w:rPr>
            </w:pPr>
            <w:r w:rsidRPr="006D2250">
              <w:rPr>
                <w:rFonts w:ascii="UD デジタル 教科書体 NP-R" w:eastAsia="UD デジタル 教科書体 NP-R" w:hint="eastAsia"/>
              </w:rPr>
              <w:t>３－４－１</w:t>
            </w:r>
          </w:p>
        </w:tc>
      </w:tr>
      <w:tr w:rsidR="00A46C3C" w:rsidRPr="006D2250" w14:paraId="34A07159" w14:textId="77777777" w:rsidTr="00287B2D">
        <w:trPr>
          <w:trHeight w:val="844"/>
        </w:trPr>
        <w:tc>
          <w:tcPr>
            <w:tcW w:w="828" w:type="dxa"/>
            <w:vMerge/>
            <w:tcBorders>
              <w:top w:val="single" w:sz="4" w:space="0" w:color="auto"/>
              <w:left w:val="single" w:sz="18" w:space="0" w:color="auto"/>
              <w:bottom w:val="single" w:sz="18" w:space="0" w:color="auto"/>
              <w:right w:val="single" w:sz="18" w:space="0" w:color="auto"/>
            </w:tcBorders>
            <w:shd w:val="clear" w:color="auto" w:fill="D9E2F3" w:themeFill="accent5" w:themeFillTint="33"/>
          </w:tcPr>
          <w:p w14:paraId="1D7188D8" w14:textId="77777777" w:rsidR="00A46C3C" w:rsidRPr="006D2250" w:rsidRDefault="00A46C3C" w:rsidP="00A46C3C">
            <w:pPr>
              <w:rPr>
                <w:rFonts w:ascii="UD デジタル 教科書体 NP-R" w:eastAsia="UD デジタル 教科書体 NP-R"/>
                <w:b/>
                <w:sz w:val="22"/>
              </w:rPr>
            </w:pPr>
          </w:p>
        </w:tc>
        <w:tc>
          <w:tcPr>
            <w:tcW w:w="2835" w:type="dxa"/>
            <w:tcBorders>
              <w:top w:val="single" w:sz="4" w:space="0" w:color="auto"/>
              <w:left w:val="single" w:sz="18" w:space="0" w:color="auto"/>
              <w:bottom w:val="single" w:sz="18" w:space="0" w:color="auto"/>
            </w:tcBorders>
            <w:vAlign w:val="center"/>
          </w:tcPr>
          <w:p w14:paraId="279B91EC" w14:textId="77777777" w:rsidR="00A46C3C" w:rsidRPr="006D2250" w:rsidRDefault="00A46C3C" w:rsidP="00A46C3C">
            <w:pPr>
              <w:rPr>
                <w:rFonts w:ascii="UD デジタル 教科書体 NP-R" w:eastAsia="UD デジタル 教科書体 NP-R"/>
                <w:sz w:val="20"/>
                <w:szCs w:val="20"/>
              </w:rPr>
            </w:pPr>
            <w:r w:rsidRPr="006D2250">
              <w:rPr>
                <w:rFonts w:ascii="UD デジタル 教科書体 NP-R" w:eastAsia="UD デジタル 教科書体 NP-R" w:hint="eastAsia"/>
                <w:sz w:val="20"/>
                <w:szCs w:val="20"/>
              </w:rPr>
              <w:t>放送</w:t>
            </w:r>
          </w:p>
        </w:tc>
        <w:tc>
          <w:tcPr>
            <w:tcW w:w="2126" w:type="dxa"/>
            <w:vMerge/>
            <w:tcBorders>
              <w:top w:val="single" w:sz="4" w:space="0" w:color="auto"/>
              <w:bottom w:val="single" w:sz="18" w:space="0" w:color="auto"/>
            </w:tcBorders>
            <w:vAlign w:val="center"/>
          </w:tcPr>
          <w:p w14:paraId="1639E134" w14:textId="77777777" w:rsidR="00A46C3C" w:rsidRPr="006D2250" w:rsidRDefault="00A46C3C" w:rsidP="00A46C3C">
            <w:pPr>
              <w:rPr>
                <w:rFonts w:ascii="UD デジタル 教科書体 NP-R" w:eastAsia="UD デジタル 教科書体 NP-R"/>
                <w:sz w:val="20"/>
                <w:szCs w:val="20"/>
              </w:rPr>
            </w:pPr>
          </w:p>
        </w:tc>
        <w:tc>
          <w:tcPr>
            <w:tcW w:w="2433" w:type="dxa"/>
            <w:tcBorders>
              <w:top w:val="single" w:sz="4" w:space="0" w:color="auto"/>
              <w:bottom w:val="single" w:sz="18" w:space="0" w:color="auto"/>
            </w:tcBorders>
            <w:vAlign w:val="center"/>
          </w:tcPr>
          <w:p w14:paraId="458152E5" w14:textId="77777777" w:rsidR="00A46C3C" w:rsidRPr="006D2250" w:rsidRDefault="00A46C3C" w:rsidP="00A46C3C">
            <w:pPr>
              <w:rPr>
                <w:rFonts w:ascii="UD デジタル 教科書体 NP-R" w:eastAsia="UD デジタル 教科書体 NP-R"/>
              </w:rPr>
            </w:pPr>
          </w:p>
        </w:tc>
        <w:tc>
          <w:tcPr>
            <w:tcW w:w="1418" w:type="dxa"/>
            <w:tcBorders>
              <w:top w:val="single" w:sz="4" w:space="0" w:color="auto"/>
              <w:bottom w:val="single" w:sz="18" w:space="0" w:color="auto"/>
              <w:right w:val="single" w:sz="18" w:space="0" w:color="auto"/>
            </w:tcBorders>
            <w:vAlign w:val="center"/>
          </w:tcPr>
          <w:p w14:paraId="0D55EE37" w14:textId="77777777" w:rsidR="00A46C3C" w:rsidRPr="006D2250" w:rsidRDefault="00A46C3C" w:rsidP="00A46C3C">
            <w:pPr>
              <w:jc w:val="center"/>
              <w:rPr>
                <w:rFonts w:ascii="UD デジタル 教科書体 NP-R" w:eastAsia="UD デジタル 教科書体 NP-R"/>
              </w:rPr>
            </w:pPr>
            <w:r w:rsidRPr="006D2250">
              <w:rPr>
                <w:rFonts w:ascii="UD デジタル 教科書体 NP-R" w:eastAsia="UD デジタル 教科書体 NP-R" w:hint="eastAsia"/>
              </w:rPr>
              <w:t>３－４－２</w:t>
            </w:r>
          </w:p>
        </w:tc>
      </w:tr>
    </w:tbl>
    <w:p w14:paraId="0E260218" w14:textId="632B1B8C" w:rsidR="00E54A3F" w:rsidRDefault="00E54A3F" w:rsidP="00490AB0">
      <w:pPr>
        <w:pStyle w:val="a0"/>
        <w:ind w:firstLineChars="0" w:firstLine="0"/>
        <w:rPr>
          <w:rFonts w:ascii="UD デジタル 教科書体 NP-R" w:eastAsia="UD デジタル 教科書体 NP-R"/>
        </w:rPr>
      </w:pPr>
    </w:p>
    <w:p w14:paraId="07CCB8FB" w14:textId="56423FAE" w:rsidR="00E54A3F" w:rsidRDefault="00E54A3F" w:rsidP="00490AB0">
      <w:pPr>
        <w:pStyle w:val="a0"/>
        <w:ind w:firstLineChars="0" w:firstLine="0"/>
        <w:rPr>
          <w:rFonts w:ascii="UD デジタル 教科書体 NP-R" w:eastAsia="UD デジタル 教科書体 NP-R"/>
        </w:rPr>
      </w:pPr>
    </w:p>
    <w:p w14:paraId="7683CE4A" w14:textId="77777777" w:rsidR="00E54A3F" w:rsidRPr="006D2250" w:rsidRDefault="00E54A3F" w:rsidP="00490AB0">
      <w:pPr>
        <w:pStyle w:val="a0"/>
        <w:ind w:firstLineChars="0" w:firstLine="0"/>
        <w:rPr>
          <w:rFonts w:ascii="UD デジタル 教科書体 NP-R" w:eastAsia="UD デジタル 教科書体 NP-R"/>
        </w:rPr>
      </w:pPr>
    </w:p>
    <w:p w14:paraId="109F691D" w14:textId="4E90374E" w:rsidR="00DF67D0" w:rsidRPr="00DF67D0" w:rsidRDefault="00CB0E1F" w:rsidP="00DF67D0">
      <w:pPr>
        <w:pStyle w:val="2"/>
        <w:numPr>
          <w:ilvl w:val="0"/>
          <w:numId w:val="0"/>
        </w:numPr>
        <w:spacing w:beforeLines="50" w:before="180" w:after="180"/>
        <w:rPr>
          <w:rFonts w:ascii="UD デジタル 教科書体 NP-R" w:eastAsia="UD デジタル 教科書体 NP-R" w:hAnsi="メイリオ"/>
          <w:b/>
          <w:color w:val="0070C0"/>
          <w:sz w:val="24"/>
          <w:szCs w:val="22"/>
        </w:rPr>
      </w:pPr>
      <w:bookmarkStart w:id="28" w:name="_Toc132550882"/>
      <w:r w:rsidRPr="006D2250">
        <w:rPr>
          <w:rFonts w:ascii="UD デジタル 教科書体 NP-R" w:eastAsia="UD デジタル 教科書体 NP-R" w:hAnsi="メイリオ" w:hint="eastAsia"/>
          <w:b/>
          <w:color w:val="0070C0"/>
          <w:sz w:val="24"/>
          <w:szCs w:val="22"/>
        </w:rPr>
        <w:t>３-1. 人的対応</w:t>
      </w:r>
      <w:bookmarkEnd w:id="28"/>
    </w:p>
    <w:p w14:paraId="79712133" w14:textId="58481FB0" w:rsidR="003D0B98" w:rsidRPr="006D2250" w:rsidRDefault="00A12174" w:rsidP="00A12174">
      <w:pPr>
        <w:pStyle w:val="a0"/>
        <w:ind w:firstLine="220"/>
        <w:rPr>
          <w:rFonts w:ascii="UD デジタル 教科書体 NP-R" w:eastAsia="UD デジタル 教科書体 NP-R"/>
          <w:sz w:val="22"/>
          <w:szCs w:val="22"/>
        </w:rPr>
      </w:pPr>
      <w:r w:rsidRPr="006D2250">
        <w:rPr>
          <w:rFonts w:ascii="UD デジタル 教科書体 NP-R" w:eastAsia="UD デジタル 教科書体 NP-R" w:hint="eastAsia"/>
          <w:sz w:val="22"/>
          <w:szCs w:val="22"/>
        </w:rPr>
        <w:t>人的対応は、来場者が</w:t>
      </w:r>
      <w:r w:rsidR="00B86392" w:rsidRPr="006D2250">
        <w:rPr>
          <w:rFonts w:ascii="UD デジタル 教科書体 NP-R" w:eastAsia="UD デジタル 教科書体 NP-R" w:hint="eastAsia"/>
          <w:sz w:val="22"/>
          <w:szCs w:val="22"/>
        </w:rPr>
        <w:t>大阪・関西万博の印象を決定する大きな要因である。</w:t>
      </w:r>
      <w:r w:rsidR="005B3AD4" w:rsidRPr="006D2250">
        <w:rPr>
          <w:rFonts w:ascii="UD デジタル 教科書体 NP-R" w:eastAsia="UD デジタル 教科書体 NP-R" w:hint="eastAsia"/>
          <w:sz w:val="22"/>
          <w:szCs w:val="22"/>
        </w:rPr>
        <w:t>特に来場者にとってあらゆる場面でタッチポイント</w:t>
      </w:r>
      <w:r w:rsidR="00C70129" w:rsidRPr="006D2250">
        <w:rPr>
          <w:rFonts w:ascii="UD デジタル 教科書体 NP-R" w:eastAsia="UD デジタル 教科書体 NP-R" w:hint="eastAsia"/>
          <w:sz w:val="22"/>
          <w:szCs w:val="22"/>
        </w:rPr>
        <w:t>の機会</w:t>
      </w:r>
      <w:r w:rsidR="005B3AD4" w:rsidRPr="006D2250">
        <w:rPr>
          <w:rFonts w:ascii="UD デジタル 教科書体 NP-R" w:eastAsia="UD デジタル 教科書体 NP-R" w:hint="eastAsia"/>
          <w:sz w:val="22"/>
          <w:szCs w:val="22"/>
        </w:rPr>
        <w:t>がある来場者対応スタッフは、その場面に応じた臨機応変な対応が求められ、その対応次第で</w:t>
      </w:r>
      <w:r w:rsidR="003D0B98" w:rsidRPr="006D2250">
        <w:rPr>
          <w:rFonts w:ascii="UD デジタル 教科書体 NP-R" w:eastAsia="UD デジタル 教科書体 NP-R" w:hint="eastAsia"/>
          <w:sz w:val="22"/>
          <w:szCs w:val="22"/>
        </w:rPr>
        <w:t>来場者の満足度の結果に大きく</w:t>
      </w:r>
      <w:r w:rsidR="000D353D" w:rsidRPr="004A4575">
        <w:rPr>
          <w:rFonts w:ascii="UD デジタル 教科書体 NP-R" w:eastAsia="UD デジタル 教科書体 NP-R" w:hint="eastAsia"/>
          <w:sz w:val="22"/>
          <w:szCs w:val="22"/>
        </w:rPr>
        <w:t>影響</w:t>
      </w:r>
      <w:r w:rsidR="003D0B98" w:rsidRPr="006D2250">
        <w:rPr>
          <w:rFonts w:ascii="UD デジタル 教科書体 NP-R" w:eastAsia="UD デジタル 教科書体 NP-R" w:hint="eastAsia"/>
          <w:sz w:val="22"/>
          <w:szCs w:val="22"/>
        </w:rPr>
        <w:t>する。</w:t>
      </w:r>
    </w:p>
    <w:p w14:paraId="0BCC0F2F" w14:textId="77777777" w:rsidR="00044D71" w:rsidRPr="006D2250" w:rsidRDefault="00044D71" w:rsidP="00A12174">
      <w:pPr>
        <w:pStyle w:val="a0"/>
        <w:ind w:firstLine="220"/>
        <w:rPr>
          <w:rFonts w:ascii="UD デジタル 教科書体 NP-R" w:eastAsia="UD デジタル 教科書体 NP-R"/>
          <w:sz w:val="22"/>
          <w:szCs w:val="22"/>
        </w:rPr>
      </w:pPr>
    </w:p>
    <w:p w14:paraId="081A7ADA" w14:textId="7C7739F9" w:rsidR="00444B19" w:rsidRPr="006D2250" w:rsidRDefault="009C33BE" w:rsidP="003D0B98">
      <w:pPr>
        <w:pStyle w:val="a0"/>
        <w:ind w:firstLine="220"/>
        <w:rPr>
          <w:rFonts w:ascii="UD デジタル 教科書体 NP-R" w:eastAsia="UD デジタル 教科書体 NP-R"/>
          <w:sz w:val="22"/>
          <w:szCs w:val="22"/>
        </w:rPr>
      </w:pPr>
      <w:r w:rsidRPr="006D2250">
        <w:rPr>
          <w:rFonts w:ascii="UD デジタル 教科書体 NP-R" w:eastAsia="UD デジタル 教科書体 NP-R" w:hint="eastAsia"/>
          <w:sz w:val="22"/>
          <w:szCs w:val="22"/>
        </w:rPr>
        <w:t>本ガイドラインで</w:t>
      </w:r>
      <w:r w:rsidR="007B6BDE" w:rsidRPr="006D2250">
        <w:rPr>
          <w:rFonts w:ascii="UD デジタル 教科書体 NP-R" w:eastAsia="UD デジタル 教科書体 NP-R" w:hint="eastAsia"/>
          <w:sz w:val="22"/>
          <w:szCs w:val="22"/>
        </w:rPr>
        <w:t>は、</w:t>
      </w:r>
      <w:r w:rsidR="00254E3C" w:rsidRPr="0037524C">
        <w:rPr>
          <w:rFonts w:ascii="UD デジタル 教科書体 NP-R" w:eastAsia="UD デジタル 教科書体 NP-R" w:hint="eastAsia"/>
          <w:sz w:val="22"/>
          <w:szCs w:val="22"/>
        </w:rPr>
        <w:t>２つの視点</w:t>
      </w:r>
      <w:r w:rsidR="00D054EA" w:rsidRPr="0037524C">
        <w:rPr>
          <w:rFonts w:ascii="UD デジタル 教科書体 NP-R" w:eastAsia="UD デジタル 教科書体 NP-R" w:hint="eastAsia"/>
          <w:sz w:val="22"/>
          <w:szCs w:val="22"/>
        </w:rPr>
        <w:t>に基づき</w:t>
      </w:r>
      <w:r w:rsidR="003D0B98" w:rsidRPr="006D2250">
        <w:rPr>
          <w:rFonts w:ascii="UD デジタル 教科書体 NP-R" w:eastAsia="UD デジタル 教科書体 NP-R" w:hint="eastAsia"/>
          <w:sz w:val="22"/>
          <w:szCs w:val="22"/>
        </w:rPr>
        <w:t>来場者対応</w:t>
      </w:r>
      <w:r w:rsidRPr="006D2250">
        <w:rPr>
          <w:rFonts w:ascii="UD デジタル 教科書体 NP-R" w:eastAsia="UD デジタル 教科書体 NP-R" w:hint="eastAsia"/>
          <w:sz w:val="22"/>
          <w:szCs w:val="22"/>
        </w:rPr>
        <w:t>スタッフに求める言語</w:t>
      </w:r>
      <w:r w:rsidR="00CD4957">
        <w:rPr>
          <w:rFonts w:ascii="UD デジタル 教科書体 NP-R" w:eastAsia="UD デジタル 教科書体 NP-R" w:hint="eastAsia"/>
          <w:sz w:val="22"/>
          <w:szCs w:val="22"/>
        </w:rPr>
        <w:t>としては</w:t>
      </w:r>
      <w:r w:rsidR="00CD4957" w:rsidRPr="000F6BA0">
        <w:rPr>
          <w:rFonts w:ascii="UD デジタル 教科書体 NP-R" w:eastAsia="UD デジタル 教科書体 NP-R" w:hint="eastAsia"/>
          <w:sz w:val="22"/>
          <w:szCs w:val="22"/>
        </w:rPr>
        <w:t>特定言語を指定せず、</w:t>
      </w:r>
      <w:r w:rsidR="00C63A80" w:rsidRPr="000F6BA0">
        <w:rPr>
          <w:rFonts w:ascii="UD デジタル 教科書体 NP-R" w:eastAsia="UD デジタル 教科書体 NP-R" w:hint="eastAsia"/>
          <w:sz w:val="22"/>
          <w:szCs w:val="22"/>
        </w:rPr>
        <w:t>来場者とスムーズなコミュニケーションが取れることに焦点を置</w:t>
      </w:r>
      <w:r w:rsidR="0037524C" w:rsidRPr="000F6BA0">
        <w:rPr>
          <w:rFonts w:ascii="UD デジタル 教科書体 NP-R" w:eastAsia="UD デジタル 教科書体 NP-R" w:hint="eastAsia"/>
          <w:sz w:val="22"/>
          <w:szCs w:val="22"/>
        </w:rPr>
        <w:t>いた。</w:t>
      </w:r>
      <w:r w:rsidR="00FD3339" w:rsidRPr="0037524C">
        <w:rPr>
          <w:rFonts w:ascii="UD デジタル 教科書体 NP-R" w:eastAsia="UD デジタル 教科書体 NP-R" w:hint="eastAsia"/>
          <w:sz w:val="22"/>
          <w:szCs w:val="22"/>
        </w:rPr>
        <w:t>視点の</w:t>
      </w:r>
      <w:r w:rsidR="00526AEA" w:rsidRPr="0037524C">
        <w:rPr>
          <w:rFonts w:ascii="UD デジタル 教科書体 NP-R" w:eastAsia="UD デジタル 教科書体 NP-R" w:hint="eastAsia"/>
          <w:sz w:val="22"/>
          <w:szCs w:val="22"/>
        </w:rPr>
        <w:t>ひとつ</w:t>
      </w:r>
      <w:r w:rsidR="006F76DA" w:rsidRPr="0037524C">
        <w:rPr>
          <w:rFonts w:ascii="UD デジタル 教科書体 NP-R" w:eastAsia="UD デジタル 教科書体 NP-R" w:hint="eastAsia"/>
          <w:sz w:val="22"/>
          <w:szCs w:val="22"/>
        </w:rPr>
        <w:t>は</w:t>
      </w:r>
      <w:r w:rsidR="00526AEA" w:rsidRPr="004A4575">
        <w:rPr>
          <w:rFonts w:ascii="UD デジタル 教科書体 NP-R" w:eastAsia="UD デジタル 教科書体 NP-R" w:hint="eastAsia"/>
          <w:sz w:val="22"/>
          <w:szCs w:val="22"/>
        </w:rPr>
        <w:t>複数言語を話すことができなくても</w:t>
      </w:r>
      <w:r w:rsidR="00C63A80" w:rsidRPr="004A4575">
        <w:rPr>
          <w:rFonts w:ascii="UD デジタル 教科書体 NP-R" w:eastAsia="UD デジタル 教科書体 NP-R" w:hint="eastAsia"/>
          <w:sz w:val="22"/>
          <w:szCs w:val="22"/>
        </w:rPr>
        <w:t>翻訳アプリを活用することで、</w:t>
      </w:r>
      <w:r w:rsidR="00526AEA" w:rsidRPr="004A4575">
        <w:rPr>
          <w:rFonts w:ascii="UD デジタル 教科書体 NP-R" w:eastAsia="UD デジタル 教科書体 NP-R" w:hint="eastAsia"/>
          <w:sz w:val="22"/>
          <w:szCs w:val="22"/>
        </w:rPr>
        <w:t>来場者対応スタッフとして</w:t>
      </w:r>
      <w:r w:rsidR="003D0B98" w:rsidRPr="004A4575">
        <w:rPr>
          <w:rFonts w:ascii="UD デジタル 教科書体 NP-R" w:eastAsia="UD デジタル 教科書体 NP-R" w:hint="eastAsia"/>
          <w:sz w:val="22"/>
          <w:szCs w:val="22"/>
        </w:rPr>
        <w:t>活躍</w:t>
      </w:r>
      <w:r w:rsidR="005B3AD4" w:rsidRPr="004A4575">
        <w:rPr>
          <w:rFonts w:ascii="UD デジタル 教科書体 NP-R" w:eastAsia="UD デジタル 教科書体 NP-R" w:hint="eastAsia"/>
          <w:sz w:val="22"/>
          <w:szCs w:val="22"/>
        </w:rPr>
        <w:t>でき</w:t>
      </w:r>
      <w:r w:rsidR="005B3AD4" w:rsidRPr="00C63A80">
        <w:rPr>
          <w:rFonts w:ascii="UD デジタル 教科書体 NP-R" w:eastAsia="UD デジタル 教科書体 NP-R" w:hint="eastAsia"/>
          <w:sz w:val="22"/>
          <w:szCs w:val="22"/>
        </w:rPr>
        <w:t>る</w:t>
      </w:r>
      <w:r w:rsidR="00C63A80">
        <w:rPr>
          <w:rFonts w:ascii="UD デジタル 教科書体 NP-R" w:eastAsia="UD デジタル 教科書体 NP-R" w:hint="eastAsia"/>
          <w:sz w:val="22"/>
          <w:szCs w:val="22"/>
        </w:rPr>
        <w:t>こと</w:t>
      </w:r>
      <w:r w:rsidR="0037524C">
        <w:rPr>
          <w:rFonts w:ascii="UD デジタル 教科書体 NP-R" w:eastAsia="UD デジタル 教科書体 NP-R" w:hint="eastAsia"/>
          <w:sz w:val="22"/>
          <w:szCs w:val="22"/>
        </w:rPr>
        <w:t>である。</w:t>
      </w:r>
      <w:r w:rsidR="006F76DA" w:rsidRPr="0037524C">
        <w:rPr>
          <w:rFonts w:ascii="UD デジタル 教科書体 NP-R" w:eastAsia="UD デジタル 教科書体 NP-R" w:hint="eastAsia"/>
          <w:sz w:val="22"/>
          <w:szCs w:val="22"/>
        </w:rPr>
        <w:t>もう</w:t>
      </w:r>
      <w:r w:rsidR="00526AEA" w:rsidRPr="0037524C">
        <w:rPr>
          <w:rFonts w:ascii="UD デジタル 教科書体 NP-R" w:eastAsia="UD デジタル 教科書体 NP-R" w:hint="eastAsia"/>
          <w:sz w:val="22"/>
          <w:szCs w:val="22"/>
        </w:rPr>
        <w:t>ひとつ</w:t>
      </w:r>
      <w:r w:rsidR="006F76DA" w:rsidRPr="0037524C">
        <w:rPr>
          <w:rFonts w:ascii="UD デジタル 教科書体 NP-R" w:eastAsia="UD デジタル 教科書体 NP-R" w:hint="eastAsia"/>
          <w:sz w:val="22"/>
          <w:szCs w:val="22"/>
        </w:rPr>
        <w:t>は</w:t>
      </w:r>
      <w:r w:rsidR="002C635F" w:rsidRPr="0037524C">
        <w:rPr>
          <w:rFonts w:ascii="UD デジタル 教科書体 NP-R" w:eastAsia="UD デジタル 教科書体 NP-R" w:hint="eastAsia"/>
          <w:sz w:val="22"/>
          <w:szCs w:val="22"/>
        </w:rPr>
        <w:t>、</w:t>
      </w:r>
      <w:r w:rsidR="002C635F" w:rsidRPr="004A4575">
        <w:rPr>
          <w:rFonts w:ascii="UD デジタル 教科書体 NP-R" w:eastAsia="UD デジタル 教科書体 NP-R" w:hint="eastAsia"/>
          <w:sz w:val="22"/>
          <w:szCs w:val="22"/>
        </w:rPr>
        <w:t>来場者が</w:t>
      </w:r>
      <w:r w:rsidR="00526AEA" w:rsidRPr="004A4575">
        <w:rPr>
          <w:rFonts w:ascii="UD デジタル 教科書体 NP-R" w:eastAsia="UD デジタル 教科書体 NP-R" w:hint="eastAsia"/>
          <w:sz w:val="22"/>
          <w:szCs w:val="22"/>
        </w:rPr>
        <w:t>翻訳アプリ</w:t>
      </w:r>
      <w:r w:rsidR="002C635F" w:rsidRPr="004A4575">
        <w:rPr>
          <w:rFonts w:ascii="UD デジタル 教科書体 NP-R" w:eastAsia="UD デジタル 教科書体 NP-R" w:hint="eastAsia"/>
          <w:sz w:val="22"/>
          <w:szCs w:val="22"/>
        </w:rPr>
        <w:t>を使用することで</w:t>
      </w:r>
      <w:r w:rsidR="0037524C">
        <w:rPr>
          <w:rFonts w:ascii="UD デジタル 教科書体 NP-R" w:eastAsia="UD デジタル 教科書体 NP-R" w:hint="eastAsia"/>
          <w:sz w:val="22"/>
          <w:szCs w:val="22"/>
        </w:rPr>
        <w:t>、</w:t>
      </w:r>
      <w:r w:rsidR="003D0B98" w:rsidRPr="004A4575">
        <w:rPr>
          <w:rFonts w:ascii="UD デジタル 教科書体 NP-R" w:eastAsia="UD デジタル 教科書体 NP-R" w:hint="eastAsia"/>
          <w:sz w:val="22"/>
          <w:szCs w:val="22"/>
        </w:rPr>
        <w:t>未来社会のコミュニケーションの在り方を体感</w:t>
      </w:r>
      <w:r w:rsidR="00A4578D" w:rsidRPr="004A4575">
        <w:rPr>
          <w:rFonts w:ascii="UD デジタル 教科書体 NP-R" w:eastAsia="UD デジタル 教科書体 NP-R" w:hint="eastAsia"/>
          <w:sz w:val="22"/>
          <w:szCs w:val="22"/>
        </w:rPr>
        <w:t>できる</w:t>
      </w:r>
      <w:r w:rsidR="00F52A61" w:rsidRPr="004A4575">
        <w:rPr>
          <w:rFonts w:ascii="UD デジタル 教科書体 NP-R" w:eastAsia="UD デジタル 教科書体 NP-R" w:hint="eastAsia"/>
          <w:sz w:val="22"/>
          <w:szCs w:val="22"/>
        </w:rPr>
        <w:t>ことである。</w:t>
      </w:r>
      <w:r w:rsidR="002C635F" w:rsidRPr="004A4575">
        <w:rPr>
          <w:rFonts w:ascii="UD デジタル 教科書体 NP-R" w:eastAsia="UD デジタル 教科書体 NP-R" w:hint="eastAsia"/>
          <w:sz w:val="22"/>
          <w:szCs w:val="22"/>
        </w:rPr>
        <w:t>この２つの視点</w:t>
      </w:r>
      <w:r w:rsidR="002C635F" w:rsidRPr="006D2250">
        <w:rPr>
          <w:rFonts w:ascii="UD デジタル 教科書体 NP-R" w:eastAsia="UD デジタル 教科書体 NP-R" w:hint="eastAsia"/>
          <w:sz w:val="22"/>
          <w:szCs w:val="22"/>
        </w:rPr>
        <w:t>に基づいた来場者対応スタッフの多言語対応</w:t>
      </w:r>
      <w:r w:rsidR="00C04D90" w:rsidRPr="006D2250">
        <w:rPr>
          <w:rFonts w:ascii="UD デジタル 教科書体 NP-R" w:eastAsia="UD デジタル 教科書体 NP-R" w:hint="eastAsia"/>
          <w:sz w:val="22"/>
          <w:szCs w:val="22"/>
        </w:rPr>
        <w:t>により</w:t>
      </w:r>
      <w:r w:rsidR="002C635F" w:rsidRPr="006D2250">
        <w:rPr>
          <w:rFonts w:ascii="UD デジタル 教科書体 NP-R" w:eastAsia="UD デジタル 教科書体 NP-R" w:hint="eastAsia"/>
          <w:sz w:val="22"/>
          <w:szCs w:val="22"/>
        </w:rPr>
        <w:t>、</w:t>
      </w:r>
      <w:r w:rsidR="00C5097C" w:rsidRPr="006D2250">
        <w:rPr>
          <w:rFonts w:ascii="UD デジタル 教科書体 NP-R" w:eastAsia="UD デジタル 教科書体 NP-R" w:hint="eastAsia"/>
          <w:sz w:val="22"/>
          <w:szCs w:val="22"/>
        </w:rPr>
        <w:t>様々な</w:t>
      </w:r>
      <w:r w:rsidR="00E11366" w:rsidRPr="006D2250">
        <w:rPr>
          <w:rFonts w:ascii="UD デジタル 教科書体 NP-R" w:eastAsia="UD デジタル 教科書体 NP-R" w:hint="eastAsia"/>
          <w:sz w:val="22"/>
          <w:szCs w:val="22"/>
        </w:rPr>
        <w:t>国・地域や</w:t>
      </w:r>
      <w:r w:rsidR="00C5097C" w:rsidRPr="006D2250">
        <w:rPr>
          <w:rFonts w:ascii="UD デジタル 教科書体 NP-R" w:eastAsia="UD デジタル 教科書体 NP-R" w:hint="eastAsia"/>
          <w:sz w:val="22"/>
          <w:szCs w:val="22"/>
        </w:rPr>
        <w:t>文化</w:t>
      </w:r>
      <w:r w:rsidR="00444B19" w:rsidRPr="006D2250">
        <w:rPr>
          <w:rFonts w:ascii="UD デジタル 教科書体 NP-R" w:eastAsia="UD デジタル 教科書体 NP-R" w:hint="eastAsia"/>
          <w:sz w:val="22"/>
          <w:szCs w:val="22"/>
        </w:rPr>
        <w:t>を</w:t>
      </w:r>
      <w:r w:rsidR="001735CA" w:rsidRPr="006D2250">
        <w:rPr>
          <w:rFonts w:ascii="UD デジタル 教科書体 NP-R" w:eastAsia="UD デジタル 教科書体 NP-R" w:hint="eastAsia"/>
          <w:sz w:val="22"/>
          <w:szCs w:val="22"/>
        </w:rPr>
        <w:t>背景にした</w:t>
      </w:r>
      <w:r w:rsidR="00444B19" w:rsidRPr="006D2250">
        <w:rPr>
          <w:rFonts w:ascii="UD デジタル 教科書体 NP-R" w:eastAsia="UD デジタル 教科書体 NP-R" w:hint="eastAsia"/>
          <w:sz w:val="22"/>
          <w:szCs w:val="22"/>
        </w:rPr>
        <w:t>人々が</w:t>
      </w:r>
      <w:r w:rsidR="00C04D90" w:rsidRPr="006D2250">
        <w:rPr>
          <w:rFonts w:ascii="UD デジタル 教科書体 NP-R" w:eastAsia="UD デジタル 教科書体 NP-R" w:hint="eastAsia"/>
          <w:sz w:val="22"/>
          <w:szCs w:val="22"/>
        </w:rPr>
        <w:t>この大阪・関西万博において</w:t>
      </w:r>
      <w:r w:rsidR="008140BE" w:rsidRPr="006D2250">
        <w:rPr>
          <w:rFonts w:ascii="UD デジタル 教科書体 NP-R" w:eastAsia="UD デジタル 教科書体 NP-R" w:hint="eastAsia"/>
          <w:sz w:val="22"/>
          <w:szCs w:val="22"/>
        </w:rPr>
        <w:t>アクセシブルでインクルーシブな</w:t>
      </w:r>
      <w:r w:rsidR="00CD293C" w:rsidRPr="006D2250">
        <w:rPr>
          <w:rFonts w:ascii="UD デジタル 教科書体 NP-R" w:eastAsia="UD デジタル 教科書体 NP-R" w:hint="eastAsia"/>
          <w:sz w:val="22"/>
          <w:szCs w:val="22"/>
        </w:rPr>
        <w:t>体験をする</w:t>
      </w:r>
      <w:r w:rsidR="00444B19" w:rsidRPr="006D2250">
        <w:rPr>
          <w:rFonts w:ascii="UD デジタル 教科書体 NP-R" w:eastAsia="UD デジタル 教科書体 NP-R" w:hint="eastAsia"/>
          <w:sz w:val="22"/>
          <w:szCs w:val="22"/>
        </w:rPr>
        <w:t>こと</w:t>
      </w:r>
      <w:r w:rsidR="00215245" w:rsidRPr="006D2250">
        <w:rPr>
          <w:rFonts w:ascii="UD デジタル 教科書体 NP-R" w:eastAsia="UD デジタル 教科書体 NP-R" w:hint="eastAsia"/>
          <w:sz w:val="22"/>
          <w:szCs w:val="22"/>
        </w:rPr>
        <w:t>を</w:t>
      </w:r>
      <w:r w:rsidR="00444B19" w:rsidRPr="006D2250">
        <w:rPr>
          <w:rFonts w:ascii="UD デジタル 教科書体 NP-R" w:eastAsia="UD デジタル 教科書体 NP-R" w:hint="eastAsia"/>
          <w:sz w:val="22"/>
          <w:szCs w:val="22"/>
        </w:rPr>
        <w:t>可能</w:t>
      </w:r>
      <w:r w:rsidR="007A655F" w:rsidRPr="006D2250">
        <w:rPr>
          <w:rFonts w:ascii="UD デジタル 教科書体 NP-R" w:eastAsia="UD デジタル 教科書体 NP-R" w:hint="eastAsia"/>
          <w:sz w:val="22"/>
          <w:szCs w:val="22"/>
        </w:rPr>
        <w:t>にする</w:t>
      </w:r>
      <w:r w:rsidR="00215245" w:rsidRPr="006D2250">
        <w:rPr>
          <w:rFonts w:ascii="UD デジタル 教科書体 NP-R" w:eastAsia="UD デジタル 教科書体 NP-R" w:hint="eastAsia"/>
          <w:sz w:val="22"/>
          <w:szCs w:val="22"/>
        </w:rPr>
        <w:t>。</w:t>
      </w:r>
    </w:p>
    <w:p w14:paraId="4C8E1350" w14:textId="77777777" w:rsidR="00685A1A" w:rsidRPr="006D2250" w:rsidRDefault="00685A1A" w:rsidP="003D0B98">
      <w:pPr>
        <w:pStyle w:val="a0"/>
        <w:ind w:firstLine="220"/>
        <w:rPr>
          <w:rFonts w:ascii="UD デジタル 教科書体 NP-R" w:eastAsia="UD デジタル 教科書体 NP-R"/>
          <w:sz w:val="22"/>
          <w:szCs w:val="22"/>
        </w:rPr>
      </w:pPr>
    </w:p>
    <w:p w14:paraId="038AE2CF" w14:textId="27418510" w:rsidR="00CE002C" w:rsidRPr="006D2250" w:rsidRDefault="0072703F" w:rsidP="00714BCF">
      <w:pPr>
        <w:pStyle w:val="a0"/>
        <w:ind w:firstLine="220"/>
        <w:rPr>
          <w:rFonts w:ascii="UD デジタル 教科書体 NP-R" w:eastAsia="UD デジタル 教科書体 NP-R"/>
          <w:sz w:val="22"/>
          <w:szCs w:val="22"/>
        </w:rPr>
      </w:pPr>
      <w:r w:rsidRPr="006D2250">
        <w:rPr>
          <w:rFonts w:ascii="UD デジタル 教科書体 NP-R" w:eastAsia="UD デジタル 教科書体 NP-R" w:hint="eastAsia"/>
          <w:sz w:val="22"/>
          <w:szCs w:val="22"/>
        </w:rPr>
        <w:t>また、</w:t>
      </w:r>
      <w:r w:rsidR="00235D32" w:rsidRPr="006D2250">
        <w:rPr>
          <w:rFonts w:ascii="UD デジタル 教科書体 NP-R" w:eastAsia="UD デジタル 教科書体 NP-R" w:hint="eastAsia"/>
          <w:sz w:val="22"/>
          <w:szCs w:val="22"/>
        </w:rPr>
        <w:t>通訳に関して</w:t>
      </w:r>
      <w:r w:rsidRPr="006D2250">
        <w:rPr>
          <w:rFonts w:ascii="UD デジタル 教科書体 NP-R" w:eastAsia="UD デジタル 教科書体 NP-R" w:hint="eastAsia"/>
          <w:sz w:val="22"/>
          <w:szCs w:val="22"/>
        </w:rPr>
        <w:t>は</w:t>
      </w:r>
      <w:r w:rsidR="00262CD0" w:rsidRPr="006D2250">
        <w:rPr>
          <w:rFonts w:ascii="UD デジタル 教科書体 NP-R" w:eastAsia="UD デジタル 教科書体 NP-R" w:hint="eastAsia"/>
          <w:sz w:val="22"/>
          <w:szCs w:val="22"/>
        </w:rPr>
        <w:t>日本語・英語対応を必須とすることに変わりはないが、</w:t>
      </w:r>
      <w:r w:rsidR="00B54071" w:rsidRPr="006D2250">
        <w:rPr>
          <w:rFonts w:ascii="UD デジタル 教科書体 NP-R" w:eastAsia="UD デジタル 教科書体 NP-R" w:hAnsiTheme="minorEastAsia" w:hint="eastAsia"/>
          <w:sz w:val="22"/>
        </w:rPr>
        <w:t>出席者が</w:t>
      </w:r>
      <w:r w:rsidR="00354402">
        <w:rPr>
          <w:rFonts w:ascii="UD デジタル 教科書体 NP-R" w:eastAsia="UD デジタル 教科書体 NP-R" w:hAnsiTheme="minorEastAsia" w:hint="eastAsia"/>
          <w:sz w:val="22"/>
        </w:rPr>
        <w:t>特定の言語を使用する</w:t>
      </w:r>
      <w:r w:rsidR="00B54071" w:rsidRPr="006D2250">
        <w:rPr>
          <w:rFonts w:ascii="UD デジタル 教科書体 NP-R" w:eastAsia="UD デジタル 教科書体 NP-R" w:hAnsiTheme="minorEastAsia" w:hint="eastAsia"/>
          <w:sz w:val="22"/>
        </w:rPr>
        <w:t>公式参加者・関係者などに限られたものである場合</w:t>
      </w:r>
      <w:r w:rsidR="00354402">
        <w:rPr>
          <w:rFonts w:ascii="UD デジタル 教科書体 NP-R" w:eastAsia="UD デジタル 教科書体 NP-R" w:hAnsiTheme="minorEastAsia" w:hint="eastAsia"/>
          <w:sz w:val="22"/>
        </w:rPr>
        <w:t>はこの限りではなく、日本語と当該言語での対応も可とする。</w:t>
      </w:r>
    </w:p>
    <w:p w14:paraId="3057A0C0" w14:textId="77777777" w:rsidR="00A12174" w:rsidRPr="006D2250" w:rsidRDefault="00A12174" w:rsidP="00A12174">
      <w:pPr>
        <w:pStyle w:val="a0"/>
        <w:ind w:firstLine="200"/>
        <w:rPr>
          <w:rFonts w:ascii="UD デジタル 教科書体 NP-R" w:eastAsia="UD デジタル 教科書体 NP-R"/>
        </w:rPr>
      </w:pPr>
    </w:p>
    <w:p w14:paraId="0A2AF4BF" w14:textId="0DCA1533" w:rsidR="00850210" w:rsidRDefault="00CB0E1F" w:rsidP="00A46C3C">
      <w:pPr>
        <w:pStyle w:val="a0"/>
        <w:ind w:firstLineChars="0" w:firstLine="0"/>
        <w:rPr>
          <w:rFonts w:ascii="UD デジタル 教科書体 NP-R" w:eastAsia="UD デジタル 教科書体 NP-R"/>
          <w:b/>
          <w:color w:val="0070C0"/>
          <w:sz w:val="22"/>
          <w:szCs w:val="22"/>
        </w:rPr>
      </w:pPr>
      <w:bookmarkStart w:id="29" w:name="_Hlk124340285"/>
      <w:r w:rsidRPr="006D2250">
        <w:rPr>
          <w:rFonts w:ascii="UD デジタル 教科書体 NP-R" w:eastAsia="UD デジタル 教科書体 NP-R" w:hint="eastAsia"/>
          <w:b/>
          <w:bCs/>
          <w:color w:val="0070C0"/>
          <w:sz w:val="22"/>
          <w:szCs w:val="22"/>
        </w:rPr>
        <w:t>3-1-1</w:t>
      </w:r>
      <w:bookmarkEnd w:id="29"/>
      <w:r w:rsidR="00850210" w:rsidRPr="006D2250">
        <w:rPr>
          <w:rFonts w:ascii="UD デジタル 教科書体 NP-R" w:eastAsia="UD デジタル 教科書体 NP-R" w:hint="eastAsia"/>
          <w:b/>
          <w:color w:val="0070C0"/>
          <w:sz w:val="22"/>
          <w:szCs w:val="22"/>
        </w:rPr>
        <w:t>来場者対応スタッフ</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68"/>
      </w:tblGrid>
      <w:tr w:rsidR="00A46C3C" w14:paraId="079F0208" w14:textId="77777777" w:rsidTr="00A46C3C">
        <w:tc>
          <w:tcPr>
            <w:tcW w:w="1134" w:type="dxa"/>
          </w:tcPr>
          <w:p w14:paraId="386EA51A" w14:textId="1AA2ED07" w:rsidR="00A46C3C" w:rsidRDefault="00A46C3C" w:rsidP="00A46C3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00B050"/>
                <w:sz w:val="22"/>
                <w:szCs w:val="22"/>
              </w:rPr>
              <w:t>G－01</w:t>
            </w:r>
          </w:p>
        </w:tc>
        <w:tc>
          <w:tcPr>
            <w:tcW w:w="8068" w:type="dxa"/>
          </w:tcPr>
          <w:p w14:paraId="07C0B9A7" w14:textId="42FEB10C" w:rsidR="00A46C3C" w:rsidRDefault="00A46C3C" w:rsidP="00A46C3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szCs w:val="22"/>
              </w:rPr>
              <w:t>多言語対応が求められる際には</w:t>
            </w:r>
            <w:r w:rsidR="00CD4957">
              <w:rPr>
                <w:rFonts w:ascii="UD デジタル 教科書体 NP-R" w:eastAsia="UD デジタル 教科書体 NP-R" w:hAnsiTheme="minorEastAsia" w:hint="eastAsia"/>
                <w:sz w:val="22"/>
                <w:szCs w:val="22"/>
              </w:rPr>
              <w:t>、</w:t>
            </w:r>
            <w:r w:rsidR="00CD4957" w:rsidRPr="000F6BA0">
              <w:rPr>
                <w:rFonts w:ascii="UD デジタル 教科書体 NP-R" w:eastAsia="UD デジタル 教科書体 NP-R" w:hAnsiTheme="minorEastAsia" w:hint="eastAsia"/>
                <w:sz w:val="22"/>
                <w:szCs w:val="22"/>
              </w:rPr>
              <w:t>必要に応じて</w:t>
            </w:r>
            <w:r w:rsidRPr="006D2250">
              <w:rPr>
                <w:rFonts w:ascii="UD デジタル 教科書体 NP-R" w:eastAsia="UD デジタル 教科書体 NP-R" w:hAnsiTheme="minorEastAsia" w:hint="eastAsia"/>
                <w:sz w:val="22"/>
                <w:szCs w:val="22"/>
              </w:rPr>
              <w:t>翻訳アプリを活用する。</w:t>
            </w:r>
          </w:p>
        </w:tc>
      </w:tr>
    </w:tbl>
    <w:p w14:paraId="72F72E31" w14:textId="58CE719A" w:rsidR="00E63419" w:rsidRPr="006D2250" w:rsidRDefault="00E63419" w:rsidP="00A46C3C">
      <w:pPr>
        <w:pStyle w:val="a0"/>
        <w:ind w:firstLineChars="0" w:firstLine="0"/>
        <w:rPr>
          <w:rFonts w:ascii="UD デジタル 教科書体 NP-R" w:eastAsia="UD デジタル 教科書体 NP-R" w:hAnsiTheme="minorEastAsia"/>
          <w:sz w:val="22"/>
          <w:szCs w:val="22"/>
        </w:rPr>
      </w:pPr>
    </w:p>
    <w:p w14:paraId="02CED748" w14:textId="77777777" w:rsidR="00A46C3C" w:rsidRDefault="00E63419" w:rsidP="00A46C3C">
      <w:pPr>
        <w:snapToGrid w:val="0"/>
        <w:spacing w:line="240" w:lineRule="auto"/>
        <w:rPr>
          <w:rFonts w:ascii="UD デジタル 教科書体 NP-R" w:eastAsia="UD デジタル 教科書体 NP-R" w:hAnsiTheme="minorEastAsia"/>
          <w:b/>
          <w:color w:val="0070C0"/>
          <w:sz w:val="22"/>
        </w:rPr>
      </w:pPr>
      <w:r w:rsidRPr="006D2250">
        <w:rPr>
          <w:rFonts w:ascii="UD デジタル 教科書体 NP-R" w:eastAsia="UD デジタル 教科書体 NP-R" w:hAnsiTheme="minorEastAsia" w:hint="eastAsia"/>
          <w:b/>
          <w:bCs/>
          <w:color w:val="0070C0"/>
          <w:sz w:val="22"/>
        </w:rPr>
        <w:t>3-1-</w:t>
      </w:r>
      <w:r w:rsidR="00A548D6" w:rsidRPr="006D2250">
        <w:rPr>
          <w:rFonts w:ascii="UD デジタル 教科書体 NP-R" w:eastAsia="UD デジタル 教科書体 NP-R" w:hAnsiTheme="minorEastAsia" w:hint="eastAsia"/>
          <w:b/>
          <w:bCs/>
          <w:color w:val="0070C0"/>
          <w:sz w:val="22"/>
        </w:rPr>
        <w:t>２</w:t>
      </w:r>
      <w:r w:rsidRPr="006D2250">
        <w:rPr>
          <w:rFonts w:ascii="UD デジタル 教科書体 NP-R" w:eastAsia="UD デジタル 教科書体 NP-R" w:hAnsiTheme="minorEastAsia" w:hint="eastAsia"/>
          <w:b/>
          <w:color w:val="0070C0"/>
          <w:sz w:val="22"/>
        </w:rPr>
        <w:t xml:space="preserve"> </w:t>
      </w:r>
      <w:r w:rsidR="00850210" w:rsidRPr="006D2250">
        <w:rPr>
          <w:rFonts w:ascii="UD デジタル 教科書体 NP-R" w:eastAsia="UD デジタル 教科書体 NP-R" w:hint="eastAsia"/>
          <w:b/>
          <w:bCs/>
          <w:color w:val="0070C0"/>
          <w:sz w:val="22"/>
        </w:rPr>
        <w:t>通訳</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68"/>
      </w:tblGrid>
      <w:tr w:rsidR="00DF67D0" w14:paraId="03682902" w14:textId="77777777" w:rsidTr="00A75ABC">
        <w:tc>
          <w:tcPr>
            <w:tcW w:w="1134" w:type="dxa"/>
          </w:tcPr>
          <w:p w14:paraId="230C77FD" w14:textId="2696AA00"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FF0000"/>
                <w:sz w:val="22"/>
              </w:rPr>
              <w:t>Ｃ－0</w:t>
            </w:r>
            <w:r w:rsidR="00F40C10">
              <w:rPr>
                <w:rFonts w:ascii="UD デジタル 教科書体 NP-R" w:eastAsia="UD デジタル 教科書体 NP-R" w:hAnsiTheme="minorEastAsia"/>
                <w:b/>
                <w:bCs/>
                <w:color w:val="FF0000"/>
                <w:sz w:val="22"/>
              </w:rPr>
              <w:t>1</w:t>
            </w:r>
          </w:p>
        </w:tc>
        <w:tc>
          <w:tcPr>
            <w:tcW w:w="8068" w:type="dxa"/>
          </w:tcPr>
          <w:p w14:paraId="6DF8C577" w14:textId="77777777" w:rsidR="00DF67D0" w:rsidRDefault="00DF67D0" w:rsidP="00A75ABC">
            <w:pPr>
              <w:pStyle w:val="a0"/>
              <w:ind w:firstLineChars="0" w:firstLine="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bCs/>
                <w:sz w:val="22"/>
              </w:rPr>
              <w:t>人的</w:t>
            </w:r>
            <w:r w:rsidRPr="006D2250">
              <w:rPr>
                <w:rFonts w:ascii="UD デジタル 教科書体 NP-R" w:eastAsia="UD デジタル 教科書体 NP-R" w:hAnsiTheme="minorEastAsia" w:hint="eastAsia"/>
                <w:sz w:val="22"/>
              </w:rPr>
              <w:t>通訳対応は日本語・英語を必須とする</w:t>
            </w:r>
            <w:r w:rsidRPr="00A46C3C">
              <w:rPr>
                <w:rFonts w:ascii="UD デジタル 教科書体 NP-R" w:eastAsia="UD デジタル 教科書体 NP-R" w:hAnsiTheme="minorEastAsia" w:hint="eastAsia"/>
                <w:sz w:val="22"/>
              </w:rPr>
              <w:t>｡</w:t>
            </w:r>
          </w:p>
          <w:p w14:paraId="3063E580" w14:textId="0012DE17" w:rsidR="00DF67D0" w:rsidRDefault="00DF67D0" w:rsidP="00A75ABC">
            <w:pPr>
              <w:pStyle w:val="a0"/>
              <w:ind w:firstLineChars="0" w:firstLine="0"/>
              <w:rPr>
                <w:rFonts w:ascii="UD デジタル 教科書体 NP-R" w:eastAsia="UD デジタル 教科書体 NP-R"/>
                <w:strike/>
                <w:sz w:val="22"/>
                <w:szCs w:val="22"/>
              </w:rPr>
            </w:pPr>
            <w:r w:rsidRPr="00874840">
              <w:rPr>
                <w:rFonts w:ascii="UD デジタル 教科書体 NP-R" w:eastAsia="UD デジタル 教科書体 NP-R" w:hAnsiTheme="minorEastAsia" w:hint="eastAsia"/>
                <w:sz w:val="22"/>
              </w:rPr>
              <w:t>ただし、出席者が</w:t>
            </w:r>
            <w:r w:rsidR="005D17BC" w:rsidRPr="00874840">
              <w:rPr>
                <w:rFonts w:ascii="UD デジタル 教科書体 NP-R" w:eastAsia="UD デジタル 教科書体 NP-R" w:hAnsiTheme="minorEastAsia" w:hint="eastAsia"/>
                <w:sz w:val="22"/>
              </w:rPr>
              <w:t>特定の言語を使用する</w:t>
            </w:r>
            <w:r w:rsidRPr="00874840">
              <w:rPr>
                <w:rFonts w:ascii="UD デジタル 教科書体 NP-R" w:eastAsia="UD デジタル 教科書体 NP-R" w:hAnsiTheme="minorEastAsia" w:hint="eastAsia"/>
                <w:sz w:val="22"/>
              </w:rPr>
              <w:t>公式参加者・関係者などに限られたものである場合</w:t>
            </w:r>
            <w:r w:rsidR="005D17BC" w:rsidRPr="00874840">
              <w:rPr>
                <w:rFonts w:ascii="UD デジタル 教科書体 NP-R" w:eastAsia="UD デジタル 教科書体 NP-R" w:hAnsiTheme="minorEastAsia" w:hint="eastAsia"/>
                <w:sz w:val="22"/>
              </w:rPr>
              <w:t>はこの限りではなく、日本語と当該言語での対応も可とする。</w:t>
            </w:r>
          </w:p>
        </w:tc>
      </w:tr>
    </w:tbl>
    <w:p w14:paraId="659A8654" w14:textId="77777777" w:rsidR="00DF67D0" w:rsidRPr="006D2250" w:rsidRDefault="00DF67D0" w:rsidP="00345910">
      <w:pPr>
        <w:tabs>
          <w:tab w:val="left" w:pos="851"/>
        </w:tabs>
        <w:snapToGrid w:val="0"/>
        <w:spacing w:line="240" w:lineRule="auto"/>
        <w:ind w:leftChars="100" w:left="1750" w:hangingChars="700" w:hanging="1540"/>
        <w:rPr>
          <w:rFonts w:ascii="UD デジタル 教科書体 NP-R" w:eastAsia="UD デジタル 教科書体 NP-R" w:hAnsiTheme="minorEastAsia"/>
          <w:sz w:val="22"/>
        </w:rPr>
      </w:pPr>
    </w:p>
    <w:p w14:paraId="07F94258" w14:textId="0072EE15" w:rsidR="00DF67D0" w:rsidRPr="00DF67D0" w:rsidRDefault="00850210" w:rsidP="00DF67D0">
      <w:pPr>
        <w:pStyle w:val="2"/>
        <w:numPr>
          <w:ilvl w:val="1"/>
          <w:numId w:val="0"/>
        </w:numPr>
        <w:spacing w:beforeLines="50" w:before="180" w:after="180"/>
        <w:rPr>
          <w:rFonts w:ascii="UD デジタル 教科書体 NP-R" w:eastAsia="UD デジタル 教科書体 NP-R" w:hAnsi="メイリオ"/>
          <w:b/>
          <w:bCs/>
          <w:color w:val="4472C4" w:themeColor="accent5"/>
          <w:sz w:val="24"/>
          <w:szCs w:val="24"/>
        </w:rPr>
      </w:pPr>
      <w:bookmarkStart w:id="30" w:name="_Toc132550883"/>
      <w:r w:rsidRPr="006D2250">
        <w:rPr>
          <w:rFonts w:ascii="UD デジタル 教科書体 NP-R" w:eastAsia="UD デジタル 教科書体 NP-R" w:hAnsi="メイリオ" w:hint="eastAsia"/>
          <w:b/>
          <w:bCs/>
          <w:color w:val="4472C4" w:themeColor="accent5"/>
          <w:sz w:val="24"/>
          <w:szCs w:val="24"/>
        </w:rPr>
        <w:t xml:space="preserve">３-2. </w:t>
      </w:r>
      <w:r w:rsidR="00A65077" w:rsidRPr="006D2250">
        <w:rPr>
          <w:rFonts w:ascii="UD デジタル 教科書体 NP-R" w:eastAsia="UD デジタル 教科書体 NP-R" w:hAnsi="メイリオ" w:hint="eastAsia"/>
          <w:b/>
          <w:bCs/>
          <w:color w:val="4472C4" w:themeColor="accent5"/>
          <w:sz w:val="24"/>
          <w:szCs w:val="24"/>
        </w:rPr>
        <w:t>サイン・印刷物等</w:t>
      </w:r>
      <w:bookmarkEnd w:id="30"/>
    </w:p>
    <w:p w14:paraId="078DE79D" w14:textId="2D46475C" w:rsidR="009D7A28" w:rsidRPr="006D2250" w:rsidRDefault="007E1C14" w:rsidP="00DF67D0">
      <w:pPr>
        <w:pStyle w:val="a0"/>
        <w:ind w:firstLine="220"/>
        <w:rPr>
          <w:rFonts w:ascii="UD デジタル 教科書体 NP-R" w:eastAsia="UD デジタル 教科書体 NP-R"/>
          <w:sz w:val="22"/>
          <w:szCs w:val="22"/>
        </w:rPr>
      </w:pPr>
      <w:r w:rsidRPr="006D2250">
        <w:rPr>
          <w:rFonts w:ascii="UD デジタル 教科書体 NP-R" w:eastAsia="UD デジタル 教科書体 NP-R" w:hint="eastAsia"/>
          <w:sz w:val="22"/>
          <w:szCs w:val="22"/>
        </w:rPr>
        <w:t>サイン・</w:t>
      </w:r>
      <w:r w:rsidR="00824366" w:rsidRPr="006D2250">
        <w:rPr>
          <w:rFonts w:ascii="UD デジタル 教科書体 NP-R" w:eastAsia="UD デジタル 教科書体 NP-R" w:hint="eastAsia"/>
          <w:sz w:val="22"/>
          <w:szCs w:val="22"/>
        </w:rPr>
        <w:t>デジタル</w:t>
      </w:r>
      <w:r w:rsidRPr="006D2250">
        <w:rPr>
          <w:rFonts w:ascii="UD デジタル 教科書体 NP-R" w:eastAsia="UD デジタル 教科書体 NP-R" w:hint="eastAsia"/>
          <w:sz w:val="22"/>
          <w:szCs w:val="22"/>
        </w:rPr>
        <w:t>サイネージは視認性が重要であり、</w:t>
      </w:r>
      <w:r w:rsidR="002B3C94" w:rsidRPr="006D2250">
        <w:rPr>
          <w:rFonts w:ascii="UD デジタル 教科書体 NP-R" w:eastAsia="UD デジタル 教科書体 NP-R" w:hint="eastAsia"/>
          <w:sz w:val="22"/>
          <w:szCs w:val="22"/>
        </w:rPr>
        <w:t>簡潔</w:t>
      </w:r>
      <w:r w:rsidRPr="006D2250">
        <w:rPr>
          <w:rFonts w:ascii="UD デジタル 教科書体 NP-R" w:eastAsia="UD デジタル 教科書体 NP-R" w:hint="eastAsia"/>
          <w:sz w:val="22"/>
          <w:szCs w:val="22"/>
        </w:rPr>
        <w:t>明瞭な表記</w:t>
      </w:r>
      <w:r w:rsidR="004F3B75" w:rsidRPr="006D2250">
        <w:rPr>
          <w:rFonts w:ascii="UD デジタル 教科書体 NP-R" w:eastAsia="UD デジタル 教科書体 NP-R" w:hint="eastAsia"/>
          <w:sz w:val="22"/>
          <w:szCs w:val="22"/>
        </w:rPr>
        <w:t>が求められる。表記は</w:t>
      </w:r>
      <w:r w:rsidR="00F600B1" w:rsidRPr="006D2250">
        <w:rPr>
          <w:rFonts w:ascii="UD デジタル 教科書体 NP-R" w:eastAsia="UD デジタル 教科書体 NP-R" w:hint="eastAsia"/>
          <w:sz w:val="22"/>
          <w:szCs w:val="22"/>
        </w:rPr>
        <w:t>日本語・英語を必須とするが、</w:t>
      </w:r>
      <w:r w:rsidR="009D7A28" w:rsidRPr="006D2250">
        <w:rPr>
          <w:rFonts w:ascii="UD デジタル 教科書体 NP-R" w:eastAsia="UD デジタル 教科書体 NP-R" w:hint="eastAsia"/>
          <w:sz w:val="22"/>
          <w:szCs w:val="22"/>
        </w:rPr>
        <w:t>ピクトグラム等の補助媒体で多言語</w:t>
      </w:r>
      <w:r w:rsidR="00C70129" w:rsidRPr="006D2250">
        <w:rPr>
          <w:rFonts w:ascii="UD デジタル 教科書体 NP-R" w:eastAsia="UD デジタル 教科書体 NP-R" w:hint="eastAsia"/>
          <w:sz w:val="22"/>
          <w:szCs w:val="22"/>
        </w:rPr>
        <w:t>表記</w:t>
      </w:r>
      <w:r w:rsidR="009D7A28" w:rsidRPr="006D2250">
        <w:rPr>
          <w:rFonts w:ascii="UD デジタル 教科書体 NP-R" w:eastAsia="UD デジタル 教科書体 NP-R" w:hint="eastAsia"/>
          <w:sz w:val="22"/>
          <w:szCs w:val="22"/>
        </w:rPr>
        <w:t>を補</w:t>
      </w:r>
      <w:r w:rsidR="00824366" w:rsidRPr="006D2250">
        <w:rPr>
          <w:rFonts w:ascii="UD デジタル 教科書体 NP-R" w:eastAsia="UD デジタル 教科書体 NP-R" w:hint="eastAsia"/>
          <w:sz w:val="22"/>
          <w:szCs w:val="22"/>
        </w:rPr>
        <w:t>うことが望ましい。</w:t>
      </w:r>
    </w:p>
    <w:p w14:paraId="2BAAC6EA" w14:textId="77777777" w:rsidR="007E1C14" w:rsidRPr="006D2250" w:rsidRDefault="007E1C14" w:rsidP="00E375A3">
      <w:pPr>
        <w:pStyle w:val="a0"/>
        <w:ind w:firstLine="220"/>
        <w:rPr>
          <w:rFonts w:ascii="UD デジタル 教科書体 NP-R" w:eastAsia="UD デジタル 教科書体 NP-R"/>
          <w:sz w:val="22"/>
          <w:szCs w:val="22"/>
        </w:rPr>
      </w:pPr>
    </w:p>
    <w:p w14:paraId="373C4B2A" w14:textId="6104EB34" w:rsidR="00FC2F6F" w:rsidRPr="006D2250" w:rsidRDefault="007E1C14" w:rsidP="00FC2F6F">
      <w:pPr>
        <w:pStyle w:val="a0"/>
        <w:ind w:firstLine="220"/>
        <w:rPr>
          <w:rFonts w:ascii="UD デジタル 教科書体 NP-R" w:eastAsia="UD デジタル 教科書体 NP-R"/>
          <w:sz w:val="22"/>
          <w:szCs w:val="22"/>
        </w:rPr>
      </w:pPr>
      <w:r w:rsidRPr="006D2250">
        <w:rPr>
          <w:rFonts w:ascii="UD デジタル 教科書体 NP-R" w:eastAsia="UD デジタル 教科書体 NP-R" w:hint="eastAsia"/>
          <w:sz w:val="22"/>
          <w:szCs w:val="22"/>
        </w:rPr>
        <w:t>また、</w:t>
      </w:r>
      <w:r w:rsidR="00824366" w:rsidRPr="006D2250">
        <w:rPr>
          <w:rFonts w:ascii="UD デジタル 教科書体 NP-R" w:eastAsia="UD デジタル 教科書体 NP-R" w:hint="eastAsia"/>
          <w:sz w:val="22"/>
          <w:szCs w:val="22"/>
        </w:rPr>
        <w:t>レストラン</w:t>
      </w:r>
      <w:r w:rsidR="00FC2F6F" w:rsidRPr="006D2250">
        <w:rPr>
          <w:rFonts w:ascii="UD デジタル 教科書体 NP-R" w:eastAsia="UD デジタル 教科書体 NP-R" w:hint="eastAsia"/>
          <w:sz w:val="22"/>
          <w:szCs w:val="22"/>
        </w:rPr>
        <w:t>メニュー・商品説明・パンフレット等、</w:t>
      </w:r>
      <w:r w:rsidR="0097157D" w:rsidRPr="006D2250">
        <w:rPr>
          <w:rFonts w:ascii="UD デジタル 教科書体 NP-R" w:eastAsia="UD デジタル 教科書体 NP-R" w:hint="eastAsia"/>
          <w:sz w:val="22"/>
          <w:szCs w:val="22"/>
        </w:rPr>
        <w:t>印刷物に関しては</w:t>
      </w:r>
      <w:r w:rsidR="00792F3A" w:rsidRPr="006D2250">
        <w:rPr>
          <w:rFonts w:ascii="UD デジタル 教科書体 NP-R" w:eastAsia="UD デジタル 教科書体 NP-R" w:hint="eastAsia"/>
          <w:sz w:val="22"/>
          <w:szCs w:val="22"/>
        </w:rPr>
        <w:t>多言語対応としては日本語・英語を必須と</w:t>
      </w:r>
      <w:r w:rsidR="00824366" w:rsidRPr="006D2250">
        <w:rPr>
          <w:rFonts w:ascii="UD デジタル 教科書体 NP-R" w:eastAsia="UD デジタル 教科書体 NP-R" w:hint="eastAsia"/>
          <w:sz w:val="22"/>
          <w:szCs w:val="22"/>
        </w:rPr>
        <w:t>するが</w:t>
      </w:r>
      <w:r w:rsidR="00792F3A" w:rsidRPr="006D2250">
        <w:rPr>
          <w:rFonts w:ascii="UD デジタル 教科書体 NP-R" w:eastAsia="UD デジタル 教科書体 NP-R" w:hint="eastAsia"/>
          <w:sz w:val="22"/>
          <w:szCs w:val="22"/>
        </w:rPr>
        <w:t>、サイン等の考え方同様、</w:t>
      </w:r>
      <w:r w:rsidR="00FC2F6F" w:rsidRPr="006D2250">
        <w:rPr>
          <w:rFonts w:ascii="UD デジタル 教科書体 NP-R" w:eastAsia="UD デジタル 教科書体 NP-R" w:hint="eastAsia"/>
          <w:sz w:val="22"/>
          <w:szCs w:val="22"/>
        </w:rPr>
        <w:t>スペースや視認性の観点から詳細な表記が困難な場合には、ピクトグラムや二次元コード等ICTツールの柔軟な活用が望ましい。</w:t>
      </w:r>
    </w:p>
    <w:p w14:paraId="5D3CF99C" w14:textId="39136870" w:rsidR="009E4929" w:rsidRPr="006D2250" w:rsidRDefault="009E4929" w:rsidP="00E375A3">
      <w:pPr>
        <w:pStyle w:val="a0"/>
        <w:ind w:firstLine="220"/>
        <w:rPr>
          <w:rFonts w:ascii="UD デジタル 教科書体 NP-R" w:eastAsia="UD デジタル 教科書体 NP-R"/>
          <w:sz w:val="22"/>
          <w:szCs w:val="22"/>
        </w:rPr>
      </w:pPr>
    </w:p>
    <w:p w14:paraId="7A874EA7" w14:textId="29833441" w:rsidR="00776C3B" w:rsidRPr="006D2250" w:rsidRDefault="00824366" w:rsidP="00DF67D0">
      <w:pPr>
        <w:pStyle w:val="a0"/>
        <w:ind w:firstLine="220"/>
        <w:rPr>
          <w:rFonts w:ascii="UD デジタル 教科書体 NP-R" w:eastAsia="UD デジタル 教科書体 NP-R"/>
          <w:sz w:val="22"/>
          <w:szCs w:val="22"/>
        </w:rPr>
      </w:pPr>
      <w:r w:rsidRPr="006D2250">
        <w:rPr>
          <w:rFonts w:ascii="UD デジタル 教科書体 NP-R" w:eastAsia="UD デジタル 教科書体 NP-R" w:hint="eastAsia"/>
          <w:sz w:val="22"/>
          <w:szCs w:val="22"/>
        </w:rPr>
        <w:t>スタッフが</w:t>
      </w:r>
      <w:r w:rsidR="00D1457C" w:rsidRPr="006D2250">
        <w:rPr>
          <w:rFonts w:ascii="UD デジタル 教科書体 NP-R" w:eastAsia="UD デジタル 教科書体 NP-R" w:hint="eastAsia"/>
          <w:sz w:val="22"/>
          <w:szCs w:val="22"/>
        </w:rPr>
        <w:t>ネームバッジを</w:t>
      </w:r>
      <w:r w:rsidRPr="006D2250">
        <w:rPr>
          <w:rFonts w:ascii="UD デジタル 教科書体 NP-R" w:eastAsia="UD デジタル 教科書体 NP-R" w:hint="eastAsia"/>
          <w:sz w:val="22"/>
          <w:szCs w:val="22"/>
        </w:rPr>
        <w:t>着用する</w:t>
      </w:r>
      <w:r w:rsidR="00D1457C" w:rsidRPr="006D2250">
        <w:rPr>
          <w:rFonts w:ascii="UD デジタル 教科書体 NP-R" w:eastAsia="UD デジタル 教科書体 NP-R" w:hint="eastAsia"/>
          <w:sz w:val="22"/>
          <w:szCs w:val="22"/>
        </w:rPr>
        <w:t>場合</w:t>
      </w:r>
      <w:r w:rsidR="00776C3B" w:rsidRPr="006D2250">
        <w:rPr>
          <w:rFonts w:ascii="UD デジタル 教科書体 NP-R" w:eastAsia="UD デジタル 教科書体 NP-R" w:hint="eastAsia"/>
          <w:sz w:val="22"/>
          <w:szCs w:val="22"/>
        </w:rPr>
        <w:t>は</w:t>
      </w:r>
      <w:r w:rsidR="002612F0" w:rsidRPr="006D2250">
        <w:rPr>
          <w:rFonts w:ascii="UD デジタル 教科書体 NP-R" w:eastAsia="UD デジタル 教科書体 NP-R" w:hint="eastAsia"/>
          <w:sz w:val="22"/>
          <w:szCs w:val="22"/>
        </w:rPr>
        <w:t>、</w:t>
      </w:r>
      <w:r w:rsidR="00776C3B" w:rsidRPr="006D2250">
        <w:rPr>
          <w:rFonts w:ascii="UD デジタル 教科書体 NP-R" w:eastAsia="UD デジタル 教科書体 NP-R" w:hint="eastAsia"/>
          <w:sz w:val="22"/>
          <w:szCs w:val="22"/>
        </w:rPr>
        <w:t>統一された表記により来場者</w:t>
      </w:r>
      <w:r w:rsidR="00E7465F" w:rsidRPr="006D2250">
        <w:rPr>
          <w:rFonts w:ascii="UD デジタル 教科書体 NP-R" w:eastAsia="UD デジタル 教科書体 NP-R" w:hint="eastAsia"/>
          <w:sz w:val="22"/>
          <w:szCs w:val="22"/>
        </w:rPr>
        <w:t>が</w:t>
      </w:r>
      <w:r w:rsidR="00827FD7" w:rsidRPr="006D2250">
        <w:rPr>
          <w:rFonts w:ascii="UD デジタル 教科書体 NP-R" w:eastAsia="UD デジタル 教科書体 NP-R" w:hint="eastAsia"/>
          <w:sz w:val="22"/>
          <w:szCs w:val="22"/>
        </w:rPr>
        <w:t>スタッフ</w:t>
      </w:r>
      <w:r w:rsidR="00776C3B" w:rsidRPr="006D2250">
        <w:rPr>
          <w:rFonts w:ascii="UD デジタル 教科書体 NP-R" w:eastAsia="UD デジタル 教科書体 NP-R" w:hint="eastAsia"/>
          <w:sz w:val="22"/>
          <w:szCs w:val="22"/>
        </w:rPr>
        <w:t>の</w:t>
      </w:r>
      <w:r w:rsidR="00827FD7" w:rsidRPr="006D2250">
        <w:rPr>
          <w:rFonts w:ascii="UD デジタル 教科書体 NP-R" w:eastAsia="UD デジタル 教科書体 NP-R" w:hint="eastAsia"/>
          <w:sz w:val="22"/>
          <w:szCs w:val="22"/>
        </w:rPr>
        <w:t>名前</w:t>
      </w:r>
      <w:r w:rsidR="00E7465F" w:rsidRPr="006D2250">
        <w:rPr>
          <w:rFonts w:ascii="UD デジタル 教科書体 NP-R" w:eastAsia="UD デジタル 教科書体 NP-R" w:hint="eastAsia"/>
          <w:sz w:val="22"/>
          <w:szCs w:val="22"/>
        </w:rPr>
        <w:t>を</w:t>
      </w:r>
      <w:r w:rsidR="00776C3B" w:rsidRPr="006D2250">
        <w:rPr>
          <w:rFonts w:ascii="UD デジタル 教科書体 NP-R" w:eastAsia="UD デジタル 教科書体 NP-R" w:hint="eastAsia"/>
          <w:sz w:val="22"/>
          <w:szCs w:val="22"/>
        </w:rPr>
        <w:t>認識</w:t>
      </w:r>
      <w:r w:rsidR="00E7465F" w:rsidRPr="006D2250">
        <w:rPr>
          <w:rFonts w:ascii="UD デジタル 教科書体 NP-R" w:eastAsia="UD デジタル 教科書体 NP-R" w:hint="eastAsia"/>
          <w:sz w:val="22"/>
          <w:szCs w:val="22"/>
        </w:rPr>
        <w:t>しやすい</w:t>
      </w:r>
      <w:r w:rsidR="00776C3B" w:rsidRPr="006D2250">
        <w:rPr>
          <w:rFonts w:ascii="UD デジタル 教科書体 NP-R" w:eastAsia="UD デジタル 教科書体 NP-R" w:hint="eastAsia"/>
          <w:sz w:val="22"/>
          <w:szCs w:val="22"/>
        </w:rPr>
        <w:t>よう、</w:t>
      </w:r>
      <w:r w:rsidR="001D2BF4" w:rsidRPr="006D2250">
        <w:rPr>
          <w:rFonts w:ascii="UD デジタル 教科書体 NP-R" w:eastAsia="UD デジタル 教科書体 NP-R" w:hint="eastAsia"/>
          <w:sz w:val="22"/>
          <w:szCs w:val="22"/>
        </w:rPr>
        <w:t>アルファベット</w:t>
      </w:r>
      <w:r w:rsidR="00776C3B" w:rsidRPr="006D2250">
        <w:rPr>
          <w:rFonts w:ascii="UD デジタル 教科書体 NP-R" w:eastAsia="UD デジタル 教科書体 NP-R" w:hint="eastAsia"/>
          <w:sz w:val="22"/>
          <w:szCs w:val="22"/>
        </w:rPr>
        <w:t>表記を必須と</w:t>
      </w:r>
      <w:r w:rsidRPr="006D2250">
        <w:rPr>
          <w:rFonts w:ascii="UD デジタル 教科書体 NP-R" w:eastAsia="UD デジタル 教科書体 NP-R" w:hint="eastAsia"/>
          <w:sz w:val="22"/>
          <w:szCs w:val="22"/>
        </w:rPr>
        <w:t>する</w:t>
      </w:r>
      <w:r w:rsidR="00BD0B3C" w:rsidRPr="006D2250">
        <w:rPr>
          <w:rFonts w:ascii="UD デジタル 教科書体 NP-R" w:eastAsia="UD デジタル 教科書体 NP-R" w:hint="eastAsia"/>
          <w:sz w:val="22"/>
          <w:szCs w:val="22"/>
        </w:rPr>
        <w:t>。</w:t>
      </w:r>
      <w:r w:rsidR="005015DE" w:rsidRPr="006D2250">
        <w:rPr>
          <w:rFonts w:ascii="UD デジタル 教科書体 NP-R" w:eastAsia="UD デジタル 教科書体 NP-R" w:hint="eastAsia"/>
          <w:sz w:val="22"/>
          <w:szCs w:val="22"/>
        </w:rPr>
        <w:t>なお</w:t>
      </w:r>
      <w:r w:rsidR="00A76BF2" w:rsidRPr="006D2250">
        <w:rPr>
          <w:rFonts w:ascii="UD デジタル 教科書体 NP-R" w:eastAsia="UD デジタル 教科書体 NP-R" w:hint="eastAsia"/>
          <w:sz w:val="22"/>
          <w:szCs w:val="22"/>
        </w:rPr>
        <w:t>、母国語表記に関しては任意とする</w:t>
      </w:r>
      <w:r w:rsidR="00776C3B" w:rsidRPr="006D2250">
        <w:rPr>
          <w:rFonts w:ascii="UD デジタル 教科書体 NP-R" w:eastAsia="UD デジタル 教科書体 NP-R" w:hint="eastAsia"/>
          <w:sz w:val="22"/>
          <w:szCs w:val="22"/>
        </w:rPr>
        <w:t>。</w:t>
      </w:r>
    </w:p>
    <w:p w14:paraId="1456E60F" w14:textId="77777777" w:rsidR="00E375A3" w:rsidRPr="006D2250" w:rsidRDefault="00E375A3" w:rsidP="00DF67D0">
      <w:pPr>
        <w:pStyle w:val="a0"/>
        <w:ind w:firstLineChars="0" w:firstLine="0"/>
        <w:rPr>
          <w:rFonts w:ascii="UD デジタル 教科書体 NP-R" w:eastAsia="UD デジタル 教科書体 NP-R"/>
        </w:rPr>
      </w:pPr>
    </w:p>
    <w:p w14:paraId="75C768FB" w14:textId="2AA1D7D7" w:rsidR="00AF15AF" w:rsidRPr="006D2250" w:rsidRDefault="00AF15AF" w:rsidP="00DF67D0">
      <w:pPr>
        <w:pStyle w:val="a0"/>
        <w:ind w:firstLineChars="0" w:firstLine="0"/>
        <w:rPr>
          <w:rFonts w:ascii="UD デジタル 教科書体 NP-R" w:eastAsia="UD デジタル 教科書体 NP-R" w:hAnsiTheme="minorEastAsia"/>
          <w:b/>
          <w:bCs/>
          <w:color w:val="0070C0"/>
          <w:sz w:val="22"/>
          <w:szCs w:val="22"/>
        </w:rPr>
      </w:pPr>
      <w:r w:rsidRPr="006D2250">
        <w:rPr>
          <w:rFonts w:ascii="UD デジタル 教科書体 NP-R" w:eastAsia="UD デジタル 教科書体 NP-R" w:hint="eastAsia"/>
          <w:b/>
          <w:bCs/>
          <w:color w:val="0070C0"/>
          <w:sz w:val="22"/>
          <w:szCs w:val="22"/>
        </w:rPr>
        <w:t>3-</w:t>
      </w:r>
      <w:r w:rsidR="00A171BE" w:rsidRPr="006D2250">
        <w:rPr>
          <w:rFonts w:ascii="UD デジタル 教科書体 NP-R" w:eastAsia="UD デジタル 教科書体 NP-R" w:hint="eastAsia"/>
          <w:b/>
          <w:bCs/>
          <w:color w:val="0070C0"/>
          <w:sz w:val="22"/>
          <w:szCs w:val="22"/>
        </w:rPr>
        <w:t>２</w:t>
      </w:r>
      <w:r w:rsidRPr="006D2250">
        <w:rPr>
          <w:rFonts w:ascii="UD デジタル 教科書体 NP-R" w:eastAsia="UD デジタル 教科書体 NP-R" w:hint="eastAsia"/>
          <w:b/>
          <w:bCs/>
          <w:color w:val="0070C0"/>
          <w:sz w:val="22"/>
          <w:szCs w:val="22"/>
        </w:rPr>
        <w:t>-1</w:t>
      </w:r>
      <w:r w:rsidRPr="006D2250">
        <w:rPr>
          <w:rFonts w:ascii="UD デジタル 教科書体 NP-R" w:eastAsia="UD デジタル 教科書体 NP-R" w:hAnsiTheme="minorEastAsia" w:hint="eastAsia"/>
          <w:b/>
          <w:color w:val="0070C0"/>
          <w:sz w:val="22"/>
          <w:szCs w:val="22"/>
        </w:rPr>
        <w:t xml:space="preserve"> </w:t>
      </w:r>
      <w:r w:rsidRPr="006D2250">
        <w:rPr>
          <w:rFonts w:ascii="UD デジタル 教科書体 NP-R" w:eastAsia="UD デジタル 教科書体 NP-R" w:hint="eastAsia"/>
          <w:b/>
          <w:bCs/>
          <w:color w:val="0070C0"/>
          <w:sz w:val="22"/>
          <w:szCs w:val="22"/>
        </w:rPr>
        <w:t>サイン</w:t>
      </w:r>
      <w:r w:rsidR="000E61A1" w:rsidRPr="006D2250">
        <w:rPr>
          <w:rFonts w:ascii="UD デジタル 教科書体 NP-R" w:eastAsia="UD デジタル 教科書体 NP-R" w:hint="eastAsia"/>
          <w:b/>
          <w:bCs/>
          <w:color w:val="0070C0"/>
          <w:sz w:val="22"/>
          <w:szCs w:val="22"/>
        </w:rPr>
        <w:t>・デジタルサイネージ</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68"/>
      </w:tblGrid>
      <w:tr w:rsidR="00DF67D0" w14:paraId="53C7EBC4" w14:textId="77777777" w:rsidTr="00A75ABC">
        <w:tc>
          <w:tcPr>
            <w:tcW w:w="1134" w:type="dxa"/>
          </w:tcPr>
          <w:p w14:paraId="46D3253E" w14:textId="3891305D"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FF0000"/>
                <w:sz w:val="22"/>
              </w:rPr>
              <w:t>Ｃ－0</w:t>
            </w:r>
            <w:r w:rsidR="0037524C">
              <w:rPr>
                <w:rFonts w:ascii="UD デジタル 教科書体 NP-R" w:eastAsia="UD デジタル 教科書体 NP-R" w:hAnsiTheme="minorEastAsia"/>
                <w:b/>
                <w:bCs/>
                <w:color w:val="FF0000"/>
                <w:sz w:val="22"/>
              </w:rPr>
              <w:t>2</w:t>
            </w:r>
          </w:p>
        </w:tc>
        <w:tc>
          <w:tcPr>
            <w:tcW w:w="8068" w:type="dxa"/>
          </w:tcPr>
          <w:p w14:paraId="2D488FF8" w14:textId="7C678A50"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日本語・英語表記を必須とする。</w:t>
            </w:r>
          </w:p>
        </w:tc>
      </w:tr>
      <w:tr w:rsidR="00DF67D0" w14:paraId="5CB1B6E9" w14:textId="77777777" w:rsidTr="00A75ABC">
        <w:tc>
          <w:tcPr>
            <w:tcW w:w="1134" w:type="dxa"/>
          </w:tcPr>
          <w:p w14:paraId="37ACB3C4" w14:textId="70F89B5F"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00B050"/>
                <w:sz w:val="22"/>
              </w:rPr>
              <w:t>G－02</w:t>
            </w:r>
          </w:p>
        </w:tc>
        <w:tc>
          <w:tcPr>
            <w:tcW w:w="8068" w:type="dxa"/>
          </w:tcPr>
          <w:p w14:paraId="0192180F" w14:textId="12AE7B70"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多言語対応の補助としてピクトグラムを効果的に使用することが望ましい。</w:t>
            </w:r>
          </w:p>
        </w:tc>
      </w:tr>
    </w:tbl>
    <w:p w14:paraId="73FF550F" w14:textId="667319AB" w:rsidR="001119A2" w:rsidRPr="006D2250" w:rsidRDefault="001119A2" w:rsidP="00DF67D0">
      <w:pPr>
        <w:pStyle w:val="a0"/>
        <w:ind w:firstLineChars="0" w:firstLine="0"/>
        <w:rPr>
          <w:rFonts w:ascii="UD デジタル 教科書体 NP-R" w:eastAsia="UD デジタル 教科書体 NP-R"/>
          <w:b/>
          <w:bCs/>
          <w:color w:val="0070C0"/>
          <w:sz w:val="22"/>
          <w:szCs w:val="22"/>
        </w:rPr>
      </w:pPr>
    </w:p>
    <w:p w14:paraId="641C0DE4" w14:textId="40A191C5" w:rsidR="001119A2" w:rsidRPr="006D2250" w:rsidRDefault="001119A2" w:rsidP="00DF67D0">
      <w:pPr>
        <w:pStyle w:val="a0"/>
        <w:ind w:firstLineChars="0" w:firstLine="0"/>
        <w:rPr>
          <w:rFonts w:ascii="UD デジタル 教科書体 NP-R" w:eastAsia="UD デジタル 教科書体 NP-R" w:hAnsiTheme="minorEastAsia"/>
          <w:b/>
          <w:color w:val="0070C0"/>
          <w:sz w:val="22"/>
          <w:szCs w:val="22"/>
        </w:rPr>
      </w:pPr>
      <w:r w:rsidRPr="006D2250">
        <w:rPr>
          <w:rFonts w:ascii="UD デジタル 教科書体 NP-R" w:eastAsia="UD デジタル 教科書体 NP-R" w:hint="eastAsia"/>
          <w:b/>
          <w:bCs/>
          <w:color w:val="0070C0"/>
          <w:sz w:val="22"/>
          <w:szCs w:val="22"/>
        </w:rPr>
        <w:t>3-2-</w:t>
      </w:r>
      <w:r w:rsidR="00472B77" w:rsidRPr="006D2250">
        <w:rPr>
          <w:rFonts w:ascii="UD デジタル 教科書体 NP-R" w:eastAsia="UD デジタル 教科書体 NP-R" w:hint="eastAsia"/>
          <w:b/>
          <w:bCs/>
          <w:color w:val="0070C0"/>
          <w:sz w:val="22"/>
          <w:szCs w:val="22"/>
        </w:rPr>
        <w:t>２</w:t>
      </w:r>
      <w:r w:rsidRPr="006D2250">
        <w:rPr>
          <w:rFonts w:ascii="UD デジタル 教科書体 NP-R" w:eastAsia="UD デジタル 教科書体 NP-R" w:hAnsiTheme="minorEastAsia" w:hint="eastAsia"/>
          <w:b/>
          <w:color w:val="0070C0"/>
          <w:sz w:val="22"/>
          <w:szCs w:val="22"/>
        </w:rPr>
        <w:t xml:space="preserve"> </w:t>
      </w:r>
      <w:r w:rsidR="00265EFB" w:rsidRPr="006D2250">
        <w:rPr>
          <w:rFonts w:ascii="UD デジタル 教科書体 NP-R" w:eastAsia="UD デジタル 教科書体 NP-R" w:hAnsiTheme="minorEastAsia" w:hint="eastAsia"/>
          <w:b/>
          <w:color w:val="0070C0"/>
          <w:sz w:val="22"/>
          <w:szCs w:val="22"/>
        </w:rPr>
        <w:t>来場者向け印刷物</w:t>
      </w:r>
      <w:r w:rsidR="00C81853" w:rsidRPr="006D2250">
        <w:rPr>
          <w:rFonts w:ascii="UD デジタル 教科書体 NP-R" w:eastAsia="UD デジタル 教科書体 NP-R" w:hAnsiTheme="minorEastAsia" w:hint="eastAsia"/>
          <w:b/>
          <w:color w:val="0070C0"/>
          <w:sz w:val="22"/>
          <w:szCs w:val="22"/>
        </w:rPr>
        <w:t>（</w:t>
      </w:r>
      <w:r w:rsidRPr="006D2250">
        <w:rPr>
          <w:rFonts w:ascii="UD デジタル 教科書体 NP-R" w:eastAsia="UD デジタル 教科書体 NP-R" w:hAnsiTheme="minorEastAsia" w:hint="eastAsia"/>
          <w:b/>
          <w:color w:val="0070C0"/>
          <w:sz w:val="22"/>
          <w:szCs w:val="22"/>
        </w:rPr>
        <w:t>メニュー・商品説明</w:t>
      </w:r>
      <w:r w:rsidR="009E4929" w:rsidRPr="006D2250">
        <w:rPr>
          <w:rFonts w:ascii="UD デジタル 教科書体 NP-R" w:eastAsia="UD デジタル 教科書体 NP-R" w:hAnsiTheme="minorEastAsia" w:hint="eastAsia"/>
          <w:b/>
          <w:color w:val="0070C0"/>
          <w:sz w:val="22"/>
          <w:szCs w:val="22"/>
        </w:rPr>
        <w:t>・パンフレット</w:t>
      </w:r>
      <w:r w:rsidR="00C81853" w:rsidRPr="006D2250">
        <w:rPr>
          <w:rFonts w:ascii="UD デジタル 教科書体 NP-R" w:eastAsia="UD デジタル 教科書体 NP-R" w:hAnsiTheme="minorEastAsia" w:hint="eastAsia"/>
          <w:b/>
          <w:color w:val="0070C0"/>
          <w:sz w:val="22"/>
          <w:szCs w:val="22"/>
        </w:rPr>
        <w:t>等）</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68"/>
      </w:tblGrid>
      <w:tr w:rsidR="00DF67D0" w14:paraId="7551BA86" w14:textId="77777777" w:rsidTr="00A75ABC">
        <w:tc>
          <w:tcPr>
            <w:tcW w:w="1134" w:type="dxa"/>
          </w:tcPr>
          <w:p w14:paraId="1E19F32E" w14:textId="577528AF"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FF0000"/>
                <w:sz w:val="22"/>
              </w:rPr>
              <w:t>C－0</w:t>
            </w:r>
            <w:r w:rsidR="0037524C">
              <w:rPr>
                <w:rFonts w:ascii="UD デジタル 教科書体 NP-R" w:eastAsia="UD デジタル 教科書体 NP-R" w:hAnsiTheme="minorEastAsia"/>
                <w:b/>
                <w:bCs/>
                <w:color w:val="FF0000"/>
                <w:sz w:val="22"/>
              </w:rPr>
              <w:t>3</w:t>
            </w:r>
          </w:p>
        </w:tc>
        <w:tc>
          <w:tcPr>
            <w:tcW w:w="8068" w:type="dxa"/>
          </w:tcPr>
          <w:p w14:paraId="6492F870" w14:textId="77777777"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日本語・英語表記を必須とする。</w:t>
            </w:r>
          </w:p>
        </w:tc>
      </w:tr>
      <w:tr w:rsidR="00DF67D0" w14:paraId="0BCA17FB" w14:textId="77777777" w:rsidTr="00A75ABC">
        <w:tc>
          <w:tcPr>
            <w:tcW w:w="1134" w:type="dxa"/>
          </w:tcPr>
          <w:p w14:paraId="5B6D9EB7" w14:textId="0118BCCF"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00B050"/>
                <w:sz w:val="22"/>
              </w:rPr>
              <w:t>G－03</w:t>
            </w:r>
          </w:p>
        </w:tc>
        <w:tc>
          <w:tcPr>
            <w:tcW w:w="8068" w:type="dxa"/>
          </w:tcPr>
          <w:p w14:paraId="176EAC06" w14:textId="41FBD3B6" w:rsidR="007D7290" w:rsidRPr="007D7290" w:rsidRDefault="00DF67D0" w:rsidP="00A75ABC">
            <w:pPr>
              <w:pStyle w:val="a0"/>
              <w:ind w:firstLineChars="0" w:firstLine="0"/>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文字表記での説明文等詳細な表記はスペースと視認性の観点から好ましくないと判断される場合は</w:t>
            </w:r>
            <w:r>
              <w:rPr>
                <w:rFonts w:ascii="UD デジタル 教科書体 NP-R" w:eastAsia="UD デジタル 教科書体 NP-R" w:hAnsiTheme="minorEastAsia" w:hint="eastAsia"/>
                <w:sz w:val="22"/>
              </w:rPr>
              <w:t>､</w:t>
            </w:r>
            <w:r w:rsidRPr="006D2250">
              <w:rPr>
                <w:rFonts w:ascii="UD デジタル 教科書体 NP-R" w:eastAsia="UD デジタル 教科書体 NP-R" w:hAnsiTheme="minorEastAsia" w:hint="eastAsia"/>
                <w:sz w:val="22"/>
              </w:rPr>
              <w:t>ピクトグラムや</w:t>
            </w:r>
            <w:r w:rsidR="0088109B">
              <w:rPr>
                <w:rFonts w:ascii="UD デジタル 教科書体 NP-R" w:eastAsia="UD デジタル 教科書体 NP-R" w:hAnsiTheme="minorEastAsia" w:hint="eastAsia"/>
                <w:sz w:val="22"/>
              </w:rPr>
              <w:t>二</w:t>
            </w:r>
            <w:r w:rsidRPr="006D2250">
              <w:rPr>
                <w:rFonts w:ascii="UD デジタル 教科書体 NP-R" w:eastAsia="UD デジタル 教科書体 NP-R" w:hAnsiTheme="minorEastAsia" w:hint="eastAsia"/>
                <w:sz w:val="22"/>
              </w:rPr>
              <w:t>次元バーコード等のICTツールを活用することが望ましい。</w:t>
            </w:r>
          </w:p>
        </w:tc>
      </w:tr>
    </w:tbl>
    <w:p w14:paraId="78482D34" w14:textId="77777777" w:rsidR="007D7290" w:rsidRPr="006D2250" w:rsidRDefault="007D7290" w:rsidP="00DF67D0">
      <w:pPr>
        <w:pStyle w:val="a0"/>
        <w:ind w:firstLineChars="0" w:firstLine="0"/>
        <w:rPr>
          <w:rFonts w:ascii="UD デジタル 教科書体 NP-R" w:eastAsia="UD デジタル 教科書体 NP-R"/>
          <w:b/>
          <w:sz w:val="22"/>
          <w:szCs w:val="22"/>
          <w:highlight w:val="cyan"/>
        </w:rPr>
      </w:pPr>
    </w:p>
    <w:p w14:paraId="7F6A42DE" w14:textId="73CBFC55" w:rsidR="009E4929" w:rsidRPr="006D2250" w:rsidRDefault="009E4929" w:rsidP="00DF67D0">
      <w:pPr>
        <w:pStyle w:val="a0"/>
        <w:tabs>
          <w:tab w:val="left" w:pos="709"/>
        </w:tabs>
        <w:ind w:firstLineChars="0" w:firstLine="0"/>
        <w:rPr>
          <w:rFonts w:ascii="UD デジタル 教科書体 NP-R" w:eastAsia="UD デジタル 教科書体 NP-R"/>
          <w:b/>
          <w:bCs/>
          <w:color w:val="0070C0"/>
          <w:sz w:val="22"/>
          <w:szCs w:val="22"/>
        </w:rPr>
      </w:pPr>
      <w:r w:rsidRPr="006D2250">
        <w:rPr>
          <w:rFonts w:ascii="UD デジタル 教科書体 NP-R" w:eastAsia="UD デジタル 教科書体 NP-R" w:hint="eastAsia"/>
          <w:b/>
          <w:bCs/>
          <w:color w:val="0070C0"/>
          <w:sz w:val="22"/>
          <w:szCs w:val="22"/>
        </w:rPr>
        <w:t>3-</w:t>
      </w:r>
      <w:r w:rsidR="00472B77" w:rsidRPr="006D2250">
        <w:rPr>
          <w:rFonts w:ascii="UD デジタル 教科書体 NP-R" w:eastAsia="UD デジタル 教科書体 NP-R" w:hint="eastAsia"/>
          <w:b/>
          <w:bCs/>
          <w:color w:val="0070C0"/>
          <w:sz w:val="22"/>
          <w:szCs w:val="22"/>
        </w:rPr>
        <w:t>２</w:t>
      </w:r>
      <w:r w:rsidRPr="006D2250">
        <w:rPr>
          <w:rFonts w:ascii="UD デジタル 教科書体 NP-R" w:eastAsia="UD デジタル 教科書体 NP-R" w:hint="eastAsia"/>
          <w:b/>
          <w:bCs/>
          <w:color w:val="0070C0"/>
          <w:sz w:val="22"/>
          <w:szCs w:val="22"/>
        </w:rPr>
        <w:t>-</w:t>
      </w:r>
      <w:r w:rsidR="00472B77" w:rsidRPr="006D2250">
        <w:rPr>
          <w:rFonts w:ascii="UD デジタル 教科書体 NP-R" w:eastAsia="UD デジタル 教科書体 NP-R" w:hint="eastAsia"/>
          <w:b/>
          <w:bCs/>
          <w:color w:val="0070C0"/>
          <w:sz w:val="22"/>
          <w:szCs w:val="22"/>
        </w:rPr>
        <w:t>３</w:t>
      </w:r>
      <w:r w:rsidR="00265EFB" w:rsidRPr="006D2250">
        <w:rPr>
          <w:rFonts w:ascii="UD デジタル 教科書体 NP-R" w:eastAsia="UD デジタル 教科書体 NP-R" w:hint="eastAsia"/>
          <w:b/>
          <w:bCs/>
          <w:color w:val="0070C0"/>
          <w:sz w:val="22"/>
          <w:szCs w:val="22"/>
        </w:rPr>
        <w:t xml:space="preserve">　</w:t>
      </w:r>
      <w:r w:rsidR="005A4179" w:rsidRPr="006D2250">
        <w:rPr>
          <w:rFonts w:ascii="UD デジタル 教科書体 NP-R" w:eastAsia="UD デジタル 教科書体 NP-R" w:hint="eastAsia"/>
          <w:b/>
          <w:bCs/>
          <w:color w:val="0070C0"/>
          <w:sz w:val="22"/>
          <w:szCs w:val="22"/>
        </w:rPr>
        <w:t>スタッフ用</w:t>
      </w:r>
      <w:r w:rsidR="002213DF" w:rsidRPr="006D2250">
        <w:rPr>
          <w:rFonts w:ascii="UD デジタル 教科書体 NP-R" w:eastAsia="UD デジタル 教科書体 NP-R" w:hint="eastAsia"/>
          <w:b/>
          <w:bCs/>
          <w:color w:val="0070C0"/>
          <w:sz w:val="22"/>
          <w:szCs w:val="22"/>
        </w:rPr>
        <w:t>ネームバッジ</w:t>
      </w:r>
      <w:r w:rsidR="00265EFB" w:rsidRPr="006D2250">
        <w:rPr>
          <w:rFonts w:ascii="UD デジタル 教科書体 NP-R" w:eastAsia="UD デジタル 教科書体 NP-R" w:hint="eastAsia"/>
          <w:b/>
          <w:bCs/>
          <w:color w:val="0070C0"/>
          <w:sz w:val="22"/>
          <w:szCs w:val="22"/>
        </w:rPr>
        <w:t xml:space="preserve">　</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68"/>
      </w:tblGrid>
      <w:tr w:rsidR="00DF67D0" w14:paraId="3BEF1766" w14:textId="77777777" w:rsidTr="00A75ABC">
        <w:tc>
          <w:tcPr>
            <w:tcW w:w="1134" w:type="dxa"/>
          </w:tcPr>
          <w:p w14:paraId="28CBF759" w14:textId="49C13F5B"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FF0000"/>
                <w:sz w:val="22"/>
              </w:rPr>
              <w:t>C－0</w:t>
            </w:r>
            <w:r w:rsidR="0037524C">
              <w:rPr>
                <w:rFonts w:ascii="UD デジタル 教科書体 NP-R" w:eastAsia="UD デジタル 教科書体 NP-R" w:hAnsiTheme="minorEastAsia"/>
                <w:b/>
                <w:bCs/>
                <w:color w:val="FF0000"/>
                <w:sz w:val="22"/>
              </w:rPr>
              <w:t>4</w:t>
            </w:r>
          </w:p>
        </w:tc>
        <w:tc>
          <w:tcPr>
            <w:tcW w:w="8068" w:type="dxa"/>
          </w:tcPr>
          <w:p w14:paraId="33DCE2A1" w14:textId="7CA721C8"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スタッフ用ネームバッジはアルファベット表記を必須とする。</w:t>
            </w:r>
          </w:p>
        </w:tc>
      </w:tr>
      <w:tr w:rsidR="00DF67D0" w14:paraId="022F198F" w14:textId="77777777" w:rsidTr="00A75ABC">
        <w:tc>
          <w:tcPr>
            <w:tcW w:w="1134" w:type="dxa"/>
          </w:tcPr>
          <w:p w14:paraId="5E6186E2" w14:textId="31340B11"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00B050"/>
                <w:sz w:val="22"/>
              </w:rPr>
              <w:t>G－0</w:t>
            </w:r>
            <w:r>
              <w:rPr>
                <w:rFonts w:ascii="UD デジタル 教科書体 NP-R" w:eastAsia="UD デジタル 教科書体 NP-R" w:hAnsiTheme="minorEastAsia" w:hint="eastAsia"/>
                <w:b/>
                <w:bCs/>
                <w:color w:val="00B050"/>
                <w:sz w:val="22"/>
              </w:rPr>
              <w:t>4</w:t>
            </w:r>
          </w:p>
        </w:tc>
        <w:tc>
          <w:tcPr>
            <w:tcW w:w="8068" w:type="dxa"/>
          </w:tcPr>
          <w:p w14:paraId="5E807C58" w14:textId="0B98C993" w:rsidR="00DF67D0" w:rsidRDefault="00DF67D0"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母国語表記に関しては任意とする。</w:t>
            </w:r>
          </w:p>
        </w:tc>
      </w:tr>
    </w:tbl>
    <w:p w14:paraId="6FBD75E9" w14:textId="77777777" w:rsidR="00A75ABC" w:rsidRPr="006D2250" w:rsidRDefault="00A75ABC" w:rsidP="00DF67D0">
      <w:pPr>
        <w:pStyle w:val="a0"/>
        <w:ind w:firstLineChars="0" w:firstLine="0"/>
        <w:rPr>
          <w:rFonts w:ascii="UD デジタル 教科書体 NP-R" w:eastAsia="UD デジタル 教科書体 NP-R" w:hAnsiTheme="minorEastAsia"/>
          <w:sz w:val="22"/>
          <w:highlight w:val="cyan"/>
        </w:rPr>
      </w:pPr>
    </w:p>
    <w:p w14:paraId="03B48587" w14:textId="7C70ACA6" w:rsidR="00B831FE" w:rsidRPr="00A75ABC" w:rsidRDefault="00DF67D0" w:rsidP="00A75ABC">
      <w:pPr>
        <w:pStyle w:val="2"/>
        <w:numPr>
          <w:ilvl w:val="0"/>
          <w:numId w:val="0"/>
        </w:numPr>
        <w:spacing w:beforeLines="50" w:before="180" w:after="180"/>
        <w:rPr>
          <w:rFonts w:ascii="UD デジタル 教科書体 NP-R" w:eastAsia="UD デジタル 教科書体 NP-R" w:hAnsi="メイリオ"/>
          <w:b/>
          <w:color w:val="0070C0"/>
          <w:sz w:val="24"/>
          <w:szCs w:val="22"/>
        </w:rPr>
      </w:pPr>
      <w:bookmarkStart w:id="31" w:name="_Toc132550884"/>
      <w:r w:rsidRPr="006D2250">
        <w:rPr>
          <w:rFonts w:ascii="UD デジタル 教科書体 NP-R" w:eastAsia="UD デジタル 教科書体 NP-R" w:hAnsi="メイリオ" w:hint="eastAsia"/>
          <w:b/>
          <w:color w:val="0070C0"/>
          <w:sz w:val="24"/>
          <w:szCs w:val="22"/>
        </w:rPr>
        <w:t>３-</w:t>
      </w:r>
      <w:r>
        <w:rPr>
          <w:rFonts w:ascii="UD デジタル 教科書体 NP-R" w:eastAsia="UD デジタル 教科書体 NP-R" w:hAnsi="メイリオ" w:hint="eastAsia"/>
          <w:b/>
          <w:color w:val="0070C0"/>
          <w:sz w:val="24"/>
          <w:szCs w:val="22"/>
        </w:rPr>
        <w:t>３</w:t>
      </w:r>
      <w:r w:rsidR="00A75ABC" w:rsidRPr="006D2250">
        <w:rPr>
          <w:rFonts w:ascii="UD デジタル 教科書体 NP-R" w:eastAsia="UD デジタル 教科書体 NP-R" w:hAnsi="メイリオ" w:hint="eastAsia"/>
          <w:b/>
          <w:color w:val="0070C0"/>
          <w:sz w:val="24"/>
        </w:rPr>
        <w:t>. 行事・催事・展示</w:t>
      </w:r>
      <w:bookmarkEnd w:id="31"/>
    </w:p>
    <w:p w14:paraId="4BE33F8A" w14:textId="2B756DBF" w:rsidR="00473521" w:rsidRPr="006D2250" w:rsidRDefault="00B4019D" w:rsidP="00A75ABC">
      <w:pPr>
        <w:pStyle w:val="a0"/>
        <w:ind w:firstLine="220"/>
        <w:rPr>
          <w:rFonts w:ascii="UD デジタル 教科書体 NP-R" w:eastAsia="UD デジタル 教科書体 NP-R"/>
          <w:sz w:val="22"/>
          <w:szCs w:val="22"/>
        </w:rPr>
      </w:pPr>
      <w:r w:rsidRPr="006D2250">
        <w:rPr>
          <w:rFonts w:ascii="UD デジタル 教科書体 NP-R" w:eastAsia="UD デジタル 教科書体 NP-R" w:hint="eastAsia"/>
          <w:sz w:val="22"/>
          <w:szCs w:val="22"/>
        </w:rPr>
        <w:t>行事・催事に関しては</w:t>
      </w:r>
      <w:r w:rsidR="009965A1" w:rsidRPr="006D2250">
        <w:rPr>
          <w:rFonts w:ascii="UD デジタル 教科書体 NP-R" w:eastAsia="UD デジタル 教科書体 NP-R" w:hint="eastAsia"/>
          <w:sz w:val="22"/>
          <w:szCs w:val="22"/>
        </w:rPr>
        <w:t>日本語・英語</w:t>
      </w:r>
      <w:r w:rsidR="007A246D" w:rsidRPr="006D2250">
        <w:rPr>
          <w:rFonts w:ascii="UD デジタル 教科書体 NP-R" w:eastAsia="UD デジタル 教科書体 NP-R" w:hint="eastAsia"/>
          <w:sz w:val="22"/>
          <w:szCs w:val="22"/>
        </w:rPr>
        <w:t>を</w:t>
      </w:r>
      <w:r w:rsidRPr="006D2250">
        <w:rPr>
          <w:rFonts w:ascii="UD デジタル 教科書体 NP-R" w:eastAsia="UD デジタル 教科書体 NP-R" w:hint="eastAsia"/>
          <w:sz w:val="22"/>
          <w:szCs w:val="22"/>
        </w:rPr>
        <w:t>必須</w:t>
      </w:r>
      <w:r w:rsidR="009965A1" w:rsidRPr="006D2250">
        <w:rPr>
          <w:rFonts w:ascii="UD デジタル 教科書体 NP-R" w:eastAsia="UD デジタル 教科書体 NP-R" w:hint="eastAsia"/>
          <w:sz w:val="22"/>
          <w:szCs w:val="22"/>
        </w:rPr>
        <w:t>と</w:t>
      </w:r>
      <w:r w:rsidR="001350A3" w:rsidRPr="006D2250">
        <w:rPr>
          <w:rFonts w:ascii="UD デジタル 教科書体 NP-R" w:eastAsia="UD デジタル 教科書体 NP-R" w:hint="eastAsia"/>
          <w:sz w:val="22"/>
          <w:szCs w:val="22"/>
        </w:rPr>
        <w:t>する</w:t>
      </w:r>
      <w:r w:rsidRPr="006D2250">
        <w:rPr>
          <w:rFonts w:ascii="UD デジタル 教科書体 NP-R" w:eastAsia="UD デジタル 教科書体 NP-R" w:hint="eastAsia"/>
          <w:sz w:val="22"/>
          <w:szCs w:val="22"/>
        </w:rPr>
        <w:t>が</w:t>
      </w:r>
      <w:r w:rsidR="009965A1" w:rsidRPr="006D2250">
        <w:rPr>
          <w:rFonts w:ascii="UD デジタル 教科書体 NP-R" w:eastAsia="UD デジタル 教科書体 NP-R" w:hint="eastAsia"/>
          <w:sz w:val="22"/>
          <w:szCs w:val="22"/>
        </w:rPr>
        <w:t>、</w:t>
      </w:r>
      <w:r w:rsidR="00B300D5" w:rsidRPr="006D2250">
        <w:rPr>
          <w:rFonts w:ascii="UD デジタル 教科書体 NP-R" w:eastAsia="UD デジタル 教科書体 NP-R" w:hint="eastAsia"/>
          <w:sz w:val="22"/>
          <w:szCs w:val="22"/>
        </w:rPr>
        <w:t>ND/SD等の公式行事に関しては</w:t>
      </w:r>
      <w:r w:rsidR="001350A3" w:rsidRPr="006D2250">
        <w:rPr>
          <w:rFonts w:ascii="UD デジタル 教科書体 NP-R" w:eastAsia="UD デジタル 教科書体 NP-R" w:hint="eastAsia"/>
          <w:sz w:val="22"/>
          <w:szCs w:val="22"/>
        </w:rPr>
        <w:t>出席者に応じて柔軟に対応することとする。</w:t>
      </w:r>
    </w:p>
    <w:p w14:paraId="47E0AF96" w14:textId="43E82356" w:rsidR="000424FE" w:rsidRPr="006D2250" w:rsidRDefault="000424FE" w:rsidP="00A75ABC">
      <w:pPr>
        <w:pStyle w:val="a0"/>
        <w:ind w:firstLineChars="0" w:firstLine="0"/>
        <w:rPr>
          <w:rFonts w:ascii="UD デジタル 教科書体 NP-R" w:eastAsia="UD デジタル 教科書体 NP-R"/>
          <w:sz w:val="22"/>
          <w:szCs w:val="22"/>
        </w:rPr>
      </w:pPr>
    </w:p>
    <w:p w14:paraId="6C1272FD" w14:textId="099C64D4" w:rsidR="004D4394" w:rsidRPr="00A75ABC" w:rsidRDefault="00C81D17" w:rsidP="00A75ABC">
      <w:pPr>
        <w:pStyle w:val="a0"/>
        <w:ind w:firstLine="220"/>
        <w:rPr>
          <w:rFonts w:ascii="UD デジタル 教科書体 NP-R" w:eastAsia="UD デジタル 教科書体 NP-R"/>
          <w:strike/>
          <w:sz w:val="22"/>
          <w:szCs w:val="22"/>
        </w:rPr>
      </w:pPr>
      <w:r w:rsidRPr="006D2250">
        <w:rPr>
          <w:rFonts w:ascii="UD デジタル 教科書体 NP-R" w:eastAsia="UD デジタル 教科書体 NP-R" w:hint="eastAsia"/>
          <w:sz w:val="22"/>
          <w:szCs w:val="22"/>
        </w:rPr>
        <w:t>一方、</w:t>
      </w:r>
      <w:r w:rsidR="001312AA" w:rsidRPr="006D2250">
        <w:rPr>
          <w:rFonts w:ascii="UD デジタル 教科書体 NP-R" w:eastAsia="UD デジタル 教科書体 NP-R" w:hint="eastAsia"/>
          <w:sz w:val="22"/>
          <w:szCs w:val="22"/>
        </w:rPr>
        <w:t>展示・映像作品等に関しては、</w:t>
      </w:r>
      <w:r w:rsidR="000E5FA2" w:rsidRPr="006D2250">
        <w:rPr>
          <w:rFonts w:ascii="UD デジタル 教科書体 NP-R" w:eastAsia="UD デジタル 教科書体 NP-R" w:hint="eastAsia"/>
          <w:sz w:val="22"/>
          <w:szCs w:val="22"/>
        </w:rPr>
        <w:t>スペース</w:t>
      </w:r>
      <w:r w:rsidR="001312AA" w:rsidRPr="006D2250">
        <w:rPr>
          <w:rFonts w:ascii="UD デジタル 教科書体 NP-R" w:eastAsia="UD デジタル 教科書体 NP-R" w:hint="eastAsia"/>
          <w:sz w:val="22"/>
          <w:szCs w:val="22"/>
        </w:rPr>
        <w:t>や</w:t>
      </w:r>
      <w:r w:rsidR="0013025C" w:rsidRPr="006D2250">
        <w:rPr>
          <w:rFonts w:ascii="UD デジタル 教科書体 NP-R" w:eastAsia="UD デジタル 教科書体 NP-R" w:hint="eastAsia"/>
          <w:sz w:val="22"/>
          <w:szCs w:val="22"/>
        </w:rPr>
        <w:t>視認性</w:t>
      </w:r>
      <w:r w:rsidR="001312AA" w:rsidRPr="006D2250">
        <w:rPr>
          <w:rFonts w:ascii="UD デジタル 教科書体 NP-R" w:eastAsia="UD デジタル 教科書体 NP-R" w:hint="eastAsia"/>
          <w:sz w:val="22"/>
          <w:szCs w:val="22"/>
        </w:rPr>
        <w:t>、また作品の性質上、映像作品等は</w:t>
      </w:r>
      <w:r w:rsidR="009965A1" w:rsidRPr="006D2250">
        <w:rPr>
          <w:rFonts w:ascii="UD デジタル 教科書体 NP-R" w:eastAsia="UD デジタル 教科書体 NP-R" w:hint="eastAsia"/>
          <w:sz w:val="22"/>
          <w:szCs w:val="22"/>
        </w:rPr>
        <w:t>時間的な制約</w:t>
      </w:r>
      <w:r w:rsidR="001312AA" w:rsidRPr="006D2250">
        <w:rPr>
          <w:rFonts w:ascii="UD デジタル 教科書体 NP-R" w:eastAsia="UD デジタル 教科書体 NP-R" w:hint="eastAsia"/>
          <w:sz w:val="22"/>
          <w:szCs w:val="22"/>
        </w:rPr>
        <w:t>もあり得ることから</w:t>
      </w:r>
      <w:r w:rsidR="007569AA" w:rsidRPr="006D2250">
        <w:rPr>
          <w:rFonts w:ascii="UD デジタル 教科書体 NP-R" w:eastAsia="UD デジタル 教科書体 NP-R" w:hint="eastAsia"/>
          <w:sz w:val="22"/>
          <w:szCs w:val="22"/>
        </w:rPr>
        <w:t>柔軟な</w:t>
      </w:r>
      <w:r w:rsidR="001312AA" w:rsidRPr="006D2250">
        <w:rPr>
          <w:rFonts w:ascii="UD デジタル 教科書体 NP-R" w:eastAsia="UD デジタル 教科書体 NP-R" w:hint="eastAsia"/>
          <w:sz w:val="22"/>
          <w:szCs w:val="22"/>
        </w:rPr>
        <w:t>多言語</w:t>
      </w:r>
      <w:r w:rsidR="007569AA" w:rsidRPr="006D2250">
        <w:rPr>
          <w:rFonts w:ascii="UD デジタル 教科書体 NP-R" w:eastAsia="UD デジタル 教科書体 NP-R" w:hint="eastAsia"/>
          <w:sz w:val="22"/>
          <w:szCs w:val="22"/>
        </w:rPr>
        <w:t>対応</w:t>
      </w:r>
      <w:r w:rsidR="00473521" w:rsidRPr="006D2250">
        <w:rPr>
          <w:rFonts w:ascii="UD デジタル 教科書体 NP-R" w:eastAsia="UD デジタル 教科書体 NP-R" w:hint="eastAsia"/>
          <w:sz w:val="22"/>
          <w:szCs w:val="22"/>
        </w:rPr>
        <w:t>が</w:t>
      </w:r>
      <w:r w:rsidR="007569AA" w:rsidRPr="006D2250">
        <w:rPr>
          <w:rFonts w:ascii="UD デジタル 教科書体 NP-R" w:eastAsia="UD デジタル 教科書体 NP-R" w:hint="eastAsia"/>
          <w:sz w:val="22"/>
          <w:szCs w:val="22"/>
        </w:rPr>
        <w:t>求められる場面も多</w:t>
      </w:r>
      <w:r w:rsidR="001312AA" w:rsidRPr="006D2250">
        <w:rPr>
          <w:rFonts w:ascii="UD デジタル 教科書体 NP-R" w:eastAsia="UD デジタル 教科書体 NP-R" w:hint="eastAsia"/>
          <w:sz w:val="22"/>
          <w:szCs w:val="22"/>
        </w:rPr>
        <w:t>いことを考慮し、</w:t>
      </w:r>
      <w:r w:rsidR="0013025C" w:rsidRPr="006D2250">
        <w:rPr>
          <w:rFonts w:ascii="UD デジタル 教科書体 NP-R" w:eastAsia="UD デジタル 教科書体 NP-R" w:hint="eastAsia"/>
          <w:sz w:val="22"/>
          <w:szCs w:val="22"/>
        </w:rPr>
        <w:t>多言語表記の</w:t>
      </w:r>
      <w:r w:rsidR="000E5FA2" w:rsidRPr="006D2250">
        <w:rPr>
          <w:rFonts w:ascii="UD デジタル 教科書体 NP-R" w:eastAsia="UD デジタル 教科書体 NP-R" w:hint="eastAsia"/>
          <w:sz w:val="22"/>
          <w:szCs w:val="22"/>
        </w:rPr>
        <w:t>方法</w:t>
      </w:r>
      <w:r w:rsidR="008E09A2" w:rsidRPr="006D2250">
        <w:rPr>
          <w:rFonts w:ascii="UD デジタル 教科書体 NP-R" w:eastAsia="UD デジタル 教科書体 NP-R" w:hint="eastAsia"/>
          <w:sz w:val="22"/>
          <w:szCs w:val="22"/>
        </w:rPr>
        <w:t>は</w:t>
      </w:r>
      <w:r w:rsidR="001312AA" w:rsidRPr="006D2250">
        <w:rPr>
          <w:rFonts w:ascii="UD デジタル 教科書体 NP-R" w:eastAsia="UD デジタル 教科書体 NP-R" w:hint="eastAsia"/>
          <w:sz w:val="22"/>
          <w:szCs w:val="22"/>
        </w:rPr>
        <w:t>日本語・英語を必須としながら、その手法は</w:t>
      </w:r>
      <w:r w:rsidR="001350A3" w:rsidRPr="006D2250">
        <w:rPr>
          <w:rFonts w:ascii="UD デジタル 教科書体 NP-R" w:eastAsia="UD デジタル 教科書体 NP-R" w:hint="eastAsia"/>
          <w:sz w:val="22"/>
          <w:szCs w:val="22"/>
        </w:rPr>
        <w:t>個別事案に応じて柔軟に対応する。</w:t>
      </w:r>
    </w:p>
    <w:p w14:paraId="7D60E18D" w14:textId="03D9E1F0" w:rsidR="00EE659B" w:rsidRPr="006D2250" w:rsidRDefault="00EE659B" w:rsidP="006F6884">
      <w:pPr>
        <w:tabs>
          <w:tab w:val="left" w:pos="851"/>
        </w:tabs>
        <w:snapToGrid w:val="0"/>
        <w:spacing w:line="240" w:lineRule="auto"/>
        <w:rPr>
          <w:rFonts w:ascii="UD デジタル 教科書体 NP-R" w:eastAsia="UD デジタル 教科書体 NP-R" w:hAnsiTheme="minorEastAsia"/>
          <w:strike/>
          <w:sz w:val="22"/>
        </w:rPr>
      </w:pPr>
    </w:p>
    <w:p w14:paraId="1505D86A" w14:textId="6AED1E0A" w:rsidR="008A3837" w:rsidRPr="006D2250" w:rsidRDefault="008356A7" w:rsidP="00A75ABC">
      <w:pPr>
        <w:pStyle w:val="a0"/>
        <w:ind w:firstLineChars="0" w:firstLine="0"/>
        <w:rPr>
          <w:rFonts w:ascii="UD デジタル 教科書体 NP-R" w:eastAsia="UD デジタル 教科書体 NP-R" w:hAnsiTheme="minorEastAsia"/>
          <w:sz w:val="22"/>
        </w:rPr>
      </w:pPr>
      <w:r w:rsidRPr="006D2250">
        <w:rPr>
          <w:rFonts w:ascii="UD デジタル 教科書体 NP-R" w:eastAsia="UD デジタル 教科書体 NP-R" w:hint="eastAsia"/>
          <w:b/>
          <w:bCs/>
          <w:color w:val="0070C0"/>
          <w:sz w:val="22"/>
          <w:szCs w:val="22"/>
        </w:rPr>
        <w:t>3-</w:t>
      </w:r>
      <w:r w:rsidR="00AD53C9" w:rsidRPr="006D2250">
        <w:rPr>
          <w:rFonts w:ascii="UD デジタル 教科書体 NP-R" w:eastAsia="UD デジタル 教科書体 NP-R" w:hint="eastAsia"/>
          <w:b/>
          <w:bCs/>
          <w:color w:val="0070C0"/>
          <w:sz w:val="22"/>
          <w:szCs w:val="22"/>
        </w:rPr>
        <w:t>３</w:t>
      </w:r>
      <w:r w:rsidRPr="006D2250">
        <w:rPr>
          <w:rFonts w:ascii="UD デジタル 教科書体 NP-R" w:eastAsia="UD デジタル 教科書体 NP-R" w:hint="eastAsia"/>
          <w:b/>
          <w:bCs/>
          <w:color w:val="0070C0"/>
          <w:sz w:val="22"/>
          <w:szCs w:val="22"/>
        </w:rPr>
        <w:t>-</w:t>
      </w:r>
      <w:r w:rsidR="008B24B1" w:rsidRPr="006D2250">
        <w:rPr>
          <w:rFonts w:ascii="UD デジタル 教科書体 NP-R" w:eastAsia="UD デジタル 教科書体 NP-R" w:hint="eastAsia"/>
          <w:b/>
          <w:bCs/>
          <w:color w:val="0070C0"/>
          <w:sz w:val="22"/>
          <w:szCs w:val="22"/>
        </w:rPr>
        <w:t>１</w:t>
      </w:r>
      <w:r w:rsidRPr="006D2250">
        <w:rPr>
          <w:rFonts w:ascii="UD デジタル 教科書体 NP-R" w:eastAsia="UD デジタル 教科書体 NP-R" w:hAnsiTheme="minorEastAsia" w:hint="eastAsia"/>
          <w:color w:val="0070C0"/>
          <w:sz w:val="22"/>
          <w:szCs w:val="22"/>
        </w:rPr>
        <w:t xml:space="preserve"> </w:t>
      </w:r>
      <w:r w:rsidR="00C0322D" w:rsidRPr="006D2250">
        <w:rPr>
          <w:rFonts w:ascii="UD デジタル 教科書体 NP-R" w:eastAsia="UD デジタル 教科書体 NP-R" w:hAnsiTheme="minorEastAsia" w:hint="eastAsia"/>
          <w:b/>
          <w:color w:val="0070C0"/>
          <w:sz w:val="22"/>
          <w:szCs w:val="22"/>
        </w:rPr>
        <w:t>行</w:t>
      </w:r>
      <w:r w:rsidR="00B4019D" w:rsidRPr="006D2250">
        <w:rPr>
          <w:rFonts w:ascii="UD デジタル 教科書体 NP-R" w:eastAsia="UD デジタル 教科書体 NP-R" w:hAnsiTheme="minorEastAsia" w:hint="eastAsia"/>
          <w:b/>
          <w:color w:val="0070C0"/>
          <w:sz w:val="22"/>
          <w:szCs w:val="22"/>
        </w:rPr>
        <w:t>事・</w:t>
      </w:r>
      <w:r w:rsidR="00C0322D" w:rsidRPr="006D2250">
        <w:rPr>
          <w:rFonts w:ascii="UD デジタル 教科書体 NP-R" w:eastAsia="UD デジタル 教科書体 NP-R" w:hAnsiTheme="minorEastAsia" w:hint="eastAsia"/>
          <w:b/>
          <w:color w:val="0070C0"/>
          <w:sz w:val="22"/>
          <w:szCs w:val="22"/>
        </w:rPr>
        <w:t>催事</w:t>
      </w:r>
      <w:r w:rsidR="00B37E39" w:rsidRPr="006D2250">
        <w:rPr>
          <w:rFonts w:ascii="UD デジタル 教科書体 NP-R" w:eastAsia="UD デジタル 教科書体 NP-R" w:hint="eastAsia"/>
          <w:bCs/>
          <w:color w:val="0070C0"/>
          <w:sz w:val="22"/>
          <w:szCs w:val="22"/>
        </w:rPr>
        <w:t xml:space="preserve">　</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68"/>
      </w:tblGrid>
      <w:tr w:rsidR="00A75ABC" w14:paraId="52D7CEC2" w14:textId="77777777" w:rsidTr="00A75ABC">
        <w:tc>
          <w:tcPr>
            <w:tcW w:w="1134" w:type="dxa"/>
          </w:tcPr>
          <w:p w14:paraId="750D5F53" w14:textId="78C9DCD5"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FF0000"/>
                <w:sz w:val="22"/>
              </w:rPr>
              <w:t>Ｃ－0</w:t>
            </w:r>
            <w:r w:rsidR="0037524C">
              <w:rPr>
                <w:rFonts w:ascii="UD デジタル 教科書体 NP-R" w:eastAsia="UD デジタル 教科書体 NP-R" w:hAnsiTheme="minorEastAsia"/>
                <w:b/>
                <w:bCs/>
                <w:color w:val="FF0000"/>
                <w:sz w:val="22"/>
              </w:rPr>
              <w:t>5</w:t>
            </w:r>
          </w:p>
        </w:tc>
        <w:tc>
          <w:tcPr>
            <w:tcW w:w="8068" w:type="dxa"/>
          </w:tcPr>
          <w:p w14:paraId="2497302B" w14:textId="0A79586B" w:rsidR="00A75ABC" w:rsidRPr="006D2250" w:rsidRDefault="00A75ABC" w:rsidP="00A75ABC">
            <w:pPr>
              <w:tabs>
                <w:tab w:val="left" w:pos="851"/>
              </w:tabs>
              <w:snapToGrid w:val="0"/>
              <w:spacing w:line="240" w:lineRule="auto"/>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アナウンスやスクリーン等に字幕を付与する場合は日本語・英語を必須とする。</w:t>
            </w:r>
          </w:p>
          <w:p w14:paraId="625E3302" w14:textId="149920A6"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ただし、公式行事に関しては</w:t>
            </w:r>
            <w:r w:rsidRPr="006D2250">
              <w:rPr>
                <w:rFonts w:ascii="UD デジタル 教科書体 NP-R" w:eastAsia="UD デジタル 教科書体 NP-R" w:hint="eastAsia"/>
                <w:sz w:val="22"/>
              </w:rPr>
              <w:t>出席者に応じて柔軟に対応することとする。</w:t>
            </w:r>
          </w:p>
        </w:tc>
      </w:tr>
    </w:tbl>
    <w:p w14:paraId="644019E6" w14:textId="19584EF0" w:rsidR="00F4785C" w:rsidRPr="006D2250" w:rsidRDefault="00F4785C" w:rsidP="00A75ABC">
      <w:pPr>
        <w:tabs>
          <w:tab w:val="left" w:pos="851"/>
        </w:tabs>
        <w:snapToGrid w:val="0"/>
        <w:spacing w:line="240" w:lineRule="auto"/>
        <w:rPr>
          <w:rFonts w:ascii="UD デジタル 教科書体 NP-R" w:eastAsia="UD デジタル 教科書体 NP-R" w:hAnsiTheme="minorEastAsia"/>
          <w:sz w:val="22"/>
        </w:rPr>
      </w:pPr>
    </w:p>
    <w:p w14:paraId="48491E90" w14:textId="181DF2CA" w:rsidR="002F2A6E" w:rsidRPr="006D2250" w:rsidRDefault="002F2A6E" w:rsidP="00A75ABC">
      <w:pPr>
        <w:pStyle w:val="a0"/>
        <w:ind w:firstLineChars="0" w:firstLine="0"/>
        <w:rPr>
          <w:rFonts w:ascii="UD デジタル 教科書体 NP-R" w:eastAsia="UD デジタル 教科書体 NP-R" w:hAnsiTheme="minorEastAsia"/>
          <w:sz w:val="22"/>
        </w:rPr>
      </w:pPr>
      <w:bookmarkStart w:id="32" w:name="_Hlk131092843"/>
      <w:r w:rsidRPr="006D2250">
        <w:rPr>
          <w:rFonts w:ascii="UD デジタル 教科書体 NP-R" w:eastAsia="UD デジタル 教科書体 NP-R" w:hint="eastAsia"/>
          <w:b/>
          <w:bCs/>
          <w:color w:val="0070C0"/>
          <w:sz w:val="22"/>
          <w:szCs w:val="22"/>
        </w:rPr>
        <w:t>3-</w:t>
      </w:r>
      <w:r w:rsidR="00AD53C9" w:rsidRPr="006D2250">
        <w:rPr>
          <w:rFonts w:ascii="UD デジタル 教科書体 NP-R" w:eastAsia="UD デジタル 教科書体 NP-R" w:hint="eastAsia"/>
          <w:b/>
          <w:bCs/>
          <w:color w:val="0070C0"/>
          <w:sz w:val="22"/>
          <w:szCs w:val="22"/>
        </w:rPr>
        <w:t>３</w:t>
      </w:r>
      <w:r w:rsidRPr="006D2250">
        <w:rPr>
          <w:rFonts w:ascii="UD デジタル 教科書体 NP-R" w:eastAsia="UD デジタル 教科書体 NP-R" w:hint="eastAsia"/>
          <w:b/>
          <w:bCs/>
          <w:color w:val="0070C0"/>
          <w:sz w:val="22"/>
          <w:szCs w:val="22"/>
        </w:rPr>
        <w:t>-</w:t>
      </w:r>
      <w:r w:rsidR="008B24B1" w:rsidRPr="006D2250">
        <w:rPr>
          <w:rFonts w:ascii="UD デジタル 教科書体 NP-R" w:eastAsia="UD デジタル 教科書体 NP-R" w:hint="eastAsia"/>
          <w:b/>
          <w:bCs/>
          <w:color w:val="0070C0"/>
          <w:sz w:val="22"/>
          <w:szCs w:val="22"/>
        </w:rPr>
        <w:t>２</w:t>
      </w:r>
      <w:r w:rsidRPr="006D2250">
        <w:rPr>
          <w:rFonts w:ascii="UD デジタル 教科書体 NP-R" w:eastAsia="UD デジタル 教科書体 NP-R" w:hAnsiTheme="minorEastAsia" w:hint="eastAsia"/>
          <w:color w:val="0070C0"/>
          <w:sz w:val="22"/>
          <w:szCs w:val="22"/>
        </w:rPr>
        <w:t xml:space="preserve"> </w:t>
      </w:r>
      <w:r w:rsidRPr="006D2250">
        <w:rPr>
          <w:rFonts w:ascii="UD デジタル 教科書体 NP-R" w:eastAsia="UD デジタル 教科書体 NP-R" w:hint="eastAsia"/>
          <w:b/>
          <w:bCs/>
          <w:color w:val="0070C0"/>
          <w:sz w:val="22"/>
          <w:szCs w:val="22"/>
        </w:rPr>
        <w:t>展示等の説明</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68"/>
      </w:tblGrid>
      <w:tr w:rsidR="00A75ABC" w14:paraId="03162537" w14:textId="77777777" w:rsidTr="00A75ABC">
        <w:tc>
          <w:tcPr>
            <w:tcW w:w="1134" w:type="dxa"/>
          </w:tcPr>
          <w:p w14:paraId="2B9D1C72" w14:textId="286E1339"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FF0000"/>
                <w:sz w:val="22"/>
              </w:rPr>
              <w:t>C－0</w:t>
            </w:r>
            <w:r w:rsidR="0037524C">
              <w:rPr>
                <w:rFonts w:ascii="UD デジタル 教科書体 NP-R" w:eastAsia="UD デジタル 教科書体 NP-R" w:hAnsiTheme="minorEastAsia"/>
                <w:b/>
                <w:bCs/>
                <w:color w:val="FF0000"/>
                <w:sz w:val="22"/>
              </w:rPr>
              <w:t>6</w:t>
            </w:r>
          </w:p>
        </w:tc>
        <w:tc>
          <w:tcPr>
            <w:tcW w:w="8068" w:type="dxa"/>
          </w:tcPr>
          <w:p w14:paraId="455904B3" w14:textId="4CEB3DC3"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日本語・英語表記を必須とする。</w:t>
            </w:r>
          </w:p>
        </w:tc>
      </w:tr>
      <w:tr w:rsidR="00A75ABC" w14:paraId="6D8D92B0" w14:textId="77777777" w:rsidTr="00A75ABC">
        <w:tc>
          <w:tcPr>
            <w:tcW w:w="1134" w:type="dxa"/>
          </w:tcPr>
          <w:p w14:paraId="039E6ED3" w14:textId="31A64A14"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00B050"/>
                <w:sz w:val="22"/>
              </w:rPr>
              <w:t>G－0</w:t>
            </w:r>
            <w:r>
              <w:rPr>
                <w:rFonts w:ascii="UD デジタル 教科書体 NP-R" w:eastAsia="UD デジタル 教科書体 NP-R" w:hAnsiTheme="minorEastAsia" w:hint="eastAsia"/>
                <w:b/>
                <w:bCs/>
                <w:color w:val="00B050"/>
                <w:sz w:val="22"/>
              </w:rPr>
              <w:t>5</w:t>
            </w:r>
          </w:p>
        </w:tc>
        <w:tc>
          <w:tcPr>
            <w:tcW w:w="8068" w:type="dxa"/>
          </w:tcPr>
          <w:p w14:paraId="700E3ED6" w14:textId="45B92EDE"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展示等の説明文スペースと視認性の観点から日本語・英語での詳細な説明表記が難しい場合は、</w:t>
            </w:r>
            <w:r w:rsidR="0017551C">
              <w:rPr>
                <w:rFonts w:ascii="UD デジタル 教科書体 NP-R" w:eastAsia="UD デジタル 教科書体 NP-R" w:hAnsiTheme="minorEastAsia" w:hint="eastAsia"/>
                <w:sz w:val="22"/>
              </w:rPr>
              <w:t>二</w:t>
            </w:r>
            <w:r w:rsidRPr="006D2250">
              <w:rPr>
                <w:rFonts w:ascii="UD デジタル 教科書体 NP-R" w:eastAsia="UD デジタル 教科書体 NP-R" w:hAnsiTheme="minorEastAsia" w:hint="eastAsia"/>
                <w:sz w:val="22"/>
              </w:rPr>
              <w:t>次元コード等のICTツールを活用することが望ましい。</w:t>
            </w:r>
          </w:p>
        </w:tc>
      </w:tr>
    </w:tbl>
    <w:p w14:paraId="06619F4E" w14:textId="77777777" w:rsidR="00A75ABC" w:rsidRPr="00A75ABC" w:rsidRDefault="00A75ABC" w:rsidP="00A75ABC">
      <w:pPr>
        <w:tabs>
          <w:tab w:val="left" w:pos="851"/>
        </w:tabs>
        <w:snapToGrid w:val="0"/>
        <w:spacing w:line="240" w:lineRule="auto"/>
        <w:rPr>
          <w:rFonts w:ascii="UD デジタル 教科書体 NP-R" w:eastAsia="UD デジタル 教科書体 NP-R" w:hAnsiTheme="minorEastAsia"/>
          <w:b/>
          <w:color w:val="FF0000"/>
          <w:sz w:val="22"/>
        </w:rPr>
      </w:pPr>
    </w:p>
    <w:bookmarkEnd w:id="32"/>
    <w:p w14:paraId="08DCD1A3" w14:textId="047DF361" w:rsidR="006F6884" w:rsidRPr="006D2250" w:rsidRDefault="006F6884" w:rsidP="00A75ABC">
      <w:pPr>
        <w:pStyle w:val="a0"/>
        <w:ind w:firstLineChars="0" w:firstLine="0"/>
        <w:rPr>
          <w:rFonts w:ascii="UD デジタル 教科書体 NP-R" w:eastAsia="UD デジタル 教科書体 NP-R" w:hAnsiTheme="minorEastAsia"/>
          <w:b/>
          <w:color w:val="0070C0"/>
          <w:sz w:val="22"/>
        </w:rPr>
      </w:pPr>
      <w:r w:rsidRPr="006D2250">
        <w:rPr>
          <w:rFonts w:ascii="UD デジタル 教科書体 NP-R" w:eastAsia="UD デジタル 教科書体 NP-R" w:hint="eastAsia"/>
          <w:b/>
          <w:bCs/>
          <w:color w:val="0070C0"/>
          <w:sz w:val="22"/>
          <w:szCs w:val="22"/>
        </w:rPr>
        <w:t>3-</w:t>
      </w:r>
      <w:r w:rsidR="00AD53C9" w:rsidRPr="006D2250">
        <w:rPr>
          <w:rFonts w:ascii="UD デジタル 教科書体 NP-R" w:eastAsia="UD デジタル 教科書体 NP-R" w:hint="eastAsia"/>
          <w:b/>
          <w:bCs/>
          <w:color w:val="0070C0"/>
          <w:sz w:val="22"/>
          <w:szCs w:val="22"/>
        </w:rPr>
        <w:t>３</w:t>
      </w:r>
      <w:r w:rsidRPr="006D2250">
        <w:rPr>
          <w:rFonts w:ascii="UD デジタル 教科書体 NP-R" w:eastAsia="UD デジタル 教科書体 NP-R" w:hint="eastAsia"/>
          <w:b/>
          <w:bCs/>
          <w:color w:val="0070C0"/>
          <w:sz w:val="22"/>
          <w:szCs w:val="22"/>
        </w:rPr>
        <w:t>-</w:t>
      </w:r>
      <w:r w:rsidR="008B24B1" w:rsidRPr="006D2250">
        <w:rPr>
          <w:rFonts w:ascii="UD デジタル 教科書体 NP-R" w:eastAsia="UD デジタル 教科書体 NP-R" w:hint="eastAsia"/>
          <w:b/>
          <w:bCs/>
          <w:color w:val="0070C0"/>
          <w:sz w:val="22"/>
          <w:szCs w:val="22"/>
        </w:rPr>
        <w:t>３</w:t>
      </w:r>
      <w:r w:rsidRPr="006D2250">
        <w:rPr>
          <w:rFonts w:ascii="UD デジタル 教科書体 NP-R" w:eastAsia="UD デジタル 教科書体 NP-R" w:hAnsiTheme="minorEastAsia" w:hint="eastAsia"/>
          <w:b/>
          <w:color w:val="0070C0"/>
          <w:sz w:val="22"/>
          <w:szCs w:val="22"/>
        </w:rPr>
        <w:t xml:space="preserve"> </w:t>
      </w:r>
      <w:r w:rsidRPr="006D2250">
        <w:rPr>
          <w:rFonts w:ascii="UD デジタル 教科書体 NP-R" w:eastAsia="UD デジタル 教科書体 NP-R" w:hint="eastAsia"/>
          <w:b/>
          <w:bCs/>
          <w:color w:val="0070C0"/>
          <w:sz w:val="22"/>
          <w:szCs w:val="22"/>
        </w:rPr>
        <w:t>静止画・動画コンテンツ</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68"/>
      </w:tblGrid>
      <w:tr w:rsidR="00A75ABC" w14:paraId="5DF0CF2A" w14:textId="77777777" w:rsidTr="00A75ABC">
        <w:tc>
          <w:tcPr>
            <w:tcW w:w="1134" w:type="dxa"/>
          </w:tcPr>
          <w:p w14:paraId="65395E25" w14:textId="4C899EAC"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FF0000"/>
                <w:sz w:val="22"/>
              </w:rPr>
              <w:t>Ｃ－0</w:t>
            </w:r>
            <w:r w:rsidR="0037524C">
              <w:rPr>
                <w:rFonts w:ascii="UD デジタル 教科書体 NP-R" w:eastAsia="UD デジタル 教科書体 NP-R" w:hAnsiTheme="minorEastAsia"/>
                <w:b/>
                <w:bCs/>
                <w:color w:val="FF0000"/>
                <w:sz w:val="22"/>
              </w:rPr>
              <w:t>7</w:t>
            </w:r>
          </w:p>
        </w:tc>
        <w:tc>
          <w:tcPr>
            <w:tcW w:w="8068" w:type="dxa"/>
          </w:tcPr>
          <w:p w14:paraId="259EF384" w14:textId="0EBC9E9A"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字幕を付与する場合は日本語・英語を必須とする。</w:t>
            </w:r>
          </w:p>
        </w:tc>
      </w:tr>
    </w:tbl>
    <w:p w14:paraId="4FEAE1BE" w14:textId="77777777" w:rsidR="00CE02D3" w:rsidRPr="006D2250" w:rsidRDefault="00CE02D3" w:rsidP="00A75ABC">
      <w:pPr>
        <w:snapToGrid w:val="0"/>
        <w:spacing w:line="240" w:lineRule="auto"/>
        <w:ind w:right="880"/>
        <w:rPr>
          <w:rFonts w:ascii="UD デジタル 教科書体 NP-R" w:eastAsia="UD デジタル 教科書体 NP-R" w:hAnsiTheme="minorEastAsia"/>
          <w:sz w:val="22"/>
        </w:rPr>
      </w:pPr>
    </w:p>
    <w:p w14:paraId="4138538B" w14:textId="1BFA3EC4" w:rsidR="00483E49" w:rsidRPr="006D2250" w:rsidRDefault="0072656E" w:rsidP="00FA4203">
      <w:pPr>
        <w:pStyle w:val="2"/>
        <w:numPr>
          <w:ilvl w:val="0"/>
          <w:numId w:val="0"/>
        </w:numPr>
        <w:spacing w:beforeLines="50" w:before="180" w:after="180"/>
        <w:rPr>
          <w:rFonts w:ascii="UD デジタル 教科書体 NP-R" w:eastAsia="UD デジタル 教科書体 NP-R" w:hAnsi="メイリオ"/>
          <w:b/>
          <w:color w:val="0070C0"/>
          <w:sz w:val="24"/>
          <w:szCs w:val="22"/>
        </w:rPr>
      </w:pPr>
      <w:bookmarkStart w:id="33" w:name="_Toc132550885"/>
      <w:r w:rsidRPr="006D2250">
        <w:rPr>
          <w:rFonts w:ascii="UD デジタル 教科書体 NP-R" w:eastAsia="UD デジタル 教科書体 NP-R" w:hAnsi="メイリオ" w:hint="eastAsia"/>
          <w:b/>
          <w:color w:val="0070C0"/>
          <w:sz w:val="24"/>
          <w:szCs w:val="22"/>
        </w:rPr>
        <w:t>３-</w:t>
      </w:r>
      <w:r w:rsidR="00E13058" w:rsidRPr="006D2250">
        <w:rPr>
          <w:rFonts w:ascii="UD デジタル 教科書体 NP-R" w:eastAsia="UD デジタル 教科書体 NP-R" w:hAnsi="メイリオ" w:hint="eastAsia"/>
          <w:b/>
          <w:color w:val="0070C0"/>
          <w:sz w:val="24"/>
          <w:szCs w:val="22"/>
        </w:rPr>
        <w:t>４</w:t>
      </w:r>
      <w:r w:rsidR="00A75ABC">
        <w:rPr>
          <w:rFonts w:ascii="UD デジタル 教科書体 NP-R" w:eastAsia="UD デジタル 教科書体 NP-R" w:hAnsi="メイリオ" w:hint="eastAsia"/>
          <w:b/>
          <w:color w:val="0070C0"/>
          <w:sz w:val="24"/>
          <w:szCs w:val="22"/>
        </w:rPr>
        <w:t>．</w:t>
      </w:r>
      <w:r w:rsidR="00032050">
        <w:rPr>
          <w:rFonts w:ascii="UD デジタル 教科書体 NP-R" w:eastAsia="UD デジタル 教科書体 NP-R" w:hAnsi="メイリオ" w:hint="eastAsia"/>
          <w:b/>
          <w:color w:val="0070C0"/>
          <w:sz w:val="24"/>
          <w:szCs w:val="22"/>
        </w:rPr>
        <w:t>ウェブ</w:t>
      </w:r>
      <w:r w:rsidR="004A2DB8" w:rsidRPr="006D2250">
        <w:rPr>
          <w:rFonts w:ascii="UD デジタル 教科書体 NP-R" w:eastAsia="UD デジタル 教科書体 NP-R" w:hint="eastAsia"/>
          <w:b/>
          <w:color w:val="0070C0"/>
          <w:sz w:val="24"/>
          <w:szCs w:val="24"/>
        </w:rPr>
        <w:t>サイト</w:t>
      </w:r>
      <w:r w:rsidR="00411880" w:rsidRPr="006D2250">
        <w:rPr>
          <w:rFonts w:ascii="UD デジタル 教科書体 NP-R" w:eastAsia="UD デジタル 教科書体 NP-R" w:hint="eastAsia"/>
          <w:b/>
          <w:color w:val="0070C0"/>
          <w:sz w:val="24"/>
          <w:szCs w:val="24"/>
        </w:rPr>
        <w:t>・</w:t>
      </w:r>
      <w:r w:rsidR="004A2DB8" w:rsidRPr="006D2250">
        <w:rPr>
          <w:rFonts w:ascii="UD デジタル 教科書体 NP-R" w:eastAsia="UD デジタル 教科書体 NP-R" w:hint="eastAsia"/>
          <w:b/>
          <w:color w:val="0070C0"/>
          <w:sz w:val="24"/>
          <w:szCs w:val="24"/>
        </w:rPr>
        <w:t>放送等</w:t>
      </w:r>
      <w:bookmarkEnd w:id="33"/>
    </w:p>
    <w:p w14:paraId="1786FDBA" w14:textId="6C2D7E74" w:rsidR="00581124" w:rsidRPr="006D2250" w:rsidRDefault="00C967DA" w:rsidP="00A75ABC">
      <w:pPr>
        <w:pStyle w:val="a0"/>
        <w:ind w:firstLine="220"/>
        <w:rPr>
          <w:rFonts w:ascii="UD デジタル 教科書体 NP-R" w:eastAsia="UD デジタル 教科書体 NP-R"/>
          <w:strike/>
          <w:sz w:val="22"/>
          <w:szCs w:val="22"/>
        </w:rPr>
      </w:pPr>
      <w:r w:rsidRPr="006D2250">
        <w:rPr>
          <w:rFonts w:ascii="UD デジタル 教科書体 NP-R" w:eastAsia="UD デジタル 教科書体 NP-R" w:hint="eastAsia"/>
          <w:sz w:val="22"/>
          <w:szCs w:val="22"/>
        </w:rPr>
        <w:t>ウエブサイト</w:t>
      </w:r>
      <w:r w:rsidR="00581124" w:rsidRPr="006D2250">
        <w:rPr>
          <w:rFonts w:ascii="UD デジタル 教科書体 NP-R" w:eastAsia="UD デジタル 教科書体 NP-R" w:hint="eastAsia"/>
          <w:sz w:val="22"/>
          <w:szCs w:val="22"/>
        </w:rPr>
        <w:t>の多言語対応は</w:t>
      </w:r>
      <w:r w:rsidR="009C01AE" w:rsidRPr="006D2250">
        <w:rPr>
          <w:rFonts w:ascii="UD デジタル 教科書体 NP-R" w:eastAsia="UD デジタル 教科書体 NP-R" w:hint="eastAsia"/>
          <w:sz w:val="22"/>
          <w:szCs w:val="22"/>
        </w:rPr>
        <w:t>、</w:t>
      </w:r>
      <w:r w:rsidR="00492016" w:rsidRPr="006D2250">
        <w:rPr>
          <w:rFonts w:ascii="UD デジタル 教科書体 NP-R" w:eastAsia="UD デジタル 教科書体 NP-R" w:hint="eastAsia"/>
          <w:sz w:val="22"/>
          <w:szCs w:val="22"/>
        </w:rPr>
        <w:t>来場者のみならず世界中の人々への情報保障の観点から</w:t>
      </w:r>
      <w:r w:rsidR="00B36954" w:rsidRPr="006D2250">
        <w:rPr>
          <w:rFonts w:ascii="UD デジタル 教科書体 NP-R" w:eastAsia="UD デジタル 教科書体 NP-R" w:hint="eastAsia"/>
          <w:sz w:val="22"/>
          <w:szCs w:val="22"/>
        </w:rPr>
        <w:t>日本語・英語</w:t>
      </w:r>
      <w:r w:rsidR="00D16B00" w:rsidRPr="006D2250">
        <w:rPr>
          <w:rFonts w:ascii="UD デジタル 教科書体 NP-R" w:eastAsia="UD デジタル 教科書体 NP-R" w:hint="eastAsia"/>
          <w:sz w:val="22"/>
          <w:szCs w:val="22"/>
        </w:rPr>
        <w:t>が望ましい</w:t>
      </w:r>
      <w:r w:rsidR="00AA5FDC" w:rsidRPr="006D2250">
        <w:rPr>
          <w:rFonts w:ascii="UD デジタル 教科書体 NP-R" w:eastAsia="UD デジタル 教科書体 NP-R" w:hint="eastAsia"/>
          <w:sz w:val="22"/>
          <w:szCs w:val="22"/>
        </w:rPr>
        <w:t>。</w:t>
      </w:r>
    </w:p>
    <w:p w14:paraId="28EC02CA" w14:textId="23755A6B" w:rsidR="003B45E5" w:rsidRPr="006D2250" w:rsidRDefault="00983610" w:rsidP="003B45E5">
      <w:pPr>
        <w:pStyle w:val="a0"/>
        <w:ind w:firstLine="220"/>
        <w:rPr>
          <w:rFonts w:ascii="UD デジタル 教科書体 NP-R" w:eastAsia="UD デジタル 教科書体 NP-R"/>
          <w:sz w:val="22"/>
          <w:szCs w:val="22"/>
        </w:rPr>
      </w:pPr>
      <w:r w:rsidRPr="006D2250">
        <w:rPr>
          <w:rFonts w:ascii="UD デジタル 教科書体 NP-R" w:eastAsia="UD デジタル 教科書体 NP-R" w:hint="eastAsia"/>
          <w:sz w:val="22"/>
          <w:szCs w:val="22"/>
        </w:rPr>
        <w:t>案内</w:t>
      </w:r>
      <w:r w:rsidR="003B45E5" w:rsidRPr="006D2250">
        <w:rPr>
          <w:rFonts w:ascii="UD デジタル 教科書体 NP-R" w:eastAsia="UD デジタル 教科書体 NP-R" w:hint="eastAsia"/>
          <w:sz w:val="22"/>
          <w:szCs w:val="22"/>
        </w:rPr>
        <w:t>放送に関しては</w:t>
      </w:r>
      <w:r w:rsidR="00F84C2B" w:rsidRPr="006D2250">
        <w:rPr>
          <w:rFonts w:ascii="UD デジタル 教科書体 NP-R" w:eastAsia="UD デジタル 教科書体 NP-R" w:hint="eastAsia"/>
          <w:sz w:val="22"/>
          <w:szCs w:val="22"/>
        </w:rPr>
        <w:t>、来場者・関係者に音声放送の内容を短時間で理解いただくため、言語数を限定し確実な理解につなげる必要がある。そのため、</w:t>
      </w:r>
      <w:r w:rsidR="003B45E5" w:rsidRPr="006D2250">
        <w:rPr>
          <w:rFonts w:ascii="UD デジタル 教科書体 NP-R" w:eastAsia="UD デジタル 教科書体 NP-R" w:hint="eastAsia"/>
          <w:sz w:val="22"/>
          <w:szCs w:val="22"/>
        </w:rPr>
        <w:t>日本語・英語を</w:t>
      </w:r>
      <w:r w:rsidR="0015375F" w:rsidRPr="006D2250">
        <w:rPr>
          <w:rFonts w:ascii="UD デジタル 教科書体 NP-R" w:eastAsia="UD デジタル 教科書体 NP-R" w:hint="eastAsia"/>
          <w:sz w:val="22"/>
          <w:szCs w:val="22"/>
        </w:rPr>
        <w:t>必須</w:t>
      </w:r>
      <w:r w:rsidR="005C5AC3" w:rsidRPr="006D2250">
        <w:rPr>
          <w:rFonts w:ascii="UD デジタル 教科書体 NP-R" w:eastAsia="UD デジタル 教科書体 NP-R" w:hint="eastAsia"/>
          <w:sz w:val="22"/>
          <w:szCs w:val="22"/>
        </w:rPr>
        <w:t>とする。</w:t>
      </w:r>
    </w:p>
    <w:p w14:paraId="61A50A63" w14:textId="28E9DFAD" w:rsidR="00581124" w:rsidRPr="006D2250" w:rsidRDefault="00581124" w:rsidP="00581124">
      <w:pPr>
        <w:pStyle w:val="a0"/>
        <w:ind w:firstLine="220"/>
        <w:rPr>
          <w:rFonts w:ascii="UD デジタル 教科書体 NP-R" w:eastAsia="UD デジタル 教科書体 NP-R"/>
          <w:sz w:val="22"/>
          <w:szCs w:val="22"/>
        </w:rPr>
      </w:pPr>
    </w:p>
    <w:p w14:paraId="05A94B50" w14:textId="44BD452E" w:rsidR="0072656E" w:rsidRPr="006D2250" w:rsidRDefault="0072656E" w:rsidP="00A75ABC">
      <w:pPr>
        <w:pStyle w:val="a0"/>
        <w:ind w:firstLineChars="0" w:firstLine="0"/>
        <w:rPr>
          <w:rFonts w:ascii="UD デジタル 教科書体 NP-R" w:eastAsia="UD デジタル 教科書体 NP-R"/>
          <w:b/>
          <w:bCs/>
          <w:strike/>
          <w:color w:val="0070C0"/>
          <w:sz w:val="22"/>
          <w:szCs w:val="22"/>
        </w:rPr>
      </w:pPr>
      <w:bookmarkStart w:id="34" w:name="_Hlk124345088"/>
      <w:r w:rsidRPr="006D2250">
        <w:rPr>
          <w:rFonts w:ascii="UD デジタル 教科書体 NP-R" w:eastAsia="UD デジタル 教科書体 NP-R" w:hint="eastAsia"/>
          <w:b/>
          <w:bCs/>
          <w:color w:val="0070C0"/>
          <w:sz w:val="22"/>
          <w:szCs w:val="22"/>
        </w:rPr>
        <w:t>3-</w:t>
      </w:r>
      <w:r w:rsidR="00E13058" w:rsidRPr="006D2250">
        <w:rPr>
          <w:rFonts w:ascii="UD デジタル 教科書体 NP-R" w:eastAsia="UD デジタル 教科書体 NP-R" w:hint="eastAsia"/>
          <w:b/>
          <w:bCs/>
          <w:color w:val="0070C0"/>
          <w:sz w:val="22"/>
          <w:szCs w:val="22"/>
        </w:rPr>
        <w:t>４</w:t>
      </w:r>
      <w:r w:rsidRPr="006D2250">
        <w:rPr>
          <w:rFonts w:ascii="UD デジタル 教科書体 NP-R" w:eastAsia="UD デジタル 教科書体 NP-R" w:hint="eastAsia"/>
          <w:b/>
          <w:bCs/>
          <w:color w:val="0070C0"/>
          <w:sz w:val="22"/>
          <w:szCs w:val="22"/>
        </w:rPr>
        <w:t>-1</w:t>
      </w:r>
      <w:r w:rsidR="00055B5C" w:rsidRPr="006D2250">
        <w:rPr>
          <w:rFonts w:ascii="UD デジタル 教科書体 NP-R" w:eastAsia="UD デジタル 教科書体 NP-R" w:hint="eastAsia"/>
          <w:b/>
          <w:bCs/>
          <w:color w:val="0070C0"/>
          <w:sz w:val="22"/>
          <w:szCs w:val="22"/>
        </w:rPr>
        <w:t>ウエブ</w:t>
      </w:r>
      <w:r w:rsidR="00441B8B" w:rsidRPr="006D2250">
        <w:rPr>
          <w:rFonts w:ascii="UD デジタル 教科書体 NP-R" w:eastAsia="UD デジタル 教科書体 NP-R" w:hint="eastAsia"/>
          <w:b/>
          <w:bCs/>
          <w:color w:val="0070C0"/>
          <w:sz w:val="22"/>
          <w:szCs w:val="22"/>
        </w:rPr>
        <w:t>サイト</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68"/>
      </w:tblGrid>
      <w:tr w:rsidR="00A75ABC" w14:paraId="267A1261" w14:textId="77777777" w:rsidTr="00A75ABC">
        <w:tc>
          <w:tcPr>
            <w:tcW w:w="1134" w:type="dxa"/>
          </w:tcPr>
          <w:bookmarkEnd w:id="34"/>
          <w:p w14:paraId="3A5B7B35" w14:textId="313A9F90"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00B050"/>
                <w:sz w:val="22"/>
              </w:rPr>
              <w:t>G－06</w:t>
            </w:r>
          </w:p>
        </w:tc>
        <w:tc>
          <w:tcPr>
            <w:tcW w:w="8068" w:type="dxa"/>
          </w:tcPr>
          <w:p w14:paraId="62926D5A" w14:textId="2FD533E3"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日本語・英語対応が望ましい。</w:t>
            </w:r>
          </w:p>
        </w:tc>
      </w:tr>
    </w:tbl>
    <w:p w14:paraId="6F0748E4" w14:textId="77777777" w:rsidR="004825E2" w:rsidRPr="006D2250" w:rsidRDefault="004825E2" w:rsidP="00A75ABC">
      <w:pPr>
        <w:tabs>
          <w:tab w:val="left" w:pos="851"/>
        </w:tabs>
        <w:snapToGrid w:val="0"/>
        <w:spacing w:line="240" w:lineRule="auto"/>
        <w:rPr>
          <w:rFonts w:ascii="UD デジタル 教科書体 NP-R" w:eastAsia="UD デジタル 教科書体 NP-R"/>
          <w:sz w:val="22"/>
        </w:rPr>
      </w:pPr>
    </w:p>
    <w:p w14:paraId="72C30BA2" w14:textId="4EA001D5" w:rsidR="00A75ABC" w:rsidRDefault="00AD53C9" w:rsidP="00A75ABC">
      <w:pPr>
        <w:pStyle w:val="a0"/>
        <w:ind w:firstLineChars="0" w:firstLine="0"/>
        <w:rPr>
          <w:rFonts w:ascii="UD デジタル 教科書体 NP-R" w:eastAsia="UD デジタル 教科書体 NP-R"/>
          <w:b/>
          <w:bCs/>
          <w:color w:val="0070C0"/>
          <w:sz w:val="22"/>
          <w:szCs w:val="22"/>
        </w:rPr>
      </w:pPr>
      <w:r w:rsidRPr="006D2250">
        <w:rPr>
          <w:rFonts w:ascii="UD デジタル 教科書体 NP-R" w:eastAsia="UD デジタル 教科書体 NP-R" w:hint="eastAsia"/>
          <w:b/>
          <w:bCs/>
          <w:color w:val="0070C0"/>
          <w:sz w:val="22"/>
          <w:szCs w:val="22"/>
        </w:rPr>
        <w:t>3-</w:t>
      </w:r>
      <w:r w:rsidR="00E13058" w:rsidRPr="006D2250">
        <w:rPr>
          <w:rFonts w:ascii="UD デジタル 教科書体 NP-R" w:eastAsia="UD デジタル 教科書体 NP-R" w:hint="eastAsia"/>
          <w:b/>
          <w:bCs/>
          <w:color w:val="0070C0"/>
          <w:sz w:val="22"/>
          <w:szCs w:val="22"/>
        </w:rPr>
        <w:t>４</w:t>
      </w:r>
      <w:r w:rsidRPr="006D2250">
        <w:rPr>
          <w:rFonts w:ascii="UD デジタル 教科書体 NP-R" w:eastAsia="UD デジタル 教科書体 NP-R" w:hint="eastAsia"/>
          <w:b/>
          <w:bCs/>
          <w:color w:val="0070C0"/>
          <w:sz w:val="22"/>
          <w:szCs w:val="22"/>
        </w:rPr>
        <w:t>-</w:t>
      </w:r>
      <w:r w:rsidR="005C428F" w:rsidRPr="006D2250">
        <w:rPr>
          <w:rFonts w:ascii="UD デジタル 教科書体 NP-R" w:eastAsia="UD デジタル 教科書体 NP-R" w:hint="eastAsia"/>
          <w:b/>
          <w:bCs/>
          <w:color w:val="0070C0"/>
          <w:sz w:val="22"/>
          <w:szCs w:val="22"/>
        </w:rPr>
        <w:t>２</w:t>
      </w:r>
      <w:r w:rsidR="00E85622" w:rsidRPr="006D2250">
        <w:rPr>
          <w:rFonts w:ascii="UD デジタル 教科書体 NP-R" w:eastAsia="UD デジタル 教科書体 NP-R" w:hint="eastAsia"/>
          <w:b/>
          <w:bCs/>
          <w:color w:val="0070C0"/>
          <w:sz w:val="22"/>
          <w:szCs w:val="22"/>
        </w:rPr>
        <w:t>案内放送</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068"/>
      </w:tblGrid>
      <w:tr w:rsidR="00A75ABC" w14:paraId="13EECB37" w14:textId="77777777" w:rsidTr="00A75ABC">
        <w:tc>
          <w:tcPr>
            <w:tcW w:w="1134" w:type="dxa"/>
          </w:tcPr>
          <w:p w14:paraId="291A7360" w14:textId="46EDB753"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b/>
                <w:bCs/>
                <w:color w:val="FF0000"/>
                <w:sz w:val="22"/>
              </w:rPr>
              <w:t>Ｃ－0</w:t>
            </w:r>
            <w:r w:rsidR="0037524C">
              <w:rPr>
                <w:rFonts w:ascii="UD デジタル 教科書体 NP-R" w:eastAsia="UD デジタル 教科書体 NP-R" w:hAnsiTheme="minorEastAsia"/>
                <w:b/>
                <w:bCs/>
                <w:color w:val="FF0000"/>
                <w:sz w:val="22"/>
              </w:rPr>
              <w:t>8</w:t>
            </w:r>
          </w:p>
        </w:tc>
        <w:tc>
          <w:tcPr>
            <w:tcW w:w="8068" w:type="dxa"/>
          </w:tcPr>
          <w:p w14:paraId="76C8E464" w14:textId="3353C5AE" w:rsidR="00A75ABC" w:rsidRDefault="00A75ABC" w:rsidP="00A75ABC">
            <w:pPr>
              <w:pStyle w:val="a0"/>
              <w:ind w:firstLineChars="0" w:firstLine="0"/>
              <w:rPr>
                <w:rFonts w:ascii="UD デジタル 教科書体 NP-R" w:eastAsia="UD デジタル 教科書体 NP-R"/>
                <w:strike/>
                <w:sz w:val="22"/>
                <w:szCs w:val="22"/>
              </w:rPr>
            </w:pPr>
            <w:r w:rsidRPr="006D2250">
              <w:rPr>
                <w:rFonts w:ascii="UD デジタル 教科書体 NP-R" w:eastAsia="UD デジタル 教科書体 NP-R" w:hAnsiTheme="minorEastAsia" w:hint="eastAsia"/>
                <w:sz w:val="22"/>
              </w:rPr>
              <w:t>日本語・英語を必須とする。</w:t>
            </w:r>
          </w:p>
        </w:tc>
      </w:tr>
    </w:tbl>
    <w:p w14:paraId="322BB157" w14:textId="082A009B" w:rsidR="00AD53C9" w:rsidRPr="006D2250" w:rsidRDefault="00AD53C9" w:rsidP="00A75ABC">
      <w:pPr>
        <w:snapToGrid w:val="0"/>
        <w:spacing w:line="240" w:lineRule="auto"/>
        <w:ind w:right="880"/>
        <w:rPr>
          <w:rFonts w:ascii="UD デジタル 教科書体 NP-R" w:eastAsia="UD デジタル 教科書体 NP-R" w:hAnsiTheme="minorEastAsia"/>
          <w:sz w:val="22"/>
        </w:rPr>
      </w:pPr>
    </w:p>
    <w:p w14:paraId="45084096" w14:textId="1A800A6E" w:rsidR="00714BCF" w:rsidRDefault="00714BCF" w:rsidP="00BA05E6">
      <w:pPr>
        <w:pStyle w:val="a0"/>
        <w:tabs>
          <w:tab w:val="left" w:pos="851"/>
        </w:tabs>
        <w:ind w:leftChars="20" w:left="1842" w:hangingChars="818" w:hanging="1800"/>
        <w:rPr>
          <w:rFonts w:ascii="UD デジタル 教科書体 NP-R" w:eastAsia="UD デジタル 教科書体 NP-R"/>
          <w:b/>
          <w:color w:val="FF0000"/>
          <w:sz w:val="22"/>
          <w:szCs w:val="22"/>
        </w:rPr>
      </w:pPr>
      <w:bookmarkStart w:id="35" w:name="_Hlk131083642"/>
    </w:p>
    <w:p w14:paraId="40F0706B" w14:textId="7F33358E" w:rsidR="00A75ABC" w:rsidRPr="00714BCF" w:rsidRDefault="00714BCF" w:rsidP="00714BCF">
      <w:pPr>
        <w:widowControl/>
        <w:spacing w:line="240" w:lineRule="auto"/>
        <w:jc w:val="left"/>
        <w:rPr>
          <w:rFonts w:ascii="UD デジタル 教科書体 NP-R" w:eastAsia="UD デジタル 教科書体 NP-R" w:hAnsi="Times New Roman" w:cs="Times New Roman"/>
          <w:b/>
          <w:color w:val="FF0000"/>
          <w:kern w:val="0"/>
          <w:sz w:val="22"/>
        </w:rPr>
      </w:pPr>
      <w:r>
        <w:rPr>
          <w:rFonts w:ascii="UD デジタル 教科書体 NP-R" w:eastAsia="UD デジタル 教科書体 NP-R"/>
          <w:b/>
          <w:color w:val="FF0000"/>
          <w:sz w:val="22"/>
        </w:rPr>
        <w:br w:type="page"/>
      </w:r>
    </w:p>
    <w:p w14:paraId="1F5668FE" w14:textId="5BE79EC6" w:rsidR="003E2D51" w:rsidRPr="006D2250" w:rsidRDefault="00714BCF" w:rsidP="00714BCF">
      <w:pPr>
        <w:pStyle w:val="1"/>
        <w:keepNext w:val="0"/>
        <w:pageBreakBefore w:val="0"/>
        <w:numPr>
          <w:ilvl w:val="0"/>
          <w:numId w:val="0"/>
        </w:numPr>
        <w:adjustRightInd/>
        <w:spacing w:beforeLines="0" w:before="360" w:afterLines="0" w:after="180"/>
        <w:rPr>
          <w:rFonts w:ascii="UD デジタル 教科書体 NP-R" w:eastAsia="UD デジタル 教科書体 NP-R"/>
          <w:b/>
          <w:color w:val="FF3399"/>
          <w:lang w:eastAsia="ja-JP"/>
        </w:rPr>
      </w:pPr>
      <w:bookmarkStart w:id="36" w:name="_Toc99036654"/>
      <w:bookmarkStart w:id="37" w:name="_Toc132550887"/>
      <w:bookmarkEnd w:id="0"/>
      <w:bookmarkEnd w:id="1"/>
      <w:bookmarkEnd w:id="2"/>
      <w:bookmarkEnd w:id="35"/>
      <w:r>
        <w:rPr>
          <w:rFonts w:ascii="UD デジタル 教科書体 NP-R" w:eastAsia="UD デジタル 教科書体 NP-R" w:hint="eastAsia"/>
          <w:b/>
          <w:color w:val="FF3399"/>
          <w:lang w:eastAsia="ja-JP"/>
        </w:rPr>
        <w:lastRenderedPageBreak/>
        <w:t>４．</w:t>
      </w:r>
      <w:r w:rsidRPr="006D2250">
        <w:rPr>
          <w:rFonts w:ascii="UD デジタル 教科書体 NP-R" w:eastAsia="UD デジタル 教科書体 NP-R" w:hint="eastAsia"/>
          <w:b/>
          <w:color w:val="FF3399"/>
          <w:lang w:eastAsia="ja-JP"/>
        </w:rPr>
        <w:t>引用文献・参考資料等</w:t>
      </w:r>
      <w:bookmarkEnd w:id="36"/>
      <w:bookmarkEnd w:id="37"/>
    </w:p>
    <w:p w14:paraId="5106A154" w14:textId="4F2C10A0" w:rsidR="003E2D51" w:rsidRPr="006D2250" w:rsidRDefault="003E2D51" w:rsidP="00714BCF">
      <w:pPr>
        <w:snapToGrid w:val="0"/>
        <w:spacing w:line="276"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本ガイドラインの作成にあた</w:t>
      </w:r>
      <w:r w:rsidR="00394918" w:rsidRPr="006D2250">
        <w:rPr>
          <w:rFonts w:ascii="UD デジタル 教科書体 NP-R" w:eastAsia="UD デジタル 教科書体 NP-R" w:hAnsiTheme="minorEastAsia" w:hint="eastAsia"/>
          <w:sz w:val="22"/>
        </w:rPr>
        <w:t>り</w:t>
      </w:r>
      <w:r w:rsidRPr="006D2250">
        <w:rPr>
          <w:rFonts w:ascii="UD デジタル 教科書体 NP-R" w:eastAsia="UD デジタル 教科書体 NP-R" w:hAnsiTheme="minorEastAsia" w:hint="eastAsia"/>
          <w:sz w:val="22"/>
        </w:rPr>
        <w:t>参考資料は下記の通り。</w:t>
      </w:r>
    </w:p>
    <w:p w14:paraId="0667F12E" w14:textId="77777777" w:rsidR="003E2D51" w:rsidRPr="006D2250" w:rsidRDefault="003E2D51" w:rsidP="003150F8">
      <w:pPr>
        <w:snapToGrid w:val="0"/>
        <w:spacing w:line="276" w:lineRule="auto"/>
        <w:jc w:val="left"/>
        <w:rPr>
          <w:rFonts w:ascii="UD デジタル 教科書体 NP-R" w:eastAsia="UD デジタル 教科書体 NP-R" w:hAnsiTheme="minorEastAsia"/>
          <w:sz w:val="22"/>
        </w:rPr>
      </w:pPr>
    </w:p>
    <w:p w14:paraId="3E187759" w14:textId="77777777" w:rsidR="003150F8" w:rsidRPr="006D2250" w:rsidRDefault="003E2D51" w:rsidP="003150F8">
      <w:pPr>
        <w:snapToGrid w:val="0"/>
        <w:spacing w:line="276" w:lineRule="auto"/>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w:t>
      </w:r>
      <w:r w:rsidR="003150F8" w:rsidRPr="006D2250">
        <w:rPr>
          <w:rFonts w:ascii="UD デジタル 教科書体 NP-R" w:eastAsia="UD デジタル 教科書体 NP-R" w:hAnsiTheme="minorEastAsia" w:hint="eastAsia"/>
          <w:sz w:val="22"/>
        </w:rPr>
        <w:t>観光立国実現に向けた 多言語対応の改善・強化のためのガイドライン</w:t>
      </w:r>
    </w:p>
    <w:p w14:paraId="289998B9" w14:textId="2E6CEB2B" w:rsidR="003150F8" w:rsidRPr="006D2250" w:rsidRDefault="003150F8" w:rsidP="00964050">
      <w:pPr>
        <w:snapToGrid w:val="0"/>
        <w:spacing w:line="276"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（平成26年3月 国土交通省 観光庁）</w:t>
      </w:r>
    </w:p>
    <w:p w14:paraId="5CE4A8F2" w14:textId="77777777" w:rsidR="00964050" w:rsidRPr="006D2250" w:rsidRDefault="003150F8" w:rsidP="003150F8">
      <w:pPr>
        <w:snapToGrid w:val="0"/>
        <w:spacing w:line="276" w:lineRule="auto"/>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・多言語対応の取組報告書 ―東京 2020 大会に向けて―</w:t>
      </w:r>
      <w:r w:rsidR="00753E21" w:rsidRPr="006D2250">
        <w:rPr>
          <w:rFonts w:ascii="UD デジタル 教科書体 NP-R" w:eastAsia="UD デジタル 教科書体 NP-R" w:hAnsiTheme="minorEastAsia" w:hint="eastAsia"/>
          <w:sz w:val="22"/>
        </w:rPr>
        <w:t xml:space="preserve">　</w:t>
      </w:r>
    </w:p>
    <w:p w14:paraId="2784A9C8" w14:textId="0F1CBF54" w:rsidR="003150F8" w:rsidRPr="006D2250" w:rsidRDefault="00753E21" w:rsidP="00964050">
      <w:pPr>
        <w:snapToGrid w:val="0"/>
        <w:spacing w:line="276"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w:t>
      </w:r>
      <w:r w:rsidR="0036469E" w:rsidRPr="006D2250">
        <w:rPr>
          <w:rFonts w:ascii="UD デジタル 教科書体 NP-R" w:eastAsia="UD デジタル 教科書体 NP-R" w:hAnsiTheme="minorEastAsia" w:hint="eastAsia"/>
          <w:sz w:val="22"/>
        </w:rPr>
        <w:t>令和4年3月　東京都オリンピック・パラリンピック準備局）</w:t>
      </w:r>
    </w:p>
    <w:p w14:paraId="6EF9F941" w14:textId="77777777" w:rsidR="003150F8" w:rsidRPr="006D2250" w:rsidRDefault="003150F8" w:rsidP="003150F8">
      <w:pPr>
        <w:snapToGrid w:val="0"/>
        <w:spacing w:line="276" w:lineRule="auto"/>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・2020 年オリンピック・パラリンピック大会 に向けた多言語対応協議会 観光・サービス分科</w:t>
      </w:r>
    </w:p>
    <w:p w14:paraId="5DBF9035" w14:textId="77777777" w:rsidR="00964050" w:rsidRPr="006D2250" w:rsidRDefault="003150F8" w:rsidP="003150F8">
      <w:pPr>
        <w:snapToGrid w:val="0"/>
        <w:spacing w:line="276"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 xml:space="preserve">会 多言語対応 取組方針　</w:t>
      </w:r>
    </w:p>
    <w:p w14:paraId="0CEF78CF" w14:textId="4B3224EE" w:rsidR="003150F8" w:rsidRPr="006D2250" w:rsidRDefault="003150F8" w:rsidP="003150F8">
      <w:pPr>
        <w:snapToGrid w:val="0"/>
        <w:spacing w:line="276"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（平成２６年１１月</w:t>
      </w:r>
      <w:r w:rsidR="0036469E" w:rsidRPr="006D2250">
        <w:rPr>
          <w:rFonts w:ascii="UD デジタル 教科書体 NP-R" w:eastAsia="UD デジタル 教科書体 NP-R" w:hAnsiTheme="minorEastAsia" w:hint="eastAsia"/>
          <w:sz w:val="22"/>
        </w:rPr>
        <w:t xml:space="preserve">　東京都オリンピック・パラリンピック準備局//多言語対応協議会 </w:t>
      </w:r>
      <w:r w:rsidRPr="006D2250">
        <w:rPr>
          <w:rFonts w:ascii="UD デジタル 教科書体 NP-R" w:eastAsia="UD デジタル 教科書体 NP-R" w:hAnsiTheme="minorEastAsia" w:hint="eastAsia"/>
          <w:sz w:val="22"/>
        </w:rPr>
        <w:t>）</w:t>
      </w:r>
    </w:p>
    <w:p w14:paraId="01724E25" w14:textId="77777777" w:rsidR="00964050" w:rsidRPr="006D2250" w:rsidRDefault="003150F8" w:rsidP="003150F8">
      <w:pPr>
        <w:snapToGrid w:val="0"/>
        <w:spacing w:line="276" w:lineRule="auto"/>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・小売業の多言語対応ガイドライン</w:t>
      </w:r>
    </w:p>
    <w:p w14:paraId="7534B4A7" w14:textId="190C219D" w:rsidR="003150F8" w:rsidRPr="006D2250" w:rsidRDefault="003150F8" w:rsidP="00964050">
      <w:pPr>
        <w:snapToGrid w:val="0"/>
        <w:spacing w:line="276" w:lineRule="auto"/>
        <w:ind w:firstLineChars="100" w:firstLine="220"/>
        <w:jc w:val="left"/>
        <w:rPr>
          <w:rFonts w:ascii="UD デジタル 教科書体 NP-R" w:eastAsia="UD デジタル 教科書体 NP-R" w:hAnsiTheme="minorEastAsia"/>
          <w:sz w:val="22"/>
        </w:rPr>
      </w:pPr>
      <w:r w:rsidRPr="006D2250">
        <w:rPr>
          <w:rFonts w:ascii="UD デジタル 教科書体 NP-R" w:eastAsia="UD デジタル 教科書体 NP-R" w:hAnsiTheme="minorEastAsia" w:hint="eastAsia"/>
          <w:sz w:val="22"/>
        </w:rPr>
        <w:t>（２０２２年３月３１日版</w:t>
      </w:r>
      <w:r w:rsidR="0036469E" w:rsidRPr="006D2250">
        <w:rPr>
          <w:rFonts w:ascii="UD デジタル 教科書体 NP-R" w:eastAsia="UD デジタル 教科書体 NP-R" w:hAnsiTheme="minorEastAsia" w:hint="eastAsia"/>
          <w:sz w:val="22"/>
        </w:rPr>
        <w:t xml:space="preserve">　日本小売業協会</w:t>
      </w:r>
      <w:r w:rsidRPr="006D2250">
        <w:rPr>
          <w:rFonts w:ascii="UD デジタル 教科書体 NP-R" w:eastAsia="UD デジタル 教科書体 NP-R" w:hAnsiTheme="minorEastAsia" w:hint="eastAsia"/>
          <w:sz w:val="22"/>
        </w:rPr>
        <w:t>）</w:t>
      </w:r>
    </w:p>
    <w:p w14:paraId="3FFA6A48" w14:textId="139E070A" w:rsidR="008A2F94" w:rsidRPr="006D2250" w:rsidRDefault="008A2F94" w:rsidP="00B20A72">
      <w:pPr>
        <w:snapToGrid w:val="0"/>
        <w:spacing w:line="240" w:lineRule="auto"/>
        <w:rPr>
          <w:rFonts w:ascii="UD デジタル 教科書体 NP-R" w:eastAsia="UD デジタル 教科書体 NP-R"/>
          <w:sz w:val="18"/>
        </w:rPr>
      </w:pPr>
    </w:p>
    <w:p w14:paraId="3080D989" w14:textId="5A261A82" w:rsidR="009C64B7" w:rsidRPr="006D2250" w:rsidRDefault="009C64B7" w:rsidP="00B20A72">
      <w:pPr>
        <w:snapToGrid w:val="0"/>
        <w:spacing w:line="240" w:lineRule="auto"/>
        <w:rPr>
          <w:rFonts w:ascii="UD デジタル 教科書体 NP-R" w:eastAsia="UD デジタル 教科書体 NP-R"/>
          <w:sz w:val="18"/>
        </w:rPr>
      </w:pPr>
    </w:p>
    <w:p w14:paraId="02D3E0D8" w14:textId="15657C5D" w:rsidR="009C64B7" w:rsidRPr="006D2250" w:rsidRDefault="009C64B7" w:rsidP="00B20A72">
      <w:pPr>
        <w:snapToGrid w:val="0"/>
        <w:spacing w:line="240" w:lineRule="auto"/>
        <w:rPr>
          <w:rFonts w:ascii="UD デジタル 教科書体 NP-R" w:eastAsia="UD デジタル 教科書体 NP-R"/>
          <w:sz w:val="18"/>
        </w:rPr>
      </w:pPr>
    </w:p>
    <w:p w14:paraId="7160B09C" w14:textId="256443B0" w:rsidR="009C64B7" w:rsidRPr="006D2250" w:rsidRDefault="009C64B7" w:rsidP="00B20A72">
      <w:pPr>
        <w:snapToGrid w:val="0"/>
        <w:spacing w:line="240" w:lineRule="auto"/>
        <w:rPr>
          <w:rFonts w:ascii="UD デジタル 教科書体 NP-R" w:eastAsia="UD デジタル 教科書体 NP-R"/>
          <w:sz w:val="18"/>
        </w:rPr>
      </w:pPr>
    </w:p>
    <w:p w14:paraId="128589E3" w14:textId="28077FDD" w:rsidR="009C64B7" w:rsidRPr="006D2250" w:rsidRDefault="009C64B7" w:rsidP="00B20A72">
      <w:pPr>
        <w:snapToGrid w:val="0"/>
        <w:spacing w:line="240" w:lineRule="auto"/>
        <w:rPr>
          <w:rFonts w:ascii="UD デジタル 教科書体 NP-R" w:eastAsia="UD デジタル 教科書体 NP-R"/>
          <w:sz w:val="18"/>
        </w:rPr>
      </w:pPr>
    </w:p>
    <w:p w14:paraId="106DCD79" w14:textId="5F7051CE" w:rsidR="009C64B7" w:rsidRPr="006D2250" w:rsidRDefault="009C64B7" w:rsidP="00B20A72">
      <w:pPr>
        <w:snapToGrid w:val="0"/>
        <w:spacing w:line="240" w:lineRule="auto"/>
        <w:rPr>
          <w:rFonts w:ascii="UD デジタル 教科書体 NP-R" w:eastAsia="UD デジタル 教科書体 NP-R"/>
          <w:sz w:val="18"/>
        </w:rPr>
      </w:pPr>
    </w:p>
    <w:p w14:paraId="72FF3B2D" w14:textId="4E1D996B" w:rsidR="009C64B7" w:rsidRPr="006D2250" w:rsidRDefault="00DC464C" w:rsidP="00B20A72">
      <w:pPr>
        <w:snapToGrid w:val="0"/>
        <w:spacing w:line="240" w:lineRule="auto"/>
        <w:rPr>
          <w:rFonts w:ascii="UD デジタル 教科書体 NP-R" w:eastAsia="UD デジタル 教科書体 NP-R"/>
          <w:b/>
          <w:bCs/>
          <w:sz w:val="24"/>
          <w:szCs w:val="24"/>
        </w:rPr>
      </w:pPr>
      <w:r w:rsidRPr="006D2250">
        <w:rPr>
          <w:rFonts w:ascii="UD デジタル 教科書体 NP-R" w:eastAsia="UD デジタル 教科書体 NP-R" w:hint="eastAsia"/>
          <w:b/>
          <w:bCs/>
          <w:sz w:val="24"/>
          <w:szCs w:val="24"/>
        </w:rPr>
        <w:t>お問い合せ</w:t>
      </w:r>
    </w:p>
    <w:p w14:paraId="046F72E6" w14:textId="766872CC" w:rsidR="00C2499C" w:rsidRPr="006D2250" w:rsidRDefault="00C2499C" w:rsidP="00B20A72">
      <w:pPr>
        <w:snapToGrid w:val="0"/>
        <w:spacing w:line="240" w:lineRule="auto"/>
        <w:rPr>
          <w:rFonts w:ascii="UD デジタル 教科書体 NP-R" w:eastAsia="UD デジタル 教科書体 NP-R" w:hint="eastAsia"/>
          <w:sz w:val="22"/>
        </w:rPr>
      </w:pPr>
      <w:bookmarkStart w:id="38" w:name="_GoBack"/>
      <w:bookmarkEnd w:id="38"/>
    </w:p>
    <w:p w14:paraId="2008E22A" w14:textId="678660B6" w:rsidR="00093C99" w:rsidRPr="006D2250" w:rsidRDefault="00093C99" w:rsidP="00B20A72">
      <w:pPr>
        <w:snapToGrid w:val="0"/>
        <w:spacing w:line="240" w:lineRule="auto"/>
        <w:rPr>
          <w:rFonts w:ascii="UD デジタル 教科書体 NP-R" w:eastAsia="UD デジタル 教科書体 NP-R"/>
          <w:sz w:val="22"/>
        </w:rPr>
      </w:pPr>
      <w:r w:rsidRPr="006D2250">
        <w:rPr>
          <w:rFonts w:ascii="UD デジタル 教科書体 NP-R" w:eastAsia="UD デジタル 教科書体 NP-R" w:hint="eastAsia"/>
          <w:sz w:val="22"/>
        </w:rPr>
        <w:t xml:space="preserve">　非公式参加者は　</w:t>
      </w:r>
      <w:hyperlink r:id="rId15" w:history="1">
        <w:r w:rsidR="006F7301" w:rsidRPr="006D2250">
          <w:rPr>
            <w:rStyle w:val="af7"/>
            <w:rFonts w:ascii="UD デジタル 教科書体 NP-R" w:eastAsia="UD デジタル 教科書体 NP-R" w:hint="eastAsia"/>
            <w:sz w:val="22"/>
          </w:rPr>
          <w:t>pavilin-shutten@expo2025.or.jp</w:t>
        </w:r>
      </w:hyperlink>
      <w:r w:rsidR="004577F7" w:rsidRPr="006D2250">
        <w:rPr>
          <w:rFonts w:ascii="UD デジタル 教科書体 NP-R" w:eastAsia="UD デジタル 教科書体 NP-R" w:hint="eastAsia"/>
          <w:sz w:val="22"/>
        </w:rPr>
        <w:t xml:space="preserve"> </w:t>
      </w:r>
      <w:r w:rsidR="00747259" w:rsidRPr="006D2250">
        <w:rPr>
          <w:rFonts w:ascii="UD デジタル 教科書体 NP-R" w:eastAsia="UD デジタル 教科書体 NP-R" w:hint="eastAsia"/>
          <w:sz w:val="22"/>
        </w:rPr>
        <w:t>（別でも可）にメールにてコンタクト下さい。</w:t>
      </w:r>
    </w:p>
    <w:p w14:paraId="361A2BAF" w14:textId="77777777" w:rsidR="00193F1A" w:rsidRDefault="00961E2E" w:rsidP="00961E2E">
      <w:pPr>
        <w:rPr>
          <w:rFonts w:ascii="UD デジタル 教科書体 NP-R" w:eastAsia="UD デジタル 教科書体 NP-R"/>
          <w:sz w:val="22"/>
        </w:rPr>
      </w:pPr>
      <w:r>
        <w:rPr>
          <w:rFonts w:ascii="UD デジタル 教科書体 NP-R" w:eastAsia="UD デジタル 教科書体 NP-R" w:hint="eastAsia"/>
          <w:sz w:val="22"/>
        </w:rPr>
        <w:t xml:space="preserve">　</w:t>
      </w:r>
    </w:p>
    <w:p w14:paraId="58A8D2A5" w14:textId="0C720EA9" w:rsidR="00193F1A" w:rsidRPr="005C3BF2" w:rsidRDefault="00193F1A" w:rsidP="007D7290">
      <w:pPr>
        <w:rPr>
          <w:rFonts w:ascii="UD デジタル 教科書体 NP-R" w:eastAsia="UD デジタル 教科書体 NP-R"/>
          <w:sz w:val="22"/>
        </w:rPr>
      </w:pPr>
      <w:r w:rsidRPr="00193F1A">
        <w:rPr>
          <w:rFonts w:ascii="UD デジタル 教科書体 NP-R" w:eastAsia="UD デジタル 教科書体 NP-R" w:hAnsi="ＭＳ 明朝" w:cs="ＭＳ 明朝" w:hint="eastAsia"/>
          <w:sz w:val="22"/>
        </w:rPr>
        <w:t>上記以外の方は、</w:t>
      </w:r>
      <w:r w:rsidR="007D7290">
        <w:rPr>
          <w:rFonts w:ascii="UD デジタル 教科書体 NP-R" w:eastAsia="UD デジタル 教科書体 NP-R" w:hint="eastAsia"/>
          <w:sz w:val="22"/>
        </w:rPr>
        <w:t>運営事業</w:t>
      </w:r>
      <w:r w:rsidR="007D7290" w:rsidRPr="003E2BC3">
        <w:rPr>
          <w:rFonts w:ascii="UD デジタル 教科書体 NP-R" w:eastAsia="UD デジタル 教科書体 NP-R" w:hint="eastAsia"/>
          <w:sz w:val="22"/>
        </w:rPr>
        <w:t>局</w:t>
      </w:r>
      <w:r w:rsidR="007D7290">
        <w:rPr>
          <w:rFonts w:ascii="UD デジタル 教科書体 NP-R" w:eastAsia="UD デジタル 教科書体 NP-R" w:hint="eastAsia"/>
          <w:sz w:val="22"/>
        </w:rPr>
        <w:t>運営部</w:t>
      </w:r>
      <w:r w:rsidR="007D7290" w:rsidRPr="003E2BC3">
        <w:rPr>
          <w:rFonts w:ascii="UD デジタル 教科書体 NP-R" w:eastAsia="UD デジタル 教科書体 NP-R"/>
          <w:sz w:val="22"/>
        </w:rPr>
        <w:t xml:space="preserve"> </w:t>
      </w:r>
      <w:r w:rsidR="007D7290">
        <w:rPr>
          <w:rFonts w:ascii="UD デジタル 教科書体 NP-R" w:eastAsia="UD デジタル 教科書体 NP-R" w:hint="eastAsia"/>
          <w:sz w:val="22"/>
        </w:rPr>
        <w:t>来場者サービス</w:t>
      </w:r>
      <w:r w:rsidR="007D7290" w:rsidRPr="003E2BC3">
        <w:rPr>
          <w:rFonts w:ascii="UD デジタル 教科書体 NP-R" w:eastAsia="UD デジタル 教科書体 NP-R"/>
          <w:sz w:val="22"/>
        </w:rPr>
        <w:t>課</w:t>
      </w:r>
      <w:r w:rsidR="007D7290">
        <w:rPr>
          <w:rFonts w:ascii="UD デジタル 教科書体 NP-R" w:eastAsia="UD デジタル 教科書体 NP-R" w:hint="eastAsia"/>
          <w:sz w:val="22"/>
        </w:rPr>
        <w:t xml:space="preserve">　</w:t>
      </w:r>
      <w:hyperlink r:id="rId16" w:history="1">
        <w:r w:rsidR="007D7290" w:rsidRPr="00493764">
          <w:rPr>
            <w:rStyle w:val="af7"/>
            <w:rFonts w:ascii="UD デジタル 教科書体 NP-R" w:eastAsia="UD デジタル 教科書体 NP-R" w:hint="eastAsia"/>
          </w:rPr>
          <w:t>u</w:t>
        </w:r>
        <w:r w:rsidR="007D7290" w:rsidRPr="00493764">
          <w:rPr>
            <w:rStyle w:val="af7"/>
            <w:rFonts w:ascii="UD デジタル 教科書体 NP-R" w:eastAsia="UD デジタル 教科書体 NP-R"/>
          </w:rPr>
          <w:t>nei-multilingual@expo2025.or.jp</w:t>
        </w:r>
      </w:hyperlink>
      <w:r w:rsidRPr="00193F1A">
        <w:rPr>
          <w:rFonts w:ascii="UD デジタル 教科書体 NP-R" w:eastAsia="UD デジタル 教科書体 NP-R" w:hint="eastAsia"/>
          <w:sz w:val="22"/>
        </w:rPr>
        <w:t>にメールにてコンタクト下さい。</w:t>
      </w:r>
    </w:p>
    <w:p w14:paraId="265CFED4" w14:textId="69B5924F" w:rsidR="00193F1A" w:rsidRDefault="00193F1A" w:rsidP="00961E2E">
      <w:pPr>
        <w:rPr>
          <w:rFonts w:ascii="UD デジタル 教科書体 NP-R" w:eastAsia="UD デジタル 教科書体 NP-R"/>
          <w:sz w:val="22"/>
        </w:rPr>
      </w:pPr>
    </w:p>
    <w:p w14:paraId="75BACA32" w14:textId="77777777" w:rsidR="00563459" w:rsidRPr="00193F1A" w:rsidRDefault="00563459" w:rsidP="00961E2E">
      <w:pPr>
        <w:rPr>
          <w:rFonts w:ascii="UD デジタル 教科書体 NP-R" w:eastAsia="UD デジタル 教科書体 NP-R"/>
          <w:sz w:val="22"/>
        </w:rPr>
      </w:pPr>
    </w:p>
    <w:p w14:paraId="347EEBC0" w14:textId="0ECA9DBE" w:rsidR="00961E2E" w:rsidRDefault="00961E2E" w:rsidP="00B20A72">
      <w:pPr>
        <w:snapToGrid w:val="0"/>
        <w:spacing w:line="240" w:lineRule="auto"/>
        <w:rPr>
          <w:rFonts w:ascii="UD デジタル 教科書体 NP-R" w:eastAsia="UD デジタル 教科書体 NP-R"/>
          <w:sz w:val="22"/>
        </w:rPr>
      </w:pPr>
    </w:p>
    <w:p w14:paraId="0E1235BA" w14:textId="77777777" w:rsidR="00961E2E" w:rsidRPr="00563459" w:rsidRDefault="00961E2E" w:rsidP="00B20A72">
      <w:pPr>
        <w:snapToGrid w:val="0"/>
        <w:spacing w:line="240" w:lineRule="auto"/>
        <w:rPr>
          <w:rFonts w:ascii="UD デジタル 教科書体 NP-R" w:eastAsia="UD デジタル 教科書体 NP-R"/>
          <w:sz w:val="22"/>
        </w:rPr>
      </w:pPr>
    </w:p>
    <w:sectPr w:rsidR="00961E2E" w:rsidRPr="00563459" w:rsidSect="00BD5475">
      <w:footerReference w:type="default" r:id="rId17"/>
      <w:type w:val="continuous"/>
      <w:pgSz w:w="11906" w:h="16838"/>
      <w:pgMar w:top="1134" w:right="1134" w:bottom="1134" w:left="1134" w:header="454"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E8187" w14:textId="77777777" w:rsidR="009053E5" w:rsidRDefault="009053E5" w:rsidP="00712443">
      <w:r>
        <w:separator/>
      </w:r>
    </w:p>
  </w:endnote>
  <w:endnote w:type="continuationSeparator" w:id="0">
    <w:p w14:paraId="152F579F" w14:textId="77777777" w:rsidR="009053E5" w:rsidRDefault="009053E5" w:rsidP="00712443">
      <w:r>
        <w:continuationSeparator/>
      </w:r>
    </w:p>
  </w:endnote>
  <w:endnote w:type="continuationNotice" w:id="1">
    <w:p w14:paraId="6104F8C1" w14:textId="77777777" w:rsidR="009053E5" w:rsidRDefault="009053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3BC6" w14:textId="77777777" w:rsidR="000D353D" w:rsidRDefault="000D353D">
    <w:pPr>
      <w:pStyle w:val="a9"/>
      <w:jc w:val="center"/>
    </w:pPr>
  </w:p>
  <w:p w14:paraId="6F6A215A" w14:textId="77777777" w:rsidR="000D353D" w:rsidRDefault="000D353D" w:rsidP="00415F85">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40815"/>
      <w:docPartObj>
        <w:docPartGallery w:val="Page Numbers (Bottom of Page)"/>
        <w:docPartUnique/>
      </w:docPartObj>
    </w:sdtPr>
    <w:sdtEndPr/>
    <w:sdtContent>
      <w:p w14:paraId="6285C5F8" w14:textId="77777777" w:rsidR="000D353D" w:rsidRDefault="000D353D">
        <w:pPr>
          <w:pStyle w:val="a9"/>
          <w:jc w:val="center"/>
        </w:pPr>
        <w:r>
          <w:fldChar w:fldCharType="begin"/>
        </w:r>
        <w:r>
          <w:instrText>PAGE   \* MERGEFORMAT</w:instrText>
        </w:r>
        <w:r>
          <w:fldChar w:fldCharType="separate"/>
        </w:r>
        <w:r w:rsidRPr="00DA3211">
          <w:rPr>
            <w:noProof/>
            <w:lang w:val="ja-JP"/>
          </w:rPr>
          <w:t>9</w:t>
        </w:r>
        <w:r>
          <w:fldChar w:fldCharType="end"/>
        </w:r>
      </w:p>
    </w:sdtContent>
  </w:sdt>
  <w:p w14:paraId="410899F4" w14:textId="77777777" w:rsidR="000D353D" w:rsidRDefault="000D353D" w:rsidP="00415F85">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72912"/>
      <w:docPartObj>
        <w:docPartGallery w:val="Page Numbers (Bottom of Page)"/>
        <w:docPartUnique/>
      </w:docPartObj>
    </w:sdtPr>
    <w:sdtEndPr/>
    <w:sdtContent>
      <w:p w14:paraId="5174F184" w14:textId="77777777" w:rsidR="000D353D" w:rsidRDefault="000D353D">
        <w:pPr>
          <w:pStyle w:val="a9"/>
          <w:jc w:val="center"/>
        </w:pPr>
        <w:r>
          <w:fldChar w:fldCharType="begin"/>
        </w:r>
        <w:r>
          <w:instrText>PAGE   \* MERGEFORMAT</w:instrText>
        </w:r>
        <w:r>
          <w:fldChar w:fldCharType="separate"/>
        </w:r>
        <w:r w:rsidRPr="00F7508D">
          <w:rPr>
            <w:noProof/>
            <w:lang w:val="ja-JP"/>
          </w:rPr>
          <w:t>8</w:t>
        </w:r>
        <w:r>
          <w:fldChar w:fldCharType="end"/>
        </w:r>
      </w:p>
    </w:sdtContent>
  </w:sdt>
  <w:p w14:paraId="0E6223A2" w14:textId="77777777" w:rsidR="000D353D" w:rsidRDefault="000D353D" w:rsidP="00415F85">
    <w:pPr>
      <w:pStyle w:val="a9"/>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296011"/>
      <w:docPartObj>
        <w:docPartGallery w:val="Page Numbers (Bottom of Page)"/>
        <w:docPartUnique/>
      </w:docPartObj>
    </w:sdtPr>
    <w:sdtEndPr/>
    <w:sdtContent>
      <w:p w14:paraId="01F73ED1" w14:textId="77777777" w:rsidR="000D353D" w:rsidRDefault="000D353D">
        <w:pPr>
          <w:pStyle w:val="a9"/>
          <w:jc w:val="center"/>
        </w:pPr>
        <w:r>
          <w:fldChar w:fldCharType="begin"/>
        </w:r>
        <w:r>
          <w:instrText>PAGE   \* MERGEFORMAT</w:instrText>
        </w:r>
        <w:r>
          <w:fldChar w:fldCharType="separate"/>
        </w:r>
        <w:r w:rsidRPr="00F7508D">
          <w:rPr>
            <w:noProof/>
            <w:lang w:val="ja-JP"/>
          </w:rPr>
          <w:t>12</w:t>
        </w:r>
        <w:r>
          <w:fldChar w:fldCharType="end"/>
        </w:r>
      </w:p>
    </w:sdtContent>
  </w:sdt>
  <w:p w14:paraId="05317D3E" w14:textId="77777777" w:rsidR="000D353D" w:rsidRDefault="000D353D" w:rsidP="00415F85">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E6369" w14:textId="77777777" w:rsidR="009053E5" w:rsidRDefault="009053E5" w:rsidP="00712443">
      <w:r>
        <w:separator/>
      </w:r>
    </w:p>
  </w:footnote>
  <w:footnote w:type="continuationSeparator" w:id="0">
    <w:p w14:paraId="412C0EC3" w14:textId="77777777" w:rsidR="009053E5" w:rsidRDefault="009053E5" w:rsidP="00712443">
      <w:r>
        <w:continuationSeparator/>
      </w:r>
    </w:p>
  </w:footnote>
  <w:footnote w:type="continuationNotice" w:id="1">
    <w:p w14:paraId="5BBAD060" w14:textId="77777777" w:rsidR="009053E5" w:rsidRDefault="009053E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8DD"/>
    <w:multiLevelType w:val="hybridMultilevel"/>
    <w:tmpl w:val="9432B54C"/>
    <w:lvl w:ilvl="0" w:tplc="28D266E4">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 w15:restartNumberingAfterBreak="0">
    <w:nsid w:val="02CA2973"/>
    <w:multiLevelType w:val="hybridMultilevel"/>
    <w:tmpl w:val="BD6C77F2"/>
    <w:lvl w:ilvl="0" w:tplc="384AC652">
      <w:start w:val="2"/>
      <w:numFmt w:val="bullet"/>
      <w:lvlText w:val="◎"/>
      <w:lvlJc w:val="left"/>
      <w:pPr>
        <w:ind w:left="1200" w:hanging="360"/>
      </w:pPr>
      <w:rPr>
        <w:rFonts w:ascii="UD デジタル 教科書体 NP-R" w:eastAsia="UD デジタル 教科書体 NP-R" w:hAnsiTheme="minorEastAsia"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A6A385A"/>
    <w:multiLevelType w:val="hybridMultilevel"/>
    <w:tmpl w:val="F8545288"/>
    <w:lvl w:ilvl="0" w:tplc="95F2CD56">
      <w:start w:val="5"/>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12894F46"/>
    <w:multiLevelType w:val="hybridMultilevel"/>
    <w:tmpl w:val="0FA20C4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560007"/>
    <w:multiLevelType w:val="hybridMultilevel"/>
    <w:tmpl w:val="62409E5A"/>
    <w:lvl w:ilvl="0" w:tplc="A7121204">
      <w:start w:val="1"/>
      <w:numFmt w:val="decimalFullWidth"/>
      <w:lvlText w:val="（%1）"/>
      <w:lvlJc w:val="left"/>
      <w:pPr>
        <w:ind w:left="720" w:hanging="7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660C47"/>
    <w:multiLevelType w:val="multilevel"/>
    <w:tmpl w:val="4184C3A4"/>
    <w:lvl w:ilvl="0">
      <w:start w:val="1"/>
      <w:numFmt w:val="decimal"/>
      <w:lvlText w:val="%1-"/>
      <w:lvlJc w:val="left"/>
      <w:pPr>
        <w:ind w:left="480" w:hanging="480"/>
      </w:pPr>
      <w:rPr>
        <w:rFonts w:ascii="メイリオ" w:eastAsia="メイリオ" w:hAnsi="メイリオ" w:cs="Times New Roman" w:hint="default"/>
        <w:b/>
        <w:sz w:val="22"/>
      </w:rPr>
    </w:lvl>
    <w:lvl w:ilvl="1">
      <w:start w:val="1"/>
      <w:numFmt w:val="decimal"/>
      <w:lvlText w:val="%1-%2."/>
      <w:lvlJc w:val="left"/>
      <w:pPr>
        <w:ind w:left="480" w:hanging="480"/>
      </w:pPr>
      <w:rPr>
        <w:rFonts w:ascii="メイリオ" w:eastAsia="メイリオ" w:hAnsi="メイリオ" w:cs="Times New Roman" w:hint="default"/>
        <w:b/>
        <w:sz w:val="22"/>
      </w:rPr>
    </w:lvl>
    <w:lvl w:ilvl="2">
      <w:start w:val="1"/>
      <w:numFmt w:val="decimal"/>
      <w:lvlText w:val="%1-%2.%3."/>
      <w:lvlJc w:val="left"/>
      <w:pPr>
        <w:ind w:left="720" w:hanging="720"/>
      </w:pPr>
      <w:rPr>
        <w:rFonts w:ascii="メイリオ" w:eastAsia="メイリオ" w:hAnsi="メイリオ" w:cs="Times New Roman" w:hint="default"/>
        <w:b/>
        <w:sz w:val="22"/>
      </w:rPr>
    </w:lvl>
    <w:lvl w:ilvl="3">
      <w:start w:val="1"/>
      <w:numFmt w:val="decimal"/>
      <w:lvlText w:val="%1-%2.%3.%4."/>
      <w:lvlJc w:val="left"/>
      <w:pPr>
        <w:ind w:left="720" w:hanging="720"/>
      </w:pPr>
      <w:rPr>
        <w:rFonts w:ascii="メイリオ" w:eastAsia="メイリオ" w:hAnsi="メイリオ" w:cs="Times New Roman" w:hint="default"/>
        <w:b/>
        <w:sz w:val="22"/>
      </w:rPr>
    </w:lvl>
    <w:lvl w:ilvl="4">
      <w:start w:val="1"/>
      <w:numFmt w:val="decimal"/>
      <w:lvlText w:val="%1-%2.%3.%4.%5."/>
      <w:lvlJc w:val="left"/>
      <w:pPr>
        <w:ind w:left="1080" w:hanging="1080"/>
      </w:pPr>
      <w:rPr>
        <w:rFonts w:ascii="メイリオ" w:eastAsia="メイリオ" w:hAnsi="メイリオ" w:cs="Times New Roman" w:hint="default"/>
        <w:b/>
        <w:sz w:val="22"/>
      </w:rPr>
    </w:lvl>
    <w:lvl w:ilvl="5">
      <w:start w:val="1"/>
      <w:numFmt w:val="decimal"/>
      <w:lvlText w:val="%1-%2.%3.%4.%5.%6."/>
      <w:lvlJc w:val="left"/>
      <w:pPr>
        <w:ind w:left="1080" w:hanging="1080"/>
      </w:pPr>
      <w:rPr>
        <w:rFonts w:ascii="メイリオ" w:eastAsia="メイリオ" w:hAnsi="メイリオ" w:cs="Times New Roman" w:hint="default"/>
        <w:b/>
        <w:sz w:val="22"/>
      </w:rPr>
    </w:lvl>
    <w:lvl w:ilvl="6">
      <w:start w:val="1"/>
      <w:numFmt w:val="decimal"/>
      <w:lvlText w:val="%1-%2.%3.%4.%5.%6.%7."/>
      <w:lvlJc w:val="left"/>
      <w:pPr>
        <w:ind w:left="1440" w:hanging="1440"/>
      </w:pPr>
      <w:rPr>
        <w:rFonts w:ascii="メイリオ" w:eastAsia="メイリオ" w:hAnsi="メイリオ" w:cs="Times New Roman" w:hint="default"/>
        <w:b/>
        <w:sz w:val="22"/>
      </w:rPr>
    </w:lvl>
    <w:lvl w:ilvl="7">
      <w:start w:val="1"/>
      <w:numFmt w:val="decimal"/>
      <w:lvlText w:val="%1-%2.%3.%4.%5.%6.%7.%8."/>
      <w:lvlJc w:val="left"/>
      <w:pPr>
        <w:ind w:left="1440" w:hanging="1440"/>
      </w:pPr>
      <w:rPr>
        <w:rFonts w:ascii="メイリオ" w:eastAsia="メイリオ" w:hAnsi="メイリオ" w:cs="Times New Roman" w:hint="default"/>
        <w:b/>
        <w:sz w:val="22"/>
      </w:rPr>
    </w:lvl>
    <w:lvl w:ilvl="8">
      <w:start w:val="1"/>
      <w:numFmt w:val="decimal"/>
      <w:lvlText w:val="%1-%2.%3.%4.%5.%6.%7.%8.%9."/>
      <w:lvlJc w:val="left"/>
      <w:pPr>
        <w:ind w:left="1440" w:hanging="1440"/>
      </w:pPr>
      <w:rPr>
        <w:rFonts w:ascii="メイリオ" w:eastAsia="メイリオ" w:hAnsi="メイリオ" w:cs="Times New Roman" w:hint="default"/>
        <w:b/>
        <w:sz w:val="22"/>
      </w:rPr>
    </w:lvl>
  </w:abstractNum>
  <w:abstractNum w:abstractNumId="6" w15:restartNumberingAfterBreak="0">
    <w:nsid w:val="220C666D"/>
    <w:multiLevelType w:val="hybridMultilevel"/>
    <w:tmpl w:val="466292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F1727B"/>
    <w:multiLevelType w:val="hybridMultilevel"/>
    <w:tmpl w:val="3F483E72"/>
    <w:lvl w:ilvl="0" w:tplc="964A338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A643DD"/>
    <w:multiLevelType w:val="hybridMultilevel"/>
    <w:tmpl w:val="900EF2E8"/>
    <w:lvl w:ilvl="0" w:tplc="BDD2B51C">
      <w:start w:val="1"/>
      <w:numFmt w:val="decimal"/>
      <w:lvlText w:val="3.6.%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146E24"/>
    <w:multiLevelType w:val="hybridMultilevel"/>
    <w:tmpl w:val="424260F2"/>
    <w:lvl w:ilvl="0" w:tplc="964A338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606AC0"/>
    <w:multiLevelType w:val="hybridMultilevel"/>
    <w:tmpl w:val="D85A7F42"/>
    <w:lvl w:ilvl="0" w:tplc="879C0788">
      <w:numFmt w:val="bullet"/>
      <w:lvlText w:val="・"/>
      <w:lvlJc w:val="left"/>
      <w:pPr>
        <w:ind w:left="360" w:hanging="36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873951"/>
    <w:multiLevelType w:val="multilevel"/>
    <w:tmpl w:val="285EE530"/>
    <w:lvl w:ilvl="0">
      <w:start w:val="1"/>
      <w:numFmt w:val="decimal"/>
      <w:lvlText w:val="%1."/>
      <w:lvlJc w:val="left"/>
      <w:pPr>
        <w:ind w:left="567" w:hanging="425"/>
      </w:pPr>
      <w:rPr>
        <w:rFonts w:hint="eastAsia"/>
      </w:rPr>
    </w:lvl>
    <w:lvl w:ilvl="1">
      <w:start w:val="1"/>
      <w:numFmt w:val="decimal"/>
      <w:lvlText w:val="%1.%2."/>
      <w:lvlJc w:val="left"/>
      <w:pPr>
        <w:ind w:left="-1842" w:hanging="567"/>
      </w:pPr>
      <w:rPr>
        <w:rFonts w:hint="eastAsia"/>
      </w:rPr>
    </w:lvl>
    <w:lvl w:ilvl="2">
      <w:start w:val="1"/>
      <w:numFmt w:val="decimal"/>
      <w:lvlText w:val="%1.%2.%3."/>
      <w:lvlJc w:val="left"/>
      <w:pPr>
        <w:ind w:left="-1700" w:hanging="709"/>
      </w:pPr>
      <w:rPr>
        <w:rFonts w:hint="eastAsia"/>
      </w:rPr>
    </w:lvl>
    <w:lvl w:ilvl="3">
      <w:start w:val="1"/>
      <w:numFmt w:val="decimal"/>
      <w:lvlText w:val="%1.%2.%3.%4."/>
      <w:lvlJc w:val="left"/>
      <w:pPr>
        <w:ind w:left="-1558" w:hanging="851"/>
      </w:pPr>
      <w:rPr>
        <w:rFonts w:hint="eastAsia"/>
      </w:rPr>
    </w:lvl>
    <w:lvl w:ilvl="4">
      <w:start w:val="1"/>
      <w:numFmt w:val="decimal"/>
      <w:lvlText w:val="%1.%2.%3.%4.%5."/>
      <w:lvlJc w:val="left"/>
      <w:pPr>
        <w:ind w:left="-1417" w:hanging="992"/>
      </w:pPr>
      <w:rPr>
        <w:rFonts w:hint="eastAsia"/>
      </w:rPr>
    </w:lvl>
    <w:lvl w:ilvl="5">
      <w:start w:val="1"/>
      <w:numFmt w:val="decimal"/>
      <w:lvlText w:val="%1.%2.%3.%4.%5.%6."/>
      <w:lvlJc w:val="left"/>
      <w:pPr>
        <w:ind w:left="-1275" w:hanging="1134"/>
      </w:pPr>
      <w:rPr>
        <w:rFonts w:hint="eastAsia"/>
      </w:rPr>
    </w:lvl>
    <w:lvl w:ilvl="6">
      <w:start w:val="1"/>
      <w:numFmt w:val="decimal"/>
      <w:lvlText w:val="%1.%2.%3.%4.%5.%6.%7."/>
      <w:lvlJc w:val="left"/>
      <w:pPr>
        <w:ind w:left="-1133" w:hanging="1276"/>
      </w:pPr>
      <w:rPr>
        <w:rFonts w:hint="eastAsia"/>
      </w:rPr>
    </w:lvl>
    <w:lvl w:ilvl="7">
      <w:start w:val="1"/>
      <w:numFmt w:val="decimal"/>
      <w:lvlText w:val="%1.%2.%3.%4.%5.%6.%7.%8."/>
      <w:lvlJc w:val="left"/>
      <w:pPr>
        <w:ind w:left="-991" w:hanging="1418"/>
      </w:pPr>
      <w:rPr>
        <w:rFonts w:hint="eastAsia"/>
      </w:rPr>
    </w:lvl>
    <w:lvl w:ilvl="8">
      <w:start w:val="1"/>
      <w:numFmt w:val="decimal"/>
      <w:lvlText w:val="%1.%2.%3.%4.%5.%6.%7.%8.%9."/>
      <w:lvlJc w:val="left"/>
      <w:pPr>
        <w:ind w:left="-850" w:hanging="1559"/>
      </w:pPr>
      <w:rPr>
        <w:rFonts w:hint="eastAsia"/>
      </w:rPr>
    </w:lvl>
  </w:abstractNum>
  <w:abstractNum w:abstractNumId="12" w15:restartNumberingAfterBreak="0">
    <w:nsid w:val="4B73340F"/>
    <w:multiLevelType w:val="multilevel"/>
    <w:tmpl w:val="9D764754"/>
    <w:lvl w:ilvl="0">
      <w:start w:val="2"/>
      <w:numFmt w:val="decimal"/>
      <w:pStyle w:val="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8506"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4)"/>
      <w:lvlJc w:val="left"/>
      <w:pPr>
        <w:ind w:left="0" w:firstLine="0"/>
      </w:pPr>
      <w:rPr>
        <w:rFonts w:ascii="Arial" w:eastAsia="ＭＳ ゴシック" w:hAnsi="Arial" w:hint="default"/>
        <w:b w:val="0"/>
        <w:i w:val="0"/>
        <w:sz w:val="21"/>
        <w:szCs w:val="21"/>
      </w:rPr>
    </w:lvl>
    <w:lvl w:ilvl="4">
      <w:start w:val="1"/>
      <w:numFmt w:val="decimal"/>
      <w:pStyle w:val="5"/>
      <w:suff w:val="space"/>
      <w:lvlText w:val="%5)"/>
      <w:lvlJc w:val="left"/>
      <w:pPr>
        <w:ind w:left="0" w:firstLine="0"/>
      </w:pPr>
      <w:rPr>
        <w:rFonts w:ascii="Arial" w:eastAsia="ＭＳ ゴシック" w:hAnsi="Arial" w:hint="default"/>
        <w:b w:val="0"/>
        <w:i w:val="0"/>
        <w:sz w:val="21"/>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3" w15:restartNumberingAfterBreak="0">
    <w:nsid w:val="4EE74293"/>
    <w:multiLevelType w:val="hybridMultilevel"/>
    <w:tmpl w:val="F30246EC"/>
    <w:lvl w:ilvl="0" w:tplc="162297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7B60BE"/>
    <w:multiLevelType w:val="multilevel"/>
    <w:tmpl w:val="006C683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64EF7E62"/>
    <w:multiLevelType w:val="hybridMultilevel"/>
    <w:tmpl w:val="669CF528"/>
    <w:lvl w:ilvl="0" w:tplc="98487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B6C0E"/>
    <w:multiLevelType w:val="hybridMultilevel"/>
    <w:tmpl w:val="14E4D32A"/>
    <w:lvl w:ilvl="0" w:tplc="22322044">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C456D2"/>
    <w:multiLevelType w:val="hybridMultilevel"/>
    <w:tmpl w:val="8D6A9640"/>
    <w:lvl w:ilvl="0" w:tplc="92A06D36">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2085BA9"/>
    <w:multiLevelType w:val="hybridMultilevel"/>
    <w:tmpl w:val="2DE4E378"/>
    <w:lvl w:ilvl="0" w:tplc="99AA95EA">
      <w:start w:val="1"/>
      <w:numFmt w:val="decimal"/>
      <w:lvlText w:val="%1)"/>
      <w:lvlJc w:val="left"/>
      <w:pPr>
        <w:ind w:left="360" w:hanging="360"/>
      </w:pPr>
      <w:rPr>
        <w:rFonts w:hint="default"/>
      </w:rPr>
    </w:lvl>
    <w:lvl w:ilvl="1" w:tplc="1674B5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7C6F4C"/>
    <w:multiLevelType w:val="hybridMultilevel"/>
    <w:tmpl w:val="9230B9C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78AE769C"/>
    <w:multiLevelType w:val="hybridMultilevel"/>
    <w:tmpl w:val="C58E87EA"/>
    <w:lvl w:ilvl="0" w:tplc="5DC26FA6">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5E661C"/>
    <w:multiLevelType w:val="hybridMultilevel"/>
    <w:tmpl w:val="5F42F080"/>
    <w:lvl w:ilvl="0" w:tplc="368C0B2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3"/>
  </w:num>
  <w:num w:numId="8">
    <w:abstractNumId w:val="16"/>
  </w:num>
  <w:num w:numId="9">
    <w:abstractNumId w:val="4"/>
  </w:num>
  <w:num w:numId="10">
    <w:abstractNumId w:val="20"/>
  </w:num>
  <w:num w:numId="11">
    <w:abstractNumId w:val="6"/>
  </w:num>
  <w:num w:numId="12">
    <w:abstractNumId w:val="10"/>
  </w:num>
  <w:num w:numId="13">
    <w:abstractNumId w:val="7"/>
  </w:num>
  <w:num w:numId="14">
    <w:abstractNumId w:val="9"/>
  </w:num>
  <w:num w:numId="15">
    <w:abstractNumId w:val="14"/>
  </w:num>
  <w:num w:numId="16">
    <w:abstractNumId w:val="2"/>
  </w:num>
  <w:num w:numId="17">
    <w:abstractNumId w:val="19"/>
  </w:num>
  <w:num w:numId="18">
    <w:abstractNumId w:val="8"/>
  </w:num>
  <w:num w:numId="19">
    <w:abstractNumId w:val="5"/>
  </w:num>
  <w:num w:numId="20">
    <w:abstractNumId w:val="15"/>
  </w:num>
  <w:num w:numId="21">
    <w:abstractNumId w:val="0"/>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
  </w:num>
  <w:num w:numId="3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EE"/>
    <w:rsid w:val="0000193E"/>
    <w:rsid w:val="00002164"/>
    <w:rsid w:val="00003340"/>
    <w:rsid w:val="00004508"/>
    <w:rsid w:val="00004B6F"/>
    <w:rsid w:val="00004D7E"/>
    <w:rsid w:val="000053B8"/>
    <w:rsid w:val="00005BE5"/>
    <w:rsid w:val="00006EA1"/>
    <w:rsid w:val="0000785C"/>
    <w:rsid w:val="00011E0C"/>
    <w:rsid w:val="000131AD"/>
    <w:rsid w:val="00013718"/>
    <w:rsid w:val="00016929"/>
    <w:rsid w:val="0002103C"/>
    <w:rsid w:val="00021210"/>
    <w:rsid w:val="000218DA"/>
    <w:rsid w:val="0002211D"/>
    <w:rsid w:val="000225CA"/>
    <w:rsid w:val="00023D17"/>
    <w:rsid w:val="00024BD6"/>
    <w:rsid w:val="00024CBC"/>
    <w:rsid w:val="000255CF"/>
    <w:rsid w:val="00026596"/>
    <w:rsid w:val="000270A8"/>
    <w:rsid w:val="000273DE"/>
    <w:rsid w:val="000312F6"/>
    <w:rsid w:val="00031B4F"/>
    <w:rsid w:val="00032050"/>
    <w:rsid w:val="000338A3"/>
    <w:rsid w:val="00034344"/>
    <w:rsid w:val="00034357"/>
    <w:rsid w:val="00034899"/>
    <w:rsid w:val="00034D2A"/>
    <w:rsid w:val="000350FD"/>
    <w:rsid w:val="0003562A"/>
    <w:rsid w:val="000356CA"/>
    <w:rsid w:val="0003594E"/>
    <w:rsid w:val="00035AEC"/>
    <w:rsid w:val="00035F6B"/>
    <w:rsid w:val="00036998"/>
    <w:rsid w:val="000377D4"/>
    <w:rsid w:val="00040749"/>
    <w:rsid w:val="000424FE"/>
    <w:rsid w:val="00044D71"/>
    <w:rsid w:val="00045A92"/>
    <w:rsid w:val="00045CA1"/>
    <w:rsid w:val="00046E9A"/>
    <w:rsid w:val="00047260"/>
    <w:rsid w:val="000473AB"/>
    <w:rsid w:val="00047CBA"/>
    <w:rsid w:val="00050291"/>
    <w:rsid w:val="00050BAF"/>
    <w:rsid w:val="00051088"/>
    <w:rsid w:val="00051A09"/>
    <w:rsid w:val="000529F6"/>
    <w:rsid w:val="0005437A"/>
    <w:rsid w:val="00054E4B"/>
    <w:rsid w:val="00055086"/>
    <w:rsid w:val="00055B5C"/>
    <w:rsid w:val="0005693D"/>
    <w:rsid w:val="00060EA4"/>
    <w:rsid w:val="00062E76"/>
    <w:rsid w:val="00063D60"/>
    <w:rsid w:val="000644D2"/>
    <w:rsid w:val="000646C2"/>
    <w:rsid w:val="00065D7F"/>
    <w:rsid w:val="00066A75"/>
    <w:rsid w:val="0006741F"/>
    <w:rsid w:val="000714EE"/>
    <w:rsid w:val="00071D53"/>
    <w:rsid w:val="00073A8A"/>
    <w:rsid w:val="00075EFB"/>
    <w:rsid w:val="00077EB5"/>
    <w:rsid w:val="00080B70"/>
    <w:rsid w:val="000821C6"/>
    <w:rsid w:val="000830E5"/>
    <w:rsid w:val="00083785"/>
    <w:rsid w:val="000837D9"/>
    <w:rsid w:val="00085180"/>
    <w:rsid w:val="00086990"/>
    <w:rsid w:val="00090D6E"/>
    <w:rsid w:val="00091012"/>
    <w:rsid w:val="00091289"/>
    <w:rsid w:val="00091790"/>
    <w:rsid w:val="00092F2E"/>
    <w:rsid w:val="000931CD"/>
    <w:rsid w:val="00093C99"/>
    <w:rsid w:val="0009517D"/>
    <w:rsid w:val="00095F22"/>
    <w:rsid w:val="000A18E9"/>
    <w:rsid w:val="000A2AD9"/>
    <w:rsid w:val="000A371F"/>
    <w:rsid w:val="000A4413"/>
    <w:rsid w:val="000A4B27"/>
    <w:rsid w:val="000B1A54"/>
    <w:rsid w:val="000B76B4"/>
    <w:rsid w:val="000B77D9"/>
    <w:rsid w:val="000C109D"/>
    <w:rsid w:val="000C17A9"/>
    <w:rsid w:val="000C24D9"/>
    <w:rsid w:val="000C31F4"/>
    <w:rsid w:val="000C371F"/>
    <w:rsid w:val="000C3A21"/>
    <w:rsid w:val="000C4750"/>
    <w:rsid w:val="000C5920"/>
    <w:rsid w:val="000C5E09"/>
    <w:rsid w:val="000C6132"/>
    <w:rsid w:val="000C6496"/>
    <w:rsid w:val="000C6ED5"/>
    <w:rsid w:val="000C7AA6"/>
    <w:rsid w:val="000D138D"/>
    <w:rsid w:val="000D22EC"/>
    <w:rsid w:val="000D2475"/>
    <w:rsid w:val="000D2BC1"/>
    <w:rsid w:val="000D353D"/>
    <w:rsid w:val="000D3841"/>
    <w:rsid w:val="000D4CCD"/>
    <w:rsid w:val="000D6041"/>
    <w:rsid w:val="000E1473"/>
    <w:rsid w:val="000E16C0"/>
    <w:rsid w:val="000E223A"/>
    <w:rsid w:val="000E2588"/>
    <w:rsid w:val="000E3550"/>
    <w:rsid w:val="000E4F10"/>
    <w:rsid w:val="000E5FA2"/>
    <w:rsid w:val="000E61A1"/>
    <w:rsid w:val="000F0907"/>
    <w:rsid w:val="000F0AC7"/>
    <w:rsid w:val="000F0DEC"/>
    <w:rsid w:val="000F1D01"/>
    <w:rsid w:val="000F2EAA"/>
    <w:rsid w:val="000F3B6C"/>
    <w:rsid w:val="000F4806"/>
    <w:rsid w:val="000F6BA0"/>
    <w:rsid w:val="00100199"/>
    <w:rsid w:val="00101C3B"/>
    <w:rsid w:val="00102D13"/>
    <w:rsid w:val="001040B6"/>
    <w:rsid w:val="00105383"/>
    <w:rsid w:val="001053C3"/>
    <w:rsid w:val="001101E5"/>
    <w:rsid w:val="0011064D"/>
    <w:rsid w:val="00110BD3"/>
    <w:rsid w:val="00110D1C"/>
    <w:rsid w:val="00110F51"/>
    <w:rsid w:val="00111577"/>
    <w:rsid w:val="001119A2"/>
    <w:rsid w:val="00112143"/>
    <w:rsid w:val="00112187"/>
    <w:rsid w:val="001132E6"/>
    <w:rsid w:val="00116085"/>
    <w:rsid w:val="001172C7"/>
    <w:rsid w:val="0012024C"/>
    <w:rsid w:val="00121313"/>
    <w:rsid w:val="00122E43"/>
    <w:rsid w:val="00123CC2"/>
    <w:rsid w:val="00126FAA"/>
    <w:rsid w:val="00127580"/>
    <w:rsid w:val="001278DE"/>
    <w:rsid w:val="00127B79"/>
    <w:rsid w:val="0013025C"/>
    <w:rsid w:val="00130475"/>
    <w:rsid w:val="00130E7D"/>
    <w:rsid w:val="001312AA"/>
    <w:rsid w:val="00131F02"/>
    <w:rsid w:val="00133EDD"/>
    <w:rsid w:val="00133EF1"/>
    <w:rsid w:val="001350A3"/>
    <w:rsid w:val="001351DC"/>
    <w:rsid w:val="0013609D"/>
    <w:rsid w:val="00137C94"/>
    <w:rsid w:val="00140F59"/>
    <w:rsid w:val="001411E5"/>
    <w:rsid w:val="00141FA3"/>
    <w:rsid w:val="00143220"/>
    <w:rsid w:val="00143591"/>
    <w:rsid w:val="00144167"/>
    <w:rsid w:val="0014430E"/>
    <w:rsid w:val="001474B8"/>
    <w:rsid w:val="001511AA"/>
    <w:rsid w:val="00151450"/>
    <w:rsid w:val="00152BA1"/>
    <w:rsid w:val="0015375F"/>
    <w:rsid w:val="0015396D"/>
    <w:rsid w:val="00155CD6"/>
    <w:rsid w:val="00156D45"/>
    <w:rsid w:val="00157D15"/>
    <w:rsid w:val="0016095A"/>
    <w:rsid w:val="0016165A"/>
    <w:rsid w:val="00162425"/>
    <w:rsid w:val="001638BD"/>
    <w:rsid w:val="00163BC2"/>
    <w:rsid w:val="001649C1"/>
    <w:rsid w:val="00166598"/>
    <w:rsid w:val="00166675"/>
    <w:rsid w:val="00166F58"/>
    <w:rsid w:val="0016709B"/>
    <w:rsid w:val="00171428"/>
    <w:rsid w:val="001735CA"/>
    <w:rsid w:val="0017551C"/>
    <w:rsid w:val="00175D6A"/>
    <w:rsid w:val="001803FD"/>
    <w:rsid w:val="00183D4E"/>
    <w:rsid w:val="00183EF1"/>
    <w:rsid w:val="0018490C"/>
    <w:rsid w:val="00184E63"/>
    <w:rsid w:val="00185501"/>
    <w:rsid w:val="00186948"/>
    <w:rsid w:val="00187901"/>
    <w:rsid w:val="00187CED"/>
    <w:rsid w:val="0019051D"/>
    <w:rsid w:val="001917EB"/>
    <w:rsid w:val="001930FD"/>
    <w:rsid w:val="00193F1A"/>
    <w:rsid w:val="001940CE"/>
    <w:rsid w:val="00194C64"/>
    <w:rsid w:val="0019618E"/>
    <w:rsid w:val="00196FA2"/>
    <w:rsid w:val="0019748A"/>
    <w:rsid w:val="001A086A"/>
    <w:rsid w:val="001A0ADC"/>
    <w:rsid w:val="001A1DAF"/>
    <w:rsid w:val="001A20B8"/>
    <w:rsid w:val="001A2E20"/>
    <w:rsid w:val="001A4630"/>
    <w:rsid w:val="001A4D3D"/>
    <w:rsid w:val="001A5458"/>
    <w:rsid w:val="001A6A3B"/>
    <w:rsid w:val="001A7523"/>
    <w:rsid w:val="001A76B1"/>
    <w:rsid w:val="001B0E63"/>
    <w:rsid w:val="001B0FF6"/>
    <w:rsid w:val="001B1484"/>
    <w:rsid w:val="001B1E5F"/>
    <w:rsid w:val="001B2104"/>
    <w:rsid w:val="001B4B46"/>
    <w:rsid w:val="001B5D31"/>
    <w:rsid w:val="001B5DB9"/>
    <w:rsid w:val="001B6E7C"/>
    <w:rsid w:val="001C12FD"/>
    <w:rsid w:val="001C31F9"/>
    <w:rsid w:val="001C35F6"/>
    <w:rsid w:val="001C4945"/>
    <w:rsid w:val="001C5127"/>
    <w:rsid w:val="001C64B8"/>
    <w:rsid w:val="001C6E76"/>
    <w:rsid w:val="001D0B59"/>
    <w:rsid w:val="001D1905"/>
    <w:rsid w:val="001D2BF4"/>
    <w:rsid w:val="001D3F9B"/>
    <w:rsid w:val="001D5645"/>
    <w:rsid w:val="001D59F8"/>
    <w:rsid w:val="001D6516"/>
    <w:rsid w:val="001D6C38"/>
    <w:rsid w:val="001D716C"/>
    <w:rsid w:val="001E0775"/>
    <w:rsid w:val="001E2860"/>
    <w:rsid w:val="001E3C1B"/>
    <w:rsid w:val="001E6E3E"/>
    <w:rsid w:val="001E75C0"/>
    <w:rsid w:val="001E7E61"/>
    <w:rsid w:val="001E7F90"/>
    <w:rsid w:val="001F12C0"/>
    <w:rsid w:val="001F2CC6"/>
    <w:rsid w:val="001F32C9"/>
    <w:rsid w:val="001F3485"/>
    <w:rsid w:val="001F412D"/>
    <w:rsid w:val="001F4596"/>
    <w:rsid w:val="001F4804"/>
    <w:rsid w:val="001F4A9A"/>
    <w:rsid w:val="001F57E6"/>
    <w:rsid w:val="001F61B0"/>
    <w:rsid w:val="001F6E88"/>
    <w:rsid w:val="001F7627"/>
    <w:rsid w:val="001F7944"/>
    <w:rsid w:val="0020254F"/>
    <w:rsid w:val="0020324E"/>
    <w:rsid w:val="00203A9A"/>
    <w:rsid w:val="00204618"/>
    <w:rsid w:val="002058EB"/>
    <w:rsid w:val="00210696"/>
    <w:rsid w:val="0021104D"/>
    <w:rsid w:val="0021194D"/>
    <w:rsid w:val="00211FC5"/>
    <w:rsid w:val="00212239"/>
    <w:rsid w:val="00213258"/>
    <w:rsid w:val="002140CE"/>
    <w:rsid w:val="002141C1"/>
    <w:rsid w:val="00214D7C"/>
    <w:rsid w:val="00214ED4"/>
    <w:rsid w:val="00215245"/>
    <w:rsid w:val="00215B41"/>
    <w:rsid w:val="002160A6"/>
    <w:rsid w:val="002176A4"/>
    <w:rsid w:val="00220749"/>
    <w:rsid w:val="00220A5E"/>
    <w:rsid w:val="00220D1F"/>
    <w:rsid w:val="002213DF"/>
    <w:rsid w:val="00223359"/>
    <w:rsid w:val="0022433A"/>
    <w:rsid w:val="00227432"/>
    <w:rsid w:val="00230F08"/>
    <w:rsid w:val="00235D32"/>
    <w:rsid w:val="00235E37"/>
    <w:rsid w:val="002371C1"/>
    <w:rsid w:val="00241EC0"/>
    <w:rsid w:val="00242D2E"/>
    <w:rsid w:val="002442C5"/>
    <w:rsid w:val="00246206"/>
    <w:rsid w:val="0024691D"/>
    <w:rsid w:val="002474B8"/>
    <w:rsid w:val="00247970"/>
    <w:rsid w:val="00247B76"/>
    <w:rsid w:val="002533F7"/>
    <w:rsid w:val="0025378E"/>
    <w:rsid w:val="002542BD"/>
    <w:rsid w:val="00254E3C"/>
    <w:rsid w:val="00254FB3"/>
    <w:rsid w:val="002556B7"/>
    <w:rsid w:val="002556C9"/>
    <w:rsid w:val="00255F7E"/>
    <w:rsid w:val="0025709B"/>
    <w:rsid w:val="002577A9"/>
    <w:rsid w:val="00257FFC"/>
    <w:rsid w:val="00260A7E"/>
    <w:rsid w:val="002612F0"/>
    <w:rsid w:val="00261DF1"/>
    <w:rsid w:val="00262CD0"/>
    <w:rsid w:val="00264AC0"/>
    <w:rsid w:val="00265145"/>
    <w:rsid w:val="002658DD"/>
    <w:rsid w:val="00265EFB"/>
    <w:rsid w:val="00266786"/>
    <w:rsid w:val="00266E4C"/>
    <w:rsid w:val="00267267"/>
    <w:rsid w:val="00267879"/>
    <w:rsid w:val="00270BD0"/>
    <w:rsid w:val="00274ACF"/>
    <w:rsid w:val="0027582D"/>
    <w:rsid w:val="00276063"/>
    <w:rsid w:val="002764F3"/>
    <w:rsid w:val="00277C55"/>
    <w:rsid w:val="00277CCF"/>
    <w:rsid w:val="0028139C"/>
    <w:rsid w:val="00281D20"/>
    <w:rsid w:val="00283548"/>
    <w:rsid w:val="00284FC2"/>
    <w:rsid w:val="00286746"/>
    <w:rsid w:val="0028731C"/>
    <w:rsid w:val="0028766D"/>
    <w:rsid w:val="00287B2D"/>
    <w:rsid w:val="00290F13"/>
    <w:rsid w:val="00290F58"/>
    <w:rsid w:val="00291B28"/>
    <w:rsid w:val="002928F3"/>
    <w:rsid w:val="00292D9A"/>
    <w:rsid w:val="0029374D"/>
    <w:rsid w:val="00294087"/>
    <w:rsid w:val="002940EC"/>
    <w:rsid w:val="00294FEB"/>
    <w:rsid w:val="00295081"/>
    <w:rsid w:val="0029571B"/>
    <w:rsid w:val="00296F27"/>
    <w:rsid w:val="002A08B9"/>
    <w:rsid w:val="002A324D"/>
    <w:rsid w:val="002A35C2"/>
    <w:rsid w:val="002A6690"/>
    <w:rsid w:val="002A6FD4"/>
    <w:rsid w:val="002A71E6"/>
    <w:rsid w:val="002A79C5"/>
    <w:rsid w:val="002B00A9"/>
    <w:rsid w:val="002B02C5"/>
    <w:rsid w:val="002B063A"/>
    <w:rsid w:val="002B09A6"/>
    <w:rsid w:val="002B0E6E"/>
    <w:rsid w:val="002B3C5C"/>
    <w:rsid w:val="002B3C94"/>
    <w:rsid w:val="002B3DD9"/>
    <w:rsid w:val="002B3E52"/>
    <w:rsid w:val="002B72BF"/>
    <w:rsid w:val="002C0B65"/>
    <w:rsid w:val="002C1296"/>
    <w:rsid w:val="002C18B5"/>
    <w:rsid w:val="002C4565"/>
    <w:rsid w:val="002C527E"/>
    <w:rsid w:val="002C635F"/>
    <w:rsid w:val="002D0F96"/>
    <w:rsid w:val="002D1156"/>
    <w:rsid w:val="002D135C"/>
    <w:rsid w:val="002D1B03"/>
    <w:rsid w:val="002D3089"/>
    <w:rsid w:val="002D50FD"/>
    <w:rsid w:val="002D5426"/>
    <w:rsid w:val="002D6473"/>
    <w:rsid w:val="002D738F"/>
    <w:rsid w:val="002D7B95"/>
    <w:rsid w:val="002D7C4A"/>
    <w:rsid w:val="002E251A"/>
    <w:rsid w:val="002E320D"/>
    <w:rsid w:val="002E39F8"/>
    <w:rsid w:val="002E3BD6"/>
    <w:rsid w:val="002E4E2B"/>
    <w:rsid w:val="002E717D"/>
    <w:rsid w:val="002E7D94"/>
    <w:rsid w:val="002F0BCF"/>
    <w:rsid w:val="002F1041"/>
    <w:rsid w:val="002F1D01"/>
    <w:rsid w:val="002F1E21"/>
    <w:rsid w:val="002F2910"/>
    <w:rsid w:val="002F2A6E"/>
    <w:rsid w:val="002F38A2"/>
    <w:rsid w:val="002F562B"/>
    <w:rsid w:val="002F5A3C"/>
    <w:rsid w:val="002F6A93"/>
    <w:rsid w:val="002F7782"/>
    <w:rsid w:val="00300A0D"/>
    <w:rsid w:val="00302332"/>
    <w:rsid w:val="00302A09"/>
    <w:rsid w:val="00303089"/>
    <w:rsid w:val="00304938"/>
    <w:rsid w:val="00305303"/>
    <w:rsid w:val="003055A4"/>
    <w:rsid w:val="00305C78"/>
    <w:rsid w:val="003064DA"/>
    <w:rsid w:val="0031002C"/>
    <w:rsid w:val="003115AD"/>
    <w:rsid w:val="00312BC9"/>
    <w:rsid w:val="00312FED"/>
    <w:rsid w:val="00313DD8"/>
    <w:rsid w:val="003150F8"/>
    <w:rsid w:val="003152CF"/>
    <w:rsid w:val="00316BE6"/>
    <w:rsid w:val="00316E87"/>
    <w:rsid w:val="003205A2"/>
    <w:rsid w:val="00321F1D"/>
    <w:rsid w:val="00322C17"/>
    <w:rsid w:val="00324673"/>
    <w:rsid w:val="0033069F"/>
    <w:rsid w:val="0033117A"/>
    <w:rsid w:val="00331A58"/>
    <w:rsid w:val="00331FF9"/>
    <w:rsid w:val="00332C25"/>
    <w:rsid w:val="003339A9"/>
    <w:rsid w:val="00337153"/>
    <w:rsid w:val="00340BD9"/>
    <w:rsid w:val="00341753"/>
    <w:rsid w:val="00341FD7"/>
    <w:rsid w:val="00345910"/>
    <w:rsid w:val="00346BB3"/>
    <w:rsid w:val="00347EEF"/>
    <w:rsid w:val="00350414"/>
    <w:rsid w:val="0035110E"/>
    <w:rsid w:val="00351534"/>
    <w:rsid w:val="003519C0"/>
    <w:rsid w:val="003522D0"/>
    <w:rsid w:val="00352711"/>
    <w:rsid w:val="00352C55"/>
    <w:rsid w:val="00353875"/>
    <w:rsid w:val="00354005"/>
    <w:rsid w:val="00354402"/>
    <w:rsid w:val="00354C86"/>
    <w:rsid w:val="00355B12"/>
    <w:rsid w:val="00356520"/>
    <w:rsid w:val="00356A44"/>
    <w:rsid w:val="003574AA"/>
    <w:rsid w:val="00357831"/>
    <w:rsid w:val="00357F57"/>
    <w:rsid w:val="003618FB"/>
    <w:rsid w:val="00361C34"/>
    <w:rsid w:val="003632B0"/>
    <w:rsid w:val="003634BD"/>
    <w:rsid w:val="0036469E"/>
    <w:rsid w:val="0036471C"/>
    <w:rsid w:val="00364AF2"/>
    <w:rsid w:val="00365C03"/>
    <w:rsid w:val="003662EC"/>
    <w:rsid w:val="00370739"/>
    <w:rsid w:val="00370EE9"/>
    <w:rsid w:val="00371631"/>
    <w:rsid w:val="003719CD"/>
    <w:rsid w:val="0037411C"/>
    <w:rsid w:val="003748F0"/>
    <w:rsid w:val="00374E3F"/>
    <w:rsid w:val="0037524C"/>
    <w:rsid w:val="00375F61"/>
    <w:rsid w:val="003761BD"/>
    <w:rsid w:val="00376B59"/>
    <w:rsid w:val="00381A75"/>
    <w:rsid w:val="00381ED1"/>
    <w:rsid w:val="00384D0F"/>
    <w:rsid w:val="00385DFD"/>
    <w:rsid w:val="00385E58"/>
    <w:rsid w:val="00386304"/>
    <w:rsid w:val="00387CB8"/>
    <w:rsid w:val="00392990"/>
    <w:rsid w:val="00393430"/>
    <w:rsid w:val="00394918"/>
    <w:rsid w:val="0039518A"/>
    <w:rsid w:val="00395972"/>
    <w:rsid w:val="00396D98"/>
    <w:rsid w:val="003A147D"/>
    <w:rsid w:val="003A1B37"/>
    <w:rsid w:val="003A2565"/>
    <w:rsid w:val="003A4B26"/>
    <w:rsid w:val="003A519A"/>
    <w:rsid w:val="003A6224"/>
    <w:rsid w:val="003A6AB5"/>
    <w:rsid w:val="003A795C"/>
    <w:rsid w:val="003B156B"/>
    <w:rsid w:val="003B1C7B"/>
    <w:rsid w:val="003B3225"/>
    <w:rsid w:val="003B3354"/>
    <w:rsid w:val="003B45E5"/>
    <w:rsid w:val="003B4C39"/>
    <w:rsid w:val="003B608D"/>
    <w:rsid w:val="003B679E"/>
    <w:rsid w:val="003B6DFF"/>
    <w:rsid w:val="003C055B"/>
    <w:rsid w:val="003C2AF2"/>
    <w:rsid w:val="003C2BC4"/>
    <w:rsid w:val="003C4808"/>
    <w:rsid w:val="003C4AC9"/>
    <w:rsid w:val="003C51FA"/>
    <w:rsid w:val="003C54F6"/>
    <w:rsid w:val="003C5DA4"/>
    <w:rsid w:val="003C7685"/>
    <w:rsid w:val="003D0581"/>
    <w:rsid w:val="003D08E6"/>
    <w:rsid w:val="003D0B98"/>
    <w:rsid w:val="003D2073"/>
    <w:rsid w:val="003D3D22"/>
    <w:rsid w:val="003D7583"/>
    <w:rsid w:val="003E1896"/>
    <w:rsid w:val="003E2D51"/>
    <w:rsid w:val="003E3281"/>
    <w:rsid w:val="003E3BAF"/>
    <w:rsid w:val="003E5014"/>
    <w:rsid w:val="003E77F6"/>
    <w:rsid w:val="003F0607"/>
    <w:rsid w:val="003F2514"/>
    <w:rsid w:val="003F2577"/>
    <w:rsid w:val="003F2A6B"/>
    <w:rsid w:val="003F3112"/>
    <w:rsid w:val="003F4886"/>
    <w:rsid w:val="003F4940"/>
    <w:rsid w:val="003F49F8"/>
    <w:rsid w:val="003F5EDF"/>
    <w:rsid w:val="003F614D"/>
    <w:rsid w:val="003F7752"/>
    <w:rsid w:val="00400430"/>
    <w:rsid w:val="004024C7"/>
    <w:rsid w:val="00402C75"/>
    <w:rsid w:val="00402E32"/>
    <w:rsid w:val="00403446"/>
    <w:rsid w:val="004034AB"/>
    <w:rsid w:val="00406091"/>
    <w:rsid w:val="004064DE"/>
    <w:rsid w:val="00407C9B"/>
    <w:rsid w:val="00410F1E"/>
    <w:rsid w:val="00411880"/>
    <w:rsid w:val="00411D86"/>
    <w:rsid w:val="004126A0"/>
    <w:rsid w:val="00413B52"/>
    <w:rsid w:val="00414A31"/>
    <w:rsid w:val="00415701"/>
    <w:rsid w:val="00415B0E"/>
    <w:rsid w:val="00415C10"/>
    <w:rsid w:val="00415D0C"/>
    <w:rsid w:val="00415F85"/>
    <w:rsid w:val="00416FB6"/>
    <w:rsid w:val="00417EDA"/>
    <w:rsid w:val="004205AB"/>
    <w:rsid w:val="004205BD"/>
    <w:rsid w:val="00422824"/>
    <w:rsid w:val="00422BCD"/>
    <w:rsid w:val="00422F3F"/>
    <w:rsid w:val="00423962"/>
    <w:rsid w:val="004241B2"/>
    <w:rsid w:val="004244C6"/>
    <w:rsid w:val="00424E98"/>
    <w:rsid w:val="004266E3"/>
    <w:rsid w:val="00426D70"/>
    <w:rsid w:val="004275DA"/>
    <w:rsid w:val="00427922"/>
    <w:rsid w:val="00432234"/>
    <w:rsid w:val="0043375E"/>
    <w:rsid w:val="00433970"/>
    <w:rsid w:val="00435494"/>
    <w:rsid w:val="004359EC"/>
    <w:rsid w:val="004362AF"/>
    <w:rsid w:val="004366A8"/>
    <w:rsid w:val="00440AA1"/>
    <w:rsid w:val="004418F0"/>
    <w:rsid w:val="00441B8B"/>
    <w:rsid w:val="00444B19"/>
    <w:rsid w:val="00445338"/>
    <w:rsid w:val="00446181"/>
    <w:rsid w:val="00447873"/>
    <w:rsid w:val="004514BD"/>
    <w:rsid w:val="00451995"/>
    <w:rsid w:val="00451D39"/>
    <w:rsid w:val="004543A0"/>
    <w:rsid w:val="00455DA3"/>
    <w:rsid w:val="00455DFA"/>
    <w:rsid w:val="00455F66"/>
    <w:rsid w:val="004577F7"/>
    <w:rsid w:val="004578A2"/>
    <w:rsid w:val="00460071"/>
    <w:rsid w:val="0046059B"/>
    <w:rsid w:val="00462099"/>
    <w:rsid w:val="00462579"/>
    <w:rsid w:val="00462A4B"/>
    <w:rsid w:val="00463DF4"/>
    <w:rsid w:val="00464C8F"/>
    <w:rsid w:val="00464CDD"/>
    <w:rsid w:val="00464F32"/>
    <w:rsid w:val="004654B4"/>
    <w:rsid w:val="00465ADC"/>
    <w:rsid w:val="004660CE"/>
    <w:rsid w:val="00466402"/>
    <w:rsid w:val="004677DB"/>
    <w:rsid w:val="00471256"/>
    <w:rsid w:val="0047144C"/>
    <w:rsid w:val="00471E46"/>
    <w:rsid w:val="0047212C"/>
    <w:rsid w:val="00472398"/>
    <w:rsid w:val="00472B77"/>
    <w:rsid w:val="00472BE9"/>
    <w:rsid w:val="00473521"/>
    <w:rsid w:val="00473F86"/>
    <w:rsid w:val="00476A2F"/>
    <w:rsid w:val="004772FC"/>
    <w:rsid w:val="0047749F"/>
    <w:rsid w:val="0047790B"/>
    <w:rsid w:val="00480455"/>
    <w:rsid w:val="0048089D"/>
    <w:rsid w:val="00480AE8"/>
    <w:rsid w:val="004810CB"/>
    <w:rsid w:val="00481A40"/>
    <w:rsid w:val="00482125"/>
    <w:rsid w:val="00482192"/>
    <w:rsid w:val="004825E2"/>
    <w:rsid w:val="00483202"/>
    <w:rsid w:val="00483E49"/>
    <w:rsid w:val="004846A4"/>
    <w:rsid w:val="004849BD"/>
    <w:rsid w:val="00484F4C"/>
    <w:rsid w:val="00485A1B"/>
    <w:rsid w:val="00486D54"/>
    <w:rsid w:val="00487E67"/>
    <w:rsid w:val="00490246"/>
    <w:rsid w:val="00490AB0"/>
    <w:rsid w:val="00490D2F"/>
    <w:rsid w:val="0049173B"/>
    <w:rsid w:val="00491A84"/>
    <w:rsid w:val="00492016"/>
    <w:rsid w:val="00492113"/>
    <w:rsid w:val="0049214C"/>
    <w:rsid w:val="004937EA"/>
    <w:rsid w:val="004961F4"/>
    <w:rsid w:val="004A001C"/>
    <w:rsid w:val="004A1FDD"/>
    <w:rsid w:val="004A2DB8"/>
    <w:rsid w:val="004A41B0"/>
    <w:rsid w:val="004A4575"/>
    <w:rsid w:val="004A4DFB"/>
    <w:rsid w:val="004A5B88"/>
    <w:rsid w:val="004A60DB"/>
    <w:rsid w:val="004A6DD2"/>
    <w:rsid w:val="004A7757"/>
    <w:rsid w:val="004A7C3F"/>
    <w:rsid w:val="004B08F8"/>
    <w:rsid w:val="004B3937"/>
    <w:rsid w:val="004B3C6F"/>
    <w:rsid w:val="004B4BF3"/>
    <w:rsid w:val="004B5512"/>
    <w:rsid w:val="004B6782"/>
    <w:rsid w:val="004B799D"/>
    <w:rsid w:val="004C1097"/>
    <w:rsid w:val="004C15BA"/>
    <w:rsid w:val="004C2445"/>
    <w:rsid w:val="004C2CAC"/>
    <w:rsid w:val="004C49E4"/>
    <w:rsid w:val="004C5CAE"/>
    <w:rsid w:val="004C65C1"/>
    <w:rsid w:val="004C67DF"/>
    <w:rsid w:val="004C7F7F"/>
    <w:rsid w:val="004D01F7"/>
    <w:rsid w:val="004D2184"/>
    <w:rsid w:val="004D2514"/>
    <w:rsid w:val="004D2A85"/>
    <w:rsid w:val="004D415F"/>
    <w:rsid w:val="004D4394"/>
    <w:rsid w:val="004D445D"/>
    <w:rsid w:val="004D5765"/>
    <w:rsid w:val="004D6718"/>
    <w:rsid w:val="004D677B"/>
    <w:rsid w:val="004D6EDA"/>
    <w:rsid w:val="004D7A83"/>
    <w:rsid w:val="004D7F7C"/>
    <w:rsid w:val="004D7FBE"/>
    <w:rsid w:val="004E062F"/>
    <w:rsid w:val="004E0B1B"/>
    <w:rsid w:val="004E2411"/>
    <w:rsid w:val="004E2F79"/>
    <w:rsid w:val="004E31C3"/>
    <w:rsid w:val="004E3718"/>
    <w:rsid w:val="004E3DEC"/>
    <w:rsid w:val="004E533A"/>
    <w:rsid w:val="004E61DC"/>
    <w:rsid w:val="004E6982"/>
    <w:rsid w:val="004E712B"/>
    <w:rsid w:val="004F0952"/>
    <w:rsid w:val="004F2709"/>
    <w:rsid w:val="004F29E6"/>
    <w:rsid w:val="004F2E16"/>
    <w:rsid w:val="004F3AB4"/>
    <w:rsid w:val="004F3B75"/>
    <w:rsid w:val="004F3D63"/>
    <w:rsid w:val="004F41A5"/>
    <w:rsid w:val="004F5EE6"/>
    <w:rsid w:val="004F658E"/>
    <w:rsid w:val="004F6CB3"/>
    <w:rsid w:val="004F75BA"/>
    <w:rsid w:val="0050016C"/>
    <w:rsid w:val="00501314"/>
    <w:rsid w:val="005015DE"/>
    <w:rsid w:val="00501F80"/>
    <w:rsid w:val="00502E24"/>
    <w:rsid w:val="00503FB2"/>
    <w:rsid w:val="00504198"/>
    <w:rsid w:val="00504388"/>
    <w:rsid w:val="005047AE"/>
    <w:rsid w:val="00505120"/>
    <w:rsid w:val="00505AFE"/>
    <w:rsid w:val="00506AAB"/>
    <w:rsid w:val="00507731"/>
    <w:rsid w:val="00511DB7"/>
    <w:rsid w:val="00514C51"/>
    <w:rsid w:val="005158EE"/>
    <w:rsid w:val="0051607C"/>
    <w:rsid w:val="00516F5F"/>
    <w:rsid w:val="00517AF7"/>
    <w:rsid w:val="00517C1C"/>
    <w:rsid w:val="00520763"/>
    <w:rsid w:val="005209C6"/>
    <w:rsid w:val="005210FE"/>
    <w:rsid w:val="005211DB"/>
    <w:rsid w:val="005214EF"/>
    <w:rsid w:val="00521ED7"/>
    <w:rsid w:val="00522094"/>
    <w:rsid w:val="00522196"/>
    <w:rsid w:val="0052335B"/>
    <w:rsid w:val="005235A0"/>
    <w:rsid w:val="00525222"/>
    <w:rsid w:val="00526543"/>
    <w:rsid w:val="00526AEA"/>
    <w:rsid w:val="00527B96"/>
    <w:rsid w:val="00530004"/>
    <w:rsid w:val="00531617"/>
    <w:rsid w:val="00531741"/>
    <w:rsid w:val="00531D0B"/>
    <w:rsid w:val="0053342D"/>
    <w:rsid w:val="00534978"/>
    <w:rsid w:val="00536997"/>
    <w:rsid w:val="00536B21"/>
    <w:rsid w:val="00540B22"/>
    <w:rsid w:val="00540BE2"/>
    <w:rsid w:val="00542CD9"/>
    <w:rsid w:val="00543402"/>
    <w:rsid w:val="005441C6"/>
    <w:rsid w:val="0054431B"/>
    <w:rsid w:val="005457BD"/>
    <w:rsid w:val="005457D4"/>
    <w:rsid w:val="00545F7D"/>
    <w:rsid w:val="005507D8"/>
    <w:rsid w:val="00551786"/>
    <w:rsid w:val="00551A33"/>
    <w:rsid w:val="00551F09"/>
    <w:rsid w:val="0055204C"/>
    <w:rsid w:val="00553522"/>
    <w:rsid w:val="00553CFA"/>
    <w:rsid w:val="005545E1"/>
    <w:rsid w:val="00554914"/>
    <w:rsid w:val="00556D7E"/>
    <w:rsid w:val="00557FEA"/>
    <w:rsid w:val="00560743"/>
    <w:rsid w:val="00560DEC"/>
    <w:rsid w:val="005611FD"/>
    <w:rsid w:val="005631CA"/>
    <w:rsid w:val="00563459"/>
    <w:rsid w:val="0056386D"/>
    <w:rsid w:val="00564498"/>
    <w:rsid w:val="00564782"/>
    <w:rsid w:val="00564D9A"/>
    <w:rsid w:val="00566146"/>
    <w:rsid w:val="005665F7"/>
    <w:rsid w:val="005701B6"/>
    <w:rsid w:val="00571620"/>
    <w:rsid w:val="00571B6F"/>
    <w:rsid w:val="00571C0E"/>
    <w:rsid w:val="005727F2"/>
    <w:rsid w:val="0057447F"/>
    <w:rsid w:val="00576735"/>
    <w:rsid w:val="00580026"/>
    <w:rsid w:val="00581124"/>
    <w:rsid w:val="00582C14"/>
    <w:rsid w:val="00584903"/>
    <w:rsid w:val="005849C8"/>
    <w:rsid w:val="00585B41"/>
    <w:rsid w:val="00585D53"/>
    <w:rsid w:val="005870A9"/>
    <w:rsid w:val="005874C1"/>
    <w:rsid w:val="005902FB"/>
    <w:rsid w:val="005917CE"/>
    <w:rsid w:val="0059600E"/>
    <w:rsid w:val="005961C6"/>
    <w:rsid w:val="00597366"/>
    <w:rsid w:val="005A0AFF"/>
    <w:rsid w:val="005A0FB6"/>
    <w:rsid w:val="005A1840"/>
    <w:rsid w:val="005A2E21"/>
    <w:rsid w:val="005A3816"/>
    <w:rsid w:val="005A4179"/>
    <w:rsid w:val="005A4AA4"/>
    <w:rsid w:val="005A5620"/>
    <w:rsid w:val="005A5AC9"/>
    <w:rsid w:val="005A65A1"/>
    <w:rsid w:val="005B0987"/>
    <w:rsid w:val="005B333E"/>
    <w:rsid w:val="005B3AD4"/>
    <w:rsid w:val="005B5BA0"/>
    <w:rsid w:val="005B6AA2"/>
    <w:rsid w:val="005B6BB4"/>
    <w:rsid w:val="005B7B36"/>
    <w:rsid w:val="005C05B5"/>
    <w:rsid w:val="005C0B52"/>
    <w:rsid w:val="005C0E6D"/>
    <w:rsid w:val="005C0EE0"/>
    <w:rsid w:val="005C0F65"/>
    <w:rsid w:val="005C1184"/>
    <w:rsid w:val="005C2C20"/>
    <w:rsid w:val="005C3690"/>
    <w:rsid w:val="005C3C7B"/>
    <w:rsid w:val="005C428F"/>
    <w:rsid w:val="005C4CDD"/>
    <w:rsid w:val="005C4F46"/>
    <w:rsid w:val="005C5AC3"/>
    <w:rsid w:val="005C6926"/>
    <w:rsid w:val="005C7BBB"/>
    <w:rsid w:val="005D17BC"/>
    <w:rsid w:val="005D2374"/>
    <w:rsid w:val="005D309A"/>
    <w:rsid w:val="005D3CC8"/>
    <w:rsid w:val="005D49C7"/>
    <w:rsid w:val="005D6AE1"/>
    <w:rsid w:val="005D6C2F"/>
    <w:rsid w:val="005E1DA2"/>
    <w:rsid w:val="005E22D1"/>
    <w:rsid w:val="005E3385"/>
    <w:rsid w:val="005E39CE"/>
    <w:rsid w:val="005E44AB"/>
    <w:rsid w:val="005E4D67"/>
    <w:rsid w:val="005E56AE"/>
    <w:rsid w:val="005E5FA2"/>
    <w:rsid w:val="005E656D"/>
    <w:rsid w:val="005E77B7"/>
    <w:rsid w:val="005F1970"/>
    <w:rsid w:val="005F274A"/>
    <w:rsid w:val="005F47FC"/>
    <w:rsid w:val="005F58E9"/>
    <w:rsid w:val="005F6CF6"/>
    <w:rsid w:val="005F6EA0"/>
    <w:rsid w:val="005F7274"/>
    <w:rsid w:val="00600B00"/>
    <w:rsid w:val="00600B51"/>
    <w:rsid w:val="00601512"/>
    <w:rsid w:val="00601853"/>
    <w:rsid w:val="00603A1A"/>
    <w:rsid w:val="006054DF"/>
    <w:rsid w:val="00606080"/>
    <w:rsid w:val="00606779"/>
    <w:rsid w:val="006071E9"/>
    <w:rsid w:val="006113CD"/>
    <w:rsid w:val="00611782"/>
    <w:rsid w:val="00614589"/>
    <w:rsid w:val="006148EC"/>
    <w:rsid w:val="006154D8"/>
    <w:rsid w:val="00615500"/>
    <w:rsid w:val="00616DDC"/>
    <w:rsid w:val="00617F59"/>
    <w:rsid w:val="00622DE4"/>
    <w:rsid w:val="00623521"/>
    <w:rsid w:val="0062422B"/>
    <w:rsid w:val="006252D8"/>
    <w:rsid w:val="00625E50"/>
    <w:rsid w:val="00627BA4"/>
    <w:rsid w:val="00632F73"/>
    <w:rsid w:val="00634930"/>
    <w:rsid w:val="00640BED"/>
    <w:rsid w:val="00641813"/>
    <w:rsid w:val="00641A20"/>
    <w:rsid w:val="00641A33"/>
    <w:rsid w:val="00641F01"/>
    <w:rsid w:val="0064332C"/>
    <w:rsid w:val="00644A7C"/>
    <w:rsid w:val="00645DCE"/>
    <w:rsid w:val="00647B1E"/>
    <w:rsid w:val="00652E8F"/>
    <w:rsid w:val="006538E5"/>
    <w:rsid w:val="00653FF9"/>
    <w:rsid w:val="00654266"/>
    <w:rsid w:val="00654FF9"/>
    <w:rsid w:val="006561B9"/>
    <w:rsid w:val="0066063D"/>
    <w:rsid w:val="006615A5"/>
    <w:rsid w:val="00665020"/>
    <w:rsid w:val="006662F8"/>
    <w:rsid w:val="00666827"/>
    <w:rsid w:val="00666C42"/>
    <w:rsid w:val="006673D0"/>
    <w:rsid w:val="006674CE"/>
    <w:rsid w:val="00667652"/>
    <w:rsid w:val="006708CC"/>
    <w:rsid w:val="0067584E"/>
    <w:rsid w:val="0067645F"/>
    <w:rsid w:val="006776E3"/>
    <w:rsid w:val="00680399"/>
    <w:rsid w:val="00680562"/>
    <w:rsid w:val="006821FD"/>
    <w:rsid w:val="0068283D"/>
    <w:rsid w:val="00682A2F"/>
    <w:rsid w:val="006833EA"/>
    <w:rsid w:val="00683687"/>
    <w:rsid w:val="006850F6"/>
    <w:rsid w:val="00685491"/>
    <w:rsid w:val="00685A1A"/>
    <w:rsid w:val="00687636"/>
    <w:rsid w:val="00691D51"/>
    <w:rsid w:val="00691F89"/>
    <w:rsid w:val="00692329"/>
    <w:rsid w:val="00696308"/>
    <w:rsid w:val="00696351"/>
    <w:rsid w:val="00696A08"/>
    <w:rsid w:val="006972FA"/>
    <w:rsid w:val="00697570"/>
    <w:rsid w:val="006A0984"/>
    <w:rsid w:val="006A2E21"/>
    <w:rsid w:val="006A3AE6"/>
    <w:rsid w:val="006A47F3"/>
    <w:rsid w:val="006A5357"/>
    <w:rsid w:val="006A7C35"/>
    <w:rsid w:val="006B022A"/>
    <w:rsid w:val="006B0B25"/>
    <w:rsid w:val="006B0E64"/>
    <w:rsid w:val="006B1BDC"/>
    <w:rsid w:val="006B20F0"/>
    <w:rsid w:val="006B23A6"/>
    <w:rsid w:val="006B24A0"/>
    <w:rsid w:val="006B2C27"/>
    <w:rsid w:val="006B322E"/>
    <w:rsid w:val="006B3510"/>
    <w:rsid w:val="006B465D"/>
    <w:rsid w:val="006B5DD7"/>
    <w:rsid w:val="006B6F87"/>
    <w:rsid w:val="006C1DE7"/>
    <w:rsid w:val="006C2878"/>
    <w:rsid w:val="006C3A1A"/>
    <w:rsid w:val="006D0161"/>
    <w:rsid w:val="006D03A0"/>
    <w:rsid w:val="006D183F"/>
    <w:rsid w:val="006D2250"/>
    <w:rsid w:val="006D24FA"/>
    <w:rsid w:val="006D3D6C"/>
    <w:rsid w:val="006D3FD0"/>
    <w:rsid w:val="006D4270"/>
    <w:rsid w:val="006D780A"/>
    <w:rsid w:val="006D7916"/>
    <w:rsid w:val="006E1126"/>
    <w:rsid w:val="006E6211"/>
    <w:rsid w:val="006E727A"/>
    <w:rsid w:val="006E7829"/>
    <w:rsid w:val="006F2B4D"/>
    <w:rsid w:val="006F3452"/>
    <w:rsid w:val="006F5ABA"/>
    <w:rsid w:val="006F5D03"/>
    <w:rsid w:val="006F6884"/>
    <w:rsid w:val="006F7301"/>
    <w:rsid w:val="006F76DA"/>
    <w:rsid w:val="00700163"/>
    <w:rsid w:val="007001C1"/>
    <w:rsid w:val="007011CE"/>
    <w:rsid w:val="007046A0"/>
    <w:rsid w:val="00704923"/>
    <w:rsid w:val="007062DA"/>
    <w:rsid w:val="0070638C"/>
    <w:rsid w:val="00706DA6"/>
    <w:rsid w:val="0070735E"/>
    <w:rsid w:val="00707D5C"/>
    <w:rsid w:val="00711334"/>
    <w:rsid w:val="00712443"/>
    <w:rsid w:val="00712A16"/>
    <w:rsid w:val="00714BCF"/>
    <w:rsid w:val="00720034"/>
    <w:rsid w:val="00722094"/>
    <w:rsid w:val="007225A0"/>
    <w:rsid w:val="00723527"/>
    <w:rsid w:val="00724706"/>
    <w:rsid w:val="007252A4"/>
    <w:rsid w:val="0072656E"/>
    <w:rsid w:val="0072703F"/>
    <w:rsid w:val="007315A4"/>
    <w:rsid w:val="00732E6F"/>
    <w:rsid w:val="007334D5"/>
    <w:rsid w:val="00735C9B"/>
    <w:rsid w:val="007367F6"/>
    <w:rsid w:val="007373F9"/>
    <w:rsid w:val="00740A16"/>
    <w:rsid w:val="00740E36"/>
    <w:rsid w:val="00741A73"/>
    <w:rsid w:val="00741BBC"/>
    <w:rsid w:val="007446F4"/>
    <w:rsid w:val="00747259"/>
    <w:rsid w:val="007503C6"/>
    <w:rsid w:val="00750872"/>
    <w:rsid w:val="00751398"/>
    <w:rsid w:val="00752856"/>
    <w:rsid w:val="007531C4"/>
    <w:rsid w:val="00753578"/>
    <w:rsid w:val="00753E21"/>
    <w:rsid w:val="00754C40"/>
    <w:rsid w:val="0075590D"/>
    <w:rsid w:val="0075599C"/>
    <w:rsid w:val="007569AA"/>
    <w:rsid w:val="00757788"/>
    <w:rsid w:val="00757A5E"/>
    <w:rsid w:val="00761FEC"/>
    <w:rsid w:val="00762053"/>
    <w:rsid w:val="007629B1"/>
    <w:rsid w:val="00763536"/>
    <w:rsid w:val="0076379C"/>
    <w:rsid w:val="00764428"/>
    <w:rsid w:val="00764980"/>
    <w:rsid w:val="00765DE1"/>
    <w:rsid w:val="00766BE1"/>
    <w:rsid w:val="00771AAD"/>
    <w:rsid w:val="007731D6"/>
    <w:rsid w:val="00773757"/>
    <w:rsid w:val="00773948"/>
    <w:rsid w:val="00776C3B"/>
    <w:rsid w:val="00777B45"/>
    <w:rsid w:val="00777F89"/>
    <w:rsid w:val="0078036F"/>
    <w:rsid w:val="00782926"/>
    <w:rsid w:val="00782A28"/>
    <w:rsid w:val="00782C33"/>
    <w:rsid w:val="00785264"/>
    <w:rsid w:val="00785B25"/>
    <w:rsid w:val="0078695E"/>
    <w:rsid w:val="00786E27"/>
    <w:rsid w:val="00787B47"/>
    <w:rsid w:val="00791808"/>
    <w:rsid w:val="00792F3A"/>
    <w:rsid w:val="00794B5C"/>
    <w:rsid w:val="00796D1C"/>
    <w:rsid w:val="0079786E"/>
    <w:rsid w:val="007A0E2A"/>
    <w:rsid w:val="007A1BB6"/>
    <w:rsid w:val="007A2328"/>
    <w:rsid w:val="007A246D"/>
    <w:rsid w:val="007A283B"/>
    <w:rsid w:val="007A2CF2"/>
    <w:rsid w:val="007A4C79"/>
    <w:rsid w:val="007A4EAB"/>
    <w:rsid w:val="007A565E"/>
    <w:rsid w:val="007A57F7"/>
    <w:rsid w:val="007A6502"/>
    <w:rsid w:val="007A655F"/>
    <w:rsid w:val="007A6B46"/>
    <w:rsid w:val="007B00EC"/>
    <w:rsid w:val="007B20B6"/>
    <w:rsid w:val="007B31F1"/>
    <w:rsid w:val="007B5087"/>
    <w:rsid w:val="007B563D"/>
    <w:rsid w:val="007B57A6"/>
    <w:rsid w:val="007B6024"/>
    <w:rsid w:val="007B65EF"/>
    <w:rsid w:val="007B6BDE"/>
    <w:rsid w:val="007C0C12"/>
    <w:rsid w:val="007C1529"/>
    <w:rsid w:val="007C16E0"/>
    <w:rsid w:val="007C2029"/>
    <w:rsid w:val="007C3160"/>
    <w:rsid w:val="007C5066"/>
    <w:rsid w:val="007C5998"/>
    <w:rsid w:val="007D1901"/>
    <w:rsid w:val="007D4F77"/>
    <w:rsid w:val="007D70CB"/>
    <w:rsid w:val="007D7290"/>
    <w:rsid w:val="007D77C4"/>
    <w:rsid w:val="007D7B11"/>
    <w:rsid w:val="007E00CE"/>
    <w:rsid w:val="007E0428"/>
    <w:rsid w:val="007E1C14"/>
    <w:rsid w:val="007E34C2"/>
    <w:rsid w:val="007E54E7"/>
    <w:rsid w:val="007E6621"/>
    <w:rsid w:val="007E7997"/>
    <w:rsid w:val="007F0F9B"/>
    <w:rsid w:val="007F66D8"/>
    <w:rsid w:val="007F6CA4"/>
    <w:rsid w:val="00800FD6"/>
    <w:rsid w:val="00801E4D"/>
    <w:rsid w:val="0080283D"/>
    <w:rsid w:val="00804577"/>
    <w:rsid w:val="00804DD1"/>
    <w:rsid w:val="00806443"/>
    <w:rsid w:val="008068D6"/>
    <w:rsid w:val="00806B08"/>
    <w:rsid w:val="00807076"/>
    <w:rsid w:val="00810BAA"/>
    <w:rsid w:val="008114D9"/>
    <w:rsid w:val="00812C0C"/>
    <w:rsid w:val="008140BE"/>
    <w:rsid w:val="008149AC"/>
    <w:rsid w:val="00814D3B"/>
    <w:rsid w:val="00815245"/>
    <w:rsid w:val="0081756F"/>
    <w:rsid w:val="00817CE3"/>
    <w:rsid w:val="00817D11"/>
    <w:rsid w:val="00821682"/>
    <w:rsid w:val="008229D4"/>
    <w:rsid w:val="00824366"/>
    <w:rsid w:val="00824A01"/>
    <w:rsid w:val="00824E00"/>
    <w:rsid w:val="008250C9"/>
    <w:rsid w:val="0082569F"/>
    <w:rsid w:val="00827BDA"/>
    <w:rsid w:val="00827FD7"/>
    <w:rsid w:val="00830AF0"/>
    <w:rsid w:val="00831146"/>
    <w:rsid w:val="00832D87"/>
    <w:rsid w:val="00833565"/>
    <w:rsid w:val="008356A7"/>
    <w:rsid w:val="00840031"/>
    <w:rsid w:val="00840532"/>
    <w:rsid w:val="00840FF7"/>
    <w:rsid w:val="0084188A"/>
    <w:rsid w:val="00844381"/>
    <w:rsid w:val="00844E3D"/>
    <w:rsid w:val="008476B7"/>
    <w:rsid w:val="00847928"/>
    <w:rsid w:val="00847D29"/>
    <w:rsid w:val="00850210"/>
    <w:rsid w:val="00850A81"/>
    <w:rsid w:val="00850C79"/>
    <w:rsid w:val="0085265B"/>
    <w:rsid w:val="0085352A"/>
    <w:rsid w:val="0085353B"/>
    <w:rsid w:val="00853616"/>
    <w:rsid w:val="008536A2"/>
    <w:rsid w:val="00854B4C"/>
    <w:rsid w:val="00855D5E"/>
    <w:rsid w:val="0085668E"/>
    <w:rsid w:val="008577AF"/>
    <w:rsid w:val="008601AE"/>
    <w:rsid w:val="00861467"/>
    <w:rsid w:val="0086187D"/>
    <w:rsid w:val="00862224"/>
    <w:rsid w:val="00863C8C"/>
    <w:rsid w:val="008650ED"/>
    <w:rsid w:val="00865E09"/>
    <w:rsid w:val="00866E36"/>
    <w:rsid w:val="0087076B"/>
    <w:rsid w:val="00870891"/>
    <w:rsid w:val="0087115D"/>
    <w:rsid w:val="008728F4"/>
    <w:rsid w:val="00872AF7"/>
    <w:rsid w:val="00872D1B"/>
    <w:rsid w:val="00873181"/>
    <w:rsid w:val="008732A7"/>
    <w:rsid w:val="00873FD6"/>
    <w:rsid w:val="00874840"/>
    <w:rsid w:val="008750FA"/>
    <w:rsid w:val="0087574E"/>
    <w:rsid w:val="0088109B"/>
    <w:rsid w:val="0088161F"/>
    <w:rsid w:val="00881A9A"/>
    <w:rsid w:val="00881D7B"/>
    <w:rsid w:val="00881EE0"/>
    <w:rsid w:val="00883974"/>
    <w:rsid w:val="00884C08"/>
    <w:rsid w:val="00885148"/>
    <w:rsid w:val="00885E04"/>
    <w:rsid w:val="008867EC"/>
    <w:rsid w:val="00886DD3"/>
    <w:rsid w:val="00887827"/>
    <w:rsid w:val="00887881"/>
    <w:rsid w:val="00890758"/>
    <w:rsid w:val="008923B4"/>
    <w:rsid w:val="00892B7F"/>
    <w:rsid w:val="0089400B"/>
    <w:rsid w:val="0089421F"/>
    <w:rsid w:val="00894769"/>
    <w:rsid w:val="00894CFF"/>
    <w:rsid w:val="0089514D"/>
    <w:rsid w:val="00897B5C"/>
    <w:rsid w:val="008A04EA"/>
    <w:rsid w:val="008A0BB7"/>
    <w:rsid w:val="008A0D85"/>
    <w:rsid w:val="008A19B5"/>
    <w:rsid w:val="008A1D39"/>
    <w:rsid w:val="008A2F94"/>
    <w:rsid w:val="008A3837"/>
    <w:rsid w:val="008A56D5"/>
    <w:rsid w:val="008A6FC8"/>
    <w:rsid w:val="008A70F2"/>
    <w:rsid w:val="008B0488"/>
    <w:rsid w:val="008B04C2"/>
    <w:rsid w:val="008B08BA"/>
    <w:rsid w:val="008B1177"/>
    <w:rsid w:val="008B1C29"/>
    <w:rsid w:val="008B2105"/>
    <w:rsid w:val="008B24B1"/>
    <w:rsid w:val="008B344E"/>
    <w:rsid w:val="008B3E45"/>
    <w:rsid w:val="008B5802"/>
    <w:rsid w:val="008B5CF8"/>
    <w:rsid w:val="008B6214"/>
    <w:rsid w:val="008B7D0B"/>
    <w:rsid w:val="008B7E05"/>
    <w:rsid w:val="008C1BDB"/>
    <w:rsid w:val="008C1DEA"/>
    <w:rsid w:val="008C2179"/>
    <w:rsid w:val="008C2EA1"/>
    <w:rsid w:val="008C33B0"/>
    <w:rsid w:val="008C33BC"/>
    <w:rsid w:val="008C4DB8"/>
    <w:rsid w:val="008C5787"/>
    <w:rsid w:val="008C6089"/>
    <w:rsid w:val="008C6981"/>
    <w:rsid w:val="008D062D"/>
    <w:rsid w:val="008D0CD1"/>
    <w:rsid w:val="008D1997"/>
    <w:rsid w:val="008D19A8"/>
    <w:rsid w:val="008D1CEC"/>
    <w:rsid w:val="008D2149"/>
    <w:rsid w:val="008D2565"/>
    <w:rsid w:val="008D30BA"/>
    <w:rsid w:val="008D7840"/>
    <w:rsid w:val="008D7A89"/>
    <w:rsid w:val="008E034A"/>
    <w:rsid w:val="008E09A2"/>
    <w:rsid w:val="008E1E2C"/>
    <w:rsid w:val="008E22E3"/>
    <w:rsid w:val="008E2D58"/>
    <w:rsid w:val="008E3A3C"/>
    <w:rsid w:val="008E5C19"/>
    <w:rsid w:val="008E6A41"/>
    <w:rsid w:val="008E6C3D"/>
    <w:rsid w:val="008E7216"/>
    <w:rsid w:val="008F0EA9"/>
    <w:rsid w:val="008F0FAE"/>
    <w:rsid w:val="008F18BD"/>
    <w:rsid w:val="008F2AAE"/>
    <w:rsid w:val="008F3359"/>
    <w:rsid w:val="008F3B3B"/>
    <w:rsid w:val="008F42EF"/>
    <w:rsid w:val="008F70B4"/>
    <w:rsid w:val="008F724B"/>
    <w:rsid w:val="008F7876"/>
    <w:rsid w:val="00901101"/>
    <w:rsid w:val="0090187E"/>
    <w:rsid w:val="00901EE2"/>
    <w:rsid w:val="009027BF"/>
    <w:rsid w:val="00904683"/>
    <w:rsid w:val="009053E5"/>
    <w:rsid w:val="00907073"/>
    <w:rsid w:val="009076BD"/>
    <w:rsid w:val="00907811"/>
    <w:rsid w:val="00907F91"/>
    <w:rsid w:val="0091159B"/>
    <w:rsid w:val="00911DAE"/>
    <w:rsid w:val="0091430D"/>
    <w:rsid w:val="00914D40"/>
    <w:rsid w:val="009150EE"/>
    <w:rsid w:val="00915585"/>
    <w:rsid w:val="0091606B"/>
    <w:rsid w:val="00921E85"/>
    <w:rsid w:val="009226AE"/>
    <w:rsid w:val="00923A99"/>
    <w:rsid w:val="009249CC"/>
    <w:rsid w:val="00925B26"/>
    <w:rsid w:val="00925CA6"/>
    <w:rsid w:val="00926386"/>
    <w:rsid w:val="0092653B"/>
    <w:rsid w:val="009279A4"/>
    <w:rsid w:val="00930CDC"/>
    <w:rsid w:val="00930CE8"/>
    <w:rsid w:val="00935D3D"/>
    <w:rsid w:val="00936DCC"/>
    <w:rsid w:val="00936F03"/>
    <w:rsid w:val="00936FD2"/>
    <w:rsid w:val="00937F94"/>
    <w:rsid w:val="00940F6A"/>
    <w:rsid w:val="009412AE"/>
    <w:rsid w:val="00942465"/>
    <w:rsid w:val="00942525"/>
    <w:rsid w:val="00943157"/>
    <w:rsid w:val="009435B1"/>
    <w:rsid w:val="00943DBD"/>
    <w:rsid w:val="009442F4"/>
    <w:rsid w:val="00944725"/>
    <w:rsid w:val="00944E23"/>
    <w:rsid w:val="00945882"/>
    <w:rsid w:val="00946174"/>
    <w:rsid w:val="00946F05"/>
    <w:rsid w:val="00947CCF"/>
    <w:rsid w:val="00950EF8"/>
    <w:rsid w:val="00950F04"/>
    <w:rsid w:val="00951585"/>
    <w:rsid w:val="00960E8A"/>
    <w:rsid w:val="0096160E"/>
    <w:rsid w:val="00961E2E"/>
    <w:rsid w:val="009623FA"/>
    <w:rsid w:val="00963623"/>
    <w:rsid w:val="00963C43"/>
    <w:rsid w:val="00963C84"/>
    <w:rsid w:val="00964050"/>
    <w:rsid w:val="00964CCD"/>
    <w:rsid w:val="00964CF7"/>
    <w:rsid w:val="00966891"/>
    <w:rsid w:val="0097157D"/>
    <w:rsid w:val="00971797"/>
    <w:rsid w:val="00972416"/>
    <w:rsid w:val="00973547"/>
    <w:rsid w:val="00973ED7"/>
    <w:rsid w:val="00973F31"/>
    <w:rsid w:val="00974930"/>
    <w:rsid w:val="00974EE4"/>
    <w:rsid w:val="009762F6"/>
    <w:rsid w:val="00976530"/>
    <w:rsid w:val="00976976"/>
    <w:rsid w:val="009775DA"/>
    <w:rsid w:val="00977FCA"/>
    <w:rsid w:val="0098027A"/>
    <w:rsid w:val="00980494"/>
    <w:rsid w:val="0098110D"/>
    <w:rsid w:val="009813A1"/>
    <w:rsid w:val="00981CE6"/>
    <w:rsid w:val="00982E85"/>
    <w:rsid w:val="00983610"/>
    <w:rsid w:val="0098385E"/>
    <w:rsid w:val="00983A41"/>
    <w:rsid w:val="00984D11"/>
    <w:rsid w:val="00984DEB"/>
    <w:rsid w:val="00986145"/>
    <w:rsid w:val="00986A1F"/>
    <w:rsid w:val="00987E8B"/>
    <w:rsid w:val="0099012F"/>
    <w:rsid w:val="00990345"/>
    <w:rsid w:val="00990732"/>
    <w:rsid w:val="00990844"/>
    <w:rsid w:val="00991105"/>
    <w:rsid w:val="009915FC"/>
    <w:rsid w:val="00991B5C"/>
    <w:rsid w:val="00994C1C"/>
    <w:rsid w:val="00995A2F"/>
    <w:rsid w:val="009965A1"/>
    <w:rsid w:val="00997C34"/>
    <w:rsid w:val="009A0CAE"/>
    <w:rsid w:val="009A1272"/>
    <w:rsid w:val="009A2008"/>
    <w:rsid w:val="009A322A"/>
    <w:rsid w:val="009A391D"/>
    <w:rsid w:val="009A3ECF"/>
    <w:rsid w:val="009A4494"/>
    <w:rsid w:val="009A49F2"/>
    <w:rsid w:val="009A61D8"/>
    <w:rsid w:val="009B2B10"/>
    <w:rsid w:val="009B5268"/>
    <w:rsid w:val="009B69AF"/>
    <w:rsid w:val="009B7464"/>
    <w:rsid w:val="009B7A46"/>
    <w:rsid w:val="009C01AE"/>
    <w:rsid w:val="009C22DC"/>
    <w:rsid w:val="009C238B"/>
    <w:rsid w:val="009C33BE"/>
    <w:rsid w:val="009C3C20"/>
    <w:rsid w:val="009C4238"/>
    <w:rsid w:val="009C462A"/>
    <w:rsid w:val="009C5682"/>
    <w:rsid w:val="009C5B3C"/>
    <w:rsid w:val="009C5EAD"/>
    <w:rsid w:val="009C64B7"/>
    <w:rsid w:val="009C6B0F"/>
    <w:rsid w:val="009C71A7"/>
    <w:rsid w:val="009D0EA5"/>
    <w:rsid w:val="009D13DC"/>
    <w:rsid w:val="009D1814"/>
    <w:rsid w:val="009D1FD5"/>
    <w:rsid w:val="009D30EC"/>
    <w:rsid w:val="009D3BBD"/>
    <w:rsid w:val="009D5069"/>
    <w:rsid w:val="009D7A28"/>
    <w:rsid w:val="009E08A1"/>
    <w:rsid w:val="009E09D9"/>
    <w:rsid w:val="009E13D8"/>
    <w:rsid w:val="009E2367"/>
    <w:rsid w:val="009E3AB4"/>
    <w:rsid w:val="009E4929"/>
    <w:rsid w:val="009E4B6B"/>
    <w:rsid w:val="009E5301"/>
    <w:rsid w:val="009E581C"/>
    <w:rsid w:val="009E6281"/>
    <w:rsid w:val="009E67F6"/>
    <w:rsid w:val="009E6FC5"/>
    <w:rsid w:val="009E7209"/>
    <w:rsid w:val="009F0282"/>
    <w:rsid w:val="009F06D6"/>
    <w:rsid w:val="009F1870"/>
    <w:rsid w:val="009F2683"/>
    <w:rsid w:val="009F4642"/>
    <w:rsid w:val="009F486D"/>
    <w:rsid w:val="009F4F43"/>
    <w:rsid w:val="009F5595"/>
    <w:rsid w:val="00A007EB"/>
    <w:rsid w:val="00A01C0D"/>
    <w:rsid w:val="00A02278"/>
    <w:rsid w:val="00A02E9C"/>
    <w:rsid w:val="00A031D9"/>
    <w:rsid w:val="00A04D61"/>
    <w:rsid w:val="00A05465"/>
    <w:rsid w:val="00A065FC"/>
    <w:rsid w:val="00A06FE7"/>
    <w:rsid w:val="00A10317"/>
    <w:rsid w:val="00A11EC4"/>
    <w:rsid w:val="00A12174"/>
    <w:rsid w:val="00A13B06"/>
    <w:rsid w:val="00A14A41"/>
    <w:rsid w:val="00A14C7A"/>
    <w:rsid w:val="00A16DF1"/>
    <w:rsid w:val="00A171BE"/>
    <w:rsid w:val="00A17DCD"/>
    <w:rsid w:val="00A20FC9"/>
    <w:rsid w:val="00A2298A"/>
    <w:rsid w:val="00A25902"/>
    <w:rsid w:val="00A2608F"/>
    <w:rsid w:val="00A26198"/>
    <w:rsid w:val="00A267A6"/>
    <w:rsid w:val="00A3010C"/>
    <w:rsid w:val="00A30557"/>
    <w:rsid w:val="00A32392"/>
    <w:rsid w:val="00A326A3"/>
    <w:rsid w:val="00A3355B"/>
    <w:rsid w:val="00A36602"/>
    <w:rsid w:val="00A36A94"/>
    <w:rsid w:val="00A40012"/>
    <w:rsid w:val="00A40F46"/>
    <w:rsid w:val="00A414F2"/>
    <w:rsid w:val="00A41B08"/>
    <w:rsid w:val="00A42587"/>
    <w:rsid w:val="00A4352B"/>
    <w:rsid w:val="00A4578D"/>
    <w:rsid w:val="00A45A6D"/>
    <w:rsid w:val="00A45FE7"/>
    <w:rsid w:val="00A469C7"/>
    <w:rsid w:val="00A46C3C"/>
    <w:rsid w:val="00A4766C"/>
    <w:rsid w:val="00A477F9"/>
    <w:rsid w:val="00A514EC"/>
    <w:rsid w:val="00A51CFE"/>
    <w:rsid w:val="00A51DF1"/>
    <w:rsid w:val="00A526D3"/>
    <w:rsid w:val="00A538B4"/>
    <w:rsid w:val="00A542A7"/>
    <w:rsid w:val="00A548D6"/>
    <w:rsid w:val="00A54F44"/>
    <w:rsid w:val="00A54FB8"/>
    <w:rsid w:val="00A55344"/>
    <w:rsid w:val="00A574F0"/>
    <w:rsid w:val="00A57729"/>
    <w:rsid w:val="00A577B9"/>
    <w:rsid w:val="00A60F00"/>
    <w:rsid w:val="00A6212C"/>
    <w:rsid w:val="00A62A83"/>
    <w:rsid w:val="00A63143"/>
    <w:rsid w:val="00A633AE"/>
    <w:rsid w:val="00A65077"/>
    <w:rsid w:val="00A6513E"/>
    <w:rsid w:val="00A66663"/>
    <w:rsid w:val="00A70154"/>
    <w:rsid w:val="00A70EBB"/>
    <w:rsid w:val="00A710D4"/>
    <w:rsid w:val="00A71202"/>
    <w:rsid w:val="00A72F92"/>
    <w:rsid w:val="00A75ABC"/>
    <w:rsid w:val="00A76BF2"/>
    <w:rsid w:val="00A7772B"/>
    <w:rsid w:val="00A80491"/>
    <w:rsid w:val="00A80FF2"/>
    <w:rsid w:val="00A85A44"/>
    <w:rsid w:val="00A8645B"/>
    <w:rsid w:val="00A86CF6"/>
    <w:rsid w:val="00A9076A"/>
    <w:rsid w:val="00A90E5B"/>
    <w:rsid w:val="00A91AED"/>
    <w:rsid w:val="00A91CE2"/>
    <w:rsid w:val="00A92294"/>
    <w:rsid w:val="00A9391E"/>
    <w:rsid w:val="00A93A47"/>
    <w:rsid w:val="00A93AF2"/>
    <w:rsid w:val="00A94867"/>
    <w:rsid w:val="00A94954"/>
    <w:rsid w:val="00A94BA6"/>
    <w:rsid w:val="00A94FA6"/>
    <w:rsid w:val="00A96AB2"/>
    <w:rsid w:val="00A9750B"/>
    <w:rsid w:val="00A97C6E"/>
    <w:rsid w:val="00AA31D7"/>
    <w:rsid w:val="00AA3682"/>
    <w:rsid w:val="00AA3699"/>
    <w:rsid w:val="00AA3AA4"/>
    <w:rsid w:val="00AA4417"/>
    <w:rsid w:val="00AA4E69"/>
    <w:rsid w:val="00AA5FDC"/>
    <w:rsid w:val="00AA6D79"/>
    <w:rsid w:val="00AA7AB5"/>
    <w:rsid w:val="00AB0B55"/>
    <w:rsid w:val="00AB173A"/>
    <w:rsid w:val="00AB1855"/>
    <w:rsid w:val="00AB19A5"/>
    <w:rsid w:val="00AB33E7"/>
    <w:rsid w:val="00AB3BC8"/>
    <w:rsid w:val="00AB3DB2"/>
    <w:rsid w:val="00AB4E71"/>
    <w:rsid w:val="00AB59DF"/>
    <w:rsid w:val="00AB5A89"/>
    <w:rsid w:val="00AB5EEC"/>
    <w:rsid w:val="00AC00C4"/>
    <w:rsid w:val="00AC1C93"/>
    <w:rsid w:val="00AC34B3"/>
    <w:rsid w:val="00AC382C"/>
    <w:rsid w:val="00AC3CCA"/>
    <w:rsid w:val="00AC4309"/>
    <w:rsid w:val="00AC5822"/>
    <w:rsid w:val="00AC7D5F"/>
    <w:rsid w:val="00AD0008"/>
    <w:rsid w:val="00AD0524"/>
    <w:rsid w:val="00AD335D"/>
    <w:rsid w:val="00AD345B"/>
    <w:rsid w:val="00AD503F"/>
    <w:rsid w:val="00AD53C9"/>
    <w:rsid w:val="00AD7371"/>
    <w:rsid w:val="00AD7E84"/>
    <w:rsid w:val="00AE03C6"/>
    <w:rsid w:val="00AE180E"/>
    <w:rsid w:val="00AE1FBB"/>
    <w:rsid w:val="00AE2F62"/>
    <w:rsid w:val="00AE3424"/>
    <w:rsid w:val="00AE70AC"/>
    <w:rsid w:val="00AE751F"/>
    <w:rsid w:val="00AE77F0"/>
    <w:rsid w:val="00AF15AF"/>
    <w:rsid w:val="00AF2567"/>
    <w:rsid w:val="00AF4924"/>
    <w:rsid w:val="00AF5CFF"/>
    <w:rsid w:val="00AF6104"/>
    <w:rsid w:val="00AF756E"/>
    <w:rsid w:val="00B00350"/>
    <w:rsid w:val="00B01ADF"/>
    <w:rsid w:val="00B02845"/>
    <w:rsid w:val="00B02C2D"/>
    <w:rsid w:val="00B02CDE"/>
    <w:rsid w:val="00B02D51"/>
    <w:rsid w:val="00B03C2A"/>
    <w:rsid w:val="00B04081"/>
    <w:rsid w:val="00B0455B"/>
    <w:rsid w:val="00B05CA1"/>
    <w:rsid w:val="00B0639F"/>
    <w:rsid w:val="00B06FB4"/>
    <w:rsid w:val="00B07C34"/>
    <w:rsid w:val="00B14395"/>
    <w:rsid w:val="00B14604"/>
    <w:rsid w:val="00B151E9"/>
    <w:rsid w:val="00B1596A"/>
    <w:rsid w:val="00B2079E"/>
    <w:rsid w:val="00B20A72"/>
    <w:rsid w:val="00B23EE0"/>
    <w:rsid w:val="00B23F45"/>
    <w:rsid w:val="00B2401D"/>
    <w:rsid w:val="00B2526B"/>
    <w:rsid w:val="00B25B6D"/>
    <w:rsid w:val="00B300D5"/>
    <w:rsid w:val="00B32767"/>
    <w:rsid w:val="00B33494"/>
    <w:rsid w:val="00B361FB"/>
    <w:rsid w:val="00B36954"/>
    <w:rsid w:val="00B36EB2"/>
    <w:rsid w:val="00B37CA5"/>
    <w:rsid w:val="00B37E39"/>
    <w:rsid w:val="00B4019D"/>
    <w:rsid w:val="00B40C57"/>
    <w:rsid w:val="00B40C61"/>
    <w:rsid w:val="00B4136F"/>
    <w:rsid w:val="00B41429"/>
    <w:rsid w:val="00B42455"/>
    <w:rsid w:val="00B4264A"/>
    <w:rsid w:val="00B44662"/>
    <w:rsid w:val="00B4501A"/>
    <w:rsid w:val="00B452A9"/>
    <w:rsid w:val="00B5011F"/>
    <w:rsid w:val="00B50563"/>
    <w:rsid w:val="00B51EE9"/>
    <w:rsid w:val="00B5293D"/>
    <w:rsid w:val="00B539CA"/>
    <w:rsid w:val="00B54071"/>
    <w:rsid w:val="00B55BEE"/>
    <w:rsid w:val="00B573EC"/>
    <w:rsid w:val="00B57836"/>
    <w:rsid w:val="00B61B72"/>
    <w:rsid w:val="00B61C4E"/>
    <w:rsid w:val="00B62333"/>
    <w:rsid w:val="00B64037"/>
    <w:rsid w:val="00B64679"/>
    <w:rsid w:val="00B67987"/>
    <w:rsid w:val="00B709BE"/>
    <w:rsid w:val="00B71654"/>
    <w:rsid w:val="00B71995"/>
    <w:rsid w:val="00B76275"/>
    <w:rsid w:val="00B77133"/>
    <w:rsid w:val="00B77173"/>
    <w:rsid w:val="00B77EA7"/>
    <w:rsid w:val="00B8069A"/>
    <w:rsid w:val="00B80B1C"/>
    <w:rsid w:val="00B80BFE"/>
    <w:rsid w:val="00B815FE"/>
    <w:rsid w:val="00B82A94"/>
    <w:rsid w:val="00B831FE"/>
    <w:rsid w:val="00B8322D"/>
    <w:rsid w:val="00B8364B"/>
    <w:rsid w:val="00B853D3"/>
    <w:rsid w:val="00B86392"/>
    <w:rsid w:val="00B8667F"/>
    <w:rsid w:val="00B86ED6"/>
    <w:rsid w:val="00B901EE"/>
    <w:rsid w:val="00B9040B"/>
    <w:rsid w:val="00B904F2"/>
    <w:rsid w:val="00B90C35"/>
    <w:rsid w:val="00B9123B"/>
    <w:rsid w:val="00B9220E"/>
    <w:rsid w:val="00B92EDD"/>
    <w:rsid w:val="00B93598"/>
    <w:rsid w:val="00B94B45"/>
    <w:rsid w:val="00B95D0B"/>
    <w:rsid w:val="00B96764"/>
    <w:rsid w:val="00B96F09"/>
    <w:rsid w:val="00BA05E6"/>
    <w:rsid w:val="00BA1D79"/>
    <w:rsid w:val="00BA23B9"/>
    <w:rsid w:val="00BA469E"/>
    <w:rsid w:val="00BA4A08"/>
    <w:rsid w:val="00BA4C4A"/>
    <w:rsid w:val="00BA5D17"/>
    <w:rsid w:val="00BA5E60"/>
    <w:rsid w:val="00BA7018"/>
    <w:rsid w:val="00BB191B"/>
    <w:rsid w:val="00BB277E"/>
    <w:rsid w:val="00BB2881"/>
    <w:rsid w:val="00BB2B11"/>
    <w:rsid w:val="00BB2BC5"/>
    <w:rsid w:val="00BB438E"/>
    <w:rsid w:val="00BB564E"/>
    <w:rsid w:val="00BB5938"/>
    <w:rsid w:val="00BB7D78"/>
    <w:rsid w:val="00BC1A78"/>
    <w:rsid w:val="00BC1C2D"/>
    <w:rsid w:val="00BC3B06"/>
    <w:rsid w:val="00BC3DC1"/>
    <w:rsid w:val="00BC58E5"/>
    <w:rsid w:val="00BC5C44"/>
    <w:rsid w:val="00BC7378"/>
    <w:rsid w:val="00BC7E9F"/>
    <w:rsid w:val="00BD046B"/>
    <w:rsid w:val="00BD0B3C"/>
    <w:rsid w:val="00BD11E2"/>
    <w:rsid w:val="00BD2C4D"/>
    <w:rsid w:val="00BD2E3B"/>
    <w:rsid w:val="00BD3D45"/>
    <w:rsid w:val="00BD5475"/>
    <w:rsid w:val="00BD6239"/>
    <w:rsid w:val="00BD64E5"/>
    <w:rsid w:val="00BD7E71"/>
    <w:rsid w:val="00BE0254"/>
    <w:rsid w:val="00BE1AB8"/>
    <w:rsid w:val="00BE23F4"/>
    <w:rsid w:val="00BE346D"/>
    <w:rsid w:val="00BE3A3D"/>
    <w:rsid w:val="00BE4456"/>
    <w:rsid w:val="00BE4B95"/>
    <w:rsid w:val="00BE5417"/>
    <w:rsid w:val="00BE594E"/>
    <w:rsid w:val="00BE5BF3"/>
    <w:rsid w:val="00BE7FA4"/>
    <w:rsid w:val="00BF15B6"/>
    <w:rsid w:val="00BF2791"/>
    <w:rsid w:val="00BF5775"/>
    <w:rsid w:val="00BF67AB"/>
    <w:rsid w:val="00BF72F1"/>
    <w:rsid w:val="00C00774"/>
    <w:rsid w:val="00C00B4D"/>
    <w:rsid w:val="00C00D4B"/>
    <w:rsid w:val="00C02858"/>
    <w:rsid w:val="00C02BC3"/>
    <w:rsid w:val="00C0322D"/>
    <w:rsid w:val="00C03C5E"/>
    <w:rsid w:val="00C04D90"/>
    <w:rsid w:val="00C0523F"/>
    <w:rsid w:val="00C0682E"/>
    <w:rsid w:val="00C06F0A"/>
    <w:rsid w:val="00C100BE"/>
    <w:rsid w:val="00C10338"/>
    <w:rsid w:val="00C1108C"/>
    <w:rsid w:val="00C11F0B"/>
    <w:rsid w:val="00C12268"/>
    <w:rsid w:val="00C129F9"/>
    <w:rsid w:val="00C12BCD"/>
    <w:rsid w:val="00C14369"/>
    <w:rsid w:val="00C145E2"/>
    <w:rsid w:val="00C148A3"/>
    <w:rsid w:val="00C148AE"/>
    <w:rsid w:val="00C14CDB"/>
    <w:rsid w:val="00C15DE6"/>
    <w:rsid w:val="00C17392"/>
    <w:rsid w:val="00C17C3B"/>
    <w:rsid w:val="00C20978"/>
    <w:rsid w:val="00C21BC9"/>
    <w:rsid w:val="00C2271A"/>
    <w:rsid w:val="00C22BA1"/>
    <w:rsid w:val="00C234D1"/>
    <w:rsid w:val="00C23905"/>
    <w:rsid w:val="00C2499C"/>
    <w:rsid w:val="00C24EB6"/>
    <w:rsid w:val="00C2754A"/>
    <w:rsid w:val="00C27935"/>
    <w:rsid w:val="00C27F16"/>
    <w:rsid w:val="00C303C9"/>
    <w:rsid w:val="00C31F07"/>
    <w:rsid w:val="00C333DF"/>
    <w:rsid w:val="00C33401"/>
    <w:rsid w:val="00C3632E"/>
    <w:rsid w:val="00C42A84"/>
    <w:rsid w:val="00C4337A"/>
    <w:rsid w:val="00C43B6F"/>
    <w:rsid w:val="00C4433F"/>
    <w:rsid w:val="00C44F66"/>
    <w:rsid w:val="00C45075"/>
    <w:rsid w:val="00C45CE8"/>
    <w:rsid w:val="00C47419"/>
    <w:rsid w:val="00C50156"/>
    <w:rsid w:val="00C5097C"/>
    <w:rsid w:val="00C51738"/>
    <w:rsid w:val="00C53559"/>
    <w:rsid w:val="00C53981"/>
    <w:rsid w:val="00C53A14"/>
    <w:rsid w:val="00C53E84"/>
    <w:rsid w:val="00C54490"/>
    <w:rsid w:val="00C54D41"/>
    <w:rsid w:val="00C54D6F"/>
    <w:rsid w:val="00C55086"/>
    <w:rsid w:val="00C560C3"/>
    <w:rsid w:val="00C56A64"/>
    <w:rsid w:val="00C57697"/>
    <w:rsid w:val="00C57C64"/>
    <w:rsid w:val="00C60BB0"/>
    <w:rsid w:val="00C6290D"/>
    <w:rsid w:val="00C6380C"/>
    <w:rsid w:val="00C63A80"/>
    <w:rsid w:val="00C63B18"/>
    <w:rsid w:val="00C64A84"/>
    <w:rsid w:val="00C6509F"/>
    <w:rsid w:val="00C65D8B"/>
    <w:rsid w:val="00C66410"/>
    <w:rsid w:val="00C67E93"/>
    <w:rsid w:val="00C70129"/>
    <w:rsid w:val="00C702E6"/>
    <w:rsid w:val="00C70A4B"/>
    <w:rsid w:val="00C71AE9"/>
    <w:rsid w:val="00C72154"/>
    <w:rsid w:val="00C72B28"/>
    <w:rsid w:val="00C73924"/>
    <w:rsid w:val="00C7496B"/>
    <w:rsid w:val="00C75271"/>
    <w:rsid w:val="00C76403"/>
    <w:rsid w:val="00C768E1"/>
    <w:rsid w:val="00C76BE7"/>
    <w:rsid w:val="00C80E5E"/>
    <w:rsid w:val="00C81197"/>
    <w:rsid w:val="00C813D5"/>
    <w:rsid w:val="00C81853"/>
    <w:rsid w:val="00C81D17"/>
    <w:rsid w:val="00C829FF"/>
    <w:rsid w:val="00C85FB1"/>
    <w:rsid w:val="00C86146"/>
    <w:rsid w:val="00C86653"/>
    <w:rsid w:val="00C86A26"/>
    <w:rsid w:val="00C878A7"/>
    <w:rsid w:val="00C935BE"/>
    <w:rsid w:val="00C93A91"/>
    <w:rsid w:val="00C947FD"/>
    <w:rsid w:val="00C94B51"/>
    <w:rsid w:val="00C961CD"/>
    <w:rsid w:val="00C967DA"/>
    <w:rsid w:val="00C97148"/>
    <w:rsid w:val="00C97533"/>
    <w:rsid w:val="00C9795C"/>
    <w:rsid w:val="00C979DC"/>
    <w:rsid w:val="00CA0F2C"/>
    <w:rsid w:val="00CA137F"/>
    <w:rsid w:val="00CA22F7"/>
    <w:rsid w:val="00CA47CD"/>
    <w:rsid w:val="00CA58C0"/>
    <w:rsid w:val="00CA6128"/>
    <w:rsid w:val="00CA7E96"/>
    <w:rsid w:val="00CB007C"/>
    <w:rsid w:val="00CB034C"/>
    <w:rsid w:val="00CB05B1"/>
    <w:rsid w:val="00CB0E1F"/>
    <w:rsid w:val="00CB2305"/>
    <w:rsid w:val="00CB2FD4"/>
    <w:rsid w:val="00CC0205"/>
    <w:rsid w:val="00CC1965"/>
    <w:rsid w:val="00CC390A"/>
    <w:rsid w:val="00CC4B15"/>
    <w:rsid w:val="00CC708F"/>
    <w:rsid w:val="00CC73A5"/>
    <w:rsid w:val="00CD0B4A"/>
    <w:rsid w:val="00CD0D68"/>
    <w:rsid w:val="00CD176F"/>
    <w:rsid w:val="00CD293C"/>
    <w:rsid w:val="00CD2C26"/>
    <w:rsid w:val="00CD431D"/>
    <w:rsid w:val="00CD4957"/>
    <w:rsid w:val="00CD4C2F"/>
    <w:rsid w:val="00CD51A2"/>
    <w:rsid w:val="00CD53D4"/>
    <w:rsid w:val="00CD55BB"/>
    <w:rsid w:val="00CE002C"/>
    <w:rsid w:val="00CE02D3"/>
    <w:rsid w:val="00CE07BA"/>
    <w:rsid w:val="00CE12CC"/>
    <w:rsid w:val="00CE26FD"/>
    <w:rsid w:val="00CE270D"/>
    <w:rsid w:val="00CE2905"/>
    <w:rsid w:val="00CE3749"/>
    <w:rsid w:val="00CE3ECB"/>
    <w:rsid w:val="00CE4F6D"/>
    <w:rsid w:val="00CE66EF"/>
    <w:rsid w:val="00CE757E"/>
    <w:rsid w:val="00CF0080"/>
    <w:rsid w:val="00CF17B6"/>
    <w:rsid w:val="00CF1B0B"/>
    <w:rsid w:val="00CF1DDD"/>
    <w:rsid w:val="00CF4B0D"/>
    <w:rsid w:val="00CF5D7F"/>
    <w:rsid w:val="00CF5F8E"/>
    <w:rsid w:val="00D0093B"/>
    <w:rsid w:val="00D021D6"/>
    <w:rsid w:val="00D0359D"/>
    <w:rsid w:val="00D0389B"/>
    <w:rsid w:val="00D03D6E"/>
    <w:rsid w:val="00D04874"/>
    <w:rsid w:val="00D0500D"/>
    <w:rsid w:val="00D05287"/>
    <w:rsid w:val="00D054EA"/>
    <w:rsid w:val="00D06401"/>
    <w:rsid w:val="00D06644"/>
    <w:rsid w:val="00D06B7C"/>
    <w:rsid w:val="00D06EAB"/>
    <w:rsid w:val="00D07201"/>
    <w:rsid w:val="00D11927"/>
    <w:rsid w:val="00D12595"/>
    <w:rsid w:val="00D13740"/>
    <w:rsid w:val="00D141A4"/>
    <w:rsid w:val="00D1457C"/>
    <w:rsid w:val="00D15295"/>
    <w:rsid w:val="00D15870"/>
    <w:rsid w:val="00D16691"/>
    <w:rsid w:val="00D16B00"/>
    <w:rsid w:val="00D1795C"/>
    <w:rsid w:val="00D219E7"/>
    <w:rsid w:val="00D22B3D"/>
    <w:rsid w:val="00D250E1"/>
    <w:rsid w:val="00D256FB"/>
    <w:rsid w:val="00D25960"/>
    <w:rsid w:val="00D265DD"/>
    <w:rsid w:val="00D27A3E"/>
    <w:rsid w:val="00D27F7C"/>
    <w:rsid w:val="00D303D0"/>
    <w:rsid w:val="00D30F0B"/>
    <w:rsid w:val="00D32051"/>
    <w:rsid w:val="00D343A1"/>
    <w:rsid w:val="00D362AC"/>
    <w:rsid w:val="00D366EE"/>
    <w:rsid w:val="00D36FD8"/>
    <w:rsid w:val="00D41467"/>
    <w:rsid w:val="00D41E20"/>
    <w:rsid w:val="00D42549"/>
    <w:rsid w:val="00D434DE"/>
    <w:rsid w:val="00D44203"/>
    <w:rsid w:val="00D44FE9"/>
    <w:rsid w:val="00D47093"/>
    <w:rsid w:val="00D5184D"/>
    <w:rsid w:val="00D5243B"/>
    <w:rsid w:val="00D5253C"/>
    <w:rsid w:val="00D53726"/>
    <w:rsid w:val="00D5376C"/>
    <w:rsid w:val="00D53E46"/>
    <w:rsid w:val="00D53EBA"/>
    <w:rsid w:val="00D551A1"/>
    <w:rsid w:val="00D55AA5"/>
    <w:rsid w:val="00D55C52"/>
    <w:rsid w:val="00D6057C"/>
    <w:rsid w:val="00D6395C"/>
    <w:rsid w:val="00D6400A"/>
    <w:rsid w:val="00D64208"/>
    <w:rsid w:val="00D65EEF"/>
    <w:rsid w:val="00D668D3"/>
    <w:rsid w:val="00D67768"/>
    <w:rsid w:val="00D71074"/>
    <w:rsid w:val="00D718EC"/>
    <w:rsid w:val="00D72E52"/>
    <w:rsid w:val="00D73852"/>
    <w:rsid w:val="00D74471"/>
    <w:rsid w:val="00D74D02"/>
    <w:rsid w:val="00D77E21"/>
    <w:rsid w:val="00D80067"/>
    <w:rsid w:val="00D805C2"/>
    <w:rsid w:val="00D81ADF"/>
    <w:rsid w:val="00D822F9"/>
    <w:rsid w:val="00D83052"/>
    <w:rsid w:val="00D832F4"/>
    <w:rsid w:val="00D83449"/>
    <w:rsid w:val="00D836C4"/>
    <w:rsid w:val="00D8384F"/>
    <w:rsid w:val="00D83E35"/>
    <w:rsid w:val="00D84B02"/>
    <w:rsid w:val="00D85F98"/>
    <w:rsid w:val="00D8670E"/>
    <w:rsid w:val="00D86D53"/>
    <w:rsid w:val="00D87A67"/>
    <w:rsid w:val="00D90F35"/>
    <w:rsid w:val="00D920E1"/>
    <w:rsid w:val="00D92446"/>
    <w:rsid w:val="00D9245B"/>
    <w:rsid w:val="00D92F3C"/>
    <w:rsid w:val="00D93004"/>
    <w:rsid w:val="00D94CA9"/>
    <w:rsid w:val="00D97484"/>
    <w:rsid w:val="00D9790B"/>
    <w:rsid w:val="00DA0752"/>
    <w:rsid w:val="00DA11E8"/>
    <w:rsid w:val="00DA1F8A"/>
    <w:rsid w:val="00DA34AA"/>
    <w:rsid w:val="00DA4482"/>
    <w:rsid w:val="00DA4E1F"/>
    <w:rsid w:val="00DA66F2"/>
    <w:rsid w:val="00DA6AF3"/>
    <w:rsid w:val="00DA6C65"/>
    <w:rsid w:val="00DA6F76"/>
    <w:rsid w:val="00DA740F"/>
    <w:rsid w:val="00DA7871"/>
    <w:rsid w:val="00DB182F"/>
    <w:rsid w:val="00DB2B10"/>
    <w:rsid w:val="00DB2E1C"/>
    <w:rsid w:val="00DB57D8"/>
    <w:rsid w:val="00DB5961"/>
    <w:rsid w:val="00DB60E7"/>
    <w:rsid w:val="00DB7A2D"/>
    <w:rsid w:val="00DC047F"/>
    <w:rsid w:val="00DC1013"/>
    <w:rsid w:val="00DC139D"/>
    <w:rsid w:val="00DC2FA9"/>
    <w:rsid w:val="00DC35DD"/>
    <w:rsid w:val="00DC384C"/>
    <w:rsid w:val="00DC4069"/>
    <w:rsid w:val="00DC4586"/>
    <w:rsid w:val="00DC464C"/>
    <w:rsid w:val="00DC6590"/>
    <w:rsid w:val="00DC683E"/>
    <w:rsid w:val="00DC698B"/>
    <w:rsid w:val="00DC6BAA"/>
    <w:rsid w:val="00DC740F"/>
    <w:rsid w:val="00DC7A29"/>
    <w:rsid w:val="00DC7C36"/>
    <w:rsid w:val="00DD09B7"/>
    <w:rsid w:val="00DD1AB0"/>
    <w:rsid w:val="00DD1F13"/>
    <w:rsid w:val="00DD4321"/>
    <w:rsid w:val="00DD4CBB"/>
    <w:rsid w:val="00DD647A"/>
    <w:rsid w:val="00DD75FE"/>
    <w:rsid w:val="00DE011D"/>
    <w:rsid w:val="00DE1836"/>
    <w:rsid w:val="00DE4AD0"/>
    <w:rsid w:val="00DE4FE0"/>
    <w:rsid w:val="00DE5318"/>
    <w:rsid w:val="00DE5DC4"/>
    <w:rsid w:val="00DE698E"/>
    <w:rsid w:val="00DE6D87"/>
    <w:rsid w:val="00DE7E28"/>
    <w:rsid w:val="00DF2118"/>
    <w:rsid w:val="00DF25B4"/>
    <w:rsid w:val="00DF3069"/>
    <w:rsid w:val="00DF3D70"/>
    <w:rsid w:val="00DF6454"/>
    <w:rsid w:val="00DF67D0"/>
    <w:rsid w:val="00DF6A77"/>
    <w:rsid w:val="00DF6E90"/>
    <w:rsid w:val="00E018B5"/>
    <w:rsid w:val="00E01ACE"/>
    <w:rsid w:val="00E03ABA"/>
    <w:rsid w:val="00E054E3"/>
    <w:rsid w:val="00E0576F"/>
    <w:rsid w:val="00E05BB8"/>
    <w:rsid w:val="00E06B30"/>
    <w:rsid w:val="00E07703"/>
    <w:rsid w:val="00E11366"/>
    <w:rsid w:val="00E11CFC"/>
    <w:rsid w:val="00E121E4"/>
    <w:rsid w:val="00E13058"/>
    <w:rsid w:val="00E13C1A"/>
    <w:rsid w:val="00E1483B"/>
    <w:rsid w:val="00E14F5F"/>
    <w:rsid w:val="00E15BED"/>
    <w:rsid w:val="00E178D6"/>
    <w:rsid w:val="00E17DD8"/>
    <w:rsid w:val="00E20129"/>
    <w:rsid w:val="00E217EA"/>
    <w:rsid w:val="00E22C60"/>
    <w:rsid w:val="00E23A8F"/>
    <w:rsid w:val="00E23CED"/>
    <w:rsid w:val="00E25036"/>
    <w:rsid w:val="00E26C85"/>
    <w:rsid w:val="00E30052"/>
    <w:rsid w:val="00E3137A"/>
    <w:rsid w:val="00E31EA9"/>
    <w:rsid w:val="00E3216E"/>
    <w:rsid w:val="00E33826"/>
    <w:rsid w:val="00E34455"/>
    <w:rsid w:val="00E352D5"/>
    <w:rsid w:val="00E36C79"/>
    <w:rsid w:val="00E3721E"/>
    <w:rsid w:val="00E375A3"/>
    <w:rsid w:val="00E409D9"/>
    <w:rsid w:val="00E40EA5"/>
    <w:rsid w:val="00E41637"/>
    <w:rsid w:val="00E4276E"/>
    <w:rsid w:val="00E43AFF"/>
    <w:rsid w:val="00E44117"/>
    <w:rsid w:val="00E44782"/>
    <w:rsid w:val="00E45FBD"/>
    <w:rsid w:val="00E46294"/>
    <w:rsid w:val="00E46AE3"/>
    <w:rsid w:val="00E5063E"/>
    <w:rsid w:val="00E50FB8"/>
    <w:rsid w:val="00E54A3F"/>
    <w:rsid w:val="00E55A87"/>
    <w:rsid w:val="00E55DC6"/>
    <w:rsid w:val="00E57AA5"/>
    <w:rsid w:val="00E57DFB"/>
    <w:rsid w:val="00E60357"/>
    <w:rsid w:val="00E605A7"/>
    <w:rsid w:val="00E62540"/>
    <w:rsid w:val="00E62CC8"/>
    <w:rsid w:val="00E63419"/>
    <w:rsid w:val="00E6367A"/>
    <w:rsid w:val="00E64407"/>
    <w:rsid w:val="00E64448"/>
    <w:rsid w:val="00E646FA"/>
    <w:rsid w:val="00E6485C"/>
    <w:rsid w:val="00E64973"/>
    <w:rsid w:val="00E649C0"/>
    <w:rsid w:val="00E64EE5"/>
    <w:rsid w:val="00E65625"/>
    <w:rsid w:val="00E66189"/>
    <w:rsid w:val="00E6755B"/>
    <w:rsid w:val="00E704A3"/>
    <w:rsid w:val="00E70840"/>
    <w:rsid w:val="00E70A1F"/>
    <w:rsid w:val="00E70A76"/>
    <w:rsid w:val="00E7181D"/>
    <w:rsid w:val="00E7210D"/>
    <w:rsid w:val="00E72518"/>
    <w:rsid w:val="00E729E7"/>
    <w:rsid w:val="00E73814"/>
    <w:rsid w:val="00E73AEF"/>
    <w:rsid w:val="00E73D6D"/>
    <w:rsid w:val="00E7465F"/>
    <w:rsid w:val="00E7531C"/>
    <w:rsid w:val="00E756BD"/>
    <w:rsid w:val="00E75CC2"/>
    <w:rsid w:val="00E76157"/>
    <w:rsid w:val="00E7645D"/>
    <w:rsid w:val="00E77990"/>
    <w:rsid w:val="00E81103"/>
    <w:rsid w:val="00E81ABD"/>
    <w:rsid w:val="00E81AE3"/>
    <w:rsid w:val="00E82C6E"/>
    <w:rsid w:val="00E830F9"/>
    <w:rsid w:val="00E83A6D"/>
    <w:rsid w:val="00E84703"/>
    <w:rsid w:val="00E84740"/>
    <w:rsid w:val="00E84C97"/>
    <w:rsid w:val="00E853DE"/>
    <w:rsid w:val="00E85622"/>
    <w:rsid w:val="00E8571C"/>
    <w:rsid w:val="00E87B1B"/>
    <w:rsid w:val="00E9033C"/>
    <w:rsid w:val="00E90A7A"/>
    <w:rsid w:val="00E91BE8"/>
    <w:rsid w:val="00E91E38"/>
    <w:rsid w:val="00E92B78"/>
    <w:rsid w:val="00E93162"/>
    <w:rsid w:val="00E93862"/>
    <w:rsid w:val="00E969B6"/>
    <w:rsid w:val="00E97C52"/>
    <w:rsid w:val="00EA011F"/>
    <w:rsid w:val="00EA2E5B"/>
    <w:rsid w:val="00EA359C"/>
    <w:rsid w:val="00EA3ED4"/>
    <w:rsid w:val="00EA5A40"/>
    <w:rsid w:val="00EA5B4C"/>
    <w:rsid w:val="00EA5C24"/>
    <w:rsid w:val="00EB005E"/>
    <w:rsid w:val="00EB04D4"/>
    <w:rsid w:val="00EB32F9"/>
    <w:rsid w:val="00EB3A03"/>
    <w:rsid w:val="00EB5DA5"/>
    <w:rsid w:val="00EB7422"/>
    <w:rsid w:val="00EC11F5"/>
    <w:rsid w:val="00EC1A57"/>
    <w:rsid w:val="00EC2F97"/>
    <w:rsid w:val="00EC3EA8"/>
    <w:rsid w:val="00EC571E"/>
    <w:rsid w:val="00EC682E"/>
    <w:rsid w:val="00EC7670"/>
    <w:rsid w:val="00EC7722"/>
    <w:rsid w:val="00ED0949"/>
    <w:rsid w:val="00ED140C"/>
    <w:rsid w:val="00ED1810"/>
    <w:rsid w:val="00ED1D8C"/>
    <w:rsid w:val="00ED360B"/>
    <w:rsid w:val="00ED49EC"/>
    <w:rsid w:val="00ED4A39"/>
    <w:rsid w:val="00ED4F0C"/>
    <w:rsid w:val="00ED5608"/>
    <w:rsid w:val="00EE46BC"/>
    <w:rsid w:val="00EE55DA"/>
    <w:rsid w:val="00EE659B"/>
    <w:rsid w:val="00EE7E64"/>
    <w:rsid w:val="00EF0126"/>
    <w:rsid w:val="00EF0AE4"/>
    <w:rsid w:val="00EF0B57"/>
    <w:rsid w:val="00EF0EF8"/>
    <w:rsid w:val="00EF12D3"/>
    <w:rsid w:val="00EF222E"/>
    <w:rsid w:val="00EF234C"/>
    <w:rsid w:val="00EF23DB"/>
    <w:rsid w:val="00EF28B8"/>
    <w:rsid w:val="00EF70A9"/>
    <w:rsid w:val="00EF71E4"/>
    <w:rsid w:val="00EF7D34"/>
    <w:rsid w:val="00F025EE"/>
    <w:rsid w:val="00F02713"/>
    <w:rsid w:val="00F036AC"/>
    <w:rsid w:val="00F06012"/>
    <w:rsid w:val="00F12AB9"/>
    <w:rsid w:val="00F139C4"/>
    <w:rsid w:val="00F14D1A"/>
    <w:rsid w:val="00F163B3"/>
    <w:rsid w:val="00F17BD0"/>
    <w:rsid w:val="00F20099"/>
    <w:rsid w:val="00F20750"/>
    <w:rsid w:val="00F2168C"/>
    <w:rsid w:val="00F22028"/>
    <w:rsid w:val="00F224FA"/>
    <w:rsid w:val="00F2312A"/>
    <w:rsid w:val="00F26D7D"/>
    <w:rsid w:val="00F32E12"/>
    <w:rsid w:val="00F3502F"/>
    <w:rsid w:val="00F35872"/>
    <w:rsid w:val="00F36608"/>
    <w:rsid w:val="00F369FF"/>
    <w:rsid w:val="00F37AC6"/>
    <w:rsid w:val="00F37D6F"/>
    <w:rsid w:val="00F40371"/>
    <w:rsid w:val="00F409E7"/>
    <w:rsid w:val="00F40C10"/>
    <w:rsid w:val="00F410EE"/>
    <w:rsid w:val="00F41FAB"/>
    <w:rsid w:val="00F43324"/>
    <w:rsid w:val="00F43A68"/>
    <w:rsid w:val="00F44678"/>
    <w:rsid w:val="00F46292"/>
    <w:rsid w:val="00F46966"/>
    <w:rsid w:val="00F46F22"/>
    <w:rsid w:val="00F4785C"/>
    <w:rsid w:val="00F5086C"/>
    <w:rsid w:val="00F51323"/>
    <w:rsid w:val="00F5181E"/>
    <w:rsid w:val="00F523BC"/>
    <w:rsid w:val="00F52A61"/>
    <w:rsid w:val="00F53861"/>
    <w:rsid w:val="00F53B90"/>
    <w:rsid w:val="00F548D6"/>
    <w:rsid w:val="00F5518A"/>
    <w:rsid w:val="00F553CF"/>
    <w:rsid w:val="00F55BEB"/>
    <w:rsid w:val="00F55DDD"/>
    <w:rsid w:val="00F567C1"/>
    <w:rsid w:val="00F56A55"/>
    <w:rsid w:val="00F571D0"/>
    <w:rsid w:val="00F600B1"/>
    <w:rsid w:val="00F61070"/>
    <w:rsid w:val="00F61A22"/>
    <w:rsid w:val="00F61AED"/>
    <w:rsid w:val="00F61DEC"/>
    <w:rsid w:val="00F61FA9"/>
    <w:rsid w:val="00F62D4B"/>
    <w:rsid w:val="00F639E4"/>
    <w:rsid w:val="00F644E7"/>
    <w:rsid w:val="00F64F88"/>
    <w:rsid w:val="00F653F7"/>
    <w:rsid w:val="00F65BDB"/>
    <w:rsid w:val="00F65EAD"/>
    <w:rsid w:val="00F66558"/>
    <w:rsid w:val="00F66CF9"/>
    <w:rsid w:val="00F66D70"/>
    <w:rsid w:val="00F674E2"/>
    <w:rsid w:val="00F71034"/>
    <w:rsid w:val="00F71EA2"/>
    <w:rsid w:val="00F71FC4"/>
    <w:rsid w:val="00F73864"/>
    <w:rsid w:val="00F73A61"/>
    <w:rsid w:val="00F7508D"/>
    <w:rsid w:val="00F75A5F"/>
    <w:rsid w:val="00F76735"/>
    <w:rsid w:val="00F805DA"/>
    <w:rsid w:val="00F81D74"/>
    <w:rsid w:val="00F82744"/>
    <w:rsid w:val="00F83A99"/>
    <w:rsid w:val="00F8403E"/>
    <w:rsid w:val="00F84089"/>
    <w:rsid w:val="00F84885"/>
    <w:rsid w:val="00F84C2B"/>
    <w:rsid w:val="00F857FF"/>
    <w:rsid w:val="00F85C61"/>
    <w:rsid w:val="00F87554"/>
    <w:rsid w:val="00F90233"/>
    <w:rsid w:val="00F90841"/>
    <w:rsid w:val="00F9104E"/>
    <w:rsid w:val="00F91069"/>
    <w:rsid w:val="00F918DA"/>
    <w:rsid w:val="00F91D5A"/>
    <w:rsid w:val="00F91FFB"/>
    <w:rsid w:val="00F929B4"/>
    <w:rsid w:val="00F930DC"/>
    <w:rsid w:val="00F95151"/>
    <w:rsid w:val="00F958A0"/>
    <w:rsid w:val="00F95AA9"/>
    <w:rsid w:val="00F96758"/>
    <w:rsid w:val="00FA1079"/>
    <w:rsid w:val="00FA1B5A"/>
    <w:rsid w:val="00FA1D48"/>
    <w:rsid w:val="00FA27AC"/>
    <w:rsid w:val="00FA3505"/>
    <w:rsid w:val="00FA4203"/>
    <w:rsid w:val="00FA5831"/>
    <w:rsid w:val="00FA5ABB"/>
    <w:rsid w:val="00FA67E0"/>
    <w:rsid w:val="00FB1848"/>
    <w:rsid w:val="00FB39A5"/>
    <w:rsid w:val="00FB5F93"/>
    <w:rsid w:val="00FB6F14"/>
    <w:rsid w:val="00FB7A4D"/>
    <w:rsid w:val="00FB7B09"/>
    <w:rsid w:val="00FB7B2E"/>
    <w:rsid w:val="00FC130C"/>
    <w:rsid w:val="00FC1FBD"/>
    <w:rsid w:val="00FC22FA"/>
    <w:rsid w:val="00FC2F6F"/>
    <w:rsid w:val="00FC564E"/>
    <w:rsid w:val="00FC7411"/>
    <w:rsid w:val="00FD06A9"/>
    <w:rsid w:val="00FD123B"/>
    <w:rsid w:val="00FD16F2"/>
    <w:rsid w:val="00FD3339"/>
    <w:rsid w:val="00FD3ADB"/>
    <w:rsid w:val="00FD3B27"/>
    <w:rsid w:val="00FD4699"/>
    <w:rsid w:val="00FD726D"/>
    <w:rsid w:val="00FD74B1"/>
    <w:rsid w:val="00FE5A33"/>
    <w:rsid w:val="00FE5F7E"/>
    <w:rsid w:val="00FE6647"/>
    <w:rsid w:val="00FE729F"/>
    <w:rsid w:val="00FE7387"/>
    <w:rsid w:val="00FE7BF1"/>
    <w:rsid w:val="00FF0A91"/>
    <w:rsid w:val="00FF1449"/>
    <w:rsid w:val="00FF258B"/>
    <w:rsid w:val="00FF3AC3"/>
    <w:rsid w:val="00FF494A"/>
    <w:rsid w:val="00FF6A54"/>
    <w:rsid w:val="00FF78DA"/>
    <w:rsid w:val="0179A68E"/>
    <w:rsid w:val="01EE8FD6"/>
    <w:rsid w:val="0648B6C8"/>
    <w:rsid w:val="072F5C25"/>
    <w:rsid w:val="083D8007"/>
    <w:rsid w:val="0D7A8DEA"/>
    <w:rsid w:val="0EF0D402"/>
    <w:rsid w:val="10E50029"/>
    <w:rsid w:val="11684ED9"/>
    <w:rsid w:val="11CB39F0"/>
    <w:rsid w:val="11DC42F1"/>
    <w:rsid w:val="13AB1CC8"/>
    <w:rsid w:val="1502DAB2"/>
    <w:rsid w:val="162C8B06"/>
    <w:rsid w:val="17FFCBF6"/>
    <w:rsid w:val="19328E32"/>
    <w:rsid w:val="28F9103F"/>
    <w:rsid w:val="29155147"/>
    <w:rsid w:val="29DB34C8"/>
    <w:rsid w:val="2AA6A4F6"/>
    <w:rsid w:val="2CD68A9E"/>
    <w:rsid w:val="2E2C236A"/>
    <w:rsid w:val="2E42BD6E"/>
    <w:rsid w:val="32D9B0DC"/>
    <w:rsid w:val="330C8B0B"/>
    <w:rsid w:val="349F6E73"/>
    <w:rsid w:val="3561AF6E"/>
    <w:rsid w:val="370BDBD7"/>
    <w:rsid w:val="39494B24"/>
    <w:rsid w:val="3951CF27"/>
    <w:rsid w:val="3998DE7B"/>
    <w:rsid w:val="3A2CDEA3"/>
    <w:rsid w:val="3E870595"/>
    <w:rsid w:val="3FFC9F1F"/>
    <w:rsid w:val="450E76B0"/>
    <w:rsid w:val="459CBB85"/>
    <w:rsid w:val="45B5AE1F"/>
    <w:rsid w:val="466BE0A3"/>
    <w:rsid w:val="4BEF0242"/>
    <w:rsid w:val="4D8F182F"/>
    <w:rsid w:val="4DA797A7"/>
    <w:rsid w:val="4FC6071A"/>
    <w:rsid w:val="55E840B1"/>
    <w:rsid w:val="592A000B"/>
    <w:rsid w:val="5C4EFC0F"/>
    <w:rsid w:val="5CFD2E8B"/>
    <w:rsid w:val="5DCBE087"/>
    <w:rsid w:val="60698005"/>
    <w:rsid w:val="61322D90"/>
    <w:rsid w:val="62338669"/>
    <w:rsid w:val="659D4BDE"/>
    <w:rsid w:val="6727FC68"/>
    <w:rsid w:val="68D26E3D"/>
    <w:rsid w:val="694B8A27"/>
    <w:rsid w:val="6D8E92CC"/>
    <w:rsid w:val="6E43ABA7"/>
    <w:rsid w:val="7149ADA3"/>
    <w:rsid w:val="74EE9B04"/>
    <w:rsid w:val="77694335"/>
    <w:rsid w:val="78A0E2B9"/>
    <w:rsid w:val="7BC3F910"/>
    <w:rsid w:val="7BD91F6C"/>
    <w:rsid w:val="7C93573E"/>
    <w:rsid w:val="7D2461D1"/>
    <w:rsid w:val="7F64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96AD6"/>
  <w15:docId w15:val="{ACB91C8F-D453-45BF-929B-E2A484F5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65E"/>
    <w:pPr>
      <w:widowControl w:val="0"/>
      <w:spacing w:line="120" w:lineRule="atLeast"/>
      <w:jc w:val="both"/>
    </w:pPr>
  </w:style>
  <w:style w:type="paragraph" w:styleId="1">
    <w:name w:val="heading 1"/>
    <w:basedOn w:val="a"/>
    <w:next w:val="a0"/>
    <w:link w:val="10"/>
    <w:uiPriority w:val="9"/>
    <w:qFormat/>
    <w:rsid w:val="00EF71E4"/>
    <w:pPr>
      <w:keepNext/>
      <w:pageBreakBefore/>
      <w:numPr>
        <w:numId w:val="1"/>
      </w:numPr>
      <w:adjustRightInd w:val="0"/>
      <w:snapToGrid w:val="0"/>
      <w:spacing w:beforeLines="100" w:before="100" w:afterLines="50" w:after="50" w:line="240" w:lineRule="auto"/>
      <w:outlineLvl w:val="0"/>
    </w:pPr>
    <w:rPr>
      <w:rFonts w:ascii="Arial" w:eastAsia="メイリオ" w:hAnsi="Arial" w:cs="Times New Roman"/>
      <w:kern w:val="0"/>
      <w:sz w:val="24"/>
      <w:szCs w:val="21"/>
      <w:lang w:val="x-none" w:eastAsia="x-none"/>
    </w:rPr>
  </w:style>
  <w:style w:type="paragraph" w:styleId="2">
    <w:name w:val="heading 2"/>
    <w:basedOn w:val="a"/>
    <w:next w:val="a0"/>
    <w:link w:val="20"/>
    <w:uiPriority w:val="9"/>
    <w:qFormat/>
    <w:rsid w:val="00EF71E4"/>
    <w:pPr>
      <w:keepNext/>
      <w:numPr>
        <w:ilvl w:val="1"/>
        <w:numId w:val="1"/>
      </w:numPr>
      <w:tabs>
        <w:tab w:val="left" w:pos="674"/>
      </w:tabs>
      <w:adjustRightInd w:val="0"/>
      <w:snapToGrid w:val="0"/>
      <w:spacing w:beforeLines="100" w:before="100" w:afterLines="50" w:after="50" w:line="240" w:lineRule="auto"/>
      <w:outlineLvl w:val="1"/>
    </w:pPr>
    <w:rPr>
      <w:rFonts w:ascii="Arial" w:eastAsia="ＭＳ ゴシック" w:hAnsi="Arial" w:cs="Times New Roman"/>
      <w:kern w:val="0"/>
      <w:sz w:val="20"/>
      <w:szCs w:val="21"/>
    </w:rPr>
  </w:style>
  <w:style w:type="paragraph" w:styleId="3">
    <w:name w:val="heading 3"/>
    <w:basedOn w:val="a"/>
    <w:next w:val="a0"/>
    <w:link w:val="30"/>
    <w:uiPriority w:val="9"/>
    <w:qFormat/>
    <w:rsid w:val="00EF71E4"/>
    <w:pPr>
      <w:keepNext/>
      <w:numPr>
        <w:ilvl w:val="2"/>
        <w:numId w:val="1"/>
      </w:numPr>
      <w:tabs>
        <w:tab w:val="left" w:pos="794"/>
      </w:tabs>
      <w:adjustRightInd w:val="0"/>
      <w:snapToGrid w:val="0"/>
      <w:spacing w:beforeLines="100" w:before="100" w:afterLines="50" w:after="50" w:line="240" w:lineRule="auto"/>
      <w:outlineLvl w:val="2"/>
    </w:pPr>
    <w:rPr>
      <w:rFonts w:ascii="Arial" w:eastAsia="ＭＳ ゴシック" w:hAnsi="Arial" w:cs="Times New Roman"/>
      <w:kern w:val="0"/>
      <w:sz w:val="20"/>
      <w:szCs w:val="21"/>
    </w:rPr>
  </w:style>
  <w:style w:type="paragraph" w:styleId="4">
    <w:name w:val="heading 4"/>
    <w:basedOn w:val="a"/>
    <w:next w:val="a0"/>
    <w:link w:val="40"/>
    <w:uiPriority w:val="9"/>
    <w:qFormat/>
    <w:rsid w:val="00EF71E4"/>
    <w:pPr>
      <w:keepNext/>
      <w:numPr>
        <w:ilvl w:val="3"/>
        <w:numId w:val="1"/>
      </w:numPr>
      <w:adjustRightInd w:val="0"/>
      <w:snapToGrid w:val="0"/>
      <w:spacing w:beforeLines="100" w:before="360" w:line="240" w:lineRule="auto"/>
      <w:outlineLvl w:val="3"/>
    </w:pPr>
    <w:rPr>
      <w:rFonts w:ascii="メイリオ" w:eastAsia="メイリオ" w:hAnsi="メイリオ" w:cs="Times New Roman"/>
      <w:kern w:val="0"/>
      <w:sz w:val="20"/>
      <w:szCs w:val="21"/>
    </w:rPr>
  </w:style>
  <w:style w:type="paragraph" w:styleId="5">
    <w:name w:val="heading 5"/>
    <w:basedOn w:val="a"/>
    <w:next w:val="a0"/>
    <w:link w:val="50"/>
    <w:uiPriority w:val="2"/>
    <w:qFormat/>
    <w:rsid w:val="00EF71E4"/>
    <w:pPr>
      <w:keepNext/>
      <w:numPr>
        <w:ilvl w:val="4"/>
        <w:numId w:val="1"/>
      </w:numPr>
      <w:adjustRightInd w:val="0"/>
      <w:snapToGrid w:val="0"/>
      <w:spacing w:line="240" w:lineRule="auto"/>
      <w:outlineLvl w:val="4"/>
    </w:pPr>
    <w:rPr>
      <w:rFonts w:ascii="メイリオ" w:eastAsia="メイリオ" w:hAnsi="メイリオ" w:cs="Times New Roman"/>
      <w:kern w:val="0"/>
      <w:sz w:val="20"/>
      <w:szCs w:val="21"/>
    </w:rPr>
  </w:style>
  <w:style w:type="paragraph" w:styleId="6">
    <w:name w:val="heading 6"/>
    <w:basedOn w:val="a"/>
    <w:next w:val="a0"/>
    <w:link w:val="60"/>
    <w:uiPriority w:val="2"/>
    <w:qFormat/>
    <w:rsid w:val="00EF71E4"/>
    <w:pPr>
      <w:keepNext/>
      <w:numPr>
        <w:ilvl w:val="5"/>
        <w:numId w:val="1"/>
      </w:numPr>
      <w:adjustRightInd w:val="0"/>
      <w:snapToGrid w:val="0"/>
      <w:spacing w:line="240" w:lineRule="auto"/>
      <w:outlineLvl w:val="5"/>
    </w:pPr>
    <w:rPr>
      <w:rFonts w:ascii="メイリオ" w:eastAsia="メイリオ" w:hAnsi="メイリオ" w:cs="Times New Roman"/>
      <w:bCs/>
      <w:kern w:val="0"/>
      <w:sz w:val="20"/>
      <w:szCs w:val="21"/>
    </w:rPr>
  </w:style>
  <w:style w:type="paragraph" w:styleId="7">
    <w:name w:val="heading 7"/>
    <w:basedOn w:val="a"/>
    <w:next w:val="a0"/>
    <w:link w:val="70"/>
    <w:uiPriority w:val="2"/>
    <w:qFormat/>
    <w:rsid w:val="00EF71E4"/>
    <w:pPr>
      <w:keepNext/>
      <w:numPr>
        <w:ilvl w:val="6"/>
        <w:numId w:val="1"/>
      </w:numPr>
      <w:adjustRightInd w:val="0"/>
      <w:snapToGrid w:val="0"/>
      <w:spacing w:line="240" w:lineRule="auto"/>
      <w:outlineLvl w:val="6"/>
    </w:pPr>
    <w:rPr>
      <w:rFonts w:ascii="メイリオ" w:eastAsia="メイリオ" w:hAnsi="メイリオ" w:cs="Times New Roman"/>
      <w:kern w:val="0"/>
      <w:sz w:val="20"/>
      <w:szCs w:val="21"/>
    </w:rPr>
  </w:style>
  <w:style w:type="paragraph" w:styleId="8">
    <w:name w:val="heading 8"/>
    <w:basedOn w:val="a"/>
    <w:next w:val="a0"/>
    <w:link w:val="80"/>
    <w:uiPriority w:val="2"/>
    <w:qFormat/>
    <w:rsid w:val="00EF71E4"/>
    <w:pPr>
      <w:keepNext/>
      <w:numPr>
        <w:ilvl w:val="7"/>
        <w:numId w:val="1"/>
      </w:numPr>
      <w:adjustRightInd w:val="0"/>
      <w:snapToGrid w:val="0"/>
      <w:spacing w:beforeLines="100" w:before="100" w:afterLines="50" w:after="50" w:line="240" w:lineRule="auto"/>
      <w:outlineLvl w:val="7"/>
    </w:pPr>
    <w:rPr>
      <w:rFonts w:ascii="Arial" w:eastAsia="ＭＳ ゴシック" w:hAnsi="Arial" w:cs="Times New Roman"/>
      <w:kern w:val="0"/>
      <w:sz w:val="24"/>
      <w:szCs w:val="21"/>
    </w:rPr>
  </w:style>
  <w:style w:type="paragraph" w:styleId="9">
    <w:name w:val="heading 9"/>
    <w:basedOn w:val="a"/>
    <w:next w:val="a0"/>
    <w:link w:val="90"/>
    <w:uiPriority w:val="2"/>
    <w:qFormat/>
    <w:rsid w:val="00EF71E4"/>
    <w:pPr>
      <w:keepNext/>
      <w:numPr>
        <w:ilvl w:val="8"/>
        <w:numId w:val="1"/>
      </w:numPr>
      <w:adjustRightInd w:val="0"/>
      <w:snapToGrid w:val="0"/>
      <w:spacing w:beforeLines="100" w:before="100" w:afterLines="50" w:after="50" w:line="240" w:lineRule="auto"/>
      <w:outlineLvl w:val="8"/>
    </w:pPr>
    <w:rPr>
      <w:rFonts w:ascii="Arial" w:eastAsia="ＭＳ ゴシック" w:hAnsi="Arial" w:cs="Times New Roman"/>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714EE"/>
    <w:pPr>
      <w:ind w:leftChars="400" w:left="840"/>
    </w:pPr>
  </w:style>
  <w:style w:type="paragraph" w:styleId="a5">
    <w:name w:val="Closing"/>
    <w:basedOn w:val="a"/>
    <w:link w:val="a6"/>
    <w:uiPriority w:val="99"/>
    <w:unhideWhenUsed/>
    <w:rsid w:val="003E5014"/>
    <w:pPr>
      <w:jc w:val="right"/>
    </w:pPr>
  </w:style>
  <w:style w:type="character" w:customStyle="1" w:styleId="a6">
    <w:name w:val="結語 (文字)"/>
    <w:basedOn w:val="a1"/>
    <w:link w:val="a5"/>
    <w:uiPriority w:val="99"/>
    <w:rsid w:val="003E5014"/>
  </w:style>
  <w:style w:type="paragraph" w:styleId="a7">
    <w:name w:val="header"/>
    <w:basedOn w:val="a"/>
    <w:link w:val="a8"/>
    <w:uiPriority w:val="99"/>
    <w:unhideWhenUsed/>
    <w:rsid w:val="00712443"/>
    <w:pPr>
      <w:tabs>
        <w:tab w:val="center" w:pos="4252"/>
        <w:tab w:val="right" w:pos="8504"/>
      </w:tabs>
      <w:snapToGrid w:val="0"/>
    </w:pPr>
  </w:style>
  <w:style w:type="character" w:customStyle="1" w:styleId="a8">
    <w:name w:val="ヘッダー (文字)"/>
    <w:basedOn w:val="a1"/>
    <w:link w:val="a7"/>
    <w:uiPriority w:val="99"/>
    <w:rsid w:val="00712443"/>
  </w:style>
  <w:style w:type="paragraph" w:styleId="a9">
    <w:name w:val="footer"/>
    <w:basedOn w:val="a"/>
    <w:link w:val="aa"/>
    <w:uiPriority w:val="99"/>
    <w:unhideWhenUsed/>
    <w:rsid w:val="00712443"/>
    <w:pPr>
      <w:tabs>
        <w:tab w:val="center" w:pos="4252"/>
        <w:tab w:val="right" w:pos="8504"/>
      </w:tabs>
      <w:snapToGrid w:val="0"/>
    </w:pPr>
  </w:style>
  <w:style w:type="character" w:customStyle="1" w:styleId="aa">
    <w:name w:val="フッター (文字)"/>
    <w:basedOn w:val="a1"/>
    <w:link w:val="a9"/>
    <w:uiPriority w:val="99"/>
    <w:rsid w:val="00712443"/>
  </w:style>
  <w:style w:type="table" w:styleId="ab">
    <w:name w:val="Table Grid"/>
    <w:basedOn w:val="a2"/>
    <w:uiPriority w:val="39"/>
    <w:rsid w:val="0094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267267"/>
    <w:rPr>
      <w:sz w:val="18"/>
      <w:szCs w:val="18"/>
    </w:rPr>
  </w:style>
  <w:style w:type="paragraph" w:styleId="ad">
    <w:name w:val="annotation text"/>
    <w:basedOn w:val="a"/>
    <w:link w:val="ae"/>
    <w:uiPriority w:val="99"/>
    <w:unhideWhenUsed/>
    <w:rsid w:val="00267267"/>
    <w:pPr>
      <w:jc w:val="left"/>
    </w:pPr>
  </w:style>
  <w:style w:type="character" w:customStyle="1" w:styleId="ae">
    <w:name w:val="コメント文字列 (文字)"/>
    <w:basedOn w:val="a1"/>
    <w:link w:val="ad"/>
    <w:uiPriority w:val="99"/>
    <w:rsid w:val="00267267"/>
  </w:style>
  <w:style w:type="paragraph" w:styleId="af">
    <w:name w:val="annotation subject"/>
    <w:basedOn w:val="ad"/>
    <w:next w:val="ad"/>
    <w:link w:val="af0"/>
    <w:uiPriority w:val="99"/>
    <w:semiHidden/>
    <w:unhideWhenUsed/>
    <w:rsid w:val="00267267"/>
    <w:rPr>
      <w:b/>
      <w:bCs/>
    </w:rPr>
  </w:style>
  <w:style w:type="character" w:customStyle="1" w:styleId="af0">
    <w:name w:val="コメント内容 (文字)"/>
    <w:basedOn w:val="ae"/>
    <w:link w:val="af"/>
    <w:uiPriority w:val="99"/>
    <w:semiHidden/>
    <w:rsid w:val="00267267"/>
    <w:rPr>
      <w:b/>
      <w:bCs/>
    </w:rPr>
  </w:style>
  <w:style w:type="paragraph" w:styleId="af1">
    <w:name w:val="Balloon Text"/>
    <w:basedOn w:val="a"/>
    <w:link w:val="af2"/>
    <w:uiPriority w:val="99"/>
    <w:semiHidden/>
    <w:unhideWhenUsed/>
    <w:rsid w:val="00267267"/>
    <w:pPr>
      <w:spacing w:line="240" w:lineRule="auto"/>
    </w:pPr>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267267"/>
    <w:rPr>
      <w:rFonts w:asciiTheme="majorHAnsi" w:eastAsiaTheme="majorEastAsia" w:hAnsiTheme="majorHAnsi" w:cstheme="majorBidi"/>
      <w:sz w:val="18"/>
      <w:szCs w:val="18"/>
    </w:rPr>
  </w:style>
  <w:style w:type="character" w:customStyle="1" w:styleId="10">
    <w:name w:val="見出し 1 (文字)"/>
    <w:basedOn w:val="a1"/>
    <w:link w:val="1"/>
    <w:uiPriority w:val="9"/>
    <w:rsid w:val="00EF71E4"/>
    <w:rPr>
      <w:rFonts w:ascii="Arial" w:eastAsia="メイリオ" w:hAnsi="Arial" w:cs="Times New Roman"/>
      <w:kern w:val="0"/>
      <w:sz w:val="24"/>
      <w:szCs w:val="21"/>
      <w:lang w:val="x-none" w:eastAsia="x-none"/>
    </w:rPr>
  </w:style>
  <w:style w:type="character" w:customStyle="1" w:styleId="20">
    <w:name w:val="見出し 2 (文字)"/>
    <w:basedOn w:val="a1"/>
    <w:link w:val="2"/>
    <w:uiPriority w:val="9"/>
    <w:rsid w:val="00EF71E4"/>
    <w:rPr>
      <w:rFonts w:ascii="Arial" w:eastAsia="ＭＳ ゴシック" w:hAnsi="Arial" w:cs="Times New Roman"/>
      <w:kern w:val="0"/>
      <w:sz w:val="20"/>
      <w:szCs w:val="21"/>
    </w:rPr>
  </w:style>
  <w:style w:type="character" w:customStyle="1" w:styleId="30">
    <w:name w:val="見出し 3 (文字)"/>
    <w:basedOn w:val="a1"/>
    <w:link w:val="3"/>
    <w:uiPriority w:val="9"/>
    <w:rsid w:val="00EF71E4"/>
    <w:rPr>
      <w:rFonts w:ascii="Arial" w:eastAsia="ＭＳ ゴシック" w:hAnsi="Arial" w:cs="Times New Roman"/>
      <w:kern w:val="0"/>
      <w:sz w:val="20"/>
      <w:szCs w:val="21"/>
    </w:rPr>
  </w:style>
  <w:style w:type="character" w:customStyle="1" w:styleId="40">
    <w:name w:val="見出し 4 (文字)"/>
    <w:basedOn w:val="a1"/>
    <w:link w:val="4"/>
    <w:uiPriority w:val="9"/>
    <w:rsid w:val="00EF71E4"/>
    <w:rPr>
      <w:rFonts w:ascii="メイリオ" w:eastAsia="メイリオ" w:hAnsi="メイリオ" w:cs="Times New Roman"/>
      <w:kern w:val="0"/>
      <w:sz w:val="20"/>
      <w:szCs w:val="21"/>
    </w:rPr>
  </w:style>
  <w:style w:type="character" w:customStyle="1" w:styleId="50">
    <w:name w:val="見出し 5 (文字)"/>
    <w:basedOn w:val="a1"/>
    <w:link w:val="5"/>
    <w:uiPriority w:val="2"/>
    <w:rsid w:val="00EF71E4"/>
    <w:rPr>
      <w:rFonts w:ascii="メイリオ" w:eastAsia="メイリオ" w:hAnsi="メイリオ" w:cs="Times New Roman"/>
      <w:kern w:val="0"/>
      <w:sz w:val="20"/>
      <w:szCs w:val="21"/>
    </w:rPr>
  </w:style>
  <w:style w:type="character" w:customStyle="1" w:styleId="60">
    <w:name w:val="見出し 6 (文字)"/>
    <w:basedOn w:val="a1"/>
    <w:link w:val="6"/>
    <w:uiPriority w:val="2"/>
    <w:rsid w:val="00EF71E4"/>
    <w:rPr>
      <w:rFonts w:ascii="メイリオ" w:eastAsia="メイリオ" w:hAnsi="メイリオ" w:cs="Times New Roman"/>
      <w:bCs/>
      <w:kern w:val="0"/>
      <w:sz w:val="20"/>
      <w:szCs w:val="21"/>
    </w:rPr>
  </w:style>
  <w:style w:type="character" w:customStyle="1" w:styleId="70">
    <w:name w:val="見出し 7 (文字)"/>
    <w:basedOn w:val="a1"/>
    <w:link w:val="7"/>
    <w:uiPriority w:val="2"/>
    <w:rsid w:val="00EF71E4"/>
    <w:rPr>
      <w:rFonts w:ascii="メイリオ" w:eastAsia="メイリオ" w:hAnsi="メイリオ" w:cs="Times New Roman"/>
      <w:kern w:val="0"/>
      <w:sz w:val="20"/>
      <w:szCs w:val="21"/>
    </w:rPr>
  </w:style>
  <w:style w:type="character" w:customStyle="1" w:styleId="80">
    <w:name w:val="見出し 8 (文字)"/>
    <w:basedOn w:val="a1"/>
    <w:link w:val="8"/>
    <w:uiPriority w:val="2"/>
    <w:rsid w:val="00EF71E4"/>
    <w:rPr>
      <w:rFonts w:ascii="Arial" w:eastAsia="ＭＳ ゴシック" w:hAnsi="Arial" w:cs="Times New Roman"/>
      <w:kern w:val="0"/>
      <w:sz w:val="24"/>
      <w:szCs w:val="21"/>
    </w:rPr>
  </w:style>
  <w:style w:type="character" w:customStyle="1" w:styleId="90">
    <w:name w:val="見出し 9 (文字)"/>
    <w:basedOn w:val="a1"/>
    <w:link w:val="9"/>
    <w:uiPriority w:val="2"/>
    <w:rsid w:val="00EF71E4"/>
    <w:rPr>
      <w:rFonts w:ascii="Arial" w:eastAsia="ＭＳ ゴシック" w:hAnsi="Arial" w:cs="Times New Roman"/>
      <w:kern w:val="0"/>
      <w:sz w:val="20"/>
      <w:szCs w:val="21"/>
    </w:rPr>
  </w:style>
  <w:style w:type="paragraph" w:styleId="af3">
    <w:name w:val="footnote text"/>
    <w:basedOn w:val="a"/>
    <w:link w:val="af4"/>
    <w:uiPriority w:val="99"/>
    <w:rsid w:val="00EF71E4"/>
    <w:pPr>
      <w:adjustRightInd w:val="0"/>
      <w:snapToGrid w:val="0"/>
      <w:spacing w:line="240" w:lineRule="auto"/>
      <w:jc w:val="left"/>
    </w:pPr>
    <w:rPr>
      <w:rFonts w:ascii="メイリオ" w:eastAsia="メイリオ" w:hAnsi="Times New Roman" w:cs="Times New Roman"/>
      <w:kern w:val="0"/>
      <w:sz w:val="18"/>
      <w:szCs w:val="21"/>
    </w:rPr>
  </w:style>
  <w:style w:type="character" w:customStyle="1" w:styleId="af4">
    <w:name w:val="脚注文字列 (文字)"/>
    <w:basedOn w:val="a1"/>
    <w:link w:val="af3"/>
    <w:uiPriority w:val="99"/>
    <w:rsid w:val="00EF71E4"/>
    <w:rPr>
      <w:rFonts w:ascii="メイリオ" w:eastAsia="メイリオ" w:hAnsi="Times New Roman" w:cs="Times New Roman"/>
      <w:kern w:val="0"/>
      <w:sz w:val="18"/>
      <w:szCs w:val="21"/>
    </w:rPr>
  </w:style>
  <w:style w:type="character" w:styleId="af5">
    <w:name w:val="footnote reference"/>
    <w:uiPriority w:val="99"/>
    <w:rsid w:val="00EF71E4"/>
    <w:rPr>
      <w:vertAlign w:val="superscript"/>
    </w:rPr>
  </w:style>
  <w:style w:type="paragraph" w:styleId="a0">
    <w:name w:val="Body Text"/>
    <w:basedOn w:val="a"/>
    <w:link w:val="af6"/>
    <w:uiPriority w:val="1"/>
    <w:rsid w:val="00EF71E4"/>
    <w:pPr>
      <w:adjustRightInd w:val="0"/>
      <w:snapToGrid w:val="0"/>
      <w:spacing w:line="240" w:lineRule="auto"/>
      <w:ind w:firstLineChars="100" w:firstLine="100"/>
    </w:pPr>
    <w:rPr>
      <w:rFonts w:ascii="メイリオ" w:eastAsia="メイリオ" w:hAnsi="Times New Roman" w:cs="Times New Roman"/>
      <w:kern w:val="0"/>
      <w:sz w:val="20"/>
      <w:szCs w:val="21"/>
    </w:rPr>
  </w:style>
  <w:style w:type="character" w:customStyle="1" w:styleId="af6">
    <w:name w:val="本文 (文字)"/>
    <w:basedOn w:val="a1"/>
    <w:link w:val="a0"/>
    <w:uiPriority w:val="1"/>
    <w:rsid w:val="00EF71E4"/>
    <w:rPr>
      <w:rFonts w:ascii="メイリオ" w:eastAsia="メイリオ" w:hAnsi="Times New Roman" w:cs="Times New Roman"/>
      <w:kern w:val="0"/>
      <w:sz w:val="20"/>
      <w:szCs w:val="21"/>
    </w:rPr>
  </w:style>
  <w:style w:type="paragraph" w:customStyle="1" w:styleId="21">
    <w:name w:val="図表2"/>
    <w:basedOn w:val="a"/>
    <w:link w:val="22"/>
    <w:uiPriority w:val="5"/>
    <w:qFormat/>
    <w:rsid w:val="00EF71E4"/>
    <w:pPr>
      <w:adjustRightInd w:val="0"/>
      <w:snapToGrid w:val="0"/>
      <w:spacing w:line="240" w:lineRule="exact"/>
      <w:jc w:val="center"/>
    </w:pPr>
    <w:rPr>
      <w:rFonts w:ascii="メイリオ" w:eastAsia="メイリオ" w:hAnsi="メイリオ" w:cs="Times New Roman"/>
      <w:bCs/>
      <w:kern w:val="0"/>
      <w:sz w:val="18"/>
      <w:szCs w:val="21"/>
    </w:rPr>
  </w:style>
  <w:style w:type="character" w:customStyle="1" w:styleId="22">
    <w:name w:val="図表2 (文字)"/>
    <w:basedOn w:val="a1"/>
    <w:link w:val="21"/>
    <w:uiPriority w:val="5"/>
    <w:rsid w:val="00EF71E4"/>
    <w:rPr>
      <w:rFonts w:ascii="メイリオ" w:eastAsia="メイリオ" w:hAnsi="メイリオ" w:cs="Times New Roman"/>
      <w:bCs/>
      <w:kern w:val="0"/>
      <w:sz w:val="18"/>
      <w:szCs w:val="21"/>
    </w:rPr>
  </w:style>
  <w:style w:type="paragraph" w:styleId="11">
    <w:name w:val="toc 1"/>
    <w:basedOn w:val="a"/>
    <w:next w:val="a"/>
    <w:autoRedefine/>
    <w:uiPriority w:val="39"/>
    <w:unhideWhenUsed/>
    <w:rsid w:val="00E81ABD"/>
    <w:pPr>
      <w:tabs>
        <w:tab w:val="left" w:pos="420"/>
        <w:tab w:val="right" w:leader="dot" w:pos="9628"/>
      </w:tabs>
      <w:spacing w:before="120" w:after="120" w:line="280" w:lineRule="exact"/>
      <w:jc w:val="left"/>
    </w:pPr>
    <w:rPr>
      <w:rFonts w:ascii="UD デジタル 教科書体 NP-R" w:eastAsia="UD デジタル 教科書体 NP-R" w:cstheme="minorHAnsi"/>
      <w:b/>
      <w:bCs/>
      <w:caps/>
      <w:noProof/>
      <w:szCs w:val="21"/>
    </w:rPr>
  </w:style>
  <w:style w:type="paragraph" w:styleId="23">
    <w:name w:val="toc 2"/>
    <w:basedOn w:val="a"/>
    <w:next w:val="a"/>
    <w:autoRedefine/>
    <w:uiPriority w:val="39"/>
    <w:unhideWhenUsed/>
    <w:rsid w:val="000C5920"/>
    <w:pPr>
      <w:ind w:left="210"/>
      <w:jc w:val="left"/>
    </w:pPr>
    <w:rPr>
      <w:rFonts w:cstheme="minorHAnsi"/>
      <w:smallCaps/>
      <w:sz w:val="20"/>
      <w:szCs w:val="20"/>
    </w:rPr>
  </w:style>
  <w:style w:type="character" w:styleId="af7">
    <w:name w:val="Hyperlink"/>
    <w:basedOn w:val="a1"/>
    <w:uiPriority w:val="99"/>
    <w:unhideWhenUsed/>
    <w:rsid w:val="007252A4"/>
    <w:rPr>
      <w:color w:val="0563C1" w:themeColor="hyperlink"/>
      <w:u w:val="single"/>
    </w:rPr>
  </w:style>
  <w:style w:type="paragraph" w:styleId="61">
    <w:name w:val="toc 6"/>
    <w:basedOn w:val="a"/>
    <w:next w:val="a"/>
    <w:autoRedefine/>
    <w:uiPriority w:val="39"/>
    <w:unhideWhenUsed/>
    <w:rsid w:val="004126A0"/>
    <w:pPr>
      <w:ind w:left="1050"/>
      <w:jc w:val="left"/>
    </w:pPr>
    <w:rPr>
      <w:rFonts w:cstheme="minorHAnsi"/>
      <w:sz w:val="18"/>
      <w:szCs w:val="18"/>
    </w:rPr>
  </w:style>
  <w:style w:type="character" w:customStyle="1" w:styleId="af8">
    <w:name w:val="表題 (文字)"/>
    <w:aliases w:val="表紙タイトル (文字)"/>
    <w:basedOn w:val="a1"/>
    <w:link w:val="af9"/>
    <w:uiPriority w:val="9"/>
    <w:rsid w:val="007F66D8"/>
    <w:rPr>
      <w:rFonts w:ascii="Calibri" w:eastAsia="HGS創英角ｺﾞｼｯｸUB" w:hAnsi="Calibri"/>
      <w:bCs/>
      <w:color w:val="000000"/>
      <w:sz w:val="36"/>
      <w:szCs w:val="18"/>
    </w:rPr>
  </w:style>
  <w:style w:type="character" w:customStyle="1" w:styleId="afa">
    <w:name w:val="お客様名 (文字)"/>
    <w:basedOn w:val="a1"/>
    <w:link w:val="afb"/>
    <w:uiPriority w:val="10"/>
    <w:rsid w:val="007F66D8"/>
    <w:rPr>
      <w:rFonts w:ascii="Arial" w:eastAsia="ＭＳ Ｐゴシック" w:hAnsi="Arial"/>
      <w:b/>
      <w:sz w:val="28"/>
      <w:szCs w:val="28"/>
    </w:rPr>
  </w:style>
  <w:style w:type="paragraph" w:styleId="af9">
    <w:name w:val="Title"/>
    <w:aliases w:val="表紙タイトル"/>
    <w:basedOn w:val="a"/>
    <w:next w:val="a0"/>
    <w:link w:val="af8"/>
    <w:autoRedefine/>
    <w:uiPriority w:val="9"/>
    <w:qFormat/>
    <w:rsid w:val="007F66D8"/>
    <w:pPr>
      <w:adjustRightInd w:val="0"/>
      <w:snapToGrid w:val="0"/>
      <w:spacing w:line="288" w:lineRule="auto"/>
      <w:ind w:left="68"/>
    </w:pPr>
    <w:rPr>
      <w:rFonts w:ascii="Calibri" w:eastAsia="HGS創英角ｺﾞｼｯｸUB" w:hAnsi="Calibri"/>
      <w:bCs/>
      <w:color w:val="000000"/>
      <w:sz w:val="36"/>
      <w:szCs w:val="18"/>
    </w:rPr>
  </w:style>
  <w:style w:type="character" w:customStyle="1" w:styleId="12">
    <w:name w:val="表題 (文字)1"/>
    <w:basedOn w:val="a1"/>
    <w:uiPriority w:val="10"/>
    <w:rsid w:val="007F66D8"/>
    <w:rPr>
      <w:rFonts w:asciiTheme="majorHAnsi" w:eastAsia="ＭＳ ゴシック" w:hAnsiTheme="majorHAnsi" w:cstheme="majorBidi"/>
      <w:sz w:val="32"/>
      <w:szCs w:val="32"/>
    </w:rPr>
  </w:style>
  <w:style w:type="paragraph" w:customStyle="1" w:styleId="afb">
    <w:name w:val="お客様名"/>
    <w:basedOn w:val="a"/>
    <w:next w:val="a0"/>
    <w:link w:val="afa"/>
    <w:uiPriority w:val="10"/>
    <w:rsid w:val="007F66D8"/>
    <w:pPr>
      <w:adjustRightInd w:val="0"/>
      <w:snapToGrid w:val="0"/>
      <w:spacing w:line="288" w:lineRule="auto"/>
    </w:pPr>
    <w:rPr>
      <w:rFonts w:ascii="Arial" w:eastAsia="ＭＳ Ｐゴシック" w:hAnsi="Arial"/>
      <w:b/>
      <w:sz w:val="28"/>
      <w:szCs w:val="28"/>
    </w:rPr>
  </w:style>
  <w:style w:type="paragraph" w:styleId="31">
    <w:name w:val="toc 3"/>
    <w:basedOn w:val="a"/>
    <w:next w:val="a"/>
    <w:autoRedefine/>
    <w:uiPriority w:val="39"/>
    <w:unhideWhenUsed/>
    <w:rsid w:val="0019618E"/>
    <w:pPr>
      <w:ind w:left="420"/>
      <w:jc w:val="left"/>
    </w:pPr>
    <w:rPr>
      <w:rFonts w:cstheme="minorHAnsi"/>
      <w:i/>
      <w:iCs/>
      <w:sz w:val="20"/>
      <w:szCs w:val="20"/>
    </w:rPr>
  </w:style>
  <w:style w:type="paragraph" w:styleId="afc">
    <w:name w:val="caption"/>
    <w:basedOn w:val="a"/>
    <w:next w:val="a"/>
    <w:uiPriority w:val="35"/>
    <w:semiHidden/>
    <w:unhideWhenUsed/>
    <w:qFormat/>
    <w:rsid w:val="00156D45"/>
    <w:rPr>
      <w:b/>
      <w:bCs/>
      <w:szCs w:val="21"/>
    </w:rPr>
  </w:style>
  <w:style w:type="paragraph" w:styleId="afd">
    <w:name w:val="Revision"/>
    <w:hidden/>
    <w:uiPriority w:val="99"/>
    <w:semiHidden/>
    <w:rsid w:val="005B6AA2"/>
  </w:style>
  <w:style w:type="paragraph" w:customStyle="1" w:styleId="afe">
    <w:name w:val="図表タイトル"/>
    <w:basedOn w:val="a"/>
    <w:link w:val="aff"/>
    <w:qFormat/>
    <w:rsid w:val="00F9104E"/>
    <w:pPr>
      <w:widowControl/>
      <w:snapToGrid w:val="0"/>
      <w:spacing w:line="240" w:lineRule="auto"/>
      <w:ind w:leftChars="100" w:left="210" w:firstLineChars="100" w:firstLine="180"/>
      <w:jc w:val="center"/>
    </w:pPr>
    <w:rPr>
      <w:sz w:val="18"/>
      <w:szCs w:val="18"/>
    </w:rPr>
  </w:style>
  <w:style w:type="character" w:customStyle="1" w:styleId="aff">
    <w:name w:val="図表タイトル (文字)"/>
    <w:basedOn w:val="a1"/>
    <w:link w:val="afe"/>
    <w:rsid w:val="00F9104E"/>
    <w:rPr>
      <w:sz w:val="18"/>
      <w:szCs w:val="18"/>
    </w:rPr>
  </w:style>
  <w:style w:type="paragraph" w:styleId="Web">
    <w:name w:val="Normal (Web)"/>
    <w:basedOn w:val="a"/>
    <w:uiPriority w:val="99"/>
    <w:unhideWhenUsed/>
    <w:rsid w:val="00054E4B"/>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G">
    <w:name w:val="Gスタイル"/>
    <w:basedOn w:val="a0"/>
    <w:link w:val="G0"/>
    <w:qFormat/>
    <w:rsid w:val="003E2D51"/>
    <w:pPr>
      <w:ind w:leftChars="104" w:left="927" w:hangingChars="322" w:hanging="709"/>
    </w:pPr>
    <w:rPr>
      <w:rFonts w:ascii="UD デジタル 教科書体 NP-R" w:eastAsia="UD デジタル 教科書体 NP-R" w:hAnsiTheme="minorEastAsia"/>
      <w:color w:val="385623" w:themeColor="accent6" w:themeShade="80"/>
      <w:sz w:val="24"/>
    </w:rPr>
  </w:style>
  <w:style w:type="character" w:customStyle="1" w:styleId="G0">
    <w:name w:val="Gスタイル (文字)"/>
    <w:basedOn w:val="af6"/>
    <w:link w:val="G"/>
    <w:rsid w:val="003E2D51"/>
    <w:rPr>
      <w:rFonts w:ascii="UD デジタル 教科書体 NP-R" w:eastAsia="UD デジタル 教科書体 NP-R" w:hAnsiTheme="minorEastAsia" w:cs="Times New Roman"/>
      <w:color w:val="385623" w:themeColor="accent6" w:themeShade="80"/>
      <w:kern w:val="0"/>
      <w:sz w:val="24"/>
      <w:szCs w:val="21"/>
    </w:rPr>
  </w:style>
  <w:style w:type="paragraph" w:styleId="41">
    <w:name w:val="toc 4"/>
    <w:basedOn w:val="a"/>
    <w:next w:val="a"/>
    <w:autoRedefine/>
    <w:uiPriority w:val="39"/>
    <w:unhideWhenUsed/>
    <w:rsid w:val="00C93A91"/>
    <w:pPr>
      <w:ind w:left="630"/>
      <w:jc w:val="left"/>
    </w:pPr>
    <w:rPr>
      <w:rFonts w:cstheme="minorHAnsi"/>
      <w:sz w:val="18"/>
      <w:szCs w:val="18"/>
    </w:rPr>
  </w:style>
  <w:style w:type="paragraph" w:styleId="51">
    <w:name w:val="toc 5"/>
    <w:basedOn w:val="a"/>
    <w:next w:val="a"/>
    <w:autoRedefine/>
    <w:uiPriority w:val="39"/>
    <w:unhideWhenUsed/>
    <w:rsid w:val="00C93A91"/>
    <w:pPr>
      <w:ind w:left="840"/>
      <w:jc w:val="left"/>
    </w:pPr>
    <w:rPr>
      <w:rFonts w:cstheme="minorHAnsi"/>
      <w:sz w:val="18"/>
      <w:szCs w:val="18"/>
    </w:rPr>
  </w:style>
  <w:style w:type="paragraph" w:styleId="71">
    <w:name w:val="toc 7"/>
    <w:basedOn w:val="a"/>
    <w:next w:val="a"/>
    <w:autoRedefine/>
    <w:uiPriority w:val="39"/>
    <w:unhideWhenUsed/>
    <w:rsid w:val="00C93A91"/>
    <w:pPr>
      <w:ind w:left="1260"/>
      <w:jc w:val="left"/>
    </w:pPr>
    <w:rPr>
      <w:rFonts w:cstheme="minorHAnsi"/>
      <w:sz w:val="18"/>
      <w:szCs w:val="18"/>
    </w:rPr>
  </w:style>
  <w:style w:type="paragraph" w:styleId="81">
    <w:name w:val="toc 8"/>
    <w:basedOn w:val="a"/>
    <w:next w:val="a"/>
    <w:autoRedefine/>
    <w:uiPriority w:val="39"/>
    <w:unhideWhenUsed/>
    <w:rsid w:val="00C93A91"/>
    <w:pPr>
      <w:ind w:left="1470"/>
      <w:jc w:val="left"/>
    </w:pPr>
    <w:rPr>
      <w:rFonts w:cstheme="minorHAnsi"/>
      <w:sz w:val="18"/>
      <w:szCs w:val="18"/>
    </w:rPr>
  </w:style>
  <w:style w:type="paragraph" w:styleId="91">
    <w:name w:val="toc 9"/>
    <w:basedOn w:val="a"/>
    <w:next w:val="a"/>
    <w:autoRedefine/>
    <w:uiPriority w:val="39"/>
    <w:unhideWhenUsed/>
    <w:rsid w:val="00C93A91"/>
    <w:pPr>
      <w:ind w:left="1680"/>
      <w:jc w:val="left"/>
    </w:pPr>
    <w:rPr>
      <w:rFonts w:cstheme="minorHAnsi"/>
      <w:sz w:val="18"/>
      <w:szCs w:val="18"/>
    </w:rPr>
  </w:style>
  <w:style w:type="table" w:customStyle="1" w:styleId="5-11">
    <w:name w:val="グリッド (表) 5 濃色 - アクセント 11"/>
    <w:basedOn w:val="a2"/>
    <w:uiPriority w:val="50"/>
    <w:rsid w:val="00854B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ff0">
    <w:name w:val="Date"/>
    <w:basedOn w:val="a"/>
    <w:next w:val="a"/>
    <w:link w:val="aff1"/>
    <w:uiPriority w:val="99"/>
    <w:semiHidden/>
    <w:unhideWhenUsed/>
    <w:rsid w:val="00E70A1F"/>
  </w:style>
  <w:style w:type="character" w:customStyle="1" w:styleId="aff1">
    <w:name w:val="日付 (文字)"/>
    <w:basedOn w:val="a1"/>
    <w:link w:val="aff0"/>
    <w:uiPriority w:val="99"/>
    <w:semiHidden/>
    <w:rsid w:val="00E70A1F"/>
  </w:style>
  <w:style w:type="character" w:customStyle="1" w:styleId="ui-provider">
    <w:name w:val="ui-provider"/>
    <w:basedOn w:val="a1"/>
    <w:rsid w:val="00806443"/>
  </w:style>
  <w:style w:type="character" w:customStyle="1" w:styleId="13">
    <w:name w:val="未解決のメンション1"/>
    <w:basedOn w:val="a1"/>
    <w:uiPriority w:val="99"/>
    <w:semiHidden/>
    <w:unhideWhenUsed/>
    <w:rsid w:val="00DC7A29"/>
    <w:rPr>
      <w:color w:val="605E5C"/>
      <w:shd w:val="clear" w:color="auto" w:fill="E1DFDD"/>
    </w:rPr>
  </w:style>
  <w:style w:type="character" w:styleId="aff2">
    <w:name w:val="Unresolved Mention"/>
    <w:basedOn w:val="a1"/>
    <w:uiPriority w:val="99"/>
    <w:semiHidden/>
    <w:unhideWhenUsed/>
    <w:rsid w:val="006F7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6581">
      <w:bodyDiv w:val="1"/>
      <w:marLeft w:val="0"/>
      <w:marRight w:val="0"/>
      <w:marTop w:val="0"/>
      <w:marBottom w:val="0"/>
      <w:divBdr>
        <w:top w:val="none" w:sz="0" w:space="0" w:color="auto"/>
        <w:left w:val="none" w:sz="0" w:space="0" w:color="auto"/>
        <w:bottom w:val="none" w:sz="0" w:space="0" w:color="auto"/>
        <w:right w:val="none" w:sz="0" w:space="0" w:color="auto"/>
      </w:divBdr>
    </w:div>
    <w:div w:id="100734689">
      <w:bodyDiv w:val="1"/>
      <w:marLeft w:val="0"/>
      <w:marRight w:val="0"/>
      <w:marTop w:val="0"/>
      <w:marBottom w:val="0"/>
      <w:divBdr>
        <w:top w:val="none" w:sz="0" w:space="0" w:color="auto"/>
        <w:left w:val="none" w:sz="0" w:space="0" w:color="auto"/>
        <w:bottom w:val="none" w:sz="0" w:space="0" w:color="auto"/>
        <w:right w:val="none" w:sz="0" w:space="0" w:color="auto"/>
      </w:divBdr>
    </w:div>
    <w:div w:id="235089785">
      <w:bodyDiv w:val="1"/>
      <w:marLeft w:val="0"/>
      <w:marRight w:val="0"/>
      <w:marTop w:val="0"/>
      <w:marBottom w:val="0"/>
      <w:divBdr>
        <w:top w:val="none" w:sz="0" w:space="0" w:color="auto"/>
        <w:left w:val="none" w:sz="0" w:space="0" w:color="auto"/>
        <w:bottom w:val="none" w:sz="0" w:space="0" w:color="auto"/>
        <w:right w:val="none" w:sz="0" w:space="0" w:color="auto"/>
      </w:divBdr>
    </w:div>
    <w:div w:id="269431328">
      <w:bodyDiv w:val="1"/>
      <w:marLeft w:val="0"/>
      <w:marRight w:val="0"/>
      <w:marTop w:val="0"/>
      <w:marBottom w:val="0"/>
      <w:divBdr>
        <w:top w:val="none" w:sz="0" w:space="0" w:color="auto"/>
        <w:left w:val="none" w:sz="0" w:space="0" w:color="auto"/>
        <w:bottom w:val="none" w:sz="0" w:space="0" w:color="auto"/>
        <w:right w:val="none" w:sz="0" w:space="0" w:color="auto"/>
      </w:divBdr>
    </w:div>
    <w:div w:id="415903011">
      <w:bodyDiv w:val="1"/>
      <w:marLeft w:val="0"/>
      <w:marRight w:val="0"/>
      <w:marTop w:val="0"/>
      <w:marBottom w:val="0"/>
      <w:divBdr>
        <w:top w:val="none" w:sz="0" w:space="0" w:color="auto"/>
        <w:left w:val="none" w:sz="0" w:space="0" w:color="auto"/>
        <w:bottom w:val="none" w:sz="0" w:space="0" w:color="auto"/>
        <w:right w:val="none" w:sz="0" w:space="0" w:color="auto"/>
      </w:divBdr>
    </w:div>
    <w:div w:id="427695542">
      <w:bodyDiv w:val="1"/>
      <w:marLeft w:val="0"/>
      <w:marRight w:val="0"/>
      <w:marTop w:val="0"/>
      <w:marBottom w:val="0"/>
      <w:divBdr>
        <w:top w:val="none" w:sz="0" w:space="0" w:color="auto"/>
        <w:left w:val="none" w:sz="0" w:space="0" w:color="auto"/>
        <w:bottom w:val="none" w:sz="0" w:space="0" w:color="auto"/>
        <w:right w:val="none" w:sz="0" w:space="0" w:color="auto"/>
      </w:divBdr>
    </w:div>
    <w:div w:id="541862777">
      <w:bodyDiv w:val="1"/>
      <w:marLeft w:val="0"/>
      <w:marRight w:val="0"/>
      <w:marTop w:val="0"/>
      <w:marBottom w:val="0"/>
      <w:divBdr>
        <w:top w:val="none" w:sz="0" w:space="0" w:color="auto"/>
        <w:left w:val="none" w:sz="0" w:space="0" w:color="auto"/>
        <w:bottom w:val="none" w:sz="0" w:space="0" w:color="auto"/>
        <w:right w:val="none" w:sz="0" w:space="0" w:color="auto"/>
      </w:divBdr>
    </w:div>
    <w:div w:id="587269821">
      <w:bodyDiv w:val="1"/>
      <w:marLeft w:val="0"/>
      <w:marRight w:val="0"/>
      <w:marTop w:val="0"/>
      <w:marBottom w:val="0"/>
      <w:divBdr>
        <w:top w:val="none" w:sz="0" w:space="0" w:color="auto"/>
        <w:left w:val="none" w:sz="0" w:space="0" w:color="auto"/>
        <w:bottom w:val="none" w:sz="0" w:space="0" w:color="auto"/>
        <w:right w:val="none" w:sz="0" w:space="0" w:color="auto"/>
      </w:divBdr>
    </w:div>
    <w:div w:id="623270933">
      <w:bodyDiv w:val="1"/>
      <w:marLeft w:val="0"/>
      <w:marRight w:val="0"/>
      <w:marTop w:val="0"/>
      <w:marBottom w:val="0"/>
      <w:divBdr>
        <w:top w:val="none" w:sz="0" w:space="0" w:color="auto"/>
        <w:left w:val="none" w:sz="0" w:space="0" w:color="auto"/>
        <w:bottom w:val="none" w:sz="0" w:space="0" w:color="auto"/>
        <w:right w:val="none" w:sz="0" w:space="0" w:color="auto"/>
      </w:divBdr>
      <w:divsChild>
        <w:div w:id="97262061">
          <w:marLeft w:val="0"/>
          <w:marRight w:val="0"/>
          <w:marTop w:val="0"/>
          <w:marBottom w:val="0"/>
          <w:divBdr>
            <w:top w:val="none" w:sz="0" w:space="0" w:color="auto"/>
            <w:left w:val="none" w:sz="0" w:space="0" w:color="auto"/>
            <w:bottom w:val="none" w:sz="0" w:space="0" w:color="auto"/>
            <w:right w:val="none" w:sz="0" w:space="0" w:color="auto"/>
          </w:divBdr>
          <w:divsChild>
            <w:div w:id="682778562">
              <w:marLeft w:val="0"/>
              <w:marRight w:val="0"/>
              <w:marTop w:val="0"/>
              <w:marBottom w:val="0"/>
              <w:divBdr>
                <w:top w:val="none" w:sz="0" w:space="0" w:color="auto"/>
                <w:left w:val="none" w:sz="0" w:space="0" w:color="auto"/>
                <w:bottom w:val="none" w:sz="0" w:space="0" w:color="auto"/>
                <w:right w:val="none" w:sz="0" w:space="0" w:color="auto"/>
              </w:divBdr>
            </w:div>
            <w:div w:id="989166066">
              <w:marLeft w:val="0"/>
              <w:marRight w:val="0"/>
              <w:marTop w:val="0"/>
              <w:marBottom w:val="0"/>
              <w:divBdr>
                <w:top w:val="none" w:sz="0" w:space="0" w:color="auto"/>
                <w:left w:val="none" w:sz="0" w:space="0" w:color="auto"/>
                <w:bottom w:val="none" w:sz="0" w:space="0" w:color="auto"/>
                <w:right w:val="none" w:sz="0" w:space="0" w:color="auto"/>
              </w:divBdr>
            </w:div>
            <w:div w:id="1138186540">
              <w:marLeft w:val="0"/>
              <w:marRight w:val="0"/>
              <w:marTop w:val="0"/>
              <w:marBottom w:val="0"/>
              <w:divBdr>
                <w:top w:val="none" w:sz="0" w:space="0" w:color="auto"/>
                <w:left w:val="none" w:sz="0" w:space="0" w:color="auto"/>
                <w:bottom w:val="none" w:sz="0" w:space="0" w:color="auto"/>
                <w:right w:val="none" w:sz="0" w:space="0" w:color="auto"/>
              </w:divBdr>
            </w:div>
            <w:div w:id="1370686082">
              <w:marLeft w:val="0"/>
              <w:marRight w:val="0"/>
              <w:marTop w:val="0"/>
              <w:marBottom w:val="0"/>
              <w:divBdr>
                <w:top w:val="none" w:sz="0" w:space="0" w:color="auto"/>
                <w:left w:val="none" w:sz="0" w:space="0" w:color="auto"/>
                <w:bottom w:val="none" w:sz="0" w:space="0" w:color="auto"/>
                <w:right w:val="none" w:sz="0" w:space="0" w:color="auto"/>
              </w:divBdr>
            </w:div>
            <w:div w:id="17114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3375">
      <w:bodyDiv w:val="1"/>
      <w:marLeft w:val="0"/>
      <w:marRight w:val="0"/>
      <w:marTop w:val="0"/>
      <w:marBottom w:val="0"/>
      <w:divBdr>
        <w:top w:val="none" w:sz="0" w:space="0" w:color="auto"/>
        <w:left w:val="none" w:sz="0" w:space="0" w:color="auto"/>
        <w:bottom w:val="none" w:sz="0" w:space="0" w:color="auto"/>
        <w:right w:val="none" w:sz="0" w:space="0" w:color="auto"/>
      </w:divBdr>
    </w:div>
    <w:div w:id="835147772">
      <w:bodyDiv w:val="1"/>
      <w:marLeft w:val="0"/>
      <w:marRight w:val="0"/>
      <w:marTop w:val="0"/>
      <w:marBottom w:val="0"/>
      <w:divBdr>
        <w:top w:val="none" w:sz="0" w:space="0" w:color="auto"/>
        <w:left w:val="none" w:sz="0" w:space="0" w:color="auto"/>
        <w:bottom w:val="none" w:sz="0" w:space="0" w:color="auto"/>
        <w:right w:val="none" w:sz="0" w:space="0" w:color="auto"/>
      </w:divBdr>
    </w:div>
    <w:div w:id="985547443">
      <w:bodyDiv w:val="1"/>
      <w:marLeft w:val="0"/>
      <w:marRight w:val="0"/>
      <w:marTop w:val="0"/>
      <w:marBottom w:val="0"/>
      <w:divBdr>
        <w:top w:val="none" w:sz="0" w:space="0" w:color="auto"/>
        <w:left w:val="none" w:sz="0" w:space="0" w:color="auto"/>
        <w:bottom w:val="none" w:sz="0" w:space="0" w:color="auto"/>
        <w:right w:val="none" w:sz="0" w:space="0" w:color="auto"/>
      </w:divBdr>
    </w:div>
    <w:div w:id="1123619502">
      <w:bodyDiv w:val="1"/>
      <w:marLeft w:val="0"/>
      <w:marRight w:val="0"/>
      <w:marTop w:val="0"/>
      <w:marBottom w:val="0"/>
      <w:divBdr>
        <w:top w:val="none" w:sz="0" w:space="0" w:color="auto"/>
        <w:left w:val="none" w:sz="0" w:space="0" w:color="auto"/>
        <w:bottom w:val="none" w:sz="0" w:space="0" w:color="auto"/>
        <w:right w:val="none" w:sz="0" w:space="0" w:color="auto"/>
      </w:divBdr>
    </w:div>
    <w:div w:id="1211184265">
      <w:bodyDiv w:val="1"/>
      <w:marLeft w:val="0"/>
      <w:marRight w:val="0"/>
      <w:marTop w:val="0"/>
      <w:marBottom w:val="0"/>
      <w:divBdr>
        <w:top w:val="none" w:sz="0" w:space="0" w:color="auto"/>
        <w:left w:val="none" w:sz="0" w:space="0" w:color="auto"/>
        <w:bottom w:val="none" w:sz="0" w:space="0" w:color="auto"/>
        <w:right w:val="none" w:sz="0" w:space="0" w:color="auto"/>
      </w:divBdr>
    </w:div>
    <w:div w:id="1534033437">
      <w:bodyDiv w:val="1"/>
      <w:marLeft w:val="0"/>
      <w:marRight w:val="0"/>
      <w:marTop w:val="0"/>
      <w:marBottom w:val="0"/>
      <w:divBdr>
        <w:top w:val="none" w:sz="0" w:space="0" w:color="auto"/>
        <w:left w:val="none" w:sz="0" w:space="0" w:color="auto"/>
        <w:bottom w:val="none" w:sz="0" w:space="0" w:color="auto"/>
        <w:right w:val="none" w:sz="0" w:space="0" w:color="auto"/>
      </w:divBdr>
    </w:div>
    <w:div w:id="1542129043">
      <w:bodyDiv w:val="1"/>
      <w:marLeft w:val="0"/>
      <w:marRight w:val="0"/>
      <w:marTop w:val="0"/>
      <w:marBottom w:val="0"/>
      <w:divBdr>
        <w:top w:val="none" w:sz="0" w:space="0" w:color="auto"/>
        <w:left w:val="none" w:sz="0" w:space="0" w:color="auto"/>
        <w:bottom w:val="none" w:sz="0" w:space="0" w:color="auto"/>
        <w:right w:val="none" w:sz="0" w:space="0" w:color="auto"/>
      </w:divBdr>
    </w:div>
    <w:div w:id="1632711643">
      <w:bodyDiv w:val="1"/>
      <w:marLeft w:val="0"/>
      <w:marRight w:val="0"/>
      <w:marTop w:val="0"/>
      <w:marBottom w:val="0"/>
      <w:divBdr>
        <w:top w:val="none" w:sz="0" w:space="0" w:color="auto"/>
        <w:left w:val="none" w:sz="0" w:space="0" w:color="auto"/>
        <w:bottom w:val="none" w:sz="0" w:space="0" w:color="auto"/>
        <w:right w:val="none" w:sz="0" w:space="0" w:color="auto"/>
      </w:divBdr>
    </w:div>
    <w:div w:id="1678922557">
      <w:bodyDiv w:val="1"/>
      <w:marLeft w:val="0"/>
      <w:marRight w:val="0"/>
      <w:marTop w:val="0"/>
      <w:marBottom w:val="0"/>
      <w:divBdr>
        <w:top w:val="none" w:sz="0" w:space="0" w:color="auto"/>
        <w:left w:val="none" w:sz="0" w:space="0" w:color="auto"/>
        <w:bottom w:val="none" w:sz="0" w:space="0" w:color="auto"/>
        <w:right w:val="none" w:sz="0" w:space="0" w:color="auto"/>
      </w:divBdr>
    </w:div>
    <w:div w:id="1726372112">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807158852">
      <w:bodyDiv w:val="1"/>
      <w:marLeft w:val="0"/>
      <w:marRight w:val="0"/>
      <w:marTop w:val="0"/>
      <w:marBottom w:val="0"/>
      <w:divBdr>
        <w:top w:val="none" w:sz="0" w:space="0" w:color="auto"/>
        <w:left w:val="none" w:sz="0" w:space="0" w:color="auto"/>
        <w:bottom w:val="none" w:sz="0" w:space="0" w:color="auto"/>
        <w:right w:val="none" w:sz="0" w:space="0" w:color="auto"/>
      </w:divBdr>
    </w:div>
    <w:div w:id="1831747841">
      <w:bodyDiv w:val="1"/>
      <w:marLeft w:val="0"/>
      <w:marRight w:val="0"/>
      <w:marTop w:val="0"/>
      <w:marBottom w:val="0"/>
      <w:divBdr>
        <w:top w:val="none" w:sz="0" w:space="0" w:color="auto"/>
        <w:left w:val="none" w:sz="0" w:space="0" w:color="auto"/>
        <w:bottom w:val="none" w:sz="0" w:space="0" w:color="auto"/>
        <w:right w:val="none" w:sz="0" w:space="0" w:color="auto"/>
      </w:divBdr>
    </w:div>
    <w:div w:id="193157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unei-multilingual@expo2025.or.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vilin-shutten@expo2025.or.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cap="sq">
          <a:solidFill>
            <a:schemeClr val="tx1"/>
          </a:solidFill>
          <a:round/>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oval" w="sm" len="sm"/>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88D2029CCD684E8144A882858C011B" ma:contentTypeVersion="9" ma:contentTypeDescription="新しいドキュメントを作成します。" ma:contentTypeScope="" ma:versionID="e413c87d6a8ba61b7cc903e3565517fa">
  <xsd:schema xmlns:xsd="http://www.w3.org/2001/XMLSchema" xmlns:xs="http://www.w3.org/2001/XMLSchema" xmlns:p="http://schemas.microsoft.com/office/2006/metadata/properties" xmlns:ns2="1c60687e-387c-4685-9144-33f595924df5" targetNamespace="http://schemas.microsoft.com/office/2006/metadata/properties" ma:root="true" ma:fieldsID="91940f274ae9208cc303fdc8b02fa3b8" ns2:_="">
    <xsd:import namespace="1c60687e-387c-4685-9144-33f595924d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0687e-387c-4685-9144-33f59592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60687e-387c-4685-9144-33f595924d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AB9D-B14A-4F75-98BA-A10DBD9BAB5D}">
  <ds:schemaRefs>
    <ds:schemaRef ds:uri="http://schemas.microsoft.com/sharepoint/v3/contenttype/forms"/>
  </ds:schemaRefs>
</ds:datastoreItem>
</file>

<file path=customXml/itemProps2.xml><?xml version="1.0" encoding="utf-8"?>
<ds:datastoreItem xmlns:ds="http://schemas.openxmlformats.org/officeDocument/2006/customXml" ds:itemID="{F1278FB2-DAAC-43DA-8405-D96A5E38D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0687e-387c-4685-9144-33f59592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A9322-B7CF-4494-A142-2F767EF45D4B}">
  <ds:schemaRefs>
    <ds:schemaRef ds:uri="http://schemas.microsoft.com/office/2006/metadata/properties"/>
    <ds:schemaRef ds:uri="http://schemas.microsoft.com/office/infopath/2007/PartnerControls"/>
    <ds:schemaRef ds:uri="1c60687e-387c-4685-9144-33f595924df5"/>
  </ds:schemaRefs>
</ds:datastoreItem>
</file>

<file path=customXml/itemProps4.xml><?xml version="1.0" encoding="utf-8"?>
<ds:datastoreItem xmlns:ds="http://schemas.openxmlformats.org/officeDocument/2006/customXml" ds:itemID="{4B916E1F-7EC9-45FF-8B53-7444D726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1112</Words>
  <Characters>6342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吉原 真佐子</cp:lastModifiedBy>
  <cp:revision>2</cp:revision>
  <cp:lastPrinted>2023-07-28T00:23:00Z</cp:lastPrinted>
  <dcterms:created xsi:type="dcterms:W3CDTF">2023-07-28T02:37:00Z</dcterms:created>
  <dcterms:modified xsi:type="dcterms:W3CDTF">2023-07-28T02:37:00Z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0x010100E388D2029CCD684E8144A882858C011B</vt:lpwstr>
  </property>
  <property fmtid="{D5CDD505-2E9C-101B-9397-08002B2CF9AE}" pid="3" name="MediaServiceImageTags">
    <vt:lpwstr/>
  </property>
</Properties>
</file>