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7F5A220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>2025年日本国際博覧会 海外PV</w:t>
      </w:r>
      <w:r w:rsidR="00A615CE">
        <w:rPr>
          <w:rFonts w:asciiTheme="minorEastAsia" w:hAnsiTheme="minorEastAsia" w:cs="ＭＳ ゴシック" w:hint="eastAsia"/>
          <w:kern w:val="0"/>
          <w:szCs w:val="21"/>
        </w:rPr>
        <w:t>解体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>促進にかかる入退場管理業務</w:t>
      </w:r>
      <w:r w:rsidR="00632B0A">
        <w:rPr>
          <w:rFonts w:asciiTheme="minorEastAsia" w:hAnsiTheme="minorEastAsia" w:cs="ＭＳ ゴシック" w:hint="eastAsia"/>
          <w:kern w:val="0"/>
          <w:szCs w:val="21"/>
        </w:rPr>
        <w:t>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B94F0" w14:textId="77777777" w:rsidR="00F93DE5" w:rsidRDefault="00F93DE5" w:rsidP="00FD10A0">
      <w:r>
        <w:separator/>
      </w:r>
    </w:p>
  </w:endnote>
  <w:endnote w:type="continuationSeparator" w:id="0">
    <w:p w14:paraId="1A99AF71" w14:textId="77777777" w:rsidR="00F93DE5" w:rsidRDefault="00F93DE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CAE66" w14:textId="77777777" w:rsidR="00F93DE5" w:rsidRDefault="00F93DE5" w:rsidP="00FD10A0">
      <w:r>
        <w:separator/>
      </w:r>
    </w:p>
  </w:footnote>
  <w:footnote w:type="continuationSeparator" w:id="0">
    <w:p w14:paraId="34D9A080" w14:textId="77777777" w:rsidR="00F93DE5" w:rsidRDefault="00F93DE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2061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D2B73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B0C7A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0A18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15CE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855CD"/>
    <w:rsid w:val="00EA4D2D"/>
    <w:rsid w:val="00EF5833"/>
    <w:rsid w:val="00F15351"/>
    <w:rsid w:val="00F17087"/>
    <w:rsid w:val="00F316AA"/>
    <w:rsid w:val="00F61BFB"/>
    <w:rsid w:val="00F93DE5"/>
    <w:rsid w:val="00FB255B"/>
    <w:rsid w:val="00FC5CD8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5899917-8155-4fbc-aa00-1090ab2a2792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1F093849-CB82-49BA-B44E-96F35BA9D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2025-09-16T04:33:00Z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